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453" w:rsidRPr="00804076" w:rsidRDefault="00352453" w:rsidP="00352453">
      <w:pPr>
        <w:pStyle w:val="Heading1"/>
      </w:pPr>
      <w:bookmarkStart w:id="0" w:name="_Ref9006643"/>
      <w:bookmarkStart w:id="1" w:name="_Ref4658709"/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bookmarkEnd w:id="0"/>
      <w:r>
        <w:t xml:space="preserve">: </w:t>
      </w:r>
      <w:r w:rsidRPr="00804076">
        <w:t>Overview of integration at each function of The Orange Door (as of September 2018)</w:t>
      </w:r>
    </w:p>
    <w:p w:rsidR="00352453" w:rsidRDefault="00352453" w:rsidP="00352453">
      <w:pPr>
        <w:pStyle w:val="PwCNormal"/>
      </w:pPr>
      <w:bookmarkStart w:id="2" w:name="_GoBack"/>
      <w:bookmarkEnd w:id="1"/>
      <w:r w:rsidRPr="008855DB">
        <w:rPr>
          <w:noProof/>
          <w:lang w:eastAsia="en-AU"/>
        </w:rPr>
        <w:drawing>
          <wp:inline distT="0" distB="0" distL="0" distR="0" wp14:anchorId="1696A985" wp14:editId="2CF205F8">
            <wp:extent cx="6263005" cy="7432299"/>
            <wp:effectExtent l="0" t="0" r="0" b="0"/>
            <wp:docPr id="4864" name="Picture 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43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363B9" w:rsidRDefault="005471D4"/>
    <w:sectPr w:rsidR="00A36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D4" w:rsidRDefault="005471D4" w:rsidP="005471D4">
      <w:pPr>
        <w:spacing w:after="0" w:line="240" w:lineRule="auto"/>
      </w:pPr>
      <w:r>
        <w:separator/>
      </w:r>
    </w:p>
  </w:endnote>
  <w:endnote w:type="continuationSeparator" w:id="0">
    <w:p w:rsidR="005471D4" w:rsidRDefault="005471D4" w:rsidP="005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1cb49e48934dc3f554a5645" descr="{&quot;HashCode&quot;:9055163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471D4" w:rsidRPr="005471D4" w:rsidRDefault="005471D4" w:rsidP="005471D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471D4">
                            <w:rPr>
                              <w:rFonts w:ascii="Calibri" w:hAnsi="Calibri" w:cs="Calibri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1cb49e48934dc3f554a5645" o:spid="_x0000_s1026" type="#_x0000_t202" alt="{&quot;HashCode&quot;:9055163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Oe9LcdAwAANg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5471D4" w:rsidRPr="005471D4" w:rsidRDefault="005471D4" w:rsidP="005471D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471D4">
                      <w:rPr>
                        <w:rFonts w:ascii="Calibri" w:hAnsi="Calibri" w:cs="Calibri"/>
                        <w:color w:val="00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D4" w:rsidRDefault="005471D4" w:rsidP="005471D4">
      <w:pPr>
        <w:spacing w:after="0" w:line="240" w:lineRule="auto"/>
      </w:pPr>
      <w:r>
        <w:separator/>
      </w:r>
    </w:p>
  </w:footnote>
  <w:footnote w:type="continuationSeparator" w:id="0">
    <w:p w:rsidR="005471D4" w:rsidRDefault="005471D4" w:rsidP="005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D4" w:rsidRDefault="00547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17BB9"/>
    <w:multiLevelType w:val="multilevel"/>
    <w:tmpl w:val="C3DE98D4"/>
    <w:name w:val="NumberedLists2"/>
    <w:lvl w:ilvl="0">
      <w:start w:val="1"/>
      <w:numFmt w:val="none"/>
      <w:pStyle w:val="PwCNormal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Indent1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Indent2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Indent3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Indent4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Indent5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Indent6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Indent7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Indent8"/>
      <w:suff w:val="nothing"/>
      <w:lvlText w:val=""/>
      <w:lvlJc w:val="left"/>
      <w:pPr>
        <w:ind w:left="227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3"/>
    <w:rsid w:val="00352453"/>
    <w:rsid w:val="00474DAB"/>
    <w:rsid w:val="005471D4"/>
    <w:rsid w:val="006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D0D8E-740A-49E7-A72C-DD6C888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qFormat/>
    <w:rsid w:val="00352453"/>
    <w:pPr>
      <w:numPr>
        <w:ilvl w:val="1"/>
        <w:numId w:val="1"/>
      </w:numPr>
      <w:kinsoku w:val="0"/>
      <w:overflowPunct w:val="0"/>
      <w:autoSpaceDE w:val="0"/>
      <w:autoSpaceDN w:val="0"/>
      <w:adjustRightInd w:val="0"/>
      <w:snapToGrid w:val="0"/>
      <w:spacing w:before="100" w:after="100" w:line="281" w:lineRule="auto"/>
    </w:pPr>
    <w:rPr>
      <w:rFonts w:eastAsia="Times New Roman" w:cs="Times New Roman"/>
      <w:snapToGrid w:val="0"/>
      <w:sz w:val="18"/>
      <w:szCs w:val="20"/>
    </w:rPr>
  </w:style>
  <w:style w:type="paragraph" w:customStyle="1" w:styleId="Indent2">
    <w:name w:val="Indent 2"/>
    <w:basedOn w:val="Indent1"/>
    <w:rsid w:val="00352453"/>
    <w:pPr>
      <w:numPr>
        <w:ilvl w:val="2"/>
      </w:numPr>
    </w:pPr>
  </w:style>
  <w:style w:type="paragraph" w:customStyle="1" w:styleId="Indent3">
    <w:name w:val="Indent 3"/>
    <w:basedOn w:val="Indent2"/>
    <w:rsid w:val="00352453"/>
    <w:pPr>
      <w:numPr>
        <w:ilvl w:val="3"/>
      </w:numPr>
    </w:pPr>
  </w:style>
  <w:style w:type="paragraph" w:customStyle="1" w:styleId="Indent5">
    <w:name w:val="Indent 5"/>
    <w:basedOn w:val="Indent4"/>
    <w:rsid w:val="00352453"/>
    <w:pPr>
      <w:numPr>
        <w:ilvl w:val="5"/>
      </w:numPr>
    </w:pPr>
  </w:style>
  <w:style w:type="paragraph" w:customStyle="1" w:styleId="Indent6">
    <w:name w:val="Indent 6"/>
    <w:basedOn w:val="Indent5"/>
    <w:rsid w:val="00352453"/>
    <w:pPr>
      <w:numPr>
        <w:ilvl w:val="6"/>
      </w:numPr>
    </w:pPr>
  </w:style>
  <w:style w:type="paragraph" w:customStyle="1" w:styleId="Indent7">
    <w:name w:val="Indent 7"/>
    <w:basedOn w:val="Indent6"/>
    <w:rsid w:val="00352453"/>
    <w:pPr>
      <w:numPr>
        <w:ilvl w:val="7"/>
      </w:numPr>
    </w:pPr>
  </w:style>
  <w:style w:type="paragraph" w:customStyle="1" w:styleId="Indent4">
    <w:name w:val="Indent 4"/>
    <w:basedOn w:val="Indent3"/>
    <w:rsid w:val="00352453"/>
    <w:pPr>
      <w:numPr>
        <w:ilvl w:val="4"/>
      </w:numPr>
    </w:pPr>
  </w:style>
  <w:style w:type="paragraph" w:customStyle="1" w:styleId="PwCNormal">
    <w:name w:val="PwC Normal"/>
    <w:aliases w:val="n,majNormal,note(text),cv teC Normal,note(text) + +Headings (Georgia),9 pt,Before:  3 pt,After:  3...,rmal"/>
    <w:basedOn w:val="Normal"/>
    <w:link w:val="PwCNormalChar"/>
    <w:qFormat/>
    <w:rsid w:val="00352453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240" w:line="281" w:lineRule="auto"/>
    </w:pPr>
    <w:rPr>
      <w:rFonts w:eastAsia="Times New Roman" w:cs="Arial"/>
      <w:snapToGrid w:val="0"/>
      <w:color w:val="000000" w:themeColor="text1"/>
      <w:sz w:val="18"/>
      <w:szCs w:val="20"/>
    </w:rPr>
  </w:style>
  <w:style w:type="character" w:customStyle="1" w:styleId="PwCNormalChar">
    <w:name w:val="PwC Normal Char"/>
    <w:aliases w:val="n Char Char,n Char,majNormal Char,note(text) Char,cv teC Normal Char,note(text) + +Headings (Georgia) Char,9 pt Char,Before:  3 pt Char,After:  3... Char,rmal Char"/>
    <w:basedOn w:val="DefaultParagraphFont"/>
    <w:link w:val="PwCNormal"/>
    <w:rsid w:val="00352453"/>
    <w:rPr>
      <w:rFonts w:eastAsia="Times New Roman" w:cs="Arial"/>
      <w:snapToGrid w:val="0"/>
      <w:color w:val="000000" w:themeColor="text1"/>
      <w:sz w:val="18"/>
      <w:szCs w:val="20"/>
    </w:rPr>
  </w:style>
  <w:style w:type="paragraph" w:styleId="Caption">
    <w:name w:val="caption"/>
    <w:basedOn w:val="Normal"/>
    <w:next w:val="Normal"/>
    <w:link w:val="CaptionChar"/>
    <w:unhideWhenUsed/>
    <w:qFormat/>
    <w:rsid w:val="00352453"/>
    <w:pPr>
      <w:keepNext/>
      <w:keepLines/>
      <w:tabs>
        <w:tab w:val="left" w:pos="992"/>
      </w:tabs>
      <w:kinsoku w:val="0"/>
      <w:overflowPunct w:val="0"/>
      <w:autoSpaceDE w:val="0"/>
      <w:autoSpaceDN w:val="0"/>
      <w:adjustRightInd w:val="0"/>
      <w:snapToGrid w:val="0"/>
      <w:spacing w:before="240" w:after="120" w:line="281" w:lineRule="auto"/>
    </w:pPr>
    <w:rPr>
      <w:rFonts w:eastAsia="Times New Roman" w:cs="Arial"/>
      <w:b/>
      <w:bCs/>
      <w:snapToGrid w:val="0"/>
      <w:color w:val="4472C4" w:themeColor="accent1"/>
      <w:sz w:val="18"/>
      <w:szCs w:val="18"/>
    </w:rPr>
  </w:style>
  <w:style w:type="paragraph" w:customStyle="1" w:styleId="Indent8">
    <w:name w:val="Indent 8"/>
    <w:basedOn w:val="Indent7"/>
    <w:rsid w:val="00352453"/>
    <w:pPr>
      <w:numPr>
        <w:ilvl w:val="8"/>
      </w:numPr>
    </w:pPr>
  </w:style>
  <w:style w:type="character" w:customStyle="1" w:styleId="CaptionChar">
    <w:name w:val="Caption Char"/>
    <w:basedOn w:val="DefaultParagraphFont"/>
    <w:link w:val="Caption"/>
    <w:locked/>
    <w:rsid w:val="00352453"/>
    <w:rPr>
      <w:rFonts w:eastAsia="Times New Roman" w:cs="Arial"/>
      <w:b/>
      <w:bCs/>
      <w:snapToGrid w:val="0"/>
      <w:color w:val="4472C4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D4"/>
  </w:style>
  <w:style w:type="paragraph" w:styleId="Footer">
    <w:name w:val="footer"/>
    <w:basedOn w:val="Normal"/>
    <w:link w:val="FooterChar"/>
    <w:uiPriority w:val="99"/>
    <w:unhideWhenUsed/>
    <w:rsid w:val="005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Marino (DPC)</dc:creator>
  <cp:keywords/>
  <dc:description/>
  <cp:lastModifiedBy>Marcella Marino (DPC)</cp:lastModifiedBy>
  <cp:revision>1</cp:revision>
  <dcterms:created xsi:type="dcterms:W3CDTF">2019-07-12T06:02:00Z</dcterms:created>
  <dcterms:modified xsi:type="dcterms:W3CDTF">2019-07-12T06:39:00Z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8a985-0a2b-4d80-962b-fbab263ca2b4_Enabled">
    <vt:lpwstr>True</vt:lpwstr>
  </property>
  <property fmtid="{D5CDD505-2E9C-101B-9397-08002B2CF9AE}" pid="3" name="MSIP_Label_a0c8a985-0a2b-4d80-962b-fbab263ca2b4_SiteId">
    <vt:lpwstr>722ea0be-3e1c-4b11-ad6f-9401d6856e24</vt:lpwstr>
  </property>
  <property fmtid="{D5CDD505-2E9C-101B-9397-08002B2CF9AE}" pid="4" name="MSIP_Label_a0c8a985-0a2b-4d80-962b-fbab263ca2b4_Owner">
    <vt:lpwstr>marcella.marino@dpc.vic.gov.au</vt:lpwstr>
  </property>
  <property fmtid="{D5CDD505-2E9C-101B-9397-08002B2CF9AE}" pid="5" name="MSIP_Label_a0c8a985-0a2b-4d80-962b-fbab263ca2b4_SetDate">
    <vt:lpwstr>2019-07-12T06:38:42.2868337Z</vt:lpwstr>
  </property>
  <property fmtid="{D5CDD505-2E9C-101B-9397-08002B2CF9AE}" pid="6" name="MSIP_Label_a0c8a985-0a2b-4d80-962b-fbab263ca2b4_Name">
    <vt:lpwstr>Unofficial</vt:lpwstr>
  </property>
  <property fmtid="{D5CDD505-2E9C-101B-9397-08002B2CF9AE}" pid="7" name="MSIP_Label_a0c8a985-0a2b-4d80-962b-fbab263ca2b4_Application">
    <vt:lpwstr>Microsoft Azure Information Protection</vt:lpwstr>
  </property>
  <property fmtid="{D5CDD505-2E9C-101B-9397-08002B2CF9AE}" pid="8" name="MSIP_Label_a0c8a985-0a2b-4d80-962b-fbab263ca2b4_Extended_MSFT_Method">
    <vt:lpwstr>Manual</vt:lpwstr>
  </property>
  <property fmtid="{D5CDD505-2E9C-101B-9397-08002B2CF9AE}" pid="9" name="Sensitivity">
    <vt:lpwstr>Unofficial</vt:lpwstr>
  </property>
</Properties>
</file>