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568E5" w14:textId="5E7EEC8F" w:rsidR="00D813EA" w:rsidRPr="00BC23C8" w:rsidRDefault="000D02C7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>
        <w:rPr>
          <w:color w:val="2F5496" w:themeColor="accent5" w:themeShade="BF"/>
          <w:sz w:val="32"/>
          <w:szCs w:val="32"/>
          <w:lang w:val="en"/>
        </w:rPr>
        <w:t xml:space="preserve"> </w:t>
      </w:r>
      <w:r w:rsidR="00D813EA" w:rsidRPr="00BC23C8">
        <w:rPr>
          <w:color w:val="2F5496" w:themeColor="accent5" w:themeShade="BF"/>
          <w:sz w:val="32"/>
          <w:szCs w:val="32"/>
          <w:lang w:val="en"/>
        </w:rPr>
        <w:t>Department of Education and Training</w:t>
      </w:r>
    </w:p>
    <w:p w14:paraId="39B5FB6C" w14:textId="77777777" w:rsidR="001C0BDB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Higher Education and Skills Group</w:t>
      </w:r>
    </w:p>
    <w:p w14:paraId="157B3D19" w14:textId="77777777" w:rsidR="00545CC1" w:rsidRPr="00BC23C8" w:rsidRDefault="00254C93" w:rsidP="00BD1D70">
      <w:pPr>
        <w:spacing w:before="200" w:after="200"/>
        <w:jc w:val="left"/>
        <w:rPr>
          <w:color w:val="2F5496" w:themeColor="accent5" w:themeShade="BF"/>
          <w:szCs w:val="24"/>
          <w:lang w:val="en"/>
        </w:rPr>
      </w:pPr>
      <w:r w:rsidRPr="00BC23C8">
        <w:rPr>
          <w:color w:val="2F5496" w:themeColor="accent5" w:themeShade="BF"/>
          <w:szCs w:val="24"/>
          <w:lang w:val="en"/>
        </w:rPr>
        <w:t>P</w:t>
      </w:r>
      <w:r w:rsidR="00C03591" w:rsidRPr="00BC23C8">
        <w:rPr>
          <w:color w:val="2F5496" w:themeColor="accent5" w:themeShade="BF"/>
          <w:szCs w:val="24"/>
          <w:lang w:val="en"/>
        </w:rPr>
        <w:t>articipation, Inclusion and</w:t>
      </w:r>
      <w:r w:rsidR="00B35761" w:rsidRPr="00BC23C8">
        <w:rPr>
          <w:color w:val="2F5496" w:themeColor="accent5" w:themeShade="BF"/>
          <w:szCs w:val="24"/>
          <w:lang w:val="en"/>
        </w:rPr>
        <w:t xml:space="preserve"> Regional Engagement </w:t>
      </w:r>
      <w:r w:rsidR="00C03591" w:rsidRPr="00BC23C8">
        <w:rPr>
          <w:color w:val="2F5496" w:themeColor="accent5" w:themeShade="BF"/>
          <w:szCs w:val="24"/>
          <w:lang w:val="en"/>
        </w:rPr>
        <w:t xml:space="preserve">— </w:t>
      </w:r>
      <w:r w:rsidR="00B35761" w:rsidRPr="00BC23C8">
        <w:rPr>
          <w:color w:val="2F5496" w:themeColor="accent5" w:themeShade="BF"/>
          <w:szCs w:val="24"/>
          <w:lang w:val="en"/>
        </w:rPr>
        <w:t xml:space="preserve">Branch </w:t>
      </w:r>
      <w:r w:rsidR="00D813EA" w:rsidRPr="00BC23C8">
        <w:rPr>
          <w:color w:val="2F5496" w:themeColor="accent5" w:themeShade="BF"/>
          <w:szCs w:val="24"/>
          <w:lang w:val="en"/>
        </w:rPr>
        <w:t>Mem</w:t>
      </w:r>
      <w:r w:rsidR="0085253B" w:rsidRPr="00BC23C8">
        <w:rPr>
          <w:color w:val="2F5496" w:themeColor="accent5" w:themeShade="BF"/>
          <w:szCs w:val="24"/>
          <w:lang w:val="en"/>
        </w:rPr>
        <w:t>o</w:t>
      </w:r>
    </w:p>
    <w:p w14:paraId="5A1A24C3" w14:textId="77777777" w:rsidR="00325274" w:rsidRPr="00BC23C8" w:rsidRDefault="00545CC1" w:rsidP="00325274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b/>
          <w:color w:val="000000" w:themeColor="text1"/>
          <w:szCs w:val="24"/>
          <w:lang w:val="en-GB" w:eastAsia="en-US"/>
        </w:rPr>
        <w:t>TO:</w:t>
      </w:r>
      <w:r w:rsidR="003547C4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="00325274" w:rsidRPr="00BC23C8">
        <w:rPr>
          <w:color w:val="000000" w:themeColor="text1"/>
          <w:szCs w:val="24"/>
          <w:lang w:val="en-GB" w:eastAsia="en-US"/>
        </w:rPr>
        <w:t xml:space="preserve">Learn Local </w:t>
      </w:r>
      <w:r w:rsidR="00325274" w:rsidRPr="00C13541">
        <w:rPr>
          <w:color w:val="000000" w:themeColor="text1"/>
          <w:szCs w:val="24"/>
          <w:lang w:val="en-GB" w:eastAsia="en-US"/>
        </w:rPr>
        <w:t xml:space="preserve">providers — ALL </w:t>
      </w:r>
    </w:p>
    <w:p w14:paraId="2CF2C48E" w14:textId="6EEFDABA" w:rsidR="00325274" w:rsidRDefault="00325274" w:rsidP="00325274">
      <w:pPr>
        <w:ind w:left="720" w:firstLine="720"/>
        <w:jc w:val="left"/>
        <w:rPr>
          <w:color w:val="000000" w:themeColor="text1"/>
          <w:szCs w:val="24"/>
          <w:lang w:val="en-GB" w:eastAsia="en-US"/>
        </w:rPr>
      </w:pPr>
      <w:r>
        <w:rPr>
          <w:color w:val="000000" w:themeColor="text1"/>
          <w:szCs w:val="24"/>
          <w:lang w:val="en-GB" w:eastAsia="en-US"/>
        </w:rPr>
        <w:t>State-wide providers</w:t>
      </w:r>
    </w:p>
    <w:p w14:paraId="33E399E9" w14:textId="0E389D2F" w:rsidR="00CB2C50" w:rsidRPr="00BC23C8" w:rsidRDefault="00CB2C50" w:rsidP="00325274">
      <w:pPr>
        <w:ind w:left="720" w:firstLine="720"/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>ACFE Board</w:t>
      </w:r>
    </w:p>
    <w:p w14:paraId="3D945177" w14:textId="77777777" w:rsidR="00CB2C50" w:rsidRPr="00BC23C8" w:rsidRDefault="00CB2C50" w:rsidP="00BD1D70">
      <w:pPr>
        <w:jc w:val="left"/>
        <w:rPr>
          <w:i/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Pr="00BC23C8">
        <w:rPr>
          <w:color w:val="000000" w:themeColor="text1"/>
          <w:szCs w:val="24"/>
          <w:lang w:val="en-GB" w:eastAsia="en-US"/>
        </w:rPr>
        <w:t>ACFE Regional Councils</w:t>
      </w:r>
    </w:p>
    <w:p w14:paraId="4D7518EF" w14:textId="5D19F96B" w:rsidR="00DB0BCD" w:rsidRPr="00BC23C8" w:rsidRDefault="00545CC1" w:rsidP="00BD1D70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="00EE5A7F">
        <w:rPr>
          <w:color w:val="000000" w:themeColor="text1"/>
          <w:szCs w:val="24"/>
          <w:lang w:val="en-GB" w:eastAsia="en-US"/>
        </w:rPr>
        <w:t>P</w:t>
      </w:r>
      <w:r w:rsidR="000E70E3">
        <w:rPr>
          <w:color w:val="000000" w:themeColor="text1"/>
          <w:szCs w:val="24"/>
          <w:lang w:val="en-GB" w:eastAsia="en-US"/>
        </w:rPr>
        <w:t>eak b</w:t>
      </w:r>
      <w:r w:rsidR="00EE5A7F">
        <w:rPr>
          <w:color w:val="000000" w:themeColor="text1"/>
          <w:szCs w:val="24"/>
          <w:lang w:val="en-GB" w:eastAsia="en-US"/>
        </w:rPr>
        <w:t>odies and key stakeholders</w:t>
      </w:r>
    </w:p>
    <w:p w14:paraId="204A557A" w14:textId="77777777" w:rsidR="00DB0BCD" w:rsidRPr="00BC23C8" w:rsidRDefault="00545CC1" w:rsidP="00BD1D70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="003079DD" w:rsidRPr="00BC23C8">
        <w:rPr>
          <w:color w:val="000000" w:themeColor="text1"/>
          <w:szCs w:val="24"/>
          <w:lang w:val="en-GB" w:eastAsia="en-US"/>
        </w:rPr>
        <w:t xml:space="preserve">PIRE </w:t>
      </w:r>
      <w:r w:rsidR="007A161B">
        <w:rPr>
          <w:color w:val="000000" w:themeColor="text1"/>
          <w:szCs w:val="24"/>
          <w:lang w:val="en-GB" w:eastAsia="en-US"/>
        </w:rPr>
        <w:t>Branch s</w:t>
      </w:r>
      <w:r w:rsidR="00DB0BCD" w:rsidRPr="00BC23C8">
        <w:rPr>
          <w:color w:val="000000" w:themeColor="text1"/>
          <w:szCs w:val="24"/>
          <w:lang w:val="en-GB" w:eastAsia="en-US"/>
        </w:rPr>
        <w:t>taff</w:t>
      </w:r>
    </w:p>
    <w:p w14:paraId="3980B998" w14:textId="2C0CA2C5" w:rsidR="009D5D01" w:rsidRPr="00BC23C8" w:rsidRDefault="009D5D01" w:rsidP="00BD1D70">
      <w:pPr>
        <w:spacing w:before="120"/>
        <w:jc w:val="left"/>
        <w:rPr>
          <w:b/>
          <w:color w:val="000000" w:themeColor="text1"/>
          <w:szCs w:val="20"/>
          <w:lang w:val="en-GB" w:eastAsia="en-US"/>
        </w:rPr>
      </w:pPr>
      <w:r w:rsidRPr="00BC23C8">
        <w:rPr>
          <w:b/>
          <w:color w:val="000000" w:themeColor="text1"/>
          <w:lang w:val="en-GB" w:eastAsia="en-US"/>
        </w:rPr>
        <w:t>FROM</w:t>
      </w:r>
      <w:r w:rsidR="00414AB1" w:rsidRPr="00BC23C8">
        <w:rPr>
          <w:b/>
          <w:color w:val="000000" w:themeColor="text1"/>
          <w:lang w:val="en-GB" w:eastAsia="en-US"/>
        </w:rPr>
        <w:t>:</w:t>
      </w:r>
      <w:r w:rsidR="00D30F3E" w:rsidRPr="00BC23C8">
        <w:rPr>
          <w:b/>
          <w:color w:val="000000" w:themeColor="text1"/>
          <w:lang w:val="en-GB" w:eastAsia="en-US"/>
        </w:rPr>
        <w:tab/>
      </w:r>
      <w:r w:rsidR="00C95A9D">
        <w:rPr>
          <w:color w:val="000000" w:themeColor="text1"/>
          <w:lang w:val="en-GB" w:eastAsia="en-US"/>
        </w:rPr>
        <w:t>Eduard De Hue</w:t>
      </w:r>
      <w:r w:rsidR="00C13541">
        <w:rPr>
          <w:color w:val="000000" w:themeColor="text1"/>
          <w:lang w:val="en-GB" w:eastAsia="en-US"/>
        </w:rPr>
        <w:t>,</w:t>
      </w:r>
      <w:r w:rsidR="00C13541">
        <w:rPr>
          <w:b/>
          <w:color w:val="000000" w:themeColor="text1"/>
          <w:lang w:val="en-GB" w:eastAsia="en-US"/>
        </w:rPr>
        <w:t xml:space="preserve"> </w:t>
      </w:r>
      <w:r w:rsidR="00C95A9D" w:rsidRPr="00C95A9D">
        <w:rPr>
          <w:bCs/>
          <w:color w:val="000000" w:themeColor="text1"/>
          <w:lang w:val="en-GB" w:eastAsia="en-US"/>
        </w:rPr>
        <w:t>A/</w:t>
      </w:r>
      <w:r w:rsidR="0029046F" w:rsidRPr="00C95A9D">
        <w:rPr>
          <w:bCs/>
          <w:color w:val="000000" w:themeColor="text1"/>
          <w:szCs w:val="24"/>
          <w:lang w:val="en-GB" w:eastAsia="en-US"/>
        </w:rPr>
        <w:t>D</w:t>
      </w:r>
      <w:r w:rsidR="004E29A2" w:rsidRPr="00C95A9D">
        <w:rPr>
          <w:bCs/>
          <w:color w:val="000000" w:themeColor="text1"/>
          <w:szCs w:val="24"/>
          <w:lang w:val="en-GB" w:eastAsia="en-US"/>
        </w:rPr>
        <w:t>irector</w:t>
      </w:r>
      <w:r w:rsidR="00F453C5" w:rsidRPr="00C95A9D">
        <w:rPr>
          <w:bCs/>
          <w:color w:val="000000" w:themeColor="text1"/>
          <w:szCs w:val="24"/>
          <w:lang w:val="en-GB" w:eastAsia="en-US"/>
        </w:rPr>
        <w:t xml:space="preserve"> </w:t>
      </w:r>
      <w:r w:rsidR="00F35FBA">
        <w:rPr>
          <w:color w:val="000000" w:themeColor="text1"/>
          <w:lang w:val="en-GB" w:eastAsia="en-US"/>
        </w:rPr>
        <w:t>-</w:t>
      </w:r>
      <w:r w:rsidR="00F453C5" w:rsidRPr="00BC23C8">
        <w:rPr>
          <w:color w:val="000000" w:themeColor="text1"/>
          <w:lang w:val="en-GB" w:eastAsia="en-US"/>
        </w:rPr>
        <w:t xml:space="preserve"> </w:t>
      </w:r>
      <w:r w:rsidR="00C03591" w:rsidRPr="00BC23C8">
        <w:rPr>
          <w:color w:val="000000" w:themeColor="text1"/>
          <w:szCs w:val="24"/>
          <w:lang w:val="en-GB" w:eastAsia="en-US"/>
        </w:rPr>
        <w:t>Participation, Inclusion and</w:t>
      </w:r>
      <w:r w:rsidR="00254C93" w:rsidRPr="00BC23C8">
        <w:rPr>
          <w:color w:val="000000" w:themeColor="text1"/>
          <w:szCs w:val="24"/>
          <w:lang w:val="en-GB" w:eastAsia="en-US"/>
        </w:rPr>
        <w:t xml:space="preserve"> Regional Engagement </w:t>
      </w:r>
      <w:r w:rsidRPr="00BC23C8">
        <w:rPr>
          <w:color w:val="000000" w:themeColor="text1"/>
          <w:szCs w:val="24"/>
          <w:lang w:val="en-GB" w:eastAsia="en-US"/>
        </w:rPr>
        <w:t>Branch</w:t>
      </w:r>
    </w:p>
    <w:p w14:paraId="1A5CD53C" w14:textId="01D363EF" w:rsidR="009D5D01" w:rsidRPr="00BC23C8" w:rsidRDefault="009D5D01" w:rsidP="00BD1D70">
      <w:pPr>
        <w:spacing w:before="120"/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b/>
          <w:color w:val="000000" w:themeColor="text1"/>
          <w:lang w:val="en-GB" w:eastAsia="en-US"/>
        </w:rPr>
        <w:t>DATE:</w:t>
      </w:r>
      <w:r w:rsidRPr="00BC23C8">
        <w:rPr>
          <w:b/>
          <w:color w:val="000000" w:themeColor="text1"/>
          <w:lang w:val="en-GB" w:eastAsia="en-US"/>
        </w:rPr>
        <w:tab/>
      </w:r>
      <w:r w:rsidR="00D30F3E" w:rsidRPr="00BC23C8">
        <w:rPr>
          <w:b/>
          <w:color w:val="000000" w:themeColor="text1"/>
          <w:lang w:val="en-GB" w:eastAsia="en-US"/>
        </w:rPr>
        <w:tab/>
      </w:r>
      <w:r w:rsidR="005E3426">
        <w:rPr>
          <w:color w:val="000000" w:themeColor="text1"/>
          <w:lang w:val="en-GB" w:eastAsia="en-US"/>
        </w:rPr>
        <w:t>17</w:t>
      </w:r>
      <w:r w:rsidR="008413EE">
        <w:rPr>
          <w:color w:val="000000" w:themeColor="text1"/>
          <w:lang w:val="en-GB" w:eastAsia="en-US"/>
        </w:rPr>
        <w:t>/02/</w:t>
      </w:r>
      <w:r w:rsidR="00CB2C50" w:rsidRPr="00C13541">
        <w:rPr>
          <w:color w:val="000000" w:themeColor="text1"/>
          <w:lang w:val="en-GB" w:eastAsia="en-US"/>
        </w:rPr>
        <w:t>/</w:t>
      </w:r>
      <w:r w:rsidR="001807E6" w:rsidRPr="00C13541">
        <w:rPr>
          <w:color w:val="000000" w:themeColor="text1"/>
          <w:lang w:val="en-GB" w:eastAsia="en-US"/>
        </w:rPr>
        <w:t>20</w:t>
      </w:r>
      <w:r w:rsidR="003D1906">
        <w:rPr>
          <w:color w:val="000000" w:themeColor="text1"/>
          <w:lang w:val="en-GB" w:eastAsia="en-US"/>
        </w:rPr>
        <w:t>2</w:t>
      </w:r>
      <w:r w:rsidR="00C95A9D">
        <w:rPr>
          <w:color w:val="000000" w:themeColor="text1"/>
          <w:lang w:val="en-GB" w:eastAsia="en-US"/>
        </w:rPr>
        <w:t>1</w:t>
      </w:r>
    </w:p>
    <w:p w14:paraId="766D308A" w14:textId="77A00B63" w:rsidR="001807E6" w:rsidRPr="00BC23C8" w:rsidRDefault="009D5D01" w:rsidP="00BD1D70">
      <w:pPr>
        <w:spacing w:before="120"/>
        <w:jc w:val="left"/>
        <w:rPr>
          <w:b/>
          <w:color w:val="000000" w:themeColor="text1"/>
          <w:szCs w:val="20"/>
          <w:lang w:eastAsia="en-US"/>
        </w:rPr>
      </w:pPr>
      <w:r w:rsidRPr="00BC23C8">
        <w:rPr>
          <w:b/>
          <w:color w:val="000000" w:themeColor="text1"/>
          <w:lang w:val="en-GB" w:eastAsia="en-US"/>
        </w:rPr>
        <w:t>SUBJECT</w:t>
      </w:r>
      <w:r w:rsidR="00D30F3E" w:rsidRPr="00BC23C8">
        <w:rPr>
          <w:b/>
          <w:color w:val="000000" w:themeColor="text1"/>
          <w:lang w:val="en-GB" w:eastAsia="en-US"/>
        </w:rPr>
        <w:t xml:space="preserve">: </w:t>
      </w:r>
      <w:r w:rsidR="00D30F3E" w:rsidRPr="00BC23C8">
        <w:rPr>
          <w:b/>
          <w:color w:val="000000" w:themeColor="text1"/>
          <w:lang w:val="en-GB" w:eastAsia="en-US"/>
        </w:rPr>
        <w:tab/>
      </w:r>
      <w:r w:rsidR="003D1906">
        <w:rPr>
          <w:b/>
          <w:color w:val="000000" w:themeColor="text1"/>
          <w:lang w:val="en-GB" w:eastAsia="en-US"/>
        </w:rPr>
        <w:t xml:space="preserve">Instructions on downloading ACFEB subsidised Microsoft </w:t>
      </w:r>
      <w:r w:rsidR="00B73071">
        <w:rPr>
          <w:b/>
          <w:color w:val="000000" w:themeColor="text1"/>
          <w:lang w:val="en-GB" w:eastAsia="en-US"/>
        </w:rPr>
        <w:t>s</w:t>
      </w:r>
      <w:r w:rsidR="003D1906">
        <w:rPr>
          <w:b/>
          <w:color w:val="000000" w:themeColor="text1"/>
          <w:lang w:val="en-GB" w:eastAsia="en-US"/>
        </w:rPr>
        <w:t>oftware products</w:t>
      </w:r>
    </w:p>
    <w:p w14:paraId="55EC24DA" w14:textId="77777777" w:rsidR="00810ABD" w:rsidRDefault="00810ABD" w:rsidP="00BD1D70">
      <w:pPr>
        <w:pBdr>
          <w:bottom w:val="single" w:sz="4" w:space="1" w:color="auto"/>
        </w:pBdr>
        <w:jc w:val="left"/>
        <w:rPr>
          <w:color w:val="5B9BD5" w:themeColor="accent1"/>
          <w:lang w:val="en"/>
        </w:rPr>
      </w:pPr>
    </w:p>
    <w:p w14:paraId="5F4EAFD0" w14:textId="77777777" w:rsidR="006F3184" w:rsidRPr="00BC23C8" w:rsidRDefault="00DB0BCD" w:rsidP="00BD1D70">
      <w:pPr>
        <w:spacing w:before="120"/>
        <w:jc w:val="left"/>
        <w:rPr>
          <w:color w:val="2F5496" w:themeColor="accent5" w:themeShade="BF"/>
          <w:lang w:val="en"/>
        </w:rPr>
      </w:pPr>
      <w:r w:rsidRPr="00BC23C8">
        <w:rPr>
          <w:color w:val="2F5496" w:themeColor="accent5" w:themeShade="BF"/>
          <w:lang w:val="en"/>
        </w:rPr>
        <w:t>A</w:t>
      </w:r>
      <w:r w:rsidR="0027439D" w:rsidRPr="00BC23C8">
        <w:rPr>
          <w:color w:val="2F5496" w:themeColor="accent5" w:themeShade="BF"/>
          <w:lang w:val="en"/>
        </w:rPr>
        <w:t>ctions</w:t>
      </w:r>
    </w:p>
    <w:p w14:paraId="4793BA3F" w14:textId="7BCD1B0E" w:rsidR="0086723C" w:rsidRDefault="00327350" w:rsidP="00C371E7">
      <w:pPr>
        <w:pStyle w:val="ListParagraph"/>
        <w:numPr>
          <w:ilvl w:val="0"/>
          <w:numId w:val="28"/>
        </w:numPr>
        <w:ind w:left="426" w:hanging="491"/>
        <w:jc w:val="left"/>
        <w:rPr>
          <w:rFonts w:asciiTheme="minorHAnsi" w:hAnsiTheme="minorHAnsi" w:cstheme="minorHAnsi"/>
          <w:color w:val="000000" w:themeColor="text1"/>
          <w:lang w:val="en"/>
        </w:rPr>
      </w:pPr>
      <w:r>
        <w:rPr>
          <w:rFonts w:asciiTheme="minorHAnsi" w:hAnsiTheme="minorHAnsi" w:cstheme="minorHAnsi"/>
          <w:color w:val="000000" w:themeColor="text1"/>
          <w:lang w:val="en"/>
        </w:rPr>
        <w:t xml:space="preserve">Download the latest </w:t>
      </w:r>
      <w:r w:rsidR="003D1906">
        <w:rPr>
          <w:rFonts w:asciiTheme="minorHAnsi" w:hAnsiTheme="minorHAnsi" w:cstheme="minorHAnsi"/>
          <w:color w:val="000000" w:themeColor="text1"/>
          <w:lang w:val="en"/>
        </w:rPr>
        <w:t>Microsoft Windows and Office software in accordance with attached instructions</w:t>
      </w:r>
      <w:r w:rsidR="00F35FBA">
        <w:rPr>
          <w:rFonts w:asciiTheme="minorHAnsi" w:hAnsiTheme="minorHAnsi" w:cstheme="minorHAnsi"/>
          <w:color w:val="000000" w:themeColor="text1"/>
          <w:lang w:val="en"/>
        </w:rPr>
        <w:t>.</w:t>
      </w:r>
      <w:r w:rsidR="003D1906">
        <w:rPr>
          <w:rFonts w:asciiTheme="minorHAnsi" w:hAnsiTheme="minorHAnsi" w:cstheme="minorHAnsi"/>
          <w:color w:val="000000" w:themeColor="text1"/>
          <w:lang w:val="en"/>
        </w:rPr>
        <w:t xml:space="preserve"> </w:t>
      </w:r>
    </w:p>
    <w:p w14:paraId="7FDB18B3" w14:textId="77777777" w:rsidR="00CC30D2" w:rsidRPr="00BC23C8" w:rsidRDefault="00CC30D2" w:rsidP="00BD1D70">
      <w:pPr>
        <w:pBdr>
          <w:top w:val="single" w:sz="4" w:space="1" w:color="auto"/>
        </w:pBdr>
        <w:spacing w:before="200"/>
        <w:jc w:val="left"/>
        <w:rPr>
          <w:color w:val="000000" w:themeColor="text1"/>
          <w:lang w:val="en"/>
        </w:rPr>
      </w:pPr>
    </w:p>
    <w:p w14:paraId="4E08EE83" w14:textId="4C4055D4" w:rsidR="000D5402" w:rsidRDefault="00634008" w:rsidP="001A0DDB">
      <w:pPr>
        <w:pBdr>
          <w:top w:val="single" w:sz="4" w:space="1" w:color="auto"/>
        </w:pBdr>
        <w:spacing w:before="120" w:after="120"/>
        <w:jc w:val="left"/>
        <w:rPr>
          <w:rFonts w:asciiTheme="minorHAnsi" w:hAnsiTheme="minorHAnsi" w:cstheme="minorHAnsi"/>
          <w:b/>
          <w:color w:val="auto"/>
          <w:lang w:val="en"/>
        </w:rPr>
      </w:pPr>
      <w:r>
        <w:rPr>
          <w:rFonts w:asciiTheme="minorHAnsi" w:hAnsiTheme="minorHAnsi" w:cstheme="minorHAnsi"/>
          <w:b/>
          <w:color w:val="auto"/>
          <w:lang w:val="en"/>
        </w:rPr>
        <w:t xml:space="preserve">1. </w:t>
      </w:r>
      <w:r w:rsidR="001A0DDB">
        <w:rPr>
          <w:rFonts w:asciiTheme="minorHAnsi" w:hAnsiTheme="minorHAnsi" w:cstheme="minorHAnsi"/>
          <w:b/>
          <w:color w:val="auto"/>
          <w:lang w:val="en"/>
        </w:rPr>
        <w:t xml:space="preserve">ACFEB </w:t>
      </w:r>
      <w:r w:rsidR="0048127C" w:rsidRPr="0048127C">
        <w:rPr>
          <w:rFonts w:asciiTheme="minorHAnsi" w:hAnsiTheme="minorHAnsi" w:cstheme="minorHAnsi"/>
          <w:b/>
          <w:color w:val="auto"/>
          <w:lang w:val="en"/>
        </w:rPr>
        <w:t xml:space="preserve">Microsoft </w:t>
      </w:r>
      <w:r w:rsidR="001A0DDB" w:rsidRPr="00C6671F">
        <w:rPr>
          <w:rFonts w:asciiTheme="minorHAnsi" w:hAnsiTheme="minorHAnsi" w:cstheme="minorHAnsi"/>
          <w:b/>
          <w:color w:val="auto"/>
        </w:rPr>
        <w:t>Licencing</w:t>
      </w:r>
      <w:r w:rsidR="001A0DDB">
        <w:rPr>
          <w:rFonts w:asciiTheme="minorHAnsi" w:hAnsiTheme="minorHAnsi" w:cstheme="minorHAnsi"/>
          <w:b/>
          <w:color w:val="auto"/>
          <w:lang w:val="en"/>
        </w:rPr>
        <w:t xml:space="preserve"> </w:t>
      </w:r>
      <w:r w:rsidR="0048127C" w:rsidRPr="0048127C">
        <w:rPr>
          <w:rFonts w:asciiTheme="minorHAnsi" w:hAnsiTheme="minorHAnsi" w:cstheme="minorHAnsi"/>
          <w:b/>
          <w:color w:val="auto"/>
          <w:lang w:val="en"/>
        </w:rPr>
        <w:t>Agreement</w:t>
      </w:r>
      <w:r w:rsidR="001A0DDB">
        <w:rPr>
          <w:rFonts w:asciiTheme="minorHAnsi" w:hAnsiTheme="minorHAnsi" w:cstheme="minorHAnsi"/>
          <w:b/>
          <w:color w:val="auto"/>
          <w:lang w:val="en"/>
        </w:rPr>
        <w:t xml:space="preserve"> -</w:t>
      </w:r>
      <w:r w:rsidR="00542723">
        <w:rPr>
          <w:rFonts w:asciiTheme="minorHAnsi" w:hAnsiTheme="minorHAnsi" w:cstheme="minorHAnsi"/>
          <w:b/>
          <w:color w:val="auto"/>
          <w:lang w:val="en"/>
        </w:rPr>
        <w:t xml:space="preserve"> </w:t>
      </w:r>
      <w:r w:rsidR="001A0DDB">
        <w:rPr>
          <w:rFonts w:asciiTheme="minorHAnsi" w:hAnsiTheme="minorHAnsi" w:cstheme="minorHAnsi"/>
          <w:b/>
          <w:color w:val="auto"/>
          <w:lang w:val="en"/>
        </w:rPr>
        <w:t>202</w:t>
      </w:r>
      <w:r w:rsidR="00C95A9D">
        <w:rPr>
          <w:rFonts w:asciiTheme="minorHAnsi" w:hAnsiTheme="minorHAnsi" w:cstheme="minorHAnsi"/>
          <w:b/>
          <w:color w:val="auto"/>
          <w:lang w:val="en"/>
        </w:rPr>
        <w:t>1</w:t>
      </w:r>
    </w:p>
    <w:p w14:paraId="574BC244" w14:textId="13F2801C" w:rsidR="0009512D" w:rsidRPr="001B53DE" w:rsidRDefault="000D5402" w:rsidP="001B53DE">
      <w:pPr>
        <w:rPr>
          <w:rFonts w:asciiTheme="minorHAnsi" w:hAnsiTheme="minorHAnsi"/>
        </w:rPr>
      </w:pPr>
      <w:r w:rsidRPr="00325274">
        <w:rPr>
          <w:rFonts w:asciiTheme="minorHAnsi" w:hAnsiTheme="minorHAnsi" w:cstheme="minorBidi"/>
          <w:color w:val="auto"/>
        </w:rPr>
        <w:t xml:space="preserve">The </w:t>
      </w:r>
      <w:r w:rsidR="001A0DDB" w:rsidRPr="00325274">
        <w:rPr>
          <w:rFonts w:asciiTheme="minorHAnsi" w:hAnsiTheme="minorHAnsi"/>
          <w:color w:val="auto"/>
        </w:rPr>
        <w:t>ACFE Board</w:t>
      </w:r>
      <w:r w:rsidRPr="00325274">
        <w:rPr>
          <w:rFonts w:asciiTheme="minorHAnsi" w:hAnsiTheme="minorHAnsi" w:cstheme="minorBidi"/>
          <w:color w:val="auto"/>
        </w:rPr>
        <w:t>, through an agreement with</w:t>
      </w:r>
      <w:r w:rsidR="001A0DDB" w:rsidRPr="00325274">
        <w:rPr>
          <w:rFonts w:asciiTheme="minorHAnsi" w:hAnsiTheme="minorHAnsi"/>
          <w:color w:val="auto"/>
        </w:rPr>
        <w:t xml:space="preserve"> Microsoft </w:t>
      </w:r>
      <w:r w:rsidRPr="00325274">
        <w:rPr>
          <w:rFonts w:asciiTheme="minorHAnsi" w:hAnsiTheme="minorHAnsi" w:cstheme="minorBidi"/>
          <w:color w:val="auto"/>
        </w:rPr>
        <w:t>makes available a range of software to registered Learn Local providers for desktops, notebook computers and servers at significant saving and without incurring additional licensing costs. This ACFE Board Microsoft</w:t>
      </w:r>
      <w:r w:rsidR="001A0DDB" w:rsidRPr="00325274">
        <w:rPr>
          <w:rFonts w:asciiTheme="minorHAnsi" w:hAnsiTheme="minorHAnsi"/>
          <w:color w:val="auto"/>
        </w:rPr>
        <w:t xml:space="preserve"> Agreement has been renewed and is now valid until 31 December 202</w:t>
      </w:r>
      <w:r w:rsidR="00C95A9D" w:rsidRPr="00325274">
        <w:rPr>
          <w:rFonts w:asciiTheme="minorHAnsi" w:hAnsiTheme="minorHAnsi"/>
          <w:color w:val="auto"/>
        </w:rPr>
        <w:t>1</w:t>
      </w:r>
      <w:r w:rsidR="001A0DDB" w:rsidRPr="00325274">
        <w:rPr>
          <w:rFonts w:asciiTheme="minorHAnsi" w:hAnsiTheme="minorHAnsi"/>
          <w:color w:val="auto"/>
        </w:rPr>
        <w:t xml:space="preserve">. </w:t>
      </w:r>
      <w:r w:rsidRPr="00325274">
        <w:rPr>
          <w:rFonts w:asciiTheme="minorHAnsi" w:hAnsiTheme="minorHAnsi" w:cstheme="minorBidi"/>
          <w:color w:val="auto"/>
        </w:rPr>
        <w:t xml:space="preserve"> For further information please check the DET web</w:t>
      </w:r>
      <w:r w:rsidR="00E93B33">
        <w:rPr>
          <w:rFonts w:asciiTheme="minorHAnsi" w:hAnsiTheme="minorHAnsi" w:cstheme="minorBidi"/>
          <w:color w:val="auto"/>
        </w:rPr>
        <w:t xml:space="preserve">site, see: </w:t>
      </w:r>
      <w:hyperlink r:id="rId11" w:history="1">
        <w:r>
          <w:rPr>
            <w:rStyle w:val="Hyperlink"/>
            <w:rFonts w:asciiTheme="minorHAnsi" w:hAnsiTheme="minorHAnsi" w:cstheme="minorBidi"/>
          </w:rPr>
          <w:t>Microsoft Agreement</w:t>
        </w:r>
      </w:hyperlink>
      <w:r w:rsidR="00F73F46">
        <w:rPr>
          <w:rFonts w:asciiTheme="minorHAnsi" w:hAnsiTheme="minorHAnsi" w:cstheme="minorBidi"/>
        </w:rPr>
        <w:t>.</w:t>
      </w:r>
    </w:p>
    <w:p w14:paraId="27FF261A" w14:textId="2803071A" w:rsidR="00531AF3" w:rsidRPr="0098046E" w:rsidRDefault="00634008" w:rsidP="0098046E">
      <w:pPr>
        <w:spacing w:before="240"/>
        <w:jc w:val="left"/>
        <w:rPr>
          <w:b/>
          <w:color w:val="000000" w:themeColor="text1"/>
          <w:lang w:val="en"/>
        </w:rPr>
      </w:pPr>
      <w:r>
        <w:rPr>
          <w:b/>
          <w:color w:val="000000" w:themeColor="text1"/>
          <w:lang w:val="en"/>
        </w:rPr>
        <w:t xml:space="preserve">2. </w:t>
      </w:r>
      <w:r w:rsidR="00C6671F">
        <w:rPr>
          <w:b/>
          <w:color w:val="000000" w:themeColor="text1"/>
          <w:lang w:val="en"/>
        </w:rPr>
        <w:t xml:space="preserve">Software download instructions </w:t>
      </w:r>
    </w:p>
    <w:p w14:paraId="67B0C819" w14:textId="47D3BA46" w:rsidR="00634008" w:rsidRPr="00327350" w:rsidRDefault="000D2D28" w:rsidP="001B53DE">
      <w:pPr>
        <w:spacing w:after="240"/>
        <w:jc w:val="left"/>
        <w:rPr>
          <w:color w:val="000000" w:themeColor="text1"/>
          <w:lang w:val="en"/>
        </w:rPr>
      </w:pPr>
      <w:r w:rsidRPr="000D2D28">
        <w:rPr>
          <w:rFonts w:asciiTheme="minorHAnsi" w:hAnsiTheme="minorHAnsi" w:cstheme="minorHAnsi"/>
          <w:color w:val="000000" w:themeColor="text1"/>
          <w:lang w:val="en"/>
        </w:rPr>
        <w:t>R</w:t>
      </w:r>
      <w:r w:rsidR="003D1906" w:rsidRPr="000D2D28">
        <w:rPr>
          <w:rFonts w:asciiTheme="minorHAnsi" w:hAnsiTheme="minorHAnsi" w:cstheme="minorHAnsi"/>
          <w:color w:val="000000" w:themeColor="text1"/>
          <w:lang w:val="en"/>
        </w:rPr>
        <w:t xml:space="preserve">egistered Learn Local providers </w:t>
      </w:r>
      <w:r w:rsidR="00C95A9D">
        <w:rPr>
          <w:rFonts w:asciiTheme="minorHAnsi" w:hAnsiTheme="minorHAnsi" w:cstheme="minorHAnsi"/>
          <w:color w:val="000000" w:themeColor="text1"/>
          <w:lang w:val="en"/>
        </w:rPr>
        <w:t xml:space="preserve">that are </w:t>
      </w:r>
      <w:r w:rsidR="003D1906" w:rsidRPr="000D2D28">
        <w:rPr>
          <w:rFonts w:asciiTheme="minorHAnsi" w:hAnsiTheme="minorHAnsi" w:cstheme="minorHAnsi"/>
          <w:color w:val="000000" w:themeColor="text1"/>
          <w:lang w:val="en"/>
        </w:rPr>
        <w:t xml:space="preserve">using </w:t>
      </w:r>
      <w:r w:rsidR="003D1906" w:rsidRPr="000D2D28">
        <w:rPr>
          <w:rFonts w:asciiTheme="minorHAnsi" w:hAnsiTheme="minorHAnsi" w:cstheme="minorHAnsi"/>
          <w:color w:val="000000" w:themeColor="text1"/>
        </w:rPr>
        <w:t>licenced Microsoft software and products purchased through the ACFE Board’s Microsoft Agreement</w:t>
      </w:r>
      <w:r w:rsidR="00C95A9D">
        <w:rPr>
          <w:rFonts w:asciiTheme="minorHAnsi" w:hAnsiTheme="minorHAnsi" w:cstheme="minorHAnsi"/>
          <w:color w:val="000000" w:themeColor="text1"/>
        </w:rPr>
        <w:t xml:space="preserve">, </w:t>
      </w:r>
      <w:r w:rsidRPr="000D2D28">
        <w:rPr>
          <w:rFonts w:asciiTheme="minorHAnsi" w:hAnsiTheme="minorHAnsi" w:cstheme="minorHAnsi"/>
          <w:color w:val="000000" w:themeColor="text1"/>
        </w:rPr>
        <w:t xml:space="preserve">may download the latest Microsoft Office and Windows software using the </w:t>
      </w:r>
      <w:r w:rsidR="00993914">
        <w:rPr>
          <w:rFonts w:asciiTheme="minorHAnsi" w:hAnsiTheme="minorHAnsi" w:cstheme="minorHAnsi"/>
          <w:color w:val="000000" w:themeColor="text1"/>
        </w:rPr>
        <w:t xml:space="preserve">ordering instructions </w:t>
      </w:r>
      <w:r w:rsidR="00993914" w:rsidRPr="00B73071">
        <w:rPr>
          <w:rFonts w:asciiTheme="minorHAnsi" w:hAnsiTheme="minorHAnsi" w:cstheme="minorHAnsi"/>
          <w:color w:val="000000" w:themeColor="text1"/>
        </w:rPr>
        <w:t>at</w:t>
      </w:r>
      <w:r w:rsidR="00993914" w:rsidRPr="00993914">
        <w:rPr>
          <w:rFonts w:asciiTheme="minorHAnsi" w:hAnsiTheme="minorHAnsi" w:cstheme="minorHAnsi"/>
          <w:b/>
          <w:bCs/>
          <w:color w:val="000000" w:themeColor="text1"/>
        </w:rPr>
        <w:t xml:space="preserve"> Attachment 1</w:t>
      </w:r>
      <w:r w:rsidR="00993914">
        <w:rPr>
          <w:rFonts w:asciiTheme="minorHAnsi" w:hAnsiTheme="minorHAnsi" w:cstheme="minorHAnsi"/>
          <w:color w:val="000000" w:themeColor="text1"/>
        </w:rPr>
        <w:t xml:space="preserve">. 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75B6FB21" w14:textId="64B960CB" w:rsidR="004C0830" w:rsidRPr="007F2610" w:rsidRDefault="004C0830" w:rsidP="004C0830">
      <w:pPr>
        <w:spacing w:after="120"/>
        <w:rPr>
          <w:rFonts w:ascii="Times New Roman" w:hAnsi="Times New Roman" w:cs="Times New Roman"/>
          <w:color w:val="auto"/>
        </w:rPr>
      </w:pPr>
      <w:r w:rsidRPr="007F2610">
        <w:rPr>
          <w:color w:val="auto"/>
        </w:rPr>
        <w:t xml:space="preserve">If you have any questions or would like more </w:t>
      </w:r>
      <w:r w:rsidR="004F20D5" w:rsidRPr="007F2610">
        <w:rPr>
          <w:color w:val="auto"/>
        </w:rPr>
        <w:t>information,</w:t>
      </w:r>
      <w:r w:rsidRPr="007F2610">
        <w:rPr>
          <w:color w:val="auto"/>
        </w:rPr>
        <w:t xml:space="preserve"> please call your </w:t>
      </w:r>
      <w:r w:rsidR="00CE7286">
        <w:rPr>
          <w:color w:val="auto"/>
        </w:rPr>
        <w:t xml:space="preserve">DET </w:t>
      </w:r>
      <w:bookmarkStart w:id="0" w:name="_GoBack"/>
      <w:bookmarkEnd w:id="0"/>
      <w:r w:rsidRPr="007F2610">
        <w:rPr>
          <w:color w:val="auto"/>
        </w:rPr>
        <w:t>regional office.</w:t>
      </w:r>
    </w:p>
    <w:tbl>
      <w:tblPr>
        <w:tblStyle w:val="PlainTable1"/>
        <w:tblW w:w="4359" w:type="pct"/>
        <w:tblLook w:val="04A0" w:firstRow="1" w:lastRow="0" w:firstColumn="1" w:lastColumn="0" w:noHBand="0" w:noVBand="1"/>
      </w:tblPr>
      <w:tblGrid>
        <w:gridCol w:w="3538"/>
        <w:gridCol w:w="2128"/>
        <w:gridCol w:w="2976"/>
      </w:tblGrid>
      <w:tr w:rsidR="008413EE" w:rsidRPr="007F2610" w14:paraId="7CD31897" w14:textId="7E02DCAF" w:rsidTr="00D07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pct"/>
            <w:vAlign w:val="center"/>
            <w:hideMark/>
          </w:tcPr>
          <w:p w14:paraId="07CD22EB" w14:textId="77777777" w:rsidR="008413EE" w:rsidRPr="001B53DE" w:rsidRDefault="008413EE" w:rsidP="001B53DE">
            <w:pPr>
              <w:spacing w:before="60" w:after="60"/>
              <w:ind w:left="142" w:right="142"/>
              <w:jc w:val="left"/>
              <w:rPr>
                <w:b w:val="0"/>
                <w:color w:val="auto"/>
                <w:highlight w:val="yellow"/>
              </w:rPr>
            </w:pPr>
            <w:r w:rsidRPr="001B53DE">
              <w:rPr>
                <w:b w:val="0"/>
                <w:color w:val="auto"/>
              </w:rPr>
              <w:t>North Western Victoria Region</w:t>
            </w:r>
          </w:p>
        </w:tc>
        <w:tc>
          <w:tcPr>
            <w:tcW w:w="1231" w:type="pct"/>
            <w:vAlign w:val="center"/>
            <w:hideMark/>
          </w:tcPr>
          <w:p w14:paraId="63C143A5" w14:textId="5281AC38" w:rsidR="008413EE" w:rsidRPr="001B53DE" w:rsidRDefault="008413EE" w:rsidP="008413EE">
            <w:pPr>
              <w:spacing w:before="60" w:after="60"/>
              <w:ind w:left="142" w:right="142"/>
              <w:contextualSpacing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highlight w:val="yellow"/>
              </w:rPr>
            </w:pPr>
            <w:r w:rsidRPr="001B53DE">
              <w:rPr>
                <w:b w:val="0"/>
                <w:color w:val="auto"/>
              </w:rPr>
              <w:t>Kaye Callaghan</w:t>
            </w:r>
          </w:p>
        </w:tc>
        <w:tc>
          <w:tcPr>
            <w:tcW w:w="1722" w:type="pct"/>
            <w:vAlign w:val="center"/>
          </w:tcPr>
          <w:p w14:paraId="4ED92554" w14:textId="46EA2915" w:rsidR="008413EE" w:rsidRPr="001B53DE" w:rsidRDefault="008413EE" w:rsidP="008413EE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B53DE">
              <w:rPr>
                <w:b w:val="0"/>
                <w:color w:val="auto"/>
              </w:rPr>
              <w:t>Tel: +61 3 4433 7582</w:t>
            </w:r>
          </w:p>
        </w:tc>
      </w:tr>
      <w:tr w:rsidR="008413EE" w:rsidRPr="007F2610" w14:paraId="167EB18D" w14:textId="576FF929" w:rsidTr="00D07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pct"/>
            <w:vAlign w:val="center"/>
          </w:tcPr>
          <w:p w14:paraId="5AA9FA35" w14:textId="0E61DB40" w:rsidR="008413EE" w:rsidRPr="005B389E" w:rsidRDefault="008413EE" w:rsidP="005B389E">
            <w:pPr>
              <w:spacing w:before="60" w:after="60"/>
              <w:ind w:left="142" w:right="142"/>
              <w:contextualSpacing/>
              <w:jc w:val="left"/>
              <w:rPr>
                <w:b w:val="0"/>
                <w:color w:val="auto"/>
              </w:rPr>
            </w:pPr>
            <w:r w:rsidRPr="005B389E">
              <w:rPr>
                <w:b w:val="0"/>
                <w:color w:val="auto"/>
              </w:rPr>
              <w:t>North Eastern Victoria Region</w:t>
            </w:r>
          </w:p>
        </w:tc>
        <w:tc>
          <w:tcPr>
            <w:tcW w:w="1231" w:type="pct"/>
            <w:vAlign w:val="center"/>
          </w:tcPr>
          <w:p w14:paraId="45F0A4A9" w14:textId="6C420AA1" w:rsidR="008413EE" w:rsidRPr="005B389E" w:rsidRDefault="008413EE" w:rsidP="008413EE">
            <w:pPr>
              <w:spacing w:before="60" w:after="60"/>
              <w:ind w:left="142" w:right="142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B389E">
              <w:rPr>
                <w:color w:val="auto"/>
              </w:rPr>
              <w:t>Julie Hebert</w:t>
            </w:r>
          </w:p>
        </w:tc>
        <w:tc>
          <w:tcPr>
            <w:tcW w:w="1722" w:type="pct"/>
            <w:vAlign w:val="center"/>
          </w:tcPr>
          <w:p w14:paraId="7DB67B26" w14:textId="3536A090" w:rsidR="008413EE" w:rsidRPr="005B389E" w:rsidRDefault="008413EE" w:rsidP="008413EE">
            <w:pPr>
              <w:spacing w:before="60" w:after="60"/>
              <w:ind w:left="142" w:right="14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B389E">
              <w:rPr>
                <w:color w:val="auto"/>
              </w:rPr>
              <w:t>Tel: +61 3 7022 1802</w:t>
            </w:r>
          </w:p>
        </w:tc>
      </w:tr>
      <w:tr w:rsidR="008413EE" w:rsidRPr="007F2610" w14:paraId="20554F5F" w14:textId="4FA24237" w:rsidTr="00D075E8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pct"/>
            <w:vAlign w:val="center"/>
          </w:tcPr>
          <w:p w14:paraId="582B5F59" w14:textId="71BF836C" w:rsidR="008413EE" w:rsidRPr="005B389E" w:rsidRDefault="008413EE" w:rsidP="008413EE">
            <w:pPr>
              <w:spacing w:before="60" w:after="60"/>
              <w:ind w:left="142" w:right="142"/>
              <w:contextualSpacing/>
              <w:jc w:val="left"/>
              <w:rPr>
                <w:b w:val="0"/>
                <w:color w:val="auto"/>
              </w:rPr>
            </w:pPr>
            <w:r w:rsidRPr="005B389E">
              <w:rPr>
                <w:b w:val="0"/>
                <w:color w:val="auto"/>
              </w:rPr>
              <w:t>South Eastern Victoria Region</w:t>
            </w:r>
          </w:p>
        </w:tc>
        <w:tc>
          <w:tcPr>
            <w:tcW w:w="1231" w:type="pct"/>
            <w:vAlign w:val="center"/>
          </w:tcPr>
          <w:p w14:paraId="12F5AEAE" w14:textId="16C6F6C6" w:rsidR="008413EE" w:rsidRPr="005B389E" w:rsidRDefault="008413EE" w:rsidP="008413EE">
            <w:pPr>
              <w:spacing w:before="60" w:after="60"/>
              <w:ind w:left="142" w:right="142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B389E">
              <w:rPr>
                <w:color w:val="auto"/>
              </w:rPr>
              <w:t>Robyn Downie</w:t>
            </w:r>
          </w:p>
        </w:tc>
        <w:tc>
          <w:tcPr>
            <w:tcW w:w="1722" w:type="pct"/>
            <w:vAlign w:val="center"/>
          </w:tcPr>
          <w:p w14:paraId="1ED3229B" w14:textId="1115A6BF" w:rsidR="008413EE" w:rsidRPr="005B389E" w:rsidRDefault="008413EE" w:rsidP="008413EE">
            <w:pPr>
              <w:spacing w:before="60" w:after="60"/>
              <w:ind w:left="142" w:right="14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B389E">
              <w:rPr>
                <w:color w:val="auto"/>
              </w:rPr>
              <w:t>Tel: +61 3 8904 2580</w:t>
            </w:r>
          </w:p>
        </w:tc>
      </w:tr>
      <w:tr w:rsidR="008413EE" w:rsidRPr="007F2610" w14:paraId="7470A0C9" w14:textId="4114D21F" w:rsidTr="00D07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pct"/>
            <w:vAlign w:val="center"/>
          </w:tcPr>
          <w:p w14:paraId="03F1DF7A" w14:textId="6F35BB73" w:rsidR="008413EE" w:rsidRPr="008413EE" w:rsidRDefault="008413EE" w:rsidP="008413EE">
            <w:pPr>
              <w:spacing w:before="60" w:after="60"/>
              <w:ind w:left="142" w:right="142"/>
              <w:contextualSpacing/>
              <w:jc w:val="left"/>
              <w:rPr>
                <w:b w:val="0"/>
                <w:bCs w:val="0"/>
                <w:color w:val="auto"/>
              </w:rPr>
            </w:pPr>
            <w:r w:rsidRPr="008413EE">
              <w:rPr>
                <w:b w:val="0"/>
                <w:bCs w:val="0"/>
                <w:color w:val="auto"/>
              </w:rPr>
              <w:t>South Western Victoria Region</w:t>
            </w:r>
          </w:p>
        </w:tc>
        <w:tc>
          <w:tcPr>
            <w:tcW w:w="1231" w:type="pct"/>
            <w:vAlign w:val="center"/>
          </w:tcPr>
          <w:p w14:paraId="17D56555" w14:textId="275D86D2" w:rsidR="008413EE" w:rsidRPr="001B53DE" w:rsidRDefault="008413EE" w:rsidP="008413EE">
            <w:pPr>
              <w:spacing w:before="60" w:after="60"/>
              <w:ind w:left="142" w:right="142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Georgina Ryder</w:t>
            </w:r>
          </w:p>
        </w:tc>
        <w:tc>
          <w:tcPr>
            <w:tcW w:w="1722" w:type="pct"/>
            <w:vAlign w:val="center"/>
          </w:tcPr>
          <w:p w14:paraId="56CDCBCC" w14:textId="06AAB519" w:rsidR="008413EE" w:rsidRPr="007F2610" w:rsidRDefault="008413EE" w:rsidP="008413EE">
            <w:pPr>
              <w:spacing w:before="60" w:after="60"/>
              <w:ind w:left="142" w:right="14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F2610">
              <w:rPr>
                <w:color w:val="auto"/>
              </w:rPr>
              <w:t>Tel: +61 3 5215 5203</w:t>
            </w:r>
          </w:p>
        </w:tc>
      </w:tr>
    </w:tbl>
    <w:p w14:paraId="0132CA19" w14:textId="77777777" w:rsidR="006154A7" w:rsidRDefault="006154A7" w:rsidP="003D1906">
      <w:pPr>
        <w:rPr>
          <w:b/>
          <w:bCs/>
          <w:color w:val="333333"/>
          <w:sz w:val="14"/>
          <w:szCs w:val="14"/>
        </w:rPr>
      </w:pPr>
    </w:p>
    <w:p w14:paraId="2F05BD9A" w14:textId="737F91E2" w:rsidR="000665D1" w:rsidRDefault="000665D1" w:rsidP="000665D1">
      <w:pPr>
        <w:rPr>
          <w:color w:val="auto"/>
          <w:lang w:val="en"/>
        </w:rPr>
      </w:pPr>
    </w:p>
    <w:p w14:paraId="6D22C182" w14:textId="69668A57" w:rsidR="00327350" w:rsidRDefault="00327350" w:rsidP="000665D1">
      <w:pPr>
        <w:rPr>
          <w:color w:val="auto"/>
          <w:lang w:val="en"/>
        </w:rPr>
      </w:pPr>
    </w:p>
    <w:p w14:paraId="316EC683" w14:textId="5FD99111" w:rsidR="00C95A9D" w:rsidRDefault="00C95A9D" w:rsidP="000665D1">
      <w:pPr>
        <w:rPr>
          <w:color w:val="auto"/>
          <w:lang w:val="en"/>
        </w:rPr>
      </w:pPr>
    </w:p>
    <w:p w14:paraId="5499CB73" w14:textId="3E840091" w:rsidR="00C95A9D" w:rsidRDefault="00C95A9D" w:rsidP="00C95A9D">
      <w:pPr>
        <w:pStyle w:val="BodyText"/>
        <w:jc w:val="center"/>
        <w:rPr>
          <w:rFonts w:ascii="Times New Roman"/>
          <w:sz w:val="20"/>
        </w:rPr>
      </w:pPr>
    </w:p>
    <w:p w14:paraId="3759197D" w14:textId="77777777" w:rsidR="00C95A9D" w:rsidRDefault="00C95A9D" w:rsidP="00C95A9D">
      <w:pPr>
        <w:jc w:val="center"/>
        <w:rPr>
          <w:b/>
          <w:bCs/>
          <w:sz w:val="24"/>
          <w:szCs w:val="24"/>
          <w:u w:val="single"/>
        </w:rPr>
      </w:pPr>
    </w:p>
    <w:p w14:paraId="797C238B" w14:textId="77777777" w:rsidR="00D225C2" w:rsidRDefault="00D225C2" w:rsidP="00993914">
      <w:pPr>
        <w:jc w:val="right"/>
        <w:rPr>
          <w:b/>
          <w:bCs/>
          <w:sz w:val="24"/>
          <w:szCs w:val="24"/>
        </w:rPr>
      </w:pPr>
    </w:p>
    <w:p w14:paraId="4BF0A2CB" w14:textId="2A6C7A64" w:rsidR="00993914" w:rsidRDefault="00993914" w:rsidP="00993914">
      <w:pPr>
        <w:jc w:val="right"/>
        <w:rPr>
          <w:b/>
          <w:bCs/>
          <w:sz w:val="24"/>
          <w:szCs w:val="24"/>
        </w:rPr>
      </w:pPr>
      <w:r w:rsidRPr="002C045B">
        <w:rPr>
          <w:b/>
          <w:bCs/>
          <w:sz w:val="24"/>
          <w:szCs w:val="24"/>
        </w:rPr>
        <w:lastRenderedPageBreak/>
        <w:t>Attachment 1</w:t>
      </w:r>
    </w:p>
    <w:p w14:paraId="1EA02193" w14:textId="0034D6AE" w:rsidR="00D225C2" w:rsidRDefault="00D225C2" w:rsidP="00993914">
      <w:pPr>
        <w:jc w:val="right"/>
        <w:rPr>
          <w:b/>
          <w:bCs/>
          <w:sz w:val="24"/>
          <w:szCs w:val="24"/>
        </w:rPr>
      </w:pPr>
    </w:p>
    <w:p w14:paraId="061C6F43" w14:textId="0BE50A9A" w:rsidR="00D225C2" w:rsidRDefault="00D225C2" w:rsidP="00993914">
      <w:pPr>
        <w:jc w:val="right"/>
        <w:rPr>
          <w:b/>
          <w:bCs/>
          <w:sz w:val="24"/>
          <w:szCs w:val="24"/>
        </w:rPr>
      </w:pPr>
    </w:p>
    <w:p w14:paraId="6CD46CB4" w14:textId="79CC1566" w:rsidR="00D225C2" w:rsidRDefault="00D225C2" w:rsidP="00434B4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55DE4B7" wp14:editId="493A65B3">
            <wp:extent cx="5796329" cy="8372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06562" cy="838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0E020" w14:textId="2E530DC8" w:rsidR="00D225C2" w:rsidRDefault="00D225C2" w:rsidP="00993914">
      <w:pPr>
        <w:jc w:val="right"/>
        <w:rPr>
          <w:b/>
          <w:bCs/>
          <w:sz w:val="24"/>
          <w:szCs w:val="24"/>
        </w:rPr>
      </w:pPr>
    </w:p>
    <w:p w14:paraId="729958CE" w14:textId="77777777" w:rsidR="00C95A9D" w:rsidRDefault="00C95A9D" w:rsidP="00C95A9D">
      <w:pPr>
        <w:jc w:val="center"/>
        <w:rPr>
          <w:sz w:val="24"/>
          <w:szCs w:val="24"/>
        </w:rPr>
      </w:pPr>
    </w:p>
    <w:sectPr w:rsidR="00C95A9D" w:rsidSect="00414AB1">
      <w:footerReference w:type="first" r:id="rId13"/>
      <w:pgSz w:w="11907" w:h="16840" w:code="9"/>
      <w:pgMar w:top="1134" w:right="992" w:bottom="1134" w:left="992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23256" w14:textId="77777777" w:rsidR="00220478" w:rsidRDefault="00220478" w:rsidP="00846881">
      <w:r>
        <w:separator/>
      </w:r>
    </w:p>
  </w:endnote>
  <w:endnote w:type="continuationSeparator" w:id="0">
    <w:p w14:paraId="3C8C1D46" w14:textId="77777777" w:rsidR="00220478" w:rsidRDefault="00220478" w:rsidP="00846881">
      <w:r>
        <w:continuationSeparator/>
      </w:r>
    </w:p>
  </w:endnote>
  <w:endnote w:type="continuationNotice" w:id="1">
    <w:p w14:paraId="52CC8AB7" w14:textId="77777777" w:rsidR="001B53DE" w:rsidRDefault="001B53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64599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DAA94" w14:textId="3E21FA1B" w:rsidR="005B389E" w:rsidRDefault="006834B9">
        <w:pPr>
          <w:pStyle w:val="Footer"/>
          <w:jc w:val="right"/>
        </w:pPr>
        <w:r w:rsidRPr="001B53DE">
          <w:fldChar w:fldCharType="begin"/>
        </w:r>
        <w:r w:rsidRPr="003A5544">
          <w:rPr>
            <w:rFonts w:asciiTheme="minorHAnsi" w:hAnsiTheme="minorHAnsi" w:cstheme="minorHAnsi"/>
            <w:color w:val="808080"/>
            <w:spacing w:val="60"/>
            <w:sz w:val="20"/>
          </w:rPr>
          <w:instrText xml:space="preserve"> PAGE   \* MERGEFORMAT </w:instrText>
        </w:r>
        <w:r w:rsidRPr="001B53DE">
          <w:fldChar w:fldCharType="separate"/>
        </w:r>
        <w:r w:rsidR="007F2610">
          <w:rPr>
            <w:rFonts w:asciiTheme="minorHAnsi" w:hAnsiTheme="minorHAnsi" w:cstheme="minorHAnsi"/>
            <w:noProof/>
            <w:color w:val="808080"/>
            <w:spacing w:val="60"/>
            <w:sz w:val="20"/>
          </w:rPr>
          <w:t>1</w:t>
        </w:r>
        <w:r w:rsidRPr="001B53DE">
          <w:fldChar w:fldCharType="end"/>
        </w:r>
      </w:p>
    </w:sdtContent>
  </w:sdt>
  <w:p w14:paraId="789FCB71" w14:textId="0C152C1C" w:rsidR="006834B9" w:rsidRPr="00CA1930" w:rsidRDefault="006834B9" w:rsidP="00CA1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B5644" w14:textId="77777777" w:rsidR="00220478" w:rsidRDefault="00220478" w:rsidP="00846881">
      <w:r>
        <w:separator/>
      </w:r>
    </w:p>
  </w:footnote>
  <w:footnote w:type="continuationSeparator" w:id="0">
    <w:p w14:paraId="079AA8C2" w14:textId="77777777" w:rsidR="00220478" w:rsidRDefault="00220478" w:rsidP="00846881">
      <w:r>
        <w:continuationSeparator/>
      </w:r>
    </w:p>
  </w:footnote>
  <w:footnote w:type="continuationNotice" w:id="1">
    <w:p w14:paraId="0F05F87C" w14:textId="77777777" w:rsidR="001B53DE" w:rsidRDefault="001B53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B2CA0"/>
    <w:multiLevelType w:val="hybridMultilevel"/>
    <w:tmpl w:val="84648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7754F9F"/>
    <w:multiLevelType w:val="hybridMultilevel"/>
    <w:tmpl w:val="15585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0E5A"/>
    <w:multiLevelType w:val="hybridMultilevel"/>
    <w:tmpl w:val="81344B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7E01"/>
    <w:multiLevelType w:val="hybridMultilevel"/>
    <w:tmpl w:val="72E05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F370A"/>
    <w:multiLevelType w:val="hybridMultilevel"/>
    <w:tmpl w:val="77F090CA"/>
    <w:lvl w:ilvl="0" w:tplc="F940B73A">
      <w:numFmt w:val="bullet"/>
      <w:lvlText w:val="•"/>
      <w:lvlJc w:val="left"/>
      <w:pPr>
        <w:ind w:left="251" w:hanging="151"/>
      </w:pPr>
      <w:rPr>
        <w:rFonts w:ascii="Arial" w:eastAsia="Arial" w:hAnsi="Arial" w:cs="Arial" w:hint="default"/>
        <w:w w:val="100"/>
        <w:sz w:val="24"/>
        <w:szCs w:val="24"/>
        <w:lang w:val="en-AU" w:eastAsia="en-US" w:bidi="ar-SA"/>
      </w:rPr>
    </w:lvl>
    <w:lvl w:ilvl="1" w:tplc="C062E734">
      <w:numFmt w:val="bullet"/>
      <w:lvlText w:val="•"/>
      <w:lvlJc w:val="left"/>
      <w:pPr>
        <w:ind w:left="1116" w:hanging="151"/>
      </w:pPr>
      <w:rPr>
        <w:rFonts w:hint="default"/>
        <w:lang w:val="en-AU" w:eastAsia="en-US" w:bidi="ar-SA"/>
      </w:rPr>
    </w:lvl>
    <w:lvl w:ilvl="2" w:tplc="414A02DE">
      <w:numFmt w:val="bullet"/>
      <w:lvlText w:val="•"/>
      <w:lvlJc w:val="left"/>
      <w:pPr>
        <w:ind w:left="1972" w:hanging="151"/>
      </w:pPr>
      <w:rPr>
        <w:rFonts w:hint="default"/>
        <w:lang w:val="en-AU" w:eastAsia="en-US" w:bidi="ar-SA"/>
      </w:rPr>
    </w:lvl>
    <w:lvl w:ilvl="3" w:tplc="3F38D076">
      <w:numFmt w:val="bullet"/>
      <w:lvlText w:val="•"/>
      <w:lvlJc w:val="left"/>
      <w:pPr>
        <w:ind w:left="2828" w:hanging="151"/>
      </w:pPr>
      <w:rPr>
        <w:rFonts w:hint="default"/>
        <w:lang w:val="en-AU" w:eastAsia="en-US" w:bidi="ar-SA"/>
      </w:rPr>
    </w:lvl>
    <w:lvl w:ilvl="4" w:tplc="EAD8FC96">
      <w:numFmt w:val="bullet"/>
      <w:lvlText w:val="•"/>
      <w:lvlJc w:val="left"/>
      <w:pPr>
        <w:ind w:left="3684" w:hanging="151"/>
      </w:pPr>
      <w:rPr>
        <w:rFonts w:hint="default"/>
        <w:lang w:val="en-AU" w:eastAsia="en-US" w:bidi="ar-SA"/>
      </w:rPr>
    </w:lvl>
    <w:lvl w:ilvl="5" w:tplc="97BA21E2">
      <w:numFmt w:val="bullet"/>
      <w:lvlText w:val="•"/>
      <w:lvlJc w:val="left"/>
      <w:pPr>
        <w:ind w:left="4540" w:hanging="151"/>
      </w:pPr>
      <w:rPr>
        <w:rFonts w:hint="default"/>
        <w:lang w:val="en-AU" w:eastAsia="en-US" w:bidi="ar-SA"/>
      </w:rPr>
    </w:lvl>
    <w:lvl w:ilvl="6" w:tplc="4C54A140">
      <w:numFmt w:val="bullet"/>
      <w:lvlText w:val="•"/>
      <w:lvlJc w:val="left"/>
      <w:pPr>
        <w:ind w:left="5396" w:hanging="151"/>
      </w:pPr>
      <w:rPr>
        <w:rFonts w:hint="default"/>
        <w:lang w:val="en-AU" w:eastAsia="en-US" w:bidi="ar-SA"/>
      </w:rPr>
    </w:lvl>
    <w:lvl w:ilvl="7" w:tplc="A1222540">
      <w:numFmt w:val="bullet"/>
      <w:lvlText w:val="•"/>
      <w:lvlJc w:val="left"/>
      <w:pPr>
        <w:ind w:left="6252" w:hanging="151"/>
      </w:pPr>
      <w:rPr>
        <w:rFonts w:hint="default"/>
        <w:lang w:val="en-AU" w:eastAsia="en-US" w:bidi="ar-SA"/>
      </w:rPr>
    </w:lvl>
    <w:lvl w:ilvl="8" w:tplc="93A48560">
      <w:numFmt w:val="bullet"/>
      <w:lvlText w:val="•"/>
      <w:lvlJc w:val="left"/>
      <w:pPr>
        <w:ind w:left="7108" w:hanging="151"/>
      </w:pPr>
      <w:rPr>
        <w:rFonts w:hint="default"/>
        <w:lang w:val="en-AU" w:eastAsia="en-US" w:bidi="ar-SA"/>
      </w:rPr>
    </w:lvl>
  </w:abstractNum>
  <w:abstractNum w:abstractNumId="15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5678FB"/>
    <w:multiLevelType w:val="hybridMultilevel"/>
    <w:tmpl w:val="F828D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357FA"/>
    <w:multiLevelType w:val="hybridMultilevel"/>
    <w:tmpl w:val="8716EA92"/>
    <w:lvl w:ilvl="0" w:tplc="8860406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E7C48"/>
    <w:multiLevelType w:val="hybridMultilevel"/>
    <w:tmpl w:val="3766D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63113"/>
    <w:multiLevelType w:val="hybridMultilevel"/>
    <w:tmpl w:val="EAAC7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536FFA"/>
    <w:multiLevelType w:val="hybridMultilevel"/>
    <w:tmpl w:val="46AEF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37857"/>
    <w:multiLevelType w:val="hybridMultilevel"/>
    <w:tmpl w:val="F30488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0"/>
  </w:num>
  <w:num w:numId="4">
    <w:abstractNumId w:val="21"/>
  </w:num>
  <w:num w:numId="5">
    <w:abstractNumId w:val="1"/>
  </w:num>
  <w:num w:numId="6">
    <w:abstractNumId w:val="19"/>
  </w:num>
  <w:num w:numId="7">
    <w:abstractNumId w:val="10"/>
  </w:num>
  <w:num w:numId="8">
    <w:abstractNumId w:val="26"/>
  </w:num>
  <w:num w:numId="9">
    <w:abstractNumId w:val="18"/>
  </w:num>
  <w:num w:numId="10">
    <w:abstractNumId w:val="15"/>
  </w:num>
  <w:num w:numId="11">
    <w:abstractNumId w:val="11"/>
  </w:num>
  <w:num w:numId="12">
    <w:abstractNumId w:val="5"/>
  </w:num>
  <w:num w:numId="13">
    <w:abstractNumId w:val="22"/>
  </w:num>
  <w:num w:numId="14">
    <w:abstractNumId w:val="9"/>
  </w:num>
  <w:num w:numId="15">
    <w:abstractNumId w:val="30"/>
  </w:num>
  <w:num w:numId="16">
    <w:abstractNumId w:val="25"/>
  </w:num>
  <w:num w:numId="17">
    <w:abstractNumId w:val="12"/>
  </w:num>
  <w:num w:numId="18">
    <w:abstractNumId w:val="6"/>
  </w:num>
  <w:num w:numId="19">
    <w:abstractNumId w:val="29"/>
  </w:num>
  <w:num w:numId="20">
    <w:abstractNumId w:val="13"/>
  </w:num>
  <w:num w:numId="21">
    <w:abstractNumId w:val="20"/>
  </w:num>
  <w:num w:numId="22">
    <w:abstractNumId w:val="7"/>
  </w:num>
  <w:num w:numId="23">
    <w:abstractNumId w:val="24"/>
  </w:num>
  <w:num w:numId="24">
    <w:abstractNumId w:val="16"/>
  </w:num>
  <w:num w:numId="25">
    <w:abstractNumId w:val="2"/>
  </w:num>
  <w:num w:numId="26">
    <w:abstractNumId w:val="23"/>
  </w:num>
  <w:num w:numId="27">
    <w:abstractNumId w:val="28"/>
  </w:num>
  <w:num w:numId="28">
    <w:abstractNumId w:val="4"/>
  </w:num>
  <w:num w:numId="29">
    <w:abstractNumId w:val="8"/>
  </w:num>
  <w:num w:numId="30">
    <w:abstractNumId w:val="1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4D4"/>
    <w:rsid w:val="00021555"/>
    <w:rsid w:val="0002288F"/>
    <w:rsid w:val="0002677B"/>
    <w:rsid w:val="000425DB"/>
    <w:rsid w:val="00044F33"/>
    <w:rsid w:val="00060214"/>
    <w:rsid w:val="00060EA4"/>
    <w:rsid w:val="000665D1"/>
    <w:rsid w:val="000701E5"/>
    <w:rsid w:val="000715DE"/>
    <w:rsid w:val="0008021C"/>
    <w:rsid w:val="000901F6"/>
    <w:rsid w:val="0009512D"/>
    <w:rsid w:val="000A02CC"/>
    <w:rsid w:val="000A188A"/>
    <w:rsid w:val="000A28AF"/>
    <w:rsid w:val="000B1133"/>
    <w:rsid w:val="000C3753"/>
    <w:rsid w:val="000C782C"/>
    <w:rsid w:val="000C7D26"/>
    <w:rsid w:val="000D02C7"/>
    <w:rsid w:val="000D2D28"/>
    <w:rsid w:val="000D5402"/>
    <w:rsid w:val="000E70E3"/>
    <w:rsid w:val="000E7BF0"/>
    <w:rsid w:val="00102A69"/>
    <w:rsid w:val="00105130"/>
    <w:rsid w:val="001079BD"/>
    <w:rsid w:val="0011333F"/>
    <w:rsid w:val="001210AA"/>
    <w:rsid w:val="001214D4"/>
    <w:rsid w:val="00125617"/>
    <w:rsid w:val="00136133"/>
    <w:rsid w:val="001411A4"/>
    <w:rsid w:val="00144D52"/>
    <w:rsid w:val="00154ECF"/>
    <w:rsid w:val="00157432"/>
    <w:rsid w:val="001807E6"/>
    <w:rsid w:val="00181F47"/>
    <w:rsid w:val="001A0DDB"/>
    <w:rsid w:val="001A352C"/>
    <w:rsid w:val="001B53DE"/>
    <w:rsid w:val="001C0117"/>
    <w:rsid w:val="001C0BDB"/>
    <w:rsid w:val="001C4930"/>
    <w:rsid w:val="001D0056"/>
    <w:rsid w:val="001D2F77"/>
    <w:rsid w:val="001E4F45"/>
    <w:rsid w:val="001F00DD"/>
    <w:rsid w:val="001F3ECD"/>
    <w:rsid w:val="00201D8D"/>
    <w:rsid w:val="00206E94"/>
    <w:rsid w:val="00213CB1"/>
    <w:rsid w:val="00220478"/>
    <w:rsid w:val="0022166C"/>
    <w:rsid w:val="00231621"/>
    <w:rsid w:val="00234DCA"/>
    <w:rsid w:val="00241DCD"/>
    <w:rsid w:val="00242E0D"/>
    <w:rsid w:val="00245BCF"/>
    <w:rsid w:val="00251709"/>
    <w:rsid w:val="00254C93"/>
    <w:rsid w:val="0025725C"/>
    <w:rsid w:val="00261F1C"/>
    <w:rsid w:val="0026349B"/>
    <w:rsid w:val="00264866"/>
    <w:rsid w:val="00265EE2"/>
    <w:rsid w:val="00273737"/>
    <w:rsid w:val="0027439D"/>
    <w:rsid w:val="002774C1"/>
    <w:rsid w:val="002831C1"/>
    <w:rsid w:val="00284B19"/>
    <w:rsid w:val="0029046F"/>
    <w:rsid w:val="002938CF"/>
    <w:rsid w:val="002A24E2"/>
    <w:rsid w:val="002A2A9D"/>
    <w:rsid w:val="002B15E5"/>
    <w:rsid w:val="002B61F2"/>
    <w:rsid w:val="002B6F66"/>
    <w:rsid w:val="002C045B"/>
    <w:rsid w:val="002D610A"/>
    <w:rsid w:val="002E7898"/>
    <w:rsid w:val="002F4067"/>
    <w:rsid w:val="00303820"/>
    <w:rsid w:val="00305553"/>
    <w:rsid w:val="0030756C"/>
    <w:rsid w:val="003079DD"/>
    <w:rsid w:val="003150C7"/>
    <w:rsid w:val="00325274"/>
    <w:rsid w:val="00327350"/>
    <w:rsid w:val="00340366"/>
    <w:rsid w:val="00352C50"/>
    <w:rsid w:val="003547C4"/>
    <w:rsid w:val="00355714"/>
    <w:rsid w:val="00384947"/>
    <w:rsid w:val="00385CF0"/>
    <w:rsid w:val="003966A5"/>
    <w:rsid w:val="003A5544"/>
    <w:rsid w:val="003B2C9D"/>
    <w:rsid w:val="003B7B63"/>
    <w:rsid w:val="003C3E84"/>
    <w:rsid w:val="003D1906"/>
    <w:rsid w:val="003D454C"/>
    <w:rsid w:val="003F0B63"/>
    <w:rsid w:val="003F3D59"/>
    <w:rsid w:val="003F640F"/>
    <w:rsid w:val="004007F7"/>
    <w:rsid w:val="00414AB1"/>
    <w:rsid w:val="00423765"/>
    <w:rsid w:val="004239F9"/>
    <w:rsid w:val="004304A3"/>
    <w:rsid w:val="00434B41"/>
    <w:rsid w:val="0044416E"/>
    <w:rsid w:val="00453887"/>
    <w:rsid w:val="00453CAD"/>
    <w:rsid w:val="004604A8"/>
    <w:rsid w:val="00463997"/>
    <w:rsid w:val="0048127C"/>
    <w:rsid w:val="0048144F"/>
    <w:rsid w:val="004821AD"/>
    <w:rsid w:val="004A3721"/>
    <w:rsid w:val="004B04B6"/>
    <w:rsid w:val="004B182C"/>
    <w:rsid w:val="004C0830"/>
    <w:rsid w:val="004C32C0"/>
    <w:rsid w:val="004C7772"/>
    <w:rsid w:val="004E29A2"/>
    <w:rsid w:val="004E42D2"/>
    <w:rsid w:val="004F1546"/>
    <w:rsid w:val="004F20D5"/>
    <w:rsid w:val="00505EC2"/>
    <w:rsid w:val="00506B15"/>
    <w:rsid w:val="00506F42"/>
    <w:rsid w:val="005136AA"/>
    <w:rsid w:val="00531AF3"/>
    <w:rsid w:val="00536911"/>
    <w:rsid w:val="00540C9F"/>
    <w:rsid w:val="00542723"/>
    <w:rsid w:val="00545CC1"/>
    <w:rsid w:val="005519A3"/>
    <w:rsid w:val="005543E8"/>
    <w:rsid w:val="0055572D"/>
    <w:rsid w:val="00563BDB"/>
    <w:rsid w:val="005819A6"/>
    <w:rsid w:val="00583630"/>
    <w:rsid w:val="00590B75"/>
    <w:rsid w:val="005B389E"/>
    <w:rsid w:val="005B4815"/>
    <w:rsid w:val="005B5F17"/>
    <w:rsid w:val="005C05FA"/>
    <w:rsid w:val="005C5D77"/>
    <w:rsid w:val="005D079D"/>
    <w:rsid w:val="005D5398"/>
    <w:rsid w:val="005E1085"/>
    <w:rsid w:val="005E3426"/>
    <w:rsid w:val="005F153D"/>
    <w:rsid w:val="0060642E"/>
    <w:rsid w:val="006154A7"/>
    <w:rsid w:val="006254CC"/>
    <w:rsid w:val="00626260"/>
    <w:rsid w:val="00632A34"/>
    <w:rsid w:val="00634008"/>
    <w:rsid w:val="006344F3"/>
    <w:rsid w:val="006404DE"/>
    <w:rsid w:val="006409D9"/>
    <w:rsid w:val="00651785"/>
    <w:rsid w:val="0065500B"/>
    <w:rsid w:val="00660967"/>
    <w:rsid w:val="006834B9"/>
    <w:rsid w:val="00687039"/>
    <w:rsid w:val="00692130"/>
    <w:rsid w:val="006935A8"/>
    <w:rsid w:val="00696854"/>
    <w:rsid w:val="006A1696"/>
    <w:rsid w:val="006A3BB0"/>
    <w:rsid w:val="006A5387"/>
    <w:rsid w:val="006C3FB5"/>
    <w:rsid w:val="006D4561"/>
    <w:rsid w:val="006F3184"/>
    <w:rsid w:val="006F5334"/>
    <w:rsid w:val="00702CD1"/>
    <w:rsid w:val="00717852"/>
    <w:rsid w:val="007269A9"/>
    <w:rsid w:val="007602BC"/>
    <w:rsid w:val="0076398D"/>
    <w:rsid w:val="0076435E"/>
    <w:rsid w:val="00764A0A"/>
    <w:rsid w:val="00770AF9"/>
    <w:rsid w:val="007716FE"/>
    <w:rsid w:val="00772628"/>
    <w:rsid w:val="00777E8A"/>
    <w:rsid w:val="00790C20"/>
    <w:rsid w:val="00791F9E"/>
    <w:rsid w:val="007951E1"/>
    <w:rsid w:val="007A161B"/>
    <w:rsid w:val="007A3F91"/>
    <w:rsid w:val="007B3FD2"/>
    <w:rsid w:val="007D5961"/>
    <w:rsid w:val="007E360A"/>
    <w:rsid w:val="007E59F5"/>
    <w:rsid w:val="007E5A27"/>
    <w:rsid w:val="007F2610"/>
    <w:rsid w:val="007F7D1A"/>
    <w:rsid w:val="00810ABD"/>
    <w:rsid w:val="00811A8F"/>
    <w:rsid w:val="008130A1"/>
    <w:rsid w:val="0082579C"/>
    <w:rsid w:val="008317C7"/>
    <w:rsid w:val="008413EE"/>
    <w:rsid w:val="00846881"/>
    <w:rsid w:val="0085253B"/>
    <w:rsid w:val="00861794"/>
    <w:rsid w:val="00865959"/>
    <w:rsid w:val="0086723C"/>
    <w:rsid w:val="00867D3A"/>
    <w:rsid w:val="00880ACA"/>
    <w:rsid w:val="00884527"/>
    <w:rsid w:val="0089186A"/>
    <w:rsid w:val="00892152"/>
    <w:rsid w:val="008A4A80"/>
    <w:rsid w:val="008C1842"/>
    <w:rsid w:val="008C566A"/>
    <w:rsid w:val="008D5441"/>
    <w:rsid w:val="008E2680"/>
    <w:rsid w:val="008E2DD6"/>
    <w:rsid w:val="008E3316"/>
    <w:rsid w:val="008E53DE"/>
    <w:rsid w:val="008F3646"/>
    <w:rsid w:val="00903B41"/>
    <w:rsid w:val="00911B3A"/>
    <w:rsid w:val="00914E4C"/>
    <w:rsid w:val="00922947"/>
    <w:rsid w:val="00933C17"/>
    <w:rsid w:val="00944E61"/>
    <w:rsid w:val="009548AD"/>
    <w:rsid w:val="00965E53"/>
    <w:rsid w:val="009706F1"/>
    <w:rsid w:val="00973BF7"/>
    <w:rsid w:val="0098046E"/>
    <w:rsid w:val="00982579"/>
    <w:rsid w:val="009841EF"/>
    <w:rsid w:val="009843BA"/>
    <w:rsid w:val="009913B4"/>
    <w:rsid w:val="00993914"/>
    <w:rsid w:val="00993FB2"/>
    <w:rsid w:val="0099526E"/>
    <w:rsid w:val="00995CDB"/>
    <w:rsid w:val="009978C7"/>
    <w:rsid w:val="009B090C"/>
    <w:rsid w:val="009B5012"/>
    <w:rsid w:val="009C7B4C"/>
    <w:rsid w:val="009D5D01"/>
    <w:rsid w:val="009E3636"/>
    <w:rsid w:val="009F61F1"/>
    <w:rsid w:val="00A011F2"/>
    <w:rsid w:val="00A14B2D"/>
    <w:rsid w:val="00A2083F"/>
    <w:rsid w:val="00A24A30"/>
    <w:rsid w:val="00A30E35"/>
    <w:rsid w:val="00A3685A"/>
    <w:rsid w:val="00A55A13"/>
    <w:rsid w:val="00A73441"/>
    <w:rsid w:val="00A74415"/>
    <w:rsid w:val="00A83FB3"/>
    <w:rsid w:val="00A9135E"/>
    <w:rsid w:val="00AA3C05"/>
    <w:rsid w:val="00AB7AB6"/>
    <w:rsid w:val="00AC402D"/>
    <w:rsid w:val="00AD07C3"/>
    <w:rsid w:val="00AD0AF3"/>
    <w:rsid w:val="00AD215B"/>
    <w:rsid w:val="00AD6A4D"/>
    <w:rsid w:val="00AE59A4"/>
    <w:rsid w:val="00AF0514"/>
    <w:rsid w:val="00AF06E4"/>
    <w:rsid w:val="00AF18DE"/>
    <w:rsid w:val="00B05E0A"/>
    <w:rsid w:val="00B211FC"/>
    <w:rsid w:val="00B228E1"/>
    <w:rsid w:val="00B25302"/>
    <w:rsid w:val="00B302B0"/>
    <w:rsid w:val="00B30654"/>
    <w:rsid w:val="00B3289A"/>
    <w:rsid w:val="00B33E4F"/>
    <w:rsid w:val="00B3561F"/>
    <w:rsid w:val="00B35761"/>
    <w:rsid w:val="00B41E45"/>
    <w:rsid w:val="00B50E6E"/>
    <w:rsid w:val="00B5136F"/>
    <w:rsid w:val="00B5363B"/>
    <w:rsid w:val="00B56D79"/>
    <w:rsid w:val="00B632F5"/>
    <w:rsid w:val="00B64069"/>
    <w:rsid w:val="00B72FE6"/>
    <w:rsid w:val="00B73071"/>
    <w:rsid w:val="00B950AB"/>
    <w:rsid w:val="00BB4A46"/>
    <w:rsid w:val="00BC23C8"/>
    <w:rsid w:val="00BD1D70"/>
    <w:rsid w:val="00BE143C"/>
    <w:rsid w:val="00BE73C2"/>
    <w:rsid w:val="00BF5B84"/>
    <w:rsid w:val="00C03591"/>
    <w:rsid w:val="00C13541"/>
    <w:rsid w:val="00C137EE"/>
    <w:rsid w:val="00C13929"/>
    <w:rsid w:val="00C151BB"/>
    <w:rsid w:val="00C273EF"/>
    <w:rsid w:val="00C371E7"/>
    <w:rsid w:val="00C373FC"/>
    <w:rsid w:val="00C45579"/>
    <w:rsid w:val="00C5041F"/>
    <w:rsid w:val="00C5774D"/>
    <w:rsid w:val="00C579E9"/>
    <w:rsid w:val="00C6671F"/>
    <w:rsid w:val="00C678D0"/>
    <w:rsid w:val="00C75A39"/>
    <w:rsid w:val="00C83B90"/>
    <w:rsid w:val="00C95A9D"/>
    <w:rsid w:val="00CA0D2E"/>
    <w:rsid w:val="00CA1930"/>
    <w:rsid w:val="00CA2D61"/>
    <w:rsid w:val="00CB0D2D"/>
    <w:rsid w:val="00CB16A1"/>
    <w:rsid w:val="00CB2C50"/>
    <w:rsid w:val="00CB3905"/>
    <w:rsid w:val="00CB5F18"/>
    <w:rsid w:val="00CC30D2"/>
    <w:rsid w:val="00CD0632"/>
    <w:rsid w:val="00CE69B8"/>
    <w:rsid w:val="00CE7286"/>
    <w:rsid w:val="00CF35E5"/>
    <w:rsid w:val="00CF6891"/>
    <w:rsid w:val="00CF6C01"/>
    <w:rsid w:val="00D075E8"/>
    <w:rsid w:val="00D124FB"/>
    <w:rsid w:val="00D130F4"/>
    <w:rsid w:val="00D17EC1"/>
    <w:rsid w:val="00D225C2"/>
    <w:rsid w:val="00D30F3E"/>
    <w:rsid w:val="00D33418"/>
    <w:rsid w:val="00D53A53"/>
    <w:rsid w:val="00D60148"/>
    <w:rsid w:val="00D60150"/>
    <w:rsid w:val="00D71B06"/>
    <w:rsid w:val="00D813EA"/>
    <w:rsid w:val="00D83E14"/>
    <w:rsid w:val="00DB0BCD"/>
    <w:rsid w:val="00DB7126"/>
    <w:rsid w:val="00DD6095"/>
    <w:rsid w:val="00DD6855"/>
    <w:rsid w:val="00DE261E"/>
    <w:rsid w:val="00DF12F3"/>
    <w:rsid w:val="00DF2A51"/>
    <w:rsid w:val="00DF4FF0"/>
    <w:rsid w:val="00DF6688"/>
    <w:rsid w:val="00E05620"/>
    <w:rsid w:val="00E05FF2"/>
    <w:rsid w:val="00E31F62"/>
    <w:rsid w:val="00E320A4"/>
    <w:rsid w:val="00E33C02"/>
    <w:rsid w:val="00E66184"/>
    <w:rsid w:val="00E81659"/>
    <w:rsid w:val="00E8321E"/>
    <w:rsid w:val="00E834F2"/>
    <w:rsid w:val="00E90B45"/>
    <w:rsid w:val="00E91E6B"/>
    <w:rsid w:val="00E92ADE"/>
    <w:rsid w:val="00E93B33"/>
    <w:rsid w:val="00E97867"/>
    <w:rsid w:val="00EA2266"/>
    <w:rsid w:val="00EA2B5D"/>
    <w:rsid w:val="00EA7B5D"/>
    <w:rsid w:val="00EB08D9"/>
    <w:rsid w:val="00EB52E2"/>
    <w:rsid w:val="00EE21C1"/>
    <w:rsid w:val="00EE4BD9"/>
    <w:rsid w:val="00EE5A7F"/>
    <w:rsid w:val="00EE5E95"/>
    <w:rsid w:val="00EF6E9A"/>
    <w:rsid w:val="00F11CAC"/>
    <w:rsid w:val="00F13297"/>
    <w:rsid w:val="00F17667"/>
    <w:rsid w:val="00F2110D"/>
    <w:rsid w:val="00F24B4E"/>
    <w:rsid w:val="00F30F82"/>
    <w:rsid w:val="00F343D3"/>
    <w:rsid w:val="00F35FBA"/>
    <w:rsid w:val="00F453C5"/>
    <w:rsid w:val="00F47367"/>
    <w:rsid w:val="00F4746C"/>
    <w:rsid w:val="00F72301"/>
    <w:rsid w:val="00F73F46"/>
    <w:rsid w:val="00F7486D"/>
    <w:rsid w:val="00F77690"/>
    <w:rsid w:val="00F8781E"/>
    <w:rsid w:val="00F93F26"/>
    <w:rsid w:val="00F97DD0"/>
    <w:rsid w:val="00FA7BB9"/>
    <w:rsid w:val="00FB322D"/>
    <w:rsid w:val="00FC450C"/>
    <w:rsid w:val="00FC6923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3BE51"/>
  <w15:docId w15:val="{233ABA05-46AD-43C9-AF03-8C85EE79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44546A" w:themeColor="text2"/>
        <w:sz w:val="22"/>
        <w:szCs w:val="22"/>
        <w:lang w:val="en-AU" w:eastAsia="en-A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13EA"/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87039"/>
    <w:pPr>
      <w:tabs>
        <w:tab w:val="center" w:pos="4153"/>
        <w:tab w:val="right" w:pos="8306"/>
      </w:tabs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spacing w:line="180" w:lineRule="atLeast"/>
      <w:ind w:left="720" w:hanging="720"/>
    </w:pPr>
    <w:rPr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241DCD"/>
    <w:pPr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813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C566A"/>
    <w:rPr>
      <w:lang w:eastAsia="en-US"/>
    </w:rPr>
  </w:style>
  <w:style w:type="paragraph" w:customStyle="1" w:styleId="Standard1">
    <w:name w:val="Standard1"/>
    <w:basedOn w:val="Normal"/>
    <w:rsid w:val="004B04B6"/>
    <w:pPr>
      <w:spacing w:after="240"/>
      <w:jc w:val="left"/>
    </w:pPr>
    <w:rPr>
      <w:rFonts w:ascii="Garamond" w:hAnsi="Garamond" w:cs="Times New Roman"/>
      <w:bCs/>
      <w:color w:val="auto"/>
      <w:szCs w:val="20"/>
      <w:lang w:eastAsia="en-US"/>
    </w:rPr>
  </w:style>
  <w:style w:type="paragraph" w:customStyle="1" w:styleId="MainHeading">
    <w:name w:val="Main Heading"/>
    <w:basedOn w:val="Normal"/>
    <w:rsid w:val="004B04B6"/>
    <w:pPr>
      <w:spacing w:before="120" w:after="360"/>
      <w:jc w:val="center"/>
    </w:pPr>
    <w:rPr>
      <w:rFonts w:ascii="Arial Narrow" w:hAnsi="Arial Narrow"/>
      <w:b/>
      <w:bCs/>
      <w:color w:val="3366FF"/>
      <w:sz w:val="48"/>
      <w:szCs w:val="48"/>
      <w:lang w:eastAsia="en-US"/>
    </w:rPr>
  </w:style>
  <w:style w:type="paragraph" w:customStyle="1" w:styleId="VQANormalText">
    <w:name w:val="VQA Normal Text"/>
    <w:basedOn w:val="Header"/>
    <w:rsid w:val="004B04B6"/>
    <w:pPr>
      <w:tabs>
        <w:tab w:val="clear" w:pos="4153"/>
        <w:tab w:val="clear" w:pos="8306"/>
      </w:tabs>
      <w:autoSpaceDE w:val="0"/>
      <w:autoSpaceDN w:val="0"/>
      <w:adjustRightInd w:val="0"/>
      <w:spacing w:before="120" w:after="120"/>
      <w:jc w:val="left"/>
    </w:pPr>
    <w:rPr>
      <w:rFonts w:ascii="Garamond" w:hAnsi="Garamond" w:cs="Times New Roman"/>
      <w:b/>
      <w:color w:val="auto"/>
      <w:szCs w:val="24"/>
      <w:lang w:val="en-GB"/>
    </w:rPr>
  </w:style>
  <w:style w:type="paragraph" w:customStyle="1" w:styleId="VUHeading2">
    <w:name w:val="VU Heading 2"/>
    <w:basedOn w:val="Normal"/>
    <w:rsid w:val="004B04B6"/>
    <w:pPr>
      <w:keepNext/>
      <w:spacing w:before="520" w:after="120"/>
      <w:jc w:val="left"/>
      <w:outlineLvl w:val="0"/>
    </w:pPr>
    <w:rPr>
      <w:rFonts w:ascii="Arial Black" w:hAnsi="Arial Black"/>
      <w:bCs/>
      <w:iCs/>
      <w:color w:val="4D4D4D"/>
      <w:spacing w:val="20"/>
      <w:w w:val="80"/>
      <w:sz w:val="28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450C"/>
    <w:rPr>
      <w:color w:val="605E5C"/>
      <w:shd w:val="clear" w:color="auto" w:fill="E1DFDD"/>
    </w:rPr>
  </w:style>
  <w:style w:type="table" w:styleId="GridTable4-Accent3">
    <w:name w:val="Grid Table 4 Accent 3"/>
    <w:basedOn w:val="TableNormal"/>
    <w:uiPriority w:val="49"/>
    <w:rsid w:val="001B53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1B53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vic.gov.au/training/providers/learnlocal/pages/microsoftagreement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7DFD52E2E9449A1370DA227C51617" ma:contentTypeVersion="13" ma:contentTypeDescription="Create a new document." ma:contentTypeScope="" ma:versionID="b18034b2875d57c9d471992a5e5eb5c3">
  <xsd:schema xmlns:xsd="http://www.w3.org/2001/XMLSchema" xmlns:xs="http://www.w3.org/2001/XMLSchema" xmlns:p="http://schemas.microsoft.com/office/2006/metadata/properties" xmlns:ns3="c10f4a48-0b78-43ad-8a22-6707c806cbc3" xmlns:ns4="8d614233-633e-4118-a80f-238a21e0937d" targetNamespace="http://schemas.microsoft.com/office/2006/metadata/properties" ma:root="true" ma:fieldsID="9dc5e3eb7e5621822a192d635b16596c" ns3:_="" ns4:_="">
    <xsd:import namespace="c10f4a48-0b78-43ad-8a22-6707c806cbc3"/>
    <xsd:import namespace="8d614233-633e-4118-a80f-238a21e0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f4a48-0b78-43ad-8a22-6707c806c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14233-633e-4118-a80f-238a21e0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4A73A-F4EC-42BA-B27D-747E28679FF0}">
  <ds:schemaRefs>
    <ds:schemaRef ds:uri="http://www.w3.org/XML/1998/namespace"/>
    <ds:schemaRef ds:uri="http://purl.org/dc/dcmitype/"/>
    <ds:schemaRef ds:uri="8d614233-633e-4118-a80f-238a21e0937d"/>
    <ds:schemaRef ds:uri="http://schemas.microsoft.com/office/infopath/2007/PartnerControls"/>
    <ds:schemaRef ds:uri="c10f4a48-0b78-43ad-8a22-6707c806cbc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36C6CD5-77FE-455A-B51C-C772E8789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5C85F-F3ED-49E0-99CD-A437CE93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f4a48-0b78-43ad-8a22-6707c806cbc3"/>
    <ds:schemaRef ds:uri="8d614233-633e-4118-a80f-238a21e0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CDB0E0-B556-48A3-A06C-5C74C333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Memorandum.dot</Template>
  <TotalTime>11</TotalTime>
  <Pages>2</Pages>
  <Words>243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APR_2020MsLic_PBmemo_LLP-SoftwareDownload-Instructions</vt:lpstr>
    </vt:vector>
  </TitlesOfParts>
  <Company>Dept. Of Education and Training (DE&amp;T)</Company>
  <LinksUpToDate>false</LinksUpToDate>
  <CharactersWithSpaces>1831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APR_2020MsLic_PBmemo_LLP-SoftwareDownload-Instructions</dc:title>
  <dc:creator>09685053</dc:creator>
  <cp:lastModifiedBy>Georgie Marinucci</cp:lastModifiedBy>
  <cp:revision>12</cp:revision>
  <cp:lastPrinted>2020-03-16T04:23:00Z</cp:lastPrinted>
  <dcterms:created xsi:type="dcterms:W3CDTF">2021-02-16T23:08:00Z</dcterms:created>
  <dcterms:modified xsi:type="dcterms:W3CDTF">2021-02-16T23:18:00Z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0x0101006EF7DFD52E2E9449A1370DA227C51617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DET_EDRMS_RCS">
    <vt:lpwstr>20;#1.2.2 Project Documentation|a3ce4c3c-7960-4756-834e-8cbbf9028802</vt:lpwstr>
  </property>
  <property fmtid="{D5CDD505-2E9C-101B-9397-08002B2CF9AE}" pid="8" name="DET_EDRMS_BusUnit">
    <vt:lpwstr/>
  </property>
  <property fmtid="{D5CDD505-2E9C-101B-9397-08002B2CF9AE}" pid="9" name="DET_EDRMS_SecClass">
    <vt:lpwstr/>
  </property>
  <property fmtid="{D5CDD505-2E9C-101B-9397-08002B2CF9AE}" pid="10" name="RecordPoint_WorkflowType">
    <vt:lpwstr>ActiveSubmitStub</vt:lpwstr>
  </property>
  <property fmtid="{D5CDD505-2E9C-101B-9397-08002B2CF9AE}" pid="11" name="RecordPoint_ActiveItemWebId">
    <vt:lpwstr>{3ed742c5-94af-4432-8895-d50f327830af}</vt:lpwstr>
  </property>
  <property fmtid="{D5CDD505-2E9C-101B-9397-08002B2CF9AE}" pid="12" name="RecordPoint_ActiveItemSiteId">
    <vt:lpwstr>{702d8416-5cfb-418e-b259-4c75e5c77461}</vt:lpwstr>
  </property>
  <property fmtid="{D5CDD505-2E9C-101B-9397-08002B2CF9AE}" pid="13" name="RecordPoint_ActiveItemListId">
    <vt:lpwstr>{2535a354-a1e3-4459-a68e-75ba3411023e}</vt:lpwstr>
  </property>
  <property fmtid="{D5CDD505-2E9C-101B-9397-08002B2CF9AE}" pid="14" name="RecordPoint_ActiveItemUniqueId">
    <vt:lpwstr>{4e29a4a9-d4e0-4867-98b4-41088eb8c3f8}</vt:lpwstr>
  </property>
  <property fmtid="{D5CDD505-2E9C-101B-9397-08002B2CF9AE}" pid="15" name="RecordPoint_RecordNumberSubmitted">
    <vt:lpwstr>R20211357720</vt:lpwstr>
  </property>
  <property fmtid="{D5CDD505-2E9C-101B-9397-08002B2CF9AE}" pid="16" name="RecordPoint_SubmissionCompleted">
    <vt:lpwstr>2021-02-10T13:58:32.2198844+11:00</vt:lpwstr>
  </property>
  <property fmtid="{D5CDD505-2E9C-101B-9397-08002B2CF9AE}" pid="17" name="RecordPoint_SubmissionDate">
    <vt:lpwstr/>
  </property>
  <property fmtid="{D5CDD505-2E9C-101B-9397-08002B2CF9AE}" pid="18" name="RecordPoint_ActiveItemMoved">
    <vt:lpwstr/>
  </property>
  <property fmtid="{D5CDD505-2E9C-101B-9397-08002B2CF9AE}" pid="19" name="RecordPoint_RecordFormat">
    <vt:lpwstr/>
  </property>
</Properties>
</file>