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4C9EF4BD" w14:textId="68F3D3A6" w:rsidR="000B531D" w:rsidRDefault="00545CC1" w:rsidP="000B531D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0B531D" w:rsidRPr="003547C4">
        <w:rPr>
          <w:color w:val="000000" w:themeColor="text1"/>
          <w:szCs w:val="24"/>
          <w:lang w:val="en-GB" w:eastAsia="en-US"/>
        </w:rPr>
        <w:t>Registered</w:t>
      </w:r>
      <w:r w:rsidR="000B531D">
        <w:rPr>
          <w:b/>
          <w:color w:val="000000" w:themeColor="text1"/>
          <w:szCs w:val="24"/>
          <w:lang w:val="en-GB" w:eastAsia="en-US"/>
        </w:rPr>
        <w:t xml:space="preserve"> </w:t>
      </w:r>
      <w:r w:rsidR="000B531D">
        <w:rPr>
          <w:color w:val="000000" w:themeColor="text1"/>
          <w:szCs w:val="24"/>
          <w:lang w:val="en-GB" w:eastAsia="en-US"/>
        </w:rPr>
        <w:t>Learn Local providers</w:t>
      </w:r>
    </w:p>
    <w:p w14:paraId="6D0B7645" w14:textId="61F5153D" w:rsidR="000B531D" w:rsidRPr="00D26D6A" w:rsidRDefault="000B531D" w:rsidP="000B531D">
      <w:pPr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ab/>
        <w:t>State-wide providers</w:t>
      </w:r>
    </w:p>
    <w:p w14:paraId="63ECE4F6" w14:textId="091FD599" w:rsidR="00CB2C50" w:rsidRPr="00BC23C8" w:rsidRDefault="00CB2C50" w:rsidP="000B531D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63C0AC7A" w14:textId="00833FC1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C7A3C7D" w14:textId="47069EA5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031B8" w:rsidRPr="004031B8">
        <w:rPr>
          <w:bCs/>
          <w:color w:val="000000" w:themeColor="text1"/>
          <w:lang w:val="en-GB" w:eastAsia="en-US"/>
        </w:rPr>
        <w:t xml:space="preserve">Edu </w:t>
      </w:r>
      <w:r w:rsidR="0076769D">
        <w:rPr>
          <w:bCs/>
          <w:color w:val="000000" w:themeColor="text1"/>
          <w:lang w:val="en-GB" w:eastAsia="en-US"/>
        </w:rPr>
        <w:t>d</w:t>
      </w:r>
      <w:r w:rsidR="004031B8" w:rsidRPr="004031B8">
        <w:rPr>
          <w:bCs/>
          <w:color w:val="000000" w:themeColor="text1"/>
          <w:lang w:val="en-GB" w:eastAsia="en-US"/>
        </w:rPr>
        <w:t>e Hue,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585F2D33" w:rsidR="009D5D01" w:rsidRPr="00BC23C8" w:rsidRDefault="00DA5B4A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>
        <w:rPr>
          <w:b/>
          <w:color w:val="000000" w:themeColor="text1"/>
          <w:lang w:val="en-GB" w:eastAsia="en-US"/>
        </w:rPr>
        <w:t xml:space="preserve">ISSUE </w:t>
      </w:r>
      <w:r w:rsidR="009D5D01" w:rsidRPr="00D26D6A">
        <w:rPr>
          <w:b/>
          <w:color w:val="000000" w:themeColor="text1"/>
          <w:lang w:val="en-GB" w:eastAsia="en-US"/>
        </w:rPr>
        <w:t>DATE:</w:t>
      </w:r>
      <w:r w:rsidR="009D5D01" w:rsidRPr="00D26D6A">
        <w:rPr>
          <w:b/>
          <w:color w:val="000000" w:themeColor="text1"/>
          <w:lang w:val="en-GB" w:eastAsia="en-US"/>
        </w:rPr>
        <w:tab/>
      </w:r>
      <w:r>
        <w:rPr>
          <w:b/>
          <w:color w:val="000000" w:themeColor="text1"/>
          <w:lang w:val="en-GB" w:eastAsia="en-US"/>
        </w:rPr>
        <w:t xml:space="preserve"> </w:t>
      </w:r>
      <w:r w:rsidR="00B76EF6" w:rsidRPr="00B76EF6">
        <w:rPr>
          <w:bCs/>
          <w:color w:val="000000" w:themeColor="text1"/>
          <w:lang w:val="en-GB" w:eastAsia="en-US"/>
        </w:rPr>
        <w:t>2</w:t>
      </w:r>
      <w:r w:rsidR="00A71B46">
        <w:rPr>
          <w:bCs/>
          <w:color w:val="000000" w:themeColor="text1"/>
          <w:lang w:val="en-GB" w:eastAsia="en-US"/>
        </w:rPr>
        <w:t xml:space="preserve">0 April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</w:t>
      </w:r>
      <w:r w:rsidR="00B76EF6">
        <w:rPr>
          <w:color w:val="000000" w:themeColor="text1"/>
          <w:lang w:val="en-GB" w:eastAsia="en-US"/>
        </w:rPr>
        <w:t>1</w:t>
      </w:r>
    </w:p>
    <w:p w14:paraId="6BB7CC80" w14:textId="4F218E25" w:rsidR="00810ABD" w:rsidRPr="005A0C16" w:rsidRDefault="009D5D01" w:rsidP="00CB0BDA">
      <w:pPr>
        <w:spacing w:before="120"/>
        <w:ind w:left="1440" w:hanging="1440"/>
        <w:jc w:val="left"/>
        <w:rPr>
          <w:rFonts w:asciiTheme="majorHAnsi" w:hAnsiTheme="majorHAnsi" w:cstheme="majorHAnsi"/>
          <w:b/>
          <w:bCs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5A0C16" w:rsidRPr="005A0C16">
        <w:rPr>
          <w:rFonts w:asciiTheme="majorHAnsi" w:hAnsiTheme="majorHAnsi" w:cstheme="majorHAnsi"/>
          <w:b/>
          <w:bCs/>
          <w:color w:val="333333"/>
          <w:shd w:val="clear" w:color="auto" w:fill="FFFCFC"/>
        </w:rPr>
        <w:t>Adult Literacy and Numeracy Practitioners Program</w:t>
      </w:r>
      <w:r w:rsidR="00C5246E">
        <w:rPr>
          <w:rFonts w:asciiTheme="majorHAnsi" w:hAnsiTheme="majorHAnsi" w:cstheme="majorHAnsi"/>
          <w:b/>
          <w:bCs/>
          <w:color w:val="333333"/>
          <w:shd w:val="clear" w:color="auto" w:fill="FFFCFC"/>
        </w:rPr>
        <w:t xml:space="preserve"> new intake opportunity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373988D3" w14:textId="3437EC46" w:rsidR="00C5412C" w:rsidRPr="00C5412C" w:rsidRDefault="00C647E5" w:rsidP="004F6B45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rFonts w:asciiTheme="majorHAnsi" w:hAnsiTheme="majorHAnsi" w:cstheme="majorHAnsi"/>
          <w:color w:val="000000" w:themeColor="text1"/>
          <w:lang w:val="en"/>
        </w:rPr>
      </w:pPr>
      <w:bookmarkStart w:id="0" w:name="_Hlk64879860"/>
      <w:r w:rsidRPr="000346DE"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Pre-accredited </w:t>
      </w:r>
      <w:r w:rsidR="001257E5">
        <w:rPr>
          <w:rFonts w:asciiTheme="majorHAnsi" w:hAnsiTheme="majorHAnsi" w:cstheme="majorHAnsi"/>
          <w:bCs/>
          <w:color w:val="000000" w:themeColor="text1"/>
          <w:lang w:val="en-GB"/>
        </w:rPr>
        <w:t>educators</w:t>
      </w:r>
      <w:bookmarkEnd w:id="0"/>
      <w:r w:rsidR="00D451CF">
        <w:rPr>
          <w:rFonts w:asciiTheme="majorHAnsi" w:hAnsiTheme="majorHAnsi" w:cstheme="majorHAnsi"/>
          <w:bCs/>
          <w:color w:val="000000" w:themeColor="text1"/>
          <w:lang w:val="en-GB"/>
        </w:rPr>
        <w:t xml:space="preserve"> from</w:t>
      </w:r>
      <w:r w:rsidR="00D93702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D451CF" w:rsidRPr="00D451CF">
        <w:rPr>
          <w:rFonts w:asciiTheme="majorHAnsi" w:hAnsiTheme="majorHAnsi" w:cstheme="majorHAnsi"/>
          <w:bCs/>
          <w:color w:val="000000" w:themeColor="text1"/>
          <w:lang w:val="en-GB"/>
        </w:rPr>
        <w:t>L</w:t>
      </w:r>
      <w:r w:rsidR="00D451CF">
        <w:rPr>
          <w:rFonts w:asciiTheme="majorHAnsi" w:hAnsiTheme="majorHAnsi" w:cstheme="majorHAnsi"/>
          <w:bCs/>
          <w:color w:val="000000" w:themeColor="text1"/>
          <w:lang w:val="en-GB"/>
        </w:rPr>
        <w:t>earn Local</w:t>
      </w:r>
      <w:r w:rsidR="007518B6">
        <w:rPr>
          <w:rFonts w:asciiTheme="majorHAnsi" w:hAnsiTheme="majorHAnsi" w:cstheme="majorHAnsi"/>
          <w:bCs/>
          <w:color w:val="000000" w:themeColor="text1"/>
          <w:lang w:val="en-GB"/>
        </w:rPr>
        <w:t xml:space="preserve"> providers</w:t>
      </w:r>
      <w:r w:rsidR="00D451CF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D451CF" w:rsidRPr="00D451CF">
        <w:rPr>
          <w:rFonts w:asciiTheme="majorHAnsi" w:hAnsiTheme="majorHAnsi" w:cstheme="majorHAnsi"/>
          <w:bCs/>
          <w:color w:val="000000" w:themeColor="text1"/>
          <w:lang w:val="en-GB"/>
        </w:rPr>
        <w:t>who ha</w:t>
      </w:r>
      <w:r w:rsidR="00817A4E">
        <w:rPr>
          <w:rFonts w:asciiTheme="majorHAnsi" w:hAnsiTheme="majorHAnsi" w:cstheme="majorHAnsi"/>
          <w:bCs/>
          <w:color w:val="000000" w:themeColor="text1"/>
          <w:lang w:val="en-GB"/>
        </w:rPr>
        <w:t>ve</w:t>
      </w:r>
      <w:r w:rsidR="00D451CF" w:rsidRPr="00D451CF">
        <w:rPr>
          <w:rFonts w:asciiTheme="majorHAnsi" w:hAnsiTheme="majorHAnsi" w:cstheme="majorHAnsi"/>
          <w:bCs/>
          <w:color w:val="000000" w:themeColor="text1"/>
          <w:lang w:val="en-GB"/>
        </w:rPr>
        <w:t xml:space="preserve"> not </w:t>
      </w:r>
      <w:r w:rsidR="00D451CF">
        <w:rPr>
          <w:rFonts w:asciiTheme="majorHAnsi" w:hAnsiTheme="majorHAnsi" w:cstheme="majorHAnsi"/>
          <w:bCs/>
          <w:color w:val="000000" w:themeColor="text1"/>
          <w:lang w:val="en-GB"/>
        </w:rPr>
        <w:t xml:space="preserve">yet </w:t>
      </w:r>
      <w:r w:rsidR="00D451CF" w:rsidRPr="00D451CF">
        <w:rPr>
          <w:rFonts w:asciiTheme="majorHAnsi" w:hAnsiTheme="majorHAnsi" w:cstheme="majorHAnsi"/>
          <w:bCs/>
          <w:color w:val="000000" w:themeColor="text1"/>
          <w:lang w:val="en-GB"/>
        </w:rPr>
        <w:t xml:space="preserve">taken part </w:t>
      </w:r>
      <w:r w:rsidR="00D93702">
        <w:rPr>
          <w:rFonts w:asciiTheme="majorHAnsi" w:hAnsiTheme="majorHAnsi" w:cstheme="majorHAnsi"/>
          <w:bCs/>
          <w:color w:val="000000" w:themeColor="text1"/>
          <w:lang w:val="en-GB"/>
        </w:rPr>
        <w:t xml:space="preserve">in the </w:t>
      </w:r>
      <w:r w:rsidR="002F25A9" w:rsidRPr="002F25A9">
        <w:rPr>
          <w:rFonts w:asciiTheme="majorHAnsi" w:hAnsiTheme="majorHAnsi" w:cstheme="majorHAnsi"/>
          <w:bCs/>
          <w:color w:val="000000" w:themeColor="text1"/>
          <w:lang w:val="en-GB"/>
        </w:rPr>
        <w:t xml:space="preserve">Adult Literacy and Numeracy Practitioners Program </w:t>
      </w:r>
      <w:r w:rsidR="0012305F">
        <w:rPr>
          <w:rFonts w:asciiTheme="majorHAnsi" w:hAnsiTheme="majorHAnsi" w:cstheme="majorHAnsi"/>
          <w:bCs/>
          <w:color w:val="000000" w:themeColor="text1"/>
          <w:lang w:val="en-GB"/>
        </w:rPr>
        <w:t xml:space="preserve">can </w:t>
      </w:r>
      <w:r w:rsidR="00D93702">
        <w:rPr>
          <w:rFonts w:asciiTheme="majorHAnsi" w:hAnsiTheme="majorHAnsi" w:cstheme="majorHAnsi"/>
          <w:bCs/>
          <w:color w:val="000000" w:themeColor="text1"/>
          <w:lang w:val="en-GB"/>
        </w:rPr>
        <w:t xml:space="preserve">apply </w:t>
      </w:r>
      <w:r w:rsidR="0012305F">
        <w:rPr>
          <w:rFonts w:asciiTheme="majorHAnsi" w:hAnsiTheme="majorHAnsi" w:cstheme="majorHAnsi"/>
          <w:bCs/>
          <w:color w:val="000000" w:themeColor="text1"/>
          <w:lang w:val="en-GB"/>
        </w:rPr>
        <w:t>for a May intake</w:t>
      </w:r>
      <w:r w:rsidR="00E42E40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hyperlink r:id="rId11" w:history="1">
        <w:r w:rsidR="00E42E40" w:rsidRPr="00E42E40">
          <w:rPr>
            <w:rStyle w:val="Hyperlink"/>
            <w:rFonts w:asciiTheme="majorHAnsi" w:hAnsiTheme="majorHAnsi" w:cstheme="majorHAnsi"/>
            <w:bCs/>
            <w:lang w:val="en-GB"/>
          </w:rPr>
          <w:t>here</w:t>
        </w:r>
      </w:hyperlink>
      <w:r w:rsidR="007518B6">
        <w:rPr>
          <w:rFonts w:asciiTheme="majorHAnsi" w:hAnsiTheme="majorHAnsi" w:cstheme="majorHAnsi"/>
          <w:bCs/>
          <w:color w:val="000000" w:themeColor="text1"/>
          <w:lang w:val="en-GB"/>
        </w:rPr>
        <w:t>.</w:t>
      </w:r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28A994A8" w14:textId="045FDC87" w:rsidR="00E22413" w:rsidRPr="006953CF" w:rsidRDefault="00B63145" w:rsidP="00E22413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</w:t>
      </w:r>
      <w:r w:rsidRPr="00B63145">
        <w:rPr>
          <w:rFonts w:asciiTheme="majorHAnsi" w:hAnsiTheme="majorHAnsi" w:cstheme="majorHAnsi"/>
          <w:color w:val="000000"/>
        </w:rPr>
        <w:t xml:space="preserve">he Adult Literacy and Numeracy Practitioners Program </w:t>
      </w:r>
      <w:r w:rsidR="007610D3">
        <w:rPr>
          <w:rFonts w:asciiTheme="majorHAnsi" w:hAnsiTheme="majorHAnsi" w:cstheme="majorHAnsi"/>
          <w:color w:val="000000"/>
        </w:rPr>
        <w:t xml:space="preserve">(ALNPP) </w:t>
      </w:r>
      <w:r w:rsidR="00F00836" w:rsidRPr="002A77C9">
        <w:rPr>
          <w:rFonts w:asciiTheme="majorHAnsi" w:hAnsiTheme="majorHAnsi" w:cstheme="majorHAnsi"/>
          <w:color w:val="000000"/>
        </w:rPr>
        <w:t>is a fully online 20 hour program</w:t>
      </w:r>
      <w:r w:rsidR="00E42E40">
        <w:rPr>
          <w:rFonts w:asciiTheme="majorHAnsi" w:hAnsiTheme="majorHAnsi" w:cstheme="majorHAnsi"/>
          <w:color w:val="000000"/>
        </w:rPr>
        <w:t>.</w:t>
      </w:r>
      <w:r w:rsidR="00F00836" w:rsidRPr="002A77C9">
        <w:rPr>
          <w:rFonts w:asciiTheme="majorHAnsi" w:hAnsiTheme="majorHAnsi" w:cstheme="majorHAnsi"/>
          <w:color w:val="000000"/>
        </w:rPr>
        <w:t xml:space="preserve"> </w:t>
      </w:r>
    </w:p>
    <w:p w14:paraId="7F0E5769" w14:textId="57E48376" w:rsidR="00F00836" w:rsidRDefault="00F00836" w:rsidP="00F00836">
      <w:pPr>
        <w:pStyle w:val="NormalWeb"/>
        <w:rPr>
          <w:rFonts w:asciiTheme="majorHAnsi" w:hAnsiTheme="majorHAnsi" w:cstheme="majorHAnsi"/>
          <w:color w:val="000000"/>
        </w:rPr>
      </w:pPr>
      <w:r w:rsidRPr="003673AC">
        <w:rPr>
          <w:rFonts w:asciiTheme="majorHAnsi" w:hAnsiTheme="majorHAnsi" w:cstheme="majorHAnsi"/>
          <w:color w:val="000000"/>
        </w:rPr>
        <w:t xml:space="preserve">Pre-accredited </w:t>
      </w:r>
      <w:r>
        <w:rPr>
          <w:rFonts w:asciiTheme="majorHAnsi" w:hAnsiTheme="majorHAnsi" w:cstheme="majorHAnsi"/>
          <w:color w:val="000000"/>
        </w:rPr>
        <w:t>educators</w:t>
      </w:r>
      <w:r w:rsidRPr="003673AC">
        <w:rPr>
          <w:rFonts w:asciiTheme="majorHAnsi" w:hAnsiTheme="majorHAnsi" w:cstheme="majorHAnsi"/>
          <w:color w:val="000000"/>
        </w:rPr>
        <w:t xml:space="preserve"> from about </w:t>
      </w:r>
      <w:r>
        <w:rPr>
          <w:rFonts w:asciiTheme="majorHAnsi" w:hAnsiTheme="majorHAnsi" w:cstheme="majorHAnsi"/>
          <w:color w:val="000000"/>
        </w:rPr>
        <w:t xml:space="preserve">150 </w:t>
      </w:r>
      <w:r w:rsidRPr="003673AC">
        <w:rPr>
          <w:rFonts w:asciiTheme="majorHAnsi" w:hAnsiTheme="majorHAnsi" w:cstheme="majorHAnsi"/>
          <w:color w:val="000000"/>
        </w:rPr>
        <w:t xml:space="preserve">Learn Local providers participated in the ALNPP in 2020 and reported it was a most positive experience. </w:t>
      </w:r>
    </w:p>
    <w:p w14:paraId="643C4EA7" w14:textId="087DC936" w:rsidR="00F00836" w:rsidRDefault="00F00836" w:rsidP="00F00836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Educators from more </w:t>
      </w:r>
      <w:r w:rsidRPr="0088512F">
        <w:rPr>
          <w:rFonts w:asciiTheme="majorHAnsi" w:hAnsiTheme="majorHAnsi" w:cstheme="majorHAnsi"/>
          <w:color w:val="000000"/>
        </w:rPr>
        <w:t xml:space="preserve">Learn Local providers </w:t>
      </w:r>
      <w:r>
        <w:rPr>
          <w:rFonts w:asciiTheme="majorHAnsi" w:hAnsiTheme="majorHAnsi" w:cstheme="majorHAnsi"/>
          <w:color w:val="000000"/>
        </w:rPr>
        <w:t>have enrolled this year but there still are some providers who have not had any of their p</w:t>
      </w:r>
      <w:r w:rsidRPr="00913351">
        <w:rPr>
          <w:rFonts w:asciiTheme="majorHAnsi" w:hAnsiTheme="majorHAnsi" w:cstheme="majorHAnsi"/>
          <w:color w:val="000000"/>
        </w:rPr>
        <w:t xml:space="preserve">re-accredited educators </w:t>
      </w:r>
      <w:r>
        <w:rPr>
          <w:rFonts w:asciiTheme="majorHAnsi" w:hAnsiTheme="majorHAnsi" w:cstheme="majorHAnsi"/>
          <w:color w:val="000000"/>
        </w:rPr>
        <w:t>involved in the ALNPP.</w:t>
      </w:r>
    </w:p>
    <w:p w14:paraId="4D1EC0B7" w14:textId="0FE055A1" w:rsidR="00A919CD" w:rsidRDefault="00F00836" w:rsidP="005302F1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 new session of the </w:t>
      </w:r>
      <w:r w:rsidR="002A77C9" w:rsidRPr="002A77C9">
        <w:rPr>
          <w:rFonts w:asciiTheme="majorHAnsi" w:hAnsiTheme="majorHAnsi" w:cstheme="majorHAnsi"/>
          <w:color w:val="000000"/>
        </w:rPr>
        <w:t>ALNP</w:t>
      </w:r>
      <w:r w:rsidR="00B157D3">
        <w:rPr>
          <w:rFonts w:asciiTheme="majorHAnsi" w:hAnsiTheme="majorHAnsi" w:cstheme="majorHAnsi"/>
          <w:color w:val="000000"/>
        </w:rPr>
        <w:t>P</w:t>
      </w:r>
      <w:r w:rsidR="002A77C9" w:rsidRPr="002A77C9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is open for </w:t>
      </w:r>
      <w:r w:rsidRPr="00454135">
        <w:rPr>
          <w:rFonts w:asciiTheme="majorHAnsi" w:hAnsiTheme="majorHAnsi" w:cstheme="majorHAnsi"/>
          <w:color w:val="000000"/>
        </w:rPr>
        <w:t>commenc</w:t>
      </w:r>
      <w:r>
        <w:rPr>
          <w:rFonts w:asciiTheme="majorHAnsi" w:hAnsiTheme="majorHAnsi" w:cstheme="majorHAnsi"/>
          <w:color w:val="000000"/>
        </w:rPr>
        <w:t xml:space="preserve">ements </w:t>
      </w:r>
      <w:r w:rsidRPr="00454135">
        <w:rPr>
          <w:rFonts w:asciiTheme="majorHAnsi" w:hAnsiTheme="majorHAnsi" w:cstheme="majorHAnsi"/>
          <w:color w:val="000000"/>
        </w:rPr>
        <w:t>in May 2021</w:t>
      </w:r>
      <w:r w:rsidRPr="00E22413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and p</w:t>
      </w:r>
      <w:r w:rsidRPr="00F90E04">
        <w:rPr>
          <w:rFonts w:asciiTheme="majorHAnsi" w:hAnsiTheme="majorHAnsi" w:cstheme="majorHAnsi"/>
          <w:color w:val="000000"/>
        </w:rPr>
        <w:t xml:space="preserve">re-accredited </w:t>
      </w:r>
      <w:r>
        <w:rPr>
          <w:rFonts w:asciiTheme="majorHAnsi" w:hAnsiTheme="majorHAnsi" w:cstheme="majorHAnsi"/>
          <w:color w:val="000000"/>
        </w:rPr>
        <w:t xml:space="preserve">educators from </w:t>
      </w:r>
      <w:r w:rsidRPr="00156635">
        <w:rPr>
          <w:rFonts w:asciiTheme="majorHAnsi" w:hAnsiTheme="majorHAnsi" w:cstheme="majorHAnsi"/>
          <w:color w:val="000000"/>
        </w:rPr>
        <w:t>Learn Local</w:t>
      </w:r>
      <w:r>
        <w:rPr>
          <w:rFonts w:asciiTheme="majorHAnsi" w:hAnsiTheme="majorHAnsi" w:cstheme="majorHAnsi"/>
          <w:color w:val="000000"/>
        </w:rPr>
        <w:t xml:space="preserve"> providers that have not </w:t>
      </w:r>
      <w:r w:rsidRPr="00156635">
        <w:rPr>
          <w:rFonts w:asciiTheme="majorHAnsi" w:hAnsiTheme="majorHAnsi" w:cstheme="majorHAnsi"/>
          <w:color w:val="000000"/>
        </w:rPr>
        <w:t xml:space="preserve">yet </w:t>
      </w:r>
      <w:r>
        <w:rPr>
          <w:rFonts w:asciiTheme="majorHAnsi" w:hAnsiTheme="majorHAnsi" w:cstheme="majorHAnsi"/>
          <w:color w:val="000000"/>
        </w:rPr>
        <w:t>participated</w:t>
      </w:r>
      <w:r w:rsidRPr="00F00836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are strongly encouraged to apply. </w:t>
      </w:r>
      <w:r w:rsidR="00227E43" w:rsidRPr="006953CF">
        <w:rPr>
          <w:rFonts w:asciiTheme="majorHAnsi" w:hAnsiTheme="majorHAnsi" w:cstheme="majorHAnsi"/>
          <w:color w:val="000000"/>
        </w:rPr>
        <w:t xml:space="preserve">There </w:t>
      </w:r>
      <w:r>
        <w:rPr>
          <w:rFonts w:asciiTheme="majorHAnsi" w:hAnsiTheme="majorHAnsi" w:cstheme="majorHAnsi"/>
          <w:color w:val="000000"/>
        </w:rPr>
        <w:t>is</w:t>
      </w:r>
      <w:r w:rsidR="00227E43">
        <w:rPr>
          <w:rFonts w:asciiTheme="majorHAnsi" w:hAnsiTheme="majorHAnsi" w:cstheme="majorHAnsi"/>
          <w:color w:val="000000"/>
        </w:rPr>
        <w:t xml:space="preserve"> </w:t>
      </w:r>
      <w:r w:rsidR="00227E43" w:rsidRPr="006953CF">
        <w:rPr>
          <w:rFonts w:asciiTheme="majorHAnsi" w:hAnsiTheme="majorHAnsi" w:cstheme="majorHAnsi"/>
          <w:color w:val="000000"/>
        </w:rPr>
        <w:t xml:space="preserve">also a small </w:t>
      </w:r>
      <w:r w:rsidR="00227E43">
        <w:rPr>
          <w:rFonts w:asciiTheme="majorHAnsi" w:hAnsiTheme="majorHAnsi" w:cstheme="majorHAnsi"/>
          <w:color w:val="000000"/>
        </w:rPr>
        <w:t>number</w:t>
      </w:r>
      <w:r w:rsidR="00227E43" w:rsidRPr="006953CF">
        <w:rPr>
          <w:rFonts w:asciiTheme="majorHAnsi" w:hAnsiTheme="majorHAnsi" w:cstheme="majorHAnsi"/>
          <w:color w:val="000000"/>
        </w:rPr>
        <w:t xml:space="preserve"> of places </w:t>
      </w:r>
      <w:r w:rsidR="00227E43">
        <w:rPr>
          <w:rFonts w:asciiTheme="majorHAnsi" w:hAnsiTheme="majorHAnsi" w:cstheme="majorHAnsi"/>
          <w:color w:val="000000"/>
        </w:rPr>
        <w:t xml:space="preserve">set aside </w:t>
      </w:r>
      <w:r w:rsidR="00227E43" w:rsidRPr="006953CF">
        <w:rPr>
          <w:rFonts w:asciiTheme="majorHAnsi" w:hAnsiTheme="majorHAnsi" w:cstheme="majorHAnsi"/>
          <w:color w:val="000000"/>
        </w:rPr>
        <w:t>for providers</w:t>
      </w:r>
      <w:r w:rsidR="00227E43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who have already participated </w:t>
      </w:r>
      <w:r w:rsidR="00227E43">
        <w:rPr>
          <w:rFonts w:asciiTheme="majorHAnsi" w:hAnsiTheme="majorHAnsi" w:cstheme="majorHAnsi"/>
          <w:color w:val="000000"/>
        </w:rPr>
        <w:t xml:space="preserve">to enrol additional pre-accredited </w:t>
      </w:r>
      <w:r>
        <w:rPr>
          <w:rFonts w:asciiTheme="majorHAnsi" w:hAnsiTheme="majorHAnsi" w:cstheme="majorHAnsi"/>
          <w:color w:val="000000"/>
        </w:rPr>
        <w:t>educators in the</w:t>
      </w:r>
      <w:r w:rsidR="00227E43">
        <w:rPr>
          <w:rFonts w:asciiTheme="majorHAnsi" w:hAnsiTheme="majorHAnsi" w:cstheme="majorHAnsi"/>
          <w:color w:val="000000"/>
        </w:rPr>
        <w:t xml:space="preserve"> program. </w:t>
      </w:r>
    </w:p>
    <w:p w14:paraId="7035747C" w14:textId="4C3539ED" w:rsidR="00B54416" w:rsidRPr="00B54416" w:rsidRDefault="00B54416" w:rsidP="00B54416">
      <w:pPr>
        <w:tabs>
          <w:tab w:val="left" w:pos="0"/>
          <w:tab w:val="left" w:pos="1080"/>
        </w:tabs>
        <w:spacing w:after="120"/>
        <w:jc w:val="left"/>
        <w:rPr>
          <w:rFonts w:asciiTheme="majorHAnsi" w:hAnsiTheme="majorHAnsi" w:cstheme="majorHAnsi"/>
          <w:color w:val="000000" w:themeColor="text1"/>
          <w:lang w:val="en"/>
        </w:rPr>
      </w:pPr>
      <w:r>
        <w:rPr>
          <w:rFonts w:asciiTheme="majorHAnsi" w:hAnsiTheme="majorHAnsi" w:cstheme="majorHAnsi"/>
          <w:bCs/>
          <w:color w:val="000000" w:themeColor="text1"/>
          <w:lang w:val="en-GB"/>
        </w:rPr>
        <w:t>Find our mo</w:t>
      </w:r>
      <w:r w:rsidR="00267913">
        <w:rPr>
          <w:rFonts w:asciiTheme="majorHAnsi" w:hAnsiTheme="majorHAnsi" w:cstheme="majorHAnsi"/>
          <w:bCs/>
          <w:color w:val="000000" w:themeColor="text1"/>
          <w:lang w:val="en-GB"/>
        </w:rPr>
        <w:t>r</w:t>
      </w:r>
      <w:r>
        <w:rPr>
          <w:rFonts w:asciiTheme="majorHAnsi" w:hAnsiTheme="majorHAnsi" w:cstheme="majorHAnsi"/>
          <w:bCs/>
          <w:color w:val="000000" w:themeColor="text1"/>
          <w:lang w:val="en-GB"/>
        </w:rPr>
        <w:t xml:space="preserve">e about the program and how to </w:t>
      </w:r>
      <w:r w:rsidR="00267913">
        <w:rPr>
          <w:rFonts w:asciiTheme="majorHAnsi" w:hAnsiTheme="majorHAnsi" w:cstheme="majorHAnsi"/>
          <w:bCs/>
          <w:color w:val="000000" w:themeColor="text1"/>
          <w:lang w:val="en-GB"/>
        </w:rPr>
        <w:t xml:space="preserve">apply </w:t>
      </w:r>
      <w:hyperlink r:id="rId12" w:history="1">
        <w:r w:rsidRPr="00B54416">
          <w:rPr>
            <w:rStyle w:val="Hyperlink"/>
            <w:rFonts w:asciiTheme="majorHAnsi" w:hAnsiTheme="majorHAnsi" w:cstheme="majorHAnsi"/>
            <w:bCs/>
            <w:lang w:val="en-GB"/>
          </w:rPr>
          <w:t>here</w:t>
        </w:r>
      </w:hyperlink>
      <w:r w:rsidRPr="00B54416">
        <w:rPr>
          <w:rFonts w:asciiTheme="majorHAnsi" w:hAnsiTheme="majorHAnsi" w:cstheme="majorHAnsi"/>
          <w:bCs/>
          <w:color w:val="000000" w:themeColor="text1"/>
          <w:lang w:val="en-GB"/>
        </w:rPr>
        <w:t>.</w:t>
      </w:r>
    </w:p>
    <w:p w14:paraId="2C41B7D0" w14:textId="77777777" w:rsidR="00B54416" w:rsidRPr="00593EFA" w:rsidRDefault="00B54416" w:rsidP="005302F1">
      <w:pPr>
        <w:pStyle w:val="NormalWeb"/>
        <w:rPr>
          <w:rFonts w:asciiTheme="majorHAnsi" w:hAnsiTheme="majorHAnsi" w:cstheme="majorHAnsi"/>
          <w:color w:val="000000"/>
        </w:rPr>
      </w:pPr>
    </w:p>
    <w:sectPr w:rsidR="00B54416" w:rsidRPr="00593EFA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1E9D" w14:textId="77777777" w:rsidR="00613CC6" w:rsidRDefault="00613CC6" w:rsidP="00846881">
      <w:r>
        <w:separator/>
      </w:r>
    </w:p>
  </w:endnote>
  <w:endnote w:type="continuationSeparator" w:id="0">
    <w:p w14:paraId="57E0A1A9" w14:textId="77777777" w:rsidR="00613CC6" w:rsidRDefault="00613CC6" w:rsidP="00846881">
      <w:r>
        <w:continuationSeparator/>
      </w:r>
    </w:p>
  </w:endnote>
  <w:endnote w:type="continuationNotice" w:id="1">
    <w:p w14:paraId="19841E76" w14:textId="77777777" w:rsidR="00613CC6" w:rsidRDefault="00613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D5FD8" w14:textId="77777777" w:rsidR="00613CC6" w:rsidRDefault="00613CC6" w:rsidP="00846881">
      <w:r>
        <w:separator/>
      </w:r>
    </w:p>
  </w:footnote>
  <w:footnote w:type="continuationSeparator" w:id="0">
    <w:p w14:paraId="5AA8C2E1" w14:textId="77777777" w:rsidR="00613CC6" w:rsidRDefault="00613CC6" w:rsidP="00846881">
      <w:r>
        <w:continuationSeparator/>
      </w:r>
    </w:p>
  </w:footnote>
  <w:footnote w:type="continuationNotice" w:id="1">
    <w:p w14:paraId="6B75BA18" w14:textId="77777777" w:rsidR="00613CC6" w:rsidRDefault="00613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7A70B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447"/>
    <w:rsid w:val="000079E1"/>
    <w:rsid w:val="00021555"/>
    <w:rsid w:val="00021926"/>
    <w:rsid w:val="0002288F"/>
    <w:rsid w:val="0002484C"/>
    <w:rsid w:val="00024D2B"/>
    <w:rsid w:val="0002677B"/>
    <w:rsid w:val="000346DE"/>
    <w:rsid w:val="00035017"/>
    <w:rsid w:val="000363AC"/>
    <w:rsid w:val="00036A49"/>
    <w:rsid w:val="000425DB"/>
    <w:rsid w:val="00044F33"/>
    <w:rsid w:val="0004537D"/>
    <w:rsid w:val="00046189"/>
    <w:rsid w:val="000567C2"/>
    <w:rsid w:val="00060214"/>
    <w:rsid w:val="00060EA4"/>
    <w:rsid w:val="00060F02"/>
    <w:rsid w:val="00062FBF"/>
    <w:rsid w:val="00067A99"/>
    <w:rsid w:val="000701E5"/>
    <w:rsid w:val="000715DE"/>
    <w:rsid w:val="0008021C"/>
    <w:rsid w:val="000901F6"/>
    <w:rsid w:val="00094849"/>
    <w:rsid w:val="000A1146"/>
    <w:rsid w:val="000A28AF"/>
    <w:rsid w:val="000A5C04"/>
    <w:rsid w:val="000A6CA5"/>
    <w:rsid w:val="000A750E"/>
    <w:rsid w:val="000B10B1"/>
    <w:rsid w:val="000B1133"/>
    <w:rsid w:val="000B2628"/>
    <w:rsid w:val="000B4A10"/>
    <w:rsid w:val="000B531D"/>
    <w:rsid w:val="000C3127"/>
    <w:rsid w:val="000C3753"/>
    <w:rsid w:val="000C472B"/>
    <w:rsid w:val="000C782C"/>
    <w:rsid w:val="000D21E0"/>
    <w:rsid w:val="000D3878"/>
    <w:rsid w:val="000E594A"/>
    <w:rsid w:val="000E70E3"/>
    <w:rsid w:val="000E7BF0"/>
    <w:rsid w:val="0010125A"/>
    <w:rsid w:val="00101FB9"/>
    <w:rsid w:val="00104277"/>
    <w:rsid w:val="00105130"/>
    <w:rsid w:val="001079BD"/>
    <w:rsid w:val="00112E55"/>
    <w:rsid w:val="0011333F"/>
    <w:rsid w:val="0011555A"/>
    <w:rsid w:val="00116532"/>
    <w:rsid w:val="001214D4"/>
    <w:rsid w:val="0012305F"/>
    <w:rsid w:val="0012473A"/>
    <w:rsid w:val="00125617"/>
    <w:rsid w:val="001257E5"/>
    <w:rsid w:val="0013368D"/>
    <w:rsid w:val="00136133"/>
    <w:rsid w:val="001411A4"/>
    <w:rsid w:val="0014231F"/>
    <w:rsid w:val="0015004D"/>
    <w:rsid w:val="00151DD9"/>
    <w:rsid w:val="00154ECF"/>
    <w:rsid w:val="00156635"/>
    <w:rsid w:val="00156C4D"/>
    <w:rsid w:val="00157432"/>
    <w:rsid w:val="00164821"/>
    <w:rsid w:val="00165B1C"/>
    <w:rsid w:val="00170754"/>
    <w:rsid w:val="00170BBA"/>
    <w:rsid w:val="00177625"/>
    <w:rsid w:val="001807E6"/>
    <w:rsid w:val="00181778"/>
    <w:rsid w:val="00181F47"/>
    <w:rsid w:val="00184186"/>
    <w:rsid w:val="00190F35"/>
    <w:rsid w:val="001915B9"/>
    <w:rsid w:val="0019410A"/>
    <w:rsid w:val="001A352C"/>
    <w:rsid w:val="001B0349"/>
    <w:rsid w:val="001B52FC"/>
    <w:rsid w:val="001B6D16"/>
    <w:rsid w:val="001C0117"/>
    <w:rsid w:val="001C0BDB"/>
    <w:rsid w:val="001C4930"/>
    <w:rsid w:val="001C6667"/>
    <w:rsid w:val="001C7D97"/>
    <w:rsid w:val="001D0056"/>
    <w:rsid w:val="001D2F77"/>
    <w:rsid w:val="001D3223"/>
    <w:rsid w:val="001E207B"/>
    <w:rsid w:val="001E4F45"/>
    <w:rsid w:val="001F3ECD"/>
    <w:rsid w:val="001F63BC"/>
    <w:rsid w:val="001F721F"/>
    <w:rsid w:val="0020028A"/>
    <w:rsid w:val="00201D8D"/>
    <w:rsid w:val="00202A65"/>
    <w:rsid w:val="00205EAC"/>
    <w:rsid w:val="00206E94"/>
    <w:rsid w:val="00206F99"/>
    <w:rsid w:val="00207436"/>
    <w:rsid w:val="00213CB1"/>
    <w:rsid w:val="00214E50"/>
    <w:rsid w:val="0022166C"/>
    <w:rsid w:val="00222A8C"/>
    <w:rsid w:val="00227E43"/>
    <w:rsid w:val="00231621"/>
    <w:rsid w:val="00234DCA"/>
    <w:rsid w:val="00235A0A"/>
    <w:rsid w:val="002414DC"/>
    <w:rsid w:val="00241D70"/>
    <w:rsid w:val="00241DCD"/>
    <w:rsid w:val="00242E0D"/>
    <w:rsid w:val="00246A2E"/>
    <w:rsid w:val="00254C93"/>
    <w:rsid w:val="0025725C"/>
    <w:rsid w:val="0026349B"/>
    <w:rsid w:val="00264054"/>
    <w:rsid w:val="00264866"/>
    <w:rsid w:val="00267913"/>
    <w:rsid w:val="0027439D"/>
    <w:rsid w:val="002769B1"/>
    <w:rsid w:val="002774C1"/>
    <w:rsid w:val="002831C1"/>
    <w:rsid w:val="00284B19"/>
    <w:rsid w:val="0029046F"/>
    <w:rsid w:val="00291B00"/>
    <w:rsid w:val="002938CF"/>
    <w:rsid w:val="002A24E2"/>
    <w:rsid w:val="002A3F00"/>
    <w:rsid w:val="002A5A10"/>
    <w:rsid w:val="002A675C"/>
    <w:rsid w:val="002A77C9"/>
    <w:rsid w:val="002B15E5"/>
    <w:rsid w:val="002B5B91"/>
    <w:rsid w:val="002B61F2"/>
    <w:rsid w:val="002B7486"/>
    <w:rsid w:val="002D345B"/>
    <w:rsid w:val="002D610A"/>
    <w:rsid w:val="002E1E35"/>
    <w:rsid w:val="002E66D8"/>
    <w:rsid w:val="002E73E2"/>
    <w:rsid w:val="002F25A9"/>
    <w:rsid w:val="002F4067"/>
    <w:rsid w:val="002F73C8"/>
    <w:rsid w:val="00305553"/>
    <w:rsid w:val="003079DD"/>
    <w:rsid w:val="00313856"/>
    <w:rsid w:val="003150C7"/>
    <w:rsid w:val="00323B6B"/>
    <w:rsid w:val="00327D8F"/>
    <w:rsid w:val="003346E1"/>
    <w:rsid w:val="0033662B"/>
    <w:rsid w:val="00337BEF"/>
    <w:rsid w:val="00340366"/>
    <w:rsid w:val="00341726"/>
    <w:rsid w:val="0034538F"/>
    <w:rsid w:val="00352C50"/>
    <w:rsid w:val="003547C4"/>
    <w:rsid w:val="00354F87"/>
    <w:rsid w:val="00355714"/>
    <w:rsid w:val="003669EF"/>
    <w:rsid w:val="003673AC"/>
    <w:rsid w:val="00372A90"/>
    <w:rsid w:val="00374197"/>
    <w:rsid w:val="00374A0E"/>
    <w:rsid w:val="00375999"/>
    <w:rsid w:val="00380271"/>
    <w:rsid w:val="00383EFF"/>
    <w:rsid w:val="00384947"/>
    <w:rsid w:val="00385D84"/>
    <w:rsid w:val="00391948"/>
    <w:rsid w:val="003966A5"/>
    <w:rsid w:val="003968D7"/>
    <w:rsid w:val="003A5544"/>
    <w:rsid w:val="003A73DF"/>
    <w:rsid w:val="003B012E"/>
    <w:rsid w:val="003B2C9D"/>
    <w:rsid w:val="003B7B63"/>
    <w:rsid w:val="003C27E3"/>
    <w:rsid w:val="003C633A"/>
    <w:rsid w:val="003D1AAB"/>
    <w:rsid w:val="003D3594"/>
    <w:rsid w:val="003D454C"/>
    <w:rsid w:val="003E2140"/>
    <w:rsid w:val="003E531C"/>
    <w:rsid w:val="003F0B63"/>
    <w:rsid w:val="003F3D59"/>
    <w:rsid w:val="003F6272"/>
    <w:rsid w:val="003F640F"/>
    <w:rsid w:val="004003B8"/>
    <w:rsid w:val="00402D10"/>
    <w:rsid w:val="004031B8"/>
    <w:rsid w:val="00403E30"/>
    <w:rsid w:val="00414AB1"/>
    <w:rsid w:val="0042087A"/>
    <w:rsid w:val="00421941"/>
    <w:rsid w:val="00422D1F"/>
    <w:rsid w:val="00423765"/>
    <w:rsid w:val="004239F9"/>
    <w:rsid w:val="004304A3"/>
    <w:rsid w:val="0044151C"/>
    <w:rsid w:val="0044416E"/>
    <w:rsid w:val="0044707A"/>
    <w:rsid w:val="00452FAE"/>
    <w:rsid w:val="00453CAD"/>
    <w:rsid w:val="00454135"/>
    <w:rsid w:val="00456409"/>
    <w:rsid w:val="00456B9B"/>
    <w:rsid w:val="004604A8"/>
    <w:rsid w:val="00463997"/>
    <w:rsid w:val="00465311"/>
    <w:rsid w:val="00466448"/>
    <w:rsid w:val="00472B06"/>
    <w:rsid w:val="00480A60"/>
    <w:rsid w:val="0048144F"/>
    <w:rsid w:val="004821AD"/>
    <w:rsid w:val="00484B66"/>
    <w:rsid w:val="004A31B1"/>
    <w:rsid w:val="004B182C"/>
    <w:rsid w:val="004C218E"/>
    <w:rsid w:val="004C233E"/>
    <w:rsid w:val="004C32C0"/>
    <w:rsid w:val="004C4887"/>
    <w:rsid w:val="004C5758"/>
    <w:rsid w:val="004C6D80"/>
    <w:rsid w:val="004C7772"/>
    <w:rsid w:val="004D5FCD"/>
    <w:rsid w:val="004E29A2"/>
    <w:rsid w:val="004E42D2"/>
    <w:rsid w:val="004F1546"/>
    <w:rsid w:val="004F27AA"/>
    <w:rsid w:val="004F3F35"/>
    <w:rsid w:val="004F44DE"/>
    <w:rsid w:val="004F6158"/>
    <w:rsid w:val="004F6B45"/>
    <w:rsid w:val="004F6C1C"/>
    <w:rsid w:val="004F7C3D"/>
    <w:rsid w:val="004F7CE1"/>
    <w:rsid w:val="00505EC2"/>
    <w:rsid w:val="00506F42"/>
    <w:rsid w:val="00510BA2"/>
    <w:rsid w:val="00510D58"/>
    <w:rsid w:val="0051322F"/>
    <w:rsid w:val="0051757C"/>
    <w:rsid w:val="005302F1"/>
    <w:rsid w:val="005336FD"/>
    <w:rsid w:val="00533A1D"/>
    <w:rsid w:val="00536911"/>
    <w:rsid w:val="005401B1"/>
    <w:rsid w:val="00540C9F"/>
    <w:rsid w:val="0054452A"/>
    <w:rsid w:val="00545CC1"/>
    <w:rsid w:val="005519A3"/>
    <w:rsid w:val="00552339"/>
    <w:rsid w:val="005543E8"/>
    <w:rsid w:val="00573AEF"/>
    <w:rsid w:val="005804D2"/>
    <w:rsid w:val="00583630"/>
    <w:rsid w:val="00590B75"/>
    <w:rsid w:val="00591C23"/>
    <w:rsid w:val="00593EFA"/>
    <w:rsid w:val="005A0C16"/>
    <w:rsid w:val="005A404B"/>
    <w:rsid w:val="005A6B49"/>
    <w:rsid w:val="005B4815"/>
    <w:rsid w:val="005B6D22"/>
    <w:rsid w:val="005B7B43"/>
    <w:rsid w:val="005C05FA"/>
    <w:rsid w:val="005C5D77"/>
    <w:rsid w:val="005C6B04"/>
    <w:rsid w:val="005C7C80"/>
    <w:rsid w:val="005D079D"/>
    <w:rsid w:val="005D3F7D"/>
    <w:rsid w:val="005D5398"/>
    <w:rsid w:val="005E1085"/>
    <w:rsid w:val="005E6850"/>
    <w:rsid w:val="005F06AC"/>
    <w:rsid w:val="005F153D"/>
    <w:rsid w:val="00600C93"/>
    <w:rsid w:val="00605EE0"/>
    <w:rsid w:val="0060642E"/>
    <w:rsid w:val="00611DA1"/>
    <w:rsid w:val="00613CC6"/>
    <w:rsid w:val="0062065B"/>
    <w:rsid w:val="006254CC"/>
    <w:rsid w:val="00626260"/>
    <w:rsid w:val="00630183"/>
    <w:rsid w:val="006344F3"/>
    <w:rsid w:val="006404DE"/>
    <w:rsid w:val="006409D9"/>
    <w:rsid w:val="006433DD"/>
    <w:rsid w:val="00651785"/>
    <w:rsid w:val="006547C8"/>
    <w:rsid w:val="00654FF2"/>
    <w:rsid w:val="0065500B"/>
    <w:rsid w:val="00660967"/>
    <w:rsid w:val="00661E90"/>
    <w:rsid w:val="006834B9"/>
    <w:rsid w:val="006853CA"/>
    <w:rsid w:val="00687039"/>
    <w:rsid w:val="00690B56"/>
    <w:rsid w:val="00692130"/>
    <w:rsid w:val="006935A8"/>
    <w:rsid w:val="006937AE"/>
    <w:rsid w:val="006953CF"/>
    <w:rsid w:val="006958D4"/>
    <w:rsid w:val="00696854"/>
    <w:rsid w:val="006A1696"/>
    <w:rsid w:val="006A21E0"/>
    <w:rsid w:val="006A3BB0"/>
    <w:rsid w:val="006A5387"/>
    <w:rsid w:val="006A650D"/>
    <w:rsid w:val="006B7F05"/>
    <w:rsid w:val="006C77D8"/>
    <w:rsid w:val="006D2523"/>
    <w:rsid w:val="006D4561"/>
    <w:rsid w:val="006D5618"/>
    <w:rsid w:val="006E1875"/>
    <w:rsid w:val="006E6217"/>
    <w:rsid w:val="006F1574"/>
    <w:rsid w:val="006F3184"/>
    <w:rsid w:val="006F5334"/>
    <w:rsid w:val="00703B2A"/>
    <w:rsid w:val="00717852"/>
    <w:rsid w:val="00725C9E"/>
    <w:rsid w:val="007269A9"/>
    <w:rsid w:val="00731423"/>
    <w:rsid w:val="00732235"/>
    <w:rsid w:val="00735CC6"/>
    <w:rsid w:val="00743DB9"/>
    <w:rsid w:val="00746630"/>
    <w:rsid w:val="007518B6"/>
    <w:rsid w:val="0076028A"/>
    <w:rsid w:val="007602BC"/>
    <w:rsid w:val="007610D3"/>
    <w:rsid w:val="0076398D"/>
    <w:rsid w:val="00764A0A"/>
    <w:rsid w:val="0076604D"/>
    <w:rsid w:val="0076769D"/>
    <w:rsid w:val="00770AF9"/>
    <w:rsid w:val="0077143F"/>
    <w:rsid w:val="007716FE"/>
    <w:rsid w:val="007719C1"/>
    <w:rsid w:val="00772628"/>
    <w:rsid w:val="00774EFB"/>
    <w:rsid w:val="00780467"/>
    <w:rsid w:val="00780BE1"/>
    <w:rsid w:val="00790C20"/>
    <w:rsid w:val="00791F9E"/>
    <w:rsid w:val="00794EF2"/>
    <w:rsid w:val="007951E1"/>
    <w:rsid w:val="007A161B"/>
    <w:rsid w:val="007A3F91"/>
    <w:rsid w:val="007A66DD"/>
    <w:rsid w:val="007A745A"/>
    <w:rsid w:val="007B3FD2"/>
    <w:rsid w:val="007B7FF7"/>
    <w:rsid w:val="007C4118"/>
    <w:rsid w:val="007D0356"/>
    <w:rsid w:val="007D5961"/>
    <w:rsid w:val="007E2212"/>
    <w:rsid w:val="007E360A"/>
    <w:rsid w:val="007E59F5"/>
    <w:rsid w:val="007F2375"/>
    <w:rsid w:val="007F3AC5"/>
    <w:rsid w:val="007F7566"/>
    <w:rsid w:val="0080238B"/>
    <w:rsid w:val="008027E8"/>
    <w:rsid w:val="00810ABD"/>
    <w:rsid w:val="00810F5E"/>
    <w:rsid w:val="00810FEC"/>
    <w:rsid w:val="008130A4"/>
    <w:rsid w:val="00817A4E"/>
    <w:rsid w:val="00822EA8"/>
    <w:rsid w:val="00830A24"/>
    <w:rsid w:val="008317C7"/>
    <w:rsid w:val="008416B0"/>
    <w:rsid w:val="00842576"/>
    <w:rsid w:val="00844ADB"/>
    <w:rsid w:val="0084546C"/>
    <w:rsid w:val="00846881"/>
    <w:rsid w:val="0085253B"/>
    <w:rsid w:val="00855B85"/>
    <w:rsid w:val="00861794"/>
    <w:rsid w:val="00865725"/>
    <w:rsid w:val="00865959"/>
    <w:rsid w:val="00867D3A"/>
    <w:rsid w:val="00880ACA"/>
    <w:rsid w:val="0088157A"/>
    <w:rsid w:val="00882BCE"/>
    <w:rsid w:val="00884527"/>
    <w:rsid w:val="0088512F"/>
    <w:rsid w:val="00886A71"/>
    <w:rsid w:val="0089186A"/>
    <w:rsid w:val="008A2906"/>
    <w:rsid w:val="008A38B9"/>
    <w:rsid w:val="008A73B7"/>
    <w:rsid w:val="008B3A7E"/>
    <w:rsid w:val="008B69DF"/>
    <w:rsid w:val="008B6E78"/>
    <w:rsid w:val="008C1842"/>
    <w:rsid w:val="008C6D69"/>
    <w:rsid w:val="008D0F3E"/>
    <w:rsid w:val="008D1C04"/>
    <w:rsid w:val="008D4A91"/>
    <w:rsid w:val="008D4B8E"/>
    <w:rsid w:val="008D5441"/>
    <w:rsid w:val="008E0161"/>
    <w:rsid w:val="008E2680"/>
    <w:rsid w:val="008E2DD6"/>
    <w:rsid w:val="008E3316"/>
    <w:rsid w:val="008E4835"/>
    <w:rsid w:val="008E53DE"/>
    <w:rsid w:val="008F01FC"/>
    <w:rsid w:val="008F3646"/>
    <w:rsid w:val="0090169A"/>
    <w:rsid w:val="0090270A"/>
    <w:rsid w:val="0090378F"/>
    <w:rsid w:val="00903B41"/>
    <w:rsid w:val="009077DC"/>
    <w:rsid w:val="00913351"/>
    <w:rsid w:val="00915F05"/>
    <w:rsid w:val="00925AE5"/>
    <w:rsid w:val="00931C37"/>
    <w:rsid w:val="00933A14"/>
    <w:rsid w:val="00933C17"/>
    <w:rsid w:val="0093438C"/>
    <w:rsid w:val="00944E61"/>
    <w:rsid w:val="0094593A"/>
    <w:rsid w:val="00950BAF"/>
    <w:rsid w:val="009531BF"/>
    <w:rsid w:val="0095399A"/>
    <w:rsid w:val="009548AD"/>
    <w:rsid w:val="00965E53"/>
    <w:rsid w:val="00967BCD"/>
    <w:rsid w:val="009706F1"/>
    <w:rsid w:val="00970895"/>
    <w:rsid w:val="00973AA6"/>
    <w:rsid w:val="00973BF7"/>
    <w:rsid w:val="009753C2"/>
    <w:rsid w:val="00982579"/>
    <w:rsid w:val="009843BA"/>
    <w:rsid w:val="0099114D"/>
    <w:rsid w:val="009913B4"/>
    <w:rsid w:val="00992CE8"/>
    <w:rsid w:val="0099526E"/>
    <w:rsid w:val="00995CDB"/>
    <w:rsid w:val="009A02DD"/>
    <w:rsid w:val="009A767B"/>
    <w:rsid w:val="009B090C"/>
    <w:rsid w:val="009B10BF"/>
    <w:rsid w:val="009B3891"/>
    <w:rsid w:val="009B48DB"/>
    <w:rsid w:val="009B4CB5"/>
    <w:rsid w:val="009B5012"/>
    <w:rsid w:val="009B5612"/>
    <w:rsid w:val="009C7B4C"/>
    <w:rsid w:val="009D5D01"/>
    <w:rsid w:val="009E3636"/>
    <w:rsid w:val="009E6B9D"/>
    <w:rsid w:val="009E7BDE"/>
    <w:rsid w:val="009E7CD3"/>
    <w:rsid w:val="009F155E"/>
    <w:rsid w:val="00A011F2"/>
    <w:rsid w:val="00A0592D"/>
    <w:rsid w:val="00A05F50"/>
    <w:rsid w:val="00A14B2D"/>
    <w:rsid w:val="00A2083F"/>
    <w:rsid w:val="00A21AA2"/>
    <w:rsid w:val="00A2344D"/>
    <w:rsid w:val="00A24A30"/>
    <w:rsid w:val="00A25DA8"/>
    <w:rsid w:val="00A30E35"/>
    <w:rsid w:val="00A343CF"/>
    <w:rsid w:val="00A413E2"/>
    <w:rsid w:val="00A42698"/>
    <w:rsid w:val="00A4442B"/>
    <w:rsid w:val="00A50437"/>
    <w:rsid w:val="00A519F4"/>
    <w:rsid w:val="00A523C4"/>
    <w:rsid w:val="00A53A3C"/>
    <w:rsid w:val="00A55A13"/>
    <w:rsid w:val="00A7032C"/>
    <w:rsid w:val="00A71B46"/>
    <w:rsid w:val="00A73441"/>
    <w:rsid w:val="00A74415"/>
    <w:rsid w:val="00A83FB3"/>
    <w:rsid w:val="00A866E4"/>
    <w:rsid w:val="00A9135E"/>
    <w:rsid w:val="00A919CD"/>
    <w:rsid w:val="00AA3C05"/>
    <w:rsid w:val="00AA4468"/>
    <w:rsid w:val="00AA57A4"/>
    <w:rsid w:val="00AB1243"/>
    <w:rsid w:val="00AB4812"/>
    <w:rsid w:val="00AB7AB6"/>
    <w:rsid w:val="00AC402D"/>
    <w:rsid w:val="00AC5B84"/>
    <w:rsid w:val="00AC6BF2"/>
    <w:rsid w:val="00AC7C7C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157D3"/>
    <w:rsid w:val="00B1729B"/>
    <w:rsid w:val="00B17A2E"/>
    <w:rsid w:val="00B211FC"/>
    <w:rsid w:val="00B25302"/>
    <w:rsid w:val="00B27258"/>
    <w:rsid w:val="00B30654"/>
    <w:rsid w:val="00B3289A"/>
    <w:rsid w:val="00B33E4F"/>
    <w:rsid w:val="00B35761"/>
    <w:rsid w:val="00B35B19"/>
    <w:rsid w:val="00B37704"/>
    <w:rsid w:val="00B41BF7"/>
    <w:rsid w:val="00B41E45"/>
    <w:rsid w:val="00B4625C"/>
    <w:rsid w:val="00B50E6E"/>
    <w:rsid w:val="00B5136F"/>
    <w:rsid w:val="00B514FF"/>
    <w:rsid w:val="00B515C1"/>
    <w:rsid w:val="00B5301E"/>
    <w:rsid w:val="00B53845"/>
    <w:rsid w:val="00B540F1"/>
    <w:rsid w:val="00B54416"/>
    <w:rsid w:val="00B56D79"/>
    <w:rsid w:val="00B5702A"/>
    <w:rsid w:val="00B63145"/>
    <w:rsid w:val="00B632F5"/>
    <w:rsid w:val="00B64069"/>
    <w:rsid w:val="00B7008B"/>
    <w:rsid w:val="00B72FE6"/>
    <w:rsid w:val="00B76EF6"/>
    <w:rsid w:val="00B87A29"/>
    <w:rsid w:val="00B91FBE"/>
    <w:rsid w:val="00B950AB"/>
    <w:rsid w:val="00BA4F93"/>
    <w:rsid w:val="00BB4A46"/>
    <w:rsid w:val="00BB6141"/>
    <w:rsid w:val="00BC0A86"/>
    <w:rsid w:val="00BC23C8"/>
    <w:rsid w:val="00BC4C6D"/>
    <w:rsid w:val="00BC5681"/>
    <w:rsid w:val="00BC7819"/>
    <w:rsid w:val="00BD1AA3"/>
    <w:rsid w:val="00BD1D70"/>
    <w:rsid w:val="00BE143C"/>
    <w:rsid w:val="00BE4CFE"/>
    <w:rsid w:val="00BF078C"/>
    <w:rsid w:val="00BF11F2"/>
    <w:rsid w:val="00BF56FC"/>
    <w:rsid w:val="00BF5B84"/>
    <w:rsid w:val="00C03591"/>
    <w:rsid w:val="00C03A4A"/>
    <w:rsid w:val="00C137EE"/>
    <w:rsid w:val="00C13929"/>
    <w:rsid w:val="00C151BB"/>
    <w:rsid w:val="00C218BF"/>
    <w:rsid w:val="00C218F1"/>
    <w:rsid w:val="00C2385E"/>
    <w:rsid w:val="00C373FC"/>
    <w:rsid w:val="00C5041F"/>
    <w:rsid w:val="00C5127D"/>
    <w:rsid w:val="00C5246E"/>
    <w:rsid w:val="00C5412C"/>
    <w:rsid w:val="00C579E9"/>
    <w:rsid w:val="00C647E5"/>
    <w:rsid w:val="00C6608A"/>
    <w:rsid w:val="00C75A39"/>
    <w:rsid w:val="00C80D46"/>
    <w:rsid w:val="00C83B90"/>
    <w:rsid w:val="00C92105"/>
    <w:rsid w:val="00C95A14"/>
    <w:rsid w:val="00CA0D2E"/>
    <w:rsid w:val="00CA2D61"/>
    <w:rsid w:val="00CB0BDA"/>
    <w:rsid w:val="00CB0D2D"/>
    <w:rsid w:val="00CB16A1"/>
    <w:rsid w:val="00CB2C50"/>
    <w:rsid w:val="00CB3905"/>
    <w:rsid w:val="00CC0BA7"/>
    <w:rsid w:val="00CC30D2"/>
    <w:rsid w:val="00CD0632"/>
    <w:rsid w:val="00CE69B8"/>
    <w:rsid w:val="00CF21C3"/>
    <w:rsid w:val="00CF35E5"/>
    <w:rsid w:val="00CF6891"/>
    <w:rsid w:val="00CF6C01"/>
    <w:rsid w:val="00CF7D18"/>
    <w:rsid w:val="00D00C5B"/>
    <w:rsid w:val="00D04C41"/>
    <w:rsid w:val="00D130F4"/>
    <w:rsid w:val="00D16D8F"/>
    <w:rsid w:val="00D202DE"/>
    <w:rsid w:val="00D20F04"/>
    <w:rsid w:val="00D2318E"/>
    <w:rsid w:val="00D2502A"/>
    <w:rsid w:val="00D26D6A"/>
    <w:rsid w:val="00D30F3E"/>
    <w:rsid w:val="00D31401"/>
    <w:rsid w:val="00D31C90"/>
    <w:rsid w:val="00D3219B"/>
    <w:rsid w:val="00D33418"/>
    <w:rsid w:val="00D36725"/>
    <w:rsid w:val="00D438E6"/>
    <w:rsid w:val="00D451CF"/>
    <w:rsid w:val="00D47E2F"/>
    <w:rsid w:val="00D53A53"/>
    <w:rsid w:val="00D60024"/>
    <w:rsid w:val="00D60148"/>
    <w:rsid w:val="00D6230F"/>
    <w:rsid w:val="00D71AED"/>
    <w:rsid w:val="00D763C6"/>
    <w:rsid w:val="00D813EA"/>
    <w:rsid w:val="00D819C8"/>
    <w:rsid w:val="00D83E14"/>
    <w:rsid w:val="00D93702"/>
    <w:rsid w:val="00D96DBC"/>
    <w:rsid w:val="00D96E8D"/>
    <w:rsid w:val="00DA3FB4"/>
    <w:rsid w:val="00DA5B4A"/>
    <w:rsid w:val="00DB0BCD"/>
    <w:rsid w:val="00DB7126"/>
    <w:rsid w:val="00DB740F"/>
    <w:rsid w:val="00DB79DF"/>
    <w:rsid w:val="00DC0AA5"/>
    <w:rsid w:val="00DC6CD3"/>
    <w:rsid w:val="00DD5D74"/>
    <w:rsid w:val="00DD6095"/>
    <w:rsid w:val="00DD6855"/>
    <w:rsid w:val="00DE1E1D"/>
    <w:rsid w:val="00DE646F"/>
    <w:rsid w:val="00DF2A51"/>
    <w:rsid w:val="00DF6054"/>
    <w:rsid w:val="00DF643D"/>
    <w:rsid w:val="00DF6688"/>
    <w:rsid w:val="00E05620"/>
    <w:rsid w:val="00E10682"/>
    <w:rsid w:val="00E120F2"/>
    <w:rsid w:val="00E15CB9"/>
    <w:rsid w:val="00E21DE7"/>
    <w:rsid w:val="00E22413"/>
    <w:rsid w:val="00E27676"/>
    <w:rsid w:val="00E27ED9"/>
    <w:rsid w:val="00E31E60"/>
    <w:rsid w:val="00E31F62"/>
    <w:rsid w:val="00E320A4"/>
    <w:rsid w:val="00E42E40"/>
    <w:rsid w:val="00E47416"/>
    <w:rsid w:val="00E55C2F"/>
    <w:rsid w:val="00E63520"/>
    <w:rsid w:val="00E64028"/>
    <w:rsid w:val="00E74E79"/>
    <w:rsid w:val="00E81659"/>
    <w:rsid w:val="00E8321E"/>
    <w:rsid w:val="00E90B45"/>
    <w:rsid w:val="00E90B79"/>
    <w:rsid w:val="00E91E6B"/>
    <w:rsid w:val="00E92ADE"/>
    <w:rsid w:val="00E97867"/>
    <w:rsid w:val="00EA2B5D"/>
    <w:rsid w:val="00EA5CFD"/>
    <w:rsid w:val="00EA7B5D"/>
    <w:rsid w:val="00EB08D9"/>
    <w:rsid w:val="00EB296B"/>
    <w:rsid w:val="00EB437A"/>
    <w:rsid w:val="00EB4659"/>
    <w:rsid w:val="00EB52E2"/>
    <w:rsid w:val="00EB6C38"/>
    <w:rsid w:val="00EC7EB0"/>
    <w:rsid w:val="00ED1E26"/>
    <w:rsid w:val="00ED4653"/>
    <w:rsid w:val="00ED7FEC"/>
    <w:rsid w:val="00EE16BA"/>
    <w:rsid w:val="00EE173D"/>
    <w:rsid w:val="00EE21C1"/>
    <w:rsid w:val="00EE4BD9"/>
    <w:rsid w:val="00EE5A7F"/>
    <w:rsid w:val="00EE5E95"/>
    <w:rsid w:val="00EF4CB2"/>
    <w:rsid w:val="00EF6906"/>
    <w:rsid w:val="00F00836"/>
    <w:rsid w:val="00F04DE0"/>
    <w:rsid w:val="00F11CAC"/>
    <w:rsid w:val="00F13297"/>
    <w:rsid w:val="00F137DE"/>
    <w:rsid w:val="00F16F7C"/>
    <w:rsid w:val="00F17667"/>
    <w:rsid w:val="00F20772"/>
    <w:rsid w:val="00F2110D"/>
    <w:rsid w:val="00F217DD"/>
    <w:rsid w:val="00F21A55"/>
    <w:rsid w:val="00F24B4E"/>
    <w:rsid w:val="00F30F82"/>
    <w:rsid w:val="00F326BA"/>
    <w:rsid w:val="00F343D3"/>
    <w:rsid w:val="00F37F3D"/>
    <w:rsid w:val="00F453C5"/>
    <w:rsid w:val="00F47367"/>
    <w:rsid w:val="00F479E1"/>
    <w:rsid w:val="00F47C24"/>
    <w:rsid w:val="00F56228"/>
    <w:rsid w:val="00F6371E"/>
    <w:rsid w:val="00F64E1D"/>
    <w:rsid w:val="00F72301"/>
    <w:rsid w:val="00F77690"/>
    <w:rsid w:val="00F84FE7"/>
    <w:rsid w:val="00F8781E"/>
    <w:rsid w:val="00F90E04"/>
    <w:rsid w:val="00F93F26"/>
    <w:rsid w:val="00F95501"/>
    <w:rsid w:val="00F97E8F"/>
    <w:rsid w:val="00FA3EE6"/>
    <w:rsid w:val="00FA4FF9"/>
    <w:rsid w:val="00FA5BAE"/>
    <w:rsid w:val="00FB322D"/>
    <w:rsid w:val="00FB6CE8"/>
    <w:rsid w:val="00FC03A5"/>
    <w:rsid w:val="00FC6923"/>
    <w:rsid w:val="00FD0123"/>
    <w:rsid w:val="00FD2E5F"/>
    <w:rsid w:val="00FD6C65"/>
    <w:rsid w:val="00FD6F89"/>
    <w:rsid w:val="00FE6EB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acevic.org.au%2Fliteracyandnumeracy%2F&amp;data=04%7C01%7CJane.Mancini%40education.vic.gov.au%7Ce3590970a048474be8e708d8d202132a%7Cd96cb3371a8744cfb69b3cec334a4c1f%7C0%7C0%7C637490254656070237%7CUnknown%7CTWFpbGZsb3d8eyJWIjoiMC4wLjAwMDAiLCJQIjoiV2luMzIiLCJBTiI6Ik1haWwiLCJXVCI6Mn0%3D%7C1000&amp;sdata=C3Z0f%2B65Efxy1DaIM0US81rNXksMH61ufuT%2BOnBMyxM%3D&amp;reserved=0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acevic.org.au%2Fliteracyandnumeracy%2F&amp;data=04%7C01%7CJane.Mancini%40education.vic.gov.au%7Ce3590970a048474be8e708d8d202132a%7Cd96cb3371a8744cfb69b3cec334a4c1f%7C0%7C0%7C637490254656070237%7CUnknown%7CTWFpbGZsb3d8eyJWIjoiMC4wLjAwMDAiLCJQIjoiV2luMzIiLCJBTiI6Ik1haWwiLCJXVCI6Mn0%3D%7C1000&amp;sdata=C3Z0f%2B65Efxy1DaIM0US81rNXksMH61ufuT%2BOnBMyxM%3D&amp;reserved=0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30acf62e2c4d2cca0c5fc21a424ce856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ec66a3b37c3de192faf575f13c262f5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5202-0BF4-440C-A2A2-E56DD9D1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DA32F-DD55-47D0-9710-DA7BBFE5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2333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2021-04-20T00:54:00Z</dcterms:created>
  <dcterms:modified xsi:type="dcterms:W3CDTF">2021-04-20T09:51:00Z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