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0D099EBE" w14:textId="77777777" w:rsidR="00C50ACF" w:rsidRPr="00D26D6A" w:rsidRDefault="00545CC1" w:rsidP="00C50ACF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50ACF" w:rsidRPr="003547C4">
        <w:rPr>
          <w:color w:val="000000" w:themeColor="text1"/>
          <w:szCs w:val="24"/>
          <w:lang w:val="en-GB" w:eastAsia="en-US"/>
        </w:rPr>
        <w:t>Registered</w:t>
      </w:r>
      <w:r w:rsidR="00C50ACF">
        <w:rPr>
          <w:b/>
          <w:color w:val="000000" w:themeColor="text1"/>
          <w:szCs w:val="24"/>
          <w:lang w:val="en-GB" w:eastAsia="en-US"/>
        </w:rPr>
        <w:t xml:space="preserve"> </w:t>
      </w:r>
      <w:r w:rsidR="00C50ACF">
        <w:rPr>
          <w:color w:val="000000" w:themeColor="text1"/>
          <w:szCs w:val="24"/>
          <w:lang w:val="en-GB" w:eastAsia="en-US"/>
        </w:rPr>
        <w:t>Learn Local providers</w:t>
      </w:r>
    </w:p>
    <w:p w14:paraId="5E71A208" w14:textId="77777777" w:rsidR="00C50ACF" w:rsidRDefault="00C50ACF" w:rsidP="00C50ACF">
      <w:pPr>
        <w:ind w:left="1440"/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State-wide providers</w:t>
      </w:r>
      <w:r w:rsidRPr="00BC23C8">
        <w:rPr>
          <w:color w:val="000000" w:themeColor="text1"/>
          <w:szCs w:val="24"/>
          <w:lang w:val="en-GB" w:eastAsia="en-US"/>
        </w:rPr>
        <w:t xml:space="preserve"> </w:t>
      </w:r>
    </w:p>
    <w:p w14:paraId="63ECE4F6" w14:textId="15865B84" w:rsidR="00CB2C50" w:rsidRPr="00BC23C8" w:rsidRDefault="00CB2C50" w:rsidP="00C50ACF">
      <w:pPr>
        <w:ind w:left="144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63C0AC7A" w14:textId="2EE5626C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C7A3C7D" w14:textId="47069EA5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031B8" w:rsidRPr="004031B8">
        <w:rPr>
          <w:bCs/>
          <w:color w:val="000000" w:themeColor="text1"/>
          <w:lang w:val="en-GB" w:eastAsia="en-US"/>
        </w:rPr>
        <w:t xml:space="preserve">Edu </w:t>
      </w:r>
      <w:r w:rsidR="0076769D">
        <w:rPr>
          <w:bCs/>
          <w:color w:val="000000" w:themeColor="text1"/>
          <w:lang w:val="en-GB" w:eastAsia="en-US"/>
        </w:rPr>
        <w:t>d</w:t>
      </w:r>
      <w:r w:rsidR="004031B8" w:rsidRPr="004031B8">
        <w:rPr>
          <w:bCs/>
          <w:color w:val="000000" w:themeColor="text1"/>
          <w:lang w:val="en-GB" w:eastAsia="en-US"/>
        </w:rPr>
        <w:t>e Hue, A/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3B5909AE" w:rsidR="009D5D01" w:rsidRPr="00CC7CF1" w:rsidRDefault="009D5D01" w:rsidP="00BD1D70">
      <w:pPr>
        <w:spacing w:before="120"/>
        <w:jc w:val="left"/>
        <w:rPr>
          <w:bCs/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C50ACF">
        <w:rPr>
          <w:bCs/>
          <w:color w:val="000000" w:themeColor="text1"/>
          <w:lang w:val="en-GB" w:eastAsia="en-US"/>
        </w:rPr>
        <w:t>4</w:t>
      </w:r>
      <w:r w:rsidR="000D5AA7" w:rsidRPr="00631769">
        <w:rPr>
          <w:bCs/>
          <w:color w:val="000000" w:themeColor="text1"/>
          <w:lang w:val="en-GB" w:eastAsia="en-US"/>
        </w:rPr>
        <w:t xml:space="preserve"> May</w:t>
      </w:r>
      <w:r w:rsidR="001F6BB4" w:rsidRPr="00631769">
        <w:rPr>
          <w:bCs/>
          <w:color w:val="000000" w:themeColor="text1"/>
          <w:lang w:val="en-GB" w:eastAsia="en-US"/>
        </w:rPr>
        <w:t xml:space="preserve"> </w:t>
      </w:r>
      <w:r w:rsidR="001807E6" w:rsidRPr="00631769">
        <w:rPr>
          <w:bCs/>
          <w:color w:val="000000" w:themeColor="text1"/>
          <w:lang w:val="en-GB" w:eastAsia="en-US"/>
        </w:rPr>
        <w:t>20</w:t>
      </w:r>
      <w:r w:rsidR="004F6C1C" w:rsidRPr="00631769">
        <w:rPr>
          <w:bCs/>
          <w:color w:val="000000" w:themeColor="text1"/>
          <w:lang w:val="en-GB" w:eastAsia="en-US"/>
        </w:rPr>
        <w:t>2</w:t>
      </w:r>
      <w:r w:rsidR="001F6BB4" w:rsidRPr="00631769">
        <w:rPr>
          <w:bCs/>
          <w:color w:val="000000" w:themeColor="text1"/>
          <w:lang w:val="en-GB" w:eastAsia="en-US"/>
        </w:rPr>
        <w:t>1</w:t>
      </w:r>
    </w:p>
    <w:p w14:paraId="6BB7CC80" w14:textId="0C40D4D3" w:rsidR="00810ABD" w:rsidRPr="00CB231F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FD6757">
        <w:rPr>
          <w:b/>
          <w:color w:val="000000" w:themeColor="text1"/>
          <w:lang w:val="en-GB" w:eastAsia="en-US"/>
        </w:rPr>
        <w:t>M</w:t>
      </w:r>
      <w:r w:rsidR="00BA62BE">
        <w:rPr>
          <w:b/>
          <w:color w:val="000000" w:themeColor="text1"/>
          <w:lang w:val="en-GB" w:eastAsia="en-US"/>
        </w:rPr>
        <w:t>id</w:t>
      </w:r>
      <w:r w:rsidR="00A451BD">
        <w:rPr>
          <w:b/>
          <w:color w:val="000000" w:themeColor="text1"/>
          <w:lang w:val="en-GB" w:eastAsia="en-US"/>
        </w:rPr>
        <w:t>-</w:t>
      </w:r>
      <w:r w:rsidR="00336804">
        <w:rPr>
          <w:b/>
          <w:color w:val="000000" w:themeColor="text1"/>
          <w:lang w:val="en-GB" w:eastAsia="en-US"/>
        </w:rPr>
        <w:t>M</w:t>
      </w:r>
      <w:r w:rsidR="00BA62BE">
        <w:rPr>
          <w:b/>
          <w:color w:val="000000" w:themeColor="text1"/>
          <w:lang w:val="en-GB" w:eastAsia="en-US"/>
        </w:rPr>
        <w:t>ay start</w:t>
      </w:r>
      <w:r w:rsidR="00A451BD">
        <w:rPr>
          <w:b/>
          <w:color w:val="000000" w:themeColor="text1"/>
          <w:lang w:val="en-GB" w:eastAsia="en-US"/>
        </w:rPr>
        <w:t xml:space="preserve"> </w:t>
      </w:r>
      <w:r w:rsidR="008478E0">
        <w:rPr>
          <w:b/>
          <w:color w:val="000000" w:themeColor="text1"/>
          <w:lang w:val="en-GB" w:eastAsia="en-US"/>
        </w:rPr>
        <w:t>p</w:t>
      </w:r>
      <w:r w:rsidR="00CB0BDA" w:rsidRPr="00CB231F">
        <w:rPr>
          <w:b/>
          <w:color w:val="000000" w:themeColor="text1"/>
          <w:lang w:val="en-GB" w:eastAsia="en-US"/>
        </w:rPr>
        <w:t xml:space="preserve">rofessional development </w:t>
      </w:r>
      <w:r w:rsidR="003A79B1">
        <w:rPr>
          <w:b/>
          <w:color w:val="000000" w:themeColor="text1"/>
          <w:lang w:val="en-GB" w:eastAsia="en-US"/>
        </w:rPr>
        <w:t>i</w:t>
      </w:r>
      <w:r w:rsidR="00A451BD">
        <w:rPr>
          <w:b/>
          <w:color w:val="000000" w:themeColor="text1"/>
          <w:lang w:val="en-GB" w:eastAsia="en-US"/>
        </w:rPr>
        <w:t xml:space="preserve">n 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 xml:space="preserve">Moving </w:t>
      </w:r>
      <w:r w:rsidR="004F0B96">
        <w:rPr>
          <w:rFonts w:asciiTheme="majorHAnsi" w:hAnsiTheme="majorHAnsi" w:cstheme="majorHAnsi"/>
          <w:b/>
          <w:color w:val="000000" w:themeColor="text1"/>
          <w:lang w:val="en-GB"/>
        </w:rPr>
        <w:t>P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>re</w:t>
      </w:r>
      <w:r w:rsidR="00DA5EAE">
        <w:rPr>
          <w:rFonts w:asciiTheme="majorHAnsi" w:hAnsiTheme="majorHAnsi" w:cstheme="majorHAnsi"/>
          <w:b/>
          <w:color w:val="000000" w:themeColor="text1"/>
          <w:lang w:val="en-GB"/>
        </w:rPr>
        <w:t>-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 xml:space="preserve">accredited </w:t>
      </w:r>
      <w:r w:rsidR="004F0B96">
        <w:rPr>
          <w:rFonts w:asciiTheme="majorHAnsi" w:hAnsiTheme="majorHAnsi" w:cstheme="majorHAnsi"/>
          <w:b/>
          <w:color w:val="000000" w:themeColor="text1"/>
          <w:lang w:val="en-GB"/>
        </w:rPr>
        <w:t>P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 xml:space="preserve">rograms </w:t>
      </w:r>
      <w:r w:rsidR="004F0B96">
        <w:rPr>
          <w:rFonts w:asciiTheme="majorHAnsi" w:hAnsiTheme="majorHAnsi" w:cstheme="majorHAnsi"/>
          <w:b/>
          <w:color w:val="000000" w:themeColor="text1"/>
          <w:lang w:val="en-GB"/>
        </w:rPr>
        <w:t>O</w:t>
      </w:r>
      <w:r w:rsidR="009E08AA" w:rsidRPr="00CB231F">
        <w:rPr>
          <w:rFonts w:asciiTheme="majorHAnsi" w:hAnsiTheme="majorHAnsi" w:cstheme="majorHAnsi"/>
          <w:b/>
          <w:color w:val="000000" w:themeColor="text1"/>
          <w:lang w:val="en-GB"/>
        </w:rPr>
        <w:t>nline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636DB901" w14:textId="77777777" w:rsidR="00F05CC6" w:rsidRDefault="00DB0BCD" w:rsidP="00F05CC6">
      <w:pPr>
        <w:spacing w:before="120"/>
        <w:jc w:val="left"/>
        <w:rPr>
          <w:color w:val="auto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  <w:bookmarkStart w:id="0" w:name="_Hlk69136423"/>
    </w:p>
    <w:p w14:paraId="5CD40FE7" w14:textId="003CD86B" w:rsidR="00F97E8F" w:rsidRPr="00F05CC6" w:rsidRDefault="00792E14" w:rsidP="00F05CC6">
      <w:pPr>
        <w:pStyle w:val="ListParagraph"/>
        <w:numPr>
          <w:ilvl w:val="0"/>
          <w:numId w:val="37"/>
        </w:numPr>
        <w:spacing w:before="120"/>
        <w:jc w:val="left"/>
        <w:rPr>
          <w:color w:val="auto"/>
          <w:lang w:val="en"/>
        </w:rPr>
      </w:pPr>
      <w:bookmarkStart w:id="1" w:name="_Hlk70323212"/>
      <w:r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Learn Local </w:t>
      </w:r>
      <w:r w:rsidR="00080D6D">
        <w:rPr>
          <w:rFonts w:asciiTheme="majorHAnsi" w:hAnsiTheme="majorHAnsi" w:cstheme="majorHAnsi"/>
          <w:bCs/>
          <w:color w:val="000000" w:themeColor="text1"/>
          <w:lang w:val="en-GB"/>
        </w:rPr>
        <w:t xml:space="preserve">pre-accredited </w:t>
      </w:r>
      <w:r w:rsidR="004C1E8B" w:rsidRPr="00F05CC6">
        <w:rPr>
          <w:rFonts w:asciiTheme="majorHAnsi" w:hAnsiTheme="majorHAnsi" w:cstheme="majorHAnsi"/>
          <w:bCs/>
          <w:color w:val="000000" w:themeColor="text1"/>
          <w:lang w:val="en-GB"/>
        </w:rPr>
        <w:t xml:space="preserve">educators </w:t>
      </w:r>
      <w:bookmarkEnd w:id="0"/>
      <w:bookmarkEnd w:id="1"/>
      <w:r w:rsidR="0021649F" w:rsidRPr="00F05CC6">
        <w:rPr>
          <w:rFonts w:asciiTheme="majorHAnsi" w:hAnsiTheme="majorHAnsi" w:cstheme="majorHAnsi"/>
          <w:bCs/>
          <w:color w:val="auto"/>
          <w:lang w:val="en-GB"/>
        </w:rPr>
        <w:t xml:space="preserve">register </w:t>
      </w:r>
      <w:r w:rsidR="00113464">
        <w:rPr>
          <w:rFonts w:asciiTheme="majorHAnsi" w:hAnsiTheme="majorHAnsi" w:cstheme="majorHAnsi"/>
          <w:bCs/>
          <w:color w:val="auto"/>
          <w:lang w:val="en-GB"/>
        </w:rPr>
        <w:t xml:space="preserve">now </w:t>
      </w:r>
      <w:r w:rsidR="000A3D6A" w:rsidRPr="00F05CC6">
        <w:rPr>
          <w:rFonts w:asciiTheme="majorHAnsi" w:hAnsiTheme="majorHAnsi" w:cstheme="majorHAnsi"/>
          <w:bCs/>
          <w:color w:val="auto"/>
          <w:lang w:val="en-GB"/>
        </w:rPr>
        <w:t xml:space="preserve">for </w:t>
      </w:r>
      <w:r w:rsidR="00605994" w:rsidRPr="00F05CC6">
        <w:rPr>
          <w:rFonts w:asciiTheme="majorHAnsi" w:hAnsiTheme="majorHAnsi" w:cstheme="majorHAnsi"/>
          <w:bCs/>
          <w:color w:val="auto"/>
          <w:lang w:val="en-GB"/>
        </w:rPr>
        <w:t xml:space="preserve">professional development </w:t>
      </w:r>
      <w:r w:rsidR="00D41A41">
        <w:rPr>
          <w:rFonts w:asciiTheme="majorHAnsi" w:hAnsiTheme="majorHAnsi" w:cstheme="majorHAnsi"/>
          <w:bCs/>
          <w:color w:val="auto"/>
          <w:lang w:val="en-GB"/>
        </w:rPr>
        <w:t xml:space="preserve">(PD) </w:t>
      </w:r>
      <w:r w:rsidR="00FE26C1" w:rsidRPr="00F05CC6">
        <w:rPr>
          <w:rFonts w:asciiTheme="majorHAnsi" w:hAnsiTheme="majorHAnsi" w:cstheme="majorHAnsi"/>
          <w:bCs/>
          <w:color w:val="auto"/>
          <w:lang w:val="en-GB"/>
        </w:rPr>
        <w:t xml:space="preserve">in </w:t>
      </w:r>
      <w:r w:rsidR="0053247F" w:rsidRPr="007F3596">
        <w:rPr>
          <w:rFonts w:asciiTheme="majorHAnsi" w:hAnsiTheme="majorHAnsi" w:cstheme="majorHAnsi"/>
          <w:bCs/>
          <w:i/>
          <w:iCs/>
          <w:color w:val="auto"/>
          <w:lang w:val="en-GB"/>
        </w:rPr>
        <w:t>Moving Pre-accredited Programs Online</w:t>
      </w:r>
      <w:r w:rsidR="0053247F" w:rsidRPr="00F05CC6">
        <w:rPr>
          <w:rFonts w:asciiTheme="majorHAnsi" w:hAnsiTheme="majorHAnsi" w:cstheme="majorHAnsi"/>
          <w:bCs/>
          <w:color w:val="auto"/>
          <w:lang w:val="en-GB"/>
        </w:rPr>
        <w:t xml:space="preserve"> </w:t>
      </w:r>
      <w:r w:rsidR="00D034FF" w:rsidRPr="00F05CC6">
        <w:rPr>
          <w:rFonts w:asciiTheme="minorHAnsi" w:hAnsiTheme="minorHAnsi" w:cstheme="minorHAnsi"/>
          <w:color w:val="auto"/>
        </w:rPr>
        <w:t>beginning mid-May</w:t>
      </w:r>
      <w:r w:rsidR="0041458C" w:rsidRPr="00F05CC6">
        <w:rPr>
          <w:rFonts w:asciiTheme="minorHAnsi" w:hAnsiTheme="minorHAnsi" w:cstheme="minorHAnsi"/>
          <w:color w:val="auto"/>
        </w:rPr>
        <w:t xml:space="preserve"> </w:t>
      </w:r>
      <w:hyperlink r:id="rId11" w:history="1">
        <w:r w:rsidR="0041458C" w:rsidRPr="00F05CC6">
          <w:rPr>
            <w:rStyle w:val="Hyperlink"/>
            <w:rFonts w:asciiTheme="minorHAnsi" w:hAnsiTheme="minorHAnsi" w:cstheme="minorHAnsi"/>
          </w:rPr>
          <w:t>here</w:t>
        </w:r>
      </w:hyperlink>
    </w:p>
    <w:p w14:paraId="1F0CC9D5" w14:textId="4D5400A6" w:rsidR="001B6D16" w:rsidRPr="002C2B49" w:rsidRDefault="001B6D16" w:rsidP="002C2B49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2DDE8A98" w14:textId="77777777" w:rsidR="00C52FE3" w:rsidRDefault="00E25E65" w:rsidP="00C414BE">
      <w:pPr>
        <w:jc w:val="left"/>
        <w:rPr>
          <w:rFonts w:asciiTheme="minorHAnsi" w:hAnsiTheme="minorHAnsi" w:cstheme="minorHAnsi"/>
          <w:color w:val="auto"/>
        </w:rPr>
      </w:pPr>
      <w:r w:rsidRPr="00345BCE">
        <w:rPr>
          <w:rFonts w:asciiTheme="majorHAnsi" w:hAnsiTheme="majorHAnsi" w:cstheme="majorHAnsi"/>
          <w:bCs/>
          <w:color w:val="auto"/>
          <w:lang w:val="en-GB"/>
        </w:rPr>
        <w:t xml:space="preserve">Learn Local pre-accredited educators </w:t>
      </w:r>
      <w:r w:rsidR="004542E1" w:rsidRPr="00345BCE">
        <w:rPr>
          <w:rFonts w:asciiTheme="majorHAnsi" w:hAnsiTheme="majorHAnsi" w:cstheme="majorHAnsi"/>
          <w:bCs/>
          <w:color w:val="auto"/>
          <w:lang w:val="en-GB"/>
        </w:rPr>
        <w:t xml:space="preserve">this is your opportunity to receive </w:t>
      </w:r>
      <w:r w:rsidR="00A45689" w:rsidRPr="00345BCE">
        <w:rPr>
          <w:rFonts w:asciiTheme="minorHAnsi" w:hAnsiTheme="minorHAnsi" w:cstheme="minorHAnsi"/>
          <w:color w:val="auto"/>
        </w:rPr>
        <w:t xml:space="preserve">step-by- step instruction </w:t>
      </w:r>
      <w:r w:rsidR="00677789" w:rsidRPr="00345BCE">
        <w:rPr>
          <w:rFonts w:asciiTheme="minorHAnsi" w:hAnsiTheme="minorHAnsi" w:cstheme="minorHAnsi"/>
          <w:color w:val="auto"/>
        </w:rPr>
        <w:t xml:space="preserve">on </w:t>
      </w:r>
      <w:r w:rsidR="000567CB" w:rsidRPr="00345BCE">
        <w:rPr>
          <w:rFonts w:asciiTheme="minorHAnsi" w:hAnsiTheme="minorHAnsi" w:cstheme="minorHAnsi"/>
          <w:color w:val="auto"/>
        </w:rPr>
        <w:t xml:space="preserve">how </w:t>
      </w:r>
      <w:r w:rsidR="00D64C2C" w:rsidRPr="00345BCE">
        <w:rPr>
          <w:rFonts w:asciiTheme="minorHAnsi" w:hAnsiTheme="minorHAnsi" w:cstheme="minorHAnsi"/>
          <w:color w:val="auto"/>
        </w:rPr>
        <w:t xml:space="preserve">to </w:t>
      </w:r>
      <w:r w:rsidR="00A45689" w:rsidRPr="00345BCE">
        <w:rPr>
          <w:rFonts w:asciiTheme="minorHAnsi" w:hAnsiTheme="minorHAnsi" w:cstheme="minorHAnsi"/>
          <w:color w:val="auto"/>
        </w:rPr>
        <w:t>implement a selected pre-accredited</w:t>
      </w:r>
      <w:r w:rsidR="00D64C2C" w:rsidRPr="00345BCE">
        <w:rPr>
          <w:rFonts w:asciiTheme="minorHAnsi" w:hAnsiTheme="minorHAnsi" w:cstheme="minorHAnsi"/>
          <w:color w:val="auto"/>
        </w:rPr>
        <w:t xml:space="preserve"> </w:t>
      </w:r>
      <w:r w:rsidR="00A45689" w:rsidRPr="00345BCE">
        <w:rPr>
          <w:rFonts w:asciiTheme="minorHAnsi" w:hAnsiTheme="minorHAnsi" w:cstheme="minorHAnsi"/>
          <w:color w:val="auto"/>
        </w:rPr>
        <w:t>program in blended or online format</w:t>
      </w:r>
      <w:r w:rsidR="009031A8">
        <w:rPr>
          <w:rFonts w:asciiTheme="minorHAnsi" w:hAnsiTheme="minorHAnsi" w:cstheme="minorHAnsi"/>
          <w:color w:val="auto"/>
        </w:rPr>
        <w:t xml:space="preserve">. </w:t>
      </w:r>
    </w:p>
    <w:p w14:paraId="1C573E28" w14:textId="77777777" w:rsidR="00C52FE3" w:rsidRDefault="00C52FE3" w:rsidP="00C414BE">
      <w:pPr>
        <w:jc w:val="left"/>
        <w:rPr>
          <w:rFonts w:asciiTheme="minorHAnsi" w:hAnsiTheme="minorHAnsi" w:cstheme="minorHAnsi"/>
          <w:color w:val="auto"/>
        </w:rPr>
      </w:pPr>
    </w:p>
    <w:p w14:paraId="6B087175" w14:textId="58546DA7" w:rsidR="00691C5C" w:rsidRPr="009031A8" w:rsidRDefault="00113464" w:rsidP="00C414BE">
      <w:pPr>
        <w:jc w:val="left"/>
        <w:rPr>
          <w:rFonts w:asciiTheme="minorHAnsi" w:hAnsiTheme="minorHAnsi" w:cstheme="minorHAnsi"/>
          <w:color w:val="auto"/>
        </w:rPr>
      </w:pPr>
      <w:r w:rsidRPr="00C414BE">
        <w:rPr>
          <w:rFonts w:asciiTheme="minorHAnsi" w:hAnsiTheme="minorHAnsi" w:cstheme="minorHAnsi"/>
          <w:color w:val="auto"/>
        </w:rPr>
        <w:t>Th</w:t>
      </w:r>
      <w:r w:rsidR="00915865" w:rsidRPr="00C414BE">
        <w:rPr>
          <w:rFonts w:asciiTheme="minorHAnsi" w:hAnsiTheme="minorHAnsi" w:cstheme="minorHAnsi"/>
          <w:bCs/>
          <w:color w:val="auto"/>
          <w:lang w:val="en-GB"/>
        </w:rPr>
        <w:t xml:space="preserve">e </w:t>
      </w:r>
      <w:r w:rsidR="00915865" w:rsidRPr="00C414BE">
        <w:rPr>
          <w:rFonts w:asciiTheme="minorHAnsi" w:hAnsiTheme="minorHAnsi" w:cstheme="minorHAnsi"/>
          <w:color w:val="auto"/>
        </w:rPr>
        <w:t xml:space="preserve">VET Development Centre </w:t>
      </w:r>
      <w:r w:rsidR="003D75B6" w:rsidRPr="00C414BE">
        <w:rPr>
          <w:rFonts w:asciiTheme="minorHAnsi" w:hAnsiTheme="minorHAnsi" w:cstheme="minorHAnsi"/>
          <w:color w:val="auto"/>
        </w:rPr>
        <w:t xml:space="preserve">for </w:t>
      </w:r>
      <w:r w:rsidR="00915865" w:rsidRPr="00C414BE">
        <w:rPr>
          <w:rFonts w:asciiTheme="minorHAnsi" w:hAnsiTheme="minorHAnsi" w:cstheme="minorHAnsi"/>
          <w:color w:val="auto"/>
        </w:rPr>
        <w:t>the ACFE Board</w:t>
      </w:r>
      <w:r w:rsidRPr="00C414BE">
        <w:rPr>
          <w:rFonts w:asciiTheme="minorHAnsi" w:hAnsiTheme="minorHAnsi" w:cstheme="minorHAnsi"/>
          <w:color w:val="auto"/>
        </w:rPr>
        <w:t xml:space="preserve"> has put a PD program </w:t>
      </w:r>
      <w:r w:rsidR="003451BD" w:rsidRPr="003451BD">
        <w:rPr>
          <w:rFonts w:asciiTheme="minorHAnsi" w:hAnsiTheme="minorHAnsi" w:cstheme="minorHAnsi"/>
          <w:color w:val="auto"/>
        </w:rPr>
        <w:t xml:space="preserve">together </w:t>
      </w:r>
      <w:r w:rsidRPr="00C414BE">
        <w:rPr>
          <w:rFonts w:asciiTheme="minorHAnsi" w:hAnsiTheme="minorHAnsi" w:cstheme="minorHAnsi"/>
          <w:color w:val="auto"/>
        </w:rPr>
        <w:t xml:space="preserve">that </w:t>
      </w:r>
      <w:r w:rsidR="00C414BE" w:rsidRPr="00C414BE">
        <w:rPr>
          <w:rFonts w:asciiTheme="minorHAnsi" w:hAnsiTheme="minorHAnsi" w:cstheme="minorHAnsi"/>
          <w:color w:val="auto"/>
        </w:rPr>
        <w:t>covers the t</w:t>
      </w:r>
      <w:r w:rsidR="00691C5C" w:rsidRPr="00C414BE">
        <w:rPr>
          <w:rFonts w:asciiTheme="minorHAnsi" w:hAnsiTheme="minorHAnsi" w:cstheme="minorHAnsi"/>
          <w:color w:val="auto"/>
        </w:rPr>
        <w:t>opics:</w:t>
      </w:r>
    </w:p>
    <w:p w14:paraId="3DF58380" w14:textId="39D0CC4C" w:rsidR="00691C5C" w:rsidRPr="00C414BE" w:rsidRDefault="00691C5C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414BE">
        <w:rPr>
          <w:rFonts w:asciiTheme="minorHAnsi" w:hAnsiTheme="minorHAnsi" w:cstheme="minorHAnsi"/>
        </w:rPr>
        <w:t xml:space="preserve">Selecting online learning infrastructure at little or no cost </w:t>
      </w:r>
    </w:p>
    <w:p w14:paraId="0EC291DB" w14:textId="0BBC0768" w:rsidR="00691C5C" w:rsidRPr="00C414BE" w:rsidRDefault="00691C5C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414BE">
        <w:rPr>
          <w:rFonts w:asciiTheme="minorHAnsi" w:hAnsiTheme="minorHAnsi" w:cstheme="minorHAnsi"/>
        </w:rPr>
        <w:t xml:space="preserve">Building online teaching and learning resources for pre-accredited training </w:t>
      </w:r>
    </w:p>
    <w:p w14:paraId="4382EBCD" w14:textId="2095930C" w:rsidR="00691C5C" w:rsidRDefault="00691C5C" w:rsidP="004F0B96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C414BE">
        <w:rPr>
          <w:rFonts w:asciiTheme="minorHAnsi" w:hAnsiTheme="minorHAnsi" w:cstheme="minorHAnsi"/>
        </w:rPr>
        <w:t xml:space="preserve">Effective online teaching </w:t>
      </w:r>
      <w:r w:rsidRPr="00691C5C">
        <w:rPr>
          <w:rFonts w:asciiTheme="minorHAnsi" w:hAnsiTheme="minorHAnsi" w:cstheme="minorHAnsi"/>
        </w:rPr>
        <w:t>practice</w:t>
      </w:r>
      <w:r w:rsidR="004F0B96">
        <w:rPr>
          <w:rFonts w:asciiTheme="minorHAnsi" w:hAnsiTheme="minorHAnsi" w:cstheme="minorHAnsi"/>
        </w:rPr>
        <w:t>.</w:t>
      </w:r>
    </w:p>
    <w:p w14:paraId="2C8098BE" w14:textId="77777777" w:rsidR="006777D7" w:rsidRDefault="006777D7" w:rsidP="00691C5C">
      <w:pPr>
        <w:pStyle w:val="NoSpacing"/>
        <w:rPr>
          <w:rFonts w:asciiTheme="minorHAnsi" w:hAnsiTheme="minorHAnsi" w:cstheme="minorHAnsi"/>
        </w:rPr>
      </w:pPr>
    </w:p>
    <w:p w14:paraId="0A0DDD5A" w14:textId="22A2F8CF" w:rsidR="003451BD" w:rsidRDefault="006777D7" w:rsidP="00691C5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Pr="00DF122D">
        <w:rPr>
          <w:rFonts w:asciiTheme="minorHAnsi" w:hAnsiTheme="minorHAnsi" w:cstheme="minorHAnsi"/>
          <w:i/>
          <w:iCs/>
        </w:rPr>
        <w:t>Moving Pre-accredited Programs Online</w:t>
      </w:r>
      <w:r w:rsidRPr="006777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PD </w:t>
      </w:r>
      <w:r w:rsidR="00804C5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uns </w:t>
      </w:r>
      <w:r w:rsidR="00264A47">
        <w:rPr>
          <w:rFonts w:asciiTheme="minorHAnsi" w:hAnsiTheme="minorHAnsi" w:cstheme="minorHAnsi"/>
        </w:rPr>
        <w:t xml:space="preserve">over </w:t>
      </w:r>
      <w:r w:rsidR="00110859">
        <w:rPr>
          <w:rFonts w:asciiTheme="minorHAnsi" w:hAnsiTheme="minorHAnsi" w:cstheme="minorHAnsi"/>
        </w:rPr>
        <w:t>1</w:t>
      </w:r>
      <w:r w:rsidRPr="006777D7">
        <w:rPr>
          <w:rFonts w:asciiTheme="minorHAnsi" w:hAnsiTheme="minorHAnsi" w:cstheme="minorHAnsi"/>
        </w:rPr>
        <w:t>3 weeks</w:t>
      </w:r>
      <w:r w:rsidR="00264A47">
        <w:rPr>
          <w:rFonts w:asciiTheme="minorHAnsi" w:hAnsiTheme="minorHAnsi" w:cstheme="minorHAnsi"/>
        </w:rPr>
        <w:t xml:space="preserve">, </w:t>
      </w:r>
      <w:r w:rsidRPr="006777D7">
        <w:rPr>
          <w:rFonts w:asciiTheme="minorHAnsi" w:hAnsiTheme="minorHAnsi" w:cstheme="minorHAnsi"/>
        </w:rPr>
        <w:t>mid-May to mid-August 2021</w:t>
      </w:r>
      <w:r w:rsidR="00D41A41">
        <w:rPr>
          <w:rFonts w:asciiTheme="minorHAnsi" w:hAnsiTheme="minorHAnsi" w:cstheme="minorHAnsi"/>
        </w:rPr>
        <w:t xml:space="preserve">. </w:t>
      </w:r>
    </w:p>
    <w:p w14:paraId="7A189407" w14:textId="77777777" w:rsidR="00F1142B" w:rsidRDefault="00F1142B" w:rsidP="00691C5C">
      <w:pPr>
        <w:pStyle w:val="NoSpacing"/>
        <w:rPr>
          <w:rFonts w:asciiTheme="minorHAnsi" w:hAnsiTheme="minorHAnsi" w:cstheme="minorHAnsi"/>
        </w:rPr>
      </w:pPr>
    </w:p>
    <w:p w14:paraId="7C87FBE2" w14:textId="3B66782E" w:rsidR="00691C5C" w:rsidRDefault="00F1142B" w:rsidP="00691C5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 th</w:t>
      </w:r>
      <w:r w:rsidR="00264A47">
        <w:rPr>
          <w:rFonts w:asciiTheme="minorHAnsi" w:hAnsiTheme="minorHAnsi" w:cstheme="minorHAnsi"/>
        </w:rPr>
        <w:t>e</w:t>
      </w:r>
      <w:r w:rsidR="007F35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13</w:t>
      </w:r>
      <w:r w:rsidR="001108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week</w:t>
      </w:r>
      <w:r w:rsidR="00264A4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</w:t>
      </w:r>
      <w:r w:rsidRPr="00F1142B">
        <w:rPr>
          <w:rFonts w:asciiTheme="minorHAnsi" w:hAnsiTheme="minorHAnsi" w:cstheme="minorHAnsi"/>
        </w:rPr>
        <w:t xml:space="preserve">ach participant will </w:t>
      </w:r>
      <w:r w:rsidR="00443F45">
        <w:rPr>
          <w:rFonts w:asciiTheme="minorHAnsi" w:hAnsiTheme="minorHAnsi" w:cstheme="minorHAnsi"/>
        </w:rPr>
        <w:t xml:space="preserve">undertake </w:t>
      </w:r>
      <w:r w:rsidRPr="00F1142B">
        <w:rPr>
          <w:rFonts w:asciiTheme="minorHAnsi" w:hAnsiTheme="minorHAnsi" w:cstheme="minorHAnsi"/>
        </w:rPr>
        <w:t xml:space="preserve">approximately 20 hours of work </w:t>
      </w:r>
      <w:r w:rsidR="00804C5A">
        <w:rPr>
          <w:rFonts w:asciiTheme="minorHAnsi" w:hAnsiTheme="minorHAnsi" w:cstheme="minorHAnsi"/>
        </w:rPr>
        <w:t>consisting of</w:t>
      </w:r>
      <w:r w:rsidR="007F3596">
        <w:rPr>
          <w:rFonts w:asciiTheme="minorHAnsi" w:hAnsiTheme="minorHAnsi" w:cstheme="minorHAnsi"/>
        </w:rPr>
        <w:t>:</w:t>
      </w:r>
      <w:r w:rsidR="00804C5A">
        <w:rPr>
          <w:rFonts w:asciiTheme="minorHAnsi" w:hAnsiTheme="minorHAnsi" w:cstheme="minorHAnsi"/>
        </w:rPr>
        <w:t xml:space="preserve"> </w:t>
      </w:r>
    </w:p>
    <w:p w14:paraId="3A242034" w14:textId="5DD17504" w:rsidR="0088147A" w:rsidRPr="0088147A" w:rsidRDefault="0088147A" w:rsidP="004F0B96">
      <w:pPr>
        <w:pStyle w:val="NoSpacing"/>
        <w:numPr>
          <w:ilvl w:val="0"/>
          <w:numId w:val="44"/>
        </w:numPr>
        <w:rPr>
          <w:rFonts w:asciiTheme="minorHAnsi" w:hAnsiTheme="minorHAnsi" w:cstheme="minorHAnsi"/>
        </w:rPr>
      </w:pPr>
      <w:r w:rsidRPr="0088147A">
        <w:rPr>
          <w:rFonts w:asciiTheme="minorHAnsi" w:hAnsiTheme="minorHAnsi" w:cstheme="minorHAnsi"/>
        </w:rPr>
        <w:t>6 x 45</w:t>
      </w:r>
      <w:r w:rsidR="00923F46">
        <w:rPr>
          <w:rFonts w:asciiTheme="minorHAnsi" w:hAnsiTheme="minorHAnsi" w:cstheme="minorHAnsi"/>
        </w:rPr>
        <w:t xml:space="preserve"> </w:t>
      </w:r>
      <w:r w:rsidRPr="0088147A">
        <w:rPr>
          <w:rFonts w:asciiTheme="minorHAnsi" w:hAnsiTheme="minorHAnsi" w:cstheme="minorHAnsi"/>
        </w:rPr>
        <w:t>-</w:t>
      </w:r>
      <w:r w:rsidR="00923F46">
        <w:rPr>
          <w:rFonts w:asciiTheme="minorHAnsi" w:hAnsiTheme="minorHAnsi" w:cstheme="minorHAnsi"/>
        </w:rPr>
        <w:t xml:space="preserve"> </w:t>
      </w:r>
      <w:r w:rsidRPr="0088147A">
        <w:rPr>
          <w:rFonts w:asciiTheme="minorHAnsi" w:hAnsiTheme="minorHAnsi" w:cstheme="minorHAnsi"/>
        </w:rPr>
        <w:t>60 minute</w:t>
      </w:r>
      <w:r w:rsidR="0032549A">
        <w:rPr>
          <w:rFonts w:asciiTheme="minorHAnsi" w:hAnsiTheme="minorHAnsi" w:cstheme="minorHAnsi"/>
        </w:rPr>
        <w:t>s</w:t>
      </w:r>
      <w:r w:rsidRPr="0088147A">
        <w:rPr>
          <w:rFonts w:asciiTheme="minorHAnsi" w:hAnsiTheme="minorHAnsi" w:cstheme="minorHAnsi"/>
        </w:rPr>
        <w:t xml:space="preserve"> webinars</w:t>
      </w:r>
    </w:p>
    <w:p w14:paraId="16F437C5" w14:textId="171F1AD8" w:rsidR="0088147A" w:rsidRPr="0088147A" w:rsidRDefault="0088147A" w:rsidP="004F0B96">
      <w:pPr>
        <w:pStyle w:val="NoSpacing"/>
        <w:numPr>
          <w:ilvl w:val="0"/>
          <w:numId w:val="44"/>
        </w:numPr>
        <w:rPr>
          <w:rFonts w:asciiTheme="minorHAnsi" w:hAnsiTheme="minorHAnsi" w:cstheme="minorHAnsi"/>
        </w:rPr>
      </w:pPr>
      <w:r w:rsidRPr="0088147A">
        <w:rPr>
          <w:rFonts w:asciiTheme="minorHAnsi" w:hAnsiTheme="minorHAnsi" w:cstheme="minorHAnsi"/>
        </w:rPr>
        <w:t>3 x</w:t>
      </w:r>
      <w:r w:rsidR="00CB5459">
        <w:rPr>
          <w:rFonts w:asciiTheme="minorHAnsi" w:hAnsiTheme="minorHAnsi" w:cstheme="minorHAnsi"/>
        </w:rPr>
        <w:t xml:space="preserve"> </w:t>
      </w:r>
      <w:r w:rsidRPr="0088147A">
        <w:rPr>
          <w:rFonts w:asciiTheme="minorHAnsi" w:hAnsiTheme="minorHAnsi" w:cstheme="minorHAnsi"/>
        </w:rPr>
        <w:t>3</w:t>
      </w:r>
      <w:r w:rsidR="007F3596">
        <w:rPr>
          <w:rFonts w:asciiTheme="minorHAnsi" w:hAnsiTheme="minorHAnsi" w:cstheme="minorHAnsi"/>
        </w:rPr>
        <w:t xml:space="preserve"> </w:t>
      </w:r>
      <w:r w:rsidRPr="0088147A">
        <w:rPr>
          <w:rFonts w:asciiTheme="minorHAnsi" w:hAnsiTheme="minorHAnsi" w:cstheme="minorHAnsi"/>
        </w:rPr>
        <w:t>hour face-to-face workshops</w:t>
      </w:r>
      <w:r w:rsidR="0032549A">
        <w:rPr>
          <w:rFonts w:asciiTheme="minorHAnsi" w:hAnsiTheme="minorHAnsi" w:cstheme="minorHAnsi"/>
        </w:rPr>
        <w:t xml:space="preserve"> (or online if can’t attend face to face)</w:t>
      </w:r>
    </w:p>
    <w:p w14:paraId="320C41FB" w14:textId="1A9B7D5D" w:rsidR="0088147A" w:rsidRPr="0088147A" w:rsidRDefault="0088147A" w:rsidP="004F0B96">
      <w:pPr>
        <w:pStyle w:val="NoSpacing"/>
        <w:numPr>
          <w:ilvl w:val="0"/>
          <w:numId w:val="44"/>
        </w:numPr>
        <w:rPr>
          <w:rFonts w:asciiTheme="minorHAnsi" w:hAnsiTheme="minorHAnsi" w:cstheme="minorHAnsi"/>
        </w:rPr>
      </w:pPr>
      <w:r w:rsidRPr="0088147A">
        <w:rPr>
          <w:rFonts w:asciiTheme="minorHAnsi" w:hAnsiTheme="minorHAnsi" w:cstheme="minorHAnsi"/>
        </w:rPr>
        <w:t>2 x self</w:t>
      </w:r>
      <w:r w:rsidR="00C73676">
        <w:rPr>
          <w:rFonts w:asciiTheme="minorHAnsi" w:hAnsiTheme="minorHAnsi" w:cstheme="minorHAnsi"/>
        </w:rPr>
        <w:t>-</w:t>
      </w:r>
      <w:r w:rsidRPr="0088147A">
        <w:rPr>
          <w:rFonts w:asciiTheme="minorHAnsi" w:hAnsiTheme="minorHAnsi" w:cstheme="minorHAnsi"/>
        </w:rPr>
        <w:t>paced learning modules</w:t>
      </w:r>
    </w:p>
    <w:p w14:paraId="1B4C039E" w14:textId="1F559E9F" w:rsidR="0088147A" w:rsidRPr="00A40083" w:rsidRDefault="0088147A" w:rsidP="004F0B96">
      <w:pPr>
        <w:pStyle w:val="NoSpacing"/>
        <w:numPr>
          <w:ilvl w:val="0"/>
          <w:numId w:val="44"/>
        </w:numPr>
        <w:rPr>
          <w:rFonts w:asciiTheme="minorHAnsi" w:hAnsiTheme="minorHAnsi" w:cstheme="minorHAnsi"/>
        </w:rPr>
      </w:pPr>
      <w:r w:rsidRPr="00A40083">
        <w:rPr>
          <w:rFonts w:asciiTheme="minorHAnsi" w:hAnsiTheme="minorHAnsi" w:cstheme="minorHAnsi"/>
        </w:rPr>
        <w:t>2 x non-structured peer review and drop in sessions</w:t>
      </w:r>
      <w:r w:rsidR="007F3596">
        <w:rPr>
          <w:rFonts w:asciiTheme="minorHAnsi" w:hAnsiTheme="minorHAnsi" w:cstheme="minorHAnsi"/>
        </w:rPr>
        <w:t>.</w:t>
      </w:r>
    </w:p>
    <w:p w14:paraId="31EA2CC2" w14:textId="77777777" w:rsidR="007F3596" w:rsidRDefault="007F3596" w:rsidP="0088147A">
      <w:pPr>
        <w:pStyle w:val="NoSpacing"/>
        <w:rPr>
          <w:rFonts w:asciiTheme="minorHAnsi" w:hAnsiTheme="minorHAnsi" w:cstheme="minorHAnsi"/>
        </w:rPr>
      </w:pPr>
    </w:p>
    <w:p w14:paraId="4E33782C" w14:textId="651D58F2" w:rsidR="0088147A" w:rsidRPr="00A40083" w:rsidRDefault="00C73676" w:rsidP="0088147A">
      <w:pPr>
        <w:pStyle w:val="NoSpacing"/>
        <w:rPr>
          <w:rFonts w:asciiTheme="minorHAnsi" w:hAnsiTheme="minorHAnsi" w:cstheme="minorHAnsi"/>
        </w:rPr>
      </w:pPr>
      <w:r w:rsidRPr="00A40083">
        <w:rPr>
          <w:rFonts w:asciiTheme="minorHAnsi" w:hAnsiTheme="minorHAnsi" w:cstheme="minorHAnsi"/>
        </w:rPr>
        <w:t>There will be o</w:t>
      </w:r>
      <w:r w:rsidR="0088147A" w:rsidRPr="00A40083">
        <w:rPr>
          <w:rFonts w:asciiTheme="minorHAnsi" w:hAnsiTheme="minorHAnsi" w:cstheme="minorHAnsi"/>
        </w:rPr>
        <w:t>nline facilitator support between sessions.</w:t>
      </w:r>
    </w:p>
    <w:p w14:paraId="459AE7D5" w14:textId="77777777" w:rsidR="00A451BD" w:rsidRPr="00A40083" w:rsidRDefault="00A451BD" w:rsidP="00A451BD">
      <w:pPr>
        <w:pStyle w:val="NoSpacing"/>
        <w:rPr>
          <w:rFonts w:asciiTheme="minorHAnsi" w:hAnsiTheme="minorHAnsi" w:cstheme="minorHAnsi"/>
        </w:rPr>
      </w:pPr>
    </w:p>
    <w:p w14:paraId="00290251" w14:textId="2FFF0DD8" w:rsidR="00A451BD" w:rsidRPr="00A40083" w:rsidRDefault="00A451BD" w:rsidP="00A451BD">
      <w:pPr>
        <w:pStyle w:val="NoSpacing"/>
        <w:rPr>
          <w:rFonts w:asciiTheme="minorHAnsi" w:hAnsiTheme="minorHAnsi" w:cstheme="minorHAnsi"/>
        </w:rPr>
      </w:pPr>
      <w:r w:rsidRPr="00A40083">
        <w:rPr>
          <w:rFonts w:asciiTheme="minorHAnsi" w:hAnsiTheme="minorHAnsi" w:cstheme="minorHAnsi"/>
        </w:rPr>
        <w:t xml:space="preserve">Participants who complete the program will be </w:t>
      </w:r>
      <w:r w:rsidR="009031A8">
        <w:rPr>
          <w:rFonts w:asciiTheme="minorHAnsi" w:hAnsiTheme="minorHAnsi" w:cstheme="minorHAnsi"/>
        </w:rPr>
        <w:t xml:space="preserve">ready </w:t>
      </w:r>
      <w:r w:rsidRPr="00A40083">
        <w:rPr>
          <w:rFonts w:asciiTheme="minorHAnsi" w:hAnsiTheme="minorHAnsi" w:cstheme="minorHAnsi"/>
        </w:rPr>
        <w:t xml:space="preserve">to deliver a selected pre-accredited program in blended or online format, and eligible for mentoring assistance to do so </w:t>
      </w:r>
      <w:r w:rsidR="00110859">
        <w:rPr>
          <w:rFonts w:asciiTheme="minorHAnsi" w:hAnsiTheme="minorHAnsi" w:cstheme="minorHAnsi"/>
        </w:rPr>
        <w:t xml:space="preserve">for </w:t>
      </w:r>
      <w:r w:rsidRPr="00A40083">
        <w:rPr>
          <w:rFonts w:asciiTheme="minorHAnsi" w:hAnsiTheme="minorHAnsi" w:cstheme="minorHAnsi"/>
        </w:rPr>
        <w:t>the first time.</w:t>
      </w:r>
    </w:p>
    <w:p w14:paraId="7892F0F5" w14:textId="472BF9E5" w:rsidR="00335F14" w:rsidRDefault="00335F14" w:rsidP="00C37E0C">
      <w:pPr>
        <w:pStyle w:val="NoSpacing"/>
        <w:rPr>
          <w:rFonts w:asciiTheme="minorHAnsi" w:hAnsiTheme="minorHAnsi" w:cstheme="minorHAnsi"/>
        </w:rPr>
      </w:pPr>
    </w:p>
    <w:p w14:paraId="18B7DE0F" w14:textId="04554C73" w:rsidR="00B94539" w:rsidRDefault="00110859" w:rsidP="00B94539">
      <w:pPr>
        <w:pStyle w:val="NoSpacing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bCs/>
          <w:color w:val="000000" w:themeColor="text1"/>
          <w:lang w:val="en-GB"/>
        </w:rPr>
        <w:t xml:space="preserve">Don’t miss out </w:t>
      </w:r>
      <w:r w:rsidR="00B94539" w:rsidRPr="007E4925">
        <w:rPr>
          <w:rFonts w:asciiTheme="majorHAnsi" w:hAnsiTheme="majorHAnsi" w:cstheme="majorHAnsi"/>
          <w:bCs/>
          <w:color w:val="000000" w:themeColor="text1"/>
          <w:lang w:val="en-GB"/>
        </w:rPr>
        <w:t xml:space="preserve">Learn Local </w:t>
      </w:r>
      <w:r w:rsidR="00A708A2">
        <w:rPr>
          <w:rFonts w:asciiTheme="majorHAnsi" w:hAnsiTheme="majorHAnsi" w:cstheme="majorHAnsi"/>
          <w:bCs/>
          <w:color w:val="000000" w:themeColor="text1"/>
          <w:lang w:val="en-GB"/>
        </w:rPr>
        <w:t>educators</w:t>
      </w:r>
      <w:r w:rsidR="00264A47">
        <w:rPr>
          <w:rFonts w:asciiTheme="majorHAnsi" w:hAnsiTheme="majorHAnsi" w:cstheme="majorHAnsi"/>
          <w:bCs/>
          <w:color w:val="000000" w:themeColor="text1"/>
          <w:lang w:val="en-GB"/>
        </w:rPr>
        <w:t>: r</w:t>
      </w:r>
      <w:r w:rsidR="00B94539" w:rsidRPr="007E4925">
        <w:rPr>
          <w:rFonts w:asciiTheme="majorHAnsi" w:hAnsiTheme="majorHAnsi" w:cstheme="majorHAnsi"/>
          <w:bCs/>
          <w:lang w:val="en-GB"/>
        </w:rPr>
        <w:t xml:space="preserve">egister </w:t>
      </w:r>
      <w:r w:rsidR="00B94539">
        <w:rPr>
          <w:rFonts w:asciiTheme="majorHAnsi" w:hAnsiTheme="majorHAnsi" w:cstheme="majorHAnsi"/>
          <w:bCs/>
          <w:lang w:val="en-GB"/>
        </w:rPr>
        <w:t xml:space="preserve">now </w:t>
      </w:r>
      <w:r w:rsidR="00923F46">
        <w:rPr>
          <w:rFonts w:asciiTheme="majorHAnsi" w:hAnsiTheme="majorHAnsi" w:cstheme="majorHAnsi"/>
          <w:bCs/>
          <w:lang w:val="en-GB"/>
        </w:rPr>
        <w:t>for</w:t>
      </w:r>
      <w:r w:rsidR="00B94539">
        <w:rPr>
          <w:rFonts w:asciiTheme="majorHAnsi" w:hAnsiTheme="majorHAnsi" w:cstheme="majorHAnsi"/>
          <w:bCs/>
          <w:lang w:val="en-GB"/>
        </w:rPr>
        <w:t xml:space="preserve"> </w:t>
      </w:r>
      <w:r w:rsidR="00264A47">
        <w:rPr>
          <w:rFonts w:asciiTheme="majorHAnsi" w:hAnsiTheme="majorHAnsi" w:cstheme="majorHAnsi"/>
          <w:bCs/>
          <w:lang w:val="en-GB"/>
        </w:rPr>
        <w:t xml:space="preserve">the </w:t>
      </w:r>
      <w:r w:rsidR="00B94539" w:rsidRPr="007E4925">
        <w:rPr>
          <w:rFonts w:asciiTheme="majorHAnsi" w:hAnsiTheme="majorHAnsi" w:cstheme="majorHAnsi"/>
          <w:bCs/>
          <w:lang w:val="en-GB"/>
        </w:rPr>
        <w:t>Moving Pre-accredited Programs Online professional development program</w:t>
      </w:r>
      <w:r w:rsidR="00B94539">
        <w:rPr>
          <w:rFonts w:asciiTheme="majorHAnsi" w:hAnsiTheme="majorHAnsi" w:cstheme="majorHAnsi"/>
          <w:bCs/>
          <w:lang w:val="en-GB"/>
        </w:rPr>
        <w:t xml:space="preserve"> </w:t>
      </w:r>
      <w:hyperlink r:id="rId12" w:history="1">
        <w:r w:rsidR="00B94539" w:rsidRPr="00F05CC6">
          <w:rPr>
            <w:rStyle w:val="Hyperlink"/>
            <w:rFonts w:asciiTheme="minorHAnsi" w:hAnsiTheme="minorHAnsi" w:cstheme="minorHAnsi"/>
          </w:rPr>
          <w:t>here</w:t>
        </w:r>
      </w:hyperlink>
      <w:r w:rsidR="00B94539">
        <w:rPr>
          <w:rFonts w:asciiTheme="minorHAnsi" w:hAnsiTheme="minorHAnsi" w:cstheme="minorHAnsi"/>
        </w:rPr>
        <w:t xml:space="preserve">. </w:t>
      </w:r>
    </w:p>
    <w:p w14:paraId="4F8B0990" w14:textId="55329E1F" w:rsidR="00443F45" w:rsidRDefault="00443F45" w:rsidP="00443F45">
      <w:pPr>
        <w:pStyle w:val="NoSpacing"/>
        <w:rPr>
          <w:rFonts w:asciiTheme="minorHAnsi" w:hAnsiTheme="minorHAnsi" w:cstheme="minorHAnsi"/>
        </w:rPr>
      </w:pPr>
    </w:p>
    <w:p w14:paraId="4490A156" w14:textId="77777777" w:rsidR="00264A47" w:rsidRDefault="00443F45" w:rsidP="00443F4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you sign up you can assign yourself to one of four groups. The group you are in will be determined by where you choose to do workshop component (</w:t>
      </w:r>
      <w:r w:rsidRPr="00814C91">
        <w:rPr>
          <w:rFonts w:asciiTheme="minorHAnsi" w:hAnsiTheme="minorHAnsi" w:cstheme="minorHAnsi"/>
        </w:rPr>
        <w:t>Wangaratta</w:t>
      </w:r>
      <w:r>
        <w:rPr>
          <w:rFonts w:asciiTheme="minorHAnsi" w:hAnsiTheme="minorHAnsi" w:cstheme="minorHAnsi"/>
        </w:rPr>
        <w:t>,</w:t>
      </w:r>
      <w:r w:rsidRPr="00814C91">
        <w:rPr>
          <w:rFonts w:asciiTheme="minorHAnsi" w:hAnsiTheme="minorHAnsi" w:cstheme="minorHAnsi"/>
        </w:rPr>
        <w:t xml:space="preserve"> Bendigo</w:t>
      </w:r>
      <w:r>
        <w:rPr>
          <w:rFonts w:asciiTheme="minorHAnsi" w:hAnsiTheme="minorHAnsi" w:cstheme="minorHAnsi"/>
        </w:rPr>
        <w:t>,</w:t>
      </w:r>
      <w:r w:rsidRPr="00814C91">
        <w:rPr>
          <w:rFonts w:asciiTheme="minorHAnsi" w:hAnsiTheme="minorHAnsi" w:cstheme="minorHAnsi"/>
        </w:rPr>
        <w:t xml:space="preserve"> Cranbourne </w:t>
      </w:r>
      <w:r>
        <w:rPr>
          <w:rFonts w:asciiTheme="minorHAnsi" w:hAnsiTheme="minorHAnsi" w:cstheme="minorHAnsi"/>
        </w:rPr>
        <w:t>or</w:t>
      </w:r>
      <w:r w:rsidRPr="00814C91">
        <w:rPr>
          <w:rFonts w:asciiTheme="minorHAnsi" w:hAnsiTheme="minorHAnsi" w:cstheme="minorHAnsi"/>
        </w:rPr>
        <w:t xml:space="preserve"> Geelong</w:t>
      </w:r>
      <w:r>
        <w:rPr>
          <w:rFonts w:asciiTheme="minorHAnsi" w:hAnsiTheme="minorHAnsi" w:cstheme="minorHAnsi"/>
        </w:rPr>
        <w:t xml:space="preserve">) if you choose the face to face option. </w:t>
      </w:r>
    </w:p>
    <w:p w14:paraId="52F2F774" w14:textId="77777777" w:rsidR="00264A47" w:rsidRDefault="00264A47" w:rsidP="00443F45">
      <w:pPr>
        <w:pStyle w:val="NoSpacing"/>
        <w:rPr>
          <w:rFonts w:asciiTheme="minorHAnsi" w:hAnsiTheme="minorHAnsi" w:cstheme="minorHAnsi"/>
        </w:rPr>
      </w:pPr>
    </w:p>
    <w:p w14:paraId="23FAB46D" w14:textId="7E16FCF3" w:rsidR="00443F45" w:rsidRPr="00814C91" w:rsidRDefault="00443F45" w:rsidP="00443F4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People choosing to participate online for all activities will be assigned to a group so that the groups are of similar size.</w:t>
      </w:r>
    </w:p>
    <w:p w14:paraId="6733F6AC" w14:textId="77777777" w:rsidR="00443F45" w:rsidRDefault="00443F45" w:rsidP="00C37E0C">
      <w:pPr>
        <w:pStyle w:val="NoSpacing"/>
        <w:rPr>
          <w:rFonts w:asciiTheme="minorHAnsi" w:hAnsiTheme="minorHAnsi" w:cstheme="minorHAnsi"/>
        </w:rPr>
      </w:pPr>
    </w:p>
    <w:sectPr w:rsidR="00443F45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F9F77" w14:textId="77777777" w:rsidR="00AC1B76" w:rsidRDefault="00AC1B76" w:rsidP="00846881">
      <w:r>
        <w:separator/>
      </w:r>
    </w:p>
  </w:endnote>
  <w:endnote w:type="continuationSeparator" w:id="0">
    <w:p w14:paraId="2BE61DF9" w14:textId="77777777" w:rsidR="00AC1B76" w:rsidRDefault="00AC1B76" w:rsidP="00846881">
      <w:r>
        <w:continuationSeparator/>
      </w:r>
    </w:p>
  </w:endnote>
  <w:endnote w:type="continuationNotice" w:id="1">
    <w:p w14:paraId="6C304174" w14:textId="77777777" w:rsidR="00AC1B76" w:rsidRDefault="00AC1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C218BF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1E8A1" w14:textId="77777777" w:rsidR="00AC1B76" w:rsidRDefault="00AC1B76" w:rsidP="00846881">
      <w:r>
        <w:separator/>
      </w:r>
    </w:p>
  </w:footnote>
  <w:footnote w:type="continuationSeparator" w:id="0">
    <w:p w14:paraId="6C852611" w14:textId="77777777" w:rsidR="00AC1B76" w:rsidRDefault="00AC1B76" w:rsidP="00846881">
      <w:r>
        <w:continuationSeparator/>
      </w:r>
    </w:p>
  </w:footnote>
  <w:footnote w:type="continuationNotice" w:id="1">
    <w:p w14:paraId="1598C13C" w14:textId="77777777" w:rsidR="00AC1B76" w:rsidRDefault="00AC1B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548C6"/>
    <w:multiLevelType w:val="hybridMultilevel"/>
    <w:tmpl w:val="0B8A0742"/>
    <w:lvl w:ilvl="0" w:tplc="58A2CEFA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4A35"/>
    <w:multiLevelType w:val="hybridMultilevel"/>
    <w:tmpl w:val="00ECB152"/>
    <w:lvl w:ilvl="0" w:tplc="58A2CEFA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D3764"/>
    <w:multiLevelType w:val="hybridMultilevel"/>
    <w:tmpl w:val="D7BCF7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496E20"/>
    <w:multiLevelType w:val="hybridMultilevel"/>
    <w:tmpl w:val="27EABA16"/>
    <w:lvl w:ilvl="0" w:tplc="58A2CEFA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34978"/>
    <w:multiLevelType w:val="hybridMultilevel"/>
    <w:tmpl w:val="A362503E"/>
    <w:lvl w:ilvl="0" w:tplc="58A2CEFA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547653"/>
    <w:multiLevelType w:val="hybridMultilevel"/>
    <w:tmpl w:val="1FB4B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84E89"/>
    <w:multiLevelType w:val="hybridMultilevel"/>
    <w:tmpl w:val="6688CB9C"/>
    <w:lvl w:ilvl="0" w:tplc="58A2CEFA">
      <w:start w:val="2"/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F7583"/>
    <w:multiLevelType w:val="hybridMultilevel"/>
    <w:tmpl w:val="F46C5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B17"/>
    <w:multiLevelType w:val="hybridMultilevel"/>
    <w:tmpl w:val="799E4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E6914"/>
    <w:multiLevelType w:val="hybridMultilevel"/>
    <w:tmpl w:val="C2C461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C199C"/>
    <w:multiLevelType w:val="hybridMultilevel"/>
    <w:tmpl w:val="4F307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C4321"/>
    <w:multiLevelType w:val="multilevel"/>
    <w:tmpl w:val="F34E7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57D7C"/>
    <w:multiLevelType w:val="hybridMultilevel"/>
    <w:tmpl w:val="8DD237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037857"/>
    <w:multiLevelType w:val="hybridMultilevel"/>
    <w:tmpl w:val="5A168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67574"/>
    <w:multiLevelType w:val="hybridMultilevel"/>
    <w:tmpl w:val="563C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0"/>
  </w:num>
  <w:num w:numId="4">
    <w:abstractNumId w:val="26"/>
  </w:num>
  <w:num w:numId="5">
    <w:abstractNumId w:val="1"/>
  </w:num>
  <w:num w:numId="6">
    <w:abstractNumId w:val="24"/>
  </w:num>
  <w:num w:numId="7">
    <w:abstractNumId w:val="11"/>
  </w:num>
  <w:num w:numId="8">
    <w:abstractNumId w:val="34"/>
  </w:num>
  <w:num w:numId="9">
    <w:abstractNumId w:val="23"/>
  </w:num>
  <w:num w:numId="10">
    <w:abstractNumId w:val="18"/>
  </w:num>
  <w:num w:numId="11">
    <w:abstractNumId w:val="14"/>
  </w:num>
  <w:num w:numId="12">
    <w:abstractNumId w:val="4"/>
  </w:num>
  <w:num w:numId="13">
    <w:abstractNumId w:val="28"/>
  </w:num>
  <w:num w:numId="14">
    <w:abstractNumId w:val="10"/>
  </w:num>
  <w:num w:numId="15">
    <w:abstractNumId w:val="41"/>
  </w:num>
  <w:num w:numId="16">
    <w:abstractNumId w:val="33"/>
  </w:num>
  <w:num w:numId="17">
    <w:abstractNumId w:val="15"/>
  </w:num>
  <w:num w:numId="18">
    <w:abstractNumId w:val="5"/>
  </w:num>
  <w:num w:numId="19">
    <w:abstractNumId w:val="39"/>
  </w:num>
  <w:num w:numId="20">
    <w:abstractNumId w:val="17"/>
  </w:num>
  <w:num w:numId="21">
    <w:abstractNumId w:val="25"/>
  </w:num>
  <w:num w:numId="22">
    <w:abstractNumId w:val="7"/>
  </w:num>
  <w:num w:numId="23">
    <w:abstractNumId w:val="31"/>
  </w:num>
  <w:num w:numId="24">
    <w:abstractNumId w:val="19"/>
  </w:num>
  <w:num w:numId="25">
    <w:abstractNumId w:val="2"/>
  </w:num>
  <w:num w:numId="26">
    <w:abstractNumId w:val="30"/>
  </w:num>
  <w:num w:numId="27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2"/>
  </w:num>
  <w:num w:numId="32">
    <w:abstractNumId w:val="27"/>
  </w:num>
  <w:num w:numId="33">
    <w:abstractNumId w:val="29"/>
  </w:num>
  <w:num w:numId="34">
    <w:abstractNumId w:val="21"/>
  </w:num>
  <w:num w:numId="35">
    <w:abstractNumId w:val="35"/>
  </w:num>
  <w:num w:numId="36">
    <w:abstractNumId w:val="40"/>
  </w:num>
  <w:num w:numId="37">
    <w:abstractNumId w:val="9"/>
  </w:num>
  <w:num w:numId="38">
    <w:abstractNumId w:val="38"/>
  </w:num>
  <w:num w:numId="39">
    <w:abstractNumId w:val="8"/>
  </w:num>
  <w:num w:numId="40">
    <w:abstractNumId w:val="20"/>
  </w:num>
  <w:num w:numId="41">
    <w:abstractNumId w:val="22"/>
  </w:num>
  <w:num w:numId="42">
    <w:abstractNumId w:val="12"/>
  </w:num>
  <w:num w:numId="43">
    <w:abstractNumId w:val="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0A7D"/>
    <w:rsid w:val="00004845"/>
    <w:rsid w:val="00005138"/>
    <w:rsid w:val="00005447"/>
    <w:rsid w:val="00021555"/>
    <w:rsid w:val="00021926"/>
    <w:rsid w:val="0002288F"/>
    <w:rsid w:val="0002677B"/>
    <w:rsid w:val="00035017"/>
    <w:rsid w:val="000425DB"/>
    <w:rsid w:val="00044F33"/>
    <w:rsid w:val="0004537D"/>
    <w:rsid w:val="00046189"/>
    <w:rsid w:val="000464C1"/>
    <w:rsid w:val="0005283B"/>
    <w:rsid w:val="000567CB"/>
    <w:rsid w:val="00060214"/>
    <w:rsid w:val="00060EA4"/>
    <w:rsid w:val="00062FBF"/>
    <w:rsid w:val="000701E5"/>
    <w:rsid w:val="000705E4"/>
    <w:rsid w:val="000715DE"/>
    <w:rsid w:val="0008021C"/>
    <w:rsid w:val="00080D6D"/>
    <w:rsid w:val="000829C4"/>
    <w:rsid w:val="000901F6"/>
    <w:rsid w:val="00094849"/>
    <w:rsid w:val="000A28AF"/>
    <w:rsid w:val="000A3D6A"/>
    <w:rsid w:val="000A5C04"/>
    <w:rsid w:val="000A6CA5"/>
    <w:rsid w:val="000A7257"/>
    <w:rsid w:val="000A750E"/>
    <w:rsid w:val="000B1133"/>
    <w:rsid w:val="000B2628"/>
    <w:rsid w:val="000B4A10"/>
    <w:rsid w:val="000C3753"/>
    <w:rsid w:val="000C472B"/>
    <w:rsid w:val="000C782C"/>
    <w:rsid w:val="000D21E0"/>
    <w:rsid w:val="000D3878"/>
    <w:rsid w:val="000D5623"/>
    <w:rsid w:val="000D5AA7"/>
    <w:rsid w:val="000E08E3"/>
    <w:rsid w:val="000E70E3"/>
    <w:rsid w:val="000E7BF0"/>
    <w:rsid w:val="000F56E2"/>
    <w:rsid w:val="0010125A"/>
    <w:rsid w:val="00101DCD"/>
    <w:rsid w:val="00105130"/>
    <w:rsid w:val="001079BD"/>
    <w:rsid w:val="00110859"/>
    <w:rsid w:val="0011210C"/>
    <w:rsid w:val="0011333F"/>
    <w:rsid w:val="00113464"/>
    <w:rsid w:val="0011555A"/>
    <w:rsid w:val="001214D4"/>
    <w:rsid w:val="00124550"/>
    <w:rsid w:val="00125617"/>
    <w:rsid w:val="00136133"/>
    <w:rsid w:val="001411A4"/>
    <w:rsid w:val="0014231F"/>
    <w:rsid w:val="00151DD9"/>
    <w:rsid w:val="00154ECF"/>
    <w:rsid w:val="00156C4D"/>
    <w:rsid w:val="00157432"/>
    <w:rsid w:val="001636B0"/>
    <w:rsid w:val="00164821"/>
    <w:rsid w:val="00165B1C"/>
    <w:rsid w:val="00170754"/>
    <w:rsid w:val="001709F0"/>
    <w:rsid w:val="00170BBA"/>
    <w:rsid w:val="00175741"/>
    <w:rsid w:val="00177625"/>
    <w:rsid w:val="001807E6"/>
    <w:rsid w:val="00181F47"/>
    <w:rsid w:val="001915B9"/>
    <w:rsid w:val="0019204D"/>
    <w:rsid w:val="0019410A"/>
    <w:rsid w:val="001A352C"/>
    <w:rsid w:val="001A501C"/>
    <w:rsid w:val="001B6D16"/>
    <w:rsid w:val="001C0117"/>
    <w:rsid w:val="001C0BDB"/>
    <w:rsid w:val="001C48C5"/>
    <w:rsid w:val="001C4930"/>
    <w:rsid w:val="001C7D97"/>
    <w:rsid w:val="001D0056"/>
    <w:rsid w:val="001D1231"/>
    <w:rsid w:val="001D220A"/>
    <w:rsid w:val="001D2F77"/>
    <w:rsid w:val="001D3223"/>
    <w:rsid w:val="001D35B7"/>
    <w:rsid w:val="001E207B"/>
    <w:rsid w:val="001E4F45"/>
    <w:rsid w:val="001F3ECD"/>
    <w:rsid w:val="001F6BB4"/>
    <w:rsid w:val="00201D8D"/>
    <w:rsid w:val="00202A65"/>
    <w:rsid w:val="00204312"/>
    <w:rsid w:val="00206E94"/>
    <w:rsid w:val="00213CB1"/>
    <w:rsid w:val="0021649F"/>
    <w:rsid w:val="0022166C"/>
    <w:rsid w:val="0022221E"/>
    <w:rsid w:val="00222A8C"/>
    <w:rsid w:val="00231621"/>
    <w:rsid w:val="0023332F"/>
    <w:rsid w:val="00234DCA"/>
    <w:rsid w:val="00235A0A"/>
    <w:rsid w:val="002414DC"/>
    <w:rsid w:val="00241D70"/>
    <w:rsid w:val="00241DCD"/>
    <w:rsid w:val="00242E0D"/>
    <w:rsid w:val="00247B17"/>
    <w:rsid w:val="00254C93"/>
    <w:rsid w:val="0025725C"/>
    <w:rsid w:val="0026349B"/>
    <w:rsid w:val="00264054"/>
    <w:rsid w:val="00264866"/>
    <w:rsid w:val="00264A47"/>
    <w:rsid w:val="0027439D"/>
    <w:rsid w:val="002769B1"/>
    <w:rsid w:val="002774C1"/>
    <w:rsid w:val="002831C1"/>
    <w:rsid w:val="00284B19"/>
    <w:rsid w:val="0029046F"/>
    <w:rsid w:val="00291B00"/>
    <w:rsid w:val="00291F01"/>
    <w:rsid w:val="002938CF"/>
    <w:rsid w:val="002A24E2"/>
    <w:rsid w:val="002A3F00"/>
    <w:rsid w:val="002A4C10"/>
    <w:rsid w:val="002A675C"/>
    <w:rsid w:val="002A7A24"/>
    <w:rsid w:val="002B10F4"/>
    <w:rsid w:val="002B15E5"/>
    <w:rsid w:val="002B61F2"/>
    <w:rsid w:val="002B7486"/>
    <w:rsid w:val="002C2B49"/>
    <w:rsid w:val="002D3151"/>
    <w:rsid w:val="002D610A"/>
    <w:rsid w:val="002D7527"/>
    <w:rsid w:val="002E319D"/>
    <w:rsid w:val="002E66D8"/>
    <w:rsid w:val="002F4067"/>
    <w:rsid w:val="00301F6B"/>
    <w:rsid w:val="00305553"/>
    <w:rsid w:val="00307750"/>
    <w:rsid w:val="003079DD"/>
    <w:rsid w:val="00313856"/>
    <w:rsid w:val="003150C7"/>
    <w:rsid w:val="00323B6B"/>
    <w:rsid w:val="0032549A"/>
    <w:rsid w:val="00327D8F"/>
    <w:rsid w:val="00335F14"/>
    <w:rsid w:val="00336804"/>
    <w:rsid w:val="00337BEF"/>
    <w:rsid w:val="00340366"/>
    <w:rsid w:val="00340675"/>
    <w:rsid w:val="003451BD"/>
    <w:rsid w:val="00345BCE"/>
    <w:rsid w:val="00347A9F"/>
    <w:rsid w:val="003521E0"/>
    <w:rsid w:val="00352C50"/>
    <w:rsid w:val="003547C4"/>
    <w:rsid w:val="00354F87"/>
    <w:rsid w:val="00355714"/>
    <w:rsid w:val="003613BB"/>
    <w:rsid w:val="003645BA"/>
    <w:rsid w:val="00370560"/>
    <w:rsid w:val="00374197"/>
    <w:rsid w:val="00374A0E"/>
    <w:rsid w:val="00375EDA"/>
    <w:rsid w:val="00380271"/>
    <w:rsid w:val="003815E4"/>
    <w:rsid w:val="00383EFF"/>
    <w:rsid w:val="00384947"/>
    <w:rsid w:val="003966A5"/>
    <w:rsid w:val="003968D7"/>
    <w:rsid w:val="00397721"/>
    <w:rsid w:val="003A4BAF"/>
    <w:rsid w:val="003A5544"/>
    <w:rsid w:val="003A79B1"/>
    <w:rsid w:val="003B012E"/>
    <w:rsid w:val="003B2C9D"/>
    <w:rsid w:val="003B4C4A"/>
    <w:rsid w:val="003B4C94"/>
    <w:rsid w:val="003B6AFD"/>
    <w:rsid w:val="003B7B63"/>
    <w:rsid w:val="003B7C17"/>
    <w:rsid w:val="003C633A"/>
    <w:rsid w:val="003D1A70"/>
    <w:rsid w:val="003D1AAB"/>
    <w:rsid w:val="003D3594"/>
    <w:rsid w:val="003D454C"/>
    <w:rsid w:val="003D75B6"/>
    <w:rsid w:val="003E2140"/>
    <w:rsid w:val="003E531C"/>
    <w:rsid w:val="003F0B63"/>
    <w:rsid w:val="003F3A0D"/>
    <w:rsid w:val="003F3D59"/>
    <w:rsid w:val="003F6272"/>
    <w:rsid w:val="003F640F"/>
    <w:rsid w:val="004003B8"/>
    <w:rsid w:val="00402D10"/>
    <w:rsid w:val="004031B8"/>
    <w:rsid w:val="0041458C"/>
    <w:rsid w:val="00414AB1"/>
    <w:rsid w:val="0041626A"/>
    <w:rsid w:val="0042087A"/>
    <w:rsid w:val="00420C43"/>
    <w:rsid w:val="00421941"/>
    <w:rsid w:val="00423765"/>
    <w:rsid w:val="004239F9"/>
    <w:rsid w:val="004304A3"/>
    <w:rsid w:val="0044151C"/>
    <w:rsid w:val="00443F45"/>
    <w:rsid w:val="0044416E"/>
    <w:rsid w:val="00452FAE"/>
    <w:rsid w:val="00453CAD"/>
    <w:rsid w:val="004542E1"/>
    <w:rsid w:val="00456409"/>
    <w:rsid w:val="00456B9B"/>
    <w:rsid w:val="004604A8"/>
    <w:rsid w:val="00463997"/>
    <w:rsid w:val="00465311"/>
    <w:rsid w:val="00466448"/>
    <w:rsid w:val="00472B06"/>
    <w:rsid w:val="004802EA"/>
    <w:rsid w:val="0048144F"/>
    <w:rsid w:val="004821AD"/>
    <w:rsid w:val="00490A10"/>
    <w:rsid w:val="004A31B1"/>
    <w:rsid w:val="004B080E"/>
    <w:rsid w:val="004B182C"/>
    <w:rsid w:val="004C1E8B"/>
    <w:rsid w:val="004C233E"/>
    <w:rsid w:val="004C32C0"/>
    <w:rsid w:val="004C4887"/>
    <w:rsid w:val="004C5758"/>
    <w:rsid w:val="004C7772"/>
    <w:rsid w:val="004D5FCD"/>
    <w:rsid w:val="004E29A2"/>
    <w:rsid w:val="004E42D2"/>
    <w:rsid w:val="004F0B96"/>
    <w:rsid w:val="004F1546"/>
    <w:rsid w:val="004F3F35"/>
    <w:rsid w:val="004F6C1C"/>
    <w:rsid w:val="004F7595"/>
    <w:rsid w:val="004F7CE1"/>
    <w:rsid w:val="00505EC2"/>
    <w:rsid w:val="00506F42"/>
    <w:rsid w:val="00510D58"/>
    <w:rsid w:val="00511A61"/>
    <w:rsid w:val="00516648"/>
    <w:rsid w:val="005225FA"/>
    <w:rsid w:val="00531126"/>
    <w:rsid w:val="0053247F"/>
    <w:rsid w:val="00533A1D"/>
    <w:rsid w:val="00536911"/>
    <w:rsid w:val="005401B1"/>
    <w:rsid w:val="00540C9F"/>
    <w:rsid w:val="00545CC1"/>
    <w:rsid w:val="005519A3"/>
    <w:rsid w:val="005543E8"/>
    <w:rsid w:val="00567511"/>
    <w:rsid w:val="00582BD7"/>
    <w:rsid w:val="00583630"/>
    <w:rsid w:val="00590B75"/>
    <w:rsid w:val="00593EFA"/>
    <w:rsid w:val="00596B03"/>
    <w:rsid w:val="005A404B"/>
    <w:rsid w:val="005B4815"/>
    <w:rsid w:val="005B4F68"/>
    <w:rsid w:val="005B6D22"/>
    <w:rsid w:val="005C05FA"/>
    <w:rsid w:val="005C5D77"/>
    <w:rsid w:val="005C68F8"/>
    <w:rsid w:val="005D079D"/>
    <w:rsid w:val="005D0E5A"/>
    <w:rsid w:val="005D0FD7"/>
    <w:rsid w:val="005D5398"/>
    <w:rsid w:val="005E1085"/>
    <w:rsid w:val="005E1229"/>
    <w:rsid w:val="005F153D"/>
    <w:rsid w:val="005F4D63"/>
    <w:rsid w:val="00600C93"/>
    <w:rsid w:val="006054CF"/>
    <w:rsid w:val="00605994"/>
    <w:rsid w:val="0060642E"/>
    <w:rsid w:val="00611DA1"/>
    <w:rsid w:val="0062065B"/>
    <w:rsid w:val="006254CC"/>
    <w:rsid w:val="00626260"/>
    <w:rsid w:val="00630183"/>
    <w:rsid w:val="00631769"/>
    <w:rsid w:val="006344F3"/>
    <w:rsid w:val="006404DE"/>
    <w:rsid w:val="006409D9"/>
    <w:rsid w:val="00641637"/>
    <w:rsid w:val="00642219"/>
    <w:rsid w:val="0064258C"/>
    <w:rsid w:val="00651785"/>
    <w:rsid w:val="006527D5"/>
    <w:rsid w:val="00654FF2"/>
    <w:rsid w:val="0065500B"/>
    <w:rsid w:val="00660967"/>
    <w:rsid w:val="00661E90"/>
    <w:rsid w:val="00667245"/>
    <w:rsid w:val="0067403E"/>
    <w:rsid w:val="00674C23"/>
    <w:rsid w:val="00677789"/>
    <w:rsid w:val="006777D7"/>
    <w:rsid w:val="00680C29"/>
    <w:rsid w:val="006834B9"/>
    <w:rsid w:val="00687039"/>
    <w:rsid w:val="00690B56"/>
    <w:rsid w:val="00691C5C"/>
    <w:rsid w:val="00692130"/>
    <w:rsid w:val="006935A8"/>
    <w:rsid w:val="006937AE"/>
    <w:rsid w:val="006958D4"/>
    <w:rsid w:val="00696854"/>
    <w:rsid w:val="006A1696"/>
    <w:rsid w:val="006A3BB0"/>
    <w:rsid w:val="006A5387"/>
    <w:rsid w:val="006A650D"/>
    <w:rsid w:val="006B1760"/>
    <w:rsid w:val="006B3688"/>
    <w:rsid w:val="006B3AF0"/>
    <w:rsid w:val="006B7F05"/>
    <w:rsid w:val="006C3E20"/>
    <w:rsid w:val="006C77D8"/>
    <w:rsid w:val="006D2523"/>
    <w:rsid w:val="006D4561"/>
    <w:rsid w:val="006D5618"/>
    <w:rsid w:val="006E1875"/>
    <w:rsid w:val="006F1DEC"/>
    <w:rsid w:val="006F3184"/>
    <w:rsid w:val="006F4476"/>
    <w:rsid w:val="006F5334"/>
    <w:rsid w:val="007041D6"/>
    <w:rsid w:val="00717852"/>
    <w:rsid w:val="00723035"/>
    <w:rsid w:val="00724DF8"/>
    <w:rsid w:val="00725C9E"/>
    <w:rsid w:val="007269A9"/>
    <w:rsid w:val="00731423"/>
    <w:rsid w:val="00732235"/>
    <w:rsid w:val="00735CC6"/>
    <w:rsid w:val="0073621D"/>
    <w:rsid w:val="00747CA9"/>
    <w:rsid w:val="00760290"/>
    <w:rsid w:val="007602BC"/>
    <w:rsid w:val="0076398D"/>
    <w:rsid w:val="00764A0A"/>
    <w:rsid w:val="0076769D"/>
    <w:rsid w:val="00770AF9"/>
    <w:rsid w:val="007716FE"/>
    <w:rsid w:val="00772628"/>
    <w:rsid w:val="00772649"/>
    <w:rsid w:val="00774EFB"/>
    <w:rsid w:val="00780BE1"/>
    <w:rsid w:val="007855CA"/>
    <w:rsid w:val="00785CAB"/>
    <w:rsid w:val="00790C20"/>
    <w:rsid w:val="00791F9E"/>
    <w:rsid w:val="00792E14"/>
    <w:rsid w:val="00793DB6"/>
    <w:rsid w:val="00794354"/>
    <w:rsid w:val="007951E1"/>
    <w:rsid w:val="007A0622"/>
    <w:rsid w:val="007A161B"/>
    <w:rsid w:val="007A3F91"/>
    <w:rsid w:val="007B3FD2"/>
    <w:rsid w:val="007B7FF7"/>
    <w:rsid w:val="007D0356"/>
    <w:rsid w:val="007D5961"/>
    <w:rsid w:val="007E360A"/>
    <w:rsid w:val="007E4925"/>
    <w:rsid w:val="007E59F5"/>
    <w:rsid w:val="007F2375"/>
    <w:rsid w:val="007F3596"/>
    <w:rsid w:val="007F3AC5"/>
    <w:rsid w:val="0080238B"/>
    <w:rsid w:val="008027E8"/>
    <w:rsid w:val="00804C5A"/>
    <w:rsid w:val="0080672F"/>
    <w:rsid w:val="00810ABD"/>
    <w:rsid w:val="00810FEC"/>
    <w:rsid w:val="00814C91"/>
    <w:rsid w:val="0081538B"/>
    <w:rsid w:val="00822EA8"/>
    <w:rsid w:val="00831590"/>
    <w:rsid w:val="008317C7"/>
    <w:rsid w:val="00844ADB"/>
    <w:rsid w:val="0084546C"/>
    <w:rsid w:val="00846881"/>
    <w:rsid w:val="008470E2"/>
    <w:rsid w:val="008478E0"/>
    <w:rsid w:val="0085253B"/>
    <w:rsid w:val="00855B85"/>
    <w:rsid w:val="00861794"/>
    <w:rsid w:val="00865959"/>
    <w:rsid w:val="00865B83"/>
    <w:rsid w:val="00867757"/>
    <w:rsid w:val="00867D3A"/>
    <w:rsid w:val="0087350D"/>
    <w:rsid w:val="00880ACA"/>
    <w:rsid w:val="0088147A"/>
    <w:rsid w:val="00884527"/>
    <w:rsid w:val="0089186A"/>
    <w:rsid w:val="0089331B"/>
    <w:rsid w:val="008A38B9"/>
    <w:rsid w:val="008A73B7"/>
    <w:rsid w:val="008B3A7E"/>
    <w:rsid w:val="008B69DF"/>
    <w:rsid w:val="008B6E78"/>
    <w:rsid w:val="008C1842"/>
    <w:rsid w:val="008C49A4"/>
    <w:rsid w:val="008C6D69"/>
    <w:rsid w:val="008C6FD9"/>
    <w:rsid w:val="008D1C04"/>
    <w:rsid w:val="008D5441"/>
    <w:rsid w:val="008E0161"/>
    <w:rsid w:val="008E2680"/>
    <w:rsid w:val="008E2DD6"/>
    <w:rsid w:val="008E3316"/>
    <w:rsid w:val="008E4835"/>
    <w:rsid w:val="008E53DE"/>
    <w:rsid w:val="008F2D19"/>
    <w:rsid w:val="008F3646"/>
    <w:rsid w:val="00901A74"/>
    <w:rsid w:val="009031A8"/>
    <w:rsid w:val="0090378F"/>
    <w:rsid w:val="00903B41"/>
    <w:rsid w:val="0090549C"/>
    <w:rsid w:val="009057A9"/>
    <w:rsid w:val="009077DC"/>
    <w:rsid w:val="00915865"/>
    <w:rsid w:val="0091719C"/>
    <w:rsid w:val="00917817"/>
    <w:rsid w:val="00923F46"/>
    <w:rsid w:val="00925AE5"/>
    <w:rsid w:val="0092729A"/>
    <w:rsid w:val="00931C37"/>
    <w:rsid w:val="00933C17"/>
    <w:rsid w:val="0093438C"/>
    <w:rsid w:val="00944E61"/>
    <w:rsid w:val="0094593A"/>
    <w:rsid w:val="009531BF"/>
    <w:rsid w:val="009548AD"/>
    <w:rsid w:val="0096104D"/>
    <w:rsid w:val="00965E53"/>
    <w:rsid w:val="00967BCD"/>
    <w:rsid w:val="009706F1"/>
    <w:rsid w:val="00970895"/>
    <w:rsid w:val="00970F51"/>
    <w:rsid w:val="00971D72"/>
    <w:rsid w:val="00973BF7"/>
    <w:rsid w:val="009753C2"/>
    <w:rsid w:val="00982579"/>
    <w:rsid w:val="009825FD"/>
    <w:rsid w:val="009843BA"/>
    <w:rsid w:val="0099114D"/>
    <w:rsid w:val="009913B4"/>
    <w:rsid w:val="0099526E"/>
    <w:rsid w:val="00995CDB"/>
    <w:rsid w:val="0099628B"/>
    <w:rsid w:val="009A02DD"/>
    <w:rsid w:val="009A249B"/>
    <w:rsid w:val="009A3A57"/>
    <w:rsid w:val="009A767B"/>
    <w:rsid w:val="009B0786"/>
    <w:rsid w:val="009B090C"/>
    <w:rsid w:val="009B2ABF"/>
    <w:rsid w:val="009B5012"/>
    <w:rsid w:val="009C7109"/>
    <w:rsid w:val="009C7B4C"/>
    <w:rsid w:val="009D5D01"/>
    <w:rsid w:val="009E08AA"/>
    <w:rsid w:val="009E3636"/>
    <w:rsid w:val="009E7BDE"/>
    <w:rsid w:val="009F155E"/>
    <w:rsid w:val="00A00F25"/>
    <w:rsid w:val="00A011F2"/>
    <w:rsid w:val="00A05F50"/>
    <w:rsid w:val="00A10E89"/>
    <w:rsid w:val="00A14B2D"/>
    <w:rsid w:val="00A2083F"/>
    <w:rsid w:val="00A21AA2"/>
    <w:rsid w:val="00A2344D"/>
    <w:rsid w:val="00A24A30"/>
    <w:rsid w:val="00A30E35"/>
    <w:rsid w:val="00A343CF"/>
    <w:rsid w:val="00A37111"/>
    <w:rsid w:val="00A40083"/>
    <w:rsid w:val="00A413E2"/>
    <w:rsid w:val="00A41C7C"/>
    <w:rsid w:val="00A4442B"/>
    <w:rsid w:val="00A451BD"/>
    <w:rsid w:val="00A45689"/>
    <w:rsid w:val="00A50437"/>
    <w:rsid w:val="00A53A3C"/>
    <w:rsid w:val="00A55A13"/>
    <w:rsid w:val="00A708A2"/>
    <w:rsid w:val="00A71501"/>
    <w:rsid w:val="00A73441"/>
    <w:rsid w:val="00A74415"/>
    <w:rsid w:val="00A83FB3"/>
    <w:rsid w:val="00A9135E"/>
    <w:rsid w:val="00A919CD"/>
    <w:rsid w:val="00AA3C05"/>
    <w:rsid w:val="00AB7AB6"/>
    <w:rsid w:val="00AC1B76"/>
    <w:rsid w:val="00AC369D"/>
    <w:rsid w:val="00AC402D"/>
    <w:rsid w:val="00AC462A"/>
    <w:rsid w:val="00AC6BF2"/>
    <w:rsid w:val="00AC7C7C"/>
    <w:rsid w:val="00AD01CF"/>
    <w:rsid w:val="00AD07C3"/>
    <w:rsid w:val="00AD0AF3"/>
    <w:rsid w:val="00AD0FBC"/>
    <w:rsid w:val="00AD6A4D"/>
    <w:rsid w:val="00AD71E1"/>
    <w:rsid w:val="00AE06CA"/>
    <w:rsid w:val="00AE59A4"/>
    <w:rsid w:val="00AE7962"/>
    <w:rsid w:val="00AF0514"/>
    <w:rsid w:val="00AF06E4"/>
    <w:rsid w:val="00AF18DE"/>
    <w:rsid w:val="00AF1CE6"/>
    <w:rsid w:val="00AF32DC"/>
    <w:rsid w:val="00AF467C"/>
    <w:rsid w:val="00B05E0A"/>
    <w:rsid w:val="00B05FE4"/>
    <w:rsid w:val="00B211FC"/>
    <w:rsid w:val="00B25302"/>
    <w:rsid w:val="00B30654"/>
    <w:rsid w:val="00B3289A"/>
    <w:rsid w:val="00B33E4F"/>
    <w:rsid w:val="00B35761"/>
    <w:rsid w:val="00B35B19"/>
    <w:rsid w:val="00B41E45"/>
    <w:rsid w:val="00B4625C"/>
    <w:rsid w:val="00B50E6E"/>
    <w:rsid w:val="00B5136F"/>
    <w:rsid w:val="00B514FF"/>
    <w:rsid w:val="00B515C1"/>
    <w:rsid w:val="00B53845"/>
    <w:rsid w:val="00B540F1"/>
    <w:rsid w:val="00B56D79"/>
    <w:rsid w:val="00B61A8E"/>
    <w:rsid w:val="00B632F5"/>
    <w:rsid w:val="00B64069"/>
    <w:rsid w:val="00B72FE6"/>
    <w:rsid w:val="00B874C8"/>
    <w:rsid w:val="00B91FBE"/>
    <w:rsid w:val="00B94539"/>
    <w:rsid w:val="00B950AB"/>
    <w:rsid w:val="00BA4F93"/>
    <w:rsid w:val="00BA62BE"/>
    <w:rsid w:val="00BB4A46"/>
    <w:rsid w:val="00BB6141"/>
    <w:rsid w:val="00BC0A86"/>
    <w:rsid w:val="00BC23C8"/>
    <w:rsid w:val="00BC2497"/>
    <w:rsid w:val="00BC4C6D"/>
    <w:rsid w:val="00BC5681"/>
    <w:rsid w:val="00BC7819"/>
    <w:rsid w:val="00BD1D70"/>
    <w:rsid w:val="00BD4445"/>
    <w:rsid w:val="00BE143C"/>
    <w:rsid w:val="00BE73EC"/>
    <w:rsid w:val="00BF56FC"/>
    <w:rsid w:val="00BF5B84"/>
    <w:rsid w:val="00C00835"/>
    <w:rsid w:val="00C03591"/>
    <w:rsid w:val="00C03A4A"/>
    <w:rsid w:val="00C137EE"/>
    <w:rsid w:val="00C13929"/>
    <w:rsid w:val="00C14B79"/>
    <w:rsid w:val="00C151BB"/>
    <w:rsid w:val="00C218BF"/>
    <w:rsid w:val="00C35C94"/>
    <w:rsid w:val="00C373FC"/>
    <w:rsid w:val="00C37E0C"/>
    <w:rsid w:val="00C414BE"/>
    <w:rsid w:val="00C42074"/>
    <w:rsid w:val="00C5041F"/>
    <w:rsid w:val="00C50ACF"/>
    <w:rsid w:val="00C5127D"/>
    <w:rsid w:val="00C52FE3"/>
    <w:rsid w:val="00C579E9"/>
    <w:rsid w:val="00C618F5"/>
    <w:rsid w:val="00C64443"/>
    <w:rsid w:val="00C647E5"/>
    <w:rsid w:val="00C6788F"/>
    <w:rsid w:val="00C67B39"/>
    <w:rsid w:val="00C70DD3"/>
    <w:rsid w:val="00C73676"/>
    <w:rsid w:val="00C75A39"/>
    <w:rsid w:val="00C83B90"/>
    <w:rsid w:val="00C86A50"/>
    <w:rsid w:val="00CA0D2E"/>
    <w:rsid w:val="00CA2D61"/>
    <w:rsid w:val="00CA68BD"/>
    <w:rsid w:val="00CB0BDA"/>
    <w:rsid w:val="00CB0D2D"/>
    <w:rsid w:val="00CB16A1"/>
    <w:rsid w:val="00CB231F"/>
    <w:rsid w:val="00CB236F"/>
    <w:rsid w:val="00CB2C50"/>
    <w:rsid w:val="00CB3905"/>
    <w:rsid w:val="00CB5459"/>
    <w:rsid w:val="00CB6BDE"/>
    <w:rsid w:val="00CB7CD4"/>
    <w:rsid w:val="00CC0BA7"/>
    <w:rsid w:val="00CC30D2"/>
    <w:rsid w:val="00CC6E30"/>
    <w:rsid w:val="00CC7CF1"/>
    <w:rsid w:val="00CD0632"/>
    <w:rsid w:val="00CE17B3"/>
    <w:rsid w:val="00CE4E47"/>
    <w:rsid w:val="00CE69B8"/>
    <w:rsid w:val="00CF21C3"/>
    <w:rsid w:val="00CF35E5"/>
    <w:rsid w:val="00CF6891"/>
    <w:rsid w:val="00CF6C01"/>
    <w:rsid w:val="00D034FF"/>
    <w:rsid w:val="00D110A5"/>
    <w:rsid w:val="00D130F4"/>
    <w:rsid w:val="00D20F04"/>
    <w:rsid w:val="00D2318E"/>
    <w:rsid w:val="00D26D6A"/>
    <w:rsid w:val="00D30F3E"/>
    <w:rsid w:val="00D31C90"/>
    <w:rsid w:val="00D3219B"/>
    <w:rsid w:val="00D33418"/>
    <w:rsid w:val="00D41A41"/>
    <w:rsid w:val="00D43183"/>
    <w:rsid w:val="00D438E6"/>
    <w:rsid w:val="00D47E2F"/>
    <w:rsid w:val="00D52B45"/>
    <w:rsid w:val="00D53A53"/>
    <w:rsid w:val="00D60024"/>
    <w:rsid w:val="00D60148"/>
    <w:rsid w:val="00D61E98"/>
    <w:rsid w:val="00D6230F"/>
    <w:rsid w:val="00D64C2C"/>
    <w:rsid w:val="00D71AED"/>
    <w:rsid w:val="00D73C5E"/>
    <w:rsid w:val="00D763C6"/>
    <w:rsid w:val="00D813EA"/>
    <w:rsid w:val="00D83E14"/>
    <w:rsid w:val="00D92241"/>
    <w:rsid w:val="00D967B0"/>
    <w:rsid w:val="00DA3FB4"/>
    <w:rsid w:val="00DA5726"/>
    <w:rsid w:val="00DA5EAE"/>
    <w:rsid w:val="00DB0BCD"/>
    <w:rsid w:val="00DB7126"/>
    <w:rsid w:val="00DB740F"/>
    <w:rsid w:val="00DB79DF"/>
    <w:rsid w:val="00DC0AA5"/>
    <w:rsid w:val="00DD5D74"/>
    <w:rsid w:val="00DD6095"/>
    <w:rsid w:val="00DD6855"/>
    <w:rsid w:val="00DE646F"/>
    <w:rsid w:val="00DF122D"/>
    <w:rsid w:val="00DF24A8"/>
    <w:rsid w:val="00DF2A51"/>
    <w:rsid w:val="00DF6054"/>
    <w:rsid w:val="00DF65E6"/>
    <w:rsid w:val="00DF6688"/>
    <w:rsid w:val="00E03AFC"/>
    <w:rsid w:val="00E05620"/>
    <w:rsid w:val="00E1789F"/>
    <w:rsid w:val="00E21DE7"/>
    <w:rsid w:val="00E25E65"/>
    <w:rsid w:val="00E27676"/>
    <w:rsid w:val="00E31E60"/>
    <w:rsid w:val="00E31F62"/>
    <w:rsid w:val="00E320A4"/>
    <w:rsid w:val="00E3456E"/>
    <w:rsid w:val="00E52543"/>
    <w:rsid w:val="00E52A38"/>
    <w:rsid w:val="00E53257"/>
    <w:rsid w:val="00E63520"/>
    <w:rsid w:val="00E64028"/>
    <w:rsid w:val="00E66D7B"/>
    <w:rsid w:val="00E67F37"/>
    <w:rsid w:val="00E74E79"/>
    <w:rsid w:val="00E81659"/>
    <w:rsid w:val="00E81B0A"/>
    <w:rsid w:val="00E8321E"/>
    <w:rsid w:val="00E900B5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B6D80"/>
    <w:rsid w:val="00EC459E"/>
    <w:rsid w:val="00EC73F6"/>
    <w:rsid w:val="00ED6957"/>
    <w:rsid w:val="00EE16BA"/>
    <w:rsid w:val="00EE173D"/>
    <w:rsid w:val="00EE21C1"/>
    <w:rsid w:val="00EE4BD9"/>
    <w:rsid w:val="00EE5A7F"/>
    <w:rsid w:val="00EE5E95"/>
    <w:rsid w:val="00EF4CB2"/>
    <w:rsid w:val="00F00935"/>
    <w:rsid w:val="00F03CEA"/>
    <w:rsid w:val="00F04DE0"/>
    <w:rsid w:val="00F05CC6"/>
    <w:rsid w:val="00F1142B"/>
    <w:rsid w:val="00F11CAC"/>
    <w:rsid w:val="00F12E6D"/>
    <w:rsid w:val="00F13297"/>
    <w:rsid w:val="00F135C0"/>
    <w:rsid w:val="00F154D6"/>
    <w:rsid w:val="00F16F7C"/>
    <w:rsid w:val="00F17667"/>
    <w:rsid w:val="00F20772"/>
    <w:rsid w:val="00F2110D"/>
    <w:rsid w:val="00F217DD"/>
    <w:rsid w:val="00F21A55"/>
    <w:rsid w:val="00F23AA9"/>
    <w:rsid w:val="00F24B4E"/>
    <w:rsid w:val="00F30F82"/>
    <w:rsid w:val="00F343D3"/>
    <w:rsid w:val="00F37F3D"/>
    <w:rsid w:val="00F4155D"/>
    <w:rsid w:val="00F453C5"/>
    <w:rsid w:val="00F47367"/>
    <w:rsid w:val="00F47C24"/>
    <w:rsid w:val="00F53488"/>
    <w:rsid w:val="00F56228"/>
    <w:rsid w:val="00F6047E"/>
    <w:rsid w:val="00F60B65"/>
    <w:rsid w:val="00F6371E"/>
    <w:rsid w:val="00F64E1D"/>
    <w:rsid w:val="00F72301"/>
    <w:rsid w:val="00F76B1C"/>
    <w:rsid w:val="00F77690"/>
    <w:rsid w:val="00F8781E"/>
    <w:rsid w:val="00F93F26"/>
    <w:rsid w:val="00F96D94"/>
    <w:rsid w:val="00F97E8F"/>
    <w:rsid w:val="00FA4FF9"/>
    <w:rsid w:val="00FB322D"/>
    <w:rsid w:val="00FC03A5"/>
    <w:rsid w:val="00FC6923"/>
    <w:rsid w:val="00FD2E5F"/>
    <w:rsid w:val="00FD6757"/>
    <w:rsid w:val="00FD6C65"/>
    <w:rsid w:val="00FD6F89"/>
    <w:rsid w:val="00FE26C1"/>
    <w:rsid w:val="00FE6EBD"/>
    <w:rsid w:val="00FF07AB"/>
    <w:rsid w:val="00FF2215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21E0"/>
    <w:pPr>
      <w:jc w:val="left"/>
    </w:pPr>
    <w:rPr>
      <w:rFonts w:ascii="Calibri" w:eastAsiaTheme="minorHAnsi" w:hAnsi="Calibri" w:cs="Calibr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vvy.com.au/event/R2103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vvy.com.au/event/R21036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30acf62e2c4d2cca0c5fc21a424ce856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9ec66a3b37c3de192faf575f13c262f5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3F57B-C4AD-4D1B-931B-2DDE42DEA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A14E6-85EE-4437-AF4A-901BE4F41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10FC5-E51D-4A89-89EA-611E0880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2304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2021-05-03T01:24:00Z</dcterms:created>
  <dcterms:modified xsi:type="dcterms:W3CDTF">2021-05-04T01:19:00Z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