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146B38F">
            <wp:simplePos x="0" y="0"/>
            <wp:positionH relativeFrom="page">
              <wp:posOffset>0</wp:posOffset>
            </wp:positionH>
            <wp:positionV relativeFrom="page">
              <wp:posOffset>0</wp:posOffset>
            </wp:positionV>
            <wp:extent cx="7562215" cy="3241040"/>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215" cy="324104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94118">
          <w:headerReference w:type="even" r:id="rId12"/>
          <w:headerReference w:type="default" r:id="rId13"/>
          <w:footerReference w:type="even" r:id="rId14"/>
          <w:footerReference w:type="default" r:id="rId15"/>
          <w:headerReference w:type="first" r:id="rId16"/>
          <w:footerReference w:type="first" r:id="rId17"/>
          <w:pgSz w:w="11906" w:h="16838" w:code="9"/>
          <w:pgMar w:top="62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510370">
        <w:trPr>
          <w:trHeight w:val="1418"/>
        </w:trPr>
        <w:tc>
          <w:tcPr>
            <w:tcW w:w="7655" w:type="dxa"/>
            <w:vAlign w:val="bottom"/>
          </w:tcPr>
          <w:p w14:paraId="1B06FE4C" w14:textId="3594B3B8" w:rsidR="00AD784C" w:rsidRPr="00F029DC" w:rsidRDefault="005F5BAC" w:rsidP="00F029DC">
            <w:pPr>
              <w:pStyle w:val="Documenttitle"/>
            </w:pPr>
            <w:r w:rsidRPr="0063534A">
              <w:rPr>
                <w:sz w:val="56"/>
                <w:szCs w:val="56"/>
              </w:rPr>
              <w:t>Inclusive</w:t>
            </w:r>
            <w:r>
              <w:t xml:space="preserve"> </w:t>
            </w:r>
            <w:r w:rsidRPr="0063534A">
              <w:rPr>
                <w:sz w:val="56"/>
                <w:szCs w:val="56"/>
              </w:rPr>
              <w:t>Victoria</w:t>
            </w:r>
            <w:r w:rsidR="00510370">
              <w:br/>
            </w:r>
            <w:r>
              <w:t>State disability plan 2022–2026</w:t>
            </w:r>
          </w:p>
        </w:tc>
      </w:tr>
      <w:tr w:rsidR="000B2117" w14:paraId="5DF317EC" w14:textId="77777777" w:rsidTr="00510370">
        <w:trPr>
          <w:trHeight w:val="1247"/>
        </w:trPr>
        <w:tc>
          <w:tcPr>
            <w:tcW w:w="7655" w:type="dxa"/>
          </w:tcPr>
          <w:p w14:paraId="69C24C39" w14:textId="289DD764" w:rsidR="000B2117" w:rsidRPr="00A1389F" w:rsidRDefault="005F5BAC" w:rsidP="00CF4148">
            <w:pPr>
              <w:pStyle w:val="Documentsubtitle"/>
            </w:pPr>
            <w:r>
              <w:t>Summary</w:t>
            </w:r>
          </w:p>
        </w:tc>
      </w:tr>
    </w:tbl>
    <w:p w14:paraId="0CBF5D9A" w14:textId="153295C1" w:rsidR="00AD784C" w:rsidRPr="00B57329" w:rsidRDefault="00AD784C" w:rsidP="002365B4">
      <w:pPr>
        <w:pStyle w:val="TOCheadingfactsheet"/>
      </w:pPr>
      <w:bookmarkStart w:id="0" w:name="_Hlk96012829"/>
      <w:r w:rsidRPr="00B57329">
        <w:t>Contents</w:t>
      </w:r>
    </w:p>
    <w:p w14:paraId="203B364F" w14:textId="6FE2977F" w:rsidR="001E6D2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6013855" w:history="1">
        <w:r w:rsidR="001E6D26" w:rsidRPr="004966D3">
          <w:rPr>
            <w:rStyle w:val="Hyperlink"/>
          </w:rPr>
          <w:t>Why we need the plan</w:t>
        </w:r>
        <w:r w:rsidR="001E6D26">
          <w:rPr>
            <w:webHidden/>
          </w:rPr>
          <w:tab/>
        </w:r>
        <w:r w:rsidR="001E6D26">
          <w:rPr>
            <w:webHidden/>
          </w:rPr>
          <w:fldChar w:fldCharType="begin"/>
        </w:r>
        <w:r w:rsidR="001E6D26">
          <w:rPr>
            <w:webHidden/>
          </w:rPr>
          <w:instrText xml:space="preserve"> PAGEREF _Toc96013855 \h </w:instrText>
        </w:r>
        <w:r w:rsidR="001E6D26">
          <w:rPr>
            <w:webHidden/>
          </w:rPr>
        </w:r>
        <w:r w:rsidR="001E6D26">
          <w:rPr>
            <w:webHidden/>
          </w:rPr>
          <w:fldChar w:fldCharType="separate"/>
        </w:r>
        <w:r w:rsidR="0063534A">
          <w:rPr>
            <w:webHidden/>
          </w:rPr>
          <w:t>2</w:t>
        </w:r>
        <w:r w:rsidR="001E6D26">
          <w:rPr>
            <w:webHidden/>
          </w:rPr>
          <w:fldChar w:fldCharType="end"/>
        </w:r>
      </w:hyperlink>
    </w:p>
    <w:p w14:paraId="1A9F43FA" w14:textId="63BA5FD1" w:rsidR="001E6D26" w:rsidRDefault="00F00C4B">
      <w:pPr>
        <w:pStyle w:val="TOC1"/>
        <w:rPr>
          <w:rFonts w:asciiTheme="minorHAnsi" w:eastAsiaTheme="minorEastAsia" w:hAnsiTheme="minorHAnsi" w:cstheme="minorBidi"/>
          <w:b w:val="0"/>
          <w:sz w:val="22"/>
          <w:szCs w:val="22"/>
          <w:lang w:eastAsia="en-AU"/>
        </w:rPr>
      </w:pPr>
      <w:hyperlink w:anchor="_Toc96013856" w:history="1">
        <w:r w:rsidR="001E6D26" w:rsidRPr="004966D3">
          <w:rPr>
            <w:rStyle w:val="Hyperlink"/>
          </w:rPr>
          <w:t>What is in the plan</w:t>
        </w:r>
        <w:r w:rsidR="001E6D26">
          <w:rPr>
            <w:webHidden/>
          </w:rPr>
          <w:tab/>
        </w:r>
        <w:r w:rsidR="001E6D26">
          <w:rPr>
            <w:webHidden/>
          </w:rPr>
          <w:fldChar w:fldCharType="begin"/>
        </w:r>
        <w:r w:rsidR="001E6D26">
          <w:rPr>
            <w:webHidden/>
          </w:rPr>
          <w:instrText xml:space="preserve"> PAGEREF _Toc96013856 \h </w:instrText>
        </w:r>
        <w:r w:rsidR="001E6D26">
          <w:rPr>
            <w:webHidden/>
          </w:rPr>
        </w:r>
        <w:r w:rsidR="001E6D26">
          <w:rPr>
            <w:webHidden/>
          </w:rPr>
          <w:fldChar w:fldCharType="separate"/>
        </w:r>
        <w:r w:rsidR="0063534A">
          <w:rPr>
            <w:webHidden/>
          </w:rPr>
          <w:t>2</w:t>
        </w:r>
        <w:r w:rsidR="001E6D26">
          <w:rPr>
            <w:webHidden/>
          </w:rPr>
          <w:fldChar w:fldCharType="end"/>
        </w:r>
      </w:hyperlink>
    </w:p>
    <w:p w14:paraId="6AFF880A" w14:textId="51F50582" w:rsidR="001E6D26" w:rsidRDefault="00F00C4B">
      <w:pPr>
        <w:pStyle w:val="TOC1"/>
        <w:rPr>
          <w:rFonts w:asciiTheme="minorHAnsi" w:eastAsiaTheme="minorEastAsia" w:hAnsiTheme="minorHAnsi" w:cstheme="minorBidi"/>
          <w:b w:val="0"/>
          <w:sz w:val="22"/>
          <w:szCs w:val="22"/>
          <w:lang w:eastAsia="en-AU"/>
        </w:rPr>
      </w:pPr>
      <w:hyperlink w:anchor="_Toc96013857" w:history="1">
        <w:r w:rsidR="001E6D26" w:rsidRPr="004966D3">
          <w:rPr>
            <w:rStyle w:val="Hyperlink"/>
          </w:rPr>
          <w:t>Inclusive Victoria overview</w:t>
        </w:r>
        <w:r w:rsidR="001E6D26">
          <w:rPr>
            <w:webHidden/>
          </w:rPr>
          <w:tab/>
        </w:r>
        <w:r w:rsidR="001E6D26">
          <w:rPr>
            <w:webHidden/>
          </w:rPr>
          <w:fldChar w:fldCharType="begin"/>
        </w:r>
        <w:r w:rsidR="001E6D26">
          <w:rPr>
            <w:webHidden/>
          </w:rPr>
          <w:instrText xml:space="preserve"> PAGEREF _Toc96013857 \h </w:instrText>
        </w:r>
        <w:r w:rsidR="001E6D26">
          <w:rPr>
            <w:webHidden/>
          </w:rPr>
        </w:r>
        <w:r w:rsidR="001E6D26">
          <w:rPr>
            <w:webHidden/>
          </w:rPr>
          <w:fldChar w:fldCharType="separate"/>
        </w:r>
        <w:r w:rsidR="0063534A">
          <w:rPr>
            <w:webHidden/>
          </w:rPr>
          <w:t>2</w:t>
        </w:r>
        <w:r w:rsidR="001E6D26">
          <w:rPr>
            <w:webHidden/>
          </w:rPr>
          <w:fldChar w:fldCharType="end"/>
        </w:r>
      </w:hyperlink>
    </w:p>
    <w:p w14:paraId="6812C6A4" w14:textId="3D1099BE" w:rsidR="001E6D26" w:rsidRDefault="00F00C4B">
      <w:pPr>
        <w:pStyle w:val="TOC2"/>
        <w:rPr>
          <w:rFonts w:asciiTheme="minorHAnsi" w:eastAsiaTheme="minorEastAsia" w:hAnsiTheme="minorHAnsi" w:cstheme="minorBidi"/>
          <w:sz w:val="22"/>
          <w:szCs w:val="22"/>
          <w:lang w:eastAsia="en-AU"/>
        </w:rPr>
      </w:pPr>
      <w:hyperlink w:anchor="_Toc96013858" w:history="1">
        <w:r w:rsidR="001E6D26" w:rsidRPr="004966D3">
          <w:rPr>
            <w:rStyle w:val="Hyperlink"/>
          </w:rPr>
          <w:t>Vision</w:t>
        </w:r>
        <w:r w:rsidR="001E6D26">
          <w:rPr>
            <w:webHidden/>
          </w:rPr>
          <w:tab/>
        </w:r>
        <w:r w:rsidR="001E6D26">
          <w:rPr>
            <w:webHidden/>
          </w:rPr>
          <w:fldChar w:fldCharType="begin"/>
        </w:r>
        <w:r w:rsidR="001E6D26">
          <w:rPr>
            <w:webHidden/>
          </w:rPr>
          <w:instrText xml:space="preserve"> PAGEREF _Toc96013858 \h </w:instrText>
        </w:r>
        <w:r w:rsidR="001E6D26">
          <w:rPr>
            <w:webHidden/>
          </w:rPr>
        </w:r>
        <w:r w:rsidR="001E6D26">
          <w:rPr>
            <w:webHidden/>
          </w:rPr>
          <w:fldChar w:fldCharType="separate"/>
        </w:r>
        <w:r w:rsidR="0063534A">
          <w:rPr>
            <w:webHidden/>
          </w:rPr>
          <w:t>2</w:t>
        </w:r>
        <w:r w:rsidR="001E6D26">
          <w:rPr>
            <w:webHidden/>
          </w:rPr>
          <w:fldChar w:fldCharType="end"/>
        </w:r>
      </w:hyperlink>
    </w:p>
    <w:p w14:paraId="335B67B5" w14:textId="750F1E51" w:rsidR="001E6D26" w:rsidRDefault="00F00C4B">
      <w:pPr>
        <w:pStyle w:val="TOC2"/>
        <w:rPr>
          <w:rFonts w:asciiTheme="minorHAnsi" w:eastAsiaTheme="minorEastAsia" w:hAnsiTheme="minorHAnsi" w:cstheme="minorBidi"/>
          <w:sz w:val="22"/>
          <w:szCs w:val="22"/>
          <w:lang w:eastAsia="en-AU"/>
        </w:rPr>
      </w:pPr>
      <w:hyperlink w:anchor="_Toc96013859" w:history="1">
        <w:r w:rsidR="001E6D26" w:rsidRPr="004966D3">
          <w:rPr>
            <w:rStyle w:val="Hyperlink"/>
          </w:rPr>
          <w:t>Systemic reforms</w:t>
        </w:r>
        <w:r w:rsidR="001E6D26">
          <w:rPr>
            <w:webHidden/>
          </w:rPr>
          <w:tab/>
        </w:r>
        <w:r w:rsidR="001E6D26">
          <w:rPr>
            <w:webHidden/>
          </w:rPr>
          <w:fldChar w:fldCharType="begin"/>
        </w:r>
        <w:r w:rsidR="001E6D26">
          <w:rPr>
            <w:webHidden/>
          </w:rPr>
          <w:instrText xml:space="preserve"> PAGEREF _Toc96013859 \h </w:instrText>
        </w:r>
        <w:r w:rsidR="001E6D26">
          <w:rPr>
            <w:webHidden/>
          </w:rPr>
        </w:r>
        <w:r w:rsidR="001E6D26">
          <w:rPr>
            <w:webHidden/>
          </w:rPr>
          <w:fldChar w:fldCharType="separate"/>
        </w:r>
        <w:r w:rsidR="0063534A">
          <w:rPr>
            <w:webHidden/>
          </w:rPr>
          <w:t>2</w:t>
        </w:r>
        <w:r w:rsidR="001E6D26">
          <w:rPr>
            <w:webHidden/>
          </w:rPr>
          <w:fldChar w:fldCharType="end"/>
        </w:r>
      </w:hyperlink>
    </w:p>
    <w:p w14:paraId="54A65455" w14:textId="213B45B9" w:rsidR="001E6D26" w:rsidRDefault="00F00C4B">
      <w:pPr>
        <w:pStyle w:val="TOC2"/>
        <w:rPr>
          <w:rFonts w:asciiTheme="minorHAnsi" w:eastAsiaTheme="minorEastAsia" w:hAnsiTheme="minorHAnsi" w:cstheme="minorBidi"/>
          <w:sz w:val="22"/>
          <w:szCs w:val="22"/>
          <w:lang w:eastAsia="en-AU"/>
        </w:rPr>
      </w:pPr>
      <w:hyperlink w:anchor="_Toc96013860" w:history="1">
        <w:r w:rsidR="001E6D26" w:rsidRPr="004966D3">
          <w:rPr>
            <w:rStyle w:val="Hyperlink"/>
          </w:rPr>
          <w:t>Pillars and priority areas</w:t>
        </w:r>
        <w:r w:rsidR="001E6D26">
          <w:rPr>
            <w:webHidden/>
          </w:rPr>
          <w:tab/>
        </w:r>
        <w:r w:rsidR="001E6D26">
          <w:rPr>
            <w:webHidden/>
          </w:rPr>
          <w:fldChar w:fldCharType="begin"/>
        </w:r>
        <w:r w:rsidR="001E6D26">
          <w:rPr>
            <w:webHidden/>
          </w:rPr>
          <w:instrText xml:space="preserve"> PAGEREF _Toc96013860 \h </w:instrText>
        </w:r>
        <w:r w:rsidR="001E6D26">
          <w:rPr>
            <w:webHidden/>
          </w:rPr>
        </w:r>
        <w:r w:rsidR="001E6D26">
          <w:rPr>
            <w:webHidden/>
          </w:rPr>
          <w:fldChar w:fldCharType="separate"/>
        </w:r>
        <w:r w:rsidR="0063534A">
          <w:rPr>
            <w:webHidden/>
          </w:rPr>
          <w:t>2</w:t>
        </w:r>
        <w:r w:rsidR="001E6D26">
          <w:rPr>
            <w:webHidden/>
          </w:rPr>
          <w:fldChar w:fldCharType="end"/>
        </w:r>
      </w:hyperlink>
    </w:p>
    <w:p w14:paraId="0BFE28F5" w14:textId="4E8086ED" w:rsidR="001E6D26" w:rsidRDefault="00F00C4B">
      <w:pPr>
        <w:pStyle w:val="TOC2"/>
        <w:rPr>
          <w:rFonts w:asciiTheme="minorHAnsi" w:eastAsiaTheme="minorEastAsia" w:hAnsiTheme="minorHAnsi" w:cstheme="minorBidi"/>
          <w:sz w:val="22"/>
          <w:szCs w:val="22"/>
          <w:lang w:eastAsia="en-AU"/>
        </w:rPr>
      </w:pPr>
      <w:hyperlink w:anchor="_Toc96013861" w:history="1">
        <w:r w:rsidR="001E6D26" w:rsidRPr="004966D3">
          <w:rPr>
            <w:rStyle w:val="Hyperlink"/>
          </w:rPr>
          <w:t>Systemic reform areas</w:t>
        </w:r>
        <w:r w:rsidR="001E6D26">
          <w:rPr>
            <w:webHidden/>
          </w:rPr>
          <w:tab/>
        </w:r>
        <w:r w:rsidR="001E6D26">
          <w:rPr>
            <w:webHidden/>
          </w:rPr>
          <w:fldChar w:fldCharType="begin"/>
        </w:r>
        <w:r w:rsidR="001E6D26">
          <w:rPr>
            <w:webHidden/>
          </w:rPr>
          <w:instrText xml:space="preserve"> PAGEREF _Toc96013861 \h </w:instrText>
        </w:r>
        <w:r w:rsidR="001E6D26">
          <w:rPr>
            <w:webHidden/>
          </w:rPr>
        </w:r>
        <w:r w:rsidR="001E6D26">
          <w:rPr>
            <w:webHidden/>
          </w:rPr>
          <w:fldChar w:fldCharType="separate"/>
        </w:r>
        <w:r w:rsidR="0063534A">
          <w:rPr>
            <w:webHidden/>
          </w:rPr>
          <w:t>2</w:t>
        </w:r>
        <w:r w:rsidR="001E6D26">
          <w:rPr>
            <w:webHidden/>
          </w:rPr>
          <w:fldChar w:fldCharType="end"/>
        </w:r>
      </w:hyperlink>
    </w:p>
    <w:p w14:paraId="3075FDF2" w14:textId="28FA8CC7" w:rsidR="001E6D26" w:rsidRDefault="00F00C4B">
      <w:pPr>
        <w:pStyle w:val="TOC2"/>
        <w:rPr>
          <w:rFonts w:asciiTheme="minorHAnsi" w:eastAsiaTheme="minorEastAsia" w:hAnsiTheme="minorHAnsi" w:cstheme="minorBidi"/>
          <w:sz w:val="22"/>
          <w:szCs w:val="22"/>
          <w:lang w:eastAsia="en-AU"/>
        </w:rPr>
      </w:pPr>
      <w:hyperlink w:anchor="_Toc96013862" w:history="1">
        <w:r w:rsidR="001E6D26" w:rsidRPr="004966D3">
          <w:rPr>
            <w:rStyle w:val="Hyperlink"/>
          </w:rPr>
          <w:t>Commitments over the next four years</w:t>
        </w:r>
        <w:r w:rsidR="001E6D26">
          <w:rPr>
            <w:webHidden/>
          </w:rPr>
          <w:tab/>
        </w:r>
        <w:r w:rsidR="001E6D26">
          <w:rPr>
            <w:webHidden/>
          </w:rPr>
          <w:fldChar w:fldCharType="begin"/>
        </w:r>
        <w:r w:rsidR="001E6D26">
          <w:rPr>
            <w:webHidden/>
          </w:rPr>
          <w:instrText xml:space="preserve"> PAGEREF _Toc96013862 \h </w:instrText>
        </w:r>
        <w:r w:rsidR="001E6D26">
          <w:rPr>
            <w:webHidden/>
          </w:rPr>
        </w:r>
        <w:r w:rsidR="001E6D26">
          <w:rPr>
            <w:webHidden/>
          </w:rPr>
          <w:fldChar w:fldCharType="separate"/>
        </w:r>
        <w:r w:rsidR="0063534A">
          <w:rPr>
            <w:webHidden/>
          </w:rPr>
          <w:t>2</w:t>
        </w:r>
        <w:r w:rsidR="001E6D26">
          <w:rPr>
            <w:webHidden/>
          </w:rPr>
          <w:fldChar w:fldCharType="end"/>
        </w:r>
      </w:hyperlink>
    </w:p>
    <w:p w14:paraId="399BF692" w14:textId="63D60F95" w:rsidR="001E6D26" w:rsidRDefault="00F00C4B">
      <w:pPr>
        <w:pStyle w:val="TOC2"/>
        <w:rPr>
          <w:rFonts w:asciiTheme="minorHAnsi" w:eastAsiaTheme="minorEastAsia" w:hAnsiTheme="minorHAnsi" w:cstheme="minorBidi"/>
          <w:sz w:val="22"/>
          <w:szCs w:val="22"/>
          <w:lang w:eastAsia="en-AU"/>
        </w:rPr>
      </w:pPr>
      <w:hyperlink w:anchor="_Toc96013863" w:history="1">
        <w:r w:rsidR="001E6D26" w:rsidRPr="004966D3">
          <w:rPr>
            <w:rStyle w:val="Hyperlink"/>
          </w:rPr>
          <w:t>How we will know the plan is working</w:t>
        </w:r>
        <w:r w:rsidR="001E6D26">
          <w:rPr>
            <w:webHidden/>
          </w:rPr>
          <w:tab/>
        </w:r>
        <w:r w:rsidR="001E6D26">
          <w:rPr>
            <w:webHidden/>
          </w:rPr>
          <w:fldChar w:fldCharType="begin"/>
        </w:r>
        <w:r w:rsidR="001E6D26">
          <w:rPr>
            <w:webHidden/>
          </w:rPr>
          <w:instrText xml:space="preserve"> PAGEREF _Toc96013863 \h </w:instrText>
        </w:r>
        <w:r w:rsidR="001E6D26">
          <w:rPr>
            <w:webHidden/>
          </w:rPr>
        </w:r>
        <w:r w:rsidR="001E6D26">
          <w:rPr>
            <w:webHidden/>
          </w:rPr>
          <w:fldChar w:fldCharType="separate"/>
        </w:r>
        <w:r w:rsidR="0063534A">
          <w:rPr>
            <w:webHidden/>
          </w:rPr>
          <w:t>2</w:t>
        </w:r>
        <w:r w:rsidR="001E6D26">
          <w:rPr>
            <w:webHidden/>
          </w:rPr>
          <w:fldChar w:fldCharType="end"/>
        </w:r>
      </w:hyperlink>
    </w:p>
    <w:p w14:paraId="2F4F07B9" w14:textId="4D7E53BF" w:rsidR="001E6D26" w:rsidRDefault="00F00C4B">
      <w:pPr>
        <w:pStyle w:val="TOC2"/>
        <w:rPr>
          <w:rFonts w:asciiTheme="minorHAnsi" w:eastAsiaTheme="minorEastAsia" w:hAnsiTheme="minorHAnsi" w:cstheme="minorBidi"/>
          <w:sz w:val="22"/>
          <w:szCs w:val="22"/>
          <w:lang w:eastAsia="en-AU"/>
        </w:rPr>
      </w:pPr>
      <w:hyperlink w:anchor="_Toc96013864" w:history="1">
        <w:r w:rsidR="001E6D26" w:rsidRPr="004966D3">
          <w:rPr>
            <w:rStyle w:val="Hyperlink"/>
          </w:rPr>
          <w:t>More information</w:t>
        </w:r>
        <w:r w:rsidR="001E6D26">
          <w:rPr>
            <w:webHidden/>
          </w:rPr>
          <w:tab/>
        </w:r>
        <w:r w:rsidR="001E6D26">
          <w:rPr>
            <w:webHidden/>
          </w:rPr>
          <w:fldChar w:fldCharType="begin"/>
        </w:r>
        <w:r w:rsidR="001E6D26">
          <w:rPr>
            <w:webHidden/>
          </w:rPr>
          <w:instrText xml:space="preserve"> PAGEREF _Toc96013864 \h </w:instrText>
        </w:r>
        <w:r w:rsidR="001E6D26">
          <w:rPr>
            <w:webHidden/>
          </w:rPr>
        </w:r>
        <w:r w:rsidR="001E6D26">
          <w:rPr>
            <w:webHidden/>
          </w:rPr>
          <w:fldChar w:fldCharType="separate"/>
        </w:r>
        <w:r w:rsidR="0063534A">
          <w:rPr>
            <w:webHidden/>
          </w:rPr>
          <w:t>2</w:t>
        </w:r>
        <w:r w:rsidR="001E6D26">
          <w:rPr>
            <w:webHidden/>
          </w:rPr>
          <w:fldChar w:fldCharType="end"/>
        </w:r>
      </w:hyperlink>
    </w:p>
    <w:p w14:paraId="623B2D43" w14:textId="05E7FF08" w:rsidR="007173CA" w:rsidRDefault="00AD784C" w:rsidP="00D079AA">
      <w:pPr>
        <w:pStyle w:val="Body"/>
      </w:pPr>
      <w:r>
        <w:fldChar w:fldCharType="end"/>
      </w:r>
      <w:bookmarkEnd w:id="0"/>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7F5E7347" w14:textId="77777777" w:rsidR="005F5BAC" w:rsidRDefault="005F5BAC">
      <w:pPr>
        <w:spacing w:after="0" w:line="240" w:lineRule="auto"/>
        <w:rPr>
          <w:rFonts w:eastAsia="MS Gothic" w:cs="Arial"/>
          <w:bCs/>
          <w:color w:val="004C97"/>
          <w:kern w:val="32"/>
          <w:sz w:val="40"/>
          <w:szCs w:val="40"/>
        </w:rPr>
      </w:pPr>
      <w:r>
        <w:br w:type="page"/>
      </w:r>
    </w:p>
    <w:p w14:paraId="554F1861" w14:textId="05393978" w:rsidR="005F5BAC" w:rsidRDefault="005F5BAC" w:rsidP="005F5BAC">
      <w:pPr>
        <w:pStyle w:val="Heading1"/>
        <w:spacing w:before="480"/>
      </w:pPr>
      <w:bookmarkStart w:id="1" w:name="_Toc96013855"/>
      <w:r>
        <w:lastRenderedPageBreak/>
        <w:t>Why we need the plan</w:t>
      </w:r>
      <w:bookmarkEnd w:id="1"/>
    </w:p>
    <w:p w14:paraId="56671229" w14:textId="77777777" w:rsidR="005F5BAC" w:rsidRPr="003B723C" w:rsidRDefault="005F5BAC" w:rsidP="005F5BAC">
      <w:pPr>
        <w:pStyle w:val="Body"/>
        <w:rPr>
          <w:rStyle w:val="normaltextrun"/>
          <w:rFonts w:cs="Arial"/>
        </w:rPr>
      </w:pPr>
      <w:r w:rsidRPr="00A30077">
        <w:rPr>
          <w:rStyle w:val="normaltextrun"/>
          <w:rFonts w:cs="Arial"/>
          <w:b/>
          <w:bCs/>
        </w:rPr>
        <w:t>Inclusive Victoria: state disability plan 2022–2026</w:t>
      </w:r>
      <w:r w:rsidRPr="26AE6BEB">
        <w:rPr>
          <w:rStyle w:val="normaltextrun"/>
          <w:rFonts w:cs="Arial"/>
        </w:rPr>
        <w:t xml:space="preserve"> is Victoria’s plan for making things fairer for people with disability. The plan is a </w:t>
      </w:r>
      <w:proofErr w:type="gramStart"/>
      <w:r w:rsidRPr="26AE6BEB">
        <w:rPr>
          <w:rStyle w:val="normaltextrun"/>
          <w:rFonts w:cs="Arial"/>
        </w:rPr>
        <w:t>key way</w:t>
      </w:r>
      <w:proofErr w:type="gramEnd"/>
      <w:r w:rsidRPr="26AE6BEB">
        <w:rPr>
          <w:rStyle w:val="normaltextrun"/>
          <w:rFonts w:cs="Arial"/>
        </w:rPr>
        <w:t xml:space="preserve"> for making sure the Victorian Government keeps working to make all parts of the community inclusive and accessible everyone.</w:t>
      </w:r>
    </w:p>
    <w:p w14:paraId="4B308F54" w14:textId="77777777" w:rsidR="005F5BAC" w:rsidRDefault="005F5BAC" w:rsidP="005F5BAC">
      <w:pPr>
        <w:pStyle w:val="Body"/>
      </w:pPr>
      <w:r w:rsidRPr="003B723C">
        <w:t xml:space="preserve">The </w:t>
      </w:r>
      <w:r w:rsidRPr="00A30077">
        <w:rPr>
          <w:b/>
          <w:bCs/>
        </w:rPr>
        <w:t>Disability Act 2006 (Vic)</w:t>
      </w:r>
      <w:r w:rsidRPr="003B723C">
        <w:t xml:space="preserve"> </w:t>
      </w:r>
      <w:r>
        <w:t>says we must make</w:t>
      </w:r>
      <w:r w:rsidRPr="003B723C">
        <w:t xml:space="preserve"> a new state disability plan every four years. </w:t>
      </w:r>
      <w:r>
        <w:t>S</w:t>
      </w:r>
      <w:r w:rsidRPr="003B723C">
        <w:t>tate disability plan</w:t>
      </w:r>
      <w:r>
        <w:t>s</w:t>
      </w:r>
      <w:r w:rsidRPr="003B723C">
        <w:t xml:space="preserve"> </w:t>
      </w:r>
      <w:r>
        <w:t>list</w:t>
      </w:r>
      <w:r w:rsidRPr="003B723C">
        <w:t xml:space="preserve"> actions that help </w:t>
      </w:r>
      <w:r>
        <w:t xml:space="preserve">ensure </w:t>
      </w:r>
      <w:r w:rsidRPr="003B723C">
        <w:t xml:space="preserve">the Victorian Government </w:t>
      </w:r>
      <w:r>
        <w:t xml:space="preserve">follows </w:t>
      </w:r>
      <w:r w:rsidRPr="003B723C">
        <w:t xml:space="preserve">the United Nations Convention on the Rights of Persons with Disabilities. </w:t>
      </w:r>
      <w:r w:rsidRPr="001F2FA7">
        <w:t xml:space="preserve">This new state disability plan also helps us achieve what we want to under </w:t>
      </w:r>
      <w:r w:rsidRPr="00A30077">
        <w:rPr>
          <w:b/>
          <w:bCs/>
        </w:rPr>
        <w:t>Australia’s disability strategy 2021–2031</w:t>
      </w:r>
      <w:r w:rsidRPr="001F2FA7">
        <w:t>.</w:t>
      </w:r>
    </w:p>
    <w:p w14:paraId="20F75A97" w14:textId="77777777" w:rsidR="005F5BAC" w:rsidRDefault="005F5BAC" w:rsidP="005F5BAC">
      <w:pPr>
        <w:pStyle w:val="Body"/>
      </w:pPr>
      <w:r>
        <w:t>We developed t</w:t>
      </w:r>
      <w:r w:rsidRPr="003B723C">
        <w:t xml:space="preserve">his plan </w:t>
      </w:r>
      <w:r>
        <w:t xml:space="preserve">with help from </w:t>
      </w:r>
      <w:r w:rsidRPr="003B723C">
        <w:t xml:space="preserve">people with disability, disabled people’s organisations, </w:t>
      </w:r>
      <w:proofErr w:type="spellStart"/>
      <w:r w:rsidRPr="003B723C">
        <w:t>self</w:t>
      </w:r>
      <w:r>
        <w:t xml:space="preserve"> </w:t>
      </w:r>
      <w:r w:rsidRPr="003B723C">
        <w:t>advocacy</w:t>
      </w:r>
      <w:proofErr w:type="spellEnd"/>
      <w:r w:rsidRPr="003B723C">
        <w:t xml:space="preserve"> groups, peak </w:t>
      </w:r>
      <w:proofErr w:type="gramStart"/>
      <w:r w:rsidRPr="003B723C">
        <w:t>bodies</w:t>
      </w:r>
      <w:proofErr w:type="gramEnd"/>
      <w:r w:rsidRPr="003B723C">
        <w:t xml:space="preserve"> and the Victorian Disability Advisory Council.</w:t>
      </w:r>
    </w:p>
    <w:p w14:paraId="4C5B1ADC" w14:textId="77777777" w:rsidR="005F5BAC" w:rsidRDefault="005F5BAC" w:rsidP="005F5BAC">
      <w:pPr>
        <w:pStyle w:val="Heading1"/>
      </w:pPr>
      <w:bookmarkStart w:id="2" w:name="_Toc96013856"/>
      <w:r>
        <w:t>What is in the plan</w:t>
      </w:r>
      <w:bookmarkEnd w:id="2"/>
      <w:r>
        <w:t xml:space="preserve"> </w:t>
      </w:r>
    </w:p>
    <w:p w14:paraId="5E22591D" w14:textId="77777777" w:rsidR="005F5BAC" w:rsidRDefault="005F5BAC" w:rsidP="005F5BAC">
      <w:pPr>
        <w:pStyle w:val="Body"/>
      </w:pPr>
      <w:r w:rsidRPr="003B723C">
        <w:t>The actions in</w:t>
      </w:r>
      <w:r w:rsidRPr="003B723C">
        <w:rPr>
          <w:rStyle w:val="normaltextrun"/>
          <w:rFonts w:cs="Arial"/>
        </w:rPr>
        <w:t xml:space="preserve"> </w:t>
      </w:r>
      <w:r w:rsidRPr="00A30077">
        <w:rPr>
          <w:rStyle w:val="normaltextrun"/>
          <w:rFonts w:cs="Arial"/>
          <w:b/>
          <w:bCs/>
        </w:rPr>
        <w:t>Inclusive Victoria</w:t>
      </w:r>
      <w:r>
        <w:rPr>
          <w:rStyle w:val="normaltextrun"/>
          <w:rFonts w:cs="Arial"/>
          <w:i/>
          <w:iCs/>
        </w:rPr>
        <w:t xml:space="preserve"> </w:t>
      </w:r>
      <w:r>
        <w:t>describe the activities</w:t>
      </w:r>
      <w:r w:rsidRPr="003B723C">
        <w:t xml:space="preserve"> all Victorian Government departments are </w:t>
      </w:r>
      <w:r>
        <w:t>doing</w:t>
      </w:r>
      <w:r w:rsidRPr="003B723C">
        <w:t xml:space="preserve"> to build a fairer community</w:t>
      </w:r>
      <w:r>
        <w:t xml:space="preserve"> for everyone</w:t>
      </w:r>
      <w:r w:rsidRPr="003B723C">
        <w:t>.</w:t>
      </w:r>
    </w:p>
    <w:p w14:paraId="66C19CA7" w14:textId="77777777" w:rsidR="005F5BAC" w:rsidRDefault="005F5BAC" w:rsidP="005F5BAC">
      <w:pPr>
        <w:pStyle w:val="Body"/>
        <w:rPr>
          <w:rStyle w:val="normaltextrun"/>
          <w:rFonts w:cs="Arial"/>
        </w:rPr>
      </w:pPr>
      <w:r w:rsidRPr="00A30077">
        <w:rPr>
          <w:rStyle w:val="normaltextrun"/>
          <w:rFonts w:cs="Arial"/>
          <w:b/>
          <w:bCs/>
        </w:rPr>
        <w:t>Inclusive Victoria</w:t>
      </w:r>
      <w:r>
        <w:rPr>
          <w:rStyle w:val="normaltextrun"/>
          <w:rFonts w:cs="Arial"/>
          <w:i/>
          <w:iCs/>
        </w:rPr>
        <w:t xml:space="preserve"> </w:t>
      </w:r>
      <w:r>
        <w:rPr>
          <w:rStyle w:val="normaltextrun"/>
          <w:rFonts w:cs="Arial"/>
        </w:rPr>
        <w:t xml:space="preserve">outlines </w:t>
      </w:r>
      <w:r w:rsidRPr="003B723C">
        <w:rPr>
          <w:rStyle w:val="normaltextrun"/>
          <w:rFonts w:cs="Arial"/>
        </w:rPr>
        <w:t xml:space="preserve">how </w:t>
      </w:r>
      <w:r>
        <w:rPr>
          <w:rStyle w:val="normaltextrun"/>
          <w:rFonts w:cs="Arial"/>
        </w:rPr>
        <w:t xml:space="preserve">the </w:t>
      </w:r>
      <w:r w:rsidRPr="003B723C">
        <w:rPr>
          <w:rStyle w:val="normaltextrun"/>
          <w:rFonts w:cs="Arial"/>
        </w:rPr>
        <w:t xml:space="preserve">government will do this </w:t>
      </w:r>
      <w:r>
        <w:rPr>
          <w:rStyle w:val="normaltextrun"/>
          <w:rFonts w:cs="Arial"/>
        </w:rPr>
        <w:t>through</w:t>
      </w:r>
      <w:r w:rsidRPr="003B723C">
        <w:rPr>
          <w:rStyle w:val="normaltextrun"/>
          <w:rFonts w:cs="Arial"/>
        </w:rPr>
        <w:t xml:space="preserve"> six areas</w:t>
      </w:r>
      <w:r>
        <w:rPr>
          <w:rStyle w:val="normaltextrun"/>
          <w:rFonts w:cs="Arial"/>
        </w:rPr>
        <w:t xml:space="preserve"> called</w:t>
      </w:r>
      <w:r w:rsidRPr="003B723C">
        <w:rPr>
          <w:rStyle w:val="normaltextrun"/>
          <w:rFonts w:cs="Arial"/>
        </w:rPr>
        <w:t xml:space="preserve"> systemic reform areas</w:t>
      </w:r>
      <w:r>
        <w:rPr>
          <w:rStyle w:val="normaltextrun"/>
          <w:rFonts w:cs="Arial"/>
        </w:rPr>
        <w:t>. These areas</w:t>
      </w:r>
      <w:r w:rsidRPr="003B723C">
        <w:rPr>
          <w:rStyle w:val="normaltextrun"/>
          <w:rFonts w:cs="Arial"/>
        </w:rPr>
        <w:t xml:space="preserve"> will </w:t>
      </w:r>
      <w:r>
        <w:rPr>
          <w:rStyle w:val="normaltextrun"/>
          <w:rFonts w:cs="Arial"/>
        </w:rPr>
        <w:t>help make sure departments work together to reach the goals in this plan.</w:t>
      </w:r>
    </w:p>
    <w:p w14:paraId="1B773033" w14:textId="42C8B03A" w:rsidR="005F5BAC" w:rsidRPr="005F5BAC" w:rsidRDefault="005F5BAC" w:rsidP="005F5BAC">
      <w:pPr>
        <w:pStyle w:val="Heading1"/>
        <w:rPr>
          <w:rFonts w:eastAsia="Times"/>
        </w:rPr>
      </w:pPr>
      <w:bookmarkStart w:id="3" w:name="_Toc96013857"/>
      <w:r>
        <w:t>Inclusive Victoria overview</w:t>
      </w:r>
      <w:bookmarkEnd w:id="3"/>
    </w:p>
    <w:p w14:paraId="4680DA10" w14:textId="77777777" w:rsidR="005F5BAC" w:rsidRDefault="005F5BAC" w:rsidP="005F5BAC">
      <w:pPr>
        <w:pStyle w:val="Heading2"/>
      </w:pPr>
      <w:bookmarkStart w:id="4" w:name="_Toc96013858"/>
      <w:r>
        <w:t>Vision</w:t>
      </w:r>
      <w:bookmarkEnd w:id="4"/>
      <w:r>
        <w:t xml:space="preserve"> </w:t>
      </w:r>
    </w:p>
    <w:p w14:paraId="583A60DE" w14:textId="77777777" w:rsidR="005F5BAC" w:rsidRDefault="005F5BAC" w:rsidP="005F5BAC">
      <w:pPr>
        <w:pStyle w:val="Body"/>
      </w:pPr>
      <w:r>
        <w:t>An inclusive accessible, and safe Victoria that upholds the rights of people with disability, celebrates our diversity and pride, and expands our opportunities to belong and control our lives</w:t>
      </w:r>
    </w:p>
    <w:p w14:paraId="52A3024F" w14:textId="77777777" w:rsidR="005F5BAC" w:rsidRDefault="005F5BAC" w:rsidP="005F5BAC">
      <w:pPr>
        <w:pStyle w:val="Heading2"/>
      </w:pPr>
      <w:bookmarkStart w:id="5" w:name="_Toc96013859"/>
      <w:r>
        <w:t>Systemic reforms</w:t>
      </w:r>
      <w:bookmarkEnd w:id="5"/>
    </w:p>
    <w:p w14:paraId="529C6C7C" w14:textId="77777777" w:rsidR="005F5BAC" w:rsidRDefault="005F5BAC" w:rsidP="005F5BAC">
      <w:pPr>
        <w:pStyle w:val="Bullet1"/>
        <w:numPr>
          <w:ilvl w:val="0"/>
          <w:numId w:val="14"/>
        </w:numPr>
        <w:tabs>
          <w:tab w:val="left" w:pos="720"/>
        </w:tabs>
        <w:spacing w:before="120" w:after="40" w:line="280" w:lineRule="atLeast"/>
      </w:pPr>
      <w:r>
        <w:t>Co-design with people with disability</w:t>
      </w:r>
    </w:p>
    <w:p w14:paraId="55FABE71" w14:textId="77777777" w:rsidR="005F5BAC" w:rsidRDefault="005F5BAC" w:rsidP="005F5BAC">
      <w:pPr>
        <w:pStyle w:val="Bullet1"/>
        <w:numPr>
          <w:ilvl w:val="0"/>
          <w:numId w:val="14"/>
        </w:numPr>
        <w:tabs>
          <w:tab w:val="left" w:pos="720"/>
        </w:tabs>
        <w:spacing w:before="120" w:after="40" w:line="280" w:lineRule="atLeast"/>
      </w:pPr>
      <w:r>
        <w:t xml:space="preserve">Aboriginal self-determination </w:t>
      </w:r>
    </w:p>
    <w:p w14:paraId="0F68D663" w14:textId="77777777" w:rsidR="005F5BAC" w:rsidRDefault="005F5BAC" w:rsidP="005F5BAC">
      <w:pPr>
        <w:pStyle w:val="Bullet1"/>
        <w:numPr>
          <w:ilvl w:val="0"/>
          <w:numId w:val="14"/>
        </w:numPr>
        <w:tabs>
          <w:tab w:val="left" w:pos="720"/>
        </w:tabs>
        <w:spacing w:before="120" w:after="40" w:line="280" w:lineRule="atLeast"/>
      </w:pPr>
      <w:r>
        <w:t xml:space="preserve">Intersectional approaches </w:t>
      </w:r>
    </w:p>
    <w:p w14:paraId="43F54591" w14:textId="77777777" w:rsidR="005F5BAC" w:rsidRDefault="005F5BAC" w:rsidP="005F5BAC">
      <w:pPr>
        <w:pStyle w:val="Bullet1"/>
        <w:numPr>
          <w:ilvl w:val="0"/>
          <w:numId w:val="14"/>
        </w:numPr>
        <w:tabs>
          <w:tab w:val="left" w:pos="720"/>
        </w:tabs>
        <w:spacing w:before="120" w:after="40" w:line="280" w:lineRule="atLeast"/>
      </w:pPr>
      <w:r>
        <w:t xml:space="preserve">Accessible communications and universal design </w:t>
      </w:r>
    </w:p>
    <w:p w14:paraId="337AAEF5" w14:textId="77777777" w:rsidR="005F5BAC" w:rsidRDefault="005F5BAC" w:rsidP="005F5BAC">
      <w:pPr>
        <w:pStyle w:val="Bullet1"/>
        <w:numPr>
          <w:ilvl w:val="0"/>
          <w:numId w:val="14"/>
        </w:numPr>
        <w:tabs>
          <w:tab w:val="left" w:pos="720"/>
        </w:tabs>
        <w:spacing w:before="120" w:after="40" w:line="280" w:lineRule="atLeast"/>
      </w:pPr>
      <w:r>
        <w:t xml:space="preserve">Disability confident and inclusive workforces </w:t>
      </w:r>
    </w:p>
    <w:p w14:paraId="0496BA55" w14:textId="77777777" w:rsidR="005F5BAC" w:rsidRDefault="005F5BAC" w:rsidP="005F5BAC">
      <w:pPr>
        <w:pStyle w:val="Bullet1"/>
        <w:numPr>
          <w:ilvl w:val="0"/>
          <w:numId w:val="14"/>
        </w:numPr>
        <w:tabs>
          <w:tab w:val="left" w:pos="720"/>
        </w:tabs>
        <w:spacing w:before="120" w:after="40" w:line="280" w:lineRule="atLeast"/>
      </w:pPr>
      <w:r>
        <w:t>Effective data and outcomes</w:t>
      </w:r>
    </w:p>
    <w:p w14:paraId="257713BD" w14:textId="77777777" w:rsidR="005F5BAC" w:rsidRDefault="005F5BAC" w:rsidP="005F5BAC">
      <w:pPr>
        <w:pStyle w:val="Heading2"/>
      </w:pPr>
      <w:bookmarkStart w:id="6" w:name="_Toc96013860"/>
      <w:r>
        <w:lastRenderedPageBreak/>
        <w:t>Pillars and priority areas</w:t>
      </w:r>
      <w:bookmarkEnd w:id="6"/>
    </w:p>
    <w:tbl>
      <w:tblPr>
        <w:tblStyle w:val="TableGrid"/>
        <w:tblW w:w="0" w:type="auto"/>
        <w:tblCellMar>
          <w:top w:w="113" w:type="dxa"/>
          <w:bottom w:w="113" w:type="dxa"/>
        </w:tblCellMar>
        <w:tblLook w:val="0220" w:firstRow="1" w:lastRow="0" w:firstColumn="0" w:lastColumn="0" w:noHBand="1" w:noVBand="0"/>
      </w:tblPr>
      <w:tblGrid>
        <w:gridCol w:w="2548"/>
        <w:gridCol w:w="2548"/>
        <w:gridCol w:w="2549"/>
        <w:gridCol w:w="2549"/>
      </w:tblGrid>
      <w:tr w:rsidR="005F5BAC" w14:paraId="43CA998C" w14:textId="77777777" w:rsidTr="001E6D26">
        <w:trPr>
          <w:trHeight w:val="20"/>
          <w:tblHeader/>
        </w:trPr>
        <w:tc>
          <w:tcPr>
            <w:tcW w:w="2548" w:type="dxa"/>
            <w:tcBorders>
              <w:top w:val="single" w:sz="4" w:space="0" w:color="auto"/>
              <w:left w:val="single" w:sz="4" w:space="0" w:color="auto"/>
              <w:bottom w:val="single" w:sz="4" w:space="0" w:color="auto"/>
              <w:right w:val="single" w:sz="4" w:space="0" w:color="auto"/>
            </w:tcBorders>
            <w:vAlign w:val="center"/>
            <w:hideMark/>
          </w:tcPr>
          <w:p w14:paraId="643D10BA" w14:textId="77777777" w:rsidR="005F5BAC" w:rsidRPr="00510370" w:rsidRDefault="005F5BAC" w:rsidP="00510370">
            <w:pPr>
              <w:pStyle w:val="Tablecolhead"/>
            </w:pPr>
            <w:r w:rsidRPr="00510370">
              <w:t>Inclusive communities</w:t>
            </w:r>
          </w:p>
        </w:tc>
        <w:tc>
          <w:tcPr>
            <w:tcW w:w="2548" w:type="dxa"/>
            <w:tcBorders>
              <w:top w:val="single" w:sz="4" w:space="0" w:color="auto"/>
              <w:left w:val="single" w:sz="4" w:space="0" w:color="auto"/>
              <w:bottom w:val="single" w:sz="4" w:space="0" w:color="auto"/>
              <w:right w:val="single" w:sz="4" w:space="0" w:color="auto"/>
            </w:tcBorders>
            <w:vAlign w:val="center"/>
            <w:hideMark/>
          </w:tcPr>
          <w:p w14:paraId="15B78BF6" w14:textId="2B24D508" w:rsidR="005F5BAC" w:rsidRPr="00510370" w:rsidRDefault="005F5BAC" w:rsidP="00510370">
            <w:pPr>
              <w:pStyle w:val="Tablecolhead"/>
            </w:pPr>
            <w:r w:rsidRPr="00510370">
              <w:t xml:space="preserve">Health, housing </w:t>
            </w:r>
            <w:r w:rsidR="001E6D26">
              <w:br/>
            </w:r>
            <w:r w:rsidRPr="00510370">
              <w:t>and wellbeing</w:t>
            </w:r>
          </w:p>
        </w:tc>
        <w:tc>
          <w:tcPr>
            <w:tcW w:w="2549" w:type="dxa"/>
            <w:tcBorders>
              <w:top w:val="single" w:sz="4" w:space="0" w:color="auto"/>
              <w:left w:val="single" w:sz="4" w:space="0" w:color="auto"/>
              <w:bottom w:val="single" w:sz="4" w:space="0" w:color="auto"/>
              <w:right w:val="single" w:sz="4" w:space="0" w:color="auto"/>
            </w:tcBorders>
            <w:vAlign w:val="center"/>
            <w:hideMark/>
          </w:tcPr>
          <w:p w14:paraId="3D810E6B" w14:textId="77777777" w:rsidR="005F5BAC" w:rsidRPr="00510370" w:rsidRDefault="005F5BAC" w:rsidP="00510370">
            <w:pPr>
              <w:pStyle w:val="Tablecolhead"/>
            </w:pPr>
            <w:r w:rsidRPr="00510370">
              <w:t>Fairness and safety</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B13059A" w14:textId="3F0D6401" w:rsidR="005F5BAC" w:rsidRPr="00510370" w:rsidRDefault="005F5BAC" w:rsidP="00510370">
            <w:pPr>
              <w:pStyle w:val="Tablecolhead"/>
            </w:pPr>
            <w:r w:rsidRPr="00510370">
              <w:t xml:space="preserve">Opportunity </w:t>
            </w:r>
            <w:r w:rsidR="001E6D26">
              <w:br/>
            </w:r>
            <w:r w:rsidRPr="00510370">
              <w:t>and pride</w:t>
            </w:r>
          </w:p>
        </w:tc>
      </w:tr>
      <w:tr w:rsidR="005F5BAC" w14:paraId="2B432C75" w14:textId="77777777" w:rsidTr="001E6D26">
        <w:trPr>
          <w:trHeight w:val="20"/>
        </w:trPr>
        <w:tc>
          <w:tcPr>
            <w:tcW w:w="2548" w:type="dxa"/>
            <w:tcBorders>
              <w:top w:val="single" w:sz="4" w:space="0" w:color="auto"/>
              <w:left w:val="single" w:sz="4" w:space="0" w:color="auto"/>
              <w:bottom w:val="single" w:sz="4" w:space="0" w:color="auto"/>
              <w:right w:val="single" w:sz="4" w:space="0" w:color="auto"/>
            </w:tcBorders>
            <w:vAlign w:val="center"/>
            <w:hideMark/>
          </w:tcPr>
          <w:p w14:paraId="4E7156F7" w14:textId="77777777" w:rsidR="005F5BAC" w:rsidRPr="006B63CF" w:rsidRDefault="005F5BAC" w:rsidP="006B63CF">
            <w:pPr>
              <w:pStyle w:val="Tabletext"/>
            </w:pPr>
            <w:r w:rsidRPr="006B63CF">
              <w:t>Changing attitudes</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D222A07" w14:textId="77777777" w:rsidR="005F5BAC" w:rsidRPr="006B63CF" w:rsidRDefault="005F5BAC" w:rsidP="006B63CF">
            <w:pPr>
              <w:pStyle w:val="Tabletext"/>
            </w:pPr>
            <w:r w:rsidRPr="006B63CF">
              <w:t>Health</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2B348C0" w14:textId="77777777" w:rsidR="005F5BAC" w:rsidRPr="006B63CF" w:rsidRDefault="005F5BAC" w:rsidP="006B63CF">
            <w:pPr>
              <w:pStyle w:val="Tabletext"/>
            </w:pPr>
            <w:r w:rsidRPr="006B63CF">
              <w:t>Safety in emergencies</w:t>
            </w:r>
          </w:p>
        </w:tc>
        <w:tc>
          <w:tcPr>
            <w:tcW w:w="2549" w:type="dxa"/>
            <w:tcBorders>
              <w:top w:val="single" w:sz="4" w:space="0" w:color="auto"/>
              <w:left w:val="single" w:sz="4" w:space="0" w:color="auto"/>
              <w:bottom w:val="single" w:sz="4" w:space="0" w:color="auto"/>
              <w:right w:val="single" w:sz="4" w:space="0" w:color="auto"/>
            </w:tcBorders>
            <w:vAlign w:val="center"/>
            <w:hideMark/>
          </w:tcPr>
          <w:p w14:paraId="42FAD17B" w14:textId="77777777" w:rsidR="005F5BAC" w:rsidRPr="006B63CF" w:rsidRDefault="005F5BAC" w:rsidP="006B63CF">
            <w:pPr>
              <w:pStyle w:val="Tabletext"/>
            </w:pPr>
            <w:r w:rsidRPr="006B63CF">
              <w:t>Education</w:t>
            </w:r>
          </w:p>
        </w:tc>
      </w:tr>
      <w:tr w:rsidR="005F5BAC" w14:paraId="74A14A61" w14:textId="77777777" w:rsidTr="001E6D26">
        <w:trPr>
          <w:trHeight w:val="20"/>
        </w:trPr>
        <w:tc>
          <w:tcPr>
            <w:tcW w:w="2548" w:type="dxa"/>
            <w:tcBorders>
              <w:top w:val="single" w:sz="4" w:space="0" w:color="auto"/>
              <w:left w:val="single" w:sz="4" w:space="0" w:color="auto"/>
              <w:bottom w:val="single" w:sz="4" w:space="0" w:color="auto"/>
              <w:right w:val="single" w:sz="4" w:space="0" w:color="auto"/>
            </w:tcBorders>
            <w:vAlign w:val="center"/>
            <w:hideMark/>
          </w:tcPr>
          <w:p w14:paraId="4B0D5700" w14:textId="77777777" w:rsidR="005F5BAC" w:rsidRPr="006B63CF" w:rsidRDefault="005F5BAC" w:rsidP="006B63CF">
            <w:pPr>
              <w:pStyle w:val="Tabletext"/>
            </w:pPr>
            <w:r w:rsidRPr="006B63CF">
              <w:t>Transport</w:t>
            </w:r>
          </w:p>
        </w:tc>
        <w:tc>
          <w:tcPr>
            <w:tcW w:w="2548" w:type="dxa"/>
            <w:tcBorders>
              <w:top w:val="single" w:sz="4" w:space="0" w:color="auto"/>
              <w:left w:val="single" w:sz="4" w:space="0" w:color="auto"/>
              <w:bottom w:val="single" w:sz="4" w:space="0" w:color="auto"/>
              <w:right w:val="single" w:sz="4" w:space="0" w:color="auto"/>
            </w:tcBorders>
            <w:vAlign w:val="center"/>
            <w:hideMark/>
          </w:tcPr>
          <w:p w14:paraId="59CF7450" w14:textId="77777777" w:rsidR="005F5BAC" w:rsidRPr="006B63CF" w:rsidRDefault="005F5BAC" w:rsidP="006B63CF">
            <w:pPr>
              <w:pStyle w:val="Tabletext"/>
            </w:pPr>
            <w:r w:rsidRPr="006B63CF">
              <w:t>Mental health</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6AE0EB0" w14:textId="77777777" w:rsidR="005F5BAC" w:rsidRPr="006B63CF" w:rsidRDefault="005F5BAC" w:rsidP="006B63CF">
            <w:pPr>
              <w:pStyle w:val="Tabletext"/>
            </w:pPr>
            <w:r w:rsidRPr="006B63CF">
              <w:t>Disability advocacy</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E761F72" w14:textId="77777777" w:rsidR="005F5BAC" w:rsidRPr="006B63CF" w:rsidRDefault="005F5BAC" w:rsidP="006B63CF">
            <w:pPr>
              <w:pStyle w:val="Tabletext"/>
            </w:pPr>
            <w:r w:rsidRPr="006B63CF">
              <w:t>Employment and economic participation</w:t>
            </w:r>
          </w:p>
        </w:tc>
      </w:tr>
      <w:tr w:rsidR="005F5BAC" w14:paraId="714D5F0D" w14:textId="77777777" w:rsidTr="001E6D26">
        <w:trPr>
          <w:trHeight w:val="20"/>
        </w:trPr>
        <w:tc>
          <w:tcPr>
            <w:tcW w:w="2548" w:type="dxa"/>
            <w:tcBorders>
              <w:top w:val="single" w:sz="4" w:space="0" w:color="auto"/>
              <w:left w:val="single" w:sz="4" w:space="0" w:color="auto"/>
              <w:bottom w:val="single" w:sz="4" w:space="0" w:color="auto"/>
              <w:right w:val="single" w:sz="4" w:space="0" w:color="auto"/>
            </w:tcBorders>
            <w:vAlign w:val="center"/>
            <w:hideMark/>
          </w:tcPr>
          <w:p w14:paraId="6AAF4FA4" w14:textId="77777777" w:rsidR="005F5BAC" w:rsidRPr="006B63CF" w:rsidRDefault="005F5BAC" w:rsidP="006B63CF">
            <w:pPr>
              <w:pStyle w:val="Tabletext"/>
            </w:pPr>
            <w:r w:rsidRPr="006B63CF">
              <w:t>Digital inclusion</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28F2FB3" w14:textId="77777777" w:rsidR="005F5BAC" w:rsidRPr="006B63CF" w:rsidRDefault="005F5BAC" w:rsidP="006B63CF">
            <w:pPr>
              <w:pStyle w:val="Tabletext"/>
            </w:pPr>
            <w:r w:rsidRPr="006B63CF">
              <w:t>Housing</w:t>
            </w:r>
          </w:p>
        </w:tc>
        <w:tc>
          <w:tcPr>
            <w:tcW w:w="2549" w:type="dxa"/>
            <w:tcBorders>
              <w:top w:val="single" w:sz="4" w:space="0" w:color="auto"/>
              <w:left w:val="single" w:sz="4" w:space="0" w:color="auto"/>
              <w:bottom w:val="single" w:sz="4" w:space="0" w:color="auto"/>
              <w:right w:val="single" w:sz="4" w:space="0" w:color="auto"/>
            </w:tcBorders>
            <w:vAlign w:val="center"/>
            <w:hideMark/>
          </w:tcPr>
          <w:p w14:paraId="2A25E02A" w14:textId="77777777" w:rsidR="005F5BAC" w:rsidRPr="006B63CF" w:rsidRDefault="005F5BAC" w:rsidP="006B63CF">
            <w:pPr>
              <w:pStyle w:val="Tabletext"/>
            </w:pPr>
            <w:r w:rsidRPr="006B63CF">
              <w:t>Preventing abuse and neglect</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A156196" w14:textId="77777777" w:rsidR="005F5BAC" w:rsidRPr="006B63CF" w:rsidRDefault="005F5BAC" w:rsidP="006B63CF">
            <w:pPr>
              <w:pStyle w:val="Tabletext"/>
            </w:pPr>
            <w:r w:rsidRPr="006B63CF">
              <w:t>Creative industries</w:t>
            </w:r>
          </w:p>
        </w:tc>
      </w:tr>
      <w:tr w:rsidR="005F5BAC" w14:paraId="54EEDEAD" w14:textId="77777777" w:rsidTr="001E6D26">
        <w:trPr>
          <w:trHeight w:val="20"/>
        </w:trPr>
        <w:tc>
          <w:tcPr>
            <w:tcW w:w="2548" w:type="dxa"/>
            <w:tcBorders>
              <w:top w:val="single" w:sz="4" w:space="0" w:color="auto"/>
              <w:left w:val="single" w:sz="4" w:space="0" w:color="auto"/>
              <w:bottom w:val="single" w:sz="4" w:space="0" w:color="auto"/>
              <w:right w:val="single" w:sz="4" w:space="0" w:color="auto"/>
            </w:tcBorders>
            <w:vAlign w:val="center"/>
            <w:hideMark/>
          </w:tcPr>
          <w:p w14:paraId="40447254" w14:textId="77777777" w:rsidR="005F5BAC" w:rsidRPr="006B63CF" w:rsidRDefault="005F5BAC" w:rsidP="006B63CF">
            <w:pPr>
              <w:pStyle w:val="Tabletext"/>
            </w:pPr>
            <w:r w:rsidRPr="006B63CF">
              <w:t>Assistance animals</w:t>
            </w:r>
          </w:p>
        </w:tc>
        <w:tc>
          <w:tcPr>
            <w:tcW w:w="2548" w:type="dxa"/>
            <w:tcBorders>
              <w:top w:val="single" w:sz="4" w:space="0" w:color="auto"/>
              <w:left w:val="single" w:sz="4" w:space="0" w:color="auto"/>
              <w:bottom w:val="single" w:sz="4" w:space="0" w:color="auto"/>
              <w:right w:val="single" w:sz="4" w:space="0" w:color="auto"/>
            </w:tcBorders>
            <w:vAlign w:val="center"/>
            <w:hideMark/>
          </w:tcPr>
          <w:p w14:paraId="1CE2DD0E" w14:textId="77777777" w:rsidR="005F5BAC" w:rsidRPr="006B63CF" w:rsidRDefault="005F5BAC" w:rsidP="006B63CF">
            <w:pPr>
              <w:pStyle w:val="Tabletext"/>
            </w:pPr>
            <w:r w:rsidRPr="006B63CF">
              <w:t>Supporting a high-quality NDIS</w:t>
            </w:r>
          </w:p>
        </w:tc>
        <w:tc>
          <w:tcPr>
            <w:tcW w:w="2549" w:type="dxa"/>
            <w:tcBorders>
              <w:top w:val="single" w:sz="4" w:space="0" w:color="auto"/>
              <w:left w:val="single" w:sz="4" w:space="0" w:color="auto"/>
              <w:bottom w:val="single" w:sz="4" w:space="0" w:color="auto"/>
              <w:right w:val="single" w:sz="4" w:space="0" w:color="auto"/>
            </w:tcBorders>
            <w:vAlign w:val="center"/>
            <w:hideMark/>
          </w:tcPr>
          <w:p w14:paraId="46472213" w14:textId="77777777" w:rsidR="005F5BAC" w:rsidRPr="006B63CF" w:rsidRDefault="005F5BAC" w:rsidP="006B63CF">
            <w:pPr>
              <w:pStyle w:val="Tabletext"/>
            </w:pPr>
            <w:r w:rsidRPr="006B63CF">
              <w:t>Family and sexual violence</w:t>
            </w:r>
          </w:p>
        </w:tc>
        <w:tc>
          <w:tcPr>
            <w:tcW w:w="2549" w:type="dxa"/>
            <w:tcBorders>
              <w:top w:val="single" w:sz="4" w:space="0" w:color="auto"/>
              <w:left w:val="single" w:sz="4" w:space="0" w:color="auto"/>
              <w:bottom w:val="single" w:sz="4" w:space="0" w:color="auto"/>
              <w:right w:val="single" w:sz="4" w:space="0" w:color="auto"/>
            </w:tcBorders>
            <w:vAlign w:val="center"/>
            <w:hideMark/>
          </w:tcPr>
          <w:p w14:paraId="31F31163" w14:textId="77777777" w:rsidR="005F5BAC" w:rsidRPr="006B63CF" w:rsidRDefault="005F5BAC" w:rsidP="006B63CF">
            <w:pPr>
              <w:pStyle w:val="Tabletext"/>
            </w:pPr>
            <w:r w:rsidRPr="006B63CF">
              <w:t>Voice and leadership</w:t>
            </w:r>
          </w:p>
        </w:tc>
      </w:tr>
      <w:tr w:rsidR="005F5BAC" w14:paraId="39330429" w14:textId="77777777" w:rsidTr="001E6D26">
        <w:trPr>
          <w:trHeight w:val="20"/>
        </w:trPr>
        <w:tc>
          <w:tcPr>
            <w:tcW w:w="2548" w:type="dxa"/>
            <w:tcBorders>
              <w:top w:val="single" w:sz="4" w:space="0" w:color="auto"/>
              <w:left w:val="single" w:sz="4" w:space="0" w:color="auto"/>
              <w:bottom w:val="single" w:sz="4" w:space="0" w:color="auto"/>
              <w:right w:val="single" w:sz="4" w:space="0" w:color="auto"/>
            </w:tcBorders>
            <w:vAlign w:val="center"/>
            <w:hideMark/>
          </w:tcPr>
          <w:p w14:paraId="6AE17946" w14:textId="77777777" w:rsidR="005F5BAC" w:rsidRPr="006B63CF" w:rsidRDefault="005F5BAC" w:rsidP="006B63CF">
            <w:pPr>
              <w:pStyle w:val="Tabletext"/>
            </w:pPr>
            <w:r w:rsidRPr="006B63CF">
              <w:t>Sport and recreation</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6F657E1" w14:textId="77777777" w:rsidR="005F5BAC" w:rsidRPr="006B63CF" w:rsidRDefault="005F5BAC" w:rsidP="006B63CF">
            <w:pPr>
              <w:pStyle w:val="Tabletext"/>
            </w:pPr>
            <w:r w:rsidRPr="006B63CF">
              <w:t>Children and families</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39650D8" w14:textId="77777777" w:rsidR="005F5BAC" w:rsidRPr="006B63CF" w:rsidRDefault="005F5BAC" w:rsidP="006B63CF">
            <w:pPr>
              <w:pStyle w:val="Tabletext"/>
            </w:pPr>
            <w:r w:rsidRPr="006B63CF">
              <w:t>Access to the justice system</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8A83CD9" w14:textId="77777777" w:rsidR="005F5BAC" w:rsidRPr="006B63CF" w:rsidRDefault="005F5BAC" w:rsidP="006B63CF">
            <w:pPr>
              <w:pStyle w:val="Tabletext"/>
            </w:pPr>
            <w:r w:rsidRPr="006B63CF">
              <w:t>Pride and recognition</w:t>
            </w:r>
          </w:p>
        </w:tc>
      </w:tr>
      <w:tr w:rsidR="005F5BAC" w14:paraId="22ECDA39" w14:textId="77777777" w:rsidTr="001E6D26">
        <w:trPr>
          <w:trHeight w:val="20"/>
        </w:trPr>
        <w:tc>
          <w:tcPr>
            <w:tcW w:w="2548" w:type="dxa"/>
            <w:tcBorders>
              <w:top w:val="single" w:sz="4" w:space="0" w:color="auto"/>
              <w:left w:val="single" w:sz="4" w:space="0" w:color="auto"/>
              <w:bottom w:val="single" w:sz="4" w:space="0" w:color="auto"/>
              <w:right w:val="single" w:sz="4" w:space="0" w:color="auto"/>
            </w:tcBorders>
            <w:vAlign w:val="center"/>
            <w:hideMark/>
          </w:tcPr>
          <w:p w14:paraId="75335CA0" w14:textId="77777777" w:rsidR="005F5BAC" w:rsidRPr="006B63CF" w:rsidRDefault="005F5BAC" w:rsidP="006B63CF">
            <w:pPr>
              <w:pStyle w:val="Tabletext"/>
            </w:pPr>
            <w:r w:rsidRPr="006B63CF">
              <w:t>Parks and tourism</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E756E1F" w14:textId="77777777" w:rsidR="005F5BAC" w:rsidRPr="006B63CF" w:rsidRDefault="005F5BAC" w:rsidP="006B63CF">
            <w:pPr>
              <w:pStyle w:val="Tabletext"/>
            </w:pPr>
            <w:r w:rsidRPr="006B63CF">
              <w:rPr>
                <w:color w:val="FFFFFF" w:themeColor="background1"/>
              </w:rPr>
              <w:t>[blank]</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A0E68D1" w14:textId="473DF68B" w:rsidR="005F5BAC" w:rsidRPr="006B63CF" w:rsidRDefault="005F5BAC" w:rsidP="006B63CF">
            <w:pPr>
              <w:pStyle w:val="Tabletext"/>
            </w:pPr>
            <w:r w:rsidRPr="006B63CF">
              <w:t>Right to expression of sexuality</w:t>
            </w:r>
            <w:r w:rsidR="00B3681E">
              <w:t xml:space="preserve"> and gender identity </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5D7CD53" w14:textId="77777777" w:rsidR="005F5BAC" w:rsidRPr="006B63CF" w:rsidRDefault="005F5BAC" w:rsidP="006B63CF">
            <w:pPr>
              <w:pStyle w:val="Tabletext"/>
            </w:pPr>
            <w:r w:rsidRPr="006B63CF">
              <w:rPr>
                <w:color w:val="FFFFFF" w:themeColor="background1"/>
              </w:rPr>
              <w:t>[blank]</w:t>
            </w:r>
          </w:p>
        </w:tc>
      </w:tr>
    </w:tbl>
    <w:p w14:paraId="737C73DA" w14:textId="77777777" w:rsidR="005F5BAC" w:rsidRDefault="005F5BAC" w:rsidP="005F5BAC">
      <w:pPr>
        <w:spacing w:after="0" w:line="240" w:lineRule="auto"/>
        <w:rPr>
          <w:rFonts w:eastAsia="Times"/>
        </w:rPr>
      </w:pPr>
    </w:p>
    <w:p w14:paraId="0875666A" w14:textId="77777777" w:rsidR="005F5BAC" w:rsidRDefault="005F5BAC" w:rsidP="005F5BAC">
      <w:pPr>
        <w:spacing w:after="0" w:line="240" w:lineRule="auto"/>
        <w:rPr>
          <w:rFonts w:eastAsia="Times"/>
        </w:rPr>
      </w:pPr>
      <w:r>
        <w:br w:type="page"/>
      </w:r>
    </w:p>
    <w:p w14:paraId="1AE6997F" w14:textId="77777777" w:rsidR="005F5BAC" w:rsidRDefault="005F5BAC" w:rsidP="005F5BAC">
      <w:pPr>
        <w:pStyle w:val="Heading2"/>
      </w:pPr>
      <w:bookmarkStart w:id="7" w:name="_Toc96013861"/>
      <w:r>
        <w:lastRenderedPageBreak/>
        <w:t>Systemic reform areas</w:t>
      </w:r>
      <w:bookmarkEnd w:id="7"/>
      <w:r>
        <w:t xml:space="preserve"> </w:t>
      </w:r>
    </w:p>
    <w:p w14:paraId="1B9B5E54" w14:textId="77777777" w:rsidR="005F5BAC" w:rsidRDefault="005F5BAC" w:rsidP="005F5BAC">
      <w:pPr>
        <w:pStyle w:val="Body"/>
      </w:pPr>
      <w:r>
        <w:t>The systemic reform areas outline work that we will focus on in the plan. These areas will also guide how we deliver all the actions in the plan.</w:t>
      </w:r>
    </w:p>
    <w:p w14:paraId="327E710B" w14:textId="77777777" w:rsidR="005F5BAC" w:rsidRPr="00F63734" w:rsidRDefault="005F5BAC" w:rsidP="005F5BAC">
      <w:pPr>
        <w:pStyle w:val="Heading3"/>
      </w:pPr>
      <w:r w:rsidRPr="00F63734">
        <w:t>Co-design with people with disability</w:t>
      </w:r>
    </w:p>
    <w:p w14:paraId="37C37323" w14:textId="77777777" w:rsidR="005F5BAC" w:rsidRDefault="005F5BAC" w:rsidP="005F5BAC">
      <w:pPr>
        <w:pStyle w:val="Body"/>
        <w:rPr>
          <w:szCs w:val="21"/>
          <w:highlight w:val="yellow"/>
        </w:rPr>
      </w:pPr>
      <w:r w:rsidRPr="003C5A85">
        <w:rPr>
          <w:rFonts w:eastAsia="Times New Roman"/>
        </w:rPr>
        <w:t xml:space="preserve">We will </w:t>
      </w:r>
      <w:r>
        <w:rPr>
          <w:rFonts w:eastAsia="Times New Roman"/>
        </w:rPr>
        <w:t>work more</w:t>
      </w:r>
      <w:r w:rsidRPr="003C5A85">
        <w:rPr>
          <w:rFonts w:eastAsia="Times New Roman"/>
        </w:rPr>
        <w:t xml:space="preserve"> with people with disability </w:t>
      </w:r>
      <w:r>
        <w:rPr>
          <w:rFonts w:eastAsia="Times New Roman"/>
        </w:rPr>
        <w:t xml:space="preserve">when putting together </w:t>
      </w:r>
      <w:r w:rsidRPr="003C5A85">
        <w:rPr>
          <w:rFonts w:eastAsia="Times New Roman"/>
        </w:rPr>
        <w:t xml:space="preserve">government policies, </w:t>
      </w:r>
      <w:proofErr w:type="gramStart"/>
      <w:r w:rsidRPr="003C5A85">
        <w:rPr>
          <w:rFonts w:eastAsia="Times New Roman"/>
        </w:rPr>
        <w:t>programs</w:t>
      </w:r>
      <w:proofErr w:type="gramEnd"/>
      <w:r w:rsidRPr="003C5A85">
        <w:rPr>
          <w:rFonts w:eastAsia="Times New Roman"/>
        </w:rPr>
        <w:t xml:space="preserve"> and services</w:t>
      </w:r>
      <w:r>
        <w:rPr>
          <w:rFonts w:eastAsia="Times New Roman"/>
        </w:rPr>
        <w:t xml:space="preserve">. </w:t>
      </w:r>
    </w:p>
    <w:p w14:paraId="6024CBC5" w14:textId="77777777" w:rsidR="005F5BAC" w:rsidRDefault="005F5BAC" w:rsidP="005F5BAC">
      <w:pPr>
        <w:pStyle w:val="Heading3"/>
      </w:pPr>
      <w:r w:rsidRPr="00F63734">
        <w:t>Aboriginal self-determination</w:t>
      </w:r>
    </w:p>
    <w:p w14:paraId="7EAA3E65" w14:textId="77777777" w:rsidR="005F5BAC" w:rsidRPr="008C0519" w:rsidRDefault="005F5BAC" w:rsidP="005F5BAC">
      <w:pPr>
        <w:pStyle w:val="Body"/>
        <w:rPr>
          <w:szCs w:val="21"/>
        </w:rPr>
      </w:pPr>
      <w:r w:rsidRPr="006110A5">
        <w:rPr>
          <w:szCs w:val="21"/>
        </w:rPr>
        <w:t xml:space="preserve">We will work in partnership with Aboriginal communities to </w:t>
      </w:r>
      <w:r>
        <w:rPr>
          <w:szCs w:val="21"/>
        </w:rPr>
        <w:t>make changes</w:t>
      </w:r>
      <w:r w:rsidRPr="006110A5">
        <w:rPr>
          <w:szCs w:val="21"/>
        </w:rPr>
        <w:t xml:space="preserve"> and improve </w:t>
      </w:r>
      <w:r>
        <w:rPr>
          <w:szCs w:val="21"/>
        </w:rPr>
        <w:t xml:space="preserve">the lives of </w:t>
      </w:r>
      <w:r w:rsidRPr="006110A5">
        <w:rPr>
          <w:szCs w:val="21"/>
        </w:rPr>
        <w:t>Aboriginal people with disability</w:t>
      </w:r>
      <w:r>
        <w:rPr>
          <w:szCs w:val="21"/>
        </w:rPr>
        <w:t xml:space="preserve">. We will make sure we </w:t>
      </w:r>
      <w:proofErr w:type="gramStart"/>
      <w:r>
        <w:rPr>
          <w:szCs w:val="21"/>
        </w:rPr>
        <w:t>listen</w:t>
      </w:r>
      <w:proofErr w:type="gramEnd"/>
      <w:r>
        <w:rPr>
          <w:szCs w:val="21"/>
        </w:rPr>
        <w:t xml:space="preserve"> and that Aboriginal people lead the change they want to see to the system.</w:t>
      </w:r>
    </w:p>
    <w:p w14:paraId="6428B63B" w14:textId="77777777" w:rsidR="005F5BAC" w:rsidRDefault="005F5BAC" w:rsidP="005F5BAC">
      <w:pPr>
        <w:pStyle w:val="Heading3"/>
      </w:pPr>
      <w:r>
        <w:t xml:space="preserve">Intersectional approaches </w:t>
      </w:r>
    </w:p>
    <w:p w14:paraId="08E3D3EC" w14:textId="77777777" w:rsidR="005F5BAC" w:rsidRDefault="005F5BAC" w:rsidP="005F5BAC">
      <w:pPr>
        <w:pStyle w:val="Body"/>
        <w:rPr>
          <w:szCs w:val="21"/>
          <w:highlight w:val="yellow"/>
        </w:rPr>
      </w:pPr>
      <w:r w:rsidRPr="000642C5">
        <w:rPr>
          <w:szCs w:val="21"/>
        </w:rPr>
        <w:t xml:space="preserve">We will </w:t>
      </w:r>
      <w:r>
        <w:rPr>
          <w:szCs w:val="21"/>
        </w:rPr>
        <w:t>focus on</w:t>
      </w:r>
      <w:r w:rsidRPr="000642C5">
        <w:rPr>
          <w:szCs w:val="21"/>
        </w:rPr>
        <w:t xml:space="preserve"> </w:t>
      </w:r>
      <w:r>
        <w:rPr>
          <w:szCs w:val="21"/>
        </w:rPr>
        <w:t xml:space="preserve">how </w:t>
      </w:r>
      <w:r w:rsidRPr="000642C5">
        <w:rPr>
          <w:szCs w:val="21"/>
        </w:rPr>
        <w:t xml:space="preserve">ableism </w:t>
      </w:r>
      <w:r>
        <w:rPr>
          <w:szCs w:val="21"/>
        </w:rPr>
        <w:t xml:space="preserve">connects </w:t>
      </w:r>
      <w:r w:rsidRPr="000642C5">
        <w:rPr>
          <w:szCs w:val="21"/>
        </w:rPr>
        <w:t xml:space="preserve">with other forms of </w:t>
      </w:r>
      <w:r>
        <w:rPr>
          <w:szCs w:val="21"/>
        </w:rPr>
        <w:t>wider</w:t>
      </w:r>
      <w:r w:rsidRPr="000642C5">
        <w:rPr>
          <w:szCs w:val="21"/>
        </w:rPr>
        <w:t xml:space="preserve"> discrimination</w:t>
      </w:r>
      <w:r>
        <w:rPr>
          <w:szCs w:val="21"/>
        </w:rPr>
        <w:t xml:space="preserve">. We will consider this in </w:t>
      </w:r>
      <w:r w:rsidRPr="000642C5">
        <w:rPr>
          <w:szCs w:val="21"/>
        </w:rPr>
        <w:t xml:space="preserve">all our policies, </w:t>
      </w:r>
      <w:proofErr w:type="gramStart"/>
      <w:r w:rsidRPr="000642C5">
        <w:rPr>
          <w:szCs w:val="21"/>
        </w:rPr>
        <w:t>programs</w:t>
      </w:r>
      <w:proofErr w:type="gramEnd"/>
      <w:r w:rsidRPr="000642C5">
        <w:rPr>
          <w:szCs w:val="21"/>
        </w:rPr>
        <w:t xml:space="preserve"> and services</w:t>
      </w:r>
      <w:r>
        <w:rPr>
          <w:szCs w:val="21"/>
        </w:rPr>
        <w:t>.</w:t>
      </w:r>
    </w:p>
    <w:p w14:paraId="2745BA16" w14:textId="77777777" w:rsidR="005F5BAC" w:rsidRDefault="005F5BAC" w:rsidP="005F5BAC">
      <w:pPr>
        <w:pStyle w:val="Heading3"/>
      </w:pPr>
      <w:r>
        <w:t xml:space="preserve">Accessible communication and universal design </w:t>
      </w:r>
    </w:p>
    <w:p w14:paraId="39009E0E" w14:textId="77777777" w:rsidR="005F5BAC" w:rsidRDefault="005F5BAC" w:rsidP="005F5BAC">
      <w:pPr>
        <w:pStyle w:val="Body"/>
      </w:pPr>
      <w:r>
        <w:t>We will work across government to put in place universal design principles in everything we design and build.</w:t>
      </w:r>
    </w:p>
    <w:p w14:paraId="67BC6489" w14:textId="77777777" w:rsidR="005F5BAC" w:rsidRPr="00D66149" w:rsidRDefault="005F5BAC" w:rsidP="005F5BAC">
      <w:pPr>
        <w:pStyle w:val="Body"/>
        <w:rPr>
          <w:szCs w:val="21"/>
          <w:highlight w:val="yellow"/>
        </w:rPr>
      </w:pPr>
      <w:r w:rsidRPr="00D66149">
        <w:rPr>
          <w:szCs w:val="21"/>
        </w:rPr>
        <w:t xml:space="preserve">We will </w:t>
      </w:r>
      <w:r>
        <w:rPr>
          <w:szCs w:val="21"/>
        </w:rPr>
        <w:t>help</w:t>
      </w:r>
      <w:r w:rsidRPr="00D66149">
        <w:rPr>
          <w:szCs w:val="21"/>
        </w:rPr>
        <w:t xml:space="preserve"> government </w:t>
      </w:r>
      <w:r>
        <w:rPr>
          <w:szCs w:val="21"/>
        </w:rPr>
        <w:t xml:space="preserve">agencies </w:t>
      </w:r>
      <w:r w:rsidRPr="00D66149">
        <w:rPr>
          <w:szCs w:val="21"/>
        </w:rPr>
        <w:t xml:space="preserve">to provide inclusive, </w:t>
      </w:r>
      <w:proofErr w:type="gramStart"/>
      <w:r w:rsidRPr="00D66149">
        <w:rPr>
          <w:szCs w:val="21"/>
        </w:rPr>
        <w:t>accessible</w:t>
      </w:r>
      <w:proofErr w:type="gramEnd"/>
      <w:r w:rsidRPr="00D66149">
        <w:rPr>
          <w:szCs w:val="21"/>
        </w:rPr>
        <w:t xml:space="preserve"> and targeted communications for people with disability.</w:t>
      </w:r>
    </w:p>
    <w:p w14:paraId="4169D9B9" w14:textId="77777777" w:rsidR="005F5BAC" w:rsidRPr="003B4482" w:rsidRDefault="005F5BAC" w:rsidP="005F5BAC">
      <w:pPr>
        <w:pStyle w:val="Heading3"/>
      </w:pPr>
      <w:r>
        <w:t xml:space="preserve">Disability confident and inclusive workforces </w:t>
      </w:r>
    </w:p>
    <w:p w14:paraId="14D27503" w14:textId="77777777" w:rsidR="005F5BAC" w:rsidRDefault="005F5BAC" w:rsidP="005F5BAC">
      <w:pPr>
        <w:pStyle w:val="Body"/>
        <w:rPr>
          <w:szCs w:val="21"/>
        </w:rPr>
      </w:pPr>
      <w:r w:rsidRPr="00217845">
        <w:rPr>
          <w:szCs w:val="21"/>
        </w:rPr>
        <w:t xml:space="preserve">We will </w:t>
      </w:r>
      <w:r>
        <w:rPr>
          <w:szCs w:val="21"/>
        </w:rPr>
        <w:t>make sure public sector workers understand disability and how to deliver inclusive services. This will include making sure everyone</w:t>
      </w:r>
      <w:r w:rsidRPr="00217845">
        <w:rPr>
          <w:szCs w:val="21"/>
        </w:rPr>
        <w:t xml:space="preserve"> </w:t>
      </w:r>
      <w:r>
        <w:rPr>
          <w:szCs w:val="21"/>
        </w:rPr>
        <w:t xml:space="preserve">understands: </w:t>
      </w:r>
    </w:p>
    <w:p w14:paraId="68DFAFA8" w14:textId="77777777" w:rsidR="005F5BAC" w:rsidRDefault="005F5BAC" w:rsidP="005F5BAC">
      <w:pPr>
        <w:pStyle w:val="Bullet1"/>
        <w:spacing w:before="120" w:after="40" w:line="280" w:lineRule="atLeast"/>
      </w:pPr>
      <w:r w:rsidRPr="00217845">
        <w:t>the social model of disability</w:t>
      </w:r>
    </w:p>
    <w:p w14:paraId="6862A961" w14:textId="77777777" w:rsidR="005F5BAC" w:rsidRPr="001A2FC8" w:rsidRDefault="005F5BAC" w:rsidP="005F5BAC">
      <w:pPr>
        <w:pStyle w:val="Bullet1"/>
        <w:spacing w:before="120" w:after="40" w:line="280" w:lineRule="atLeast"/>
      </w:pPr>
      <w:r w:rsidRPr="00651595">
        <w:t xml:space="preserve">how </w:t>
      </w:r>
      <w:r w:rsidRPr="001A2FC8">
        <w:t xml:space="preserve">all forms of discrimination connect </w:t>
      </w:r>
      <w:r>
        <w:t>with each other</w:t>
      </w:r>
    </w:p>
    <w:p w14:paraId="2C08D6EA" w14:textId="77777777" w:rsidR="005F5BAC" w:rsidRPr="00BD3EA4" w:rsidRDefault="005F5BAC" w:rsidP="005F5BAC">
      <w:pPr>
        <w:pStyle w:val="Bullet1"/>
        <w:spacing w:before="120" w:after="40" w:line="280" w:lineRule="atLeast"/>
      </w:pPr>
      <w:r>
        <w:t xml:space="preserve">how to </w:t>
      </w:r>
      <w:r w:rsidRPr="001A2FC8">
        <w:t>work with Aboriginal people in a respectful way.</w:t>
      </w:r>
    </w:p>
    <w:p w14:paraId="6A299F54" w14:textId="77777777" w:rsidR="005F5BAC" w:rsidRPr="00BD3EA4" w:rsidRDefault="005F5BAC" w:rsidP="005F5BAC">
      <w:pPr>
        <w:pStyle w:val="Heading3"/>
      </w:pPr>
      <w:r w:rsidRPr="00651595">
        <w:t>Effective data and outcomes reporting</w:t>
      </w:r>
    </w:p>
    <w:p w14:paraId="59D24EED" w14:textId="77777777" w:rsidR="005F5BAC" w:rsidRDefault="005F5BAC" w:rsidP="005F5BAC">
      <w:pPr>
        <w:pStyle w:val="Body"/>
        <w:rPr>
          <w:szCs w:val="21"/>
        </w:rPr>
      </w:pPr>
      <w:r w:rsidRPr="00651595">
        <w:rPr>
          <w:szCs w:val="21"/>
        </w:rPr>
        <w:t>We will</w:t>
      </w:r>
      <w:r w:rsidRPr="00C4373C">
        <w:rPr>
          <w:szCs w:val="21"/>
        </w:rPr>
        <w:t xml:space="preserve"> improve the </w:t>
      </w:r>
      <w:r>
        <w:rPr>
          <w:szCs w:val="21"/>
        </w:rPr>
        <w:t xml:space="preserve">way we </w:t>
      </w:r>
      <w:r w:rsidRPr="00C4373C">
        <w:rPr>
          <w:szCs w:val="21"/>
        </w:rPr>
        <w:t>collect and use data about people with disability across government</w:t>
      </w:r>
      <w:r>
        <w:rPr>
          <w:szCs w:val="21"/>
        </w:rPr>
        <w:t>.</w:t>
      </w:r>
      <w:r w:rsidRPr="00C4373C">
        <w:rPr>
          <w:szCs w:val="21"/>
        </w:rPr>
        <w:t xml:space="preserve"> </w:t>
      </w:r>
      <w:r>
        <w:rPr>
          <w:szCs w:val="21"/>
        </w:rPr>
        <w:t xml:space="preserve">This will make our </w:t>
      </w:r>
      <w:r w:rsidRPr="00C4373C">
        <w:rPr>
          <w:szCs w:val="21"/>
        </w:rPr>
        <w:t>polic</w:t>
      </w:r>
      <w:r>
        <w:rPr>
          <w:szCs w:val="21"/>
        </w:rPr>
        <w:t>ies</w:t>
      </w:r>
      <w:r w:rsidRPr="00C4373C">
        <w:rPr>
          <w:szCs w:val="21"/>
        </w:rPr>
        <w:t xml:space="preserve"> and programs </w:t>
      </w:r>
      <w:r>
        <w:rPr>
          <w:szCs w:val="21"/>
        </w:rPr>
        <w:t xml:space="preserve">stronger and our </w:t>
      </w:r>
      <w:r w:rsidRPr="00C4373C">
        <w:rPr>
          <w:szCs w:val="21"/>
        </w:rPr>
        <w:t>reporting</w:t>
      </w:r>
      <w:r>
        <w:rPr>
          <w:szCs w:val="21"/>
        </w:rPr>
        <w:t xml:space="preserve"> better</w:t>
      </w:r>
      <w:r w:rsidRPr="00C4373C">
        <w:rPr>
          <w:szCs w:val="21"/>
        </w:rPr>
        <w:t>.</w:t>
      </w:r>
    </w:p>
    <w:p w14:paraId="742ACC23" w14:textId="77777777" w:rsidR="005F5BAC" w:rsidRDefault="005F5BAC" w:rsidP="005F5BAC">
      <w:pPr>
        <w:spacing w:after="0" w:line="240" w:lineRule="auto"/>
        <w:rPr>
          <w:rFonts w:eastAsia="Times"/>
          <w:szCs w:val="21"/>
        </w:rPr>
      </w:pPr>
      <w:r>
        <w:rPr>
          <w:szCs w:val="21"/>
        </w:rPr>
        <w:br w:type="page"/>
      </w:r>
    </w:p>
    <w:p w14:paraId="28E64617" w14:textId="77777777" w:rsidR="005F5BAC" w:rsidRDefault="005F5BAC" w:rsidP="005F5BAC">
      <w:pPr>
        <w:pStyle w:val="Heading2"/>
      </w:pPr>
      <w:bookmarkStart w:id="8" w:name="_Toc96013862"/>
      <w:r>
        <w:lastRenderedPageBreak/>
        <w:t>Commitments over the next four years</w:t>
      </w:r>
      <w:bookmarkEnd w:id="8"/>
      <w:r>
        <w:t xml:space="preserve"> </w:t>
      </w:r>
    </w:p>
    <w:p w14:paraId="251B9F13" w14:textId="77777777" w:rsidR="005F5BAC" w:rsidRDefault="005F5BAC" w:rsidP="006B63CF">
      <w:pPr>
        <w:pStyle w:val="Heading3"/>
        <w:numPr>
          <w:ilvl w:val="0"/>
          <w:numId w:val="13"/>
        </w:numPr>
        <w:tabs>
          <w:tab w:val="num" w:pos="993"/>
        </w:tabs>
        <w:ind w:left="851" w:hanging="851"/>
      </w:pPr>
      <w:r>
        <w:t xml:space="preserve">Inclusive communities </w:t>
      </w:r>
    </w:p>
    <w:tbl>
      <w:tblPr>
        <w:tblStyle w:val="TableGrid"/>
        <w:tblW w:w="0" w:type="auto"/>
        <w:tblCellMar>
          <w:top w:w="113" w:type="dxa"/>
          <w:bottom w:w="113" w:type="dxa"/>
        </w:tblCellMar>
        <w:tblLook w:val="04A0" w:firstRow="1" w:lastRow="0" w:firstColumn="1" w:lastColumn="0" w:noHBand="0" w:noVBand="1"/>
      </w:tblPr>
      <w:tblGrid>
        <w:gridCol w:w="2830"/>
        <w:gridCol w:w="7364"/>
      </w:tblGrid>
      <w:tr w:rsidR="005F5BAC" w14:paraId="5E7B852C" w14:textId="77777777" w:rsidTr="001E6D26">
        <w:trPr>
          <w:trHeight w:val="101"/>
          <w:tblHeader/>
        </w:trPr>
        <w:tc>
          <w:tcPr>
            <w:tcW w:w="2830" w:type="dxa"/>
            <w:vAlign w:val="center"/>
          </w:tcPr>
          <w:p w14:paraId="2FB250A7" w14:textId="77777777" w:rsidR="005F5BAC" w:rsidRPr="00510370" w:rsidRDefault="005F5BAC" w:rsidP="00510370">
            <w:pPr>
              <w:pStyle w:val="Tablecolhead"/>
            </w:pPr>
            <w:r w:rsidRPr="00510370">
              <w:t xml:space="preserve">Priority area </w:t>
            </w:r>
          </w:p>
        </w:tc>
        <w:tc>
          <w:tcPr>
            <w:tcW w:w="7364" w:type="dxa"/>
            <w:vAlign w:val="center"/>
          </w:tcPr>
          <w:p w14:paraId="66CCEBB6" w14:textId="77777777" w:rsidR="005F5BAC" w:rsidRPr="00510370" w:rsidRDefault="005F5BAC" w:rsidP="00510370">
            <w:pPr>
              <w:pStyle w:val="Tablecolhead"/>
            </w:pPr>
            <w:r w:rsidRPr="00510370">
              <w:t>Summary of actions</w:t>
            </w:r>
          </w:p>
        </w:tc>
      </w:tr>
      <w:tr w:rsidR="005F5BAC" w14:paraId="5B731F37" w14:textId="77777777" w:rsidTr="001E6D26">
        <w:tc>
          <w:tcPr>
            <w:tcW w:w="2830" w:type="dxa"/>
            <w:vAlign w:val="center"/>
          </w:tcPr>
          <w:p w14:paraId="43B0E3F1" w14:textId="39F3661C" w:rsidR="005F5BAC" w:rsidRPr="006B63CF" w:rsidRDefault="005F5BAC" w:rsidP="006B63CF">
            <w:pPr>
              <w:pStyle w:val="Tabletext6pt"/>
              <w:ind w:left="720" w:hanging="720"/>
              <w:rPr>
                <w:b/>
                <w:bCs/>
              </w:rPr>
            </w:pPr>
            <w:r w:rsidRPr="006B63CF">
              <w:rPr>
                <w:b/>
                <w:bCs/>
              </w:rPr>
              <w:t xml:space="preserve">1.1 </w:t>
            </w:r>
            <w:r w:rsidR="006B63CF" w:rsidRPr="006B63CF">
              <w:rPr>
                <w:b/>
                <w:bCs/>
              </w:rPr>
              <w:tab/>
            </w:r>
            <w:r w:rsidRPr="006B63CF">
              <w:rPr>
                <w:b/>
                <w:bCs/>
              </w:rPr>
              <w:t>Changing attitudes</w:t>
            </w:r>
          </w:p>
        </w:tc>
        <w:tc>
          <w:tcPr>
            <w:tcW w:w="7364" w:type="dxa"/>
            <w:vAlign w:val="center"/>
          </w:tcPr>
          <w:p w14:paraId="74257129" w14:textId="77777777" w:rsidR="005F5BAC" w:rsidRDefault="005F5BAC" w:rsidP="006B63CF">
            <w:pPr>
              <w:pStyle w:val="Tabletext6pt"/>
            </w:pPr>
            <w:r>
              <w:t>W</w:t>
            </w:r>
            <w:r w:rsidRPr="00EA4CAA">
              <w:t xml:space="preserve">ork across government and the </w:t>
            </w:r>
            <w:r>
              <w:t>wider</w:t>
            </w:r>
            <w:r w:rsidRPr="00EA4CAA">
              <w:t xml:space="preserve"> community to shift attitudes towards people with disability</w:t>
            </w:r>
            <w:r>
              <w:t>.</w:t>
            </w:r>
          </w:p>
        </w:tc>
      </w:tr>
      <w:tr w:rsidR="005F5BAC" w14:paraId="445334E2" w14:textId="77777777" w:rsidTr="001E6D26">
        <w:tc>
          <w:tcPr>
            <w:tcW w:w="2830" w:type="dxa"/>
            <w:vAlign w:val="center"/>
          </w:tcPr>
          <w:p w14:paraId="6A815B6B" w14:textId="49A10F4C" w:rsidR="005F5BAC" w:rsidRPr="006B63CF" w:rsidRDefault="005F5BAC" w:rsidP="006B63CF">
            <w:pPr>
              <w:pStyle w:val="Tabletext6pt"/>
              <w:ind w:left="720" w:hanging="720"/>
              <w:rPr>
                <w:b/>
                <w:bCs/>
              </w:rPr>
            </w:pPr>
            <w:r w:rsidRPr="006B63CF">
              <w:rPr>
                <w:b/>
                <w:bCs/>
              </w:rPr>
              <w:t xml:space="preserve">1.2 </w:t>
            </w:r>
            <w:r w:rsidR="006B63CF" w:rsidRPr="006B63CF">
              <w:rPr>
                <w:b/>
                <w:bCs/>
              </w:rPr>
              <w:tab/>
            </w:r>
            <w:r w:rsidRPr="006B63CF">
              <w:rPr>
                <w:b/>
                <w:bCs/>
              </w:rPr>
              <w:t xml:space="preserve">Transport </w:t>
            </w:r>
          </w:p>
        </w:tc>
        <w:tc>
          <w:tcPr>
            <w:tcW w:w="7364" w:type="dxa"/>
            <w:vAlign w:val="center"/>
          </w:tcPr>
          <w:p w14:paraId="7F9CFAEC" w14:textId="77777777" w:rsidR="005F5BAC" w:rsidRPr="00EA4CAA" w:rsidRDefault="005F5BAC" w:rsidP="006B63CF">
            <w:pPr>
              <w:pStyle w:val="Tabletext6pt"/>
            </w:pPr>
            <w:r>
              <w:t xml:space="preserve">Work with </w:t>
            </w:r>
            <w:r w:rsidRPr="00B62BA3">
              <w:t xml:space="preserve">Victorians with disability </w:t>
            </w:r>
            <w:r>
              <w:t>to c</w:t>
            </w:r>
            <w:r w:rsidRPr="00B62BA3">
              <w:t xml:space="preserve">reate </w:t>
            </w:r>
            <w:r>
              <w:t xml:space="preserve">a </w:t>
            </w:r>
            <w:r w:rsidRPr="00B62BA3">
              <w:t xml:space="preserve">transport </w:t>
            </w:r>
            <w:r>
              <w:t>system that is easier to use.</w:t>
            </w:r>
          </w:p>
        </w:tc>
      </w:tr>
      <w:tr w:rsidR="005F5BAC" w14:paraId="3403C290" w14:textId="77777777" w:rsidTr="001E6D26">
        <w:trPr>
          <w:trHeight w:val="58"/>
        </w:trPr>
        <w:tc>
          <w:tcPr>
            <w:tcW w:w="2830" w:type="dxa"/>
            <w:vAlign w:val="center"/>
          </w:tcPr>
          <w:p w14:paraId="47209366" w14:textId="42D4A941" w:rsidR="005F5BAC" w:rsidRPr="006B63CF" w:rsidRDefault="005F5BAC" w:rsidP="006B63CF">
            <w:pPr>
              <w:pStyle w:val="Tabletext6pt"/>
              <w:ind w:left="720" w:hanging="720"/>
              <w:rPr>
                <w:b/>
                <w:bCs/>
              </w:rPr>
            </w:pPr>
            <w:r w:rsidRPr="006B63CF">
              <w:rPr>
                <w:b/>
                <w:bCs/>
              </w:rPr>
              <w:t xml:space="preserve">1.3 </w:t>
            </w:r>
            <w:r w:rsidR="006B63CF" w:rsidRPr="006B63CF">
              <w:rPr>
                <w:b/>
                <w:bCs/>
              </w:rPr>
              <w:tab/>
            </w:r>
            <w:r w:rsidRPr="006B63CF">
              <w:rPr>
                <w:b/>
                <w:bCs/>
              </w:rPr>
              <w:t>Digital inclusion</w:t>
            </w:r>
          </w:p>
        </w:tc>
        <w:tc>
          <w:tcPr>
            <w:tcW w:w="7364" w:type="dxa"/>
            <w:vAlign w:val="center"/>
          </w:tcPr>
          <w:p w14:paraId="47C38CF7" w14:textId="77777777" w:rsidR="005F5BAC" w:rsidRPr="00B62BA3" w:rsidRDefault="005F5BAC" w:rsidP="006B63CF">
            <w:pPr>
              <w:pStyle w:val="Tabletext6pt"/>
            </w:pPr>
            <w:r>
              <w:t>F</w:t>
            </w:r>
            <w:r w:rsidRPr="00882EA9">
              <w:t>oster a more inclusive digital economy</w:t>
            </w:r>
            <w:r>
              <w:t>.</w:t>
            </w:r>
          </w:p>
        </w:tc>
      </w:tr>
      <w:tr w:rsidR="005F5BAC" w14:paraId="1A5583C9" w14:textId="77777777" w:rsidTr="001E6D26">
        <w:tc>
          <w:tcPr>
            <w:tcW w:w="2830" w:type="dxa"/>
            <w:vAlign w:val="center"/>
          </w:tcPr>
          <w:p w14:paraId="0F4BD832" w14:textId="736E09DD" w:rsidR="005F5BAC" w:rsidRPr="006B63CF" w:rsidRDefault="005F5BAC" w:rsidP="006B63CF">
            <w:pPr>
              <w:pStyle w:val="Tabletext6pt"/>
              <w:ind w:left="720" w:hanging="720"/>
              <w:rPr>
                <w:b/>
                <w:bCs/>
              </w:rPr>
            </w:pPr>
            <w:r w:rsidRPr="006B63CF">
              <w:rPr>
                <w:b/>
                <w:bCs/>
              </w:rPr>
              <w:t xml:space="preserve">1.4 </w:t>
            </w:r>
            <w:r w:rsidR="006B63CF" w:rsidRPr="006B63CF">
              <w:rPr>
                <w:b/>
                <w:bCs/>
              </w:rPr>
              <w:tab/>
            </w:r>
            <w:r w:rsidRPr="006B63CF">
              <w:rPr>
                <w:b/>
                <w:bCs/>
              </w:rPr>
              <w:t>Assistance animals</w:t>
            </w:r>
          </w:p>
        </w:tc>
        <w:tc>
          <w:tcPr>
            <w:tcW w:w="7364" w:type="dxa"/>
            <w:vAlign w:val="center"/>
          </w:tcPr>
          <w:p w14:paraId="6BB1AD62" w14:textId="77777777" w:rsidR="005F5BAC" w:rsidRPr="00A40B50" w:rsidRDefault="005F5BAC" w:rsidP="006B63CF">
            <w:pPr>
              <w:pStyle w:val="Tabletext6pt"/>
            </w:pPr>
            <w:r>
              <w:t>C</w:t>
            </w:r>
            <w:r w:rsidRPr="00A40B50">
              <w:t>ontinue working with the Commonwealth</w:t>
            </w:r>
            <w:r>
              <w:t xml:space="preserve"> Government</w:t>
            </w:r>
            <w:r w:rsidRPr="00A40B50">
              <w:t xml:space="preserve"> </w:t>
            </w:r>
            <w:r>
              <w:t>on g</w:t>
            </w:r>
            <w:r w:rsidRPr="00A40B50">
              <w:t xml:space="preserve">uiding </w:t>
            </w:r>
            <w:r>
              <w:t>p</w:t>
            </w:r>
            <w:r w:rsidRPr="00A40B50">
              <w:t xml:space="preserve">rinciples </w:t>
            </w:r>
            <w:r>
              <w:t>to</w:t>
            </w:r>
            <w:r w:rsidRPr="00A40B50">
              <w:t xml:space="preserve"> </w:t>
            </w:r>
            <w:r>
              <w:t xml:space="preserve">accredit </w:t>
            </w:r>
            <w:r w:rsidRPr="00A40B50">
              <w:t>assistance animal</w:t>
            </w:r>
            <w:r>
              <w:t>s.</w:t>
            </w:r>
          </w:p>
        </w:tc>
      </w:tr>
      <w:tr w:rsidR="005F5BAC" w14:paraId="398ADA0A" w14:textId="77777777" w:rsidTr="001E6D26">
        <w:tc>
          <w:tcPr>
            <w:tcW w:w="2830" w:type="dxa"/>
            <w:vAlign w:val="center"/>
          </w:tcPr>
          <w:p w14:paraId="5DAD812C" w14:textId="5F7D48A9" w:rsidR="005F5BAC" w:rsidRPr="006B63CF" w:rsidRDefault="005F5BAC" w:rsidP="006B63CF">
            <w:pPr>
              <w:pStyle w:val="Tabletext6pt"/>
              <w:ind w:left="720" w:hanging="720"/>
              <w:rPr>
                <w:b/>
                <w:bCs/>
              </w:rPr>
            </w:pPr>
            <w:r w:rsidRPr="006B63CF">
              <w:rPr>
                <w:b/>
                <w:bCs/>
              </w:rPr>
              <w:t xml:space="preserve">1.5 </w:t>
            </w:r>
            <w:r w:rsidR="006B63CF" w:rsidRPr="006B63CF">
              <w:rPr>
                <w:b/>
                <w:bCs/>
              </w:rPr>
              <w:tab/>
            </w:r>
            <w:r w:rsidRPr="006B63CF">
              <w:rPr>
                <w:b/>
                <w:bCs/>
              </w:rPr>
              <w:t xml:space="preserve">Sport and recreation </w:t>
            </w:r>
          </w:p>
        </w:tc>
        <w:tc>
          <w:tcPr>
            <w:tcW w:w="7364" w:type="dxa"/>
            <w:vAlign w:val="center"/>
          </w:tcPr>
          <w:p w14:paraId="644155F1" w14:textId="77777777" w:rsidR="005F5BAC" w:rsidRDefault="005F5BAC" w:rsidP="006B63CF">
            <w:pPr>
              <w:pStyle w:val="Tabletext6pt"/>
              <w:rPr>
                <w:szCs w:val="21"/>
              </w:rPr>
            </w:pPr>
            <w:r w:rsidRPr="6B3875C3">
              <w:rPr>
                <w:rFonts w:eastAsia="Arial" w:cs="Arial"/>
                <w:szCs w:val="21"/>
              </w:rPr>
              <w:t xml:space="preserve">Ensure all Victorians can </w:t>
            </w:r>
            <w:r>
              <w:rPr>
                <w:rFonts w:eastAsia="Arial" w:cs="Arial"/>
                <w:szCs w:val="21"/>
              </w:rPr>
              <w:t>take part</w:t>
            </w:r>
            <w:r w:rsidRPr="6B3875C3">
              <w:rPr>
                <w:rFonts w:eastAsia="Arial" w:cs="Arial"/>
                <w:szCs w:val="21"/>
              </w:rPr>
              <w:t xml:space="preserve"> in sport and </w:t>
            </w:r>
            <w:r>
              <w:rPr>
                <w:rFonts w:eastAsia="Arial" w:cs="Arial"/>
                <w:szCs w:val="21"/>
              </w:rPr>
              <w:t>other activities</w:t>
            </w:r>
            <w:r w:rsidRPr="6B3875C3">
              <w:rPr>
                <w:rFonts w:eastAsia="Arial" w:cs="Arial"/>
                <w:szCs w:val="21"/>
              </w:rPr>
              <w:t xml:space="preserve"> that are high</w:t>
            </w:r>
            <w:r>
              <w:rPr>
                <w:rFonts w:eastAsia="Arial" w:cs="Arial"/>
                <w:szCs w:val="21"/>
              </w:rPr>
              <w:t>-</w:t>
            </w:r>
            <w:r w:rsidRPr="6B3875C3">
              <w:rPr>
                <w:rFonts w:eastAsia="Arial" w:cs="Arial"/>
                <w:szCs w:val="21"/>
              </w:rPr>
              <w:t xml:space="preserve">quality, </w:t>
            </w:r>
            <w:proofErr w:type="gramStart"/>
            <w:r>
              <w:rPr>
                <w:rFonts w:eastAsia="Arial" w:cs="Arial"/>
                <w:szCs w:val="21"/>
              </w:rPr>
              <w:t>welcoming</w:t>
            </w:r>
            <w:proofErr w:type="gramEnd"/>
            <w:r w:rsidRPr="6B3875C3">
              <w:rPr>
                <w:rFonts w:eastAsia="Arial" w:cs="Arial"/>
                <w:szCs w:val="21"/>
              </w:rPr>
              <w:t xml:space="preserve"> and </w:t>
            </w:r>
            <w:r>
              <w:rPr>
                <w:rFonts w:eastAsia="Arial" w:cs="Arial"/>
                <w:szCs w:val="21"/>
              </w:rPr>
              <w:t>suitable.</w:t>
            </w:r>
          </w:p>
        </w:tc>
      </w:tr>
      <w:tr w:rsidR="005F5BAC" w14:paraId="41EC7A04" w14:textId="77777777" w:rsidTr="001E6D26">
        <w:tc>
          <w:tcPr>
            <w:tcW w:w="2830" w:type="dxa"/>
            <w:vAlign w:val="center"/>
          </w:tcPr>
          <w:p w14:paraId="1EDB8328" w14:textId="64597274" w:rsidR="005F5BAC" w:rsidRPr="006B63CF" w:rsidRDefault="005F5BAC" w:rsidP="006B63CF">
            <w:pPr>
              <w:pStyle w:val="Tabletext6pt"/>
              <w:ind w:left="720" w:hanging="720"/>
              <w:rPr>
                <w:b/>
                <w:bCs/>
              </w:rPr>
            </w:pPr>
            <w:r w:rsidRPr="006B63CF">
              <w:rPr>
                <w:b/>
                <w:bCs/>
              </w:rPr>
              <w:t xml:space="preserve">1.6 </w:t>
            </w:r>
            <w:r w:rsidR="006B63CF" w:rsidRPr="006B63CF">
              <w:rPr>
                <w:b/>
                <w:bCs/>
              </w:rPr>
              <w:tab/>
            </w:r>
            <w:r w:rsidRPr="006B63CF">
              <w:rPr>
                <w:b/>
                <w:bCs/>
              </w:rPr>
              <w:t xml:space="preserve">Parks and tourism </w:t>
            </w:r>
          </w:p>
        </w:tc>
        <w:tc>
          <w:tcPr>
            <w:tcW w:w="7364" w:type="dxa"/>
            <w:vAlign w:val="center"/>
          </w:tcPr>
          <w:p w14:paraId="664360FB" w14:textId="77777777" w:rsidR="005F5BAC" w:rsidRDefault="005F5BAC" w:rsidP="006B63CF">
            <w:pPr>
              <w:pStyle w:val="Tabletext6pt"/>
              <w:rPr>
                <w:rFonts w:eastAsia="Arial" w:cs="Arial"/>
                <w:szCs w:val="21"/>
              </w:rPr>
            </w:pPr>
            <w:r w:rsidRPr="6B3875C3">
              <w:t xml:space="preserve">Create more inclusive parks </w:t>
            </w:r>
            <w:r>
              <w:t>so</w:t>
            </w:r>
            <w:r w:rsidRPr="6B3875C3">
              <w:t xml:space="preserve"> all Victorians </w:t>
            </w:r>
            <w:r>
              <w:t>can take part in</w:t>
            </w:r>
            <w:r w:rsidRPr="6B3875C3">
              <w:t xml:space="preserve"> nature</w:t>
            </w:r>
            <w:r>
              <w:t xml:space="preserve">. </w:t>
            </w:r>
            <w:r>
              <w:rPr>
                <w:rFonts w:cs="Arial"/>
                <w:szCs w:val="21"/>
              </w:rPr>
              <w:t xml:space="preserve">Continue to support and promote </w:t>
            </w:r>
            <w:r w:rsidRPr="6B3875C3">
              <w:t>accessible tourism to businesses across Victoria.</w:t>
            </w:r>
          </w:p>
        </w:tc>
      </w:tr>
    </w:tbl>
    <w:p w14:paraId="2811B675" w14:textId="77777777" w:rsidR="005F5BAC" w:rsidRPr="00FE44EE" w:rsidRDefault="005F5BAC" w:rsidP="005F5BAC">
      <w:pPr>
        <w:spacing w:after="0" w:line="240" w:lineRule="auto"/>
        <w:rPr>
          <w:rFonts w:eastAsia="Times"/>
          <w:sz w:val="24"/>
        </w:rPr>
      </w:pPr>
      <w:r>
        <w:br w:type="page"/>
      </w:r>
    </w:p>
    <w:p w14:paraId="4A917986" w14:textId="77777777" w:rsidR="005F5BAC" w:rsidRDefault="005F5BAC" w:rsidP="006B63CF">
      <w:pPr>
        <w:pStyle w:val="Heading3"/>
        <w:numPr>
          <w:ilvl w:val="0"/>
          <w:numId w:val="13"/>
        </w:numPr>
        <w:tabs>
          <w:tab w:val="num" w:pos="993"/>
        </w:tabs>
        <w:ind w:left="851" w:hanging="851"/>
      </w:pPr>
      <w:r>
        <w:lastRenderedPageBreak/>
        <w:t xml:space="preserve">Health, </w:t>
      </w:r>
      <w:proofErr w:type="gramStart"/>
      <w:r>
        <w:t>housing</w:t>
      </w:r>
      <w:proofErr w:type="gramEnd"/>
      <w:r>
        <w:t xml:space="preserve"> and wellbeing </w:t>
      </w:r>
    </w:p>
    <w:tbl>
      <w:tblPr>
        <w:tblStyle w:val="TableGrid"/>
        <w:tblW w:w="0" w:type="auto"/>
        <w:tblCellMar>
          <w:top w:w="113" w:type="dxa"/>
          <w:bottom w:w="113" w:type="dxa"/>
        </w:tblCellMar>
        <w:tblLook w:val="04A0" w:firstRow="1" w:lastRow="0" w:firstColumn="1" w:lastColumn="0" w:noHBand="0" w:noVBand="1"/>
      </w:tblPr>
      <w:tblGrid>
        <w:gridCol w:w="2830"/>
        <w:gridCol w:w="7364"/>
      </w:tblGrid>
      <w:tr w:rsidR="005F5BAC" w14:paraId="33B0FADE" w14:textId="77777777" w:rsidTr="001E6D26">
        <w:trPr>
          <w:trHeight w:val="58"/>
          <w:tblHeader/>
        </w:trPr>
        <w:tc>
          <w:tcPr>
            <w:tcW w:w="2830" w:type="dxa"/>
          </w:tcPr>
          <w:p w14:paraId="49EFED69" w14:textId="77777777" w:rsidR="005F5BAC" w:rsidRPr="00510370" w:rsidRDefault="005F5BAC" w:rsidP="00510370">
            <w:pPr>
              <w:pStyle w:val="Tablecolhead"/>
            </w:pPr>
            <w:r w:rsidRPr="00510370">
              <w:t>Key priorities</w:t>
            </w:r>
          </w:p>
        </w:tc>
        <w:tc>
          <w:tcPr>
            <w:tcW w:w="7364" w:type="dxa"/>
          </w:tcPr>
          <w:p w14:paraId="1473A5EC" w14:textId="77777777" w:rsidR="005F5BAC" w:rsidRPr="00510370" w:rsidRDefault="005F5BAC" w:rsidP="00510370">
            <w:pPr>
              <w:pStyle w:val="Tablecolhead"/>
            </w:pPr>
            <w:r w:rsidRPr="00510370">
              <w:t>Summary of actions</w:t>
            </w:r>
          </w:p>
        </w:tc>
      </w:tr>
      <w:tr w:rsidR="005F5BAC" w14:paraId="39A7C2C9" w14:textId="77777777" w:rsidTr="001E6D26">
        <w:tc>
          <w:tcPr>
            <w:tcW w:w="2830" w:type="dxa"/>
            <w:vAlign w:val="center"/>
          </w:tcPr>
          <w:p w14:paraId="2794EFF7" w14:textId="285BDF93" w:rsidR="005F5BAC" w:rsidRPr="006B63CF" w:rsidRDefault="005F5BAC" w:rsidP="006B63CF">
            <w:pPr>
              <w:pStyle w:val="Tabletext6pt"/>
              <w:ind w:left="720" w:hanging="720"/>
              <w:rPr>
                <w:b/>
                <w:bCs/>
              </w:rPr>
            </w:pPr>
            <w:r w:rsidRPr="006B63CF">
              <w:rPr>
                <w:b/>
                <w:bCs/>
              </w:rPr>
              <w:t xml:space="preserve">2.1 </w:t>
            </w:r>
            <w:r w:rsidR="006B63CF" w:rsidRPr="006B63CF">
              <w:rPr>
                <w:b/>
                <w:bCs/>
              </w:rPr>
              <w:tab/>
            </w:r>
            <w:r w:rsidRPr="006B63CF">
              <w:rPr>
                <w:b/>
                <w:bCs/>
              </w:rPr>
              <w:t xml:space="preserve">Health </w:t>
            </w:r>
          </w:p>
        </w:tc>
        <w:tc>
          <w:tcPr>
            <w:tcW w:w="7364" w:type="dxa"/>
            <w:vAlign w:val="center"/>
          </w:tcPr>
          <w:p w14:paraId="17C69DFD" w14:textId="77777777" w:rsidR="005F5BAC" w:rsidRPr="005423BF" w:rsidRDefault="005F5BAC" w:rsidP="006B63CF">
            <w:pPr>
              <w:pStyle w:val="Tabletext6pt"/>
            </w:pPr>
            <w:r>
              <w:t xml:space="preserve">Work with people with disability to ensure they have better access to health care delivered by staff who understand their needs. </w:t>
            </w:r>
          </w:p>
        </w:tc>
      </w:tr>
      <w:tr w:rsidR="005F5BAC" w14:paraId="1A049063" w14:textId="77777777" w:rsidTr="001E6D26">
        <w:tc>
          <w:tcPr>
            <w:tcW w:w="2830" w:type="dxa"/>
            <w:vAlign w:val="center"/>
          </w:tcPr>
          <w:p w14:paraId="73E8649F" w14:textId="679CD3D4" w:rsidR="005F5BAC" w:rsidRPr="006B63CF" w:rsidRDefault="005F5BAC" w:rsidP="006B63CF">
            <w:pPr>
              <w:pStyle w:val="Tabletext6pt"/>
              <w:ind w:left="720" w:hanging="720"/>
              <w:rPr>
                <w:b/>
                <w:bCs/>
              </w:rPr>
            </w:pPr>
            <w:r w:rsidRPr="006B63CF">
              <w:rPr>
                <w:b/>
                <w:bCs/>
              </w:rPr>
              <w:t xml:space="preserve">2.2 </w:t>
            </w:r>
            <w:r w:rsidR="006B63CF" w:rsidRPr="006B63CF">
              <w:rPr>
                <w:b/>
                <w:bCs/>
              </w:rPr>
              <w:tab/>
            </w:r>
            <w:r w:rsidRPr="006B63CF">
              <w:rPr>
                <w:b/>
                <w:bCs/>
              </w:rPr>
              <w:t xml:space="preserve">Mental health </w:t>
            </w:r>
          </w:p>
        </w:tc>
        <w:tc>
          <w:tcPr>
            <w:tcW w:w="7364" w:type="dxa"/>
            <w:vAlign w:val="center"/>
          </w:tcPr>
          <w:p w14:paraId="35690C2B" w14:textId="77777777" w:rsidR="005F5BAC" w:rsidRDefault="005F5BAC" w:rsidP="006B63CF">
            <w:pPr>
              <w:pStyle w:val="Tabletext6pt"/>
            </w:pPr>
            <w:r>
              <w:t xml:space="preserve">Make sure the recommendations from the Royal Commission into Victoria’s Mental Health System are put in place. Work with people with disability to make sure these meet their needs. </w:t>
            </w:r>
          </w:p>
        </w:tc>
      </w:tr>
      <w:tr w:rsidR="005F5BAC" w14:paraId="118A3275" w14:textId="77777777" w:rsidTr="001E6D26">
        <w:tc>
          <w:tcPr>
            <w:tcW w:w="2830" w:type="dxa"/>
            <w:vAlign w:val="center"/>
          </w:tcPr>
          <w:p w14:paraId="3C23D35F" w14:textId="06776C85" w:rsidR="005F5BAC" w:rsidRPr="006B63CF" w:rsidRDefault="005F5BAC" w:rsidP="006B63CF">
            <w:pPr>
              <w:pStyle w:val="Tabletext6pt"/>
              <w:ind w:left="720" w:hanging="720"/>
              <w:rPr>
                <w:b/>
                <w:bCs/>
              </w:rPr>
            </w:pPr>
            <w:r w:rsidRPr="006B63CF">
              <w:rPr>
                <w:b/>
                <w:bCs/>
              </w:rPr>
              <w:t xml:space="preserve">2.3 </w:t>
            </w:r>
            <w:r w:rsidR="006B63CF" w:rsidRPr="006B63CF">
              <w:rPr>
                <w:b/>
                <w:bCs/>
              </w:rPr>
              <w:tab/>
            </w:r>
            <w:r w:rsidRPr="006B63CF">
              <w:rPr>
                <w:b/>
                <w:bCs/>
              </w:rPr>
              <w:t xml:space="preserve">Housing </w:t>
            </w:r>
          </w:p>
        </w:tc>
        <w:tc>
          <w:tcPr>
            <w:tcW w:w="7364" w:type="dxa"/>
            <w:vAlign w:val="center"/>
          </w:tcPr>
          <w:p w14:paraId="4570C033" w14:textId="77777777" w:rsidR="005F5BAC" w:rsidRDefault="005F5BAC" w:rsidP="006B63CF">
            <w:pPr>
              <w:pStyle w:val="Tabletext6pt"/>
            </w:pPr>
            <w:r>
              <w:t>Work towards making more housing accessible for people with disability. This includes social housing.</w:t>
            </w:r>
          </w:p>
        </w:tc>
      </w:tr>
      <w:tr w:rsidR="005F5BAC" w14:paraId="3E290783" w14:textId="77777777" w:rsidTr="001E6D26">
        <w:tc>
          <w:tcPr>
            <w:tcW w:w="2830" w:type="dxa"/>
            <w:vAlign w:val="center"/>
          </w:tcPr>
          <w:p w14:paraId="7DBE6261" w14:textId="133A426D" w:rsidR="005F5BAC" w:rsidRPr="006B63CF" w:rsidRDefault="005F5BAC" w:rsidP="006B63CF">
            <w:pPr>
              <w:pStyle w:val="Tabletext6pt"/>
              <w:ind w:left="720" w:hanging="720"/>
              <w:rPr>
                <w:b/>
                <w:bCs/>
              </w:rPr>
            </w:pPr>
            <w:r w:rsidRPr="006B63CF">
              <w:rPr>
                <w:b/>
                <w:bCs/>
              </w:rPr>
              <w:t xml:space="preserve">2.4 </w:t>
            </w:r>
            <w:r w:rsidR="006B63CF" w:rsidRPr="006B63CF">
              <w:rPr>
                <w:b/>
                <w:bCs/>
              </w:rPr>
              <w:tab/>
            </w:r>
            <w:r w:rsidRPr="006B63CF">
              <w:rPr>
                <w:b/>
                <w:bCs/>
              </w:rPr>
              <w:t>Supporting a high-quality NDIS</w:t>
            </w:r>
          </w:p>
        </w:tc>
        <w:tc>
          <w:tcPr>
            <w:tcW w:w="7364" w:type="dxa"/>
            <w:vAlign w:val="center"/>
          </w:tcPr>
          <w:p w14:paraId="0BD12611" w14:textId="77777777" w:rsidR="005F5BAC" w:rsidRDefault="005F5BAC" w:rsidP="006B63CF">
            <w:pPr>
              <w:pStyle w:val="Tabletext6pt"/>
            </w:pPr>
            <w:r>
              <w:t xml:space="preserve">Continue to promote the needs of Victorians with disability on the National Disability Insurance Scheme (NDIS). </w:t>
            </w:r>
          </w:p>
          <w:p w14:paraId="71AE1358" w14:textId="77777777" w:rsidR="005F5BAC" w:rsidRDefault="005F5BAC" w:rsidP="006B63CF">
            <w:pPr>
              <w:pStyle w:val="Tabletext6pt"/>
            </w:pPr>
            <w:r>
              <w:t xml:space="preserve">Work with the Commonwealth Government to build the size and skills of the disability workforce. </w:t>
            </w:r>
          </w:p>
        </w:tc>
      </w:tr>
      <w:tr w:rsidR="005F5BAC" w14:paraId="7B9868DC" w14:textId="77777777" w:rsidTr="001E6D26">
        <w:tc>
          <w:tcPr>
            <w:tcW w:w="2830" w:type="dxa"/>
            <w:vAlign w:val="center"/>
          </w:tcPr>
          <w:p w14:paraId="4711FFD6" w14:textId="64AAA007" w:rsidR="005F5BAC" w:rsidRPr="006B63CF" w:rsidRDefault="005F5BAC" w:rsidP="006B63CF">
            <w:pPr>
              <w:pStyle w:val="Tabletext6pt"/>
              <w:ind w:left="720" w:hanging="720"/>
              <w:rPr>
                <w:b/>
                <w:bCs/>
              </w:rPr>
            </w:pPr>
            <w:r w:rsidRPr="006B63CF">
              <w:rPr>
                <w:b/>
                <w:bCs/>
              </w:rPr>
              <w:t xml:space="preserve">2.5 </w:t>
            </w:r>
            <w:r w:rsidR="006B63CF" w:rsidRPr="006B63CF">
              <w:rPr>
                <w:b/>
                <w:bCs/>
              </w:rPr>
              <w:tab/>
            </w:r>
            <w:r w:rsidRPr="006B63CF">
              <w:rPr>
                <w:b/>
                <w:bCs/>
              </w:rPr>
              <w:t xml:space="preserve">Children and families </w:t>
            </w:r>
          </w:p>
        </w:tc>
        <w:tc>
          <w:tcPr>
            <w:tcW w:w="7364" w:type="dxa"/>
            <w:vAlign w:val="center"/>
          </w:tcPr>
          <w:p w14:paraId="18908704" w14:textId="77777777" w:rsidR="005F5BAC" w:rsidRPr="00165DA1" w:rsidRDefault="005F5BAC" w:rsidP="006B63CF">
            <w:pPr>
              <w:pStyle w:val="Tabletext6pt"/>
            </w:pPr>
            <w:r>
              <w:t>Help</w:t>
            </w:r>
            <w:r w:rsidRPr="004D1C51">
              <w:t xml:space="preserve"> families with children with disability and parents with disability to improve the</w:t>
            </w:r>
            <w:r>
              <w:t>ir</w:t>
            </w:r>
            <w:r w:rsidRPr="004D1C51">
              <w:t xml:space="preserve"> health</w:t>
            </w:r>
            <w:r>
              <w:t xml:space="preserve"> and</w:t>
            </w:r>
            <w:r w:rsidRPr="004D1C51">
              <w:t xml:space="preserve"> safety</w:t>
            </w:r>
            <w:r>
              <w:t>. Help</w:t>
            </w:r>
            <w:r w:rsidRPr="004D1C51">
              <w:t xml:space="preserve"> children </w:t>
            </w:r>
            <w:r>
              <w:t xml:space="preserve">thrive by supporting the </w:t>
            </w:r>
            <w:r w:rsidRPr="004D1C51">
              <w:t>whole family</w:t>
            </w:r>
            <w:r>
              <w:t>.</w:t>
            </w:r>
          </w:p>
        </w:tc>
      </w:tr>
    </w:tbl>
    <w:p w14:paraId="20FBB9E8" w14:textId="77777777" w:rsidR="005F5BAC" w:rsidRPr="008546F0" w:rsidRDefault="005F5BAC" w:rsidP="005F5BAC">
      <w:pPr>
        <w:spacing w:after="0" w:line="240" w:lineRule="auto"/>
        <w:rPr>
          <w:rFonts w:eastAsia="Times"/>
          <w:sz w:val="24"/>
          <w:szCs w:val="21"/>
        </w:rPr>
      </w:pPr>
      <w:r>
        <w:rPr>
          <w:szCs w:val="21"/>
        </w:rPr>
        <w:br w:type="page"/>
      </w:r>
    </w:p>
    <w:p w14:paraId="7417C807" w14:textId="77777777" w:rsidR="005F5BAC" w:rsidRDefault="005F5BAC" w:rsidP="006B63CF">
      <w:pPr>
        <w:pStyle w:val="Heading3"/>
        <w:numPr>
          <w:ilvl w:val="0"/>
          <w:numId w:val="13"/>
        </w:numPr>
        <w:tabs>
          <w:tab w:val="num" w:pos="993"/>
        </w:tabs>
        <w:ind w:left="851" w:hanging="851"/>
      </w:pPr>
      <w:r>
        <w:lastRenderedPageBreak/>
        <w:t xml:space="preserve">Fairness and safety </w:t>
      </w:r>
    </w:p>
    <w:tbl>
      <w:tblPr>
        <w:tblStyle w:val="TableGrid"/>
        <w:tblW w:w="0" w:type="auto"/>
        <w:tblCellMar>
          <w:top w:w="113" w:type="dxa"/>
          <w:bottom w:w="113" w:type="dxa"/>
        </w:tblCellMar>
        <w:tblLook w:val="04A0" w:firstRow="1" w:lastRow="0" w:firstColumn="1" w:lastColumn="0" w:noHBand="0" w:noVBand="1"/>
      </w:tblPr>
      <w:tblGrid>
        <w:gridCol w:w="2830"/>
        <w:gridCol w:w="7364"/>
      </w:tblGrid>
      <w:tr w:rsidR="005F5BAC" w14:paraId="4608F4F0" w14:textId="77777777" w:rsidTr="001E6D26">
        <w:trPr>
          <w:trHeight w:val="102"/>
          <w:tblHeader/>
        </w:trPr>
        <w:tc>
          <w:tcPr>
            <w:tcW w:w="2830" w:type="dxa"/>
          </w:tcPr>
          <w:p w14:paraId="4F61B113" w14:textId="77777777" w:rsidR="005F5BAC" w:rsidRPr="00510370" w:rsidRDefault="005F5BAC" w:rsidP="00510370">
            <w:pPr>
              <w:pStyle w:val="Tablecolhead"/>
            </w:pPr>
            <w:r w:rsidRPr="00510370">
              <w:t>Key priorities</w:t>
            </w:r>
          </w:p>
        </w:tc>
        <w:tc>
          <w:tcPr>
            <w:tcW w:w="7364" w:type="dxa"/>
          </w:tcPr>
          <w:p w14:paraId="71D2FB8B" w14:textId="77777777" w:rsidR="005F5BAC" w:rsidRPr="00510370" w:rsidRDefault="005F5BAC" w:rsidP="00510370">
            <w:pPr>
              <w:pStyle w:val="Tablecolhead"/>
            </w:pPr>
            <w:r w:rsidRPr="00510370">
              <w:t>Summary of actions</w:t>
            </w:r>
          </w:p>
        </w:tc>
      </w:tr>
      <w:tr w:rsidR="005F5BAC" w14:paraId="029A41F0" w14:textId="77777777" w:rsidTr="001E6D26">
        <w:tc>
          <w:tcPr>
            <w:tcW w:w="2830" w:type="dxa"/>
            <w:vAlign w:val="center"/>
          </w:tcPr>
          <w:p w14:paraId="60A97553" w14:textId="00CA1406" w:rsidR="005F5BAC" w:rsidRPr="006B63CF" w:rsidRDefault="005F5BAC" w:rsidP="006B63CF">
            <w:pPr>
              <w:pStyle w:val="Tabletext6pt"/>
              <w:ind w:left="720" w:hanging="720"/>
              <w:rPr>
                <w:b/>
                <w:bCs/>
              </w:rPr>
            </w:pPr>
            <w:r w:rsidRPr="006B63CF">
              <w:rPr>
                <w:b/>
                <w:bCs/>
              </w:rPr>
              <w:t xml:space="preserve">3.1 </w:t>
            </w:r>
            <w:r w:rsidR="006B63CF" w:rsidRPr="006B63CF">
              <w:rPr>
                <w:b/>
                <w:bCs/>
              </w:rPr>
              <w:tab/>
            </w:r>
            <w:r w:rsidRPr="006B63CF">
              <w:rPr>
                <w:b/>
                <w:bCs/>
              </w:rPr>
              <w:t>Safety in emergencies</w:t>
            </w:r>
          </w:p>
        </w:tc>
        <w:tc>
          <w:tcPr>
            <w:tcW w:w="7364" w:type="dxa"/>
            <w:vAlign w:val="center"/>
          </w:tcPr>
          <w:p w14:paraId="6006DEB2" w14:textId="77777777" w:rsidR="005F5BAC" w:rsidRDefault="005F5BAC" w:rsidP="006B63CF">
            <w:pPr>
              <w:pStyle w:val="Tabletext6pt"/>
            </w:pPr>
            <w:r>
              <w:t xml:space="preserve">Make sure the way we prepare, </w:t>
            </w:r>
            <w:proofErr w:type="gramStart"/>
            <w:r>
              <w:t>respond</w:t>
            </w:r>
            <w:proofErr w:type="gramEnd"/>
            <w:r>
              <w:t xml:space="preserve"> and recover from emergencies includes people with disability. </w:t>
            </w:r>
          </w:p>
        </w:tc>
      </w:tr>
      <w:tr w:rsidR="005F5BAC" w14:paraId="3F89931D" w14:textId="77777777" w:rsidTr="001E6D26">
        <w:tc>
          <w:tcPr>
            <w:tcW w:w="2830" w:type="dxa"/>
            <w:vAlign w:val="center"/>
          </w:tcPr>
          <w:p w14:paraId="72E03D8C" w14:textId="636ED7BC" w:rsidR="005F5BAC" w:rsidRPr="006B63CF" w:rsidRDefault="005F5BAC" w:rsidP="006B63CF">
            <w:pPr>
              <w:pStyle w:val="Tabletext6pt"/>
              <w:ind w:left="720" w:hanging="720"/>
              <w:rPr>
                <w:b/>
                <w:bCs/>
              </w:rPr>
            </w:pPr>
            <w:r w:rsidRPr="006B63CF">
              <w:rPr>
                <w:b/>
                <w:bCs/>
              </w:rPr>
              <w:t xml:space="preserve">3.2 </w:t>
            </w:r>
            <w:r w:rsidR="006B63CF" w:rsidRPr="006B63CF">
              <w:rPr>
                <w:b/>
                <w:bCs/>
              </w:rPr>
              <w:tab/>
            </w:r>
            <w:r w:rsidRPr="006B63CF">
              <w:rPr>
                <w:b/>
                <w:bCs/>
              </w:rPr>
              <w:t>Disability advocacy</w:t>
            </w:r>
          </w:p>
        </w:tc>
        <w:tc>
          <w:tcPr>
            <w:tcW w:w="7364" w:type="dxa"/>
            <w:vAlign w:val="center"/>
          </w:tcPr>
          <w:p w14:paraId="1FA607E5" w14:textId="77777777" w:rsidR="005F5BAC" w:rsidRDefault="005F5BAC" w:rsidP="006B63CF">
            <w:pPr>
              <w:pStyle w:val="Tabletext6pt"/>
            </w:pPr>
            <w:r>
              <w:t>E</w:t>
            </w:r>
            <w:r w:rsidRPr="007C5DB4">
              <w:t xml:space="preserve">nsure all Victorians have equal rights and </w:t>
            </w:r>
            <w:r>
              <w:t xml:space="preserve">can </w:t>
            </w:r>
            <w:r w:rsidRPr="007C5DB4">
              <w:t>challenge discrimination</w:t>
            </w:r>
            <w:r>
              <w:t>. Do this</w:t>
            </w:r>
            <w:r w:rsidRPr="007C5DB4">
              <w:t xml:space="preserve"> through a </w:t>
            </w:r>
            <w:r>
              <w:t>strong</w:t>
            </w:r>
            <w:r w:rsidRPr="007C5DB4">
              <w:t xml:space="preserve"> disability advocacy sector led by and for people with disability</w:t>
            </w:r>
            <w:r>
              <w:t>.</w:t>
            </w:r>
          </w:p>
        </w:tc>
      </w:tr>
      <w:tr w:rsidR="005F5BAC" w14:paraId="2A8E870D" w14:textId="77777777" w:rsidTr="001E6D26">
        <w:tc>
          <w:tcPr>
            <w:tcW w:w="2830" w:type="dxa"/>
            <w:vAlign w:val="center"/>
          </w:tcPr>
          <w:p w14:paraId="1BDD9ED9" w14:textId="76C618DC" w:rsidR="005F5BAC" w:rsidRPr="006B63CF" w:rsidRDefault="005F5BAC" w:rsidP="006B63CF">
            <w:pPr>
              <w:pStyle w:val="Tabletext6pt"/>
              <w:ind w:left="720" w:hanging="720"/>
              <w:rPr>
                <w:b/>
                <w:bCs/>
              </w:rPr>
            </w:pPr>
            <w:r w:rsidRPr="006B63CF">
              <w:rPr>
                <w:b/>
                <w:bCs/>
              </w:rPr>
              <w:t xml:space="preserve">3.3 </w:t>
            </w:r>
            <w:r w:rsidR="006B63CF" w:rsidRPr="006B63CF">
              <w:rPr>
                <w:b/>
                <w:bCs/>
              </w:rPr>
              <w:tab/>
            </w:r>
            <w:r w:rsidRPr="006B63CF">
              <w:rPr>
                <w:b/>
                <w:bCs/>
              </w:rPr>
              <w:t xml:space="preserve">Preventing abuse and neglect </w:t>
            </w:r>
          </w:p>
        </w:tc>
        <w:tc>
          <w:tcPr>
            <w:tcW w:w="7364" w:type="dxa"/>
            <w:vAlign w:val="center"/>
          </w:tcPr>
          <w:p w14:paraId="2023A01C" w14:textId="77777777" w:rsidR="005F5BAC" w:rsidRDefault="005F5BAC" w:rsidP="006B63CF">
            <w:pPr>
              <w:pStyle w:val="Tabletext6pt"/>
            </w:pPr>
            <w:r>
              <w:t>D</w:t>
            </w:r>
            <w:r w:rsidRPr="00B57996">
              <w:t xml:space="preserve">evelop new Victorian social services </w:t>
            </w:r>
            <w:r>
              <w:t>rules</w:t>
            </w:r>
            <w:r w:rsidRPr="00B57996">
              <w:t xml:space="preserve"> and standards to ensure all Victorians</w:t>
            </w:r>
            <w:r>
              <w:t xml:space="preserve"> get better </w:t>
            </w:r>
            <w:r w:rsidRPr="00B57996">
              <w:t>social services</w:t>
            </w:r>
            <w:r>
              <w:t>.</w:t>
            </w:r>
          </w:p>
          <w:p w14:paraId="11C20B45" w14:textId="77777777" w:rsidR="005F5BAC" w:rsidRDefault="005F5BAC" w:rsidP="006B63CF">
            <w:pPr>
              <w:pStyle w:val="Tabletext6pt"/>
            </w:pPr>
            <w:r>
              <w:t>W</w:t>
            </w:r>
            <w:r w:rsidRPr="004A0F36">
              <w:t>ork with the N</w:t>
            </w:r>
            <w:r>
              <w:t>ational Disability Insurance Agency (N</w:t>
            </w:r>
            <w:r w:rsidRPr="004A0F36">
              <w:t>DIA</w:t>
            </w:r>
            <w:r>
              <w:t>)</w:t>
            </w:r>
            <w:r w:rsidRPr="004A0F36">
              <w:t xml:space="preserve"> and the Commonwealth Government to </w:t>
            </w:r>
            <w:r>
              <w:t>find and deal with</w:t>
            </w:r>
            <w:r w:rsidRPr="004A0F36">
              <w:t xml:space="preserve"> gaps in </w:t>
            </w:r>
            <w:r>
              <w:t xml:space="preserve">how we protect </w:t>
            </w:r>
            <w:r w:rsidRPr="004A0F36">
              <w:t>people with disability</w:t>
            </w:r>
            <w:r>
              <w:t>.</w:t>
            </w:r>
          </w:p>
          <w:p w14:paraId="5C371947" w14:textId="77777777" w:rsidR="005F5BAC" w:rsidRDefault="005F5BAC" w:rsidP="006B63CF">
            <w:pPr>
              <w:pStyle w:val="Tabletext6pt"/>
            </w:pPr>
            <w:r>
              <w:t>B</w:t>
            </w:r>
            <w:r w:rsidRPr="00DA5964">
              <w:t xml:space="preserve">uild the </w:t>
            </w:r>
            <w:r>
              <w:t xml:space="preserve">skills of the </w:t>
            </w:r>
            <w:r w:rsidRPr="00DA5964">
              <w:t xml:space="preserve">workforce to </w:t>
            </w:r>
            <w:r>
              <w:t xml:space="preserve">improve </w:t>
            </w:r>
            <w:r w:rsidRPr="00DA5964">
              <w:t>specialist behaviour support</w:t>
            </w:r>
            <w:r>
              <w:t xml:space="preserve">. This is a major protection </w:t>
            </w:r>
            <w:r w:rsidRPr="00DA5964">
              <w:t>for people with disability who are subject to restrictive practices</w:t>
            </w:r>
            <w:r>
              <w:t>.</w:t>
            </w:r>
          </w:p>
          <w:p w14:paraId="48D19002" w14:textId="77777777" w:rsidR="005F5BAC" w:rsidRDefault="005F5BAC" w:rsidP="006B63CF">
            <w:pPr>
              <w:pStyle w:val="Tabletext6pt"/>
            </w:pPr>
            <w:r>
              <w:t>W</w:t>
            </w:r>
            <w:r w:rsidRPr="004A0F36">
              <w:t xml:space="preserve">ork </w:t>
            </w:r>
            <w:r>
              <w:t>across the Victorian Government to ensure consistent rights and protections for people living in disability supported accommodation.</w:t>
            </w:r>
          </w:p>
        </w:tc>
      </w:tr>
      <w:tr w:rsidR="005F5BAC" w14:paraId="15308742" w14:textId="77777777" w:rsidTr="001E6D26">
        <w:tc>
          <w:tcPr>
            <w:tcW w:w="2830" w:type="dxa"/>
            <w:vAlign w:val="center"/>
          </w:tcPr>
          <w:p w14:paraId="38DFCDE6" w14:textId="2E5731EC" w:rsidR="005F5BAC" w:rsidRPr="006B63CF" w:rsidRDefault="005F5BAC" w:rsidP="006B63CF">
            <w:pPr>
              <w:pStyle w:val="Tabletext6pt"/>
              <w:ind w:left="720" w:hanging="720"/>
              <w:rPr>
                <w:b/>
                <w:bCs/>
              </w:rPr>
            </w:pPr>
            <w:r w:rsidRPr="006B63CF">
              <w:rPr>
                <w:b/>
                <w:bCs/>
              </w:rPr>
              <w:t xml:space="preserve">3.4 </w:t>
            </w:r>
            <w:r w:rsidR="006B63CF" w:rsidRPr="006B63CF">
              <w:rPr>
                <w:b/>
                <w:bCs/>
              </w:rPr>
              <w:tab/>
            </w:r>
            <w:r w:rsidRPr="006B63CF">
              <w:rPr>
                <w:b/>
                <w:bCs/>
              </w:rPr>
              <w:t xml:space="preserve">Family and sexual violence </w:t>
            </w:r>
          </w:p>
        </w:tc>
        <w:tc>
          <w:tcPr>
            <w:tcW w:w="7364" w:type="dxa"/>
            <w:vAlign w:val="center"/>
          </w:tcPr>
          <w:p w14:paraId="7CEAB1AA" w14:textId="77777777" w:rsidR="005F5BAC" w:rsidRDefault="005F5BAC" w:rsidP="006B63CF">
            <w:pPr>
              <w:pStyle w:val="Tabletext6pt"/>
            </w:pPr>
            <w:r>
              <w:t>W</w:t>
            </w:r>
            <w:r w:rsidRPr="00417599">
              <w:t>ork</w:t>
            </w:r>
            <w:r>
              <w:t xml:space="preserve"> </w:t>
            </w:r>
            <w:r w:rsidRPr="00417599">
              <w:t xml:space="preserve">with people with disability to </w:t>
            </w:r>
            <w:r>
              <w:t>stop</w:t>
            </w:r>
            <w:r w:rsidRPr="00417599">
              <w:t xml:space="preserve"> family and sexual violence</w:t>
            </w:r>
            <w:r>
              <w:t>. Help people understand</w:t>
            </w:r>
            <w:r w:rsidRPr="00417599">
              <w:t xml:space="preserve"> </w:t>
            </w:r>
            <w:r>
              <w:t>the causes</w:t>
            </w:r>
            <w:r w:rsidRPr="00417599">
              <w:t xml:space="preserve"> of violence against </w:t>
            </w:r>
            <w:r>
              <w:t xml:space="preserve">people </w:t>
            </w:r>
            <w:r w:rsidRPr="00417599">
              <w:t>with disability</w:t>
            </w:r>
            <w:r>
              <w:t>. This</w:t>
            </w:r>
            <w:r w:rsidRPr="00417599">
              <w:t xml:space="preserve"> </w:t>
            </w:r>
            <w:r>
              <w:t xml:space="preserve">includes </w:t>
            </w:r>
            <w:r w:rsidRPr="00417599">
              <w:t>violence</w:t>
            </w:r>
            <w:r>
              <w:t xml:space="preserve"> based on gender.</w:t>
            </w:r>
          </w:p>
          <w:p w14:paraId="52AEC10A" w14:textId="77777777" w:rsidR="005F5BAC" w:rsidRDefault="005F5BAC" w:rsidP="006B63CF">
            <w:pPr>
              <w:pStyle w:val="Tabletext6pt"/>
            </w:pPr>
            <w:r>
              <w:t>C</w:t>
            </w:r>
            <w:r w:rsidRPr="008C0C8B">
              <w:t xml:space="preserve">ontinue to </w:t>
            </w:r>
            <w:r>
              <w:t>roll out</w:t>
            </w:r>
            <w:r w:rsidRPr="008C0C8B">
              <w:t xml:space="preserve"> the family and sexual violence reforms</w:t>
            </w:r>
            <w:r>
              <w:t>. These changes will</w:t>
            </w:r>
            <w:r w:rsidRPr="008C0C8B">
              <w:t xml:space="preserve"> </w:t>
            </w:r>
            <w:r>
              <w:t>improve the way</w:t>
            </w:r>
            <w:r w:rsidRPr="008C0C8B">
              <w:t xml:space="preserve"> the family violence and sexual assault sectors</w:t>
            </w:r>
            <w:r>
              <w:t xml:space="preserve"> respond</w:t>
            </w:r>
            <w:r w:rsidRPr="008C0C8B">
              <w:t xml:space="preserve">. </w:t>
            </w:r>
          </w:p>
        </w:tc>
      </w:tr>
      <w:tr w:rsidR="005F5BAC" w14:paraId="758D72FB" w14:textId="77777777" w:rsidTr="001E6D26">
        <w:tc>
          <w:tcPr>
            <w:tcW w:w="2830" w:type="dxa"/>
            <w:vAlign w:val="center"/>
          </w:tcPr>
          <w:p w14:paraId="01C1B4AA" w14:textId="6222FBE1" w:rsidR="005F5BAC" w:rsidRPr="006B63CF" w:rsidRDefault="005F5BAC" w:rsidP="006B63CF">
            <w:pPr>
              <w:pStyle w:val="Tabletext6pt"/>
              <w:ind w:left="720" w:hanging="720"/>
              <w:rPr>
                <w:b/>
                <w:bCs/>
              </w:rPr>
            </w:pPr>
            <w:r w:rsidRPr="006B63CF">
              <w:rPr>
                <w:b/>
                <w:bCs/>
              </w:rPr>
              <w:t xml:space="preserve">3.5 </w:t>
            </w:r>
            <w:r w:rsidR="006B63CF" w:rsidRPr="006B63CF">
              <w:rPr>
                <w:b/>
                <w:bCs/>
              </w:rPr>
              <w:tab/>
            </w:r>
            <w:r w:rsidRPr="006B63CF">
              <w:rPr>
                <w:b/>
                <w:bCs/>
              </w:rPr>
              <w:t xml:space="preserve">Justice system </w:t>
            </w:r>
          </w:p>
        </w:tc>
        <w:tc>
          <w:tcPr>
            <w:tcW w:w="7364" w:type="dxa"/>
            <w:vAlign w:val="center"/>
          </w:tcPr>
          <w:p w14:paraId="7F3C8E62" w14:textId="77777777" w:rsidR="005F5BAC" w:rsidRDefault="005F5BAC" w:rsidP="006B63CF">
            <w:pPr>
              <w:pStyle w:val="Tabletext6pt"/>
              <w:rPr>
                <w:rStyle w:val="normaltextrun"/>
              </w:rPr>
            </w:pPr>
            <w:r>
              <w:rPr>
                <w:rStyle w:val="normaltextrun"/>
              </w:rPr>
              <w:t>W</w:t>
            </w:r>
            <w:r w:rsidRPr="00121B9B">
              <w:rPr>
                <w:rStyle w:val="normaltextrun"/>
              </w:rPr>
              <w:t xml:space="preserve">ork </w:t>
            </w:r>
            <w:r>
              <w:rPr>
                <w:rStyle w:val="normaltextrun"/>
              </w:rPr>
              <w:t xml:space="preserve">closely with people with disability </w:t>
            </w:r>
            <w:r w:rsidRPr="00121B9B">
              <w:rPr>
                <w:rStyle w:val="normaltextrun"/>
              </w:rPr>
              <w:t>to make the criminal justice system</w:t>
            </w:r>
            <w:r>
              <w:rPr>
                <w:rStyle w:val="normaltextrun"/>
              </w:rPr>
              <w:t xml:space="preserve"> </w:t>
            </w:r>
            <w:r w:rsidRPr="00121B9B">
              <w:rPr>
                <w:rStyle w:val="normaltextrun"/>
              </w:rPr>
              <w:t xml:space="preserve">more accessible, </w:t>
            </w:r>
            <w:proofErr w:type="gramStart"/>
            <w:r w:rsidRPr="00121B9B">
              <w:rPr>
                <w:rStyle w:val="normaltextrun"/>
              </w:rPr>
              <w:t>safe</w:t>
            </w:r>
            <w:proofErr w:type="gramEnd"/>
            <w:r w:rsidRPr="00121B9B">
              <w:rPr>
                <w:rStyle w:val="normaltextrun"/>
              </w:rPr>
              <w:t xml:space="preserve"> and inclusive</w:t>
            </w:r>
            <w:r>
              <w:rPr>
                <w:rStyle w:val="normaltextrun"/>
              </w:rPr>
              <w:t>. This is</w:t>
            </w:r>
            <w:r w:rsidRPr="00121B9B">
              <w:rPr>
                <w:rStyle w:val="normaltextrun"/>
              </w:rPr>
              <w:t xml:space="preserve"> for </w:t>
            </w:r>
            <w:r>
              <w:rPr>
                <w:rStyle w:val="normaltextrun"/>
              </w:rPr>
              <w:t xml:space="preserve">all </w:t>
            </w:r>
            <w:r w:rsidRPr="00121B9B">
              <w:rPr>
                <w:rStyle w:val="normaltextrun"/>
              </w:rPr>
              <w:t>people with disability</w:t>
            </w:r>
            <w:r>
              <w:rPr>
                <w:rStyle w:val="normaltextrun"/>
              </w:rPr>
              <w:t xml:space="preserve"> including children and young people. </w:t>
            </w:r>
          </w:p>
          <w:p w14:paraId="512F4162" w14:textId="77777777" w:rsidR="005F5BAC" w:rsidRDefault="005F5BAC" w:rsidP="006B63CF">
            <w:pPr>
              <w:pStyle w:val="Tabletext6pt"/>
            </w:pPr>
            <w:r>
              <w:t>S</w:t>
            </w:r>
            <w:r w:rsidRPr="003D0D5E">
              <w:t xml:space="preserve">upport people with cognitive disability to </w:t>
            </w:r>
            <w:r>
              <w:t>get through</w:t>
            </w:r>
            <w:r w:rsidRPr="003D0D5E">
              <w:t xml:space="preserve"> the criminal justice process</w:t>
            </w:r>
            <w:r>
              <w:t>.</w:t>
            </w:r>
          </w:p>
          <w:p w14:paraId="1CEC4038" w14:textId="77777777" w:rsidR="005F5BAC" w:rsidRDefault="005F5BAC" w:rsidP="006B63CF">
            <w:pPr>
              <w:pStyle w:val="Tabletext6pt"/>
            </w:pPr>
            <w:r>
              <w:t>W</w:t>
            </w:r>
            <w:r w:rsidRPr="00497BAC">
              <w:t>ork closely with Aboriginal communities to improve outcomes for Aboriginal people with disability in the justice system</w:t>
            </w:r>
            <w:r>
              <w:t>.</w:t>
            </w:r>
          </w:p>
          <w:p w14:paraId="2E68623C" w14:textId="77777777" w:rsidR="005F5BAC" w:rsidRDefault="005F5BAC" w:rsidP="006B63CF">
            <w:pPr>
              <w:pStyle w:val="Tabletext6pt"/>
            </w:pPr>
            <w:r>
              <w:t xml:space="preserve">Help teach </w:t>
            </w:r>
            <w:r w:rsidRPr="00FE3217">
              <w:t xml:space="preserve">police </w:t>
            </w:r>
            <w:r>
              <w:t xml:space="preserve">how </w:t>
            </w:r>
            <w:r w:rsidRPr="00FE3217">
              <w:t xml:space="preserve">to better serve people with disability. </w:t>
            </w:r>
          </w:p>
        </w:tc>
      </w:tr>
      <w:tr w:rsidR="005F5BAC" w14:paraId="2B6E6F6F" w14:textId="77777777" w:rsidTr="001E6D26">
        <w:trPr>
          <w:trHeight w:val="58"/>
        </w:trPr>
        <w:tc>
          <w:tcPr>
            <w:tcW w:w="2830" w:type="dxa"/>
            <w:vAlign w:val="center"/>
          </w:tcPr>
          <w:p w14:paraId="4E81098F" w14:textId="7325DC13" w:rsidR="005F5BAC" w:rsidRPr="006B63CF" w:rsidRDefault="005F5BAC" w:rsidP="006B63CF">
            <w:pPr>
              <w:pStyle w:val="Tabletext6pt"/>
              <w:ind w:left="720" w:hanging="720"/>
              <w:rPr>
                <w:b/>
                <w:bCs/>
              </w:rPr>
            </w:pPr>
            <w:r w:rsidRPr="006B63CF">
              <w:rPr>
                <w:b/>
                <w:bCs/>
              </w:rPr>
              <w:t xml:space="preserve">3.6 </w:t>
            </w:r>
            <w:r w:rsidR="006B63CF" w:rsidRPr="006B63CF">
              <w:rPr>
                <w:b/>
                <w:bCs/>
              </w:rPr>
              <w:tab/>
            </w:r>
            <w:r w:rsidRPr="006B63CF">
              <w:rPr>
                <w:b/>
                <w:bCs/>
              </w:rPr>
              <w:t>Right to expression of sexuality and gender identity</w:t>
            </w:r>
          </w:p>
        </w:tc>
        <w:tc>
          <w:tcPr>
            <w:tcW w:w="7364" w:type="dxa"/>
            <w:vAlign w:val="center"/>
          </w:tcPr>
          <w:p w14:paraId="47588EE3" w14:textId="77777777" w:rsidR="005F5BAC" w:rsidRPr="00121B9B" w:rsidRDefault="005F5BAC" w:rsidP="006B63CF">
            <w:pPr>
              <w:pStyle w:val="Tabletext6pt"/>
              <w:rPr>
                <w:rStyle w:val="normaltextrun"/>
              </w:rPr>
            </w:pPr>
            <w:r>
              <w:rPr>
                <w:rStyle w:val="normaltextrun"/>
              </w:rPr>
              <w:t>W</w:t>
            </w:r>
            <w:r w:rsidRPr="00001C6A">
              <w:rPr>
                <w:rStyle w:val="normaltextrun"/>
              </w:rPr>
              <w:t>ork with people with disability to support their right to fully express their sexuality</w:t>
            </w:r>
            <w:r>
              <w:rPr>
                <w:rStyle w:val="normaltextrun"/>
              </w:rPr>
              <w:t xml:space="preserve"> and gender identity.</w:t>
            </w:r>
          </w:p>
        </w:tc>
      </w:tr>
    </w:tbl>
    <w:p w14:paraId="1FE86C69" w14:textId="77777777" w:rsidR="006B63CF" w:rsidRDefault="006B63CF" w:rsidP="006B63CF">
      <w:pPr>
        <w:pStyle w:val="Body"/>
      </w:pPr>
    </w:p>
    <w:p w14:paraId="47BC9139" w14:textId="3293B882" w:rsidR="005F5BAC" w:rsidRPr="00A85C71" w:rsidRDefault="005F5BAC" w:rsidP="006B63CF">
      <w:pPr>
        <w:pStyle w:val="Heading3"/>
        <w:numPr>
          <w:ilvl w:val="0"/>
          <w:numId w:val="13"/>
        </w:numPr>
        <w:tabs>
          <w:tab w:val="num" w:pos="993"/>
        </w:tabs>
        <w:ind w:left="851" w:hanging="851"/>
      </w:pPr>
      <w:r>
        <w:lastRenderedPageBreak/>
        <w:t xml:space="preserve">Opportunity and pride </w:t>
      </w:r>
    </w:p>
    <w:tbl>
      <w:tblPr>
        <w:tblStyle w:val="TableGrid"/>
        <w:tblW w:w="0" w:type="auto"/>
        <w:tblCellMar>
          <w:top w:w="113" w:type="dxa"/>
          <w:bottom w:w="113" w:type="dxa"/>
        </w:tblCellMar>
        <w:tblLook w:val="04A0" w:firstRow="1" w:lastRow="0" w:firstColumn="1" w:lastColumn="0" w:noHBand="0" w:noVBand="1"/>
      </w:tblPr>
      <w:tblGrid>
        <w:gridCol w:w="2830"/>
        <w:gridCol w:w="7364"/>
      </w:tblGrid>
      <w:tr w:rsidR="005F5BAC" w14:paraId="2913EC4C" w14:textId="77777777" w:rsidTr="001E6D26">
        <w:trPr>
          <w:trHeight w:val="102"/>
          <w:tblHeader/>
        </w:trPr>
        <w:tc>
          <w:tcPr>
            <w:tcW w:w="2830" w:type="dxa"/>
            <w:vAlign w:val="center"/>
          </w:tcPr>
          <w:p w14:paraId="281C13F2" w14:textId="77777777" w:rsidR="005F5BAC" w:rsidRPr="00510370" w:rsidRDefault="005F5BAC" w:rsidP="00510370">
            <w:pPr>
              <w:pStyle w:val="Tablecolhead"/>
            </w:pPr>
            <w:r w:rsidRPr="00510370">
              <w:t>Key priorities</w:t>
            </w:r>
          </w:p>
        </w:tc>
        <w:tc>
          <w:tcPr>
            <w:tcW w:w="7364" w:type="dxa"/>
            <w:vAlign w:val="center"/>
          </w:tcPr>
          <w:p w14:paraId="5835F564" w14:textId="77777777" w:rsidR="005F5BAC" w:rsidRPr="00510370" w:rsidRDefault="005F5BAC" w:rsidP="00510370">
            <w:pPr>
              <w:pStyle w:val="Tablecolhead"/>
            </w:pPr>
            <w:r w:rsidRPr="00510370">
              <w:t>Summary of actions</w:t>
            </w:r>
          </w:p>
        </w:tc>
      </w:tr>
      <w:tr w:rsidR="005F5BAC" w14:paraId="7314F747" w14:textId="77777777" w:rsidTr="001E6D26">
        <w:tc>
          <w:tcPr>
            <w:tcW w:w="2830" w:type="dxa"/>
            <w:vAlign w:val="center"/>
          </w:tcPr>
          <w:p w14:paraId="7C5CF9D2" w14:textId="773A28F5" w:rsidR="005F5BAC" w:rsidRPr="006B63CF" w:rsidRDefault="005F5BAC" w:rsidP="006B63CF">
            <w:pPr>
              <w:pStyle w:val="Tabletext6pt"/>
              <w:ind w:left="720" w:hanging="720"/>
              <w:rPr>
                <w:b/>
                <w:bCs/>
              </w:rPr>
            </w:pPr>
            <w:r w:rsidRPr="006B63CF">
              <w:rPr>
                <w:b/>
                <w:bCs/>
              </w:rPr>
              <w:t xml:space="preserve">4.1 </w:t>
            </w:r>
            <w:r w:rsidR="006B63CF" w:rsidRPr="006B63CF">
              <w:rPr>
                <w:b/>
                <w:bCs/>
              </w:rPr>
              <w:tab/>
            </w:r>
            <w:r w:rsidRPr="006B63CF">
              <w:rPr>
                <w:b/>
                <w:bCs/>
              </w:rPr>
              <w:t xml:space="preserve">Education </w:t>
            </w:r>
          </w:p>
        </w:tc>
        <w:tc>
          <w:tcPr>
            <w:tcW w:w="7364" w:type="dxa"/>
            <w:vAlign w:val="center"/>
          </w:tcPr>
          <w:p w14:paraId="15E8E1CE" w14:textId="77777777" w:rsidR="005F5BAC" w:rsidRDefault="005F5BAC" w:rsidP="006B63CF">
            <w:pPr>
              <w:pStyle w:val="Tabletext6pt"/>
            </w:pPr>
            <w:r>
              <w:t>C</w:t>
            </w:r>
            <w:r w:rsidRPr="00F6506A">
              <w:t xml:space="preserve">ontinue to work with the sector to </w:t>
            </w:r>
            <w:r>
              <w:t>help</w:t>
            </w:r>
            <w:r w:rsidRPr="00F6506A">
              <w:t xml:space="preserve"> children with disability </w:t>
            </w:r>
            <w:r>
              <w:t xml:space="preserve">to get a </w:t>
            </w:r>
            <w:r w:rsidRPr="00F6506A">
              <w:t>high</w:t>
            </w:r>
            <w:r>
              <w:t>-</w:t>
            </w:r>
            <w:r w:rsidRPr="00F6506A">
              <w:t xml:space="preserve">quality </w:t>
            </w:r>
            <w:r>
              <w:t xml:space="preserve">education. </w:t>
            </w:r>
          </w:p>
          <w:p w14:paraId="222B60B2" w14:textId="77777777" w:rsidR="005F5BAC" w:rsidRDefault="005F5BAC" w:rsidP="006B63CF">
            <w:pPr>
              <w:pStyle w:val="Tabletext6pt"/>
            </w:pPr>
            <w:r>
              <w:t>M</w:t>
            </w:r>
            <w:r w:rsidRPr="00494839">
              <w:t>ake inclusive education part of everyday practice in all schools and classrooms</w:t>
            </w:r>
            <w:r>
              <w:t>.</w:t>
            </w:r>
            <w:r w:rsidRPr="00494839">
              <w:t xml:space="preserve"> </w:t>
            </w:r>
            <w:r>
              <w:t xml:space="preserve">This will help </w:t>
            </w:r>
            <w:r w:rsidRPr="00494839">
              <w:t>students with disability</w:t>
            </w:r>
            <w:r>
              <w:t xml:space="preserve"> to take part and succeed. </w:t>
            </w:r>
          </w:p>
          <w:p w14:paraId="752963BA" w14:textId="77777777" w:rsidR="005F5BAC" w:rsidRDefault="005F5BAC" w:rsidP="006B63CF">
            <w:pPr>
              <w:pStyle w:val="Tabletext6pt"/>
            </w:pPr>
            <w:r>
              <w:t>D</w:t>
            </w:r>
            <w:r w:rsidRPr="007E564D">
              <w:t xml:space="preserve">evelop </w:t>
            </w:r>
            <w:r>
              <w:t>programs</w:t>
            </w:r>
            <w:r w:rsidRPr="007E564D">
              <w:t xml:space="preserve"> and resources to </w:t>
            </w:r>
            <w:r>
              <w:t>help</w:t>
            </w:r>
            <w:r w:rsidRPr="007E564D">
              <w:t xml:space="preserve"> schools deliver career education </w:t>
            </w:r>
            <w:r>
              <w:t xml:space="preserve">to </w:t>
            </w:r>
            <w:r w:rsidRPr="007E564D">
              <w:t>students with disability</w:t>
            </w:r>
            <w:r>
              <w:t>.</w:t>
            </w:r>
            <w:r w:rsidRPr="007E564D">
              <w:t xml:space="preserve"> </w:t>
            </w:r>
            <w:r>
              <w:t>W</w:t>
            </w:r>
            <w:r w:rsidRPr="007E564D">
              <w:t xml:space="preserve">orkplace learning activities </w:t>
            </w:r>
            <w:r>
              <w:t xml:space="preserve">will also help </w:t>
            </w:r>
            <w:r w:rsidRPr="007E564D">
              <w:t xml:space="preserve">students with disability </w:t>
            </w:r>
            <w:r>
              <w:t xml:space="preserve">to make life decisions. </w:t>
            </w:r>
          </w:p>
          <w:p w14:paraId="4FE3D952" w14:textId="77777777" w:rsidR="005F5BAC" w:rsidRDefault="005F5BAC" w:rsidP="006B63CF">
            <w:pPr>
              <w:pStyle w:val="Tabletext6pt"/>
            </w:pPr>
            <w:r>
              <w:t xml:space="preserve">Ensure learners with disability have access to training and job-based education. Do this by improving disability inclusion and access to support. </w:t>
            </w:r>
          </w:p>
        </w:tc>
      </w:tr>
      <w:tr w:rsidR="005F5BAC" w14:paraId="1599A9BE" w14:textId="77777777" w:rsidTr="001E6D26">
        <w:trPr>
          <w:trHeight w:val="2109"/>
        </w:trPr>
        <w:tc>
          <w:tcPr>
            <w:tcW w:w="2830" w:type="dxa"/>
            <w:vAlign w:val="center"/>
          </w:tcPr>
          <w:p w14:paraId="065F4C7E" w14:textId="7DFD3DD6" w:rsidR="005F5BAC" w:rsidRPr="006B63CF" w:rsidRDefault="005F5BAC" w:rsidP="006B63CF">
            <w:pPr>
              <w:pStyle w:val="Tabletext6pt"/>
              <w:ind w:left="720" w:hanging="720"/>
              <w:rPr>
                <w:b/>
                <w:bCs/>
              </w:rPr>
            </w:pPr>
            <w:r w:rsidRPr="006B63CF">
              <w:rPr>
                <w:b/>
                <w:bCs/>
              </w:rPr>
              <w:t xml:space="preserve">4.2 </w:t>
            </w:r>
            <w:r w:rsidR="006B63CF" w:rsidRPr="006B63CF">
              <w:rPr>
                <w:b/>
                <w:bCs/>
              </w:rPr>
              <w:tab/>
            </w:r>
            <w:r w:rsidRPr="006B63CF">
              <w:rPr>
                <w:b/>
                <w:bCs/>
              </w:rPr>
              <w:t xml:space="preserve">Employment and economic participation </w:t>
            </w:r>
          </w:p>
        </w:tc>
        <w:tc>
          <w:tcPr>
            <w:tcW w:w="7364" w:type="dxa"/>
            <w:vAlign w:val="center"/>
          </w:tcPr>
          <w:p w14:paraId="11062E41" w14:textId="77777777" w:rsidR="005F5BAC" w:rsidRDefault="005F5BAC" w:rsidP="006B63CF">
            <w:pPr>
              <w:pStyle w:val="Tabletext6pt"/>
            </w:pPr>
            <w:r>
              <w:t xml:space="preserve">Improve job prospects for people with disability. Work with existing Victorian Government programs, </w:t>
            </w:r>
            <w:proofErr w:type="gramStart"/>
            <w:r>
              <w:t>networks</w:t>
            </w:r>
            <w:proofErr w:type="gramEnd"/>
            <w:r>
              <w:t xml:space="preserve"> and Jobs Victoria to achieve this.</w:t>
            </w:r>
          </w:p>
          <w:p w14:paraId="35293B19" w14:textId="77777777" w:rsidR="005F5BAC" w:rsidRDefault="005F5BAC" w:rsidP="006B63CF">
            <w:pPr>
              <w:pStyle w:val="Tabletext6pt"/>
            </w:pPr>
            <w:r>
              <w:t>The public sector benefits from the skills and talents people with disability. Continue to build a diverse Victorian public sector that reflects the community it serves.</w:t>
            </w:r>
          </w:p>
          <w:p w14:paraId="09CCEC80" w14:textId="77777777" w:rsidR="005F5BAC" w:rsidRDefault="005F5BAC" w:rsidP="006B63CF">
            <w:pPr>
              <w:pStyle w:val="Tabletext6pt"/>
            </w:pPr>
            <w:r>
              <w:t xml:space="preserve">Support people with disability who have been in the criminal justice system take part in the community. Focus on meaningful economic, </w:t>
            </w:r>
            <w:proofErr w:type="gramStart"/>
            <w:r>
              <w:t>educational</w:t>
            </w:r>
            <w:proofErr w:type="gramEnd"/>
            <w:r>
              <w:t xml:space="preserve"> and social inclusion. </w:t>
            </w:r>
          </w:p>
        </w:tc>
      </w:tr>
      <w:tr w:rsidR="005F5BAC" w14:paraId="6D39D5C2" w14:textId="77777777" w:rsidTr="001E6D26">
        <w:tc>
          <w:tcPr>
            <w:tcW w:w="2830" w:type="dxa"/>
            <w:vAlign w:val="center"/>
          </w:tcPr>
          <w:p w14:paraId="43119D30" w14:textId="78C378C6" w:rsidR="005F5BAC" w:rsidRPr="006B63CF" w:rsidRDefault="005F5BAC" w:rsidP="006B63CF">
            <w:pPr>
              <w:pStyle w:val="Tabletext6pt"/>
              <w:ind w:left="720" w:hanging="720"/>
              <w:rPr>
                <w:b/>
                <w:bCs/>
              </w:rPr>
            </w:pPr>
            <w:r w:rsidRPr="006B63CF">
              <w:rPr>
                <w:b/>
                <w:bCs/>
              </w:rPr>
              <w:t xml:space="preserve">4.3 </w:t>
            </w:r>
            <w:r w:rsidR="006B63CF" w:rsidRPr="006B63CF">
              <w:rPr>
                <w:b/>
                <w:bCs/>
              </w:rPr>
              <w:tab/>
            </w:r>
            <w:r w:rsidRPr="006B63CF">
              <w:rPr>
                <w:b/>
                <w:bCs/>
              </w:rPr>
              <w:t>Voice and leadership</w:t>
            </w:r>
          </w:p>
        </w:tc>
        <w:tc>
          <w:tcPr>
            <w:tcW w:w="7364" w:type="dxa"/>
            <w:vAlign w:val="center"/>
          </w:tcPr>
          <w:p w14:paraId="15C81900" w14:textId="77777777" w:rsidR="005F5BAC" w:rsidRDefault="005F5BAC" w:rsidP="006B63CF">
            <w:pPr>
              <w:pStyle w:val="Tabletext6pt"/>
            </w:pPr>
            <w:r>
              <w:t>W</w:t>
            </w:r>
            <w:r w:rsidRPr="008878A6">
              <w:t>ork across government and</w:t>
            </w:r>
            <w:r>
              <w:t xml:space="preserve"> the</w:t>
            </w:r>
            <w:r w:rsidRPr="008878A6">
              <w:t xml:space="preserve"> community to ensure people with disability are in leadership positions</w:t>
            </w:r>
            <w:r>
              <w:t>.</w:t>
            </w:r>
          </w:p>
          <w:p w14:paraId="3873D151" w14:textId="77777777" w:rsidR="005F5BAC" w:rsidRDefault="005F5BAC" w:rsidP="006B63CF">
            <w:pPr>
              <w:pStyle w:val="Tabletext6pt"/>
            </w:pPr>
            <w:r>
              <w:t>I</w:t>
            </w:r>
            <w:r w:rsidRPr="0055649E">
              <w:t>nclude young people with disability in government decision making</w:t>
            </w:r>
            <w:r>
              <w:t>. I</w:t>
            </w:r>
            <w:r w:rsidRPr="0055649E">
              <w:t xml:space="preserve">ncrease </w:t>
            </w:r>
            <w:r>
              <w:t xml:space="preserve">their chances to take part. </w:t>
            </w:r>
          </w:p>
          <w:p w14:paraId="4E31F2BB" w14:textId="77777777" w:rsidR="005F5BAC" w:rsidRDefault="005F5BAC" w:rsidP="006B63CF">
            <w:pPr>
              <w:pStyle w:val="Tabletext6pt"/>
            </w:pPr>
            <w:r>
              <w:t>W</w:t>
            </w:r>
            <w:r w:rsidRPr="006D08A8">
              <w:t xml:space="preserve">ork with </w:t>
            </w:r>
            <w:r>
              <w:t xml:space="preserve">the </w:t>
            </w:r>
            <w:r w:rsidRPr="006D08A8">
              <w:t xml:space="preserve">community to </w:t>
            </w:r>
            <w:r>
              <w:t xml:space="preserve">better engage </w:t>
            </w:r>
            <w:r w:rsidRPr="006D08A8">
              <w:t xml:space="preserve">people with disability in Victoria’s </w:t>
            </w:r>
            <w:r>
              <w:t xml:space="preserve">system of government. </w:t>
            </w:r>
          </w:p>
        </w:tc>
      </w:tr>
      <w:tr w:rsidR="005F5BAC" w14:paraId="43DABCA7" w14:textId="77777777" w:rsidTr="001E6D26">
        <w:trPr>
          <w:trHeight w:val="525"/>
        </w:trPr>
        <w:tc>
          <w:tcPr>
            <w:tcW w:w="2830" w:type="dxa"/>
            <w:vAlign w:val="center"/>
          </w:tcPr>
          <w:p w14:paraId="5ECA6DE8" w14:textId="4703D306" w:rsidR="005F5BAC" w:rsidRPr="006B63CF" w:rsidRDefault="005F5BAC" w:rsidP="006B63CF">
            <w:pPr>
              <w:pStyle w:val="Tabletext6pt"/>
              <w:ind w:left="720" w:hanging="720"/>
              <w:rPr>
                <w:b/>
                <w:bCs/>
              </w:rPr>
            </w:pPr>
            <w:r w:rsidRPr="006B63CF">
              <w:rPr>
                <w:b/>
                <w:bCs/>
              </w:rPr>
              <w:t xml:space="preserve">4.4 </w:t>
            </w:r>
            <w:r w:rsidR="006B63CF" w:rsidRPr="006B63CF">
              <w:rPr>
                <w:b/>
                <w:bCs/>
              </w:rPr>
              <w:tab/>
            </w:r>
            <w:r w:rsidRPr="006B63CF">
              <w:rPr>
                <w:b/>
                <w:bCs/>
              </w:rPr>
              <w:t>Creative industries</w:t>
            </w:r>
          </w:p>
        </w:tc>
        <w:tc>
          <w:tcPr>
            <w:tcW w:w="7364" w:type="dxa"/>
            <w:vAlign w:val="center"/>
          </w:tcPr>
          <w:p w14:paraId="16E755FE" w14:textId="77777777" w:rsidR="005F5BAC" w:rsidRDefault="005F5BAC" w:rsidP="006B63CF">
            <w:pPr>
              <w:pStyle w:val="Tabletext6pt"/>
            </w:pPr>
            <w:r>
              <w:t>I</w:t>
            </w:r>
            <w:r w:rsidRPr="00352D5B">
              <w:t xml:space="preserve">mprove access to </w:t>
            </w:r>
            <w:r>
              <w:t>jobs</w:t>
            </w:r>
            <w:r w:rsidRPr="00352D5B">
              <w:t xml:space="preserve">, </w:t>
            </w:r>
            <w:r>
              <w:t>help people to take part</w:t>
            </w:r>
            <w:r w:rsidRPr="00352D5B">
              <w:t xml:space="preserve">, and celebrate </w:t>
            </w:r>
            <w:r>
              <w:t>success</w:t>
            </w:r>
            <w:r w:rsidRPr="00352D5B">
              <w:t xml:space="preserve"> in the creative industries for people with disability</w:t>
            </w:r>
            <w:r>
              <w:t xml:space="preserve">. </w:t>
            </w:r>
          </w:p>
        </w:tc>
      </w:tr>
      <w:tr w:rsidR="005F5BAC" w14:paraId="60806408" w14:textId="77777777" w:rsidTr="001E6D26">
        <w:trPr>
          <w:trHeight w:val="66"/>
        </w:trPr>
        <w:tc>
          <w:tcPr>
            <w:tcW w:w="2830" w:type="dxa"/>
            <w:vAlign w:val="center"/>
          </w:tcPr>
          <w:p w14:paraId="3984222B" w14:textId="0E78AFFA" w:rsidR="005F5BAC" w:rsidRPr="006B63CF" w:rsidRDefault="005F5BAC" w:rsidP="006B63CF">
            <w:pPr>
              <w:pStyle w:val="Tabletext6pt"/>
              <w:ind w:left="720" w:hanging="720"/>
              <w:rPr>
                <w:b/>
                <w:bCs/>
              </w:rPr>
            </w:pPr>
            <w:r w:rsidRPr="006B63CF">
              <w:rPr>
                <w:b/>
                <w:bCs/>
              </w:rPr>
              <w:t xml:space="preserve">4.5 </w:t>
            </w:r>
            <w:r w:rsidR="006B63CF" w:rsidRPr="006B63CF">
              <w:rPr>
                <w:b/>
                <w:bCs/>
              </w:rPr>
              <w:tab/>
            </w:r>
            <w:r w:rsidRPr="006B63CF">
              <w:rPr>
                <w:b/>
                <w:bCs/>
              </w:rPr>
              <w:t xml:space="preserve">Pride and recognition </w:t>
            </w:r>
          </w:p>
        </w:tc>
        <w:tc>
          <w:tcPr>
            <w:tcW w:w="7364" w:type="dxa"/>
            <w:vAlign w:val="center"/>
          </w:tcPr>
          <w:p w14:paraId="1D1F9ABF" w14:textId="77777777" w:rsidR="005F5BAC" w:rsidRDefault="005F5BAC" w:rsidP="006B63CF">
            <w:pPr>
              <w:pStyle w:val="Tabletext6pt"/>
            </w:pPr>
            <w:r>
              <w:t>W</w:t>
            </w:r>
            <w:r w:rsidRPr="00CC210D">
              <w:t xml:space="preserve">ork </w:t>
            </w:r>
            <w:r>
              <w:t>with</w:t>
            </w:r>
            <w:r w:rsidRPr="00CC210D">
              <w:t xml:space="preserve"> people with disability to </w:t>
            </w:r>
            <w:r>
              <w:t>promote</w:t>
            </w:r>
            <w:r w:rsidRPr="00CC210D">
              <w:t xml:space="preserve"> disability pride</w:t>
            </w:r>
            <w:r>
              <w:t>.</w:t>
            </w:r>
            <w:r w:rsidRPr="00CC210D">
              <w:t xml:space="preserve"> </w:t>
            </w:r>
            <w:r>
              <w:t>D</w:t>
            </w:r>
            <w:r w:rsidRPr="00CC210D">
              <w:t>esign inclusive recognition approaches</w:t>
            </w:r>
            <w:r>
              <w:t xml:space="preserve">. </w:t>
            </w:r>
          </w:p>
        </w:tc>
      </w:tr>
    </w:tbl>
    <w:p w14:paraId="388A6E29" w14:textId="77777777" w:rsidR="005F5BAC" w:rsidRDefault="005F5BAC" w:rsidP="005F5BAC">
      <w:pPr>
        <w:spacing w:after="0" w:line="240" w:lineRule="auto"/>
        <w:rPr>
          <w:rFonts w:eastAsia="Times"/>
          <w:szCs w:val="21"/>
        </w:rPr>
      </w:pPr>
      <w:r>
        <w:rPr>
          <w:szCs w:val="21"/>
        </w:rPr>
        <w:br w:type="page"/>
      </w:r>
    </w:p>
    <w:p w14:paraId="31B0D9E9" w14:textId="77777777" w:rsidR="005F5BAC" w:rsidRDefault="005F5BAC" w:rsidP="005F5BAC">
      <w:pPr>
        <w:pStyle w:val="Heading2"/>
      </w:pPr>
      <w:bookmarkStart w:id="9" w:name="_Toc96013863"/>
      <w:r w:rsidRPr="006E1B0E">
        <w:lastRenderedPageBreak/>
        <w:t>How we will know the plan is working</w:t>
      </w:r>
      <w:bookmarkEnd w:id="9"/>
      <w:r w:rsidRPr="006E1B0E">
        <w:t xml:space="preserve"> </w:t>
      </w:r>
    </w:p>
    <w:p w14:paraId="68A49044" w14:textId="77777777" w:rsidR="005F5BAC" w:rsidRDefault="005F5BAC" w:rsidP="005F5BAC">
      <w:pPr>
        <w:pStyle w:val="Body"/>
        <w:rPr>
          <w:rStyle w:val="normaltextrun"/>
        </w:rPr>
      </w:pPr>
      <w:r>
        <w:t xml:space="preserve">We will measure the plan’s success based on the impact it has on the lives of people with disability. </w:t>
      </w:r>
      <w:r>
        <w:rPr>
          <w:rStyle w:val="normaltextrun"/>
        </w:rPr>
        <w:t>W</w:t>
      </w:r>
      <w:r w:rsidRPr="74350EE9">
        <w:rPr>
          <w:rStyle w:val="normaltextrun"/>
        </w:rPr>
        <w:t xml:space="preserve">e will track progress against </w:t>
      </w:r>
      <w:r w:rsidRPr="00AC7ABD">
        <w:rPr>
          <w:rStyle w:val="normaltextrun"/>
        </w:rPr>
        <w:t xml:space="preserve">the outcomes </w:t>
      </w:r>
      <w:r w:rsidRPr="00784B0E">
        <w:rPr>
          <w:rStyle w:val="normaltextrun"/>
        </w:rPr>
        <w:t>framework</w:t>
      </w:r>
      <w:r w:rsidRPr="00AC7ABD">
        <w:rPr>
          <w:rStyle w:val="normaltextrun"/>
        </w:rPr>
        <w:t xml:space="preserve"> </w:t>
      </w:r>
      <w:r>
        <w:rPr>
          <w:rStyle w:val="normaltextrun"/>
        </w:rPr>
        <w:t xml:space="preserve">first </w:t>
      </w:r>
      <w:r w:rsidRPr="00AC7ABD">
        <w:rPr>
          <w:rStyle w:val="normaltextrun"/>
        </w:rPr>
        <w:t xml:space="preserve">outlined in </w:t>
      </w:r>
      <w:r w:rsidRPr="00A30077">
        <w:rPr>
          <w:rStyle w:val="normaltextrun"/>
          <w:b/>
          <w:bCs/>
        </w:rPr>
        <w:t>Absolutely everyone: state disability plan 2017–2020</w:t>
      </w:r>
      <w:r>
        <w:rPr>
          <w:rStyle w:val="normaltextrun"/>
          <w:i/>
          <w:iCs/>
        </w:rPr>
        <w:t>.</w:t>
      </w:r>
    </w:p>
    <w:p w14:paraId="0C3F6BA1" w14:textId="77777777" w:rsidR="005F5BAC" w:rsidRPr="005C1392" w:rsidRDefault="005F5BAC" w:rsidP="005F5BAC">
      <w:pPr>
        <w:pStyle w:val="Body"/>
      </w:pPr>
      <w:r w:rsidRPr="74350EE9">
        <w:rPr>
          <w:rStyle w:val="normaltextrun"/>
        </w:rPr>
        <w:t xml:space="preserve">We will do this </w:t>
      </w:r>
      <w:r>
        <w:rPr>
          <w:rStyle w:val="normaltextrun"/>
        </w:rPr>
        <w:t xml:space="preserve">through </w:t>
      </w:r>
      <w:r w:rsidRPr="74350EE9">
        <w:rPr>
          <w:rStyle w:val="normaltextrun"/>
        </w:rPr>
        <w:t xml:space="preserve">a </w:t>
      </w:r>
      <w:r>
        <w:rPr>
          <w:rStyle w:val="normaltextrun"/>
        </w:rPr>
        <w:t xml:space="preserve">midway </w:t>
      </w:r>
      <w:r w:rsidRPr="74350EE9">
        <w:rPr>
          <w:rStyle w:val="normaltextrun"/>
        </w:rPr>
        <w:t xml:space="preserve">report </w:t>
      </w:r>
      <w:r>
        <w:rPr>
          <w:rStyle w:val="normaltextrun"/>
        </w:rPr>
        <w:t xml:space="preserve">on our progress against the plan </w:t>
      </w:r>
      <w:r w:rsidRPr="74350EE9">
        <w:rPr>
          <w:rStyle w:val="normaltextrun"/>
        </w:rPr>
        <w:t>after the first two years</w:t>
      </w:r>
      <w:r>
        <w:rPr>
          <w:rStyle w:val="normaltextrun"/>
        </w:rPr>
        <w:t>.</w:t>
      </w:r>
      <w:r w:rsidRPr="008E59FA">
        <w:rPr>
          <w:rStyle w:val="eop"/>
        </w:rPr>
        <w:t xml:space="preserve"> </w:t>
      </w:r>
      <w:r>
        <w:rPr>
          <w:rStyle w:val="eop"/>
        </w:rPr>
        <w:t xml:space="preserve">To develop this </w:t>
      </w:r>
      <w:proofErr w:type="gramStart"/>
      <w:r>
        <w:rPr>
          <w:rStyle w:val="eop"/>
        </w:rPr>
        <w:t>report</w:t>
      </w:r>
      <w:proofErr w:type="gramEnd"/>
      <w:r>
        <w:rPr>
          <w:rStyle w:val="eop"/>
        </w:rPr>
        <w:t xml:space="preserve"> we will be asking people to tell us how we are doing through public forums. The report will have</w:t>
      </w:r>
      <w:r w:rsidRPr="005C1392">
        <w:rPr>
          <w:rStyle w:val="eop"/>
        </w:rPr>
        <w:t xml:space="preserve"> an update on progress against the </w:t>
      </w:r>
      <w:proofErr w:type="gramStart"/>
      <w:r w:rsidRPr="005C1392">
        <w:rPr>
          <w:rStyle w:val="eop"/>
        </w:rPr>
        <w:t>outcomes</w:t>
      </w:r>
      <w:proofErr w:type="gramEnd"/>
      <w:r w:rsidRPr="005C1392">
        <w:rPr>
          <w:rStyle w:val="eop"/>
        </w:rPr>
        <w:t xml:space="preserve"> framework indicators</w:t>
      </w:r>
      <w:r>
        <w:rPr>
          <w:rStyle w:val="eop"/>
        </w:rPr>
        <w:t>. This will include</w:t>
      </w:r>
      <w:r w:rsidRPr="005C1392">
        <w:rPr>
          <w:rStyle w:val="eop"/>
        </w:rPr>
        <w:t xml:space="preserve"> new indicators and data sources. We will also add actions to the plan after two years. </w:t>
      </w:r>
    </w:p>
    <w:p w14:paraId="7810BAAE" w14:textId="77777777" w:rsidR="005F5BAC" w:rsidRDefault="005F5BAC" w:rsidP="005F5BAC">
      <w:pPr>
        <w:pStyle w:val="Body"/>
      </w:pPr>
      <w:r w:rsidRPr="26AE6BEB">
        <w:rPr>
          <w:rStyle w:val="eop"/>
        </w:rPr>
        <w:t>We will produce a final report on the plan at the end of 2026.</w:t>
      </w:r>
    </w:p>
    <w:p w14:paraId="34D69215" w14:textId="77777777" w:rsidR="005F5BAC" w:rsidRDefault="005F5BAC" w:rsidP="005F5BAC">
      <w:pPr>
        <w:pStyle w:val="Heading2"/>
      </w:pPr>
      <w:bookmarkStart w:id="10" w:name="_Toc96013864"/>
      <w:r>
        <w:t>More information</w:t>
      </w:r>
      <w:bookmarkEnd w:id="10"/>
      <w:r>
        <w:t xml:space="preserve"> </w:t>
      </w:r>
    </w:p>
    <w:p w14:paraId="26AF069F" w14:textId="17FDF751" w:rsidR="005F5BAC" w:rsidRDefault="005F5BAC" w:rsidP="005F5BAC">
      <w:pPr>
        <w:pStyle w:val="Body"/>
      </w:pPr>
      <w:r>
        <w:t xml:space="preserve">You can read a full copy of the plan on </w:t>
      </w:r>
      <w:r w:rsidR="003B19C5">
        <w:t xml:space="preserve">the </w:t>
      </w:r>
      <w:hyperlink r:id="rId20" w:history="1">
        <w:r w:rsidR="003B19C5" w:rsidRPr="003B19C5">
          <w:rPr>
            <w:rStyle w:val="Hyperlink"/>
          </w:rPr>
          <w:t>Inclusive Victoria: state disability plan (2022–2026)</w:t>
        </w:r>
      </w:hyperlink>
      <w:r w:rsidR="003B19C5" w:rsidRPr="003B19C5">
        <w:t xml:space="preserve"> </w:t>
      </w:r>
      <w:r w:rsidR="003B19C5">
        <w:t xml:space="preserve">webpage </w:t>
      </w:r>
      <w:r>
        <w:t>&lt;www.vic.gov.au/state-disability-plan&gt;</w:t>
      </w:r>
      <w:r w:rsidR="003B19C5">
        <w:t>.</w:t>
      </w:r>
      <w:r>
        <w:t xml:space="preserve"> </w:t>
      </w:r>
    </w:p>
    <w:p w14:paraId="239DD72F" w14:textId="77777777" w:rsidR="005F5BAC" w:rsidRDefault="005F5BAC" w:rsidP="005F5BAC">
      <w:pPr>
        <w:pStyle w:val="Body"/>
      </w:pPr>
      <w:r>
        <w:t xml:space="preserve">To find out more </w:t>
      </w:r>
      <w:hyperlink r:id="rId21" w:history="1">
        <w:r w:rsidRPr="008B21FC">
          <w:rPr>
            <w:rStyle w:val="Hyperlink"/>
          </w:rPr>
          <w:t>email the Office for Disability</w:t>
        </w:r>
      </w:hyperlink>
      <w:r>
        <w:t xml:space="preserve"> &lt;ofd@dffh.vic.gov.au&gt; or call </w:t>
      </w:r>
      <w:r w:rsidRPr="00EE640F">
        <w:t>1300 880 043</w:t>
      </w:r>
      <w:r>
        <w:t>.</w:t>
      </w:r>
    </w:p>
    <w:p w14:paraId="7954DC3F" w14:textId="77777777" w:rsidR="005F5BAC" w:rsidRPr="00F32368" w:rsidRDefault="005F5BAC" w:rsidP="005F5BAC">
      <w:pPr>
        <w:pStyle w:val="Body"/>
      </w:pPr>
    </w:p>
    <w:tbl>
      <w:tblPr>
        <w:tblStyle w:val="TableGrid"/>
        <w:tblW w:w="0" w:type="auto"/>
        <w:tblCellMar>
          <w:bottom w:w="108" w:type="dxa"/>
        </w:tblCellMar>
        <w:tblLook w:val="0600" w:firstRow="0" w:lastRow="0" w:firstColumn="0" w:lastColumn="0" w:noHBand="1" w:noVBand="1"/>
      </w:tblPr>
      <w:tblGrid>
        <w:gridCol w:w="10194"/>
      </w:tblGrid>
      <w:tr w:rsidR="005F5BAC" w14:paraId="6C355F21" w14:textId="77777777" w:rsidTr="00852933">
        <w:tc>
          <w:tcPr>
            <w:tcW w:w="10194" w:type="dxa"/>
          </w:tcPr>
          <w:p w14:paraId="4792433D" w14:textId="77777777" w:rsidR="005F5BAC" w:rsidRPr="0055119B" w:rsidRDefault="005F5BAC" w:rsidP="00852933">
            <w:pPr>
              <w:pStyle w:val="Accessibilitypara"/>
            </w:pPr>
            <w:bookmarkStart w:id="11" w:name="_Hlk96008838"/>
            <w:r w:rsidRPr="0055119B">
              <w:t>To receive this document in another format</w:t>
            </w:r>
            <w:r>
              <w:t>,</w:t>
            </w:r>
            <w:r w:rsidRPr="0055119B">
              <w:t xml:space="preserve"> phone</w:t>
            </w:r>
            <w:r>
              <w:t xml:space="preserve"> </w:t>
            </w:r>
            <w:r w:rsidRPr="00EE640F">
              <w:t>1300 880 043</w:t>
            </w:r>
            <w:r w:rsidRPr="0055119B">
              <w:t xml:space="preserve">, using the National Relay Service 13 36 77 if required, or </w:t>
            </w:r>
            <w:hyperlink r:id="rId22" w:history="1">
              <w:r w:rsidRPr="008B21FC">
                <w:rPr>
                  <w:rStyle w:val="Hyperlink"/>
                </w:rPr>
                <w:t>email the Office for Disability</w:t>
              </w:r>
            </w:hyperlink>
            <w:r>
              <w:t xml:space="preserve"> &lt;ofd@dffh.vic.gov.au&gt;</w:t>
            </w:r>
            <w:r>
              <w:rPr>
                <w:color w:val="004C97"/>
              </w:rPr>
              <w:t>.</w:t>
            </w:r>
          </w:p>
          <w:p w14:paraId="512A59CB" w14:textId="77777777" w:rsidR="005F5BAC" w:rsidRPr="0055119B" w:rsidRDefault="005F5BAC" w:rsidP="00852933">
            <w:pPr>
              <w:pStyle w:val="Imprint"/>
            </w:pPr>
            <w:r w:rsidRPr="0055119B">
              <w:t>Authorised and published by the Victorian Government, 1 Treasury Place, Melbourne.</w:t>
            </w:r>
          </w:p>
          <w:p w14:paraId="60C3AA65" w14:textId="77777777" w:rsidR="005F5BAC" w:rsidRPr="0055119B" w:rsidRDefault="005F5BAC" w:rsidP="00852933">
            <w:pPr>
              <w:pStyle w:val="Imprint"/>
            </w:pPr>
            <w:r>
              <w:t>© State of Victoria, Australia, Department of Families, Fairness and Housing, February 2022</w:t>
            </w:r>
          </w:p>
          <w:p w14:paraId="6D857F70" w14:textId="3A7EFAC7" w:rsidR="00D505CF" w:rsidRPr="00D505CF" w:rsidRDefault="00D505CF" w:rsidP="00D505CF">
            <w:pPr>
              <w:pStyle w:val="Imprint"/>
              <w:rPr>
                <w:rFonts w:eastAsia="Arial" w:cs="Arial"/>
              </w:rPr>
            </w:pPr>
            <w:r>
              <w:rPr>
                <w:noProof/>
                <w:lang w:eastAsia="zh-CN"/>
              </w:rPr>
              <w:drawing>
                <wp:inline distT="0" distB="0" distL="0" distR="0" wp14:anchorId="34678207" wp14:editId="01F4294D">
                  <wp:extent cx="1224280" cy="424180"/>
                  <wp:effectExtent l="0" t="0" r="0" b="0"/>
                  <wp:docPr id="9" name="Picture 9" descr="Description: CC (Creative commons)_b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4280" cy="424180"/>
                          </a:xfrm>
                          <a:prstGeom prst="rect">
                            <a:avLst/>
                          </a:prstGeom>
                          <a:noFill/>
                          <a:ln>
                            <a:noFill/>
                          </a:ln>
                        </pic:spPr>
                      </pic:pic>
                    </a:graphicData>
                  </a:graphic>
                </wp:inline>
              </w:drawing>
            </w:r>
          </w:p>
          <w:p w14:paraId="3576DF74" w14:textId="028094D0" w:rsidR="00D505CF" w:rsidRPr="00D505CF" w:rsidRDefault="00D505CF" w:rsidP="00D505CF">
            <w:pPr>
              <w:pStyle w:val="Imprint"/>
              <w:rPr>
                <w:rFonts w:eastAsia="Arial" w:cs="Arial"/>
              </w:rPr>
            </w:pPr>
            <w:r w:rsidRPr="00D505CF">
              <w:rPr>
                <w:rFonts w:eastAsia="Arial" w:cs="Arial"/>
              </w:rPr>
              <w:t xml:space="preserve">With the exception of any images, photographs or branding (including, but not limited to the Victorian Coat of Arms, the Victorian Government logo or the Department of Families, Fairness and Housing logo), this work, </w:t>
            </w:r>
            <w:r w:rsidR="003B19C5" w:rsidRPr="003B19C5">
              <w:rPr>
                <w:rFonts w:eastAsia="Arial" w:cs="Arial"/>
              </w:rPr>
              <w:t>Inclusive Victoria - State disability plan 2022–2026 - summary</w:t>
            </w:r>
            <w:r w:rsidRPr="00D505CF">
              <w:rPr>
                <w:rFonts w:eastAsia="Arial" w:cs="Arial"/>
              </w:rPr>
              <w:t>, is licensed under a Creative Commons Attribution 4.0 licence.</w:t>
            </w:r>
          </w:p>
          <w:p w14:paraId="2C67310B" w14:textId="0A1F8E46" w:rsidR="00D505CF" w:rsidRPr="00D505CF" w:rsidRDefault="00D505CF" w:rsidP="00D505CF">
            <w:pPr>
              <w:pStyle w:val="Imprint"/>
              <w:rPr>
                <w:rFonts w:eastAsia="Arial" w:cs="Arial"/>
              </w:rPr>
            </w:pPr>
            <w:r w:rsidRPr="00D505CF">
              <w:rPr>
                <w:rFonts w:eastAsia="Arial" w:cs="Arial"/>
              </w:rPr>
              <w:t>The terms and conditions of this licence, including disclaimer of warranties and limitation of liability are available at Creative Commons Attribution 4.0 International Public License &lt;</w:t>
            </w:r>
            <w:hyperlink r:id="rId25" w:history="1">
              <w:r w:rsidRPr="003B19C5">
                <w:rPr>
                  <w:rStyle w:val="Hyperlink"/>
                  <w:rFonts w:eastAsia="Arial" w:cs="Arial"/>
                </w:rPr>
                <w:t>https://creativecommons.org/licenses/by/4.0/</w:t>
              </w:r>
            </w:hyperlink>
            <w:r w:rsidR="003B19C5">
              <w:rPr>
                <w:rFonts w:eastAsia="Arial" w:cs="Arial"/>
              </w:rPr>
              <w:t>&gt;</w:t>
            </w:r>
          </w:p>
          <w:p w14:paraId="0FBFA949" w14:textId="0DD14CEA" w:rsidR="00D505CF" w:rsidRDefault="00D505CF" w:rsidP="00D505CF">
            <w:pPr>
              <w:pStyle w:val="Imprint"/>
              <w:rPr>
                <w:rFonts w:eastAsia="Arial" w:cs="Arial"/>
              </w:rPr>
            </w:pPr>
            <w:r w:rsidRPr="00D505CF">
              <w:rPr>
                <w:rFonts w:eastAsia="Arial" w:cs="Arial"/>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607CF193" w14:textId="77777777" w:rsidR="005F5BAC" w:rsidRDefault="005F5BAC" w:rsidP="00852933">
            <w:pPr>
              <w:pStyle w:val="Imprint"/>
            </w:pPr>
            <w:r w:rsidRPr="2DB8278B">
              <w:rPr>
                <w:rFonts w:eastAsia="Arial" w:cs="Arial"/>
              </w:rPr>
              <w:t>In this document, ‘Aboriginal’ refers to both Aboriginal and Torres Strait Islander people. ‘Indigenous’ or ‘Koori/</w:t>
            </w:r>
            <w:proofErr w:type="spellStart"/>
            <w:r w:rsidRPr="2DB8278B">
              <w:rPr>
                <w:rFonts w:eastAsia="Arial" w:cs="Arial"/>
              </w:rPr>
              <w:t>Koorie</w:t>
            </w:r>
            <w:proofErr w:type="spellEnd"/>
            <w:r w:rsidRPr="2DB8278B">
              <w:rPr>
                <w:rFonts w:eastAsia="Arial" w:cs="Arial"/>
              </w:rPr>
              <w:t xml:space="preserve">’ is retained when part of the title of a report, </w:t>
            </w:r>
            <w:proofErr w:type="gramStart"/>
            <w:r w:rsidRPr="2DB8278B">
              <w:rPr>
                <w:rFonts w:eastAsia="Arial" w:cs="Arial"/>
              </w:rPr>
              <w:t>program</w:t>
            </w:r>
            <w:proofErr w:type="gramEnd"/>
            <w:r w:rsidRPr="2DB8278B">
              <w:rPr>
                <w:rFonts w:eastAsia="Arial" w:cs="Arial"/>
              </w:rPr>
              <w:t xml:space="preserve"> or quotation.</w:t>
            </w:r>
          </w:p>
          <w:p w14:paraId="344C8B51" w14:textId="77777777" w:rsidR="005F5BAC" w:rsidRPr="0055119B" w:rsidRDefault="005F5BAC" w:rsidP="00852933">
            <w:pPr>
              <w:pStyle w:val="Imprint"/>
            </w:pPr>
            <w:r>
              <w:t xml:space="preserve">ISBN </w:t>
            </w:r>
            <w:r w:rsidRPr="5FBB0397">
              <w:rPr>
                <w:rFonts w:eastAsia="Arial" w:cs="Arial"/>
                <w:szCs w:val="22"/>
              </w:rPr>
              <w:t xml:space="preserve">978-1-76096-667-6 </w:t>
            </w:r>
            <w:r>
              <w:t xml:space="preserve">(online/PDF/Word) </w:t>
            </w:r>
          </w:p>
          <w:p w14:paraId="77896004" w14:textId="553E4BC7" w:rsidR="005F5BAC" w:rsidRDefault="00510370" w:rsidP="00852933">
            <w:pPr>
              <w:pStyle w:val="Imprint"/>
            </w:pPr>
            <w:r w:rsidRPr="003A5395">
              <w:rPr>
                <w:szCs w:val="22"/>
              </w:rPr>
              <w:t xml:space="preserve">Available at </w:t>
            </w:r>
            <w:hyperlink r:id="rId26" w:history="1">
              <w:r w:rsidRPr="0024631C">
                <w:rPr>
                  <w:rStyle w:val="Hyperlink"/>
                </w:rPr>
                <w:t>Victorian state disability plan website</w:t>
              </w:r>
            </w:hyperlink>
            <w:r w:rsidRPr="0008262E">
              <w:t xml:space="preserve"> </w:t>
            </w:r>
            <w:r w:rsidRPr="00092D78">
              <w:t>&lt;</w:t>
            </w:r>
            <w:r w:rsidRPr="0024631C">
              <w:t>https://</w:t>
            </w:r>
            <w:r w:rsidRPr="00092D78">
              <w:t>www.</w:t>
            </w:r>
            <w:r w:rsidRPr="00934297">
              <w:t>statedisabilityplan</w:t>
            </w:r>
            <w:r w:rsidRPr="00092D78">
              <w:t>.vic.gov.au</w:t>
            </w:r>
            <w:r>
              <w:t>/</w:t>
            </w:r>
            <w:r w:rsidRPr="00092D78">
              <w:t>&gt;.</w:t>
            </w:r>
          </w:p>
        </w:tc>
      </w:tr>
      <w:bookmarkEnd w:id="11"/>
    </w:tbl>
    <w:p w14:paraId="312DEA78" w14:textId="77777777" w:rsidR="00162CA9" w:rsidRDefault="00162CA9" w:rsidP="00510370">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AE15" w14:textId="77777777" w:rsidR="00907574" w:rsidRDefault="00907574">
      <w:r>
        <w:separator/>
      </w:r>
    </w:p>
    <w:p w14:paraId="4DFF195F" w14:textId="77777777" w:rsidR="00907574" w:rsidRDefault="00907574"/>
  </w:endnote>
  <w:endnote w:type="continuationSeparator" w:id="0">
    <w:p w14:paraId="31120318" w14:textId="77777777" w:rsidR="00907574" w:rsidRDefault="00907574">
      <w:r>
        <w:continuationSeparator/>
      </w:r>
    </w:p>
    <w:p w14:paraId="1B0D8AE9" w14:textId="77777777" w:rsidR="00907574" w:rsidRDefault="00907574"/>
  </w:endnote>
  <w:endnote w:type="continuationNotice" w:id="1">
    <w:p w14:paraId="7AB0CD55" w14:textId="77777777" w:rsidR="00907574" w:rsidRDefault="0090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FD8E" w14:textId="77777777" w:rsidR="0063534A" w:rsidRDefault="00635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26738CD1">
          <wp:simplePos x="538163" y="9644063"/>
          <wp:positionH relativeFrom="page">
            <wp:align>right</wp:align>
          </wp:positionH>
          <wp:positionV relativeFrom="page">
            <wp:align>bottom</wp:align>
          </wp:positionV>
          <wp:extent cx="7554595" cy="792480"/>
          <wp:effectExtent l="0" t="0" r="0" b="762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5227"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6DECACEB"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6DECACEB"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2BB29920"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2BB29920"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4A8BE" w14:textId="2C65C752" w:rsidR="00593A99" w:rsidRPr="00F65AA9" w:rsidRDefault="00355CC3" w:rsidP="00EF2C72">
    <w:pPr>
      <w:pStyle w:val="Footer"/>
    </w:pPr>
    <w:r>
      <w:rPr>
        <w:noProof/>
      </w:rPr>
      <mc:AlternateContent>
        <mc:Choice Requires="wps">
          <w:drawing>
            <wp:anchor distT="0" distB="0" distL="114300" distR="114300" simplePos="0" relativeHeight="251658243" behindDoc="0" locked="0" layoutInCell="0" allowOverlap="1" wp14:anchorId="579C4FE8" wp14:editId="753A773A">
              <wp:simplePos x="0" y="0"/>
              <wp:positionH relativeFrom="page">
                <wp:posOffset>0</wp:posOffset>
              </wp:positionH>
              <wp:positionV relativeFrom="page">
                <wp:posOffset>10189210</wp:posOffset>
              </wp:positionV>
              <wp:extent cx="7560310" cy="311785"/>
              <wp:effectExtent l="0" t="0" r="0" b="12065"/>
              <wp:wrapNone/>
              <wp:docPr id="2" name="MSIPCM9a4e4c0281b68d5d5a43932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DAF1D" w14:textId="7DA92DDF" w:rsidR="00355CC3" w:rsidRPr="00355CC3" w:rsidRDefault="00355CC3" w:rsidP="00355CC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79C4FE8" id="_x0000_t202" coordsize="21600,21600" o:spt="202" path="m,l,21600r21600,l21600,xe">
              <v:stroke joinstyle="miter"/>
              <v:path gradientshapeok="t" o:connecttype="rect"/>
            </v:shapetype>
            <v:shape id="MSIPCM9a4e4c0281b68d5d5a43932c"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FADAF1D" w14:textId="7DA92DDF" w:rsidR="00355CC3" w:rsidRPr="00355CC3" w:rsidRDefault="00355CC3" w:rsidP="00355CC3">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B192" w14:textId="77777777" w:rsidR="00907574" w:rsidRDefault="00907574" w:rsidP="00207717">
      <w:pPr>
        <w:spacing w:before="120"/>
      </w:pPr>
      <w:r>
        <w:separator/>
      </w:r>
    </w:p>
  </w:footnote>
  <w:footnote w:type="continuationSeparator" w:id="0">
    <w:p w14:paraId="085DD31F" w14:textId="77777777" w:rsidR="00907574" w:rsidRDefault="00907574">
      <w:r>
        <w:continuationSeparator/>
      </w:r>
    </w:p>
    <w:p w14:paraId="1278FC72" w14:textId="77777777" w:rsidR="00907574" w:rsidRDefault="00907574"/>
  </w:footnote>
  <w:footnote w:type="continuationNotice" w:id="1">
    <w:p w14:paraId="2165EB69" w14:textId="77777777" w:rsidR="00907574" w:rsidRDefault="00907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F07D" w14:textId="77777777" w:rsidR="0063534A" w:rsidRDefault="00635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DDDF" w14:textId="77777777" w:rsidR="0063534A" w:rsidRDefault="00635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5328" w14:textId="77777777" w:rsidR="0063534A" w:rsidRDefault="006353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96D1" w14:textId="7FF734F5" w:rsidR="00E261B3" w:rsidRPr="0051568D" w:rsidRDefault="005F5BAC" w:rsidP="0017674D">
    <w:pPr>
      <w:pStyle w:val="Header"/>
    </w:pPr>
    <w:r>
      <w:t>Inclusive Victoria</w:t>
    </w:r>
    <w:r w:rsidR="001C540E">
      <w:t xml:space="preserve"> -</w:t>
    </w:r>
    <w:r>
      <w:t xml:space="preserve"> </w:t>
    </w:r>
    <w:r w:rsidR="001C540E">
      <w:t>S</w:t>
    </w:r>
    <w:r>
      <w:t>tate disability plan 2022–2026 - summary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169D"/>
    <w:multiLevelType w:val="hybridMultilevel"/>
    <w:tmpl w:val="2B06F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50056"/>
    <w:multiLevelType w:val="multilevel"/>
    <w:tmpl w:val="D42E96E8"/>
    <w:numStyleLink w:val="ZZNumbersloweralpha"/>
  </w:abstractNum>
  <w:abstractNum w:abstractNumId="2" w15:restartNumberingAfterBreak="0">
    <w:nsid w:val="0B8D43DB"/>
    <w:multiLevelType w:val="multilevel"/>
    <w:tmpl w:val="5890EA6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18F25BDE"/>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D0B40A3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8"/>
  </w:num>
  <w:num w:numId="10">
    <w:abstractNumId w:val="5"/>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1F5E"/>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500"/>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40DD"/>
    <w:rsid w:val="001C540E"/>
    <w:rsid w:val="001D0B75"/>
    <w:rsid w:val="001D39A5"/>
    <w:rsid w:val="001D3C09"/>
    <w:rsid w:val="001D44E8"/>
    <w:rsid w:val="001D60EC"/>
    <w:rsid w:val="001D6F59"/>
    <w:rsid w:val="001E44DF"/>
    <w:rsid w:val="001E68A5"/>
    <w:rsid w:val="001E6BB0"/>
    <w:rsid w:val="001E6D26"/>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184"/>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5CC3"/>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9C5"/>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299"/>
    <w:rsid w:val="004148F9"/>
    <w:rsid w:val="0042084E"/>
    <w:rsid w:val="00421EEF"/>
    <w:rsid w:val="00424D65"/>
    <w:rsid w:val="00430393"/>
    <w:rsid w:val="00431806"/>
    <w:rsid w:val="004350F9"/>
    <w:rsid w:val="00437AC5"/>
    <w:rsid w:val="00442C6C"/>
    <w:rsid w:val="00443CBE"/>
    <w:rsid w:val="00443E8A"/>
    <w:rsid w:val="004441BC"/>
    <w:rsid w:val="00445A6A"/>
    <w:rsid w:val="004468B4"/>
    <w:rsid w:val="0045230A"/>
    <w:rsid w:val="00454AD0"/>
    <w:rsid w:val="00457337"/>
    <w:rsid w:val="00457C76"/>
    <w:rsid w:val="00462E3D"/>
    <w:rsid w:val="0046440A"/>
    <w:rsid w:val="00466E79"/>
    <w:rsid w:val="00470D7D"/>
    <w:rsid w:val="0047372D"/>
    <w:rsid w:val="00473BA3"/>
    <w:rsid w:val="004743DD"/>
    <w:rsid w:val="00474CEA"/>
    <w:rsid w:val="00482A45"/>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370"/>
    <w:rsid w:val="00510C37"/>
    <w:rsid w:val="005126D0"/>
    <w:rsid w:val="00513109"/>
    <w:rsid w:val="00514667"/>
    <w:rsid w:val="0051568D"/>
    <w:rsid w:val="00526AC7"/>
    <w:rsid w:val="00526C15"/>
    <w:rsid w:val="00536499"/>
    <w:rsid w:val="00542A03"/>
    <w:rsid w:val="00543903"/>
    <w:rsid w:val="00543F11"/>
    <w:rsid w:val="00545C8F"/>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5BAC"/>
    <w:rsid w:val="005F64CF"/>
    <w:rsid w:val="006041AD"/>
    <w:rsid w:val="00605908"/>
    <w:rsid w:val="00607850"/>
    <w:rsid w:val="00610D7C"/>
    <w:rsid w:val="00613414"/>
    <w:rsid w:val="00617405"/>
    <w:rsid w:val="00620154"/>
    <w:rsid w:val="0062408D"/>
    <w:rsid w:val="006240CC"/>
    <w:rsid w:val="00624940"/>
    <w:rsid w:val="006254F8"/>
    <w:rsid w:val="00626872"/>
    <w:rsid w:val="00627DA7"/>
    <w:rsid w:val="00630DA4"/>
    <w:rsid w:val="00631CD4"/>
    <w:rsid w:val="00632597"/>
    <w:rsid w:val="00634D13"/>
    <w:rsid w:val="0063534A"/>
    <w:rsid w:val="006358B4"/>
    <w:rsid w:val="00641724"/>
    <w:rsid w:val="006419AA"/>
    <w:rsid w:val="00644B1F"/>
    <w:rsid w:val="00644B7E"/>
    <w:rsid w:val="006454E6"/>
    <w:rsid w:val="00646235"/>
    <w:rsid w:val="00646A68"/>
    <w:rsid w:val="006505BD"/>
    <w:rsid w:val="006508EA"/>
    <w:rsid w:val="0065092E"/>
    <w:rsid w:val="006557A7"/>
    <w:rsid w:val="00655C0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3CF"/>
    <w:rsid w:val="006B6803"/>
    <w:rsid w:val="006D0F16"/>
    <w:rsid w:val="006D1207"/>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3698"/>
    <w:rsid w:val="008155F0"/>
    <w:rsid w:val="00816735"/>
    <w:rsid w:val="00820141"/>
    <w:rsid w:val="00820E0C"/>
    <w:rsid w:val="00823275"/>
    <w:rsid w:val="0082366F"/>
    <w:rsid w:val="008338A2"/>
    <w:rsid w:val="00841AA9"/>
    <w:rsid w:val="008474FE"/>
    <w:rsid w:val="0085232E"/>
    <w:rsid w:val="00852933"/>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574"/>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0A01"/>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430"/>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0077"/>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014"/>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81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5CF"/>
    <w:rsid w:val="00D50B9C"/>
    <w:rsid w:val="00D52D73"/>
    <w:rsid w:val="00D52E58"/>
    <w:rsid w:val="00D56B20"/>
    <w:rsid w:val="00D578B3"/>
    <w:rsid w:val="00D618F4"/>
    <w:rsid w:val="00D714CC"/>
    <w:rsid w:val="00D75EA7"/>
    <w:rsid w:val="00D81ADF"/>
    <w:rsid w:val="00D81F21"/>
    <w:rsid w:val="00D8423D"/>
    <w:rsid w:val="00D864F2"/>
    <w:rsid w:val="00D94118"/>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C650B"/>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33EF"/>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C4B"/>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076"/>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3424"/>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B78C48FD-8191-4894-810E-91D3CFF1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94118"/>
    <w:pPr>
      <w:keepNext/>
      <w:keepLines/>
      <w:spacing w:before="320" w:after="200" w:line="440" w:lineRule="atLeast"/>
      <w:outlineLvl w:val="0"/>
    </w:pPr>
    <w:rPr>
      <w:rFonts w:ascii="Arial" w:eastAsia="MS Gothic" w:hAnsi="Arial" w:cs="Arial"/>
      <w:bCs/>
      <w:color w:val="004C97"/>
      <w:kern w:val="32"/>
      <w:sz w:val="40"/>
      <w:szCs w:val="40"/>
      <w:lang w:eastAsia="en-US"/>
    </w:rPr>
  </w:style>
  <w:style w:type="paragraph" w:styleId="Heading2">
    <w:name w:val="heading 2"/>
    <w:next w:val="Body"/>
    <w:link w:val="Heading2Char"/>
    <w:uiPriority w:val="1"/>
    <w:qFormat/>
    <w:rsid w:val="00D94118"/>
    <w:pPr>
      <w:keepNext/>
      <w:keepLines/>
      <w:spacing w:before="280" w:after="120" w:line="400" w:lineRule="atLeast"/>
      <w:outlineLvl w:val="1"/>
    </w:pPr>
    <w:rPr>
      <w:rFonts w:ascii="Arial" w:hAnsi="Arial"/>
      <w:b/>
      <w:color w:val="004C97"/>
      <w:sz w:val="36"/>
      <w:szCs w:val="28"/>
      <w:lang w:eastAsia="en-US"/>
    </w:rPr>
  </w:style>
  <w:style w:type="paragraph" w:styleId="Heading3">
    <w:name w:val="heading 3"/>
    <w:next w:val="Body"/>
    <w:link w:val="Heading3Char"/>
    <w:uiPriority w:val="1"/>
    <w:qFormat/>
    <w:rsid w:val="00D94118"/>
    <w:pPr>
      <w:keepNext/>
      <w:keepLines/>
      <w:spacing w:before="280" w:after="120" w:line="360" w:lineRule="atLeast"/>
      <w:outlineLvl w:val="2"/>
    </w:pPr>
    <w:rPr>
      <w:rFonts w:ascii="Arial" w:eastAsia="MS Gothic" w:hAnsi="Arial"/>
      <w:bCs/>
      <w:color w:val="004C97"/>
      <w:sz w:val="32"/>
      <w:szCs w:val="26"/>
      <w:lang w:eastAsia="en-US"/>
    </w:rPr>
  </w:style>
  <w:style w:type="paragraph" w:styleId="Heading4">
    <w:name w:val="heading 4"/>
    <w:next w:val="Body"/>
    <w:link w:val="Heading4Char"/>
    <w:uiPriority w:val="1"/>
    <w:qFormat/>
    <w:rsid w:val="00D94118"/>
    <w:pPr>
      <w:keepNext/>
      <w:keepLines/>
      <w:spacing w:before="240" w:after="80" w:line="320" w:lineRule="atLeast"/>
      <w:outlineLvl w:val="3"/>
    </w:pPr>
    <w:rPr>
      <w:rFonts w:ascii="Arial" w:eastAsia="MS Mincho" w:hAnsi="Arial"/>
      <w:b/>
      <w:bCs/>
      <w:color w:val="004C97"/>
      <w:sz w:val="28"/>
      <w:szCs w:val="22"/>
      <w:lang w:eastAsia="en-US"/>
    </w:rPr>
  </w:style>
  <w:style w:type="paragraph" w:styleId="Heading5">
    <w:name w:val="heading 5"/>
    <w:next w:val="Body"/>
    <w:link w:val="Heading5Char"/>
    <w:uiPriority w:val="98"/>
    <w:qFormat/>
    <w:rsid w:val="00D94118"/>
    <w:pPr>
      <w:keepNext/>
      <w:keepLines/>
      <w:spacing w:before="240" w:after="80" w:line="280" w:lineRule="atLeast"/>
      <w:outlineLvl w:val="4"/>
    </w:pPr>
    <w:rPr>
      <w:rFonts w:ascii="Arial" w:eastAsia="MS Mincho" w:hAnsi="Arial"/>
      <w:b/>
      <w:bCs/>
      <w:iCs/>
      <w:color w:val="004C97"/>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94118"/>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D94118"/>
    <w:rPr>
      <w:rFonts w:ascii="Arial" w:eastAsia="MS Gothic" w:hAnsi="Arial" w:cs="Arial"/>
      <w:bCs/>
      <w:color w:val="004C97"/>
      <w:kern w:val="32"/>
      <w:sz w:val="40"/>
      <w:szCs w:val="40"/>
      <w:lang w:eastAsia="en-US"/>
    </w:rPr>
  </w:style>
  <w:style w:type="character" w:customStyle="1" w:styleId="Heading2Char">
    <w:name w:val="Heading 2 Char"/>
    <w:link w:val="Heading2"/>
    <w:uiPriority w:val="1"/>
    <w:rsid w:val="00D94118"/>
    <w:rPr>
      <w:rFonts w:ascii="Arial" w:hAnsi="Arial"/>
      <w:b/>
      <w:color w:val="004C97"/>
      <w:sz w:val="36"/>
      <w:szCs w:val="28"/>
      <w:lang w:eastAsia="en-US"/>
    </w:rPr>
  </w:style>
  <w:style w:type="character" w:customStyle="1" w:styleId="Heading3Char">
    <w:name w:val="Heading 3 Char"/>
    <w:link w:val="Heading3"/>
    <w:uiPriority w:val="1"/>
    <w:rsid w:val="00D94118"/>
    <w:rPr>
      <w:rFonts w:ascii="Arial" w:eastAsia="MS Gothic" w:hAnsi="Arial"/>
      <w:bCs/>
      <w:color w:val="004C97"/>
      <w:sz w:val="32"/>
      <w:szCs w:val="26"/>
      <w:lang w:eastAsia="en-US"/>
    </w:rPr>
  </w:style>
  <w:style w:type="character" w:customStyle="1" w:styleId="Heading4Char">
    <w:name w:val="Heading 4 Char"/>
    <w:link w:val="Heading4"/>
    <w:uiPriority w:val="1"/>
    <w:rsid w:val="00D94118"/>
    <w:rPr>
      <w:rFonts w:ascii="Arial" w:eastAsia="MS Mincho" w:hAnsi="Arial"/>
      <w:b/>
      <w:bCs/>
      <w:color w:val="004C97"/>
      <w:sz w:val="28"/>
      <w:szCs w:val="22"/>
      <w:lang w:eastAsia="en-US"/>
    </w:rPr>
  </w:style>
  <w:style w:type="paragraph" w:styleId="Header">
    <w:name w:val="header"/>
    <w:link w:val="HeaderChar"/>
    <w:uiPriority w:val="10"/>
    <w:rsid w:val="006B63CF"/>
    <w:rPr>
      <w:rFonts w:ascii="Arial" w:hAnsi="Arial" w:cs="Arial"/>
      <w:b/>
      <w:color w:val="004C97"/>
      <w:sz w:val="24"/>
      <w:szCs w:val="22"/>
      <w:lang w:eastAsia="en-US"/>
    </w:rPr>
  </w:style>
  <w:style w:type="paragraph" w:styleId="Footer">
    <w:name w:val="footer"/>
    <w:uiPriority w:val="8"/>
    <w:rsid w:val="00D94118"/>
    <w:rPr>
      <w:rFonts w:ascii="Arial" w:hAnsi="Arial" w:cs="Arial"/>
      <w:sz w:val="22"/>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D94118"/>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D94118"/>
    <w:pPr>
      <w:spacing w:after="0"/>
    </w:pPr>
  </w:style>
  <w:style w:type="paragraph" w:customStyle="1" w:styleId="Bullet1">
    <w:name w:val="Bullet 1"/>
    <w:basedOn w:val="Body"/>
    <w:qFormat/>
    <w:rsid w:val="00D94118"/>
    <w:pPr>
      <w:numPr>
        <w:numId w:val="6"/>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17405"/>
    <w:pPr>
      <w:keepNext/>
      <w:keepLines/>
      <w:tabs>
        <w:tab w:val="right" w:leader="dot" w:pos="10206"/>
      </w:tabs>
      <w:spacing w:before="200" w:after="80"/>
    </w:pPr>
    <w:rPr>
      <w:b/>
      <w:noProof/>
      <w:sz w:val="24"/>
    </w:rPr>
  </w:style>
  <w:style w:type="character" w:customStyle="1" w:styleId="Heading5Char">
    <w:name w:val="Heading 5 Char"/>
    <w:link w:val="Heading5"/>
    <w:uiPriority w:val="98"/>
    <w:rsid w:val="00D94118"/>
    <w:rPr>
      <w:rFonts w:ascii="Arial" w:eastAsia="MS Mincho" w:hAnsi="Arial"/>
      <w:b/>
      <w:bCs/>
      <w:iCs/>
      <w:color w:val="004C97"/>
      <w:sz w:val="24"/>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DC650B"/>
    <w:pPr>
      <w:spacing w:before="360" w:after="200" w:line="360" w:lineRule="atLeast"/>
      <w:outlineLvl w:val="9"/>
    </w:pPr>
    <w:rPr>
      <w:sz w:val="32"/>
    </w:rPr>
  </w:style>
  <w:style w:type="character" w:customStyle="1" w:styleId="TOCheadingfactsheetChar">
    <w:name w:val="TOC heading fact sheet Char"/>
    <w:link w:val="TOCheadingfactsheet"/>
    <w:uiPriority w:val="4"/>
    <w:rsid w:val="00DC650B"/>
    <w:rPr>
      <w:rFonts w:ascii="Arial" w:hAnsi="Arial"/>
      <w:b/>
      <w:color w:val="004C97"/>
      <w:sz w:val="32"/>
      <w:szCs w:val="28"/>
      <w:lang w:eastAsia="en-US"/>
    </w:rPr>
  </w:style>
  <w:style w:type="paragraph" w:styleId="TOC2">
    <w:name w:val="toc 2"/>
    <w:basedOn w:val="Normal"/>
    <w:next w:val="Normal"/>
    <w:uiPriority w:val="39"/>
    <w:rsid w:val="00617405"/>
    <w:pPr>
      <w:keepLines/>
      <w:tabs>
        <w:tab w:val="right" w:leader="dot" w:pos="10206"/>
      </w:tabs>
      <w:spacing w:after="80"/>
    </w:pPr>
    <w:rPr>
      <w:noProof/>
      <w:sz w:val="24"/>
    </w:rPr>
  </w:style>
  <w:style w:type="paragraph" w:styleId="TOC3">
    <w:name w:val="toc 3"/>
    <w:basedOn w:val="Normal"/>
    <w:next w:val="Normal"/>
    <w:uiPriority w:val="39"/>
    <w:rsid w:val="00617405"/>
    <w:pPr>
      <w:keepLines/>
      <w:tabs>
        <w:tab w:val="right" w:leader="dot" w:pos="10206"/>
      </w:tabs>
      <w:spacing w:after="80"/>
      <w:ind w:left="284"/>
    </w:pPr>
    <w:rPr>
      <w:rFonts w:cs="Arial"/>
      <w:sz w:val="24"/>
    </w:rPr>
  </w:style>
  <w:style w:type="paragraph" w:styleId="TOC4">
    <w:name w:val="toc 4"/>
    <w:basedOn w:val="TOC3"/>
    <w:uiPriority w:val="39"/>
    <w:rsid w:val="00D94118"/>
    <w:pPr>
      <w:ind w:left="567"/>
    </w:pPr>
  </w:style>
  <w:style w:type="paragraph" w:styleId="TOC5">
    <w:name w:val="toc 5"/>
    <w:basedOn w:val="TOC4"/>
    <w:rsid w:val="00D94118"/>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D94118"/>
    <w:pPr>
      <w:spacing w:before="100" w:after="80"/>
    </w:pPr>
    <w:rPr>
      <w:rFonts w:ascii="Arial" w:hAnsi="Arial"/>
      <w:sz w:val="24"/>
      <w:lang w:eastAsia="en-US"/>
    </w:rPr>
  </w:style>
  <w:style w:type="paragraph" w:customStyle="1" w:styleId="Tablecaption">
    <w:name w:val="Table caption"/>
    <w:next w:val="Body"/>
    <w:uiPriority w:val="3"/>
    <w:qFormat/>
    <w:rsid w:val="00D94118"/>
    <w:pPr>
      <w:keepNext/>
      <w:keepLines/>
      <w:spacing w:before="300" w:after="120" w:line="280" w:lineRule="atLeast"/>
    </w:pPr>
    <w:rPr>
      <w:rFonts w:ascii="Arial" w:hAnsi="Arial"/>
      <w:b/>
      <w:sz w:val="28"/>
      <w:lang w:eastAsia="en-US"/>
    </w:rPr>
  </w:style>
  <w:style w:type="paragraph" w:customStyle="1" w:styleId="Documenttitle">
    <w:name w:val="Document title"/>
    <w:uiPriority w:val="8"/>
    <w:rsid w:val="0063534A"/>
    <w:pPr>
      <w:spacing w:after="80" w:line="640" w:lineRule="atLeast"/>
    </w:pPr>
    <w:rPr>
      <w:rFonts w:ascii="Arial" w:hAnsi="Arial"/>
      <w:b/>
      <w:color w:val="004C9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D94118"/>
    <w:pPr>
      <w:spacing w:before="120" w:after="200" w:line="320" w:lineRule="atLeast"/>
    </w:pPr>
    <w:rPr>
      <w:rFonts w:ascii="Arial" w:eastAsia="Times" w:hAnsi="Arial"/>
      <w:sz w:val="26"/>
      <w:szCs w:val="19"/>
      <w:lang w:eastAsia="en-US"/>
    </w:rPr>
  </w:style>
  <w:style w:type="paragraph" w:customStyle="1" w:styleId="Figurecaption">
    <w:name w:val="Figure caption"/>
    <w:next w:val="Body"/>
    <w:rsid w:val="00D94118"/>
    <w:pPr>
      <w:keepNext/>
      <w:keepLines/>
      <w:spacing w:before="300" w:after="120" w:line="280" w:lineRule="atLeast"/>
    </w:pPr>
    <w:rPr>
      <w:rFonts w:ascii="Arial" w:hAnsi="Arial"/>
      <w:b/>
      <w:sz w:val="24"/>
      <w:lang w:eastAsia="en-US"/>
    </w:rPr>
  </w:style>
  <w:style w:type="paragraph" w:customStyle="1" w:styleId="Bullet2">
    <w:name w:val="Bullet 2"/>
    <w:basedOn w:val="Body"/>
    <w:uiPriority w:val="2"/>
    <w:qFormat/>
    <w:rsid w:val="00D94118"/>
    <w:pPr>
      <w:numPr>
        <w:ilvl w:val="1"/>
        <w:numId w:val="6"/>
      </w:numPr>
      <w:spacing w:after="60"/>
      <w:ind w:left="568" w:hanging="284"/>
    </w:pPr>
  </w:style>
  <w:style w:type="paragraph" w:customStyle="1" w:styleId="Bodyafterbullets">
    <w:name w:val="Body after bullets"/>
    <w:basedOn w:val="Body"/>
    <w:uiPriority w:val="11"/>
    <w:rsid w:val="00D94118"/>
    <w:pPr>
      <w:spacing w:before="160"/>
    </w:pPr>
  </w:style>
  <w:style w:type="paragraph" w:customStyle="1" w:styleId="Tablebullet2">
    <w:name w:val="Table bullet 2"/>
    <w:basedOn w:val="Tabletext"/>
    <w:uiPriority w:val="11"/>
    <w:rsid w:val="00D94118"/>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D94118"/>
    <w:pPr>
      <w:numPr>
        <w:numId w:val="11"/>
      </w:numPr>
    </w:pPr>
  </w:style>
  <w:style w:type="numbering" w:customStyle="1" w:styleId="ZZTablebullets">
    <w:name w:val="ZZ Table bullets"/>
    <w:basedOn w:val="NoList"/>
    <w:rsid w:val="00D94118"/>
    <w:pPr>
      <w:numPr>
        <w:numId w:val="11"/>
      </w:numPr>
    </w:pPr>
  </w:style>
  <w:style w:type="paragraph" w:customStyle="1" w:styleId="Tablecolhead">
    <w:name w:val="Table col head"/>
    <w:uiPriority w:val="3"/>
    <w:qFormat/>
    <w:rsid w:val="006B63CF"/>
    <w:pPr>
      <w:spacing w:before="80" w:after="60"/>
    </w:pPr>
    <w:rPr>
      <w:rFonts w:ascii="Arial" w:hAnsi="Arial"/>
      <w:b/>
      <w:color w:val="004C97"/>
      <w:sz w:val="24"/>
      <w:lang w:eastAsia="en-US"/>
    </w:rPr>
  </w:style>
  <w:style w:type="paragraph" w:customStyle="1" w:styleId="Bulletafternumbers1">
    <w:name w:val="Bullet after numbers 1"/>
    <w:basedOn w:val="Body"/>
    <w:uiPriority w:val="4"/>
    <w:rsid w:val="00D94118"/>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94118"/>
    <w:pPr>
      <w:spacing w:after="100" w:line="320" w:lineRule="atLeast"/>
    </w:pPr>
    <w:rPr>
      <w:rFonts w:ascii="Arial" w:hAnsi="Arial"/>
      <w:color w:val="004C97"/>
      <w:sz w:val="28"/>
      <w:szCs w:val="24"/>
      <w:lang w:eastAsia="en-US"/>
    </w:rPr>
  </w:style>
  <w:style w:type="paragraph" w:styleId="FootnoteText">
    <w:name w:val="footnote text"/>
    <w:basedOn w:val="Normal"/>
    <w:link w:val="FootnoteTextChar"/>
    <w:uiPriority w:val="8"/>
    <w:rsid w:val="00D94118"/>
    <w:pPr>
      <w:spacing w:before="60" w:after="60" w:line="260" w:lineRule="atLeast"/>
    </w:pPr>
    <w:rPr>
      <w:rFonts w:eastAsia="MS Gothic" w:cs="Arial"/>
      <w:sz w:val="22"/>
      <w:szCs w:val="16"/>
    </w:rPr>
  </w:style>
  <w:style w:type="character" w:customStyle="1" w:styleId="FootnoteTextChar">
    <w:name w:val="Footnote Text Char"/>
    <w:link w:val="FootnoteText"/>
    <w:uiPriority w:val="8"/>
    <w:rsid w:val="00D94118"/>
    <w:rPr>
      <w:rFonts w:ascii="Arial" w:eastAsia="MS Gothic" w:hAnsi="Arial" w:cs="Arial"/>
      <w:sz w:val="22"/>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D94118"/>
    <w:pPr>
      <w:numPr>
        <w:numId w:val="6"/>
      </w:numPr>
    </w:pPr>
  </w:style>
  <w:style w:type="numbering" w:customStyle="1" w:styleId="ZZNumbersdigit">
    <w:name w:val="ZZ Numbers digit"/>
    <w:rsid w:val="00D94118"/>
    <w:pPr>
      <w:numPr>
        <w:numId w:val="7"/>
      </w:numPr>
    </w:pPr>
  </w:style>
  <w:style w:type="numbering" w:customStyle="1" w:styleId="ZZQuotebullets">
    <w:name w:val="ZZ Quote bullets"/>
    <w:basedOn w:val="ZZNumbersdigit"/>
    <w:rsid w:val="00D94118"/>
    <w:pPr>
      <w:numPr>
        <w:numId w:val="9"/>
      </w:numPr>
    </w:pPr>
  </w:style>
  <w:style w:type="paragraph" w:customStyle="1" w:styleId="Numberdigit">
    <w:name w:val="Number digit"/>
    <w:basedOn w:val="Body"/>
    <w:uiPriority w:val="2"/>
    <w:rsid w:val="00D94118"/>
    <w:pPr>
      <w:numPr>
        <w:numId w:val="7"/>
      </w:numPr>
    </w:pPr>
  </w:style>
  <w:style w:type="paragraph" w:customStyle="1" w:styleId="Numberloweralphaindent">
    <w:name w:val="Number lower alpha indent"/>
    <w:basedOn w:val="Body"/>
    <w:uiPriority w:val="3"/>
    <w:rsid w:val="00D94118"/>
    <w:pPr>
      <w:numPr>
        <w:ilvl w:val="1"/>
        <w:numId w:val="4"/>
      </w:numPr>
    </w:pPr>
  </w:style>
  <w:style w:type="paragraph" w:customStyle="1" w:styleId="Numberdigitindent">
    <w:name w:val="Number digit indent"/>
    <w:basedOn w:val="Body"/>
    <w:uiPriority w:val="3"/>
    <w:rsid w:val="00D94118"/>
    <w:pPr>
      <w:numPr>
        <w:ilvl w:val="1"/>
        <w:numId w:val="7"/>
      </w:numPr>
    </w:pPr>
  </w:style>
  <w:style w:type="paragraph" w:customStyle="1" w:styleId="Numberloweralpha">
    <w:name w:val="Number lower alpha"/>
    <w:basedOn w:val="Body"/>
    <w:uiPriority w:val="3"/>
    <w:rsid w:val="00D94118"/>
    <w:pPr>
      <w:numPr>
        <w:numId w:val="4"/>
      </w:numPr>
    </w:pPr>
  </w:style>
  <w:style w:type="paragraph" w:customStyle="1" w:styleId="Numberlowerroman">
    <w:name w:val="Number lower roman"/>
    <w:basedOn w:val="Body"/>
    <w:uiPriority w:val="3"/>
    <w:rsid w:val="00D94118"/>
    <w:pPr>
      <w:numPr>
        <w:numId w:val="10"/>
      </w:numPr>
    </w:pPr>
  </w:style>
  <w:style w:type="paragraph" w:customStyle="1" w:styleId="Numberlowerromanindent">
    <w:name w:val="Number lower roman indent"/>
    <w:basedOn w:val="Body"/>
    <w:uiPriority w:val="3"/>
    <w:rsid w:val="00D94118"/>
    <w:pPr>
      <w:numPr>
        <w:ilvl w:val="1"/>
        <w:numId w:val="10"/>
      </w:numPr>
    </w:pPr>
  </w:style>
  <w:style w:type="paragraph" w:customStyle="1" w:styleId="Quotetext">
    <w:name w:val="Quote text"/>
    <w:basedOn w:val="Body"/>
    <w:uiPriority w:val="4"/>
    <w:rsid w:val="00D94118"/>
    <w:pPr>
      <w:ind w:left="397"/>
    </w:pPr>
    <w:rPr>
      <w:szCs w:val="18"/>
    </w:rPr>
  </w:style>
  <w:style w:type="paragraph" w:customStyle="1" w:styleId="Tablefigurenote">
    <w:name w:val="Table/figure note"/>
    <w:uiPriority w:val="4"/>
    <w:rsid w:val="00D94118"/>
    <w:pPr>
      <w:spacing w:before="80" w:after="80" w:line="260" w:lineRule="exact"/>
    </w:pPr>
    <w:rPr>
      <w:rFonts w:ascii="Arial" w:hAnsi="Arial"/>
      <w:sz w:val="22"/>
      <w:szCs w:val="22"/>
      <w:lang w:eastAsia="en-US"/>
    </w:rPr>
  </w:style>
  <w:style w:type="paragraph" w:customStyle="1" w:styleId="Bodyaftertablefigure">
    <w:name w:val="Body after table/figure"/>
    <w:basedOn w:val="Body"/>
    <w:next w:val="Body"/>
    <w:uiPriority w:val="1"/>
    <w:rsid w:val="00D94118"/>
    <w:pPr>
      <w:spacing w:before="300"/>
    </w:pPr>
  </w:style>
  <w:style w:type="paragraph" w:customStyle="1" w:styleId="Bulletafternumbers2">
    <w:name w:val="Bullet after numbers 2"/>
    <w:basedOn w:val="Body"/>
    <w:rsid w:val="00D94118"/>
    <w:pPr>
      <w:numPr>
        <w:ilvl w:val="3"/>
        <w:numId w:val="7"/>
      </w:numPr>
    </w:pPr>
  </w:style>
  <w:style w:type="numbering" w:customStyle="1" w:styleId="ZZNumberslowerroman">
    <w:name w:val="ZZ Numbers lower roman"/>
    <w:basedOn w:val="ZZQuotebullets"/>
    <w:rsid w:val="00D94118"/>
    <w:pPr>
      <w:numPr>
        <w:numId w:val="10"/>
      </w:numPr>
    </w:pPr>
  </w:style>
  <w:style w:type="numbering" w:customStyle="1" w:styleId="ZZNumbersloweralpha">
    <w:name w:val="ZZ Numbers lower alpha"/>
    <w:basedOn w:val="NoList"/>
    <w:rsid w:val="00D94118"/>
    <w:pPr>
      <w:numPr>
        <w:numId w:val="8"/>
      </w:numPr>
    </w:pPr>
  </w:style>
  <w:style w:type="paragraph" w:customStyle="1" w:styleId="Quotebullet1">
    <w:name w:val="Quote bullet 1"/>
    <w:basedOn w:val="Quotetext"/>
    <w:rsid w:val="00D94118"/>
    <w:pPr>
      <w:numPr>
        <w:numId w:val="9"/>
      </w:numPr>
    </w:pPr>
  </w:style>
  <w:style w:type="paragraph" w:customStyle="1" w:styleId="Quotebullet2">
    <w:name w:val="Quote bullet 2"/>
    <w:basedOn w:val="Quotetext"/>
    <w:rsid w:val="00D94118"/>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94118"/>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D94118"/>
    <w:pPr>
      <w:spacing w:after="60" w:line="270" w:lineRule="atLeast"/>
    </w:pPr>
    <w:rPr>
      <w:sz w:val="22"/>
    </w:rPr>
  </w:style>
  <w:style w:type="paragraph" w:customStyle="1" w:styleId="Introtext">
    <w:name w:val="Intro text"/>
    <w:basedOn w:val="Body"/>
    <w:uiPriority w:val="11"/>
    <w:rsid w:val="00FF3424"/>
    <w:pPr>
      <w:spacing w:line="360" w:lineRule="atLeast"/>
    </w:pPr>
    <w:rPr>
      <w:color w:val="004C97"/>
    </w:rPr>
  </w:style>
  <w:style w:type="character" w:customStyle="1" w:styleId="HeaderChar">
    <w:name w:val="Header Char"/>
    <w:basedOn w:val="DefaultParagraphFont"/>
    <w:link w:val="Header"/>
    <w:uiPriority w:val="10"/>
    <w:rsid w:val="006B63CF"/>
    <w:rPr>
      <w:rFonts w:ascii="Arial" w:hAnsi="Arial" w:cs="Arial"/>
      <w:b/>
      <w:color w:val="004C97"/>
      <w:sz w:val="24"/>
      <w:szCs w:val="22"/>
      <w:lang w:eastAsia="en-US"/>
    </w:rPr>
  </w:style>
  <w:style w:type="character" w:customStyle="1" w:styleId="normaltextrun">
    <w:name w:val="normaltextrun"/>
    <w:basedOn w:val="DefaultParagraphFont"/>
    <w:rsid w:val="005F5BAC"/>
  </w:style>
  <w:style w:type="character" w:customStyle="1" w:styleId="eop">
    <w:name w:val="eop"/>
    <w:basedOn w:val="DefaultParagraphFont"/>
    <w:rsid w:val="005F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tatedisabilityplan.vic.gov.au/" TargetMode="External"/><Relationship Id="rId3" Type="http://schemas.openxmlformats.org/officeDocument/2006/relationships/customXml" Target="../customXml/item3.xml"/><Relationship Id="rId21" Type="http://schemas.openxmlformats.org/officeDocument/2006/relationships/hyperlink" Target="mailto:ofd@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ic.gov.au/state-disability-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ofd@dffh.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9d77f2fd259e752b2e4e3c6175536561">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5ebfb7f4edac0d05264232404c228171"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4304C-B647-4C3F-B85A-C6463242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1842</Words>
  <Characters>11465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Inclusive Victoria: State disability plan 2022 - 2026 - summary</vt:lpstr>
    </vt:vector>
  </TitlesOfParts>
  <Company>Victoria State Government, Department of Families, Fairness and Housing</Company>
  <LinksUpToDate>false</LinksUpToDate>
  <CharactersWithSpaces>13281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Victoria: State disability plan 2022 - 2026 - summary</dc:title>
  <dc:subject>State disability plan summary</dc:subject>
  <dc:creator>Office for Disability</dc:creator>
  <cp:keywords>State disability plan, SDP, state disability plan summary, SDP summary</cp:keywords>
  <cp:lastModifiedBy>Emma Black (DFFH)</cp:lastModifiedBy>
  <cp:revision>2</cp:revision>
  <cp:lastPrinted>2021-01-29T05:27:00Z</cp:lastPrinted>
  <dcterms:created xsi:type="dcterms:W3CDTF">2022-02-23T06:51:00Z</dcterms:created>
  <dcterms:modified xsi:type="dcterms:W3CDTF">2022-02-23T06:51:00Z</dcterms:modified>
  <cp:category>DFFH SDP 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v8 15022022 SBV1 16022022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2022-02-17T06:24:15Z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a78c9df7-7ede-481a-a44b-8a9cb01a1bef</vt:lpwstr>
  </property>
  <property fmtid="{D5CDD505-2E9C-101B-9397-08002B2CF9AE}" pid="11" name="MSIP_Label_efdf5488-3066-4b6c-8fea-9472b8a1f34c_ContentBits">
    <vt:lpwstr>0</vt:lpwstr>
  </property>
</Properties>
</file>