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8B7B" w14:textId="6F7B0834" w:rsidR="00AE5F9A" w:rsidRPr="00AE5F9A" w:rsidRDefault="00BC6B66" w:rsidP="00AE5F9A">
      <w:pPr>
        <w:pStyle w:val="BasicParagraph"/>
        <w:suppressAutoHyphens/>
        <w:spacing w:after="105"/>
        <w:jc w:val="center"/>
        <w:rPr>
          <w:rFonts w:asciiTheme="minorHAnsi" w:hAnsiTheme="minorHAnsi" w:cstheme="minorHAnsi"/>
          <w:b/>
          <w:bCs/>
          <w:caps/>
          <w:color w:val="213372"/>
          <w:sz w:val="48"/>
          <w:szCs w:val="48"/>
        </w:rPr>
      </w:pPr>
      <w:r w:rsidRPr="00AE5F9A">
        <w:rPr>
          <w:rFonts w:asciiTheme="minorHAnsi" w:hAnsiTheme="minorHAnsi" w:cstheme="minorHAnsi"/>
          <w:b/>
          <w:bCs/>
          <w:caps/>
          <w:color w:val="213372"/>
          <w:sz w:val="48"/>
          <w:szCs w:val="48"/>
        </w:rPr>
        <w:t xml:space="preserve">Learn Local </w:t>
      </w:r>
      <w:r w:rsidR="0054020E" w:rsidRPr="00AE5F9A">
        <w:rPr>
          <w:rFonts w:asciiTheme="minorHAnsi" w:hAnsiTheme="minorHAnsi" w:cstheme="minorHAnsi"/>
          <w:b/>
          <w:bCs/>
          <w:caps/>
          <w:color w:val="213372"/>
          <w:sz w:val="48"/>
          <w:szCs w:val="48"/>
        </w:rPr>
        <w:t>Marketplace</w:t>
      </w:r>
    </w:p>
    <w:p w14:paraId="720CEFD8" w14:textId="42C5C475" w:rsidR="00175DDA" w:rsidRPr="00AE5F9A" w:rsidRDefault="00AE5F9A" w:rsidP="00AE5F9A">
      <w:pPr>
        <w:pStyle w:val="BasicParagraph"/>
        <w:suppressAutoHyphens/>
        <w:spacing w:after="105"/>
        <w:jc w:val="center"/>
        <w:rPr>
          <w:rFonts w:asciiTheme="minorHAnsi" w:hAnsiTheme="minorHAnsi" w:cstheme="minorHAnsi"/>
          <w:color w:val="213372"/>
          <w:sz w:val="40"/>
          <w:szCs w:val="40"/>
        </w:rPr>
      </w:pPr>
      <w:r w:rsidRPr="00AE5F9A">
        <w:rPr>
          <w:rFonts w:asciiTheme="minorHAnsi" w:hAnsiTheme="minorHAnsi" w:cstheme="minorHAnsi"/>
          <w:b/>
          <w:bCs/>
          <w:color w:val="213372"/>
          <w:sz w:val="40"/>
          <w:szCs w:val="40"/>
        </w:rPr>
        <w:t>Practices, Programs &amp; Resources</w:t>
      </w:r>
    </w:p>
    <w:p w14:paraId="63193C28" w14:textId="3603F8A5" w:rsidR="002F7E77" w:rsidRDefault="00666697" w:rsidP="00AE5F9A">
      <w:pPr>
        <w:pStyle w:val="BasicParagraph"/>
        <w:suppressAutoHyphens/>
        <w:spacing w:after="105"/>
        <w:jc w:val="center"/>
      </w:pPr>
      <w:r w:rsidRPr="004D5E7D">
        <w:rPr>
          <w:rFonts w:ascii="Arial" w:hAnsi="Arial" w:cs="Arial"/>
          <w:b/>
          <w:bCs/>
          <w:noProof/>
          <w:color w:val="213372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37D1AF50" wp14:editId="2CAC0B55">
                <wp:simplePos x="0" y="0"/>
                <wp:positionH relativeFrom="page">
                  <wp:posOffset>523875</wp:posOffset>
                </wp:positionH>
                <wp:positionV relativeFrom="paragraph">
                  <wp:posOffset>1214755</wp:posOffset>
                </wp:positionV>
                <wp:extent cx="2314575" cy="14046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0B50B" w14:textId="41EE0C78" w:rsidR="0051248F" w:rsidRPr="0051248F" w:rsidRDefault="00932A82" w:rsidP="0051248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Practices</w:t>
                            </w:r>
                            <w:r w:rsidR="0051248F" w:rsidRPr="0051248F">
                              <w:rPr>
                                <w:color w:val="FFFFFF" w:themeColor="background1"/>
                              </w:rPr>
                              <w:t xml:space="preserve"> | </w:t>
                            </w:r>
                            <w:r>
                              <w:rPr>
                                <w:color w:val="FFFFFF" w:themeColor="background1"/>
                              </w:rPr>
                              <w:t>Programs</w:t>
                            </w:r>
                            <w:r w:rsidR="0051248F" w:rsidRPr="0051248F">
                              <w:rPr>
                                <w:color w:val="FFFFFF" w:themeColor="background1"/>
                              </w:rPr>
                              <w:t xml:space="preserve"> | </w:t>
                            </w:r>
                            <w:r>
                              <w:rPr>
                                <w:color w:val="FFFFFF" w:themeColor="background1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D1AF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25pt;margin-top:95.65pt;width:182.25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80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" filled="f" stroked="f">
                <v:textbox style="mso-fit-shape-to-text:t">
                  <w:txbxContent>
                    <w:p w14:paraId="3660B50B" w14:textId="41EE0C78" w:rsidR="0051248F" w:rsidRPr="0051248F" w:rsidRDefault="00932A82" w:rsidP="0051248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Practices</w:t>
                      </w:r>
                      <w:r w:rsidR="0051248F" w:rsidRPr="0051248F">
                        <w:rPr>
                          <w:color w:val="FFFFFF" w:themeColor="background1"/>
                        </w:rPr>
                        <w:t xml:space="preserve"> | </w:t>
                      </w:r>
                      <w:r>
                        <w:rPr>
                          <w:color w:val="FFFFFF" w:themeColor="background1"/>
                        </w:rPr>
                        <w:t>Programs</w:t>
                      </w:r>
                      <w:r w:rsidR="0051248F" w:rsidRPr="0051248F">
                        <w:rPr>
                          <w:color w:val="FFFFFF" w:themeColor="background1"/>
                        </w:rPr>
                        <w:t xml:space="preserve"> | </w:t>
                      </w:r>
                      <w:r>
                        <w:rPr>
                          <w:color w:val="FFFFFF" w:themeColor="background1"/>
                        </w:rPr>
                        <w:t>Resources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7C411E3" wp14:editId="0152A463">
            <wp:simplePos x="0" y="0"/>
            <wp:positionH relativeFrom="column">
              <wp:posOffset>270510</wp:posOffset>
            </wp:positionH>
            <wp:positionV relativeFrom="paragraph">
              <wp:posOffset>471805</wp:posOffset>
            </wp:positionV>
            <wp:extent cx="1076325" cy="619760"/>
            <wp:effectExtent l="0" t="0" r="9525" b="889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33"/>
                    <a:stretch/>
                  </pic:blipFill>
                  <pic:spPr bwMode="auto">
                    <a:xfrm>
                      <a:off x="0" y="0"/>
                      <a:ext cx="107632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9F3">
        <w:rPr>
          <w:rFonts w:ascii="Arial" w:hAnsi="Arial" w:cs="Arial"/>
          <w:b/>
          <w:bCs/>
          <w:noProof/>
          <w:color w:val="193889"/>
          <w:sz w:val="48"/>
          <w:szCs w:val="48"/>
        </w:rPr>
        <w:drawing>
          <wp:inline distT="0" distB="0" distL="0" distR="0" wp14:anchorId="79FF82BE" wp14:editId="7A88FEDD">
            <wp:extent cx="4343400" cy="19291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55" b="9955"/>
                    <a:stretch/>
                  </pic:blipFill>
                  <pic:spPr bwMode="auto">
                    <a:xfrm>
                      <a:off x="0" y="0"/>
                      <a:ext cx="4346811" cy="193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F5A65" w14:textId="2F2950BD" w:rsidR="00C70765" w:rsidRPr="00E94E4F" w:rsidRDefault="00284ABE" w:rsidP="00AE5F9A">
      <w:pPr>
        <w:pStyle w:val="Introtext"/>
        <w:ind w:right="-716"/>
        <w:jc w:val="center"/>
        <w:rPr>
          <w:rFonts w:asciiTheme="minorHAnsi" w:hAnsiTheme="minorHAnsi" w:cstheme="minorHAnsi"/>
          <w:color w:val="0070C0"/>
          <w:szCs w:val="22"/>
        </w:rPr>
      </w:pPr>
      <w:r w:rsidRPr="00E94E4F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Join us online </w:t>
      </w:r>
      <w:r w:rsidR="00A04C7E" w:rsidRPr="00E94E4F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for a </w:t>
      </w:r>
      <w:r w:rsidRPr="00E94E4F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day </w:t>
      </w:r>
      <w:r w:rsidR="00A04C7E" w:rsidRPr="00E94E4F">
        <w:rPr>
          <w:rFonts w:asciiTheme="minorHAnsi" w:hAnsiTheme="minorHAnsi" w:cstheme="minorHAnsi"/>
          <w:b/>
          <w:bCs/>
          <w:color w:val="0070C0"/>
          <w:sz w:val="28"/>
          <w:szCs w:val="28"/>
        </w:rPr>
        <w:t>of</w:t>
      </w:r>
      <w:r w:rsidRPr="00E94E4F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sharing </w:t>
      </w:r>
      <w:r w:rsidR="005E1330" w:rsidRPr="00E94E4F">
        <w:rPr>
          <w:rFonts w:asciiTheme="minorHAnsi" w:hAnsiTheme="minorHAnsi" w:cstheme="minorHAnsi"/>
          <w:b/>
          <w:bCs/>
          <w:color w:val="0070C0"/>
          <w:sz w:val="28"/>
          <w:szCs w:val="28"/>
        </w:rPr>
        <w:t>and</w:t>
      </w:r>
      <w:r w:rsidRPr="00E94E4F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learning</w:t>
      </w:r>
      <w:r w:rsidR="002B74ED" w:rsidRPr="00E94E4F">
        <w:rPr>
          <w:rFonts w:asciiTheme="minorHAnsi" w:hAnsiTheme="minorHAnsi" w:cstheme="minorHAnsi"/>
          <w:color w:val="0070C0"/>
          <w:szCs w:val="22"/>
        </w:rPr>
        <w:br/>
      </w:r>
      <w:r w:rsidRPr="00E94E4F">
        <w:rPr>
          <w:rFonts w:asciiTheme="minorHAnsi" w:hAnsiTheme="minorHAnsi" w:cstheme="minorHAnsi"/>
          <w:b/>
          <w:bCs/>
          <w:color w:val="0070C0"/>
          <w:sz w:val="24"/>
        </w:rPr>
        <w:t>Tuesday 25 July 2023 (10:00 am –</w:t>
      </w:r>
      <w:r w:rsidRPr="00E94E4F">
        <w:rPr>
          <w:rFonts w:asciiTheme="minorHAnsi" w:hAnsiTheme="minorHAnsi" w:cstheme="minorHAnsi"/>
          <w:b/>
          <w:bCs/>
          <w:color w:val="4472C4" w:themeColor="accent1"/>
          <w:sz w:val="24"/>
        </w:rPr>
        <w:t xml:space="preserve"> 3:00 pm)</w:t>
      </w:r>
    </w:p>
    <w:p w14:paraId="5CCBC41C" w14:textId="508443A7" w:rsidR="00C70765" w:rsidRPr="00E94E4F" w:rsidRDefault="00C70765" w:rsidP="00AE5F9A">
      <w:pPr>
        <w:pStyle w:val="Default"/>
        <w:jc w:val="center"/>
        <w:rPr>
          <w:rFonts w:asciiTheme="minorHAnsi" w:hAnsiTheme="minorHAnsi" w:cstheme="minorHAnsi"/>
          <w:b/>
          <w:bCs/>
          <w:color w:val="00B0F0"/>
        </w:rPr>
      </w:pPr>
      <w:r w:rsidRPr="00E94E4F">
        <w:rPr>
          <w:rFonts w:asciiTheme="minorHAnsi" w:hAnsiTheme="minorHAnsi" w:cstheme="minorHAnsi"/>
          <w:b/>
          <w:bCs/>
          <w:color w:val="00B0F0"/>
        </w:rPr>
        <w:t>Dip in and dip out throughout the day!</w:t>
      </w:r>
    </w:p>
    <w:p w14:paraId="718666FE" w14:textId="77777777" w:rsidR="00A361CF" w:rsidRPr="00AE5F9A" w:rsidRDefault="00A361CF" w:rsidP="00AE5F9A">
      <w:pPr>
        <w:pStyle w:val="Default"/>
        <w:jc w:val="center"/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</w:pPr>
    </w:p>
    <w:p w14:paraId="102F43E9" w14:textId="576E025A" w:rsidR="00C70765" w:rsidRPr="00E94E4F" w:rsidRDefault="00C70765" w:rsidP="00AE5F9A">
      <w:pPr>
        <w:pStyle w:val="Default"/>
        <w:jc w:val="both"/>
        <w:rPr>
          <w:rFonts w:asciiTheme="minorHAnsi" w:hAnsiTheme="minorHAnsi" w:cstheme="minorHAnsi"/>
          <w:b/>
          <w:bCs/>
          <w:color w:val="4472C4" w:themeColor="accent1"/>
        </w:rPr>
      </w:pPr>
      <w:r w:rsidRPr="00E94E4F">
        <w:rPr>
          <w:rFonts w:asciiTheme="minorHAnsi" w:hAnsiTheme="minorHAnsi" w:cstheme="minorHAnsi"/>
          <w:b/>
          <w:bCs/>
          <w:color w:val="4472C4" w:themeColor="accent1"/>
        </w:rPr>
        <w:t>Learn Local</w:t>
      </w:r>
      <w:r w:rsidR="0010084E" w:rsidRPr="00E94E4F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221DA4">
        <w:rPr>
          <w:rFonts w:asciiTheme="minorHAnsi" w:hAnsiTheme="minorHAnsi" w:cstheme="minorHAnsi"/>
          <w:b/>
          <w:bCs/>
          <w:color w:val="4472C4" w:themeColor="accent1"/>
        </w:rPr>
        <w:t>P</w:t>
      </w:r>
      <w:r w:rsidR="0010084E" w:rsidRPr="00E94E4F">
        <w:rPr>
          <w:rFonts w:asciiTheme="minorHAnsi" w:hAnsiTheme="minorHAnsi" w:cstheme="minorHAnsi"/>
          <w:b/>
          <w:bCs/>
          <w:color w:val="4472C4" w:themeColor="accent1"/>
        </w:rPr>
        <w:t>roviders</w:t>
      </w:r>
      <w:r w:rsidRPr="00E94E4F">
        <w:rPr>
          <w:rFonts w:asciiTheme="minorHAnsi" w:hAnsiTheme="minorHAnsi" w:cstheme="minorHAnsi"/>
          <w:b/>
          <w:bCs/>
          <w:color w:val="4472C4" w:themeColor="accent1"/>
        </w:rPr>
        <w:t xml:space="preserve"> from across the State are invited to share their best practices, </w:t>
      </w:r>
      <w:r w:rsidR="00BF1670" w:rsidRPr="00E94E4F">
        <w:rPr>
          <w:rFonts w:asciiTheme="minorHAnsi" w:hAnsiTheme="minorHAnsi" w:cstheme="minorHAnsi"/>
          <w:b/>
          <w:bCs/>
          <w:color w:val="4472C4" w:themeColor="accent1"/>
        </w:rPr>
        <w:t>programs,</w:t>
      </w:r>
      <w:r w:rsidRPr="00E94E4F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10084E" w:rsidRPr="00E94E4F">
        <w:rPr>
          <w:rFonts w:asciiTheme="minorHAnsi" w:hAnsiTheme="minorHAnsi" w:cstheme="minorHAnsi"/>
          <w:b/>
          <w:bCs/>
          <w:color w:val="4472C4" w:themeColor="accent1"/>
        </w:rPr>
        <w:t>and</w:t>
      </w:r>
      <w:r w:rsidRPr="00E94E4F">
        <w:rPr>
          <w:rFonts w:asciiTheme="minorHAnsi" w:hAnsiTheme="minorHAnsi" w:cstheme="minorHAnsi"/>
          <w:b/>
          <w:bCs/>
          <w:color w:val="4472C4" w:themeColor="accent1"/>
        </w:rPr>
        <w:t xml:space="preserve"> resources. </w:t>
      </w:r>
    </w:p>
    <w:p w14:paraId="44D4753E" w14:textId="77777777" w:rsidR="00277E41" w:rsidRPr="00AE5F9A" w:rsidRDefault="00277E41" w:rsidP="00AE5F9A">
      <w:pPr>
        <w:pStyle w:val="Default"/>
        <w:jc w:val="both"/>
        <w:rPr>
          <w:rFonts w:asciiTheme="minorHAnsi" w:hAnsiTheme="minorHAnsi" w:cstheme="minorHAnsi"/>
          <w:color w:val="00B0F0"/>
          <w:sz w:val="18"/>
          <w:szCs w:val="18"/>
        </w:rPr>
      </w:pPr>
    </w:p>
    <w:p w14:paraId="24BA888C" w14:textId="4119C92E" w:rsidR="00C70765" w:rsidRPr="00E94E4F" w:rsidRDefault="00C70765" w:rsidP="00AE5F9A">
      <w:pPr>
        <w:pStyle w:val="Default"/>
        <w:jc w:val="both"/>
        <w:rPr>
          <w:rFonts w:asciiTheme="minorHAnsi" w:hAnsiTheme="minorHAnsi" w:cstheme="minorHAnsi"/>
          <w:b/>
          <w:bCs/>
          <w:color w:val="00B0F0"/>
        </w:rPr>
      </w:pPr>
      <w:r w:rsidRPr="00E94E4F">
        <w:rPr>
          <w:rFonts w:asciiTheme="minorHAnsi" w:hAnsiTheme="minorHAnsi" w:cstheme="minorHAnsi"/>
          <w:b/>
          <w:bCs/>
          <w:color w:val="00B0F0"/>
        </w:rPr>
        <w:t xml:space="preserve">Each session will be online and should be no more than 30 minutes (20 minutes to present or demonstrate and 10 minutes for </w:t>
      </w:r>
      <w:r w:rsidR="0010084E" w:rsidRPr="00E94E4F">
        <w:rPr>
          <w:rFonts w:asciiTheme="minorHAnsi" w:hAnsiTheme="minorHAnsi" w:cstheme="minorHAnsi"/>
          <w:b/>
          <w:bCs/>
          <w:color w:val="00B0F0"/>
        </w:rPr>
        <w:t>q</w:t>
      </w:r>
      <w:r w:rsidRPr="00E94E4F">
        <w:rPr>
          <w:rFonts w:asciiTheme="minorHAnsi" w:hAnsiTheme="minorHAnsi" w:cstheme="minorHAnsi"/>
          <w:b/>
          <w:bCs/>
          <w:color w:val="00B0F0"/>
        </w:rPr>
        <w:t xml:space="preserve">uestions and </w:t>
      </w:r>
      <w:r w:rsidR="0010084E" w:rsidRPr="00E94E4F">
        <w:rPr>
          <w:rFonts w:asciiTheme="minorHAnsi" w:hAnsiTheme="minorHAnsi" w:cstheme="minorHAnsi"/>
          <w:b/>
          <w:bCs/>
          <w:color w:val="00B0F0"/>
        </w:rPr>
        <w:t>a</w:t>
      </w:r>
      <w:r w:rsidRPr="00E94E4F">
        <w:rPr>
          <w:rFonts w:asciiTheme="minorHAnsi" w:hAnsiTheme="minorHAnsi" w:cstheme="minorHAnsi"/>
          <w:b/>
          <w:bCs/>
          <w:color w:val="00B0F0"/>
        </w:rPr>
        <w:t>nswers).</w:t>
      </w:r>
      <w:r w:rsidR="00C66406">
        <w:rPr>
          <w:rFonts w:asciiTheme="minorHAnsi" w:hAnsiTheme="minorHAnsi" w:cstheme="minorHAnsi"/>
          <w:b/>
          <w:bCs/>
          <w:color w:val="00B0F0"/>
        </w:rPr>
        <w:t xml:space="preserve"> The sessions should be s</w:t>
      </w:r>
      <w:r w:rsidRPr="00E94E4F">
        <w:rPr>
          <w:rFonts w:asciiTheme="minorHAnsi" w:hAnsiTheme="minorHAnsi" w:cstheme="minorHAnsi"/>
          <w:b/>
          <w:bCs/>
          <w:color w:val="00B0F0"/>
        </w:rPr>
        <w:t>hort</w:t>
      </w:r>
      <w:r w:rsidR="0085234A">
        <w:rPr>
          <w:rFonts w:asciiTheme="minorHAnsi" w:hAnsiTheme="minorHAnsi" w:cstheme="minorHAnsi"/>
          <w:b/>
          <w:bCs/>
          <w:color w:val="00B0F0"/>
        </w:rPr>
        <w:t xml:space="preserve"> and </w:t>
      </w:r>
      <w:r w:rsidR="00C66406">
        <w:rPr>
          <w:rFonts w:asciiTheme="minorHAnsi" w:hAnsiTheme="minorHAnsi" w:cstheme="minorHAnsi"/>
          <w:b/>
          <w:bCs/>
          <w:color w:val="00B0F0"/>
        </w:rPr>
        <w:t xml:space="preserve">well-focused </w:t>
      </w:r>
      <w:r w:rsidR="00C66406" w:rsidRPr="00E94E4F">
        <w:rPr>
          <w:rFonts w:asciiTheme="minorHAnsi" w:hAnsiTheme="minorHAnsi" w:cstheme="minorHAnsi"/>
          <w:b/>
          <w:bCs/>
          <w:color w:val="00B0F0"/>
        </w:rPr>
        <w:t>with</w:t>
      </w:r>
      <w:r w:rsidRPr="00E94E4F">
        <w:rPr>
          <w:rFonts w:asciiTheme="minorHAnsi" w:hAnsiTheme="minorHAnsi" w:cstheme="minorHAnsi"/>
          <w:b/>
          <w:bCs/>
          <w:color w:val="00B0F0"/>
        </w:rPr>
        <w:t xml:space="preserve"> an opportunity </w:t>
      </w:r>
      <w:r w:rsidR="00924154">
        <w:rPr>
          <w:rFonts w:asciiTheme="minorHAnsi" w:hAnsiTheme="minorHAnsi" w:cstheme="minorHAnsi"/>
          <w:b/>
          <w:bCs/>
          <w:color w:val="00B0F0"/>
        </w:rPr>
        <w:t>for</w:t>
      </w:r>
      <w:r w:rsidRPr="00E94E4F">
        <w:rPr>
          <w:rFonts w:asciiTheme="minorHAnsi" w:hAnsiTheme="minorHAnsi" w:cstheme="minorHAnsi"/>
          <w:b/>
          <w:bCs/>
          <w:color w:val="00B0F0"/>
        </w:rPr>
        <w:t xml:space="preserve"> </w:t>
      </w:r>
      <w:r w:rsidR="0085234A">
        <w:rPr>
          <w:rFonts w:asciiTheme="minorHAnsi" w:hAnsiTheme="minorHAnsi" w:cstheme="minorHAnsi"/>
          <w:b/>
          <w:bCs/>
          <w:color w:val="00B0F0"/>
        </w:rPr>
        <w:t>people</w:t>
      </w:r>
      <w:r w:rsidR="00C66406">
        <w:rPr>
          <w:rFonts w:asciiTheme="minorHAnsi" w:hAnsiTheme="minorHAnsi" w:cstheme="minorHAnsi"/>
          <w:b/>
          <w:bCs/>
          <w:color w:val="00B0F0"/>
        </w:rPr>
        <w:t xml:space="preserve"> to </w:t>
      </w:r>
      <w:r w:rsidR="00924154">
        <w:rPr>
          <w:rFonts w:asciiTheme="minorHAnsi" w:hAnsiTheme="minorHAnsi" w:cstheme="minorHAnsi"/>
          <w:b/>
          <w:bCs/>
          <w:color w:val="00B0F0"/>
        </w:rPr>
        <w:t xml:space="preserve">engage and </w:t>
      </w:r>
      <w:r w:rsidRPr="00E94E4F">
        <w:rPr>
          <w:rFonts w:asciiTheme="minorHAnsi" w:hAnsiTheme="minorHAnsi" w:cstheme="minorHAnsi"/>
          <w:b/>
          <w:bCs/>
          <w:color w:val="00B0F0"/>
        </w:rPr>
        <w:t xml:space="preserve">ask questions. </w:t>
      </w:r>
    </w:p>
    <w:p w14:paraId="0D0CB1D5" w14:textId="77777777" w:rsidR="00277E41" w:rsidRPr="00AE5F9A" w:rsidRDefault="00277E41" w:rsidP="00AE5F9A">
      <w:pPr>
        <w:pStyle w:val="Default"/>
        <w:jc w:val="both"/>
        <w:rPr>
          <w:rFonts w:asciiTheme="minorHAnsi" w:hAnsiTheme="minorHAnsi" w:cstheme="minorHAnsi"/>
          <w:color w:val="0070C0"/>
          <w:sz w:val="18"/>
          <w:szCs w:val="18"/>
        </w:rPr>
      </w:pPr>
    </w:p>
    <w:p w14:paraId="7577C447" w14:textId="50DE3D7F" w:rsidR="00C66406" w:rsidRDefault="00C70765" w:rsidP="00C66406">
      <w:pPr>
        <w:pStyle w:val="Default"/>
        <w:jc w:val="both"/>
        <w:rPr>
          <w:rFonts w:asciiTheme="minorHAnsi" w:hAnsiTheme="minorHAnsi" w:cstheme="minorHAnsi"/>
          <w:b/>
          <w:bCs/>
          <w:color w:val="00B0F0"/>
        </w:rPr>
      </w:pPr>
      <w:r w:rsidRPr="00E94E4F">
        <w:rPr>
          <w:rFonts w:asciiTheme="minorHAnsi" w:hAnsiTheme="minorHAnsi" w:cstheme="minorHAnsi"/>
          <w:b/>
          <w:bCs/>
          <w:color w:val="0070C0"/>
          <w:u w:val="single"/>
        </w:rPr>
        <w:t>Save the date</w:t>
      </w:r>
      <w:r w:rsidRPr="00E94E4F">
        <w:rPr>
          <w:rFonts w:asciiTheme="minorHAnsi" w:hAnsiTheme="minorHAnsi" w:cstheme="minorHAnsi"/>
          <w:b/>
          <w:bCs/>
          <w:color w:val="0070C0"/>
        </w:rPr>
        <w:t xml:space="preserve"> </w:t>
      </w:r>
      <w:r w:rsidRPr="00E94E4F">
        <w:rPr>
          <w:rFonts w:asciiTheme="minorHAnsi" w:hAnsiTheme="minorHAnsi" w:cstheme="minorHAnsi"/>
          <w:b/>
          <w:bCs/>
          <w:color w:val="00B0F0"/>
        </w:rPr>
        <w:t xml:space="preserve">and invite your teachers, </w:t>
      </w:r>
      <w:r w:rsidR="00BF1670" w:rsidRPr="00E94E4F">
        <w:rPr>
          <w:rFonts w:asciiTheme="minorHAnsi" w:hAnsiTheme="minorHAnsi" w:cstheme="minorHAnsi"/>
          <w:b/>
          <w:bCs/>
          <w:color w:val="00B0F0"/>
        </w:rPr>
        <w:t>tutors,</w:t>
      </w:r>
      <w:r w:rsidRPr="00E94E4F">
        <w:rPr>
          <w:rFonts w:asciiTheme="minorHAnsi" w:hAnsiTheme="minorHAnsi" w:cstheme="minorHAnsi"/>
          <w:b/>
          <w:bCs/>
          <w:color w:val="00B0F0"/>
        </w:rPr>
        <w:t xml:space="preserve"> and volunteers to participate in this day of learning. A</w:t>
      </w:r>
      <w:r w:rsidR="00C66406">
        <w:rPr>
          <w:rFonts w:asciiTheme="minorHAnsi" w:hAnsiTheme="minorHAnsi" w:cstheme="minorHAnsi"/>
          <w:b/>
          <w:bCs/>
          <w:color w:val="00B0F0"/>
        </w:rPr>
        <w:t xml:space="preserve"> Marketplace</w:t>
      </w:r>
      <w:r w:rsidR="00E90EF3" w:rsidRPr="00E94E4F">
        <w:rPr>
          <w:rFonts w:asciiTheme="minorHAnsi" w:hAnsiTheme="minorHAnsi" w:cstheme="minorHAnsi"/>
          <w:b/>
          <w:bCs/>
          <w:color w:val="00B0F0"/>
        </w:rPr>
        <w:t xml:space="preserve"> program for the day, including presentations and links</w:t>
      </w:r>
      <w:r w:rsidR="00C66406">
        <w:rPr>
          <w:rFonts w:asciiTheme="minorHAnsi" w:hAnsiTheme="minorHAnsi" w:cstheme="minorHAnsi"/>
          <w:b/>
          <w:bCs/>
          <w:color w:val="00B0F0"/>
        </w:rPr>
        <w:t xml:space="preserve"> to the online session</w:t>
      </w:r>
      <w:r w:rsidR="0085234A">
        <w:rPr>
          <w:rFonts w:asciiTheme="minorHAnsi" w:hAnsiTheme="minorHAnsi" w:cstheme="minorHAnsi"/>
          <w:b/>
          <w:bCs/>
          <w:color w:val="00B0F0"/>
        </w:rPr>
        <w:t>s</w:t>
      </w:r>
      <w:r w:rsidR="00E90EF3" w:rsidRPr="00E94E4F">
        <w:rPr>
          <w:rFonts w:asciiTheme="minorHAnsi" w:hAnsiTheme="minorHAnsi" w:cstheme="minorHAnsi"/>
          <w:b/>
          <w:bCs/>
          <w:color w:val="00B0F0"/>
        </w:rPr>
        <w:t xml:space="preserve"> will be sent out </w:t>
      </w:r>
      <w:r w:rsidR="00C66406">
        <w:rPr>
          <w:rFonts w:asciiTheme="minorHAnsi" w:hAnsiTheme="minorHAnsi" w:cstheme="minorHAnsi"/>
          <w:b/>
          <w:bCs/>
          <w:color w:val="00B0F0"/>
        </w:rPr>
        <w:t xml:space="preserve">prior to the event. </w:t>
      </w:r>
    </w:p>
    <w:p w14:paraId="506BBD07" w14:textId="5EF844E4" w:rsidR="00C70765" w:rsidRDefault="00A04C7E" w:rsidP="00C66406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E94E4F">
        <w:rPr>
          <w:rFonts w:cstheme="minorHAnsi"/>
          <w:b/>
          <w:bCs/>
          <w:color w:val="00B0F0"/>
        </w:rPr>
        <w:t xml:space="preserve">For further information </w:t>
      </w:r>
      <w:r w:rsidR="00A46E55">
        <w:rPr>
          <w:rFonts w:cstheme="minorHAnsi"/>
          <w:b/>
          <w:bCs/>
          <w:color w:val="00B0F0"/>
        </w:rPr>
        <w:t xml:space="preserve">please </w:t>
      </w:r>
      <w:r w:rsidRPr="00E94E4F">
        <w:rPr>
          <w:rFonts w:cstheme="minorHAnsi"/>
          <w:b/>
          <w:bCs/>
          <w:color w:val="00B0F0"/>
        </w:rPr>
        <w:t>contact your Regional Office.</w:t>
      </w:r>
    </w:p>
    <w:sectPr w:rsidR="00C70765" w:rsidSect="00C707E5">
      <w:headerReference w:type="default" r:id="rId10"/>
      <w:type w:val="continuous"/>
      <w:pgSz w:w="8391" w:h="11906"/>
      <w:pgMar w:top="112" w:right="725" w:bottom="1440" w:left="57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7D4D" w14:textId="77777777" w:rsidR="00FB2773" w:rsidRDefault="00FB2773" w:rsidP="004F4738">
      <w:r>
        <w:separator/>
      </w:r>
    </w:p>
  </w:endnote>
  <w:endnote w:type="continuationSeparator" w:id="0">
    <w:p w14:paraId="2AD3E988" w14:textId="77777777" w:rsidR="00FB2773" w:rsidRDefault="00FB2773" w:rsidP="004F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F9DF" w14:textId="77777777" w:rsidR="00FB2773" w:rsidRDefault="00FB2773" w:rsidP="004F4738">
      <w:r>
        <w:separator/>
      </w:r>
    </w:p>
  </w:footnote>
  <w:footnote w:type="continuationSeparator" w:id="0">
    <w:p w14:paraId="064B25EB" w14:textId="77777777" w:rsidR="00FB2773" w:rsidRDefault="00FB2773" w:rsidP="004F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F7E0" w14:textId="7ACF6D6D" w:rsidR="004F4738" w:rsidRDefault="004F4738">
    <w:pPr>
      <w:pStyle w:val="Header"/>
    </w:pPr>
  </w:p>
  <w:p w14:paraId="4A46BCBB" w14:textId="77777777" w:rsidR="004F4738" w:rsidRDefault="004F4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5C4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8405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38"/>
    <w:rsid w:val="000A60F3"/>
    <w:rsid w:val="000A7C78"/>
    <w:rsid w:val="000F130B"/>
    <w:rsid w:val="0010084E"/>
    <w:rsid w:val="0010488E"/>
    <w:rsid w:val="0014601F"/>
    <w:rsid w:val="0015067D"/>
    <w:rsid w:val="001671D0"/>
    <w:rsid w:val="00175DDA"/>
    <w:rsid w:val="001765FB"/>
    <w:rsid w:val="00191EF3"/>
    <w:rsid w:val="001B53A9"/>
    <w:rsid w:val="00205719"/>
    <w:rsid w:val="00221DA4"/>
    <w:rsid w:val="002475AF"/>
    <w:rsid w:val="002741ED"/>
    <w:rsid w:val="00274B5A"/>
    <w:rsid w:val="00277E41"/>
    <w:rsid w:val="00284ABE"/>
    <w:rsid w:val="002873DB"/>
    <w:rsid w:val="002A24D2"/>
    <w:rsid w:val="002B74ED"/>
    <w:rsid w:val="002C30BC"/>
    <w:rsid w:val="002E5CBE"/>
    <w:rsid w:val="002F7E77"/>
    <w:rsid w:val="00303BB9"/>
    <w:rsid w:val="0033427C"/>
    <w:rsid w:val="003364A5"/>
    <w:rsid w:val="00386621"/>
    <w:rsid w:val="003D450A"/>
    <w:rsid w:val="003E0194"/>
    <w:rsid w:val="00414355"/>
    <w:rsid w:val="00427945"/>
    <w:rsid w:val="00455476"/>
    <w:rsid w:val="004D5E7D"/>
    <w:rsid w:val="004F4738"/>
    <w:rsid w:val="0051248F"/>
    <w:rsid w:val="005126E5"/>
    <w:rsid w:val="00523DE6"/>
    <w:rsid w:val="0054020E"/>
    <w:rsid w:val="005939F3"/>
    <w:rsid w:val="005A0C7F"/>
    <w:rsid w:val="005A2CC6"/>
    <w:rsid w:val="005A47A3"/>
    <w:rsid w:val="005C5BDC"/>
    <w:rsid w:val="005E1330"/>
    <w:rsid w:val="005E275F"/>
    <w:rsid w:val="006068FA"/>
    <w:rsid w:val="006210D4"/>
    <w:rsid w:val="00631995"/>
    <w:rsid w:val="00646C4D"/>
    <w:rsid w:val="00666697"/>
    <w:rsid w:val="006B3AF1"/>
    <w:rsid w:val="006B51A3"/>
    <w:rsid w:val="006D3503"/>
    <w:rsid w:val="00777E4A"/>
    <w:rsid w:val="007A03D9"/>
    <w:rsid w:val="007E0E35"/>
    <w:rsid w:val="007F550A"/>
    <w:rsid w:val="0081289B"/>
    <w:rsid w:val="00814F3A"/>
    <w:rsid w:val="0085234A"/>
    <w:rsid w:val="008648C5"/>
    <w:rsid w:val="00883FD0"/>
    <w:rsid w:val="0089100D"/>
    <w:rsid w:val="00891CAE"/>
    <w:rsid w:val="00892D5A"/>
    <w:rsid w:val="008D13B6"/>
    <w:rsid w:val="008E1D19"/>
    <w:rsid w:val="00904C26"/>
    <w:rsid w:val="00924154"/>
    <w:rsid w:val="00932A82"/>
    <w:rsid w:val="00944ED5"/>
    <w:rsid w:val="00952E91"/>
    <w:rsid w:val="009563EF"/>
    <w:rsid w:val="00991ABD"/>
    <w:rsid w:val="009B3DF4"/>
    <w:rsid w:val="009B6A99"/>
    <w:rsid w:val="009C65B1"/>
    <w:rsid w:val="009F6649"/>
    <w:rsid w:val="00A04C7E"/>
    <w:rsid w:val="00A361CF"/>
    <w:rsid w:val="00A37E9A"/>
    <w:rsid w:val="00A40273"/>
    <w:rsid w:val="00A46E55"/>
    <w:rsid w:val="00A52DE0"/>
    <w:rsid w:val="00AD3718"/>
    <w:rsid w:val="00AE066A"/>
    <w:rsid w:val="00AE5F9A"/>
    <w:rsid w:val="00B13D2C"/>
    <w:rsid w:val="00B230A4"/>
    <w:rsid w:val="00B31139"/>
    <w:rsid w:val="00B6362B"/>
    <w:rsid w:val="00B84431"/>
    <w:rsid w:val="00B93C17"/>
    <w:rsid w:val="00BA43FB"/>
    <w:rsid w:val="00BA4527"/>
    <w:rsid w:val="00BC6B66"/>
    <w:rsid w:val="00BD5D3F"/>
    <w:rsid w:val="00BF1670"/>
    <w:rsid w:val="00BF755A"/>
    <w:rsid w:val="00C53C0C"/>
    <w:rsid w:val="00C66406"/>
    <w:rsid w:val="00C70765"/>
    <w:rsid w:val="00C707E5"/>
    <w:rsid w:val="00CA1567"/>
    <w:rsid w:val="00CA3795"/>
    <w:rsid w:val="00CA56CF"/>
    <w:rsid w:val="00D001F8"/>
    <w:rsid w:val="00D00EFF"/>
    <w:rsid w:val="00D06D95"/>
    <w:rsid w:val="00D56F28"/>
    <w:rsid w:val="00D95F60"/>
    <w:rsid w:val="00DE6360"/>
    <w:rsid w:val="00E653F6"/>
    <w:rsid w:val="00E73682"/>
    <w:rsid w:val="00E90EF3"/>
    <w:rsid w:val="00E94E4F"/>
    <w:rsid w:val="00EC4CFD"/>
    <w:rsid w:val="00EF2395"/>
    <w:rsid w:val="00F14409"/>
    <w:rsid w:val="00F22F1A"/>
    <w:rsid w:val="00F2691A"/>
    <w:rsid w:val="00F32E6A"/>
    <w:rsid w:val="00F609B4"/>
    <w:rsid w:val="00F86B7D"/>
    <w:rsid w:val="00FA00FC"/>
    <w:rsid w:val="00FB2773"/>
    <w:rsid w:val="00FB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6373"/>
  <w15:chartTrackingRefBased/>
  <w15:docId w15:val="{9CEE5B0E-5362-4D41-A556-4758BC6B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F473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F4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738"/>
  </w:style>
  <w:style w:type="paragraph" w:styleId="Footer">
    <w:name w:val="footer"/>
    <w:basedOn w:val="Normal"/>
    <w:link w:val="FooterChar"/>
    <w:uiPriority w:val="99"/>
    <w:unhideWhenUsed/>
    <w:rsid w:val="004F4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738"/>
  </w:style>
  <w:style w:type="paragraph" w:customStyle="1" w:styleId="body">
    <w:name w:val="body"/>
    <w:basedOn w:val="BasicParagraph"/>
    <w:qFormat/>
    <w:rsid w:val="005126E5"/>
    <w:pPr>
      <w:suppressAutoHyphens/>
      <w:spacing w:before="120" w:after="161"/>
    </w:pPr>
    <w:rPr>
      <w:rFonts w:ascii="Arial" w:hAnsi="Arial" w:cs="Arial"/>
      <w:spacing w:val="-1"/>
      <w:sz w:val="15"/>
      <w:szCs w:val="15"/>
    </w:rPr>
  </w:style>
  <w:style w:type="paragraph" w:customStyle="1" w:styleId="Introtext">
    <w:name w:val="Intro text"/>
    <w:basedOn w:val="BasicParagraph"/>
    <w:qFormat/>
    <w:rsid w:val="005E1330"/>
    <w:pPr>
      <w:suppressAutoHyphens/>
      <w:spacing w:before="120" w:after="120"/>
    </w:pPr>
    <w:rPr>
      <w:rFonts w:ascii="Arial" w:hAnsi="Arial" w:cs="Arial"/>
      <w:spacing w:val="-1"/>
      <w:sz w:val="22"/>
    </w:rPr>
  </w:style>
  <w:style w:type="paragraph" w:customStyle="1" w:styleId="Headingstyle">
    <w:name w:val="Heading style"/>
    <w:basedOn w:val="BasicParagraph"/>
    <w:qFormat/>
    <w:rsid w:val="007F550A"/>
    <w:pPr>
      <w:suppressAutoHyphens/>
      <w:spacing w:after="114"/>
    </w:pPr>
    <w:rPr>
      <w:rFonts w:ascii="Arial" w:hAnsi="Arial" w:cs="Arial"/>
      <w:b/>
      <w:bCs/>
      <w:color w:val="21307E"/>
      <w:sz w:val="40"/>
      <w:szCs w:val="40"/>
    </w:rPr>
  </w:style>
  <w:style w:type="paragraph" w:customStyle="1" w:styleId="Maintitle">
    <w:name w:val="Main title"/>
    <w:basedOn w:val="BasicParagraph"/>
    <w:qFormat/>
    <w:rsid w:val="007F550A"/>
    <w:pPr>
      <w:suppressAutoHyphens/>
      <w:spacing w:after="105"/>
    </w:pPr>
    <w:rPr>
      <w:rFonts w:ascii="Arial" w:hAnsi="Arial" w:cs="Arial"/>
      <w:b/>
      <w:bCs/>
      <w:color w:val="213372"/>
      <w:sz w:val="48"/>
      <w:szCs w:val="48"/>
    </w:rPr>
  </w:style>
  <w:style w:type="paragraph" w:customStyle="1" w:styleId="subheading">
    <w:name w:val="subheading"/>
    <w:basedOn w:val="BasicParagraph"/>
    <w:qFormat/>
    <w:rsid w:val="007F550A"/>
    <w:pPr>
      <w:suppressAutoHyphens/>
      <w:spacing w:after="105"/>
    </w:pPr>
    <w:rPr>
      <w:rFonts w:ascii="Arial" w:hAnsi="Arial" w:cs="Arial"/>
      <w:color w:val="213372"/>
      <w:sz w:val="32"/>
      <w:szCs w:val="32"/>
    </w:rPr>
  </w:style>
  <w:style w:type="table" w:styleId="TableGrid">
    <w:name w:val="Table Grid"/>
    <w:basedOn w:val="TableNormal"/>
    <w:uiPriority w:val="39"/>
    <w:rsid w:val="0077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36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68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609B4"/>
  </w:style>
  <w:style w:type="paragraph" w:customStyle="1" w:styleId="Default">
    <w:name w:val="Default"/>
    <w:rsid w:val="00C7076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682118-63F3-CB4F-AD6D-F6F2BE21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Fitzgerald</dc:creator>
  <cp:keywords/>
  <dc:description/>
  <cp:lastModifiedBy>Sam Quinlan</cp:lastModifiedBy>
  <cp:revision>2</cp:revision>
  <dcterms:created xsi:type="dcterms:W3CDTF">2023-04-24T02:12:00Z</dcterms:created>
  <dcterms:modified xsi:type="dcterms:W3CDTF">2023-04-24T02:12:00Z</dcterms:modified>
</cp:coreProperties>
</file>