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E16E54F" w:rsidR="00DA77A1" w:rsidRDefault="0047104F" w:rsidP="001079E5">
      <w:pPr>
        <w:pStyle w:val="Reference"/>
      </w:pPr>
      <w:r>
        <w:t>1</w:t>
      </w:r>
      <w:r w:rsidR="00EF6DC4">
        <w:t>5</w:t>
      </w:r>
      <w:r>
        <w:t xml:space="preserve"> September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64DBED5F" w:rsidR="00BB7152" w:rsidRDefault="00C56444"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w:t>
      </w:r>
      <w:r w:rsidR="0047104F">
        <w:rPr>
          <w:rFonts w:ascii="Calibri" w:eastAsia="Calibri" w:hAnsi="Calibri" w:cs="Times New Roman"/>
          <w:b/>
          <w:sz w:val="28"/>
          <w:szCs w:val="28"/>
          <w:lang w:eastAsia="en-US"/>
        </w:rPr>
        <w:t>L</w:t>
      </w:r>
      <w:r w:rsidR="00F444AE">
        <w:rPr>
          <w:rFonts w:ascii="Calibri" w:eastAsia="Calibri" w:hAnsi="Calibri" w:cs="Times New Roman"/>
          <w:b/>
          <w:sz w:val="28"/>
          <w:szCs w:val="28"/>
          <w:lang w:eastAsia="en-US"/>
        </w:rPr>
        <w:t>IFFORD SMITH</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780E8554"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7104F">
        <w:rPr>
          <w:rFonts w:ascii="Calibri" w:eastAsia="Calibri" w:hAnsi="Calibri" w:cs="Times New Roman"/>
          <w:sz w:val="24"/>
          <w:szCs w:val="24"/>
          <w:lang w:eastAsia="en-US"/>
        </w:rPr>
        <w:t>1</w:t>
      </w:r>
      <w:r w:rsidR="00F444AE">
        <w:rPr>
          <w:rFonts w:ascii="Calibri" w:eastAsia="Calibri" w:hAnsi="Calibri" w:cs="Times New Roman"/>
          <w:sz w:val="24"/>
          <w:szCs w:val="24"/>
          <w:lang w:eastAsia="en-US"/>
        </w:rPr>
        <w:t>3</w:t>
      </w:r>
      <w:r w:rsidR="0047104F">
        <w:rPr>
          <w:rFonts w:ascii="Calibri" w:eastAsia="Calibri" w:hAnsi="Calibri" w:cs="Times New Roman"/>
          <w:sz w:val="24"/>
          <w:szCs w:val="24"/>
          <w:lang w:eastAsia="en-US"/>
        </w:rPr>
        <w:t xml:space="preserve">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7307F55A"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w:t>
      </w:r>
      <w:r w:rsidR="00F444AE">
        <w:rPr>
          <w:rFonts w:ascii="Calibri" w:eastAsia="Calibri" w:hAnsi="Calibri" w:cs="Times New Roman"/>
          <w:sz w:val="24"/>
          <w:szCs w:val="24"/>
          <w:lang w:eastAsia="en-US"/>
        </w:rPr>
        <w:t xml:space="preserve">stice Shane Marshall </w:t>
      </w:r>
      <w:r w:rsidR="00F116BA">
        <w:rPr>
          <w:rFonts w:ascii="Calibri" w:eastAsia="Calibri" w:hAnsi="Calibri" w:cs="Times New Roman"/>
          <w:sz w:val="24"/>
          <w:szCs w:val="24"/>
          <w:lang w:eastAsia="en-US"/>
        </w:rPr>
        <w:t>(</w:t>
      </w:r>
      <w:r w:rsidR="0027764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F444AE">
        <w:rPr>
          <w:rFonts w:ascii="Calibri" w:eastAsia="Calibri" w:hAnsi="Calibri" w:cs="Times New Roman"/>
          <w:sz w:val="24"/>
          <w:szCs w:val="24"/>
          <w:lang w:eastAsia="en-US"/>
        </w:rPr>
        <w:t xml:space="preserve">Ms Heidi Keighran.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5CB22DAD"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D62912">
        <w:rPr>
          <w:rFonts w:ascii="Calibri" w:eastAsia="Calibri" w:hAnsi="Calibri" w:cs="Times New Roman"/>
          <w:sz w:val="24"/>
          <w:szCs w:val="24"/>
          <w:lang w:eastAsia="en-US"/>
        </w:rPr>
        <w:t>r Anthony Pearce</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2A38BDDA" w:rsidR="00F116BA" w:rsidRPr="007868CF" w:rsidRDefault="00F116BA"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7104F">
        <w:rPr>
          <w:rFonts w:ascii="Calibri" w:eastAsia="Calibri" w:hAnsi="Calibri" w:cs="Times New Roman"/>
          <w:sz w:val="24"/>
          <w:szCs w:val="24"/>
          <w:lang w:eastAsia="en-US"/>
        </w:rPr>
        <w:t>Cl</w:t>
      </w:r>
      <w:r w:rsidR="00D62912">
        <w:rPr>
          <w:rFonts w:ascii="Calibri" w:eastAsia="Calibri" w:hAnsi="Calibri" w:cs="Times New Roman"/>
          <w:sz w:val="24"/>
          <w:szCs w:val="24"/>
          <w:lang w:eastAsia="en-US"/>
        </w:rPr>
        <w:t>ifford Smith</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 xml:space="preserve">himself.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1BEDD3BE" w14:textId="78FEA231" w:rsidR="00232254"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 xml:space="preserve">Greyhounds Australasia Rule (“GAR”) </w:t>
      </w:r>
      <w:r w:rsidR="0027764E">
        <w:rPr>
          <w:rFonts w:ascii="Calibri" w:eastAsia="Calibri" w:hAnsi="Calibri" w:cs="Times New Roman"/>
          <w:sz w:val="24"/>
          <w:szCs w:val="24"/>
          <w:lang w:eastAsia="en-US"/>
        </w:rPr>
        <w:t>83(</w:t>
      </w:r>
      <w:r w:rsidR="00C56444">
        <w:rPr>
          <w:rFonts w:ascii="Calibri" w:eastAsia="Calibri" w:hAnsi="Calibri" w:cs="Times New Roman"/>
          <w:sz w:val="24"/>
          <w:szCs w:val="24"/>
          <w:lang w:eastAsia="en-US"/>
        </w:rPr>
        <w:t>2</w:t>
      </w:r>
      <w:r w:rsidR="0027764E">
        <w:rPr>
          <w:rFonts w:ascii="Calibri" w:eastAsia="Calibri" w:hAnsi="Calibri" w:cs="Times New Roman"/>
          <w:sz w:val="24"/>
          <w:szCs w:val="24"/>
          <w:lang w:eastAsia="en-US"/>
        </w:rPr>
        <w:t>)</w:t>
      </w:r>
      <w:r w:rsidR="002F3EE3">
        <w:rPr>
          <w:rFonts w:ascii="Calibri" w:eastAsia="Calibri" w:hAnsi="Calibri" w:cs="Times New Roman"/>
          <w:sz w:val="24"/>
          <w:szCs w:val="24"/>
          <w:lang w:eastAsia="en-US"/>
        </w:rPr>
        <w:t xml:space="preserve"> states:</w:t>
      </w:r>
    </w:p>
    <w:p w14:paraId="50E748C2" w14:textId="002B39B1" w:rsidR="006F64E9" w:rsidRPr="006F64E9" w:rsidRDefault="002F3EE3" w:rsidP="001079E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64E9">
        <w:rPr>
          <w:rFonts w:ascii="Calibri" w:eastAsia="Calibri" w:hAnsi="Calibri" w:cs="Times New Roman"/>
          <w:bCs/>
          <w:sz w:val="24"/>
          <w:szCs w:val="24"/>
          <w:lang w:eastAsia="en-US"/>
        </w:rPr>
        <w:tab/>
      </w:r>
      <w:r w:rsidR="006F64E9" w:rsidRPr="006F64E9">
        <w:rPr>
          <w:rFonts w:ascii="Calibri" w:eastAsia="Calibri" w:hAnsi="Calibri" w:cs="Times New Roman"/>
          <w:bCs/>
          <w:sz w:val="24"/>
          <w:szCs w:val="24"/>
          <w:lang w:eastAsia="en-US"/>
        </w:rPr>
        <w:t>(2)</w:t>
      </w:r>
      <w:r w:rsidR="006F64E9">
        <w:rPr>
          <w:rFonts w:ascii="Calibri" w:eastAsia="Calibri" w:hAnsi="Calibri" w:cs="Times New Roman"/>
          <w:bCs/>
          <w:sz w:val="24"/>
          <w:szCs w:val="24"/>
          <w:lang w:eastAsia="en-US"/>
        </w:rPr>
        <w:t xml:space="preserve"> </w:t>
      </w:r>
      <w:r w:rsidR="006F64E9" w:rsidRPr="006F64E9">
        <w:rPr>
          <w:rFonts w:ascii="Calibri" w:eastAsia="Calibri" w:hAnsi="Calibri" w:cs="Times New Roman"/>
          <w:bCs/>
          <w:sz w:val="24"/>
          <w:szCs w:val="24"/>
          <w:lang w:eastAsia="en-US"/>
        </w:rPr>
        <w:t xml:space="preserve">The owner, trainer or person in charge of a greyhound- </w:t>
      </w:r>
    </w:p>
    <w:p w14:paraId="3109CE5D" w14:textId="62315638" w:rsidR="006F64E9" w:rsidRPr="006F64E9" w:rsidRDefault="006F64E9" w:rsidP="001079E5">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7BBACC55" w:rsidR="006F64E9" w:rsidRPr="006F64E9" w:rsidRDefault="006F64E9" w:rsidP="001079E5">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6292F65B" w:rsidR="006F64E9" w:rsidRPr="006F64E9" w:rsidRDefault="006F64E9" w:rsidP="001079E5">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551A0E7B" w:rsidR="002F3EE3" w:rsidRPr="002F3EE3" w:rsidRDefault="006F64E9" w:rsidP="001079E5">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5A2E6C9E" w14:textId="7F210BB4" w:rsidR="00BC4B5A" w:rsidRDefault="00CC6904" w:rsidP="001079E5">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5EEE3832" w14:textId="431B83D8" w:rsidR="001079E5" w:rsidRDefault="00BC4B5A" w:rsidP="001079E5">
      <w:pPr>
        <w:tabs>
          <w:tab w:val="left" w:pos="3119"/>
        </w:tabs>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1079E5">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1079E5" w:rsidRPr="001079E5">
        <w:rPr>
          <w:rFonts w:ascii="Calibri" w:eastAsia="Calibri" w:hAnsi="Calibri" w:cs="Times New Roman"/>
          <w:b/>
          <w:bCs/>
          <w:sz w:val="24"/>
          <w:szCs w:val="24"/>
          <w:lang w:eastAsia="en-US"/>
        </w:rPr>
        <w:t>Charge 1</w:t>
      </w:r>
    </w:p>
    <w:p w14:paraId="29FC4458" w14:textId="77777777" w:rsidR="001079E5" w:rsidRDefault="001079E5" w:rsidP="001079E5">
      <w:pPr>
        <w:tabs>
          <w:tab w:val="left" w:pos="3119"/>
        </w:tabs>
        <w:spacing w:line="259" w:lineRule="auto"/>
        <w:ind w:left="2880" w:hanging="2880"/>
        <w:jc w:val="both"/>
        <w:rPr>
          <w:rFonts w:ascii="Calibri" w:eastAsia="Calibri" w:hAnsi="Calibri" w:cs="Times New Roman"/>
          <w:sz w:val="24"/>
          <w:szCs w:val="24"/>
          <w:lang w:eastAsia="en-US"/>
        </w:rPr>
      </w:pPr>
    </w:p>
    <w:p w14:paraId="0EC2CB2E" w14:textId="61F96BF1" w:rsidR="001079E5" w:rsidRDefault="001079E5" w:rsidP="001079E5">
      <w:pPr>
        <w:pStyle w:val="ListParagraph"/>
        <w:numPr>
          <w:ilvl w:val="0"/>
          <w:numId w:val="34"/>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38AEDA49" w14:textId="77777777" w:rsidR="001079E5" w:rsidRPr="001079E5" w:rsidRDefault="001079E5" w:rsidP="001079E5">
      <w:pPr>
        <w:tabs>
          <w:tab w:val="left" w:pos="3119"/>
        </w:tabs>
        <w:spacing w:line="259" w:lineRule="auto"/>
        <w:jc w:val="both"/>
        <w:rPr>
          <w:rFonts w:ascii="Calibri" w:eastAsia="Calibri" w:hAnsi="Calibri" w:cs="Times New Roman"/>
          <w:sz w:val="24"/>
          <w:szCs w:val="24"/>
          <w:lang w:eastAsia="en-US"/>
        </w:rPr>
      </w:pPr>
    </w:p>
    <w:p w14:paraId="3F65E191" w14:textId="428B5CC1" w:rsidR="001079E5" w:rsidRDefault="001079E5" w:rsidP="001079E5">
      <w:pPr>
        <w:pStyle w:val="ListParagraph"/>
        <w:numPr>
          <w:ilvl w:val="0"/>
          <w:numId w:val="34"/>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You were at all relevant times the trainer of the greyhound “Crackerjack Zave”.</w:t>
      </w:r>
    </w:p>
    <w:p w14:paraId="77723339" w14:textId="77777777" w:rsidR="001079E5" w:rsidRPr="001079E5" w:rsidRDefault="001079E5" w:rsidP="001079E5">
      <w:pPr>
        <w:tabs>
          <w:tab w:val="left" w:pos="3119"/>
        </w:tabs>
        <w:spacing w:line="259" w:lineRule="auto"/>
        <w:jc w:val="both"/>
        <w:rPr>
          <w:rFonts w:ascii="Calibri" w:eastAsia="Calibri" w:hAnsi="Calibri" w:cs="Times New Roman"/>
          <w:sz w:val="24"/>
          <w:szCs w:val="24"/>
          <w:lang w:eastAsia="en-US"/>
        </w:rPr>
      </w:pPr>
    </w:p>
    <w:p w14:paraId="615CBC81" w14:textId="1921297C" w:rsidR="001079E5" w:rsidRDefault="001079E5" w:rsidP="001079E5">
      <w:pPr>
        <w:pStyle w:val="ListParagraph"/>
        <w:numPr>
          <w:ilvl w:val="0"/>
          <w:numId w:val="34"/>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Crackerjack Zave was nominated to compete in Race 7, LOCKS CONSTRUCTIONS, Free For All, conducted by the Horsham </w:t>
      </w:r>
      <w:r w:rsidRPr="001079E5">
        <w:rPr>
          <w:rFonts w:ascii="Calibri" w:eastAsia="Calibri" w:hAnsi="Calibri" w:cs="Times New Roman"/>
          <w:sz w:val="24"/>
          <w:szCs w:val="24"/>
          <w:lang w:eastAsia="en-US"/>
        </w:rPr>
        <w:lastRenderedPageBreak/>
        <w:t xml:space="preserve">Greyhound Racing Club at Horsham on 23 November 2021 (the Event). </w:t>
      </w:r>
    </w:p>
    <w:p w14:paraId="28412775" w14:textId="77777777" w:rsidR="009F3010" w:rsidRDefault="009F3010" w:rsidP="009F3010">
      <w:pPr>
        <w:pStyle w:val="ListParagraph"/>
        <w:tabs>
          <w:tab w:val="left" w:pos="3119"/>
        </w:tabs>
        <w:spacing w:line="259" w:lineRule="auto"/>
        <w:ind w:left="3119"/>
        <w:jc w:val="both"/>
        <w:rPr>
          <w:rFonts w:ascii="Calibri" w:eastAsia="Calibri" w:hAnsi="Calibri" w:cs="Times New Roman"/>
          <w:sz w:val="24"/>
          <w:szCs w:val="24"/>
          <w:lang w:eastAsia="en-US"/>
        </w:rPr>
      </w:pPr>
    </w:p>
    <w:p w14:paraId="4B6832CA" w14:textId="050DEFC5" w:rsidR="001079E5" w:rsidRDefault="001079E5" w:rsidP="001079E5">
      <w:pPr>
        <w:pStyle w:val="ListParagraph"/>
        <w:numPr>
          <w:ilvl w:val="0"/>
          <w:numId w:val="34"/>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On 23 November 2021, you presented Crackerjack Zave at the Event not free of any prohibited substance, given that: </w:t>
      </w:r>
    </w:p>
    <w:p w14:paraId="518E504F" w14:textId="77777777"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p>
    <w:p w14:paraId="02A71EA0" w14:textId="4E5629A7"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1079E5">
        <w:rPr>
          <w:rFonts w:ascii="Calibri" w:eastAsia="Calibri" w:hAnsi="Calibri" w:cs="Times New Roman"/>
          <w:sz w:val="24"/>
          <w:szCs w:val="24"/>
          <w:lang w:eastAsia="en-US"/>
        </w:rPr>
        <w:t xml:space="preserve">A pre-race sample of urine was taken from Crackerjack Zave at the Event (the Sample); </w:t>
      </w:r>
    </w:p>
    <w:p w14:paraId="4286E0DA" w14:textId="77777777"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p>
    <w:p w14:paraId="2B205BEB" w14:textId="05B126A0"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1079E5">
        <w:rPr>
          <w:rFonts w:ascii="Calibri" w:eastAsia="Calibri" w:hAnsi="Calibri" w:cs="Times New Roman"/>
          <w:sz w:val="24"/>
          <w:szCs w:val="24"/>
          <w:lang w:eastAsia="en-US"/>
        </w:rPr>
        <w:t>Theobromine was detected in the Sample.</w:t>
      </w:r>
    </w:p>
    <w:p w14:paraId="78238351" w14:textId="36B36190" w:rsidR="001079E5" w:rsidRDefault="001079E5" w:rsidP="001079E5">
      <w:pPr>
        <w:tabs>
          <w:tab w:val="left" w:pos="3119"/>
        </w:tabs>
        <w:spacing w:line="259" w:lineRule="auto"/>
        <w:jc w:val="both"/>
        <w:rPr>
          <w:rFonts w:ascii="Calibri" w:eastAsia="Calibri" w:hAnsi="Calibri" w:cs="Times New Roman"/>
          <w:sz w:val="24"/>
          <w:szCs w:val="24"/>
          <w:lang w:eastAsia="en-US"/>
        </w:rPr>
      </w:pPr>
    </w:p>
    <w:p w14:paraId="1AB2AD07" w14:textId="00EBFAE6" w:rsidR="001079E5" w:rsidRPr="001079E5" w:rsidRDefault="001079E5" w:rsidP="001079E5">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1079E5">
        <w:rPr>
          <w:rFonts w:ascii="Calibri" w:eastAsia="Calibri" w:hAnsi="Calibri" w:cs="Times New Roman"/>
          <w:b/>
          <w:bCs/>
          <w:sz w:val="24"/>
          <w:szCs w:val="24"/>
          <w:lang w:eastAsia="en-US"/>
        </w:rPr>
        <w:t>Charge 2</w:t>
      </w:r>
    </w:p>
    <w:p w14:paraId="7805086B" w14:textId="7420D9EB" w:rsidR="001079E5" w:rsidRDefault="001079E5" w:rsidP="001079E5">
      <w:pPr>
        <w:tabs>
          <w:tab w:val="left" w:pos="2835"/>
        </w:tabs>
        <w:spacing w:line="259" w:lineRule="auto"/>
        <w:jc w:val="both"/>
        <w:rPr>
          <w:rFonts w:ascii="Calibri" w:eastAsia="Calibri" w:hAnsi="Calibri" w:cs="Times New Roman"/>
          <w:sz w:val="24"/>
          <w:szCs w:val="24"/>
          <w:lang w:eastAsia="en-US"/>
        </w:rPr>
      </w:pPr>
    </w:p>
    <w:p w14:paraId="415450FA" w14:textId="5AB35651" w:rsidR="001079E5" w:rsidRDefault="001079E5" w:rsidP="001079E5">
      <w:pPr>
        <w:pStyle w:val="ListParagraph"/>
        <w:numPr>
          <w:ilvl w:val="0"/>
          <w:numId w:val="36"/>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D0356EA" w14:textId="77777777" w:rsidR="001079E5" w:rsidRPr="001079E5" w:rsidRDefault="001079E5" w:rsidP="001079E5">
      <w:pPr>
        <w:tabs>
          <w:tab w:val="left" w:pos="3119"/>
        </w:tabs>
        <w:spacing w:line="259" w:lineRule="auto"/>
        <w:jc w:val="both"/>
        <w:rPr>
          <w:rFonts w:ascii="Calibri" w:eastAsia="Calibri" w:hAnsi="Calibri" w:cs="Times New Roman"/>
          <w:sz w:val="24"/>
          <w:szCs w:val="24"/>
          <w:lang w:eastAsia="en-US"/>
        </w:rPr>
      </w:pPr>
    </w:p>
    <w:p w14:paraId="48AC09D8" w14:textId="7D1EA958" w:rsidR="001079E5" w:rsidRDefault="001079E5" w:rsidP="001079E5">
      <w:pPr>
        <w:pStyle w:val="ListParagraph"/>
        <w:numPr>
          <w:ilvl w:val="0"/>
          <w:numId w:val="36"/>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You were at all relevant times the trainer of the greyhound </w:t>
      </w:r>
      <w:r>
        <w:rPr>
          <w:rFonts w:ascii="Calibri" w:eastAsia="Calibri" w:hAnsi="Calibri" w:cs="Times New Roman"/>
          <w:sz w:val="24"/>
          <w:szCs w:val="24"/>
          <w:lang w:eastAsia="en-US"/>
        </w:rPr>
        <w:t>“</w:t>
      </w:r>
      <w:r w:rsidRPr="001079E5">
        <w:rPr>
          <w:rFonts w:ascii="Calibri" w:eastAsia="Calibri" w:hAnsi="Calibri" w:cs="Times New Roman"/>
          <w:sz w:val="24"/>
          <w:szCs w:val="24"/>
          <w:lang w:eastAsia="en-US"/>
        </w:rPr>
        <w:t>Missile Edition</w:t>
      </w:r>
      <w:r>
        <w:rPr>
          <w:rFonts w:ascii="Calibri" w:eastAsia="Calibri" w:hAnsi="Calibri" w:cs="Times New Roman"/>
          <w:sz w:val="24"/>
          <w:szCs w:val="24"/>
          <w:lang w:eastAsia="en-US"/>
        </w:rPr>
        <w:t>”</w:t>
      </w:r>
      <w:r w:rsidRPr="001079E5">
        <w:rPr>
          <w:rFonts w:ascii="Calibri" w:eastAsia="Calibri" w:hAnsi="Calibri" w:cs="Times New Roman"/>
          <w:sz w:val="24"/>
          <w:szCs w:val="24"/>
          <w:lang w:eastAsia="en-US"/>
        </w:rPr>
        <w:t>.</w:t>
      </w:r>
    </w:p>
    <w:p w14:paraId="77FBA379" w14:textId="77777777" w:rsidR="001079E5" w:rsidRPr="001079E5" w:rsidRDefault="001079E5" w:rsidP="001079E5">
      <w:pPr>
        <w:tabs>
          <w:tab w:val="left" w:pos="3119"/>
        </w:tabs>
        <w:spacing w:line="259" w:lineRule="auto"/>
        <w:jc w:val="both"/>
        <w:rPr>
          <w:rFonts w:ascii="Calibri" w:eastAsia="Calibri" w:hAnsi="Calibri" w:cs="Times New Roman"/>
          <w:sz w:val="24"/>
          <w:szCs w:val="24"/>
          <w:lang w:eastAsia="en-US"/>
        </w:rPr>
      </w:pPr>
    </w:p>
    <w:p w14:paraId="6AE5F73B" w14:textId="34267497" w:rsidR="001079E5" w:rsidRDefault="001079E5" w:rsidP="001079E5">
      <w:pPr>
        <w:pStyle w:val="ListParagraph"/>
        <w:numPr>
          <w:ilvl w:val="0"/>
          <w:numId w:val="36"/>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Missile Edition was nominated to compete in Race 10, BROAD TREE CARE, Grade 5, conducted by the Warrnambool Greyhound Racing Club at Warrnambool on 6 January 2022 (the Event). </w:t>
      </w:r>
    </w:p>
    <w:p w14:paraId="2D7579B9" w14:textId="77777777" w:rsidR="001079E5" w:rsidRPr="001079E5" w:rsidRDefault="001079E5" w:rsidP="001079E5">
      <w:pPr>
        <w:tabs>
          <w:tab w:val="left" w:pos="3119"/>
        </w:tabs>
        <w:spacing w:line="259" w:lineRule="auto"/>
        <w:jc w:val="both"/>
        <w:rPr>
          <w:rFonts w:ascii="Calibri" w:eastAsia="Calibri" w:hAnsi="Calibri" w:cs="Times New Roman"/>
          <w:sz w:val="24"/>
          <w:szCs w:val="24"/>
          <w:lang w:eastAsia="en-US"/>
        </w:rPr>
      </w:pPr>
    </w:p>
    <w:p w14:paraId="285F7C0E" w14:textId="4F717501" w:rsidR="001079E5" w:rsidRDefault="001079E5" w:rsidP="001079E5">
      <w:pPr>
        <w:pStyle w:val="ListParagraph"/>
        <w:numPr>
          <w:ilvl w:val="0"/>
          <w:numId w:val="36"/>
        </w:numPr>
        <w:tabs>
          <w:tab w:val="left" w:pos="3119"/>
        </w:tabs>
        <w:spacing w:line="259" w:lineRule="auto"/>
        <w:ind w:left="3119" w:hanging="284"/>
        <w:jc w:val="both"/>
        <w:rPr>
          <w:rFonts w:ascii="Calibri" w:eastAsia="Calibri" w:hAnsi="Calibri" w:cs="Times New Roman"/>
          <w:sz w:val="24"/>
          <w:szCs w:val="24"/>
          <w:lang w:eastAsia="en-US"/>
        </w:rPr>
      </w:pPr>
      <w:r w:rsidRPr="001079E5">
        <w:rPr>
          <w:rFonts w:ascii="Calibri" w:eastAsia="Calibri" w:hAnsi="Calibri" w:cs="Times New Roman"/>
          <w:sz w:val="24"/>
          <w:szCs w:val="24"/>
          <w:lang w:eastAsia="en-US"/>
        </w:rPr>
        <w:t xml:space="preserve">On 6 January 2022, you presented Missile Edition at the Event not free of any prohibited substance, given that: </w:t>
      </w:r>
    </w:p>
    <w:p w14:paraId="5B9BCC74" w14:textId="77777777"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p>
    <w:p w14:paraId="1BD731F6" w14:textId="4BF8916A"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1079E5">
        <w:rPr>
          <w:rFonts w:ascii="Calibri" w:eastAsia="Calibri" w:hAnsi="Calibri" w:cs="Times New Roman"/>
          <w:sz w:val="24"/>
          <w:szCs w:val="24"/>
          <w:lang w:eastAsia="en-US"/>
        </w:rPr>
        <w:t xml:space="preserve">A race day sample of urine was taken from Missile Edition at your registered kennel address (the Sample), prior to competing at the Event; </w:t>
      </w:r>
    </w:p>
    <w:p w14:paraId="70485855" w14:textId="77777777" w:rsid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p>
    <w:p w14:paraId="237D2349" w14:textId="2271B336" w:rsidR="001079E5" w:rsidRPr="001079E5" w:rsidRDefault="001079E5" w:rsidP="001079E5">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1079E5">
        <w:rPr>
          <w:rFonts w:ascii="Calibri" w:eastAsia="Calibri" w:hAnsi="Calibri" w:cs="Times New Roman"/>
          <w:sz w:val="24"/>
          <w:szCs w:val="24"/>
          <w:lang w:eastAsia="en-US"/>
        </w:rPr>
        <w:t>Arsenic was detected at a mass concentration of greater than 800 nanograms per millilitre in the Sample.</w:t>
      </w:r>
    </w:p>
    <w:p w14:paraId="685A1CA5" w14:textId="13730863" w:rsidR="0047104F" w:rsidRPr="0047104F" w:rsidRDefault="0047104F" w:rsidP="001079E5">
      <w:pPr>
        <w:tabs>
          <w:tab w:val="left" w:pos="3119"/>
        </w:tabs>
        <w:spacing w:line="259" w:lineRule="auto"/>
        <w:ind w:left="2880" w:hanging="2880"/>
        <w:jc w:val="both"/>
        <w:rPr>
          <w:rFonts w:ascii="Calibri" w:eastAsia="Calibri" w:hAnsi="Calibri" w:cs="Times New Roman"/>
          <w:sz w:val="24"/>
          <w:szCs w:val="24"/>
          <w:lang w:eastAsia="en-US"/>
        </w:rPr>
      </w:pPr>
    </w:p>
    <w:p w14:paraId="73B44115" w14:textId="64A38BAB" w:rsidR="00F116BA" w:rsidRPr="00F116BA" w:rsidRDefault="007868CF" w:rsidP="001079E5">
      <w:pPr>
        <w:spacing w:line="259" w:lineRule="auto"/>
        <w:ind w:left="2880" w:hanging="2880"/>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1079E5">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1B695055" w14:textId="77777777" w:rsidR="00681465" w:rsidRDefault="00681465" w:rsidP="001079E5">
      <w:pPr>
        <w:spacing w:line="259" w:lineRule="auto"/>
        <w:ind w:left="2880" w:hanging="2880"/>
        <w:jc w:val="both"/>
        <w:rPr>
          <w:rFonts w:ascii="Calibri" w:eastAsia="Calibri" w:hAnsi="Calibri" w:cs="Times New Roman"/>
          <w:b/>
          <w:sz w:val="24"/>
          <w:szCs w:val="24"/>
          <w:lang w:eastAsia="en-US"/>
        </w:rPr>
      </w:pPr>
    </w:p>
    <w:p w14:paraId="340D82D0" w14:textId="77777777" w:rsidR="00681465" w:rsidRDefault="00681465" w:rsidP="001079E5">
      <w:pPr>
        <w:spacing w:line="259" w:lineRule="auto"/>
        <w:ind w:left="2880" w:hanging="2880"/>
        <w:jc w:val="both"/>
        <w:rPr>
          <w:rFonts w:ascii="Calibri" w:eastAsia="Calibri" w:hAnsi="Calibri" w:cs="Times New Roman"/>
          <w:b/>
          <w:sz w:val="24"/>
          <w:szCs w:val="24"/>
          <w:lang w:eastAsia="en-US"/>
        </w:rPr>
      </w:pPr>
    </w:p>
    <w:p w14:paraId="55AFC3A5" w14:textId="77777777" w:rsidR="00681465" w:rsidRDefault="00681465"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1A96CF27" w14:textId="1B92EA53" w:rsidR="00D62912" w:rsidRDefault="00D62912"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Clifford Smith is a licensed greyhound trainer of long standing. He was the trainer at all material times of the greyhounds </w:t>
      </w:r>
      <w:r w:rsidR="001079E5">
        <w:rPr>
          <w:rFonts w:ascii="Calibri" w:eastAsia="Calibri" w:hAnsi="Calibri" w:cs="Times New Roman"/>
          <w:sz w:val="24"/>
          <w:szCs w:val="24"/>
          <w:lang w:eastAsia="en-US"/>
        </w:rPr>
        <w:t>“</w:t>
      </w:r>
      <w:r>
        <w:rPr>
          <w:rFonts w:ascii="Calibri" w:eastAsia="Calibri" w:hAnsi="Calibri" w:cs="Times New Roman"/>
          <w:sz w:val="24"/>
          <w:szCs w:val="24"/>
          <w:lang w:eastAsia="en-US"/>
        </w:rPr>
        <w:t>Crackerjack Z</w:t>
      </w:r>
      <w:r w:rsidR="001079E5">
        <w:rPr>
          <w:rFonts w:ascii="Calibri" w:eastAsia="Calibri" w:hAnsi="Calibri" w:cs="Times New Roman"/>
          <w:sz w:val="24"/>
          <w:szCs w:val="24"/>
          <w:lang w:eastAsia="en-US"/>
        </w:rPr>
        <w:t>ave”</w:t>
      </w:r>
      <w:r>
        <w:rPr>
          <w:rFonts w:ascii="Calibri" w:eastAsia="Calibri" w:hAnsi="Calibri" w:cs="Times New Roman"/>
          <w:sz w:val="24"/>
          <w:szCs w:val="24"/>
          <w:lang w:eastAsia="en-US"/>
        </w:rPr>
        <w:t xml:space="preserve"> and </w:t>
      </w:r>
      <w:r w:rsidR="001079E5">
        <w:rPr>
          <w:rFonts w:ascii="Calibri" w:eastAsia="Calibri" w:hAnsi="Calibri" w:cs="Times New Roman"/>
          <w:sz w:val="24"/>
          <w:szCs w:val="24"/>
          <w:lang w:eastAsia="en-US"/>
        </w:rPr>
        <w:t>“</w:t>
      </w:r>
      <w:r>
        <w:rPr>
          <w:rFonts w:ascii="Calibri" w:eastAsia="Calibri" w:hAnsi="Calibri" w:cs="Times New Roman"/>
          <w:sz w:val="24"/>
          <w:szCs w:val="24"/>
          <w:lang w:eastAsia="en-US"/>
        </w:rPr>
        <w:t>Missile Edition</w:t>
      </w:r>
      <w:r w:rsidR="001079E5">
        <w:rPr>
          <w:rFonts w:ascii="Calibri" w:eastAsia="Calibri" w:hAnsi="Calibri" w:cs="Times New Roman"/>
          <w:sz w:val="24"/>
          <w:szCs w:val="24"/>
          <w:lang w:eastAsia="en-US"/>
        </w:rPr>
        <w:t>”</w:t>
      </w:r>
      <w:r>
        <w:rPr>
          <w:rFonts w:ascii="Calibri" w:eastAsia="Calibri" w:hAnsi="Calibri" w:cs="Times New Roman"/>
          <w:sz w:val="24"/>
          <w:szCs w:val="24"/>
          <w:lang w:eastAsia="en-US"/>
        </w:rPr>
        <w:t>.</w:t>
      </w:r>
    </w:p>
    <w:p w14:paraId="682B0396" w14:textId="77777777" w:rsidR="00D62912" w:rsidRDefault="00D62912" w:rsidP="001079E5">
      <w:pPr>
        <w:pStyle w:val="ListParagraph"/>
        <w:spacing w:line="259" w:lineRule="auto"/>
        <w:ind w:left="426"/>
        <w:jc w:val="both"/>
        <w:rPr>
          <w:rFonts w:ascii="Calibri" w:eastAsia="Calibri" w:hAnsi="Calibri" w:cs="Times New Roman"/>
          <w:sz w:val="24"/>
          <w:szCs w:val="24"/>
          <w:lang w:eastAsia="en-US"/>
        </w:rPr>
      </w:pPr>
    </w:p>
    <w:p w14:paraId="2366145D" w14:textId="59D0AA91" w:rsidR="00D62912" w:rsidRDefault="00D62912"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Crackerjack Z</w:t>
      </w:r>
      <w:r w:rsidR="001079E5">
        <w:rPr>
          <w:rFonts w:ascii="Calibri" w:eastAsia="Calibri" w:hAnsi="Calibri" w:cs="Times New Roman"/>
          <w:sz w:val="24"/>
          <w:szCs w:val="24"/>
          <w:lang w:eastAsia="en-US"/>
        </w:rPr>
        <w:t xml:space="preserve">ave </w:t>
      </w:r>
      <w:r>
        <w:rPr>
          <w:rFonts w:ascii="Calibri" w:eastAsia="Calibri" w:hAnsi="Calibri" w:cs="Times New Roman"/>
          <w:sz w:val="24"/>
          <w:szCs w:val="24"/>
          <w:lang w:eastAsia="en-US"/>
        </w:rPr>
        <w:t>competed in Race 7 at Horsham on 23 November 2021. A pre-race swab showed the presence of theobromine in the greyhound’s urine. Theobromine is a prohibited substance under the Greyhounds Australasia Rules (“GAR</w:t>
      </w:r>
      <w:r w:rsidR="000325CD">
        <w:rPr>
          <w:rFonts w:ascii="Calibri" w:eastAsia="Calibri" w:hAnsi="Calibri" w:cs="Times New Roman"/>
          <w:sz w:val="24"/>
          <w:szCs w:val="24"/>
          <w:lang w:eastAsia="en-US"/>
        </w:rPr>
        <w:t>s</w:t>
      </w:r>
      <w:r>
        <w:rPr>
          <w:rFonts w:ascii="Calibri" w:eastAsia="Calibri" w:hAnsi="Calibri" w:cs="Times New Roman"/>
          <w:sz w:val="24"/>
          <w:szCs w:val="24"/>
          <w:lang w:eastAsia="en-US"/>
        </w:rPr>
        <w:t>”). It is a metabolite of caffeine. Caffeine is a stimulant which produces wakefulness. It has been used in greyhounds to encourage chasing during the education phase. It is known to improve performance. Since August 2016, Greyhound Racing Victoria (“GRV”) has cautioned trainers about the effect of feeding greyhounds substances containing chocolate and coffee</w:t>
      </w:r>
      <w:r w:rsidR="00BC6C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leading to positive swabs to theobromine. Mr Smith was not aware of those publications and had not heard of theobromine before this positive swab. </w:t>
      </w:r>
    </w:p>
    <w:p w14:paraId="00B3CF68" w14:textId="77777777" w:rsidR="00D62912" w:rsidRDefault="00D62912" w:rsidP="001079E5">
      <w:pPr>
        <w:pStyle w:val="ListParagraph"/>
        <w:spacing w:line="259" w:lineRule="auto"/>
        <w:ind w:left="426"/>
        <w:jc w:val="both"/>
        <w:rPr>
          <w:rFonts w:ascii="Calibri" w:eastAsia="Calibri" w:hAnsi="Calibri" w:cs="Times New Roman"/>
          <w:sz w:val="24"/>
          <w:szCs w:val="24"/>
          <w:lang w:eastAsia="en-US"/>
        </w:rPr>
      </w:pPr>
    </w:p>
    <w:p w14:paraId="4983140B" w14:textId="586E33FD" w:rsidR="00D62912" w:rsidRDefault="00D62912"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source of the positive swab was the feeding of a chocolate topped iced donut to the greyhound. Mr Smith used to give his greyhounds donuts as a treat on a nightly basis</w:t>
      </w:r>
      <w:r w:rsidR="00BC6C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racing greyhounds usually receiving cinnamon donuts and non-racing greyhounds</w:t>
      </w:r>
      <w:r w:rsidR="00BC6CB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chocolate donuts. It appears that this greyhound was given a chocolate donut by mistake. Mr Smith no longer feeds his racing greyhounds donuts and has not done so since being advised o</w:t>
      </w:r>
      <w:r w:rsidR="00BC6CB1">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this positive swab.</w:t>
      </w:r>
    </w:p>
    <w:p w14:paraId="01416BAD" w14:textId="77777777" w:rsidR="00D62912" w:rsidRDefault="00D62912" w:rsidP="001079E5">
      <w:pPr>
        <w:pStyle w:val="ListParagraph"/>
        <w:spacing w:line="259" w:lineRule="auto"/>
        <w:ind w:left="426"/>
        <w:jc w:val="both"/>
        <w:rPr>
          <w:rFonts w:ascii="Calibri" w:eastAsia="Calibri" w:hAnsi="Calibri" w:cs="Times New Roman"/>
          <w:sz w:val="24"/>
          <w:szCs w:val="24"/>
          <w:lang w:eastAsia="en-US"/>
        </w:rPr>
      </w:pPr>
    </w:p>
    <w:p w14:paraId="4E7AD04B" w14:textId="6776F638" w:rsidR="00D62912" w:rsidRDefault="00D62912"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6 January 2022, Missile Edition competed in Race 10 at Warrnambool. A pre-race sample of urine taken </w:t>
      </w:r>
      <w:r w:rsidR="00BC6CB1">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Mr Smith’s kennels showed the presence of arsenic at 1600 mg/ml, double the amount permitted by GAR 83(11). Arsenic is a prohibited substance under the GARs. It is a naturally occurring trace element which is normally present in greyhounds at very low levels as a result of </w:t>
      </w:r>
      <w:r w:rsidR="005328EF">
        <w:rPr>
          <w:rFonts w:ascii="Calibri" w:eastAsia="Calibri" w:hAnsi="Calibri" w:cs="Times New Roman"/>
          <w:sz w:val="24"/>
          <w:szCs w:val="24"/>
          <w:lang w:eastAsia="en-US"/>
        </w:rPr>
        <w:t xml:space="preserve">normal dietary intake and environmental exposure. </w:t>
      </w:r>
    </w:p>
    <w:p w14:paraId="76500B1B" w14:textId="77777777" w:rsidR="005328EF" w:rsidRDefault="005328EF" w:rsidP="001079E5">
      <w:pPr>
        <w:pStyle w:val="ListParagraph"/>
        <w:spacing w:line="259" w:lineRule="auto"/>
        <w:ind w:left="426"/>
        <w:jc w:val="both"/>
        <w:rPr>
          <w:rFonts w:ascii="Calibri" w:eastAsia="Calibri" w:hAnsi="Calibri" w:cs="Times New Roman"/>
          <w:sz w:val="24"/>
          <w:szCs w:val="24"/>
          <w:lang w:eastAsia="en-US"/>
        </w:rPr>
      </w:pPr>
    </w:p>
    <w:p w14:paraId="668E9428" w14:textId="1A781CD2" w:rsidR="005328EF" w:rsidRDefault="005328EF"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Testing on other greyhounds at Mr Smith’s kennels showed arsenic levels at normal expected levels. The source of the positive swab for Missile Edition was the chewing by that greyhound of Copper </w:t>
      </w:r>
      <w:r w:rsidR="000325CD">
        <w:rPr>
          <w:rFonts w:ascii="Calibri" w:eastAsia="Calibri" w:hAnsi="Calibri" w:cs="Times New Roman"/>
          <w:sz w:val="24"/>
          <w:szCs w:val="24"/>
          <w:lang w:eastAsia="en-US"/>
        </w:rPr>
        <w:t xml:space="preserve">Chrome </w:t>
      </w:r>
      <w:r w:rsidR="005B3370">
        <w:rPr>
          <w:rFonts w:ascii="Calibri" w:eastAsia="Calibri" w:hAnsi="Calibri" w:cs="Times New Roman"/>
          <w:sz w:val="24"/>
          <w:szCs w:val="24"/>
          <w:lang w:eastAsia="en-US"/>
        </w:rPr>
        <w:t>A</w:t>
      </w:r>
      <w:r w:rsidR="005B3370" w:rsidRPr="005B3370">
        <w:rPr>
          <w:rFonts w:ascii="Calibri" w:eastAsia="Calibri" w:hAnsi="Calibri" w:cs="Times New Roman"/>
          <w:sz w:val="24"/>
          <w:szCs w:val="24"/>
          <w:lang w:eastAsia="en-US"/>
        </w:rPr>
        <w:t>rsenate</w:t>
      </w:r>
      <w:r>
        <w:rPr>
          <w:rFonts w:ascii="Calibri" w:eastAsia="Calibri" w:hAnsi="Calibri" w:cs="Times New Roman"/>
          <w:sz w:val="24"/>
          <w:szCs w:val="24"/>
          <w:lang w:eastAsia="en-US"/>
        </w:rPr>
        <w:t xml:space="preserve"> (“CCA”) treated timber</w:t>
      </w:r>
      <w:r w:rsidR="00BC6C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contains arsenic. Missile Edition was a chronic chewer who chewed posts in her kennels and the emptying out areas. Even before the positive swab, Mr Smith had arranged to relocate</w:t>
      </w:r>
      <w:r w:rsidR="000325CD">
        <w:rPr>
          <w:rFonts w:ascii="Calibri" w:eastAsia="Calibri" w:hAnsi="Calibri" w:cs="Times New Roman"/>
          <w:sz w:val="24"/>
          <w:szCs w:val="24"/>
          <w:lang w:eastAsia="en-US"/>
        </w:rPr>
        <w:t xml:space="preserve"> her</w:t>
      </w:r>
      <w:r>
        <w:rPr>
          <w:rFonts w:ascii="Calibri" w:eastAsia="Calibri" w:hAnsi="Calibri" w:cs="Times New Roman"/>
          <w:sz w:val="24"/>
          <w:szCs w:val="24"/>
          <w:lang w:eastAsia="en-US"/>
        </w:rPr>
        <w:t xml:space="preserve"> to another trainer because of her chewing habits. Mr Smith was aware of the </w:t>
      </w:r>
      <w:r w:rsidR="000325CD">
        <w:rPr>
          <w:rFonts w:ascii="Calibri" w:eastAsia="Calibri" w:hAnsi="Calibri" w:cs="Times New Roman"/>
          <w:sz w:val="24"/>
          <w:szCs w:val="24"/>
          <w:lang w:eastAsia="en-US"/>
        </w:rPr>
        <w:t>potential</w:t>
      </w:r>
      <w:r>
        <w:rPr>
          <w:rFonts w:ascii="Calibri" w:eastAsia="Calibri" w:hAnsi="Calibri" w:cs="Times New Roman"/>
          <w:sz w:val="24"/>
          <w:szCs w:val="24"/>
          <w:lang w:eastAsia="en-US"/>
        </w:rPr>
        <w:t xml:space="preserve"> problems caused by arsenic and had read some of the warnings issued by Stewards since 2016</w:t>
      </w:r>
      <w:r w:rsidR="00BC6CB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He has covered the areas which were chewed by Missile Edition </w:t>
      </w:r>
      <w:r w:rsidR="000325CD">
        <w:rPr>
          <w:rFonts w:ascii="Calibri" w:eastAsia="Calibri" w:hAnsi="Calibri" w:cs="Times New Roman"/>
          <w:sz w:val="24"/>
          <w:szCs w:val="24"/>
          <w:lang w:eastAsia="en-US"/>
        </w:rPr>
        <w:t>and has not had</w:t>
      </w:r>
      <w:r>
        <w:rPr>
          <w:rFonts w:ascii="Calibri" w:eastAsia="Calibri" w:hAnsi="Calibri" w:cs="Times New Roman"/>
          <w:sz w:val="24"/>
          <w:szCs w:val="24"/>
          <w:lang w:eastAsia="en-US"/>
        </w:rPr>
        <w:t xml:space="preserve"> problems with </w:t>
      </w:r>
      <w:r w:rsidR="000325CD">
        <w:rPr>
          <w:rFonts w:ascii="Calibri" w:eastAsia="Calibri" w:hAnsi="Calibri" w:cs="Times New Roman"/>
          <w:sz w:val="24"/>
          <w:szCs w:val="24"/>
          <w:lang w:eastAsia="en-US"/>
        </w:rPr>
        <w:t>chewing</w:t>
      </w:r>
      <w:r>
        <w:rPr>
          <w:rFonts w:ascii="Calibri" w:eastAsia="Calibri" w:hAnsi="Calibri" w:cs="Times New Roman"/>
          <w:sz w:val="24"/>
          <w:szCs w:val="24"/>
          <w:lang w:eastAsia="en-US"/>
        </w:rPr>
        <w:t xml:space="preserve"> by any of his current greyhounds. </w:t>
      </w:r>
    </w:p>
    <w:p w14:paraId="427E5E55" w14:textId="77777777" w:rsidR="005328EF" w:rsidRDefault="005328EF" w:rsidP="001079E5">
      <w:pPr>
        <w:pStyle w:val="ListParagraph"/>
        <w:spacing w:line="259" w:lineRule="auto"/>
        <w:ind w:left="426"/>
        <w:jc w:val="both"/>
        <w:rPr>
          <w:rFonts w:ascii="Calibri" w:eastAsia="Calibri" w:hAnsi="Calibri" w:cs="Times New Roman"/>
          <w:sz w:val="24"/>
          <w:szCs w:val="24"/>
          <w:lang w:eastAsia="en-US"/>
        </w:rPr>
      </w:pPr>
    </w:p>
    <w:p w14:paraId="614B4BB1" w14:textId="70C79963" w:rsidR="005328EF" w:rsidRDefault="000058A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of the positive swabs, GRV Stewards have laid two presentation charges against Mr Smith under GAR 83(2). He has pleaded guilty to both charges. He is a trainer </w:t>
      </w:r>
      <w:r>
        <w:rPr>
          <w:rFonts w:ascii="Calibri" w:eastAsia="Calibri" w:hAnsi="Calibri" w:cs="Times New Roman"/>
          <w:sz w:val="24"/>
          <w:szCs w:val="24"/>
          <w:lang w:eastAsia="en-US"/>
        </w:rPr>
        <w:lastRenderedPageBreak/>
        <w:t xml:space="preserve">of long standing with a good record, apart from one positive swab over </w:t>
      </w:r>
      <w:r w:rsidR="00C1789D">
        <w:rPr>
          <w:rFonts w:ascii="Calibri" w:eastAsia="Calibri" w:hAnsi="Calibri" w:cs="Times New Roman"/>
          <w:sz w:val="24"/>
          <w:szCs w:val="24"/>
          <w:lang w:eastAsia="en-US"/>
        </w:rPr>
        <w:t>five</w:t>
      </w:r>
      <w:r>
        <w:rPr>
          <w:rFonts w:ascii="Calibri" w:eastAsia="Calibri" w:hAnsi="Calibri" w:cs="Times New Roman"/>
          <w:sz w:val="24"/>
          <w:szCs w:val="24"/>
          <w:lang w:eastAsia="en-US"/>
        </w:rPr>
        <w:t xml:space="preserve"> years ago concerning morphine and codeine arising from feeding greyhounds bread containing poppy seeds </w:t>
      </w:r>
      <w:r w:rsidR="00BC6CB1">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 xml:space="preserve">while unaware of the danger. The </w:t>
      </w:r>
      <w:r w:rsidR="000325CD">
        <w:rPr>
          <w:rFonts w:ascii="Calibri" w:eastAsia="Calibri" w:hAnsi="Calibri" w:cs="Times New Roman"/>
          <w:sz w:val="24"/>
          <w:szCs w:val="24"/>
          <w:lang w:eastAsia="en-US"/>
        </w:rPr>
        <w:t>offending</w:t>
      </w:r>
      <w:r>
        <w:rPr>
          <w:rFonts w:ascii="Calibri" w:eastAsia="Calibri" w:hAnsi="Calibri" w:cs="Times New Roman"/>
          <w:sz w:val="24"/>
          <w:szCs w:val="24"/>
          <w:lang w:eastAsia="en-US"/>
        </w:rPr>
        <w:t xml:space="preserve"> in </w:t>
      </w:r>
      <w:r w:rsidR="000325CD">
        <w:rPr>
          <w:rFonts w:ascii="Calibri" w:eastAsia="Calibri" w:hAnsi="Calibri" w:cs="Times New Roman"/>
          <w:sz w:val="24"/>
          <w:szCs w:val="24"/>
          <w:lang w:eastAsia="en-US"/>
        </w:rPr>
        <w:t>each</w:t>
      </w:r>
      <w:r>
        <w:rPr>
          <w:rFonts w:ascii="Calibri" w:eastAsia="Calibri" w:hAnsi="Calibri" w:cs="Times New Roman"/>
          <w:sz w:val="24"/>
          <w:szCs w:val="24"/>
          <w:lang w:eastAsia="en-US"/>
        </w:rPr>
        <w:t xml:space="preserve"> case </w:t>
      </w:r>
      <w:r w:rsidR="000325CD">
        <w:rPr>
          <w:rFonts w:ascii="Calibri" w:eastAsia="Calibri" w:hAnsi="Calibri" w:cs="Times New Roman"/>
          <w:sz w:val="24"/>
          <w:szCs w:val="24"/>
          <w:lang w:eastAsia="en-US"/>
        </w:rPr>
        <w:t>currently</w:t>
      </w:r>
      <w:r>
        <w:rPr>
          <w:rFonts w:ascii="Calibri" w:eastAsia="Calibri" w:hAnsi="Calibri" w:cs="Times New Roman"/>
          <w:sz w:val="24"/>
          <w:szCs w:val="24"/>
          <w:lang w:eastAsia="en-US"/>
        </w:rPr>
        <w:t xml:space="preserve"> before the Tribunal was </w:t>
      </w:r>
      <w:r w:rsidR="000325CD">
        <w:rPr>
          <w:rFonts w:ascii="Calibri" w:eastAsia="Calibri" w:hAnsi="Calibri" w:cs="Times New Roman"/>
          <w:sz w:val="24"/>
          <w:szCs w:val="24"/>
          <w:lang w:eastAsia="en-US"/>
        </w:rPr>
        <w:t xml:space="preserve">inadvertent </w:t>
      </w:r>
      <w:r>
        <w:rPr>
          <w:rFonts w:ascii="Calibri" w:eastAsia="Calibri" w:hAnsi="Calibri" w:cs="Times New Roman"/>
          <w:sz w:val="24"/>
          <w:szCs w:val="24"/>
          <w:lang w:eastAsia="en-US"/>
        </w:rPr>
        <w:t xml:space="preserve">and Mr Smith has taken steps to </w:t>
      </w:r>
      <w:r w:rsidR="00C1789D">
        <w:rPr>
          <w:rFonts w:ascii="Calibri" w:eastAsia="Calibri" w:hAnsi="Calibri" w:cs="Times New Roman"/>
          <w:sz w:val="24"/>
          <w:szCs w:val="24"/>
          <w:lang w:eastAsia="en-US"/>
        </w:rPr>
        <w:t>lessen</w:t>
      </w:r>
      <w:r>
        <w:rPr>
          <w:rFonts w:ascii="Calibri" w:eastAsia="Calibri" w:hAnsi="Calibri" w:cs="Times New Roman"/>
          <w:sz w:val="24"/>
          <w:szCs w:val="24"/>
          <w:lang w:eastAsia="en-US"/>
        </w:rPr>
        <w:t xml:space="preserve"> the likelihood of similar issues arising in the future.</w:t>
      </w:r>
    </w:p>
    <w:p w14:paraId="2DAA32E2" w14:textId="77777777" w:rsidR="000058A6" w:rsidRDefault="000058A6" w:rsidP="001079E5">
      <w:pPr>
        <w:pStyle w:val="ListParagraph"/>
        <w:spacing w:line="259" w:lineRule="auto"/>
        <w:ind w:left="426"/>
        <w:jc w:val="both"/>
        <w:rPr>
          <w:rFonts w:ascii="Calibri" w:eastAsia="Calibri" w:hAnsi="Calibri" w:cs="Times New Roman"/>
          <w:sz w:val="24"/>
          <w:szCs w:val="24"/>
          <w:lang w:eastAsia="en-US"/>
        </w:rPr>
      </w:pPr>
    </w:p>
    <w:p w14:paraId="14559F45" w14:textId="766608F1" w:rsidR="000058A6" w:rsidRDefault="000058A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in each matter</w:t>
      </w:r>
      <w:r w:rsidR="000325C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the above considerations</w:t>
      </w:r>
      <w:r w:rsidR="00BC6C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importance of general deterrence and the </w:t>
      </w:r>
      <w:r w:rsidR="000325CD">
        <w:rPr>
          <w:rFonts w:ascii="Calibri" w:eastAsia="Calibri" w:hAnsi="Calibri" w:cs="Times New Roman"/>
          <w:sz w:val="24"/>
          <w:szCs w:val="24"/>
          <w:lang w:eastAsia="en-US"/>
        </w:rPr>
        <w:t xml:space="preserve">desirability </w:t>
      </w:r>
      <w:r>
        <w:rPr>
          <w:rFonts w:ascii="Calibri" w:eastAsia="Calibri" w:hAnsi="Calibri" w:cs="Times New Roman"/>
          <w:sz w:val="24"/>
          <w:szCs w:val="24"/>
          <w:lang w:eastAsia="en-US"/>
        </w:rPr>
        <w:t xml:space="preserve">of keeping a level playing field by have a drug free industry. </w:t>
      </w:r>
    </w:p>
    <w:p w14:paraId="37906757" w14:textId="77777777" w:rsidR="000058A6" w:rsidRDefault="000058A6" w:rsidP="001079E5">
      <w:pPr>
        <w:pStyle w:val="ListParagraph"/>
        <w:spacing w:line="259" w:lineRule="auto"/>
        <w:ind w:left="426"/>
        <w:jc w:val="both"/>
        <w:rPr>
          <w:rFonts w:ascii="Calibri" w:eastAsia="Calibri" w:hAnsi="Calibri" w:cs="Times New Roman"/>
          <w:sz w:val="24"/>
          <w:szCs w:val="24"/>
          <w:lang w:eastAsia="en-US"/>
        </w:rPr>
      </w:pPr>
    </w:p>
    <w:p w14:paraId="297E8934" w14:textId="34544F5F" w:rsidR="000058A6" w:rsidRDefault="000058A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the following penalties:</w:t>
      </w:r>
    </w:p>
    <w:p w14:paraId="2175B246" w14:textId="77777777" w:rsidR="00C1789D" w:rsidRDefault="00C1789D" w:rsidP="00C1789D">
      <w:pPr>
        <w:pStyle w:val="ListParagraph"/>
        <w:spacing w:line="259" w:lineRule="auto"/>
        <w:ind w:left="426"/>
        <w:jc w:val="both"/>
        <w:rPr>
          <w:rFonts w:ascii="Calibri" w:eastAsia="Calibri" w:hAnsi="Calibri" w:cs="Times New Roman"/>
          <w:sz w:val="24"/>
          <w:szCs w:val="24"/>
          <w:lang w:eastAsia="en-US"/>
        </w:rPr>
      </w:pPr>
    </w:p>
    <w:p w14:paraId="60FCE7B7" w14:textId="541C083D" w:rsidR="000058A6" w:rsidRDefault="000058A6" w:rsidP="001079E5">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 On Charge 1</w:t>
      </w:r>
      <w:r w:rsidR="00C1789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w:t>
      </w:r>
      <w:r w:rsidR="00C1789D">
        <w:rPr>
          <w:rFonts w:ascii="Calibri" w:eastAsia="Calibri" w:hAnsi="Calibri" w:cs="Times New Roman"/>
          <w:sz w:val="24"/>
          <w:szCs w:val="24"/>
          <w:lang w:eastAsia="en-US"/>
        </w:rPr>
        <w:t>six</w:t>
      </w:r>
      <w:r>
        <w:rPr>
          <w:rFonts w:ascii="Calibri" w:eastAsia="Calibri" w:hAnsi="Calibri" w:cs="Times New Roman"/>
          <w:sz w:val="24"/>
          <w:szCs w:val="24"/>
          <w:lang w:eastAsia="en-US"/>
        </w:rPr>
        <w:t xml:space="preserve"> months suspension with </w:t>
      </w:r>
      <w:r w:rsidR="00C1789D">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months suspended for a period of 24 months.</w:t>
      </w:r>
    </w:p>
    <w:p w14:paraId="6065B036" w14:textId="77777777" w:rsidR="00C1789D" w:rsidRDefault="00C1789D" w:rsidP="001079E5">
      <w:pPr>
        <w:pStyle w:val="ListParagraph"/>
        <w:spacing w:line="259" w:lineRule="auto"/>
        <w:ind w:left="426"/>
        <w:jc w:val="both"/>
        <w:rPr>
          <w:rFonts w:ascii="Calibri" w:eastAsia="Calibri" w:hAnsi="Calibri" w:cs="Times New Roman"/>
          <w:sz w:val="24"/>
          <w:szCs w:val="24"/>
          <w:lang w:eastAsia="en-US"/>
        </w:rPr>
      </w:pPr>
    </w:p>
    <w:p w14:paraId="36CD92FA" w14:textId="6D098ECF" w:rsidR="000058A6" w:rsidRDefault="000058A6" w:rsidP="001079E5">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(b) On Charge 2</w:t>
      </w:r>
      <w:r w:rsidR="00C1789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w:t>
      </w:r>
      <w:r w:rsidR="00C1789D">
        <w:rPr>
          <w:rFonts w:ascii="Calibri" w:eastAsia="Calibri" w:hAnsi="Calibri" w:cs="Times New Roman"/>
          <w:sz w:val="24"/>
          <w:szCs w:val="24"/>
          <w:lang w:eastAsia="en-US"/>
        </w:rPr>
        <w:t>six</w:t>
      </w:r>
      <w:r>
        <w:rPr>
          <w:rFonts w:ascii="Calibri" w:eastAsia="Calibri" w:hAnsi="Calibri" w:cs="Times New Roman"/>
          <w:sz w:val="24"/>
          <w:szCs w:val="24"/>
          <w:lang w:eastAsia="en-US"/>
        </w:rPr>
        <w:t xml:space="preserve"> months suspension with </w:t>
      </w:r>
      <w:r w:rsidR="00C1789D">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months suspended for a period of 24 months.</w:t>
      </w:r>
      <w:r w:rsidR="00BC6CB1">
        <w:rPr>
          <w:rFonts w:ascii="Calibri" w:eastAsia="Calibri" w:hAnsi="Calibri" w:cs="Times New Roman"/>
          <w:sz w:val="24"/>
          <w:szCs w:val="24"/>
          <w:lang w:eastAsia="en-US"/>
        </w:rPr>
        <w:t xml:space="preserve"> This penalty is to be concurrent with that in (a) above.</w:t>
      </w:r>
    </w:p>
    <w:p w14:paraId="2DBFC85D" w14:textId="77777777" w:rsidR="000058A6" w:rsidRDefault="000058A6" w:rsidP="001079E5">
      <w:pPr>
        <w:pStyle w:val="ListParagraph"/>
        <w:spacing w:line="259" w:lineRule="auto"/>
        <w:ind w:left="426"/>
        <w:jc w:val="both"/>
        <w:rPr>
          <w:rFonts w:ascii="Calibri" w:eastAsia="Calibri" w:hAnsi="Calibri" w:cs="Times New Roman"/>
          <w:sz w:val="24"/>
          <w:szCs w:val="24"/>
          <w:lang w:eastAsia="en-US"/>
        </w:rPr>
      </w:pPr>
    </w:p>
    <w:p w14:paraId="19C2CFB5" w14:textId="69F89731" w:rsidR="000058A6" w:rsidRDefault="000058A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impose no fines given Mr Smith’s financial situation. We would have given some serious consideration to the penalties being made cumulative given </w:t>
      </w:r>
      <w:r w:rsidR="00BC6CB1">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different substances, times and greyhounds were involved. </w:t>
      </w:r>
      <w:r w:rsidR="00BC6CB1">
        <w:rPr>
          <w:rFonts w:ascii="Calibri" w:eastAsia="Calibri" w:hAnsi="Calibri" w:cs="Times New Roman"/>
          <w:sz w:val="24"/>
          <w:szCs w:val="24"/>
          <w:lang w:eastAsia="en-US"/>
        </w:rPr>
        <w:t xml:space="preserve">However, we have decided not to do so. </w:t>
      </w:r>
      <w:r>
        <w:rPr>
          <w:rFonts w:ascii="Calibri" w:eastAsia="Calibri" w:hAnsi="Calibri" w:cs="Times New Roman"/>
          <w:sz w:val="24"/>
          <w:szCs w:val="24"/>
          <w:lang w:eastAsia="en-US"/>
        </w:rPr>
        <w:t xml:space="preserve">The effective </w:t>
      </w:r>
      <w:r w:rsidR="00C1789D">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 suspension shall commence immediately. </w:t>
      </w:r>
    </w:p>
    <w:p w14:paraId="747500F5" w14:textId="77777777" w:rsidR="000058A6" w:rsidRDefault="000058A6" w:rsidP="001079E5">
      <w:pPr>
        <w:pStyle w:val="ListParagraph"/>
        <w:spacing w:line="259" w:lineRule="auto"/>
        <w:ind w:left="426"/>
        <w:jc w:val="both"/>
        <w:rPr>
          <w:rFonts w:ascii="Calibri" w:eastAsia="Calibri" w:hAnsi="Calibri" w:cs="Times New Roman"/>
          <w:sz w:val="24"/>
          <w:szCs w:val="24"/>
          <w:lang w:eastAsia="en-US"/>
        </w:rPr>
      </w:pPr>
    </w:p>
    <w:p w14:paraId="42B3B44F" w14:textId="372D61DF" w:rsidR="000058A6" w:rsidRDefault="000058A6" w:rsidP="001079E5">
      <w:pPr>
        <w:pStyle w:val="ListParagraph"/>
        <w:numPr>
          <w:ilvl w:val="0"/>
          <w:numId w:val="3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w:t>
      </w:r>
      <w:r w:rsidR="000325C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each greyhound, Crackerjack Z</w:t>
      </w:r>
      <w:r w:rsidR="00C1789D">
        <w:rPr>
          <w:rFonts w:ascii="Calibri" w:eastAsia="Calibri" w:hAnsi="Calibri" w:cs="Times New Roman"/>
          <w:sz w:val="24"/>
          <w:szCs w:val="24"/>
          <w:lang w:eastAsia="en-US"/>
        </w:rPr>
        <w:t>ave</w:t>
      </w:r>
      <w:r>
        <w:rPr>
          <w:rFonts w:ascii="Calibri" w:eastAsia="Calibri" w:hAnsi="Calibri" w:cs="Times New Roman"/>
          <w:sz w:val="24"/>
          <w:szCs w:val="24"/>
          <w:lang w:eastAsia="en-US"/>
        </w:rPr>
        <w:t xml:space="preserve"> and Missile Edition</w:t>
      </w:r>
      <w:r w:rsidR="00BC6C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are disqualified from the respective events </w:t>
      </w:r>
      <w:r w:rsidR="000325CD">
        <w:rPr>
          <w:rFonts w:ascii="Calibri" w:eastAsia="Calibri" w:hAnsi="Calibri" w:cs="Times New Roman"/>
          <w:sz w:val="24"/>
          <w:szCs w:val="24"/>
          <w:lang w:eastAsia="en-US"/>
        </w:rPr>
        <w:t xml:space="preserve">referred to earlier </w:t>
      </w:r>
      <w:r>
        <w:rPr>
          <w:rFonts w:ascii="Calibri" w:eastAsia="Calibri" w:hAnsi="Calibri" w:cs="Times New Roman"/>
          <w:sz w:val="24"/>
          <w:szCs w:val="24"/>
          <w:lang w:eastAsia="en-US"/>
        </w:rPr>
        <w:t xml:space="preserve">and the finishing orders amended accordingly.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0B001A4A" w:rsidR="007868CF" w:rsidRPr="00C6552E" w:rsidRDefault="00E73715"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1311" w14:textId="77777777" w:rsidR="00F8480C" w:rsidRDefault="00F8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CB4F" w14:textId="77777777" w:rsidR="00F8480C" w:rsidRDefault="00F84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4"/>
  </w:num>
  <w:num w:numId="2">
    <w:abstractNumId w:val="15"/>
  </w:num>
  <w:num w:numId="3">
    <w:abstractNumId w:val="31"/>
  </w:num>
  <w:num w:numId="4">
    <w:abstractNumId w:val="28"/>
  </w:num>
  <w:num w:numId="5">
    <w:abstractNumId w:val="9"/>
  </w:num>
  <w:num w:numId="6">
    <w:abstractNumId w:val="30"/>
  </w:num>
  <w:num w:numId="7">
    <w:abstractNumId w:val="34"/>
  </w:num>
  <w:num w:numId="8">
    <w:abstractNumId w:val="22"/>
  </w:num>
  <w:num w:numId="9">
    <w:abstractNumId w:val="33"/>
  </w:num>
  <w:num w:numId="10">
    <w:abstractNumId w:val="25"/>
  </w:num>
  <w:num w:numId="11">
    <w:abstractNumId w:val="1"/>
  </w:num>
  <w:num w:numId="12">
    <w:abstractNumId w:val="20"/>
  </w:num>
  <w:num w:numId="13">
    <w:abstractNumId w:val="2"/>
  </w:num>
  <w:num w:numId="14">
    <w:abstractNumId w:val="10"/>
  </w:num>
  <w:num w:numId="15">
    <w:abstractNumId w:val="11"/>
  </w:num>
  <w:num w:numId="16">
    <w:abstractNumId w:val="35"/>
  </w:num>
  <w:num w:numId="17">
    <w:abstractNumId w:val="0"/>
  </w:num>
  <w:num w:numId="18">
    <w:abstractNumId w:val="18"/>
  </w:num>
  <w:num w:numId="19">
    <w:abstractNumId w:val="8"/>
  </w:num>
  <w:num w:numId="20">
    <w:abstractNumId w:val="4"/>
  </w:num>
  <w:num w:numId="21">
    <w:abstractNumId w:val="32"/>
  </w:num>
  <w:num w:numId="22">
    <w:abstractNumId w:val="14"/>
  </w:num>
  <w:num w:numId="23">
    <w:abstractNumId w:val="12"/>
  </w:num>
  <w:num w:numId="24">
    <w:abstractNumId w:val="16"/>
  </w:num>
  <w:num w:numId="25">
    <w:abstractNumId w:val="26"/>
  </w:num>
  <w:num w:numId="26">
    <w:abstractNumId w:val="29"/>
  </w:num>
  <w:num w:numId="27">
    <w:abstractNumId w:val="17"/>
  </w:num>
  <w:num w:numId="28">
    <w:abstractNumId w:val="13"/>
  </w:num>
  <w:num w:numId="29">
    <w:abstractNumId w:val="19"/>
  </w:num>
  <w:num w:numId="30">
    <w:abstractNumId w:val="3"/>
  </w:num>
  <w:num w:numId="31">
    <w:abstractNumId w:val="6"/>
  </w:num>
  <w:num w:numId="32">
    <w:abstractNumId w:val="5"/>
  </w:num>
  <w:num w:numId="33">
    <w:abstractNumId w:val="27"/>
  </w:num>
  <w:num w:numId="34">
    <w:abstractNumId w:val="23"/>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42F7B"/>
    <w:rsid w:val="000506C1"/>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5417"/>
    <w:rsid w:val="001079E5"/>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1511E"/>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3E5276"/>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04F"/>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6C7E"/>
    <w:rsid w:val="005F29C1"/>
    <w:rsid w:val="005F2D75"/>
    <w:rsid w:val="0060363F"/>
    <w:rsid w:val="00603711"/>
    <w:rsid w:val="00603F36"/>
    <w:rsid w:val="00611F17"/>
    <w:rsid w:val="00620923"/>
    <w:rsid w:val="00621530"/>
    <w:rsid w:val="00623FAF"/>
    <w:rsid w:val="0063618E"/>
    <w:rsid w:val="00636D36"/>
    <w:rsid w:val="006372F9"/>
    <w:rsid w:val="00650664"/>
    <w:rsid w:val="00655DEE"/>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5AD4"/>
    <w:rsid w:val="006F5B80"/>
    <w:rsid w:val="006F64E9"/>
    <w:rsid w:val="00700D8A"/>
    <w:rsid w:val="00700DD7"/>
    <w:rsid w:val="0070207C"/>
    <w:rsid w:val="00706C60"/>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3715"/>
    <w:rsid w:val="00E75B7D"/>
    <w:rsid w:val="00E83377"/>
    <w:rsid w:val="00E83A64"/>
    <w:rsid w:val="00E84F61"/>
    <w:rsid w:val="00E93C7C"/>
    <w:rsid w:val="00E9457B"/>
    <w:rsid w:val="00EA2662"/>
    <w:rsid w:val="00EA5F8A"/>
    <w:rsid w:val="00EB0ECC"/>
    <w:rsid w:val="00EB0F16"/>
    <w:rsid w:val="00EB462D"/>
    <w:rsid w:val="00ED11A1"/>
    <w:rsid w:val="00EE4B93"/>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B76"/>
    <w:rsid w:val="00F75F7A"/>
    <w:rsid w:val="00F8088F"/>
    <w:rsid w:val="00F8480C"/>
    <w:rsid w:val="00F85109"/>
    <w:rsid w:val="00F8711B"/>
    <w:rsid w:val="00F92E17"/>
    <w:rsid w:val="00F937D7"/>
    <w:rsid w:val="00F93DB5"/>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14</cp:revision>
  <cp:lastPrinted>2022-09-15T01:05:00Z</cp:lastPrinted>
  <dcterms:created xsi:type="dcterms:W3CDTF">2022-09-12T00:49:00Z</dcterms:created>
  <dcterms:modified xsi:type="dcterms:W3CDTF">2022-09-15T01:05:00Z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2022-09-15T01:05:17Z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62d50514-404d-43e0-940e-4a850b170294</vt:lpwstr>
  </property>
  <property fmtid="{D5CDD505-2E9C-101B-9397-08002B2CF9AE}" pid="15" name="MSIP_Label_d00a4df9-c942-4b09-b23a-6c1023f6de27_ContentBits">
    <vt:lpwstr>3</vt:lpwstr>
  </property>
</Properties>
</file>