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019F7A25"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9BC4AB0" w:rsidR="00DA77A1" w:rsidRDefault="00E4643C" w:rsidP="007868CF">
      <w:pPr>
        <w:pStyle w:val="Reference"/>
      </w:pPr>
      <w:r>
        <w:t>1</w:t>
      </w:r>
      <w:r w:rsidR="00E46A6E">
        <w:t>8</w:t>
      </w:r>
      <w:r w:rsidR="00B36CE4">
        <w:t xml:space="preserve"> February</w:t>
      </w:r>
      <w:r w:rsidR="003F6997">
        <w:t xml:space="preserve"> 202</w:t>
      </w:r>
      <w:r w:rsidR="00B36CE4">
        <w:t>2</w:t>
      </w:r>
    </w:p>
    <w:p w14:paraId="255CDD8B" w14:textId="77777777" w:rsidR="00CF4ED5" w:rsidRDefault="00CF4ED5" w:rsidP="007868CF">
      <w:pPr>
        <w:spacing w:after="160" w:line="259" w:lineRule="auto"/>
        <w:jc w:val="center"/>
        <w:rPr>
          <w:rFonts w:ascii="Calibri" w:eastAsia="Calibri" w:hAnsi="Calibri" w:cs="Times New Roman"/>
          <w:b/>
          <w:sz w:val="40"/>
          <w:szCs w:val="40"/>
          <w:lang w:eastAsia="en-US"/>
        </w:rPr>
      </w:pPr>
    </w:p>
    <w:p w14:paraId="0B7AC0BD" w14:textId="7B2DC14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0BCC5C5" w:rsidR="007868CF" w:rsidRPr="007868CF" w:rsidRDefault="0074257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8E1813A" w:rsidR="00A176EF" w:rsidRDefault="00D71389" w:rsidP="00A176E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DAVID MORAN</w:t>
      </w:r>
    </w:p>
    <w:p w14:paraId="3EAC2949" w14:textId="77777777" w:rsidR="00AB14CB" w:rsidRPr="00A176EF" w:rsidRDefault="00AB14CB" w:rsidP="00A176EF">
      <w:pPr>
        <w:spacing w:line="259" w:lineRule="auto"/>
        <w:jc w:val="center"/>
        <w:rPr>
          <w:rFonts w:ascii="Calibri" w:eastAsia="Calibri" w:hAnsi="Calibri" w:cs="Times New Roman"/>
          <w:b/>
          <w:sz w:val="20"/>
          <w:szCs w:val="20"/>
          <w:lang w:eastAsia="en-US"/>
        </w:rPr>
      </w:pP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6AC32513"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71389" w:rsidRPr="00D71389">
        <w:rPr>
          <w:rFonts w:ascii="Calibri" w:eastAsia="Calibri" w:hAnsi="Calibri" w:cs="Times New Roman"/>
          <w:bCs/>
          <w:sz w:val="24"/>
          <w:szCs w:val="24"/>
          <w:lang w:eastAsia="en-US"/>
        </w:rPr>
        <w:t>7 February</w:t>
      </w:r>
      <w:r w:rsidR="003F6997">
        <w:rPr>
          <w:rFonts w:ascii="Calibri" w:eastAsia="Calibri" w:hAnsi="Calibri" w:cs="Times New Roman"/>
          <w:sz w:val="24"/>
          <w:szCs w:val="24"/>
          <w:lang w:eastAsia="en-US"/>
        </w:rPr>
        <w:t xml:space="preserve"> 202</w:t>
      </w:r>
      <w:r w:rsidR="00B36CE4">
        <w:rPr>
          <w:rFonts w:ascii="Calibri" w:eastAsia="Calibri" w:hAnsi="Calibri" w:cs="Times New Roman"/>
          <w:sz w:val="24"/>
          <w:szCs w:val="24"/>
          <w:lang w:eastAsia="en-US"/>
        </w:rPr>
        <w:t>2</w:t>
      </w:r>
    </w:p>
    <w:p w14:paraId="353D3562" w14:textId="668F8E51"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42570">
        <w:rPr>
          <w:rFonts w:ascii="Calibri" w:eastAsia="Calibri" w:hAnsi="Calibri" w:cs="Times New Roman"/>
          <w:sz w:val="24"/>
          <w:szCs w:val="24"/>
          <w:lang w:eastAsia="en-US"/>
        </w:rPr>
        <w:t xml:space="preserve">Judge </w:t>
      </w:r>
      <w:r w:rsidR="00B36CE4">
        <w:rPr>
          <w:rFonts w:ascii="Calibri" w:eastAsia="Calibri" w:hAnsi="Calibri" w:cs="Times New Roman"/>
          <w:sz w:val="24"/>
          <w:szCs w:val="24"/>
          <w:lang w:eastAsia="en-US"/>
        </w:rPr>
        <w:t>John Bowman</w:t>
      </w:r>
      <w:r w:rsidR="00C25210">
        <w:rPr>
          <w:rFonts w:ascii="Calibri" w:eastAsia="Calibri" w:hAnsi="Calibri" w:cs="Times New Roman"/>
          <w:sz w:val="24"/>
          <w:szCs w:val="24"/>
          <w:lang w:eastAsia="en-US"/>
        </w:rPr>
        <w:t xml:space="preserve"> </w:t>
      </w:r>
      <w:r w:rsidR="006F4621">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D71389">
        <w:rPr>
          <w:rFonts w:ascii="Calibri" w:eastAsia="Calibri" w:hAnsi="Calibri" w:cs="Times New Roman"/>
          <w:sz w:val="24"/>
          <w:szCs w:val="24"/>
          <w:lang w:eastAsia="en-US"/>
        </w:rPr>
        <w:t>, Magistrate John Doherty</w:t>
      </w:r>
      <w:r w:rsidR="0049338D">
        <w:rPr>
          <w:rFonts w:ascii="Calibri" w:eastAsia="Calibri" w:hAnsi="Calibri" w:cs="Times New Roman"/>
          <w:sz w:val="24"/>
          <w:szCs w:val="24"/>
          <w:lang w:eastAsia="en-US"/>
        </w:rPr>
        <w:t xml:space="preserve"> and </w:t>
      </w:r>
      <w:r w:rsidR="00B36CE4">
        <w:rPr>
          <w:rFonts w:ascii="Calibri" w:eastAsia="Calibri" w:hAnsi="Calibri" w:cs="Times New Roman"/>
          <w:sz w:val="24"/>
          <w:szCs w:val="24"/>
          <w:lang w:eastAsia="en-US"/>
        </w:rPr>
        <w:t xml:space="preserve">Mr </w:t>
      </w:r>
      <w:r w:rsidR="00D71389">
        <w:rPr>
          <w:rFonts w:ascii="Calibri" w:eastAsia="Calibri" w:hAnsi="Calibri" w:cs="Times New Roman"/>
          <w:sz w:val="24"/>
          <w:szCs w:val="24"/>
          <w:lang w:eastAsia="en-US"/>
        </w:rPr>
        <w:t>Robert Abrahams</w:t>
      </w:r>
      <w:r w:rsidR="008778C4">
        <w:rPr>
          <w:rFonts w:ascii="Calibri" w:eastAsia="Calibri" w:hAnsi="Calibri" w:cs="Times New Roman"/>
          <w:sz w:val="24"/>
          <w:szCs w:val="24"/>
          <w:lang w:eastAsia="en-US"/>
        </w:rPr>
        <w:t>.</w:t>
      </w:r>
    </w:p>
    <w:p w14:paraId="0835B251" w14:textId="63E5B3A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D71389">
        <w:rPr>
          <w:rFonts w:ascii="Calibri" w:eastAsia="Calibri" w:hAnsi="Calibri" w:cs="Times New Roman"/>
          <w:sz w:val="24"/>
          <w:szCs w:val="24"/>
          <w:lang w:eastAsia="en-US"/>
        </w:rPr>
        <w:t>s Amy Wood, instructed by Mr Andrew Cusumano</w:t>
      </w:r>
      <w:r w:rsidR="00DB6D32">
        <w:rPr>
          <w:rFonts w:ascii="Calibri" w:eastAsia="Calibri" w:hAnsi="Calibri" w:cs="Times New Roman"/>
          <w:sz w:val="24"/>
          <w:szCs w:val="24"/>
          <w:lang w:eastAsia="en-US"/>
        </w:rPr>
        <w:t>,</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632B4562" w14:textId="3084506E" w:rsidR="00742570" w:rsidRDefault="0074257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D71389">
        <w:rPr>
          <w:rFonts w:ascii="Calibri" w:eastAsia="Calibri" w:hAnsi="Calibri" w:cs="Times New Roman"/>
          <w:sz w:val="24"/>
          <w:szCs w:val="24"/>
          <w:lang w:eastAsia="en-US"/>
        </w:rPr>
        <w:t>r Damian Sheales</w:t>
      </w:r>
      <w:r>
        <w:rPr>
          <w:rFonts w:ascii="Calibri" w:eastAsia="Calibri" w:hAnsi="Calibri" w:cs="Times New Roman"/>
          <w:sz w:val="24"/>
          <w:szCs w:val="24"/>
          <w:lang w:eastAsia="en-US"/>
        </w:rPr>
        <w:t xml:space="preserve"> </w:t>
      </w:r>
      <w:r w:rsidR="00B36CE4">
        <w:rPr>
          <w:rFonts w:ascii="Calibri" w:eastAsia="Calibri" w:hAnsi="Calibri" w:cs="Times New Roman"/>
          <w:sz w:val="24"/>
          <w:szCs w:val="24"/>
          <w:lang w:eastAsia="en-US"/>
        </w:rPr>
        <w:t xml:space="preserve">represented </w:t>
      </w:r>
      <w:r w:rsidR="00D71389">
        <w:rPr>
          <w:rFonts w:ascii="Calibri" w:eastAsia="Calibri" w:hAnsi="Calibri" w:cs="Times New Roman"/>
          <w:sz w:val="24"/>
          <w:szCs w:val="24"/>
          <w:lang w:eastAsia="en-US"/>
        </w:rPr>
        <w:t xml:space="preserve">Mr David Moran. </w:t>
      </w:r>
      <w:r w:rsidR="00B36CE4">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843CCE5" w14:textId="77777777" w:rsidR="00AF52F1" w:rsidRDefault="007868CF" w:rsidP="00AF52F1">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D71389">
        <w:rPr>
          <w:rFonts w:ascii="Calibri" w:eastAsia="Calibri" w:hAnsi="Calibri" w:cs="Times New Roman"/>
          <w:b/>
          <w:sz w:val="24"/>
          <w:szCs w:val="24"/>
          <w:lang w:eastAsia="en-US"/>
        </w:rPr>
        <w:t>s</w:t>
      </w:r>
      <w:r w:rsidR="00AF52F1">
        <w:rPr>
          <w:rFonts w:ascii="Calibri" w:eastAsia="Calibri" w:hAnsi="Calibri" w:cs="Times New Roman"/>
          <w:b/>
          <w:sz w:val="24"/>
          <w:szCs w:val="24"/>
          <w:lang w:eastAsia="en-US"/>
        </w:rPr>
        <w:t xml:space="preserve"> and particulars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975961">
        <w:rPr>
          <w:rFonts w:ascii="Calibri" w:eastAsia="Calibri" w:hAnsi="Calibri" w:cs="Times New Roman"/>
          <w:sz w:val="24"/>
          <w:szCs w:val="24"/>
          <w:lang w:eastAsia="en-US"/>
        </w:rPr>
        <w:tab/>
      </w:r>
      <w:r w:rsidR="00E23EDA">
        <w:rPr>
          <w:rFonts w:ascii="Calibri" w:eastAsia="Calibri" w:hAnsi="Calibri" w:cs="Times New Roman"/>
          <w:sz w:val="24"/>
          <w:szCs w:val="24"/>
          <w:lang w:eastAsia="en-US"/>
        </w:rPr>
        <w:t xml:space="preserve"> </w:t>
      </w:r>
    </w:p>
    <w:p w14:paraId="1F4397B6" w14:textId="77777777" w:rsidR="00AF52F1" w:rsidRDefault="00AF52F1" w:rsidP="00AF52F1">
      <w:pPr>
        <w:spacing w:line="259" w:lineRule="auto"/>
        <w:ind w:left="2835" w:hanging="2835"/>
        <w:jc w:val="both"/>
        <w:rPr>
          <w:rFonts w:ascii="Calibri" w:eastAsia="Calibri" w:hAnsi="Calibri" w:cs="Times New Roman"/>
          <w:sz w:val="24"/>
          <w:szCs w:val="24"/>
          <w:lang w:eastAsia="en-US"/>
        </w:rPr>
      </w:pPr>
    </w:p>
    <w:p w14:paraId="6074C5ED" w14:textId="0C186767" w:rsidR="00AF52F1" w:rsidRPr="00AF52F1" w:rsidRDefault="00AF52F1" w:rsidP="00AF52F1">
      <w:pPr>
        <w:spacing w:line="259" w:lineRule="auto"/>
        <w:ind w:left="2835" w:hanging="2835"/>
        <w:jc w:val="both"/>
        <w:rPr>
          <w:rFonts w:ascii="Calibri" w:eastAsia="Calibri" w:hAnsi="Calibri" w:cs="Calibri"/>
          <w:sz w:val="24"/>
          <w:szCs w:val="24"/>
          <w:lang w:eastAsia="en-US"/>
        </w:rPr>
      </w:pPr>
      <w:r w:rsidRPr="00AF52F1">
        <w:rPr>
          <w:rFonts w:ascii="Calibri" w:hAnsi="Calibri" w:cs="Calibri"/>
          <w:b/>
          <w:sz w:val="24"/>
          <w:szCs w:val="24"/>
          <w:lang w:val="en-US" w:eastAsia="en-US"/>
        </w:rPr>
        <w:t>Charge No. 1.</w:t>
      </w:r>
    </w:p>
    <w:p w14:paraId="0684365B" w14:textId="77777777" w:rsidR="00AF52F1" w:rsidRPr="00AF52F1" w:rsidRDefault="00AF52F1" w:rsidP="00AF52F1">
      <w:pPr>
        <w:rPr>
          <w:rFonts w:ascii="Calibri" w:hAnsi="Calibri" w:cs="Calibri"/>
          <w:sz w:val="24"/>
          <w:szCs w:val="24"/>
          <w:lang w:val="en-US" w:eastAsia="en-US"/>
        </w:rPr>
      </w:pPr>
    </w:p>
    <w:p w14:paraId="7AD9FB85" w14:textId="1925F3A3" w:rsidR="00AF52F1" w:rsidRPr="00AF52F1" w:rsidRDefault="00AF52F1" w:rsidP="00AF52F1">
      <w:pPr>
        <w:rPr>
          <w:rFonts w:ascii="Calibri" w:hAnsi="Calibri" w:cs="Calibri"/>
          <w:sz w:val="24"/>
          <w:szCs w:val="24"/>
          <w:lang w:val="en-US" w:eastAsia="en-US"/>
        </w:rPr>
      </w:pPr>
      <w:r w:rsidRPr="00AF52F1">
        <w:rPr>
          <w:rFonts w:ascii="Calibri" w:hAnsi="Calibri" w:cs="Calibri"/>
          <w:sz w:val="24"/>
          <w:szCs w:val="24"/>
          <w:lang w:val="en-US" w:eastAsia="en-US"/>
        </w:rPr>
        <w:t>Rule 231(1)(f) which reads as follows:</w:t>
      </w:r>
      <w:r w:rsidRPr="00AF52F1">
        <w:rPr>
          <w:rFonts w:ascii="Calibri" w:hAnsi="Calibri" w:cs="Calibri"/>
          <w:sz w:val="24"/>
          <w:szCs w:val="24"/>
          <w:lang w:val="en-US" w:eastAsia="en-US"/>
        </w:rPr>
        <w:br/>
      </w:r>
    </w:p>
    <w:p w14:paraId="17932923" w14:textId="77777777" w:rsidR="00AF52F1" w:rsidRPr="00AF52F1" w:rsidRDefault="00AF52F1" w:rsidP="00AF52F1">
      <w:pPr>
        <w:tabs>
          <w:tab w:val="left" w:pos="1701"/>
        </w:tabs>
        <w:ind w:left="1134" w:hanging="567"/>
        <w:rPr>
          <w:rFonts w:ascii="Calibri" w:hAnsi="Calibri" w:cs="Calibri"/>
          <w:i/>
          <w:sz w:val="24"/>
          <w:szCs w:val="24"/>
          <w:lang w:val="en-US" w:eastAsia="en-US"/>
        </w:rPr>
      </w:pPr>
      <w:r w:rsidRPr="00AF52F1">
        <w:rPr>
          <w:rFonts w:ascii="Calibri" w:hAnsi="Calibri" w:cs="Calibri"/>
          <w:i/>
          <w:sz w:val="24"/>
          <w:szCs w:val="24"/>
          <w:lang w:val="en-US" w:eastAsia="en-US"/>
        </w:rPr>
        <w:t>231. (1) A person shall not:-</w:t>
      </w:r>
      <w:r w:rsidRPr="00AF52F1">
        <w:rPr>
          <w:rFonts w:ascii="Calibri" w:hAnsi="Calibri" w:cs="Calibri"/>
          <w:i/>
          <w:sz w:val="24"/>
          <w:szCs w:val="24"/>
          <w:lang w:val="en-US" w:eastAsia="en-US"/>
        </w:rPr>
        <w:br/>
      </w:r>
    </w:p>
    <w:p w14:paraId="039DD519" w14:textId="77777777" w:rsidR="00AF52F1" w:rsidRPr="00AF52F1" w:rsidRDefault="00AF52F1" w:rsidP="00AF52F1">
      <w:pPr>
        <w:tabs>
          <w:tab w:val="left" w:pos="1701"/>
        </w:tabs>
        <w:ind w:left="1134" w:hanging="567"/>
        <w:rPr>
          <w:rFonts w:ascii="Calibri" w:hAnsi="Calibri" w:cs="Calibri"/>
          <w:i/>
          <w:sz w:val="24"/>
          <w:szCs w:val="24"/>
          <w:lang w:val="en-US" w:eastAsia="en-US"/>
        </w:rPr>
      </w:pPr>
      <w:r w:rsidRPr="00AF52F1">
        <w:rPr>
          <w:rFonts w:ascii="Calibri" w:hAnsi="Calibri" w:cs="Calibri"/>
          <w:i/>
          <w:sz w:val="24"/>
          <w:szCs w:val="24"/>
          <w:lang w:val="en-US" w:eastAsia="en-US"/>
        </w:rPr>
        <w:tab/>
        <w:t>(f) otherwise interfere improperly with</w:t>
      </w:r>
      <w:r w:rsidRPr="00AF52F1">
        <w:rPr>
          <w:rFonts w:ascii="Calibri" w:hAnsi="Calibri" w:cs="Calibri"/>
          <w:i/>
          <w:sz w:val="24"/>
          <w:szCs w:val="24"/>
          <w:lang w:val="en-US" w:eastAsia="en-US"/>
        </w:rPr>
        <w:br/>
      </w:r>
    </w:p>
    <w:p w14:paraId="5904C818" w14:textId="77777777" w:rsidR="00AF52F1" w:rsidRPr="00AF52F1" w:rsidRDefault="00AF52F1" w:rsidP="00AF52F1">
      <w:pPr>
        <w:tabs>
          <w:tab w:val="left" w:pos="1701"/>
        </w:tabs>
        <w:spacing w:after="240"/>
        <w:ind w:left="567"/>
        <w:rPr>
          <w:rFonts w:ascii="Calibri" w:hAnsi="Calibri" w:cs="Calibri"/>
          <w:i/>
          <w:sz w:val="24"/>
          <w:szCs w:val="24"/>
          <w:lang w:val="en-US" w:eastAsia="en-US"/>
        </w:rPr>
      </w:pPr>
      <w:r w:rsidRPr="00AF52F1">
        <w:rPr>
          <w:rFonts w:ascii="Calibri" w:hAnsi="Calibri" w:cs="Calibri"/>
          <w:i/>
          <w:sz w:val="24"/>
          <w:szCs w:val="24"/>
          <w:lang w:val="en-US" w:eastAsia="en-US"/>
        </w:rPr>
        <w:t>anyone employed, engaged or participating in the harness racing industry or otherwise having a connection with it.</w:t>
      </w:r>
    </w:p>
    <w:p w14:paraId="277D1A69" w14:textId="77777777" w:rsidR="00AF52F1" w:rsidRPr="00AF52F1" w:rsidRDefault="00AF52F1" w:rsidP="00AF52F1">
      <w:pPr>
        <w:tabs>
          <w:tab w:val="left" w:pos="1701"/>
        </w:tabs>
        <w:jc w:val="both"/>
        <w:rPr>
          <w:rFonts w:ascii="Calibri" w:hAnsi="Calibri" w:cs="Calibri"/>
          <w:b/>
          <w:sz w:val="24"/>
          <w:szCs w:val="24"/>
          <w:lang w:val="en-US" w:eastAsia="en-US"/>
        </w:rPr>
      </w:pPr>
      <w:r w:rsidRPr="00AF52F1">
        <w:rPr>
          <w:rFonts w:ascii="Calibri" w:hAnsi="Calibri" w:cs="Calibri"/>
          <w:sz w:val="24"/>
          <w:szCs w:val="24"/>
          <w:lang w:val="en-US" w:eastAsia="en-US"/>
        </w:rPr>
        <w:br/>
      </w:r>
      <w:r w:rsidRPr="00AF52F1">
        <w:rPr>
          <w:rFonts w:ascii="Calibri" w:hAnsi="Calibri" w:cs="Calibri"/>
          <w:b/>
          <w:sz w:val="24"/>
          <w:szCs w:val="24"/>
          <w:lang w:val="en-US" w:eastAsia="en-US"/>
        </w:rPr>
        <w:t>The particulars of the charge being:</w:t>
      </w:r>
    </w:p>
    <w:p w14:paraId="056AF1E2" w14:textId="77777777" w:rsidR="00AF52F1" w:rsidRPr="00AF52F1" w:rsidRDefault="00AF52F1" w:rsidP="00AF52F1">
      <w:pPr>
        <w:tabs>
          <w:tab w:val="left" w:pos="1701"/>
        </w:tabs>
        <w:jc w:val="both"/>
        <w:rPr>
          <w:rFonts w:ascii="Calibri" w:hAnsi="Calibri" w:cs="Calibri"/>
          <w:b/>
          <w:sz w:val="24"/>
          <w:szCs w:val="24"/>
          <w:lang w:val="en-US" w:eastAsia="en-US"/>
        </w:rPr>
      </w:pPr>
    </w:p>
    <w:p w14:paraId="72CE265E" w14:textId="77777777" w:rsidR="00AF52F1" w:rsidRPr="00AF52F1" w:rsidRDefault="00AF52F1" w:rsidP="00AF52F1">
      <w:pPr>
        <w:numPr>
          <w:ilvl w:val="0"/>
          <w:numId w:val="43"/>
        </w:numPr>
        <w:tabs>
          <w:tab w:val="left" w:pos="1134"/>
        </w:tabs>
        <w:ind w:left="1134" w:hanging="567"/>
        <w:jc w:val="both"/>
        <w:rPr>
          <w:rFonts w:ascii="Calibri" w:hAnsi="Calibri" w:cs="Calibri"/>
          <w:sz w:val="24"/>
          <w:szCs w:val="24"/>
          <w:lang w:val="en-US" w:eastAsia="en-US"/>
        </w:rPr>
      </w:pPr>
      <w:r w:rsidRPr="00AF52F1">
        <w:rPr>
          <w:rFonts w:ascii="Calibri" w:hAnsi="Calibri" w:cs="Calibri"/>
          <w:sz w:val="24"/>
          <w:szCs w:val="24"/>
          <w:lang w:val="en-US" w:eastAsia="en-US"/>
        </w:rPr>
        <w:t>On 14 November 2019, you attended the registered training establishment of licensed trainer Laura Crossland at the Shepparton Harness Racing Club training complex.</w:t>
      </w:r>
    </w:p>
    <w:p w14:paraId="69A2D7FC" w14:textId="77777777" w:rsidR="00AF52F1" w:rsidRPr="00AF52F1" w:rsidRDefault="00AF52F1" w:rsidP="00AF52F1">
      <w:pPr>
        <w:tabs>
          <w:tab w:val="left" w:pos="1134"/>
        </w:tabs>
        <w:ind w:left="1134"/>
        <w:jc w:val="both"/>
        <w:rPr>
          <w:rFonts w:ascii="Calibri" w:hAnsi="Calibri" w:cs="Calibri"/>
          <w:sz w:val="24"/>
          <w:szCs w:val="24"/>
          <w:lang w:val="en-US" w:eastAsia="en-US"/>
        </w:rPr>
      </w:pPr>
    </w:p>
    <w:p w14:paraId="2744D7DC" w14:textId="77777777" w:rsidR="00AF52F1" w:rsidRPr="00AF52F1" w:rsidRDefault="00AF52F1" w:rsidP="00AF52F1">
      <w:pPr>
        <w:numPr>
          <w:ilvl w:val="0"/>
          <w:numId w:val="43"/>
        </w:numPr>
        <w:tabs>
          <w:tab w:val="left" w:pos="1134"/>
        </w:tabs>
        <w:ind w:left="1134" w:hanging="567"/>
        <w:jc w:val="both"/>
        <w:rPr>
          <w:rFonts w:ascii="Calibri" w:hAnsi="Calibri" w:cs="Calibri"/>
          <w:sz w:val="24"/>
          <w:szCs w:val="24"/>
          <w:lang w:val="en-US" w:eastAsia="en-US"/>
        </w:rPr>
      </w:pPr>
      <w:r w:rsidRPr="00AF52F1">
        <w:rPr>
          <w:rFonts w:ascii="Calibri" w:hAnsi="Calibri" w:cs="Calibri"/>
          <w:sz w:val="24"/>
          <w:szCs w:val="24"/>
          <w:lang w:val="en-US" w:eastAsia="en-US"/>
        </w:rPr>
        <w:t>You approached Ms Crossland, who was seated in a sulky driving a horse, whilst also leading another two horses;</w:t>
      </w:r>
    </w:p>
    <w:p w14:paraId="1719C953" w14:textId="77777777" w:rsidR="00AF52F1" w:rsidRPr="00AF52F1" w:rsidRDefault="00AF52F1" w:rsidP="00AF52F1">
      <w:pPr>
        <w:tabs>
          <w:tab w:val="left" w:pos="1701"/>
        </w:tabs>
        <w:ind w:left="1440"/>
        <w:jc w:val="both"/>
        <w:rPr>
          <w:rFonts w:ascii="Calibri" w:hAnsi="Calibri" w:cs="Calibri"/>
          <w:sz w:val="24"/>
          <w:szCs w:val="24"/>
          <w:lang w:val="en-US" w:eastAsia="en-US"/>
        </w:rPr>
      </w:pPr>
    </w:p>
    <w:p w14:paraId="534D23AF" w14:textId="77777777" w:rsidR="00AF52F1" w:rsidRPr="00AF52F1" w:rsidRDefault="00AF52F1" w:rsidP="00AF52F1">
      <w:pPr>
        <w:numPr>
          <w:ilvl w:val="0"/>
          <w:numId w:val="43"/>
        </w:numPr>
        <w:tabs>
          <w:tab w:val="left" w:pos="1134"/>
        </w:tabs>
        <w:ind w:left="1134" w:hanging="567"/>
        <w:jc w:val="both"/>
        <w:rPr>
          <w:rFonts w:ascii="Calibri" w:hAnsi="Calibri" w:cs="Calibri"/>
          <w:sz w:val="24"/>
          <w:szCs w:val="24"/>
          <w:lang w:val="en-US" w:eastAsia="en-US"/>
        </w:rPr>
      </w:pPr>
      <w:r w:rsidRPr="00AF52F1">
        <w:rPr>
          <w:rFonts w:ascii="Calibri" w:hAnsi="Calibri" w:cs="Calibri"/>
          <w:sz w:val="24"/>
          <w:szCs w:val="24"/>
          <w:lang w:val="en-US" w:eastAsia="en-US"/>
        </w:rPr>
        <w:lastRenderedPageBreak/>
        <w:t>Following an exchange of words, you took hold of the sulky and raised it, causing Ms Crossland to fall from the sulky onto the ground and lose control of the horses;</w:t>
      </w:r>
    </w:p>
    <w:p w14:paraId="515EC2B2" w14:textId="77777777" w:rsidR="00AF52F1" w:rsidRPr="00AF52F1" w:rsidRDefault="00AF52F1" w:rsidP="00AF52F1">
      <w:pPr>
        <w:ind w:left="720"/>
        <w:jc w:val="both"/>
        <w:rPr>
          <w:rFonts w:ascii="Calibri" w:hAnsi="Calibri" w:cs="Calibri"/>
          <w:sz w:val="24"/>
          <w:szCs w:val="24"/>
          <w:lang w:val="en-US" w:eastAsia="en-US"/>
        </w:rPr>
      </w:pPr>
    </w:p>
    <w:p w14:paraId="3B600380" w14:textId="77777777" w:rsidR="00AF52F1" w:rsidRPr="00AF52F1" w:rsidRDefault="00AF52F1" w:rsidP="00AF52F1">
      <w:pPr>
        <w:numPr>
          <w:ilvl w:val="0"/>
          <w:numId w:val="43"/>
        </w:numPr>
        <w:tabs>
          <w:tab w:val="left" w:pos="567"/>
        </w:tabs>
        <w:ind w:left="1134" w:hanging="567"/>
        <w:jc w:val="both"/>
        <w:rPr>
          <w:rFonts w:ascii="Calibri" w:hAnsi="Calibri" w:cs="Calibri"/>
          <w:sz w:val="24"/>
          <w:szCs w:val="24"/>
          <w:lang w:val="en-US" w:eastAsia="en-US"/>
        </w:rPr>
      </w:pPr>
      <w:r w:rsidRPr="00AF52F1">
        <w:rPr>
          <w:rFonts w:ascii="Calibri" w:hAnsi="Calibri" w:cs="Calibri"/>
          <w:sz w:val="24"/>
          <w:szCs w:val="24"/>
          <w:lang w:val="en-US" w:eastAsia="en-US"/>
        </w:rPr>
        <w:t>By your actions, you have interfered improperly with Ms Crossland, a person participating in the harness racing industry.</w:t>
      </w:r>
    </w:p>
    <w:p w14:paraId="4C4D47D8" w14:textId="77777777" w:rsidR="00AF52F1" w:rsidRPr="00AF52F1" w:rsidRDefault="00AF52F1" w:rsidP="00AF52F1">
      <w:pPr>
        <w:spacing w:before="100" w:after="200"/>
        <w:jc w:val="both"/>
        <w:rPr>
          <w:rFonts w:ascii="Calibri" w:hAnsi="Calibri" w:cs="Calibri"/>
          <w:sz w:val="24"/>
          <w:szCs w:val="24"/>
          <w:lang w:val="en-US" w:eastAsia="en-US"/>
        </w:rPr>
      </w:pPr>
    </w:p>
    <w:p w14:paraId="31BB4458" w14:textId="0E14BAC1" w:rsidR="00AF52F1" w:rsidRPr="00AF52F1" w:rsidRDefault="00AF52F1" w:rsidP="00AF52F1">
      <w:pPr>
        <w:spacing w:before="100" w:after="200"/>
        <w:jc w:val="both"/>
        <w:rPr>
          <w:rFonts w:ascii="Calibri" w:hAnsi="Calibri" w:cs="Calibri"/>
          <w:b/>
          <w:sz w:val="24"/>
          <w:szCs w:val="24"/>
          <w:lang w:val="en-US" w:eastAsia="en-US"/>
        </w:rPr>
      </w:pPr>
      <w:r w:rsidRPr="00AF52F1">
        <w:rPr>
          <w:rFonts w:ascii="Calibri" w:hAnsi="Calibri" w:cs="Calibri"/>
          <w:b/>
          <w:sz w:val="24"/>
          <w:szCs w:val="24"/>
          <w:lang w:val="en-US" w:eastAsia="en-US"/>
        </w:rPr>
        <w:t>Charge No. 2.</w:t>
      </w:r>
    </w:p>
    <w:p w14:paraId="7839B317" w14:textId="4BC9F91E" w:rsidR="00AF52F1" w:rsidRPr="00AF52F1" w:rsidRDefault="00AF52F1" w:rsidP="00AF52F1">
      <w:pPr>
        <w:rPr>
          <w:rFonts w:ascii="Calibri" w:hAnsi="Calibri" w:cs="Calibri"/>
          <w:sz w:val="24"/>
          <w:szCs w:val="24"/>
          <w:lang w:val="en-US" w:eastAsia="en-US"/>
        </w:rPr>
      </w:pPr>
      <w:r w:rsidRPr="00AF52F1">
        <w:rPr>
          <w:rFonts w:ascii="Calibri" w:hAnsi="Calibri" w:cs="Calibri"/>
          <w:sz w:val="24"/>
          <w:szCs w:val="24"/>
          <w:lang w:val="en-US" w:eastAsia="en-US"/>
        </w:rPr>
        <w:t>Rule 231(2) which reads as follows:</w:t>
      </w:r>
      <w:r w:rsidRPr="00AF52F1">
        <w:rPr>
          <w:rFonts w:ascii="Calibri" w:hAnsi="Calibri" w:cs="Calibri"/>
          <w:sz w:val="24"/>
          <w:szCs w:val="24"/>
          <w:lang w:val="en-US" w:eastAsia="en-US"/>
        </w:rPr>
        <w:br/>
      </w:r>
    </w:p>
    <w:p w14:paraId="5898725D" w14:textId="77777777" w:rsidR="00AF52F1" w:rsidRPr="00AF52F1" w:rsidRDefault="00AF52F1" w:rsidP="00AF52F1">
      <w:pPr>
        <w:tabs>
          <w:tab w:val="left" w:pos="1701"/>
        </w:tabs>
        <w:ind w:left="1134" w:hanging="567"/>
        <w:rPr>
          <w:rFonts w:ascii="Calibri" w:hAnsi="Calibri" w:cs="Calibri"/>
          <w:i/>
          <w:sz w:val="24"/>
          <w:szCs w:val="24"/>
          <w:lang w:val="en-US" w:eastAsia="en-US"/>
        </w:rPr>
      </w:pPr>
      <w:r w:rsidRPr="00AF52F1">
        <w:rPr>
          <w:rFonts w:ascii="Calibri" w:hAnsi="Calibri" w:cs="Calibri"/>
          <w:i/>
          <w:sz w:val="24"/>
          <w:szCs w:val="24"/>
          <w:lang w:val="en-US" w:eastAsia="en-US"/>
        </w:rPr>
        <w:t>231. (2) A person shall not misconduct himself in any way.</w:t>
      </w:r>
      <w:r w:rsidRPr="00AF52F1">
        <w:rPr>
          <w:rFonts w:ascii="Calibri" w:hAnsi="Calibri" w:cs="Calibri"/>
          <w:i/>
          <w:sz w:val="24"/>
          <w:szCs w:val="24"/>
          <w:lang w:val="en-US" w:eastAsia="en-US"/>
        </w:rPr>
        <w:br/>
      </w:r>
    </w:p>
    <w:p w14:paraId="6B68411C" w14:textId="77777777" w:rsidR="00AF52F1" w:rsidRPr="00AF52F1" w:rsidRDefault="00AF52F1" w:rsidP="00AF52F1">
      <w:pPr>
        <w:tabs>
          <w:tab w:val="left" w:pos="1701"/>
        </w:tabs>
        <w:ind w:left="1134" w:hanging="567"/>
        <w:rPr>
          <w:rFonts w:ascii="Calibri" w:hAnsi="Calibri" w:cs="Calibri"/>
          <w:i/>
          <w:sz w:val="24"/>
          <w:szCs w:val="24"/>
          <w:lang w:val="en-US" w:eastAsia="en-US"/>
        </w:rPr>
      </w:pPr>
      <w:r w:rsidRPr="00AF52F1">
        <w:rPr>
          <w:rFonts w:ascii="Calibri" w:hAnsi="Calibri" w:cs="Calibri"/>
          <w:i/>
          <w:sz w:val="24"/>
          <w:szCs w:val="24"/>
          <w:lang w:val="en-US" w:eastAsia="en-US"/>
        </w:rPr>
        <w:tab/>
      </w:r>
    </w:p>
    <w:p w14:paraId="1996BB85" w14:textId="77777777" w:rsidR="00AF52F1" w:rsidRPr="00AF52F1" w:rsidRDefault="00AF52F1" w:rsidP="00AF52F1">
      <w:pPr>
        <w:tabs>
          <w:tab w:val="left" w:pos="1701"/>
        </w:tabs>
        <w:jc w:val="both"/>
        <w:rPr>
          <w:rFonts w:ascii="Calibri" w:hAnsi="Calibri" w:cs="Calibri"/>
          <w:b/>
          <w:sz w:val="24"/>
          <w:szCs w:val="24"/>
          <w:lang w:val="en-US" w:eastAsia="en-US"/>
        </w:rPr>
      </w:pPr>
      <w:r w:rsidRPr="00AF52F1">
        <w:rPr>
          <w:rFonts w:ascii="Calibri" w:hAnsi="Calibri" w:cs="Calibri"/>
          <w:b/>
          <w:sz w:val="24"/>
          <w:szCs w:val="24"/>
          <w:lang w:val="en-US" w:eastAsia="en-US"/>
        </w:rPr>
        <w:t>The particulars of the charge being:</w:t>
      </w:r>
    </w:p>
    <w:p w14:paraId="46A4A9F8" w14:textId="77777777" w:rsidR="00AF52F1" w:rsidRPr="00AF52F1" w:rsidRDefault="00AF52F1" w:rsidP="00AF52F1">
      <w:pPr>
        <w:tabs>
          <w:tab w:val="left" w:pos="1701"/>
        </w:tabs>
        <w:jc w:val="both"/>
        <w:rPr>
          <w:rFonts w:ascii="Calibri" w:hAnsi="Calibri" w:cs="Calibri"/>
          <w:b/>
          <w:sz w:val="24"/>
          <w:szCs w:val="24"/>
          <w:lang w:val="en-US" w:eastAsia="en-US"/>
        </w:rPr>
      </w:pPr>
    </w:p>
    <w:p w14:paraId="361961F7" w14:textId="77777777" w:rsidR="00AF52F1" w:rsidRPr="00AF52F1" w:rsidRDefault="00AF52F1" w:rsidP="00AF52F1">
      <w:pPr>
        <w:numPr>
          <w:ilvl w:val="0"/>
          <w:numId w:val="44"/>
        </w:numPr>
        <w:tabs>
          <w:tab w:val="left" w:pos="1134"/>
        </w:tabs>
        <w:ind w:left="1134" w:hanging="567"/>
        <w:jc w:val="both"/>
        <w:rPr>
          <w:rFonts w:ascii="Calibri" w:hAnsi="Calibri" w:cs="Calibri"/>
          <w:sz w:val="24"/>
          <w:szCs w:val="24"/>
          <w:lang w:val="en-US" w:eastAsia="en-US"/>
        </w:rPr>
      </w:pPr>
      <w:r w:rsidRPr="00AF52F1">
        <w:rPr>
          <w:rFonts w:ascii="Calibri" w:hAnsi="Calibri" w:cs="Calibri"/>
          <w:sz w:val="24"/>
          <w:szCs w:val="24"/>
          <w:lang w:val="en-US" w:eastAsia="en-US"/>
        </w:rPr>
        <w:t>On 14 November 2019, you attended the Shepparton harness racing trial meeting whilst intoxicated;</w:t>
      </w:r>
    </w:p>
    <w:p w14:paraId="06D01687" w14:textId="77777777" w:rsidR="00AF52F1" w:rsidRPr="00AF52F1" w:rsidRDefault="00AF52F1" w:rsidP="00AF52F1">
      <w:pPr>
        <w:rPr>
          <w:rFonts w:ascii="Calibri" w:hAnsi="Calibri" w:cs="Calibri"/>
          <w:sz w:val="24"/>
          <w:szCs w:val="24"/>
          <w:lang w:val="en-US" w:eastAsia="en-US"/>
        </w:rPr>
      </w:pPr>
    </w:p>
    <w:p w14:paraId="77FCEBB1" w14:textId="77777777" w:rsidR="00AF52F1" w:rsidRPr="00AF52F1" w:rsidRDefault="00AF52F1" w:rsidP="00AF52F1">
      <w:pPr>
        <w:numPr>
          <w:ilvl w:val="0"/>
          <w:numId w:val="44"/>
        </w:numPr>
        <w:tabs>
          <w:tab w:val="left" w:pos="1134"/>
        </w:tabs>
        <w:ind w:left="1134" w:hanging="567"/>
        <w:jc w:val="both"/>
        <w:rPr>
          <w:rFonts w:ascii="Calibri" w:hAnsi="Calibri" w:cs="Calibri"/>
          <w:sz w:val="24"/>
          <w:szCs w:val="24"/>
          <w:lang w:val="en-US" w:eastAsia="en-US"/>
        </w:rPr>
      </w:pPr>
      <w:r w:rsidRPr="00AF52F1">
        <w:rPr>
          <w:rFonts w:ascii="Calibri" w:hAnsi="Calibri" w:cs="Calibri"/>
          <w:sz w:val="24"/>
          <w:szCs w:val="24"/>
          <w:lang w:val="en-US" w:eastAsia="en-US"/>
        </w:rPr>
        <w:t xml:space="preserve">You then approached trainer-driver Damien Wilson in the parade ring, who was seated in his sulky driving ‘Rocking With Memphis’, where you yelled at him, took hold of him and also struck him on the helmet. </w:t>
      </w:r>
    </w:p>
    <w:p w14:paraId="3CEADD69" w14:textId="77777777" w:rsidR="00AF52F1" w:rsidRPr="00AF52F1" w:rsidRDefault="00AF52F1" w:rsidP="00AF52F1">
      <w:pPr>
        <w:ind w:left="720"/>
        <w:jc w:val="both"/>
        <w:rPr>
          <w:rFonts w:ascii="Calibri" w:hAnsi="Calibri" w:cs="Calibri"/>
          <w:sz w:val="24"/>
          <w:szCs w:val="24"/>
          <w:lang w:val="en-US" w:eastAsia="en-US"/>
        </w:rPr>
      </w:pPr>
    </w:p>
    <w:p w14:paraId="193CE594" w14:textId="77777777" w:rsidR="00AF52F1" w:rsidRPr="00AF52F1" w:rsidRDefault="00AF52F1" w:rsidP="00AF52F1">
      <w:pPr>
        <w:numPr>
          <w:ilvl w:val="0"/>
          <w:numId w:val="44"/>
        </w:numPr>
        <w:tabs>
          <w:tab w:val="left" w:pos="567"/>
        </w:tabs>
        <w:ind w:left="1134" w:hanging="567"/>
        <w:jc w:val="both"/>
        <w:rPr>
          <w:rFonts w:ascii="Calibri" w:hAnsi="Calibri" w:cs="Calibri"/>
          <w:sz w:val="24"/>
          <w:szCs w:val="24"/>
          <w:lang w:val="en-US" w:eastAsia="en-US"/>
        </w:rPr>
      </w:pPr>
      <w:r w:rsidRPr="00AF52F1">
        <w:rPr>
          <w:rFonts w:ascii="Calibri" w:hAnsi="Calibri" w:cs="Calibri"/>
          <w:sz w:val="24"/>
          <w:szCs w:val="24"/>
          <w:lang w:val="en-US" w:eastAsia="en-US"/>
        </w:rPr>
        <w:t xml:space="preserve">By you actions you have misconducted yourself at the Shepparton harness trial meeting. </w:t>
      </w:r>
    </w:p>
    <w:p w14:paraId="50402FD6" w14:textId="77777777" w:rsidR="00AF52F1" w:rsidRPr="00AF52F1" w:rsidRDefault="00AF52F1" w:rsidP="00AF52F1">
      <w:pPr>
        <w:tabs>
          <w:tab w:val="left" w:pos="567"/>
        </w:tabs>
        <w:ind w:left="1134"/>
        <w:jc w:val="both"/>
        <w:rPr>
          <w:rFonts w:ascii="Calibri" w:hAnsi="Calibri" w:cs="Calibri"/>
          <w:sz w:val="24"/>
          <w:szCs w:val="24"/>
          <w:lang w:val="en-US" w:eastAsia="en-US"/>
        </w:rPr>
      </w:pPr>
    </w:p>
    <w:p w14:paraId="7D87C6E6" w14:textId="77777777" w:rsidR="00AF52F1" w:rsidRPr="00AF52F1" w:rsidRDefault="00AF52F1" w:rsidP="00AF52F1">
      <w:pPr>
        <w:spacing w:before="100" w:after="200"/>
        <w:jc w:val="both"/>
        <w:rPr>
          <w:rFonts w:ascii="Calibri" w:hAnsi="Calibri" w:cs="Calibri"/>
          <w:b/>
          <w:sz w:val="24"/>
          <w:szCs w:val="24"/>
          <w:lang w:val="en-US" w:eastAsia="en-US"/>
        </w:rPr>
      </w:pPr>
      <w:r w:rsidRPr="00AF52F1">
        <w:rPr>
          <w:rFonts w:ascii="Calibri" w:hAnsi="Calibri" w:cs="Calibri"/>
          <w:b/>
          <w:sz w:val="24"/>
          <w:szCs w:val="24"/>
          <w:lang w:val="en-US" w:eastAsia="en-US"/>
        </w:rPr>
        <w:t>Charge No. 3.</w:t>
      </w:r>
    </w:p>
    <w:p w14:paraId="5CE67411" w14:textId="796F079C" w:rsidR="00AF52F1" w:rsidRPr="00AF52F1" w:rsidRDefault="00AF52F1" w:rsidP="00AF52F1">
      <w:pPr>
        <w:spacing w:before="100" w:after="200"/>
        <w:jc w:val="both"/>
        <w:rPr>
          <w:rFonts w:ascii="Calibri" w:hAnsi="Calibri" w:cs="Calibri"/>
          <w:sz w:val="24"/>
          <w:szCs w:val="24"/>
          <w:lang w:val="en-US" w:eastAsia="en-US"/>
        </w:rPr>
      </w:pPr>
      <w:r w:rsidRPr="00AF52F1">
        <w:rPr>
          <w:rFonts w:ascii="Calibri" w:hAnsi="Calibri" w:cs="Calibri"/>
          <w:sz w:val="24"/>
          <w:szCs w:val="24"/>
          <w:u w:val="single"/>
          <w:lang w:val="en-US" w:eastAsia="en-US"/>
        </w:rPr>
        <w:t xml:space="preserve">Rule 209 </w:t>
      </w:r>
      <w:r w:rsidRPr="00AF52F1">
        <w:rPr>
          <w:rFonts w:ascii="Calibri" w:hAnsi="Calibri" w:cs="Calibri"/>
          <w:sz w:val="24"/>
          <w:szCs w:val="24"/>
          <w:lang w:val="en-US" w:eastAsia="en-US"/>
        </w:rPr>
        <w:t>which reads as follows:</w:t>
      </w:r>
    </w:p>
    <w:p w14:paraId="0FFF9C9A" w14:textId="77777777" w:rsidR="00AF52F1" w:rsidRPr="00AF52F1" w:rsidRDefault="00AF52F1" w:rsidP="00AF52F1">
      <w:pPr>
        <w:keepNext/>
        <w:spacing w:before="100" w:after="200"/>
        <w:ind w:left="567"/>
        <w:jc w:val="both"/>
        <w:outlineLvl w:val="0"/>
        <w:rPr>
          <w:rFonts w:ascii="Calibri" w:hAnsi="Calibri" w:cs="Calibri"/>
          <w:b/>
          <w:i/>
          <w:sz w:val="24"/>
          <w:szCs w:val="24"/>
          <w:lang w:val="en-US" w:eastAsia="en-US"/>
        </w:rPr>
      </w:pPr>
      <w:r w:rsidRPr="00AF52F1">
        <w:rPr>
          <w:rFonts w:ascii="Calibri" w:hAnsi="Calibri" w:cs="Calibri"/>
          <w:i/>
          <w:sz w:val="24"/>
          <w:szCs w:val="24"/>
          <w:lang w:val="en-US" w:eastAsia="en-US"/>
        </w:rPr>
        <w:t>A person employed, engaged or participating in the harness racing industry shall not knowingly or recklessly furnish false information to the Controlling Body, the Stewards or anyone else.</w:t>
      </w:r>
    </w:p>
    <w:p w14:paraId="1B443880" w14:textId="77777777" w:rsidR="00CF4ED5" w:rsidRDefault="00CF4ED5" w:rsidP="00AF52F1">
      <w:pPr>
        <w:spacing w:before="100" w:after="200"/>
        <w:jc w:val="both"/>
        <w:rPr>
          <w:rFonts w:ascii="Calibri" w:hAnsi="Calibri" w:cs="Calibri"/>
          <w:b/>
          <w:sz w:val="24"/>
          <w:szCs w:val="24"/>
          <w:lang w:val="en-US" w:eastAsia="en-US"/>
        </w:rPr>
      </w:pPr>
    </w:p>
    <w:p w14:paraId="6F8F72E5" w14:textId="7C712277" w:rsidR="00AF52F1" w:rsidRPr="00AF52F1" w:rsidRDefault="00AF52F1" w:rsidP="00AF52F1">
      <w:pPr>
        <w:spacing w:before="100" w:after="200"/>
        <w:jc w:val="both"/>
        <w:rPr>
          <w:rFonts w:ascii="Calibri" w:hAnsi="Calibri" w:cs="Calibri"/>
          <w:b/>
          <w:sz w:val="24"/>
          <w:szCs w:val="24"/>
          <w:lang w:val="en-US" w:eastAsia="en-US"/>
        </w:rPr>
      </w:pPr>
      <w:r w:rsidRPr="00AF52F1">
        <w:rPr>
          <w:rFonts w:ascii="Calibri" w:hAnsi="Calibri" w:cs="Calibri"/>
          <w:b/>
          <w:sz w:val="24"/>
          <w:szCs w:val="24"/>
          <w:lang w:val="en-US" w:eastAsia="en-US"/>
        </w:rPr>
        <w:t>The particulars of the charge being:</w:t>
      </w:r>
    </w:p>
    <w:p w14:paraId="6D37BFF6" w14:textId="77777777" w:rsidR="00AF52F1" w:rsidRPr="00AF52F1" w:rsidRDefault="00AF52F1" w:rsidP="00AF52F1">
      <w:pPr>
        <w:numPr>
          <w:ilvl w:val="0"/>
          <w:numId w:val="41"/>
        </w:numPr>
        <w:spacing w:before="100" w:after="200"/>
        <w:ind w:hanging="720"/>
        <w:jc w:val="both"/>
        <w:rPr>
          <w:rFonts w:ascii="Calibri" w:hAnsi="Calibri" w:cs="Calibri"/>
          <w:sz w:val="24"/>
          <w:szCs w:val="24"/>
          <w:lang w:val="en-US" w:eastAsia="en-US"/>
        </w:rPr>
      </w:pPr>
      <w:r w:rsidRPr="00AF52F1">
        <w:rPr>
          <w:rFonts w:ascii="Calibri" w:hAnsi="Calibri" w:cs="Calibri"/>
          <w:sz w:val="24"/>
          <w:szCs w:val="24"/>
          <w:lang w:val="en-US" w:eastAsia="en-US"/>
        </w:rPr>
        <w:t xml:space="preserve">On 12 December 2019, you rang the HRV Integrity Hotline and provided the following information. </w:t>
      </w:r>
      <w:r w:rsidRPr="00AF52F1">
        <w:rPr>
          <w:rFonts w:ascii="Calibri" w:hAnsi="Calibri" w:cs="Calibri"/>
          <w:i/>
          <w:sz w:val="24"/>
          <w:szCs w:val="24"/>
          <w:lang w:val="en-US" w:eastAsia="en-US"/>
        </w:rPr>
        <w:t>‘I was on my way to Echuca tonight and I witnessed what I thought was Damien Wilson with a bucket and funnel stomach-tubing a horse, possibly one of the horses that would be engaged to race today. Okay Thank you’;</w:t>
      </w:r>
    </w:p>
    <w:p w14:paraId="0ECC3B7A" w14:textId="77777777" w:rsidR="00AF52F1" w:rsidRPr="00AF52F1" w:rsidRDefault="00AF52F1" w:rsidP="00AF52F1">
      <w:pPr>
        <w:numPr>
          <w:ilvl w:val="0"/>
          <w:numId w:val="42"/>
        </w:numPr>
        <w:spacing w:before="100" w:after="200"/>
        <w:ind w:right="-16" w:hanging="720"/>
        <w:jc w:val="both"/>
        <w:rPr>
          <w:rFonts w:ascii="Calibri" w:hAnsi="Calibri" w:cs="Calibri"/>
          <w:sz w:val="24"/>
          <w:szCs w:val="24"/>
          <w:lang w:val="en-US" w:eastAsia="en-US"/>
        </w:rPr>
      </w:pPr>
      <w:r w:rsidRPr="00AF52F1">
        <w:rPr>
          <w:rFonts w:ascii="Calibri" w:hAnsi="Calibri" w:cs="Calibri"/>
          <w:sz w:val="24"/>
          <w:szCs w:val="24"/>
          <w:lang w:val="en-US" w:eastAsia="en-US"/>
        </w:rPr>
        <w:lastRenderedPageBreak/>
        <w:t>This information was received by HRV Stewards and resulted in Stewards at the Echuca harness racing meeting investigating this information;</w:t>
      </w:r>
    </w:p>
    <w:p w14:paraId="4C127B94" w14:textId="77777777" w:rsidR="00AF52F1" w:rsidRPr="00AF52F1" w:rsidRDefault="00AF52F1" w:rsidP="00AF52F1">
      <w:pPr>
        <w:numPr>
          <w:ilvl w:val="0"/>
          <w:numId w:val="42"/>
        </w:numPr>
        <w:spacing w:before="100" w:after="200"/>
        <w:ind w:right="-16" w:hanging="720"/>
        <w:jc w:val="both"/>
        <w:rPr>
          <w:rFonts w:ascii="Calibri" w:hAnsi="Calibri" w:cs="Calibri"/>
          <w:sz w:val="24"/>
          <w:szCs w:val="24"/>
          <w:lang w:val="en-US" w:eastAsia="en-US"/>
        </w:rPr>
      </w:pPr>
      <w:r w:rsidRPr="00AF52F1">
        <w:rPr>
          <w:rFonts w:ascii="Calibri" w:hAnsi="Calibri" w:cs="Calibri"/>
          <w:sz w:val="24"/>
          <w:szCs w:val="24"/>
          <w:lang w:val="en-US" w:eastAsia="en-US"/>
        </w:rPr>
        <w:t>On 9 January 2020, when interviewed by HRV Stewards you gave evidence that the information you provided to the HRV Integrity Hotline on 12 December 2019 was false, in that you had not witnessed Mr Wilson prior to attending the Echuca harness racing meeting that evening;</w:t>
      </w:r>
    </w:p>
    <w:p w14:paraId="7C1BC8CF" w14:textId="77777777" w:rsidR="00AF52F1" w:rsidRPr="00AF52F1" w:rsidRDefault="00AF52F1" w:rsidP="00AF52F1">
      <w:pPr>
        <w:numPr>
          <w:ilvl w:val="0"/>
          <w:numId w:val="42"/>
        </w:numPr>
        <w:spacing w:before="100" w:after="200"/>
        <w:ind w:hanging="720"/>
        <w:jc w:val="both"/>
        <w:rPr>
          <w:rFonts w:ascii="Calibri" w:hAnsi="Calibri" w:cs="Calibri"/>
          <w:sz w:val="24"/>
          <w:szCs w:val="24"/>
          <w:lang w:val="en-US" w:eastAsia="en-US"/>
        </w:rPr>
      </w:pPr>
      <w:r w:rsidRPr="00AF52F1">
        <w:rPr>
          <w:rFonts w:ascii="Calibri" w:hAnsi="Calibri" w:cs="Calibri"/>
          <w:sz w:val="24"/>
          <w:szCs w:val="24"/>
          <w:lang w:val="en-US" w:eastAsia="en-US"/>
        </w:rPr>
        <w:t>As a person who participates in the harness racing industry you have knowingly furnished false information to the Controlling Body and Stewards.</w:t>
      </w:r>
    </w:p>
    <w:p w14:paraId="2CC58B03" w14:textId="696B37C5" w:rsidR="00AF52F1" w:rsidRPr="00AF52F1" w:rsidRDefault="00AF52F1" w:rsidP="00975961">
      <w:pPr>
        <w:spacing w:line="259" w:lineRule="auto"/>
        <w:ind w:left="2835" w:hanging="2835"/>
        <w:jc w:val="both"/>
        <w:rPr>
          <w:rFonts w:ascii="Calibri" w:eastAsia="Calibri" w:hAnsi="Calibri" w:cs="Calibri"/>
          <w:bCs/>
          <w:sz w:val="24"/>
          <w:szCs w:val="24"/>
          <w:lang w:eastAsia="en-US"/>
        </w:rPr>
      </w:pPr>
    </w:p>
    <w:p w14:paraId="35D99596" w14:textId="191EF0B3" w:rsidR="00AF52F1" w:rsidRPr="00AF52F1" w:rsidRDefault="00AF52F1" w:rsidP="00AF52F1">
      <w:pPr>
        <w:spacing w:before="100" w:after="200"/>
        <w:jc w:val="both"/>
        <w:rPr>
          <w:rFonts w:ascii="Calibri" w:hAnsi="Calibri" w:cs="Calibri"/>
          <w:b/>
          <w:sz w:val="24"/>
          <w:szCs w:val="24"/>
          <w:lang w:val="en-US" w:eastAsia="en-US"/>
        </w:rPr>
      </w:pPr>
      <w:r w:rsidRPr="00AF52F1">
        <w:rPr>
          <w:rFonts w:ascii="Calibri" w:hAnsi="Calibri" w:cs="Calibri"/>
          <w:b/>
          <w:sz w:val="24"/>
          <w:szCs w:val="24"/>
          <w:lang w:val="en-US" w:eastAsia="en-US"/>
        </w:rPr>
        <w:t>Charge No. 4.</w:t>
      </w:r>
    </w:p>
    <w:p w14:paraId="774C734E" w14:textId="2A62E8D2" w:rsidR="00AF52F1" w:rsidRPr="00AF52F1" w:rsidRDefault="00AF52F1" w:rsidP="00AF52F1">
      <w:pPr>
        <w:spacing w:before="100" w:after="200"/>
        <w:jc w:val="both"/>
        <w:rPr>
          <w:rFonts w:ascii="Calibri" w:hAnsi="Calibri" w:cs="Calibri"/>
          <w:sz w:val="24"/>
          <w:szCs w:val="24"/>
          <w:lang w:val="en-US" w:eastAsia="en-US"/>
        </w:rPr>
      </w:pPr>
      <w:r w:rsidRPr="00AF52F1">
        <w:rPr>
          <w:rFonts w:ascii="Calibri" w:hAnsi="Calibri" w:cs="Calibri"/>
          <w:sz w:val="24"/>
          <w:szCs w:val="24"/>
          <w:u w:val="single"/>
          <w:lang w:val="en-US" w:eastAsia="en-US"/>
        </w:rPr>
        <w:t>Rule 173 (1)</w:t>
      </w:r>
      <w:r w:rsidRPr="00AF52F1">
        <w:rPr>
          <w:rFonts w:ascii="Calibri" w:hAnsi="Calibri" w:cs="Calibri"/>
          <w:sz w:val="24"/>
          <w:szCs w:val="24"/>
          <w:lang w:val="en-US" w:eastAsia="en-US"/>
        </w:rPr>
        <w:t xml:space="preserve"> which reads as follows:</w:t>
      </w:r>
    </w:p>
    <w:p w14:paraId="4AF0730B" w14:textId="77777777" w:rsidR="00AF52F1" w:rsidRPr="00AF52F1" w:rsidRDefault="00AF52F1" w:rsidP="00AF52F1">
      <w:pPr>
        <w:keepNext/>
        <w:spacing w:before="100" w:after="200"/>
        <w:ind w:left="567"/>
        <w:jc w:val="both"/>
        <w:outlineLvl w:val="0"/>
        <w:rPr>
          <w:rFonts w:ascii="Calibri" w:hAnsi="Calibri" w:cs="Calibri"/>
          <w:i/>
          <w:sz w:val="24"/>
          <w:szCs w:val="24"/>
          <w:lang w:val="en-US" w:eastAsia="en-US"/>
        </w:rPr>
      </w:pPr>
      <w:r w:rsidRPr="00AF52F1">
        <w:rPr>
          <w:rFonts w:ascii="Calibri" w:hAnsi="Calibri" w:cs="Calibri"/>
          <w:i/>
          <w:sz w:val="24"/>
          <w:szCs w:val="24"/>
          <w:lang w:val="en-US" w:eastAsia="en-US"/>
        </w:rPr>
        <w:t>A driver shall not bet in a race in which the driver participates.</w:t>
      </w:r>
    </w:p>
    <w:p w14:paraId="046698C6" w14:textId="77777777" w:rsidR="00AF52F1" w:rsidRDefault="00AF52F1" w:rsidP="00AF52F1">
      <w:pPr>
        <w:spacing w:before="100" w:after="200"/>
        <w:jc w:val="both"/>
        <w:rPr>
          <w:rFonts w:ascii="Calibri" w:hAnsi="Calibri" w:cs="Calibri"/>
          <w:b/>
          <w:sz w:val="24"/>
          <w:szCs w:val="24"/>
          <w:lang w:val="en-US" w:eastAsia="en-US"/>
        </w:rPr>
      </w:pPr>
    </w:p>
    <w:p w14:paraId="3E5B58A8" w14:textId="42BA694D" w:rsidR="00AF52F1" w:rsidRPr="00AF52F1" w:rsidRDefault="00AF52F1" w:rsidP="00AF52F1">
      <w:pPr>
        <w:spacing w:before="100" w:after="200"/>
        <w:jc w:val="both"/>
        <w:rPr>
          <w:rFonts w:ascii="Calibri" w:hAnsi="Calibri" w:cs="Calibri"/>
          <w:b/>
          <w:sz w:val="24"/>
          <w:szCs w:val="24"/>
          <w:lang w:val="en-US" w:eastAsia="en-US"/>
        </w:rPr>
      </w:pPr>
      <w:r w:rsidRPr="00AF52F1">
        <w:rPr>
          <w:rFonts w:ascii="Calibri" w:hAnsi="Calibri" w:cs="Calibri"/>
          <w:b/>
          <w:sz w:val="24"/>
          <w:szCs w:val="24"/>
          <w:lang w:val="en-US" w:eastAsia="en-US"/>
        </w:rPr>
        <w:t>The particulars of the charge being:</w:t>
      </w:r>
    </w:p>
    <w:p w14:paraId="5164FF05" w14:textId="77777777" w:rsidR="00AF52F1" w:rsidRPr="00AF52F1" w:rsidRDefault="00AF52F1" w:rsidP="00AF52F1">
      <w:pPr>
        <w:numPr>
          <w:ilvl w:val="0"/>
          <w:numId w:val="46"/>
        </w:numPr>
        <w:spacing w:before="120" w:after="240"/>
        <w:ind w:hanging="720"/>
        <w:jc w:val="both"/>
        <w:rPr>
          <w:rFonts w:ascii="Calibri" w:hAnsi="Calibri" w:cs="Calibri"/>
          <w:sz w:val="24"/>
          <w:szCs w:val="24"/>
          <w:lang w:val="en-US" w:eastAsia="en-US"/>
        </w:rPr>
      </w:pPr>
      <w:r w:rsidRPr="00AF52F1">
        <w:rPr>
          <w:rFonts w:ascii="Calibri" w:hAnsi="Calibri" w:cs="Calibri"/>
          <w:sz w:val="24"/>
          <w:szCs w:val="24"/>
          <w:lang w:val="en-US" w:eastAsia="en-US"/>
        </w:rPr>
        <w:t>On 12 December 2019, you drove ‘Scotlynn Beach NZ’ in Race 7 at the Echuca harness racing meeting, the ‘Caledonian Hotel Social Club Pace’;</w:t>
      </w:r>
    </w:p>
    <w:p w14:paraId="2A98426D" w14:textId="77777777" w:rsidR="00AF52F1" w:rsidRPr="00AF52F1" w:rsidRDefault="00AF52F1" w:rsidP="00AF52F1">
      <w:pPr>
        <w:numPr>
          <w:ilvl w:val="0"/>
          <w:numId w:val="46"/>
        </w:numPr>
        <w:spacing w:before="120" w:after="240"/>
        <w:ind w:right="-16" w:hanging="720"/>
        <w:jc w:val="both"/>
        <w:rPr>
          <w:rFonts w:ascii="Calibri" w:hAnsi="Calibri" w:cs="Calibri"/>
          <w:sz w:val="24"/>
          <w:szCs w:val="24"/>
          <w:lang w:val="en-US" w:eastAsia="en-US"/>
        </w:rPr>
      </w:pPr>
      <w:r w:rsidRPr="00AF52F1">
        <w:rPr>
          <w:rFonts w:ascii="Calibri" w:hAnsi="Calibri" w:cs="Calibri"/>
          <w:sz w:val="24"/>
          <w:szCs w:val="24"/>
          <w:lang w:val="en-US" w:eastAsia="en-US"/>
        </w:rPr>
        <w:t>On 12 December 2019, at approximately 7pm, you placed a multibet on your TAB account, which included a win bet on the horse ‘Ellmers Hoofing It NZ’, which competed in Race 7 at the Echuca harness racing meeting;</w:t>
      </w:r>
    </w:p>
    <w:p w14:paraId="2E3920BF" w14:textId="77777777" w:rsidR="00AF52F1" w:rsidRPr="00AF52F1" w:rsidRDefault="00AF52F1" w:rsidP="00AF52F1">
      <w:pPr>
        <w:numPr>
          <w:ilvl w:val="0"/>
          <w:numId w:val="46"/>
        </w:numPr>
        <w:spacing w:before="120" w:after="240"/>
        <w:ind w:hanging="720"/>
        <w:jc w:val="both"/>
        <w:rPr>
          <w:rFonts w:ascii="Calibri" w:hAnsi="Calibri" w:cs="Calibri"/>
          <w:sz w:val="24"/>
          <w:szCs w:val="24"/>
          <w:lang w:val="en-US" w:eastAsia="en-US"/>
        </w:rPr>
      </w:pPr>
      <w:r w:rsidRPr="00AF52F1">
        <w:rPr>
          <w:rFonts w:ascii="Calibri" w:hAnsi="Calibri" w:cs="Calibri"/>
          <w:sz w:val="24"/>
          <w:szCs w:val="24"/>
          <w:lang w:val="en-US" w:eastAsia="en-US"/>
        </w:rPr>
        <w:t>As the driver of ‘Scotlynn Beach NZ’ in Race 7 at the Echuca harness racing meeting on 12 December 2019, you did bet in a race in which you participated in.</w:t>
      </w:r>
    </w:p>
    <w:p w14:paraId="42E23591" w14:textId="77777777" w:rsidR="00CF4ED5" w:rsidRDefault="00CF4ED5" w:rsidP="00347AC6">
      <w:pPr>
        <w:spacing w:line="259" w:lineRule="auto"/>
        <w:ind w:left="2835" w:hanging="2835"/>
        <w:jc w:val="both"/>
        <w:rPr>
          <w:rFonts w:ascii="Calibri" w:eastAsia="Calibri" w:hAnsi="Calibri" w:cs="Times New Roman"/>
          <w:b/>
          <w:sz w:val="24"/>
          <w:szCs w:val="24"/>
          <w:lang w:eastAsia="en-US"/>
        </w:rPr>
      </w:pPr>
    </w:p>
    <w:p w14:paraId="6635C6AD" w14:textId="7B4FE3C7" w:rsidR="00D032FB" w:rsidRPr="00347AC6" w:rsidRDefault="007868CF" w:rsidP="00347AC6">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D71389">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00247C5B">
        <w:rPr>
          <w:rFonts w:ascii="Calibri" w:eastAsia="Calibri" w:hAnsi="Calibri" w:cs="Times New Roman"/>
          <w:sz w:val="24"/>
          <w:szCs w:val="24"/>
          <w:lang w:eastAsia="en-US"/>
        </w:rPr>
        <w:tab/>
      </w:r>
      <w:r w:rsidR="00C25210">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r w:rsidR="00D71389">
        <w:rPr>
          <w:rFonts w:ascii="Calibri" w:eastAsia="Calibri" w:hAnsi="Calibri" w:cs="Times New Roman"/>
          <w:sz w:val="24"/>
          <w:szCs w:val="24"/>
          <w:lang w:eastAsia="en-US"/>
        </w:rPr>
        <w:t xml:space="preserve">to </w:t>
      </w:r>
      <w:r w:rsidR="00975961">
        <w:rPr>
          <w:rFonts w:ascii="Calibri" w:eastAsia="Calibri" w:hAnsi="Calibri" w:cs="Times New Roman"/>
          <w:sz w:val="24"/>
          <w:szCs w:val="24"/>
          <w:lang w:eastAsia="en-US"/>
        </w:rPr>
        <w:t>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4CC3E4D" w:rsidR="007868CF" w:rsidRPr="00141826" w:rsidRDefault="000511A7"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384A501C" w14:textId="6CD38EF2" w:rsidR="00C25210" w:rsidRDefault="00C25210" w:rsidP="009E1B6F">
      <w:pPr>
        <w:spacing w:line="259" w:lineRule="auto"/>
        <w:jc w:val="both"/>
        <w:rPr>
          <w:rFonts w:ascii="Calibri" w:eastAsia="Calibri" w:hAnsi="Calibri" w:cs="Times New Roman"/>
          <w:sz w:val="24"/>
          <w:szCs w:val="24"/>
          <w:lang w:eastAsia="en-US"/>
        </w:rPr>
      </w:pPr>
    </w:p>
    <w:p w14:paraId="3BD20FC3" w14:textId="1D0D2731" w:rsidR="00D71389" w:rsidRPr="00D71389" w:rsidRDefault="00D71389" w:rsidP="00D71389">
      <w:pPr>
        <w:spacing w:after="160" w:line="259" w:lineRule="auto"/>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t>Mr</w:t>
      </w:r>
      <w:r>
        <w:rPr>
          <w:rFonts w:ascii="Calibri" w:eastAsia="Calibri" w:hAnsi="Calibri" w:cs="Times New Roman"/>
          <w:sz w:val="24"/>
          <w:szCs w:val="24"/>
          <w:lang w:eastAsia="en-US"/>
        </w:rPr>
        <w:t xml:space="preserve"> </w:t>
      </w:r>
      <w:r w:rsidRPr="00D71389">
        <w:rPr>
          <w:rFonts w:ascii="Calibri" w:eastAsia="Calibri" w:hAnsi="Calibri" w:cs="Times New Roman"/>
          <w:sz w:val="24"/>
          <w:szCs w:val="24"/>
          <w:lang w:eastAsia="en-US"/>
        </w:rPr>
        <w:t xml:space="preserve">David Moran, the Stewards have charged you with four offences, which could be described as falling into two categories. </w:t>
      </w:r>
    </w:p>
    <w:p w14:paraId="04B36E4E" w14:textId="4C360514" w:rsidR="00D71389" w:rsidRPr="00D71389" w:rsidRDefault="00D71389" w:rsidP="00D71389">
      <w:pPr>
        <w:spacing w:after="160" w:line="259" w:lineRule="auto"/>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t>Three of them arose in the context of your behaviour arising out of a break</w:t>
      </w:r>
      <w:r>
        <w:rPr>
          <w:rFonts w:ascii="Calibri" w:eastAsia="Calibri" w:hAnsi="Calibri" w:cs="Times New Roman"/>
          <w:sz w:val="24"/>
          <w:szCs w:val="24"/>
          <w:lang w:eastAsia="en-US"/>
        </w:rPr>
        <w:t xml:space="preserve"> </w:t>
      </w:r>
      <w:r w:rsidRPr="00D71389">
        <w:rPr>
          <w:rFonts w:ascii="Calibri" w:eastAsia="Calibri" w:hAnsi="Calibri" w:cs="Times New Roman"/>
          <w:sz w:val="24"/>
          <w:szCs w:val="24"/>
          <w:lang w:eastAsia="en-US"/>
        </w:rPr>
        <w:t>up with your then partner, Ms Laura Crossland, and her involvement with fellow driver, Mr</w:t>
      </w:r>
      <w:r>
        <w:rPr>
          <w:rFonts w:ascii="Calibri" w:eastAsia="Calibri" w:hAnsi="Calibri" w:cs="Times New Roman"/>
          <w:sz w:val="24"/>
          <w:szCs w:val="24"/>
          <w:lang w:eastAsia="en-US"/>
        </w:rPr>
        <w:t xml:space="preserve"> </w:t>
      </w:r>
      <w:r w:rsidRPr="00D71389">
        <w:rPr>
          <w:rFonts w:ascii="Calibri" w:eastAsia="Calibri" w:hAnsi="Calibri" w:cs="Times New Roman"/>
          <w:sz w:val="24"/>
          <w:szCs w:val="24"/>
          <w:lang w:eastAsia="en-US"/>
        </w:rPr>
        <w:t>Damien Wilson. These could be described collectively as “The Behaviour Charges”. The other concerns your</w:t>
      </w:r>
      <w:r>
        <w:rPr>
          <w:rFonts w:ascii="Calibri" w:eastAsia="Calibri" w:hAnsi="Calibri" w:cs="Times New Roman"/>
          <w:sz w:val="24"/>
          <w:szCs w:val="24"/>
          <w:lang w:eastAsia="en-US"/>
        </w:rPr>
        <w:t xml:space="preserve"> </w:t>
      </w:r>
      <w:r w:rsidRPr="00D71389">
        <w:rPr>
          <w:rFonts w:ascii="Calibri" w:eastAsia="Calibri" w:hAnsi="Calibri" w:cs="Times New Roman"/>
          <w:sz w:val="24"/>
          <w:szCs w:val="24"/>
          <w:lang w:eastAsia="en-US"/>
        </w:rPr>
        <w:lastRenderedPageBreak/>
        <w:t>betting on a horse in a race in which you were participating. This can be described as “The Betting Charge”.</w:t>
      </w:r>
    </w:p>
    <w:p w14:paraId="729B5E3B" w14:textId="77777777" w:rsidR="00D71389" w:rsidRPr="00D71389" w:rsidRDefault="00D71389" w:rsidP="00D71389">
      <w:pPr>
        <w:spacing w:after="160" w:line="259" w:lineRule="auto"/>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t>We shall deal with them separately.</w:t>
      </w:r>
    </w:p>
    <w:p w14:paraId="4D7AEA9B" w14:textId="4F6DA9BB" w:rsidR="00D71389" w:rsidRDefault="00D71389" w:rsidP="00D71389">
      <w:pPr>
        <w:numPr>
          <w:ilvl w:val="0"/>
          <w:numId w:val="40"/>
        </w:numPr>
        <w:spacing w:after="160" w:line="259" w:lineRule="auto"/>
        <w:contextualSpacing/>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t>The Behaviour Charges.</w:t>
      </w:r>
    </w:p>
    <w:p w14:paraId="3D154021" w14:textId="77777777" w:rsidR="00D71389" w:rsidRPr="00D71389" w:rsidRDefault="00D71389" w:rsidP="00D71389">
      <w:pPr>
        <w:spacing w:after="160" w:line="259" w:lineRule="auto"/>
        <w:ind w:left="1080"/>
        <w:contextualSpacing/>
        <w:jc w:val="both"/>
        <w:rPr>
          <w:rFonts w:ascii="Calibri" w:eastAsia="Calibri" w:hAnsi="Calibri" w:cs="Times New Roman"/>
          <w:sz w:val="24"/>
          <w:szCs w:val="24"/>
          <w:lang w:eastAsia="en-US"/>
        </w:rPr>
      </w:pPr>
    </w:p>
    <w:p w14:paraId="7F8708CF" w14:textId="6EFFA9AF" w:rsidR="00D71389" w:rsidRPr="00D71389" w:rsidRDefault="00D71389" w:rsidP="00D71389">
      <w:pPr>
        <w:spacing w:after="160" w:line="259" w:lineRule="auto"/>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t>You have pleaded guilty to each of the three charges.</w:t>
      </w:r>
    </w:p>
    <w:p w14:paraId="7A69D87E" w14:textId="013EB3FA" w:rsidR="00D71389" w:rsidRPr="00D71389" w:rsidRDefault="00D71389" w:rsidP="00D71389">
      <w:pPr>
        <w:spacing w:after="160" w:line="259" w:lineRule="auto"/>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t>The first is a breach of Rule 231 (1) (f) – improper interference with a person engaged in the industry. It concerns your attending at the Shepparton training complex on 14 November 2019. We accept that you were intoxicated. Ms</w:t>
      </w:r>
      <w:r>
        <w:rPr>
          <w:rFonts w:ascii="Calibri" w:eastAsia="Calibri" w:hAnsi="Calibri" w:cs="Times New Roman"/>
          <w:sz w:val="24"/>
          <w:szCs w:val="24"/>
          <w:lang w:eastAsia="en-US"/>
        </w:rPr>
        <w:t xml:space="preserve"> </w:t>
      </w:r>
      <w:r w:rsidRPr="00D71389">
        <w:rPr>
          <w:rFonts w:ascii="Calibri" w:eastAsia="Calibri" w:hAnsi="Calibri" w:cs="Times New Roman"/>
          <w:sz w:val="24"/>
          <w:szCs w:val="24"/>
          <w:lang w:eastAsia="en-US"/>
        </w:rPr>
        <w:t>Crossland was seated in a sulky behind a horse and leading two other horses. After an exchange of words, you grabbed and raised the sulky, causing her to fall to the ground. She lost control of the horses as a result.</w:t>
      </w:r>
    </w:p>
    <w:p w14:paraId="49A35E2C" w14:textId="1FBA4B1D" w:rsidR="00D71389" w:rsidRPr="00D71389" w:rsidRDefault="00D71389" w:rsidP="00D71389">
      <w:pPr>
        <w:spacing w:after="160" w:line="259" w:lineRule="auto"/>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t xml:space="preserve">The second charge is a breach of Rule 231 (2) – misconduct. It occurred at much the same time </w:t>
      </w:r>
      <w:r w:rsidR="00911B94">
        <w:rPr>
          <w:rFonts w:ascii="Calibri" w:eastAsia="Calibri" w:hAnsi="Calibri" w:cs="Times New Roman"/>
          <w:sz w:val="24"/>
          <w:szCs w:val="24"/>
          <w:lang w:eastAsia="en-US"/>
        </w:rPr>
        <w:t xml:space="preserve">and </w:t>
      </w:r>
      <w:r w:rsidRPr="00D71389">
        <w:rPr>
          <w:rFonts w:ascii="Calibri" w:eastAsia="Calibri" w:hAnsi="Calibri" w:cs="Times New Roman"/>
          <w:sz w:val="24"/>
          <w:szCs w:val="24"/>
          <w:lang w:eastAsia="en-US"/>
        </w:rPr>
        <w:t>at the same location. You approached Mr</w:t>
      </w:r>
      <w:r>
        <w:rPr>
          <w:rFonts w:ascii="Calibri" w:eastAsia="Calibri" w:hAnsi="Calibri" w:cs="Times New Roman"/>
          <w:sz w:val="24"/>
          <w:szCs w:val="24"/>
          <w:lang w:eastAsia="en-US"/>
        </w:rPr>
        <w:t xml:space="preserve"> </w:t>
      </w:r>
      <w:r w:rsidRPr="00D71389">
        <w:rPr>
          <w:rFonts w:ascii="Calibri" w:eastAsia="Calibri" w:hAnsi="Calibri" w:cs="Times New Roman"/>
          <w:sz w:val="24"/>
          <w:szCs w:val="24"/>
          <w:lang w:eastAsia="en-US"/>
        </w:rPr>
        <w:t>Wilson</w:t>
      </w:r>
      <w:r w:rsidR="00911B94">
        <w:rPr>
          <w:rFonts w:ascii="Calibri" w:eastAsia="Calibri" w:hAnsi="Calibri" w:cs="Times New Roman"/>
          <w:sz w:val="24"/>
          <w:szCs w:val="24"/>
          <w:lang w:eastAsia="en-US"/>
        </w:rPr>
        <w:t>,</w:t>
      </w:r>
      <w:r w:rsidRPr="00D71389">
        <w:rPr>
          <w:rFonts w:ascii="Calibri" w:eastAsia="Calibri" w:hAnsi="Calibri" w:cs="Times New Roman"/>
          <w:sz w:val="24"/>
          <w:szCs w:val="24"/>
          <w:lang w:eastAsia="en-US"/>
        </w:rPr>
        <w:t xml:space="preserve"> who was seated in a sulky behind a horse, yelled at him, took hold of him and struck him on the helmet. As with Charge 1, we accept that this occurred in the context of your finding Ms</w:t>
      </w:r>
      <w:r>
        <w:rPr>
          <w:rFonts w:ascii="Calibri" w:eastAsia="Calibri" w:hAnsi="Calibri" w:cs="Times New Roman"/>
          <w:sz w:val="24"/>
          <w:szCs w:val="24"/>
          <w:lang w:eastAsia="en-US"/>
        </w:rPr>
        <w:t xml:space="preserve"> </w:t>
      </w:r>
      <w:r w:rsidRPr="00D71389">
        <w:rPr>
          <w:rFonts w:ascii="Calibri" w:eastAsia="Calibri" w:hAnsi="Calibri" w:cs="Times New Roman"/>
          <w:sz w:val="24"/>
          <w:szCs w:val="24"/>
          <w:lang w:eastAsia="en-US"/>
        </w:rPr>
        <w:t>Crossland and Mr</w:t>
      </w:r>
      <w:r>
        <w:rPr>
          <w:rFonts w:ascii="Calibri" w:eastAsia="Calibri" w:hAnsi="Calibri" w:cs="Times New Roman"/>
          <w:sz w:val="24"/>
          <w:szCs w:val="24"/>
          <w:lang w:eastAsia="en-US"/>
        </w:rPr>
        <w:t xml:space="preserve"> </w:t>
      </w:r>
      <w:r w:rsidRPr="00D71389">
        <w:rPr>
          <w:rFonts w:ascii="Calibri" w:eastAsia="Calibri" w:hAnsi="Calibri" w:cs="Times New Roman"/>
          <w:sz w:val="24"/>
          <w:szCs w:val="24"/>
          <w:lang w:eastAsia="en-US"/>
        </w:rPr>
        <w:t xml:space="preserve">Wilson together on the previous night.    </w:t>
      </w:r>
    </w:p>
    <w:p w14:paraId="1B609654" w14:textId="5558FA50" w:rsidR="00D71389" w:rsidRPr="00D71389" w:rsidRDefault="00D71389" w:rsidP="00D71389">
      <w:pPr>
        <w:spacing w:after="160" w:line="259" w:lineRule="auto"/>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t xml:space="preserve">The third charge is a breach of Rule 209 – knowingly providing false information to the Stewards. Although this </w:t>
      </w:r>
      <w:r w:rsidR="00911B94">
        <w:rPr>
          <w:rFonts w:ascii="Calibri" w:eastAsia="Calibri" w:hAnsi="Calibri" w:cs="Times New Roman"/>
          <w:sz w:val="24"/>
          <w:szCs w:val="24"/>
          <w:lang w:eastAsia="en-US"/>
        </w:rPr>
        <w:t xml:space="preserve">took place </w:t>
      </w:r>
      <w:r w:rsidRPr="00D71389">
        <w:rPr>
          <w:rFonts w:ascii="Calibri" w:eastAsia="Calibri" w:hAnsi="Calibri" w:cs="Times New Roman"/>
          <w:sz w:val="24"/>
          <w:szCs w:val="24"/>
          <w:lang w:eastAsia="en-US"/>
        </w:rPr>
        <w:t xml:space="preserve">on 12 December 2019, we accept that it also occurred against the same factual background. The false information given to the Stewards could be summarised as being that, on </w:t>
      </w:r>
      <w:r w:rsidR="00911B94">
        <w:rPr>
          <w:rFonts w:ascii="Calibri" w:eastAsia="Calibri" w:hAnsi="Calibri" w:cs="Times New Roman"/>
          <w:sz w:val="24"/>
          <w:szCs w:val="24"/>
          <w:lang w:eastAsia="en-US"/>
        </w:rPr>
        <w:t xml:space="preserve">your </w:t>
      </w:r>
      <w:r w:rsidRPr="00D71389">
        <w:rPr>
          <w:rFonts w:ascii="Calibri" w:eastAsia="Calibri" w:hAnsi="Calibri" w:cs="Times New Roman"/>
          <w:sz w:val="24"/>
          <w:szCs w:val="24"/>
          <w:lang w:eastAsia="en-US"/>
        </w:rPr>
        <w:t>way to the Echuca meeting that night, you had seen Mr Wilson stomach tubing a horse possibly engaged at such meeting. On 9 January 2020, you admitted to the Stewards that this information was false.</w:t>
      </w:r>
    </w:p>
    <w:p w14:paraId="6373CDE9" w14:textId="66F06F19" w:rsidR="00D71389" w:rsidRPr="00D71389" w:rsidRDefault="00D71389" w:rsidP="00D71389">
      <w:pPr>
        <w:spacing w:after="160" w:line="259" w:lineRule="auto"/>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t>Thus, we accept, and it was not challenged, that the three offences effectively arose out of the same set of facts. In essence, you arrived home comparatively late at night expecting to find your partner there and looking after the children. She was not there. You located her at Mr</w:t>
      </w:r>
      <w:r w:rsidR="00975961">
        <w:rPr>
          <w:rFonts w:ascii="Calibri" w:eastAsia="Calibri" w:hAnsi="Calibri" w:cs="Times New Roman"/>
          <w:sz w:val="24"/>
          <w:szCs w:val="24"/>
          <w:lang w:eastAsia="en-US"/>
        </w:rPr>
        <w:t xml:space="preserve"> </w:t>
      </w:r>
      <w:r w:rsidRPr="00D71389">
        <w:rPr>
          <w:rFonts w:ascii="Calibri" w:eastAsia="Calibri" w:hAnsi="Calibri" w:cs="Times New Roman"/>
          <w:sz w:val="24"/>
          <w:szCs w:val="24"/>
          <w:lang w:eastAsia="en-US"/>
        </w:rPr>
        <w:t>Wilson’s establishment</w:t>
      </w:r>
      <w:r w:rsidR="00911B94">
        <w:rPr>
          <w:rFonts w:ascii="Calibri" w:eastAsia="Calibri" w:hAnsi="Calibri" w:cs="Times New Roman"/>
          <w:sz w:val="24"/>
          <w:szCs w:val="24"/>
          <w:lang w:eastAsia="en-US"/>
        </w:rPr>
        <w:t>,</w:t>
      </w:r>
      <w:r w:rsidRPr="00D71389">
        <w:rPr>
          <w:rFonts w:ascii="Calibri" w:eastAsia="Calibri" w:hAnsi="Calibri" w:cs="Times New Roman"/>
          <w:sz w:val="24"/>
          <w:szCs w:val="24"/>
          <w:lang w:eastAsia="en-US"/>
        </w:rPr>
        <w:t xml:space="preserve"> in what could be described as compromising circumstances. You departed and subsequently consumed a large amount of alcohol. The events at the Shepparton trials then took place</w:t>
      </w:r>
      <w:r w:rsidR="00911B94">
        <w:rPr>
          <w:rFonts w:ascii="Calibri" w:eastAsia="Calibri" w:hAnsi="Calibri" w:cs="Times New Roman"/>
          <w:sz w:val="24"/>
          <w:szCs w:val="24"/>
          <w:lang w:eastAsia="en-US"/>
        </w:rPr>
        <w:t xml:space="preserve"> that day and</w:t>
      </w:r>
      <w:r w:rsidRPr="00D71389">
        <w:rPr>
          <w:rFonts w:ascii="Calibri" w:eastAsia="Calibri" w:hAnsi="Calibri" w:cs="Times New Roman"/>
          <w:sz w:val="24"/>
          <w:szCs w:val="24"/>
          <w:lang w:eastAsia="en-US"/>
        </w:rPr>
        <w:t xml:space="preserve"> whilst you were still intoxicated. The giving of the false information occurred a few weeks later, but against the same background.</w:t>
      </w:r>
    </w:p>
    <w:p w14:paraId="6CAF42BA" w14:textId="30028F25" w:rsidR="00D71389" w:rsidRDefault="00D71389" w:rsidP="00D71389">
      <w:pPr>
        <w:numPr>
          <w:ilvl w:val="0"/>
          <w:numId w:val="40"/>
        </w:numPr>
        <w:spacing w:after="160" w:line="259" w:lineRule="auto"/>
        <w:contextualSpacing/>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t>The Betting Charge.</w:t>
      </w:r>
    </w:p>
    <w:p w14:paraId="6D3A4AF1" w14:textId="77777777" w:rsidR="00975961" w:rsidRPr="00D71389" w:rsidRDefault="00975961" w:rsidP="00975961">
      <w:pPr>
        <w:spacing w:after="160" w:line="259" w:lineRule="auto"/>
        <w:ind w:left="1080"/>
        <w:contextualSpacing/>
        <w:jc w:val="both"/>
        <w:rPr>
          <w:rFonts w:ascii="Calibri" w:eastAsia="Calibri" w:hAnsi="Calibri" w:cs="Times New Roman"/>
          <w:sz w:val="24"/>
          <w:szCs w:val="24"/>
          <w:lang w:eastAsia="en-US"/>
        </w:rPr>
      </w:pPr>
    </w:p>
    <w:p w14:paraId="1A9FC6AB" w14:textId="77777777" w:rsidR="00D71389" w:rsidRPr="00D71389" w:rsidRDefault="00D71389" w:rsidP="00D71389">
      <w:pPr>
        <w:spacing w:after="160" w:line="259" w:lineRule="auto"/>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t>Ultimately, you also pleaded guilty to this charge, which involves a breach of Rule 173 (1)</w:t>
      </w:r>
    </w:p>
    <w:p w14:paraId="7E955393" w14:textId="2EDA240B" w:rsidR="00D71389" w:rsidRPr="00D71389" w:rsidRDefault="00D71389" w:rsidP="00D71389">
      <w:pPr>
        <w:spacing w:after="160" w:line="259" w:lineRule="auto"/>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t>Although the betting charge involve</w:t>
      </w:r>
      <w:r w:rsidR="00911B94">
        <w:rPr>
          <w:rFonts w:ascii="Calibri" w:eastAsia="Calibri" w:hAnsi="Calibri" w:cs="Times New Roman"/>
          <w:sz w:val="24"/>
          <w:szCs w:val="24"/>
          <w:lang w:eastAsia="en-US"/>
        </w:rPr>
        <w:t>s</w:t>
      </w:r>
      <w:r w:rsidRPr="00D71389">
        <w:rPr>
          <w:rFonts w:ascii="Calibri" w:eastAsia="Calibri" w:hAnsi="Calibri" w:cs="Times New Roman"/>
          <w:sz w:val="24"/>
          <w:szCs w:val="24"/>
          <w:lang w:eastAsia="en-US"/>
        </w:rPr>
        <w:t xml:space="preserve"> a horse driven by Mr</w:t>
      </w:r>
      <w:r w:rsidR="00975961">
        <w:rPr>
          <w:rFonts w:ascii="Calibri" w:eastAsia="Calibri" w:hAnsi="Calibri" w:cs="Times New Roman"/>
          <w:sz w:val="24"/>
          <w:szCs w:val="24"/>
          <w:lang w:eastAsia="en-US"/>
        </w:rPr>
        <w:t xml:space="preserve"> </w:t>
      </w:r>
      <w:r w:rsidRPr="00D71389">
        <w:rPr>
          <w:rFonts w:ascii="Calibri" w:eastAsia="Calibri" w:hAnsi="Calibri" w:cs="Times New Roman"/>
          <w:sz w:val="24"/>
          <w:szCs w:val="24"/>
          <w:lang w:eastAsia="en-US"/>
        </w:rPr>
        <w:t xml:space="preserve">Wilson and </w:t>
      </w:r>
      <w:r w:rsidR="00911B94">
        <w:rPr>
          <w:rFonts w:ascii="Calibri" w:eastAsia="Calibri" w:hAnsi="Calibri" w:cs="Times New Roman"/>
          <w:sz w:val="24"/>
          <w:szCs w:val="24"/>
          <w:lang w:eastAsia="en-US"/>
        </w:rPr>
        <w:t xml:space="preserve">arose </w:t>
      </w:r>
      <w:r w:rsidRPr="00D71389">
        <w:rPr>
          <w:rFonts w:ascii="Calibri" w:eastAsia="Calibri" w:hAnsi="Calibri" w:cs="Times New Roman"/>
          <w:sz w:val="24"/>
          <w:szCs w:val="24"/>
          <w:lang w:eastAsia="en-US"/>
        </w:rPr>
        <w:t xml:space="preserve">in relation to Race 7 at the Echuca meeting on 12 December 2019 (the same meeting as that involved in the false </w:t>
      </w:r>
      <w:r w:rsidRPr="00D71389">
        <w:rPr>
          <w:rFonts w:ascii="Calibri" w:eastAsia="Calibri" w:hAnsi="Calibri" w:cs="Times New Roman"/>
          <w:sz w:val="24"/>
          <w:szCs w:val="24"/>
          <w:lang w:eastAsia="en-US"/>
        </w:rPr>
        <w:lastRenderedPageBreak/>
        <w:t>information charge), there is no other obvious link between this charge and the other charges. A possible exception to this is your state of mind.</w:t>
      </w:r>
    </w:p>
    <w:p w14:paraId="41B43D37" w14:textId="092BC179" w:rsidR="00D71389" w:rsidRPr="00D71389" w:rsidRDefault="00D71389" w:rsidP="00D71389">
      <w:pPr>
        <w:spacing w:after="160" w:line="259" w:lineRule="auto"/>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t>We accept that, a couple of hours or more before the relevant race, you placed a multibet, which included a win bet on “Ellmers Hoofing It”, driven by Mr</w:t>
      </w:r>
      <w:r w:rsidR="00975961">
        <w:rPr>
          <w:rFonts w:ascii="Calibri" w:eastAsia="Calibri" w:hAnsi="Calibri" w:cs="Times New Roman"/>
          <w:sz w:val="24"/>
          <w:szCs w:val="24"/>
          <w:lang w:eastAsia="en-US"/>
        </w:rPr>
        <w:t xml:space="preserve"> </w:t>
      </w:r>
      <w:r w:rsidRPr="00D71389">
        <w:rPr>
          <w:rFonts w:ascii="Calibri" w:eastAsia="Calibri" w:hAnsi="Calibri" w:cs="Times New Roman"/>
          <w:sz w:val="24"/>
          <w:szCs w:val="24"/>
          <w:lang w:eastAsia="en-US"/>
        </w:rPr>
        <w:t xml:space="preserve">Wilson. We also accept that, at the time of placing the bet, you had forgotten that you had a drive in that race.  Subsequently, you realised your mistake. We gather that, because of the nature or timing of the bet, it could not be cancelled. Whether or not what had occurred was affected by your state of mind, and whether or not the bet could </w:t>
      </w:r>
      <w:r w:rsidR="00911B94">
        <w:rPr>
          <w:rFonts w:ascii="Calibri" w:eastAsia="Calibri" w:hAnsi="Calibri" w:cs="Times New Roman"/>
          <w:sz w:val="24"/>
          <w:szCs w:val="24"/>
          <w:lang w:eastAsia="en-US"/>
        </w:rPr>
        <w:t>have been</w:t>
      </w:r>
      <w:r w:rsidRPr="00D71389">
        <w:rPr>
          <w:rFonts w:ascii="Calibri" w:eastAsia="Calibri" w:hAnsi="Calibri" w:cs="Times New Roman"/>
          <w:sz w:val="24"/>
          <w:szCs w:val="24"/>
          <w:lang w:eastAsia="en-US"/>
        </w:rPr>
        <w:t xml:space="preserve"> cancelled, you should at least have informed the Stewards. You did not do so. </w:t>
      </w:r>
    </w:p>
    <w:p w14:paraId="3F02FBFE" w14:textId="77777777" w:rsidR="00D71389" w:rsidRPr="00D71389" w:rsidRDefault="00D71389" w:rsidP="00D71389">
      <w:pPr>
        <w:spacing w:after="160" w:line="259" w:lineRule="auto"/>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t xml:space="preserve">That concludes our summary of the charges. </w:t>
      </w:r>
    </w:p>
    <w:p w14:paraId="708A27F2" w14:textId="77777777" w:rsidR="00D71389" w:rsidRPr="00D71389" w:rsidRDefault="00D71389" w:rsidP="00D71389">
      <w:pPr>
        <w:spacing w:after="160" w:line="259" w:lineRule="auto"/>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t>We turn now to such matters as your background and situation, and to your character generally.</w:t>
      </w:r>
    </w:p>
    <w:p w14:paraId="7F2B6599" w14:textId="730CEA8C" w:rsidR="00D71389" w:rsidRPr="00D71389" w:rsidRDefault="00D71389" w:rsidP="00D71389">
      <w:pPr>
        <w:spacing w:after="160" w:line="259" w:lineRule="auto"/>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t xml:space="preserve">You are aged 34 years. You have two young children and have a new partner. You are a particularly successful trainer and driver, engaged in the harness racing industry on a full time basis. Your services as a driver are sought both here and interstate. Amongst many other good horses, you have trained (and driven) the outstanding pacer, Lochinvar Art. Lochinvar Art is widely acknowledged as the best pacer in Australasia. He has won 28 races, accumulated in excess of $1,300,000 in prizemoney and is an extremely popular horse. We mention this as an indication of the heights to which you have risen in the industry. </w:t>
      </w:r>
    </w:p>
    <w:p w14:paraId="3EE593FF" w14:textId="291B5329" w:rsidR="00D71389" w:rsidRPr="00D71389" w:rsidRDefault="00D71389" w:rsidP="00D71389">
      <w:pPr>
        <w:spacing w:after="160" w:line="259" w:lineRule="auto"/>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t>Those heights are also reflected in the collection of powerful references which you have put before us. They have come from people ranging from personal and family friends to Mr</w:t>
      </w:r>
      <w:r w:rsidR="00975961">
        <w:rPr>
          <w:rFonts w:ascii="Calibri" w:eastAsia="Calibri" w:hAnsi="Calibri" w:cs="Times New Roman"/>
          <w:sz w:val="24"/>
          <w:szCs w:val="24"/>
          <w:lang w:eastAsia="en-US"/>
        </w:rPr>
        <w:t xml:space="preserve"> </w:t>
      </w:r>
      <w:r w:rsidRPr="00D71389">
        <w:rPr>
          <w:rFonts w:ascii="Calibri" w:eastAsia="Calibri" w:hAnsi="Calibri" w:cs="Times New Roman"/>
          <w:sz w:val="24"/>
          <w:szCs w:val="24"/>
          <w:lang w:eastAsia="en-US"/>
        </w:rPr>
        <w:t>Adam Hamilton, Tabcorp Head of Media Communication &amp; Sky Racing Chief Harness Racing Presenter and Mr</w:t>
      </w:r>
      <w:r w:rsidR="00975961">
        <w:rPr>
          <w:rFonts w:ascii="Calibri" w:eastAsia="Calibri" w:hAnsi="Calibri" w:cs="Times New Roman"/>
          <w:sz w:val="24"/>
          <w:szCs w:val="24"/>
          <w:lang w:eastAsia="en-US"/>
        </w:rPr>
        <w:t xml:space="preserve"> </w:t>
      </w:r>
      <w:r w:rsidRPr="00D71389">
        <w:rPr>
          <w:rFonts w:ascii="Calibri" w:eastAsia="Calibri" w:hAnsi="Calibri" w:cs="Times New Roman"/>
          <w:sz w:val="24"/>
          <w:szCs w:val="24"/>
          <w:lang w:eastAsia="en-US"/>
        </w:rPr>
        <w:t>Robert Au</w:t>
      </w:r>
      <w:r w:rsidR="00975961">
        <w:rPr>
          <w:rFonts w:ascii="Calibri" w:eastAsia="Calibri" w:hAnsi="Calibri" w:cs="Times New Roman"/>
          <w:sz w:val="24"/>
          <w:szCs w:val="24"/>
          <w:lang w:eastAsia="en-US"/>
        </w:rPr>
        <w:t>b</w:t>
      </w:r>
      <w:r w:rsidRPr="00D71389">
        <w:rPr>
          <w:rFonts w:ascii="Calibri" w:eastAsia="Calibri" w:hAnsi="Calibri" w:cs="Times New Roman"/>
          <w:sz w:val="24"/>
          <w:szCs w:val="24"/>
          <w:lang w:eastAsia="en-US"/>
        </w:rPr>
        <w:t>er, General Manager, Victorian Harness Racing Club.</w:t>
      </w:r>
    </w:p>
    <w:p w14:paraId="086B6965" w14:textId="2AF67965" w:rsidR="00D71389" w:rsidRPr="00D71389" w:rsidRDefault="00D71389" w:rsidP="00D71389">
      <w:pPr>
        <w:spacing w:after="160" w:line="259" w:lineRule="auto"/>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t>Indeed, your former partner, Ms</w:t>
      </w:r>
      <w:r w:rsidR="00975961">
        <w:rPr>
          <w:rFonts w:ascii="Calibri" w:eastAsia="Calibri" w:hAnsi="Calibri" w:cs="Times New Roman"/>
          <w:sz w:val="24"/>
          <w:szCs w:val="24"/>
          <w:lang w:eastAsia="en-US"/>
        </w:rPr>
        <w:t xml:space="preserve"> </w:t>
      </w:r>
      <w:r w:rsidRPr="00D71389">
        <w:rPr>
          <w:rFonts w:ascii="Calibri" w:eastAsia="Calibri" w:hAnsi="Calibri" w:cs="Times New Roman"/>
          <w:sz w:val="24"/>
          <w:szCs w:val="24"/>
          <w:lang w:eastAsia="en-US"/>
        </w:rPr>
        <w:t xml:space="preserve">Crossland, has provided a letter stating that “the sooner all of this is put behind us, the better”. She has also stated, “I respectfully ask the </w:t>
      </w:r>
      <w:r w:rsidR="00975961">
        <w:rPr>
          <w:rFonts w:ascii="Calibri" w:eastAsia="Calibri" w:hAnsi="Calibri" w:cs="Times New Roman"/>
          <w:sz w:val="24"/>
          <w:szCs w:val="24"/>
          <w:lang w:eastAsia="en-US"/>
        </w:rPr>
        <w:t>T</w:t>
      </w:r>
      <w:r w:rsidRPr="00D71389">
        <w:rPr>
          <w:rFonts w:ascii="Calibri" w:eastAsia="Calibri" w:hAnsi="Calibri" w:cs="Times New Roman"/>
          <w:sz w:val="24"/>
          <w:szCs w:val="24"/>
          <w:lang w:eastAsia="en-US"/>
        </w:rPr>
        <w:t>ribunal to be lenient in its penalty”.</w:t>
      </w:r>
    </w:p>
    <w:p w14:paraId="1BB6ED4F" w14:textId="4FF4CE23" w:rsidR="00D71389" w:rsidRPr="00D71389" w:rsidRDefault="00D71389" w:rsidP="00D71389">
      <w:pPr>
        <w:spacing w:after="160" w:line="259" w:lineRule="auto"/>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t>We also note that you are an active fund raiser and supporter of charities helping cancer sufferers and of various causes to do with children’s welfare.</w:t>
      </w:r>
    </w:p>
    <w:p w14:paraId="53BAAA38" w14:textId="4500F36F" w:rsidR="00D71389" w:rsidRPr="00D71389" w:rsidRDefault="00D71389" w:rsidP="00D71389">
      <w:pPr>
        <w:spacing w:after="160" w:line="259" w:lineRule="auto"/>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t>Further, we have had placed before us a report from Associate Professor Joseph Mathew, Clinical Psychologist, who has been treating you upon referral from your general practitioner, Dr</w:t>
      </w:r>
      <w:r w:rsidR="00975961">
        <w:rPr>
          <w:rFonts w:ascii="Calibri" w:eastAsia="Calibri" w:hAnsi="Calibri" w:cs="Times New Roman"/>
          <w:sz w:val="24"/>
          <w:szCs w:val="24"/>
          <w:lang w:eastAsia="en-US"/>
        </w:rPr>
        <w:t xml:space="preserve"> </w:t>
      </w:r>
      <w:r w:rsidRPr="00D71389">
        <w:rPr>
          <w:rFonts w:ascii="Calibri" w:eastAsia="Calibri" w:hAnsi="Calibri" w:cs="Times New Roman"/>
          <w:sz w:val="24"/>
          <w:szCs w:val="24"/>
          <w:lang w:eastAsia="en-US"/>
        </w:rPr>
        <w:t>Balamurukan. Associate Professor Mathew has described you as suffering from anxiety and depression. He diagnosed a Chronic Adjustment Disorder.</w:t>
      </w:r>
    </w:p>
    <w:p w14:paraId="3B20FADD" w14:textId="77777777" w:rsidR="00D71389" w:rsidRPr="00D71389" w:rsidRDefault="00D71389" w:rsidP="00D71389">
      <w:pPr>
        <w:spacing w:after="160" w:line="259" w:lineRule="auto"/>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t>In arriving at appropriate penalties, we bear all of the above in mind.</w:t>
      </w:r>
    </w:p>
    <w:p w14:paraId="7B44C5ED" w14:textId="77777777" w:rsidR="00D71389" w:rsidRPr="00D71389" w:rsidRDefault="00D71389" w:rsidP="00D71389">
      <w:pPr>
        <w:spacing w:after="160" w:line="259" w:lineRule="auto"/>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lastRenderedPageBreak/>
        <w:t xml:space="preserve">Three very important matters to consider are your record; general deterrence; and specific deterrence. </w:t>
      </w:r>
    </w:p>
    <w:p w14:paraId="186A068B" w14:textId="77777777" w:rsidR="00D71389" w:rsidRPr="00D71389" w:rsidRDefault="00D71389" w:rsidP="00D71389">
      <w:pPr>
        <w:spacing w:after="160" w:line="259" w:lineRule="auto"/>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t>Your record is very good, although you do have a prior conviction for a betting offence. This may not have involved an amount of any great substance, but nevertheless it means that you cannot be regarded as having an unblemished record.</w:t>
      </w:r>
    </w:p>
    <w:p w14:paraId="3689B646" w14:textId="5087C6AF" w:rsidR="00D71389" w:rsidRPr="00D71389" w:rsidRDefault="00D71389" w:rsidP="00D71389">
      <w:pPr>
        <w:spacing w:after="160" w:line="259" w:lineRule="auto"/>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t>Certainly</w:t>
      </w:r>
      <w:r w:rsidR="00975961">
        <w:rPr>
          <w:rFonts w:ascii="Calibri" w:eastAsia="Calibri" w:hAnsi="Calibri" w:cs="Times New Roman"/>
          <w:sz w:val="24"/>
          <w:szCs w:val="24"/>
          <w:lang w:eastAsia="en-US"/>
        </w:rPr>
        <w:t>,</w:t>
      </w:r>
      <w:r w:rsidRPr="00D71389">
        <w:rPr>
          <w:rFonts w:ascii="Calibri" w:eastAsia="Calibri" w:hAnsi="Calibri" w:cs="Times New Roman"/>
          <w:sz w:val="24"/>
          <w:szCs w:val="24"/>
          <w:lang w:eastAsia="en-US"/>
        </w:rPr>
        <w:t xml:space="preserve"> we consider general deterrence to be of importance. </w:t>
      </w:r>
    </w:p>
    <w:p w14:paraId="5C22629C" w14:textId="77777777" w:rsidR="00D71389" w:rsidRPr="00D71389" w:rsidRDefault="00D71389" w:rsidP="00D71389">
      <w:pPr>
        <w:spacing w:after="160" w:line="259" w:lineRule="auto"/>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t>Potentially dangerous behaviour such as causing a person to fall from a sulky, particularly at a track and in the vicinity of horses and people, is reprehensible behaviour and will be punished accordingly. Industry participants must be aware of this. Intoxication is no defence.</w:t>
      </w:r>
    </w:p>
    <w:p w14:paraId="2E2DE9F1" w14:textId="15CB52CA" w:rsidR="00D71389" w:rsidRPr="00D71389" w:rsidRDefault="00D71389" w:rsidP="00D71389">
      <w:pPr>
        <w:spacing w:after="160" w:line="259" w:lineRule="auto"/>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t xml:space="preserve">The offences of misconduct and giving false information to the Stewards may not attract  interference with </w:t>
      </w:r>
      <w:r w:rsidR="00911B94">
        <w:rPr>
          <w:rFonts w:ascii="Calibri" w:eastAsia="Calibri" w:hAnsi="Calibri" w:cs="Times New Roman"/>
          <w:sz w:val="24"/>
          <w:szCs w:val="24"/>
          <w:lang w:eastAsia="en-US"/>
        </w:rPr>
        <w:t>your</w:t>
      </w:r>
      <w:r w:rsidRPr="00D71389">
        <w:rPr>
          <w:rFonts w:ascii="Calibri" w:eastAsia="Calibri" w:hAnsi="Calibri" w:cs="Times New Roman"/>
          <w:sz w:val="24"/>
          <w:szCs w:val="24"/>
          <w:lang w:eastAsia="en-US"/>
        </w:rPr>
        <w:t xml:space="preserve"> licence in the present case, but appropriate fines shall be imposed. The Stewards are busy enough without having to waste time investigating behaviour of this nature.</w:t>
      </w:r>
    </w:p>
    <w:p w14:paraId="32749247" w14:textId="3433D6DE" w:rsidR="00D71389" w:rsidRPr="00D71389" w:rsidRDefault="00D71389" w:rsidP="00D71389">
      <w:pPr>
        <w:spacing w:after="160" w:line="259" w:lineRule="auto"/>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t xml:space="preserve">We regard the betting offence as being of considerably greater gravity. It strikes at the image and reputation of the industry. As earlier stated, the least that you could have done was to inform the Stewards before the race as to what had </w:t>
      </w:r>
      <w:r w:rsidR="001A7C7E">
        <w:rPr>
          <w:rFonts w:ascii="Calibri" w:eastAsia="Calibri" w:hAnsi="Calibri" w:cs="Times New Roman"/>
          <w:sz w:val="24"/>
          <w:szCs w:val="24"/>
          <w:lang w:eastAsia="en-US"/>
        </w:rPr>
        <w:t>occur</w:t>
      </w:r>
      <w:r w:rsidR="00911B94">
        <w:rPr>
          <w:rFonts w:ascii="Calibri" w:eastAsia="Calibri" w:hAnsi="Calibri" w:cs="Times New Roman"/>
          <w:sz w:val="24"/>
          <w:szCs w:val="24"/>
          <w:lang w:eastAsia="en-US"/>
        </w:rPr>
        <w:t>r</w:t>
      </w:r>
      <w:r w:rsidR="001A7C7E">
        <w:rPr>
          <w:rFonts w:ascii="Calibri" w:eastAsia="Calibri" w:hAnsi="Calibri" w:cs="Times New Roman"/>
          <w:sz w:val="24"/>
          <w:szCs w:val="24"/>
          <w:lang w:eastAsia="en-US"/>
        </w:rPr>
        <w:t>ed</w:t>
      </w:r>
      <w:r w:rsidRPr="00D71389">
        <w:rPr>
          <w:rFonts w:ascii="Calibri" w:eastAsia="Calibri" w:hAnsi="Calibri" w:cs="Times New Roman"/>
          <w:sz w:val="24"/>
          <w:szCs w:val="24"/>
          <w:lang w:eastAsia="en-US"/>
        </w:rPr>
        <w:t xml:space="preserve">, even if the bet could not be cancelled. </w:t>
      </w:r>
    </w:p>
    <w:p w14:paraId="3D1C6B76" w14:textId="03DE0DDB" w:rsidR="00D71389" w:rsidRPr="00D71389" w:rsidRDefault="00D71389" w:rsidP="00D71389">
      <w:pPr>
        <w:spacing w:after="160" w:line="259" w:lineRule="auto"/>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t>In relation to specific deterrence, we are of the view that it is not of anywhere near the same relevance or importance. We accept that these events took place over a short period of time and when you were in a state of very considerable emotional turmoil and distress. The betting offence is of some concern, as you will now have two such offences on your record. However, we are confident that there will be no recurrence.</w:t>
      </w:r>
    </w:p>
    <w:p w14:paraId="06535427" w14:textId="77777777" w:rsidR="00D71389" w:rsidRPr="00D71389" w:rsidRDefault="00D71389" w:rsidP="00D71389">
      <w:pPr>
        <w:spacing w:after="160" w:line="259" w:lineRule="auto"/>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t>Finally, we come to the penalties which we impose.</w:t>
      </w:r>
    </w:p>
    <w:p w14:paraId="45D01E2E" w14:textId="67ED94F3" w:rsidR="00D71389" w:rsidRPr="00D71389" w:rsidRDefault="00D71389" w:rsidP="00D71389">
      <w:pPr>
        <w:spacing w:after="160" w:line="259" w:lineRule="auto"/>
        <w:jc w:val="both"/>
        <w:rPr>
          <w:rFonts w:ascii="Calibri" w:eastAsia="Calibri" w:hAnsi="Calibri" w:cs="Times New Roman"/>
          <w:sz w:val="24"/>
          <w:szCs w:val="24"/>
          <w:lang w:eastAsia="en-US"/>
        </w:rPr>
      </w:pPr>
      <w:bookmarkStart w:id="1" w:name="_Hlk95982064"/>
      <w:r w:rsidRPr="00D71389">
        <w:rPr>
          <w:rFonts w:ascii="Calibri" w:eastAsia="Calibri" w:hAnsi="Calibri" w:cs="Times New Roman"/>
          <w:sz w:val="24"/>
          <w:szCs w:val="24"/>
          <w:lang w:eastAsia="en-US"/>
        </w:rPr>
        <w:t>On Charge 1, the improper interference by way of removing Ms</w:t>
      </w:r>
      <w:r w:rsidR="00975961">
        <w:rPr>
          <w:rFonts w:ascii="Calibri" w:eastAsia="Calibri" w:hAnsi="Calibri" w:cs="Times New Roman"/>
          <w:sz w:val="24"/>
          <w:szCs w:val="24"/>
          <w:lang w:eastAsia="en-US"/>
        </w:rPr>
        <w:t xml:space="preserve"> </w:t>
      </w:r>
      <w:r w:rsidRPr="00D71389">
        <w:rPr>
          <w:rFonts w:ascii="Calibri" w:eastAsia="Calibri" w:hAnsi="Calibri" w:cs="Times New Roman"/>
          <w:sz w:val="24"/>
          <w:szCs w:val="24"/>
          <w:lang w:eastAsia="en-US"/>
        </w:rPr>
        <w:t>Crossland from the sulky, you are suspended for a period of six months. Of that period, two months are in turn suspended for a period of 24 months on the basis that you do not breach the relevant Rule again during that period. If you do, the further two months penalty is activated.</w:t>
      </w:r>
    </w:p>
    <w:p w14:paraId="5C22A586" w14:textId="39B3A35D" w:rsidR="00D71389" w:rsidRPr="00D71389" w:rsidRDefault="00D71389" w:rsidP="00D71389">
      <w:pPr>
        <w:spacing w:after="160" w:line="259" w:lineRule="auto"/>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t>On Charge 2, the misconduct in relation to Mr</w:t>
      </w:r>
      <w:r w:rsidR="00975961">
        <w:rPr>
          <w:rFonts w:ascii="Calibri" w:eastAsia="Calibri" w:hAnsi="Calibri" w:cs="Times New Roman"/>
          <w:sz w:val="24"/>
          <w:szCs w:val="24"/>
          <w:lang w:eastAsia="en-US"/>
        </w:rPr>
        <w:t xml:space="preserve"> </w:t>
      </w:r>
      <w:r w:rsidRPr="00D71389">
        <w:rPr>
          <w:rFonts w:ascii="Calibri" w:eastAsia="Calibri" w:hAnsi="Calibri" w:cs="Times New Roman"/>
          <w:sz w:val="24"/>
          <w:szCs w:val="24"/>
          <w:lang w:eastAsia="en-US"/>
        </w:rPr>
        <w:t>Wilson, you are fined the sum of $1,750.</w:t>
      </w:r>
    </w:p>
    <w:p w14:paraId="3834E537" w14:textId="77777777" w:rsidR="00D71389" w:rsidRPr="00D71389" w:rsidRDefault="00D71389" w:rsidP="00D71389">
      <w:pPr>
        <w:spacing w:after="160" w:line="259" w:lineRule="auto"/>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t>On Charge 3, the false information, you are fined the sum of $1,250.</w:t>
      </w:r>
    </w:p>
    <w:p w14:paraId="604A3928" w14:textId="77777777" w:rsidR="00D71389" w:rsidRPr="00D71389" w:rsidRDefault="00D71389" w:rsidP="00D71389">
      <w:pPr>
        <w:spacing w:after="160" w:line="259" w:lineRule="auto"/>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t>On the betting Charge, you are suspended for a period of six months. Of this period, three months are in turn suspended for a period of 24 months on the basis that you do not breach the relevant Rule again during that period. If you do, the further three months penalty is activated.</w:t>
      </w:r>
    </w:p>
    <w:p w14:paraId="1A7FACFE" w14:textId="77F2664B" w:rsidR="00D71389" w:rsidRPr="00D71389" w:rsidRDefault="00D71389" w:rsidP="00D71389">
      <w:pPr>
        <w:spacing w:after="160" w:line="259" w:lineRule="auto"/>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lastRenderedPageBreak/>
        <w:t>Further, the periods of immediate</w:t>
      </w:r>
      <w:r w:rsidR="00911B94">
        <w:rPr>
          <w:rFonts w:ascii="Calibri" w:eastAsia="Calibri" w:hAnsi="Calibri" w:cs="Times New Roman"/>
          <w:sz w:val="24"/>
          <w:szCs w:val="24"/>
          <w:lang w:eastAsia="en-US"/>
        </w:rPr>
        <w:t xml:space="preserve"> suspension</w:t>
      </w:r>
      <w:r w:rsidRPr="00D71389">
        <w:rPr>
          <w:rFonts w:ascii="Calibri" w:eastAsia="Calibri" w:hAnsi="Calibri" w:cs="Times New Roman"/>
          <w:sz w:val="24"/>
          <w:szCs w:val="24"/>
          <w:lang w:eastAsia="en-US"/>
        </w:rPr>
        <w:t>, as opposed to suspended suspension, are cumulative.</w:t>
      </w:r>
    </w:p>
    <w:p w14:paraId="0B1FD819" w14:textId="339EB657" w:rsidR="00206EB3" w:rsidRDefault="00D71389" w:rsidP="00975961">
      <w:pPr>
        <w:spacing w:after="160" w:line="259" w:lineRule="auto"/>
        <w:jc w:val="both"/>
        <w:rPr>
          <w:rFonts w:ascii="Calibri" w:eastAsia="Calibri" w:hAnsi="Calibri" w:cs="Times New Roman"/>
          <w:sz w:val="24"/>
          <w:szCs w:val="24"/>
          <w:lang w:eastAsia="en-US"/>
        </w:rPr>
      </w:pPr>
      <w:r w:rsidRPr="00D71389">
        <w:rPr>
          <w:rFonts w:ascii="Calibri" w:eastAsia="Calibri" w:hAnsi="Calibri" w:cs="Times New Roman"/>
          <w:sz w:val="24"/>
          <w:szCs w:val="24"/>
          <w:lang w:eastAsia="en-US"/>
        </w:rPr>
        <w:t xml:space="preserve">The bottom line is that you are immediately suspended for a period of seven months. If you breach either of the relevant Rules again in the next 24 months, the further suspensions of two and/or three months will become operative. Also, you are fined a total of $3,000.   </w:t>
      </w:r>
    </w:p>
    <w:bookmarkEnd w:id="1"/>
    <w:p w14:paraId="4BE845FF" w14:textId="0CDAB1B1" w:rsidR="00347AC6" w:rsidRPr="00141826" w:rsidRDefault="00347AC6"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7510A409" w:rsidR="00C20200" w:rsidRDefault="00CE6317"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Mark Howard </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EE46" w14:textId="77777777" w:rsidR="00E33451" w:rsidRDefault="00E33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0BC334AF" w:rsidR="00122152" w:rsidRDefault="00A461B0" w:rsidP="00CF0999">
    <w:r>
      <w:rPr>
        <w:noProof/>
      </w:rPr>
      <mc:AlternateContent>
        <mc:Choice Requires="wps">
          <w:drawing>
            <wp:anchor distT="0" distB="0" distL="114300" distR="114300" simplePos="1" relativeHeight="251664384" behindDoc="0" locked="0" layoutInCell="0" allowOverlap="1" wp14:anchorId="5AC8E6A1" wp14:editId="0AAEA14C">
              <wp:simplePos x="0" y="10228183"/>
              <wp:positionH relativeFrom="page">
                <wp:posOffset>0</wp:posOffset>
              </wp:positionH>
              <wp:positionV relativeFrom="page">
                <wp:posOffset>10227945</wp:posOffset>
              </wp:positionV>
              <wp:extent cx="7560310" cy="273050"/>
              <wp:effectExtent l="0" t="0" r="0" b="12700"/>
              <wp:wrapNone/>
              <wp:docPr id="1" name="MSIPCMef734837a01b7dda0ee4383b"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FCB341" w14:textId="3BEC81F0"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C8E6A1" id="_x0000_t202" coordsize="21600,21600" o:spt="202" path="m,l,21600r21600,l21600,xe">
              <v:stroke joinstyle="miter"/>
              <v:path gradientshapeok="t" o:connecttype="rect"/>
            </v:shapetype>
            <v:shape id="MSIPCMef734837a01b7dda0ee4383b"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Cjs0u2sQIAAE4FAAAO&#10;AAAAAAAAAAAAAAAAAC4CAABkcnMvZTJvRG9jLnhtbFBLAQItABQABgAIAAAAIQCf1UHs3wAAAAsB&#10;AAAPAAAAAAAAAAAAAAAAAAsFAABkcnMvZG93bnJldi54bWxQSwUGAAAAAAQABADzAAAAFwYAAAAA&#10;" o:allowincell="f" filled="f" stroked="f" strokeweight=".5pt">
              <v:textbox inset=",0,,0">
                <w:txbxContent>
                  <w:p w14:paraId="1EFCB341" w14:textId="3BEC81F0"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45C4B5C" w:rsidR="00122152" w:rsidRDefault="00A461B0" w:rsidP="00B104AE">
    <w:pPr>
      <w:tabs>
        <w:tab w:val="right" w:pos="9000"/>
      </w:tabs>
    </w:pPr>
    <w:r>
      <w:rPr>
        <w:noProof/>
      </w:rPr>
      <mc:AlternateContent>
        <mc:Choice Requires="wps">
          <w:drawing>
            <wp:anchor distT="0" distB="0" distL="114300" distR="114300" simplePos="0" relativeHeight="251665408" behindDoc="0" locked="0" layoutInCell="0" allowOverlap="1" wp14:anchorId="13C40A5A" wp14:editId="1D160637">
              <wp:simplePos x="0" y="0"/>
              <wp:positionH relativeFrom="page">
                <wp:posOffset>0</wp:posOffset>
              </wp:positionH>
              <wp:positionV relativeFrom="page">
                <wp:posOffset>10227945</wp:posOffset>
              </wp:positionV>
              <wp:extent cx="7560310" cy="273050"/>
              <wp:effectExtent l="0" t="0" r="0" b="12700"/>
              <wp:wrapNone/>
              <wp:docPr id="3" name="MSIPCMa9924d37b9b64a51b5af6fa7"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066F2C" w14:textId="46D5B672"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C40A5A" id="_x0000_t202" coordsize="21600,21600" o:spt="202" path="m,l,21600r21600,l21600,xe">
              <v:stroke joinstyle="miter"/>
              <v:path gradientshapeok="t" o:connecttype="rect"/>
            </v:shapetype>
            <v:shape id="MSIPCMa9924d37b9b64a51b5af6fa7"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mFQPY7ICAABQBQAA&#10;DgAAAAAAAAAAAAAAAAAuAgAAZHJzL2Uyb0RvYy54bWxQSwECLQAUAAYACAAAACEAn9VB7N8AAAAL&#10;AQAADwAAAAAAAAAAAAAAAAAMBQAAZHJzL2Rvd25yZXYueG1sUEsFBgAAAAAEAAQA8wAAABgGAAAA&#10;AA==&#10;" o:allowincell="f" filled="f" stroked="f" strokeweight=".5pt">
              <v:textbox inset=",0,,0">
                <w:txbxContent>
                  <w:p w14:paraId="24066F2C" w14:textId="46D5B672"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21804E6F" w:rsidR="00122152" w:rsidRPr="0080492F" w:rsidRDefault="00A461B0"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24DC846" wp14:editId="2FE9B230">
              <wp:simplePos x="0" y="0"/>
              <wp:positionH relativeFrom="page">
                <wp:posOffset>0</wp:posOffset>
              </wp:positionH>
              <wp:positionV relativeFrom="page">
                <wp:posOffset>10227945</wp:posOffset>
              </wp:positionV>
              <wp:extent cx="7560310" cy="273050"/>
              <wp:effectExtent l="0" t="0" r="0" b="12700"/>
              <wp:wrapNone/>
              <wp:docPr id="7" name="MSIPCMe62b4e34bbda43efdd5df86e"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27CBA8" w14:textId="0E1E665B"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4DC846" id="_x0000_t202" coordsize="21600,21600" o:spt="202" path="m,l,21600r21600,l21600,xe">
              <v:stroke joinstyle="miter"/>
              <v:path gradientshapeok="t" o:connecttype="rect"/>
            </v:shapetype>
            <v:shape id="MSIPCMe62b4e34bbda43efdd5df86e"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Lac+rsQIAAE4FAAAO&#10;AAAAAAAAAAAAAAAAAC4CAABkcnMvZTJvRG9jLnhtbFBLAQItABQABgAIAAAAIQCf1UHs3wAAAAsB&#10;AAAPAAAAAAAAAAAAAAAAAAsFAABkcnMvZG93bnJldi54bWxQSwUGAAAAAAQABADzAAAAFwYAAAAA&#10;" o:allowincell="f" filled="f" stroked="f" strokeweight=".5pt">
              <v:textbox inset=",0,,0">
                <w:txbxContent>
                  <w:p w14:paraId="3B27CBA8" w14:textId="0E1E665B"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6BA7" w14:textId="77777777" w:rsidR="00E33451" w:rsidRDefault="00E33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5BC6660E" w:rsidR="008C2C10" w:rsidRDefault="00A461B0">
    <w:pPr>
      <w:pStyle w:val="Header"/>
    </w:pPr>
    <w:r>
      <w:rPr>
        <w:noProof/>
      </w:rPr>
      <mc:AlternateContent>
        <mc:Choice Requires="wps">
          <w:drawing>
            <wp:anchor distT="0" distB="0" distL="114300" distR="114300" simplePos="0" relativeHeight="251667456" behindDoc="0" locked="0" layoutInCell="0" allowOverlap="1" wp14:anchorId="654614DB" wp14:editId="6686E8EE">
              <wp:simplePos x="0" y="0"/>
              <wp:positionH relativeFrom="page">
                <wp:posOffset>0</wp:posOffset>
              </wp:positionH>
              <wp:positionV relativeFrom="page">
                <wp:posOffset>190500</wp:posOffset>
              </wp:positionV>
              <wp:extent cx="7560310" cy="273050"/>
              <wp:effectExtent l="0" t="0" r="0" b="12700"/>
              <wp:wrapNone/>
              <wp:docPr id="9" name="MSIPCM8ece4aaeaae60085a03cc2f8"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E6BE2A" w14:textId="02769EFE"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54614DB" id="_x0000_t202" coordsize="21600,21600" o:spt="202" path="m,l,21600r21600,l21600,xe">
              <v:stroke joinstyle="miter"/>
              <v:path gradientshapeok="t" o:connecttype="rect"/>
            </v:shapetype>
            <v:shape id="MSIPCM8ece4aaeaae60085a03cc2f8"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" o:allowincell="f" filled="f" stroked="f" strokeweight=".5pt">
              <v:textbox inset=",0,,0">
                <w:txbxContent>
                  <w:p w14:paraId="4DE6BE2A" w14:textId="02769EFE"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6355F72F" w:rsidR="00122152" w:rsidRDefault="00A461B0" w:rsidP="00CF0999">
    <w:r>
      <w:rPr>
        <w:noProof/>
      </w:rPr>
      <mc:AlternateContent>
        <mc:Choice Requires="wps">
          <w:drawing>
            <wp:anchor distT="0" distB="0" distL="114300" distR="114300" simplePos="0" relativeHeight="251668480" behindDoc="0" locked="0" layoutInCell="0" allowOverlap="1" wp14:anchorId="73F8A0E2" wp14:editId="386EED15">
              <wp:simplePos x="0" y="0"/>
              <wp:positionH relativeFrom="page">
                <wp:posOffset>0</wp:posOffset>
              </wp:positionH>
              <wp:positionV relativeFrom="page">
                <wp:posOffset>190500</wp:posOffset>
              </wp:positionV>
              <wp:extent cx="7560310" cy="273050"/>
              <wp:effectExtent l="0" t="0" r="0" b="12700"/>
              <wp:wrapNone/>
              <wp:docPr id="10" name="MSIPCM8e874afaa9485dc48dfa6a87"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B81DAD" w14:textId="1B05BB6F"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3F8A0E2" id="_x0000_t202" coordsize="21600,21600" o:spt="202" path="m,l,21600r21600,l21600,xe">
              <v:stroke joinstyle="miter"/>
              <v:path gradientshapeok="t" o:connecttype="rect"/>
            </v:shapetype>
            <v:shape id="MSIPCM8e874afaa9485dc48dfa6a87"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CZ+EAergIAAFEFAAAOAAAAAAAA&#10;AAAAAAAAAC4CAABkcnMvZTJvRG9jLnhtbFBLAQItABQABgAIAAAAIQBLIgnm3AAAAAcBAAAPAAAA&#10;AAAAAAAAAAAAAAgFAABkcnMvZG93bnJldi54bWxQSwUGAAAAAAQABADzAAAAEQYAAAAA&#10;" o:allowincell="f" filled="f" stroked="f" strokeweight=".5pt">
              <v:textbox inset=",0,,0">
                <w:txbxContent>
                  <w:p w14:paraId="47B81DAD" w14:textId="1B05BB6F"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53D7F"/>
    <w:multiLevelType w:val="hybridMultilevel"/>
    <w:tmpl w:val="CF101C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AF05A6F"/>
    <w:multiLevelType w:val="hybridMultilevel"/>
    <w:tmpl w:val="9EACB6DA"/>
    <w:lvl w:ilvl="0" w:tplc="213C654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2D0305"/>
    <w:multiLevelType w:val="hybridMultilevel"/>
    <w:tmpl w:val="271E263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73D444D"/>
    <w:multiLevelType w:val="hybridMultilevel"/>
    <w:tmpl w:val="1AC8BFF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090208"/>
    <w:multiLevelType w:val="hybridMultilevel"/>
    <w:tmpl w:val="A830CE5A"/>
    <w:lvl w:ilvl="0" w:tplc="FB8494D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5" w15:restartNumberingAfterBreak="0">
    <w:nsid w:val="23635356"/>
    <w:multiLevelType w:val="hybridMultilevel"/>
    <w:tmpl w:val="81C608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64301DD"/>
    <w:multiLevelType w:val="hybridMultilevel"/>
    <w:tmpl w:val="748E01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596714"/>
    <w:multiLevelType w:val="hybridMultilevel"/>
    <w:tmpl w:val="271E263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2D5E39F2"/>
    <w:multiLevelType w:val="hybridMultilevel"/>
    <w:tmpl w:val="6A2459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38037BB1"/>
    <w:multiLevelType w:val="hybridMultilevel"/>
    <w:tmpl w:val="F3582E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1"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6A705A"/>
    <w:multiLevelType w:val="hybridMultilevel"/>
    <w:tmpl w:val="0B808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7E00FD"/>
    <w:multiLevelType w:val="hybridMultilevel"/>
    <w:tmpl w:val="308E0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4A0D8E"/>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47F07C1C"/>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DC6461"/>
    <w:multiLevelType w:val="hybridMultilevel"/>
    <w:tmpl w:val="6E08AA64"/>
    <w:lvl w:ilvl="0" w:tplc="4DDC5984">
      <w:numFmt w:val="bullet"/>
      <w:lvlText w:val="-"/>
      <w:lvlJc w:val="left"/>
      <w:pPr>
        <w:ind w:left="3981" w:hanging="360"/>
      </w:pPr>
      <w:rPr>
        <w:rFonts w:ascii="Calibri" w:eastAsia="Times New Roman" w:hAnsi="Calibri" w:cs="Aria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29"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F23349"/>
    <w:multiLevelType w:val="hybridMultilevel"/>
    <w:tmpl w:val="86F864E4"/>
    <w:lvl w:ilvl="0" w:tplc="1422CA2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2" w15:restartNumberingAfterBreak="0">
    <w:nsid w:val="5B7E38DC"/>
    <w:multiLevelType w:val="hybridMultilevel"/>
    <w:tmpl w:val="748E01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5D793FD8"/>
    <w:multiLevelType w:val="hybridMultilevel"/>
    <w:tmpl w:val="29FE509A"/>
    <w:lvl w:ilvl="0" w:tplc="794CD150">
      <w:start w:val="1"/>
      <w:numFmt w:val="low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5" w15:restartNumberingAfterBreak="0">
    <w:nsid w:val="60B26457"/>
    <w:multiLevelType w:val="hybridMultilevel"/>
    <w:tmpl w:val="4E44D5B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6" w15:restartNumberingAfterBreak="0">
    <w:nsid w:val="6170453E"/>
    <w:multiLevelType w:val="hybridMultilevel"/>
    <w:tmpl w:val="EE38780C"/>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8" w15:restartNumberingAfterBreak="0">
    <w:nsid w:val="6441703F"/>
    <w:multiLevelType w:val="hybridMultilevel"/>
    <w:tmpl w:val="F948059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644C0494"/>
    <w:multiLevelType w:val="hybridMultilevel"/>
    <w:tmpl w:val="C77455C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67211B3B"/>
    <w:multiLevelType w:val="hybridMultilevel"/>
    <w:tmpl w:val="96CA706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680C55C7"/>
    <w:multiLevelType w:val="hybridMultilevel"/>
    <w:tmpl w:val="EB74864E"/>
    <w:lvl w:ilvl="0" w:tplc="4DDC5984">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42" w15:restartNumberingAfterBreak="0">
    <w:nsid w:val="6E6741C6"/>
    <w:multiLevelType w:val="hybridMultilevel"/>
    <w:tmpl w:val="0F6ACA34"/>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3"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4"/>
  </w:num>
  <w:num w:numId="2">
    <w:abstractNumId w:val="21"/>
  </w:num>
  <w:num w:numId="3">
    <w:abstractNumId w:val="10"/>
  </w:num>
  <w:num w:numId="4">
    <w:abstractNumId w:val="29"/>
  </w:num>
  <w:num w:numId="5">
    <w:abstractNumId w:val="30"/>
  </w:num>
  <w:num w:numId="6">
    <w:abstractNumId w:val="13"/>
  </w:num>
  <w:num w:numId="7">
    <w:abstractNumId w:val="9"/>
  </w:num>
  <w:num w:numId="8">
    <w:abstractNumId w:val="11"/>
  </w:num>
  <w:num w:numId="9">
    <w:abstractNumId w:val="5"/>
  </w:num>
  <w:num w:numId="10">
    <w:abstractNumId w:val="2"/>
  </w:num>
  <w:num w:numId="11">
    <w:abstractNumId w:val="26"/>
  </w:num>
  <w:num w:numId="12">
    <w:abstractNumId w:val="27"/>
  </w:num>
  <w:num w:numId="13">
    <w:abstractNumId w:val="43"/>
  </w:num>
  <w:num w:numId="14">
    <w:abstractNumId w:val="18"/>
  </w:num>
  <w:num w:numId="15">
    <w:abstractNumId w:val="37"/>
  </w:num>
  <w:num w:numId="16">
    <w:abstractNumId w:val="12"/>
  </w:num>
  <w:num w:numId="17">
    <w:abstractNumId w:val="1"/>
  </w:num>
  <w:num w:numId="18">
    <w:abstractNumId w:val="44"/>
  </w:num>
  <w:num w:numId="19">
    <w:abstractNumId w:val="33"/>
  </w:num>
  <w:num w:numId="20">
    <w:abstractNumId w:val="0"/>
  </w:num>
  <w:num w:numId="21">
    <w:abstractNumId w:val="7"/>
  </w:num>
  <w:num w:numId="22">
    <w:abstractNumId w:val="38"/>
  </w:num>
  <w:num w:numId="23">
    <w:abstractNumId w:val="3"/>
  </w:num>
  <w:num w:numId="24">
    <w:abstractNumId w:val="28"/>
  </w:num>
  <w:num w:numId="25">
    <w:abstractNumId w:val="15"/>
  </w:num>
  <w:num w:numId="26">
    <w:abstractNumId w:val="41"/>
  </w:num>
  <w:num w:numId="27">
    <w:abstractNumId w:val="40"/>
  </w:num>
  <w:num w:numId="28">
    <w:abstractNumId w:val="35"/>
  </w:num>
  <w:num w:numId="29">
    <w:abstractNumId w:val="23"/>
  </w:num>
  <w:num w:numId="30">
    <w:abstractNumId w:val="19"/>
  </w:num>
  <w:num w:numId="31">
    <w:abstractNumId w:val="20"/>
  </w:num>
  <w:num w:numId="32">
    <w:abstractNumId w:val="25"/>
  </w:num>
  <w:num w:numId="33">
    <w:abstractNumId w:val="39"/>
  </w:num>
  <w:num w:numId="34">
    <w:abstractNumId w:val="14"/>
  </w:num>
  <w:num w:numId="35">
    <w:abstractNumId w:val="31"/>
  </w:num>
  <w:num w:numId="36">
    <w:abstractNumId w:val="8"/>
  </w:num>
  <w:num w:numId="37">
    <w:abstractNumId w:val="34"/>
  </w:num>
  <w:num w:numId="38">
    <w:abstractNumId w:val="42"/>
  </w:num>
  <w:num w:numId="39">
    <w:abstractNumId w:val="22"/>
  </w:num>
  <w:num w:numId="40">
    <w:abstractNumId w:val="4"/>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17"/>
  </w:num>
  <w:num w:numId="45">
    <w:abstractNumId w:val="32"/>
  </w:num>
  <w:num w:numId="46">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8D2"/>
    <w:rsid w:val="00014AE3"/>
    <w:rsid w:val="0001544F"/>
    <w:rsid w:val="00016B45"/>
    <w:rsid w:val="000215EA"/>
    <w:rsid w:val="00024384"/>
    <w:rsid w:val="0003160D"/>
    <w:rsid w:val="00032590"/>
    <w:rsid w:val="000350FA"/>
    <w:rsid w:val="0004140C"/>
    <w:rsid w:val="00042F7B"/>
    <w:rsid w:val="000506C1"/>
    <w:rsid w:val="000511A7"/>
    <w:rsid w:val="00056495"/>
    <w:rsid w:val="000576F4"/>
    <w:rsid w:val="000600D0"/>
    <w:rsid w:val="00063D33"/>
    <w:rsid w:val="000642AD"/>
    <w:rsid w:val="000717EB"/>
    <w:rsid w:val="00071F3E"/>
    <w:rsid w:val="00073C6A"/>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5309"/>
    <w:rsid w:val="000E5956"/>
    <w:rsid w:val="000E719A"/>
    <w:rsid w:val="000F5A17"/>
    <w:rsid w:val="00100F14"/>
    <w:rsid w:val="001010DD"/>
    <w:rsid w:val="00105417"/>
    <w:rsid w:val="0012029D"/>
    <w:rsid w:val="001203CF"/>
    <w:rsid w:val="00120936"/>
    <w:rsid w:val="00122152"/>
    <w:rsid w:val="0013537F"/>
    <w:rsid w:val="001372AC"/>
    <w:rsid w:val="00141826"/>
    <w:rsid w:val="00142AF8"/>
    <w:rsid w:val="001459C3"/>
    <w:rsid w:val="00145A3A"/>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F1A"/>
    <w:rsid w:val="001A2522"/>
    <w:rsid w:val="001A7C7E"/>
    <w:rsid w:val="001B0C9E"/>
    <w:rsid w:val="001B7201"/>
    <w:rsid w:val="001B7549"/>
    <w:rsid w:val="001C0756"/>
    <w:rsid w:val="001C2886"/>
    <w:rsid w:val="001C5CAD"/>
    <w:rsid w:val="001D5EA1"/>
    <w:rsid w:val="001E06A4"/>
    <w:rsid w:val="001E361D"/>
    <w:rsid w:val="001F2C2E"/>
    <w:rsid w:val="001F4FF6"/>
    <w:rsid w:val="00203133"/>
    <w:rsid w:val="00206AF3"/>
    <w:rsid w:val="00206EB3"/>
    <w:rsid w:val="00207662"/>
    <w:rsid w:val="00210EC7"/>
    <w:rsid w:val="0021172F"/>
    <w:rsid w:val="00214575"/>
    <w:rsid w:val="00214EDC"/>
    <w:rsid w:val="0022171A"/>
    <w:rsid w:val="00227E7F"/>
    <w:rsid w:val="00227EC3"/>
    <w:rsid w:val="002319B4"/>
    <w:rsid w:val="002340BA"/>
    <w:rsid w:val="00235333"/>
    <w:rsid w:val="00237626"/>
    <w:rsid w:val="00241468"/>
    <w:rsid w:val="002430FD"/>
    <w:rsid w:val="00245238"/>
    <w:rsid w:val="00247C5B"/>
    <w:rsid w:val="00252460"/>
    <w:rsid w:val="00255CC4"/>
    <w:rsid w:val="00262F34"/>
    <w:rsid w:val="00264FD4"/>
    <w:rsid w:val="0026660A"/>
    <w:rsid w:val="00266D6D"/>
    <w:rsid w:val="00274DBF"/>
    <w:rsid w:val="00276723"/>
    <w:rsid w:val="00277913"/>
    <w:rsid w:val="00277B35"/>
    <w:rsid w:val="002813FF"/>
    <w:rsid w:val="00281955"/>
    <w:rsid w:val="00284C5D"/>
    <w:rsid w:val="00296998"/>
    <w:rsid w:val="002A0B84"/>
    <w:rsid w:val="002A1723"/>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2EDB"/>
    <w:rsid w:val="00316002"/>
    <w:rsid w:val="0032538F"/>
    <w:rsid w:val="00326038"/>
    <w:rsid w:val="00326450"/>
    <w:rsid w:val="00335102"/>
    <w:rsid w:val="0033590C"/>
    <w:rsid w:val="003362D8"/>
    <w:rsid w:val="0034047B"/>
    <w:rsid w:val="00344B4E"/>
    <w:rsid w:val="003450A9"/>
    <w:rsid w:val="00345DD8"/>
    <w:rsid w:val="00346007"/>
    <w:rsid w:val="00347AC6"/>
    <w:rsid w:val="0035135C"/>
    <w:rsid w:val="003613B3"/>
    <w:rsid w:val="0036323A"/>
    <w:rsid w:val="00363FDA"/>
    <w:rsid w:val="003648BE"/>
    <w:rsid w:val="003657A6"/>
    <w:rsid w:val="00370738"/>
    <w:rsid w:val="00371DB0"/>
    <w:rsid w:val="00372004"/>
    <w:rsid w:val="00374C2A"/>
    <w:rsid w:val="00375251"/>
    <w:rsid w:val="0037568F"/>
    <w:rsid w:val="003758D2"/>
    <w:rsid w:val="00377F4D"/>
    <w:rsid w:val="003846AB"/>
    <w:rsid w:val="00384909"/>
    <w:rsid w:val="00384D77"/>
    <w:rsid w:val="00386422"/>
    <w:rsid w:val="003875DE"/>
    <w:rsid w:val="003904DC"/>
    <w:rsid w:val="003A17CB"/>
    <w:rsid w:val="003A49AA"/>
    <w:rsid w:val="003A4A8C"/>
    <w:rsid w:val="003A53E6"/>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10DE"/>
    <w:rsid w:val="0043272B"/>
    <w:rsid w:val="004348B4"/>
    <w:rsid w:val="00434C95"/>
    <w:rsid w:val="004408CB"/>
    <w:rsid w:val="004435FB"/>
    <w:rsid w:val="00451B7E"/>
    <w:rsid w:val="00454090"/>
    <w:rsid w:val="00454B49"/>
    <w:rsid w:val="004559F1"/>
    <w:rsid w:val="00456518"/>
    <w:rsid w:val="00456D8B"/>
    <w:rsid w:val="004609CC"/>
    <w:rsid w:val="00461A89"/>
    <w:rsid w:val="00471D5C"/>
    <w:rsid w:val="00473D0D"/>
    <w:rsid w:val="00473ECD"/>
    <w:rsid w:val="0047776C"/>
    <w:rsid w:val="00480874"/>
    <w:rsid w:val="00484227"/>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4EB1"/>
    <w:rsid w:val="004F6703"/>
    <w:rsid w:val="005044B5"/>
    <w:rsid w:val="005045A4"/>
    <w:rsid w:val="00505BCA"/>
    <w:rsid w:val="00512165"/>
    <w:rsid w:val="005169FE"/>
    <w:rsid w:val="00524424"/>
    <w:rsid w:val="005249A7"/>
    <w:rsid w:val="00524AF8"/>
    <w:rsid w:val="005250ED"/>
    <w:rsid w:val="00525438"/>
    <w:rsid w:val="00525F69"/>
    <w:rsid w:val="0053232B"/>
    <w:rsid w:val="00532A17"/>
    <w:rsid w:val="00541155"/>
    <w:rsid w:val="005416D5"/>
    <w:rsid w:val="0054481B"/>
    <w:rsid w:val="00546C39"/>
    <w:rsid w:val="005501CE"/>
    <w:rsid w:val="00551560"/>
    <w:rsid w:val="005519E9"/>
    <w:rsid w:val="00551D62"/>
    <w:rsid w:val="005531C4"/>
    <w:rsid w:val="00557158"/>
    <w:rsid w:val="005607DB"/>
    <w:rsid w:val="00567EE4"/>
    <w:rsid w:val="005711C5"/>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5E2"/>
    <w:rsid w:val="005B3F4D"/>
    <w:rsid w:val="005B448F"/>
    <w:rsid w:val="005B7BC8"/>
    <w:rsid w:val="005C09B1"/>
    <w:rsid w:val="005C0F21"/>
    <w:rsid w:val="005C349B"/>
    <w:rsid w:val="005C4F9C"/>
    <w:rsid w:val="005C55D7"/>
    <w:rsid w:val="005C6099"/>
    <w:rsid w:val="005C72E9"/>
    <w:rsid w:val="005C7B13"/>
    <w:rsid w:val="005D091A"/>
    <w:rsid w:val="005D2268"/>
    <w:rsid w:val="005D3B48"/>
    <w:rsid w:val="005D3BED"/>
    <w:rsid w:val="005D47E5"/>
    <w:rsid w:val="005E040F"/>
    <w:rsid w:val="005E2302"/>
    <w:rsid w:val="005E45E8"/>
    <w:rsid w:val="005E6C7E"/>
    <w:rsid w:val="005F1DBC"/>
    <w:rsid w:val="005F2D75"/>
    <w:rsid w:val="005F32BD"/>
    <w:rsid w:val="005F6DA5"/>
    <w:rsid w:val="0060363F"/>
    <w:rsid w:val="00603F36"/>
    <w:rsid w:val="00611F17"/>
    <w:rsid w:val="00615788"/>
    <w:rsid w:val="00620923"/>
    <w:rsid w:val="00623FAF"/>
    <w:rsid w:val="00627E7B"/>
    <w:rsid w:val="0063618E"/>
    <w:rsid w:val="00636D36"/>
    <w:rsid w:val="00636EFB"/>
    <w:rsid w:val="006372F9"/>
    <w:rsid w:val="00650664"/>
    <w:rsid w:val="0065401A"/>
    <w:rsid w:val="0065462D"/>
    <w:rsid w:val="00655DEE"/>
    <w:rsid w:val="006649F5"/>
    <w:rsid w:val="00665212"/>
    <w:rsid w:val="006653E1"/>
    <w:rsid w:val="006676FB"/>
    <w:rsid w:val="00670338"/>
    <w:rsid w:val="00670A1C"/>
    <w:rsid w:val="00671D2E"/>
    <w:rsid w:val="00672759"/>
    <w:rsid w:val="006729AF"/>
    <w:rsid w:val="00674577"/>
    <w:rsid w:val="00676117"/>
    <w:rsid w:val="00677D1F"/>
    <w:rsid w:val="006816AD"/>
    <w:rsid w:val="00686C5F"/>
    <w:rsid w:val="00687F75"/>
    <w:rsid w:val="00695E3E"/>
    <w:rsid w:val="006A0EA6"/>
    <w:rsid w:val="006A44B4"/>
    <w:rsid w:val="006A5698"/>
    <w:rsid w:val="006B4708"/>
    <w:rsid w:val="006B5DF0"/>
    <w:rsid w:val="006C2AA6"/>
    <w:rsid w:val="006C4514"/>
    <w:rsid w:val="006D0153"/>
    <w:rsid w:val="006D202D"/>
    <w:rsid w:val="006D2962"/>
    <w:rsid w:val="006D3C8B"/>
    <w:rsid w:val="006D4F84"/>
    <w:rsid w:val="006D6D29"/>
    <w:rsid w:val="006D7D92"/>
    <w:rsid w:val="006E2894"/>
    <w:rsid w:val="006E34DD"/>
    <w:rsid w:val="006E7B2E"/>
    <w:rsid w:val="006F0207"/>
    <w:rsid w:val="006F17DB"/>
    <w:rsid w:val="006F4621"/>
    <w:rsid w:val="006F5AD4"/>
    <w:rsid w:val="006F5B80"/>
    <w:rsid w:val="00700DD7"/>
    <w:rsid w:val="0070207C"/>
    <w:rsid w:val="007027A1"/>
    <w:rsid w:val="00706297"/>
    <w:rsid w:val="00706C60"/>
    <w:rsid w:val="00707113"/>
    <w:rsid w:val="00722449"/>
    <w:rsid w:val="00731ECA"/>
    <w:rsid w:val="00732D8F"/>
    <w:rsid w:val="00736548"/>
    <w:rsid w:val="00740A2B"/>
    <w:rsid w:val="00742570"/>
    <w:rsid w:val="00746EB4"/>
    <w:rsid w:val="007510B7"/>
    <w:rsid w:val="00752E66"/>
    <w:rsid w:val="00757D1A"/>
    <w:rsid w:val="00760F9A"/>
    <w:rsid w:val="00765C61"/>
    <w:rsid w:val="007676B6"/>
    <w:rsid w:val="00770A79"/>
    <w:rsid w:val="0077242C"/>
    <w:rsid w:val="00774342"/>
    <w:rsid w:val="00774401"/>
    <w:rsid w:val="00775528"/>
    <w:rsid w:val="00775903"/>
    <w:rsid w:val="00782596"/>
    <w:rsid w:val="00782B3E"/>
    <w:rsid w:val="00784725"/>
    <w:rsid w:val="007868CF"/>
    <w:rsid w:val="007904D4"/>
    <w:rsid w:val="00790B64"/>
    <w:rsid w:val="007944E7"/>
    <w:rsid w:val="0079480B"/>
    <w:rsid w:val="00795F62"/>
    <w:rsid w:val="00797136"/>
    <w:rsid w:val="007A1924"/>
    <w:rsid w:val="007A2F2A"/>
    <w:rsid w:val="007A33C2"/>
    <w:rsid w:val="007A3D33"/>
    <w:rsid w:val="007A5347"/>
    <w:rsid w:val="007A5824"/>
    <w:rsid w:val="007B0129"/>
    <w:rsid w:val="007B6F0F"/>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0D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7C1C"/>
    <w:rsid w:val="00871B7E"/>
    <w:rsid w:val="00871F07"/>
    <w:rsid w:val="00872340"/>
    <w:rsid w:val="008728E7"/>
    <w:rsid w:val="00872DE1"/>
    <w:rsid w:val="00873BDA"/>
    <w:rsid w:val="00874DB2"/>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3027"/>
    <w:rsid w:val="008F4E8B"/>
    <w:rsid w:val="008F584C"/>
    <w:rsid w:val="00901E6B"/>
    <w:rsid w:val="00902005"/>
    <w:rsid w:val="00910AF7"/>
    <w:rsid w:val="00910FBD"/>
    <w:rsid w:val="00911B94"/>
    <w:rsid w:val="009134E6"/>
    <w:rsid w:val="00914572"/>
    <w:rsid w:val="009151E7"/>
    <w:rsid w:val="00915CAE"/>
    <w:rsid w:val="00917941"/>
    <w:rsid w:val="00921028"/>
    <w:rsid w:val="00923F41"/>
    <w:rsid w:val="00924079"/>
    <w:rsid w:val="00924661"/>
    <w:rsid w:val="00925755"/>
    <w:rsid w:val="009279DF"/>
    <w:rsid w:val="00927A54"/>
    <w:rsid w:val="00940A2A"/>
    <w:rsid w:val="00945E83"/>
    <w:rsid w:val="00946067"/>
    <w:rsid w:val="00947FCE"/>
    <w:rsid w:val="009511E9"/>
    <w:rsid w:val="00951DC1"/>
    <w:rsid w:val="00954FFE"/>
    <w:rsid w:val="00955D40"/>
    <w:rsid w:val="00955D9A"/>
    <w:rsid w:val="00960F01"/>
    <w:rsid w:val="00960FAB"/>
    <w:rsid w:val="00961FDD"/>
    <w:rsid w:val="00964054"/>
    <w:rsid w:val="009654BE"/>
    <w:rsid w:val="009659EE"/>
    <w:rsid w:val="00967409"/>
    <w:rsid w:val="00974A79"/>
    <w:rsid w:val="00975961"/>
    <w:rsid w:val="00976F47"/>
    <w:rsid w:val="009816F3"/>
    <w:rsid w:val="00982869"/>
    <w:rsid w:val="00982A47"/>
    <w:rsid w:val="00984AF4"/>
    <w:rsid w:val="00984E21"/>
    <w:rsid w:val="00987A3B"/>
    <w:rsid w:val="009909ED"/>
    <w:rsid w:val="00990B1D"/>
    <w:rsid w:val="009915A5"/>
    <w:rsid w:val="00996987"/>
    <w:rsid w:val="009A0DD1"/>
    <w:rsid w:val="009A7521"/>
    <w:rsid w:val="009B112A"/>
    <w:rsid w:val="009B2A2F"/>
    <w:rsid w:val="009B2D82"/>
    <w:rsid w:val="009B5C8E"/>
    <w:rsid w:val="009C030B"/>
    <w:rsid w:val="009C5026"/>
    <w:rsid w:val="009C5FB6"/>
    <w:rsid w:val="009C61BE"/>
    <w:rsid w:val="009D1BFB"/>
    <w:rsid w:val="009D1D60"/>
    <w:rsid w:val="009D512A"/>
    <w:rsid w:val="009E0109"/>
    <w:rsid w:val="009E064F"/>
    <w:rsid w:val="009E1B6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461B0"/>
    <w:rsid w:val="00A46827"/>
    <w:rsid w:val="00A533ED"/>
    <w:rsid w:val="00A53899"/>
    <w:rsid w:val="00A55BAC"/>
    <w:rsid w:val="00A57E53"/>
    <w:rsid w:val="00A612CD"/>
    <w:rsid w:val="00A61AAD"/>
    <w:rsid w:val="00A64410"/>
    <w:rsid w:val="00A64524"/>
    <w:rsid w:val="00A6714B"/>
    <w:rsid w:val="00A72796"/>
    <w:rsid w:val="00A72D45"/>
    <w:rsid w:val="00A744E1"/>
    <w:rsid w:val="00A805FE"/>
    <w:rsid w:val="00A812BA"/>
    <w:rsid w:val="00A835AE"/>
    <w:rsid w:val="00A855AC"/>
    <w:rsid w:val="00A85A29"/>
    <w:rsid w:val="00A86237"/>
    <w:rsid w:val="00A929BA"/>
    <w:rsid w:val="00A92DDC"/>
    <w:rsid w:val="00A93172"/>
    <w:rsid w:val="00AA0D89"/>
    <w:rsid w:val="00AA173D"/>
    <w:rsid w:val="00AA6CF9"/>
    <w:rsid w:val="00AB14CB"/>
    <w:rsid w:val="00AB4000"/>
    <w:rsid w:val="00AB5FFD"/>
    <w:rsid w:val="00AB7C0C"/>
    <w:rsid w:val="00AC1060"/>
    <w:rsid w:val="00AC2BA7"/>
    <w:rsid w:val="00AC416E"/>
    <w:rsid w:val="00AC691F"/>
    <w:rsid w:val="00AC6B20"/>
    <w:rsid w:val="00AD5BE1"/>
    <w:rsid w:val="00AD62DF"/>
    <w:rsid w:val="00AE007D"/>
    <w:rsid w:val="00AE03D8"/>
    <w:rsid w:val="00AE4311"/>
    <w:rsid w:val="00AF186E"/>
    <w:rsid w:val="00AF4962"/>
    <w:rsid w:val="00AF52F1"/>
    <w:rsid w:val="00AF60A2"/>
    <w:rsid w:val="00B04302"/>
    <w:rsid w:val="00B04DAF"/>
    <w:rsid w:val="00B05933"/>
    <w:rsid w:val="00B104AE"/>
    <w:rsid w:val="00B13178"/>
    <w:rsid w:val="00B13961"/>
    <w:rsid w:val="00B13CBE"/>
    <w:rsid w:val="00B145FA"/>
    <w:rsid w:val="00B22F6F"/>
    <w:rsid w:val="00B26EEC"/>
    <w:rsid w:val="00B2760E"/>
    <w:rsid w:val="00B27CB7"/>
    <w:rsid w:val="00B327BB"/>
    <w:rsid w:val="00B36CE4"/>
    <w:rsid w:val="00B430BD"/>
    <w:rsid w:val="00B43134"/>
    <w:rsid w:val="00B45872"/>
    <w:rsid w:val="00B471E1"/>
    <w:rsid w:val="00B52D5C"/>
    <w:rsid w:val="00B53092"/>
    <w:rsid w:val="00B552F2"/>
    <w:rsid w:val="00B55525"/>
    <w:rsid w:val="00B64429"/>
    <w:rsid w:val="00B664A9"/>
    <w:rsid w:val="00B72763"/>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E3B8B"/>
    <w:rsid w:val="00BF30B8"/>
    <w:rsid w:val="00BF60DD"/>
    <w:rsid w:val="00BF7828"/>
    <w:rsid w:val="00C004CB"/>
    <w:rsid w:val="00C03623"/>
    <w:rsid w:val="00C060DA"/>
    <w:rsid w:val="00C0714B"/>
    <w:rsid w:val="00C073DF"/>
    <w:rsid w:val="00C07FA0"/>
    <w:rsid w:val="00C14609"/>
    <w:rsid w:val="00C20200"/>
    <w:rsid w:val="00C205A8"/>
    <w:rsid w:val="00C215FB"/>
    <w:rsid w:val="00C22CA3"/>
    <w:rsid w:val="00C25210"/>
    <w:rsid w:val="00C26EFA"/>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90F7D"/>
    <w:rsid w:val="00C910D2"/>
    <w:rsid w:val="00C937A6"/>
    <w:rsid w:val="00C967A6"/>
    <w:rsid w:val="00CA0E02"/>
    <w:rsid w:val="00CA2234"/>
    <w:rsid w:val="00CA2542"/>
    <w:rsid w:val="00CA288F"/>
    <w:rsid w:val="00CA6118"/>
    <w:rsid w:val="00CB2D68"/>
    <w:rsid w:val="00CB3617"/>
    <w:rsid w:val="00CC681A"/>
    <w:rsid w:val="00CC6904"/>
    <w:rsid w:val="00CD196E"/>
    <w:rsid w:val="00CE2139"/>
    <w:rsid w:val="00CE26DC"/>
    <w:rsid w:val="00CE4E87"/>
    <w:rsid w:val="00CE54B1"/>
    <w:rsid w:val="00CE58E5"/>
    <w:rsid w:val="00CE6317"/>
    <w:rsid w:val="00CF0999"/>
    <w:rsid w:val="00CF1A36"/>
    <w:rsid w:val="00CF4ED5"/>
    <w:rsid w:val="00CF6E1D"/>
    <w:rsid w:val="00D02FF2"/>
    <w:rsid w:val="00D032FB"/>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44D9"/>
    <w:rsid w:val="00D3532D"/>
    <w:rsid w:val="00D36E1D"/>
    <w:rsid w:val="00D43798"/>
    <w:rsid w:val="00D460B2"/>
    <w:rsid w:val="00D5018E"/>
    <w:rsid w:val="00D52182"/>
    <w:rsid w:val="00D52EEE"/>
    <w:rsid w:val="00D56CD4"/>
    <w:rsid w:val="00D604EE"/>
    <w:rsid w:val="00D63021"/>
    <w:rsid w:val="00D63101"/>
    <w:rsid w:val="00D6499E"/>
    <w:rsid w:val="00D66EFB"/>
    <w:rsid w:val="00D67947"/>
    <w:rsid w:val="00D70FAC"/>
    <w:rsid w:val="00D71389"/>
    <w:rsid w:val="00D75A07"/>
    <w:rsid w:val="00D76BE6"/>
    <w:rsid w:val="00D83C42"/>
    <w:rsid w:val="00D851DB"/>
    <w:rsid w:val="00D867CF"/>
    <w:rsid w:val="00D87E9A"/>
    <w:rsid w:val="00D90D66"/>
    <w:rsid w:val="00D90F8B"/>
    <w:rsid w:val="00D93790"/>
    <w:rsid w:val="00D95864"/>
    <w:rsid w:val="00DA2D54"/>
    <w:rsid w:val="00DA54EC"/>
    <w:rsid w:val="00DA7103"/>
    <w:rsid w:val="00DA776A"/>
    <w:rsid w:val="00DA77A1"/>
    <w:rsid w:val="00DB6D32"/>
    <w:rsid w:val="00DB7A0D"/>
    <w:rsid w:val="00DB7CDF"/>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3EDA"/>
    <w:rsid w:val="00E264FE"/>
    <w:rsid w:val="00E2658C"/>
    <w:rsid w:val="00E33451"/>
    <w:rsid w:val="00E3731D"/>
    <w:rsid w:val="00E435D0"/>
    <w:rsid w:val="00E44495"/>
    <w:rsid w:val="00E4643C"/>
    <w:rsid w:val="00E46697"/>
    <w:rsid w:val="00E46A6E"/>
    <w:rsid w:val="00E524CF"/>
    <w:rsid w:val="00E538BB"/>
    <w:rsid w:val="00E53C26"/>
    <w:rsid w:val="00E53F9D"/>
    <w:rsid w:val="00E63058"/>
    <w:rsid w:val="00E67B36"/>
    <w:rsid w:val="00E710C8"/>
    <w:rsid w:val="00E71838"/>
    <w:rsid w:val="00E75B7D"/>
    <w:rsid w:val="00E76C25"/>
    <w:rsid w:val="00E817D4"/>
    <w:rsid w:val="00E81E8E"/>
    <w:rsid w:val="00E83377"/>
    <w:rsid w:val="00E83A64"/>
    <w:rsid w:val="00E84F61"/>
    <w:rsid w:val="00E93C7C"/>
    <w:rsid w:val="00E9457B"/>
    <w:rsid w:val="00E94DE1"/>
    <w:rsid w:val="00E95951"/>
    <w:rsid w:val="00EA5F8A"/>
    <w:rsid w:val="00EB0ECC"/>
    <w:rsid w:val="00EB0F16"/>
    <w:rsid w:val="00EB462D"/>
    <w:rsid w:val="00EC70C1"/>
    <w:rsid w:val="00ED11A1"/>
    <w:rsid w:val="00ED4993"/>
    <w:rsid w:val="00EE468F"/>
    <w:rsid w:val="00EE4B93"/>
    <w:rsid w:val="00EE7111"/>
    <w:rsid w:val="00EF292A"/>
    <w:rsid w:val="00EF6437"/>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55F2A"/>
    <w:rsid w:val="00F63B35"/>
    <w:rsid w:val="00F6406D"/>
    <w:rsid w:val="00F661E1"/>
    <w:rsid w:val="00F6677A"/>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589F4F68-F256-430E-925E-E518D177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5E0E427-7EF3-4C23-BF1A-2D40745D70B8}">
  <ds:schemaRefs>
    <ds:schemaRef ds:uri="http://purl.org/dc/term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Pages>
  <Words>1797</Words>
  <Characters>10244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11</cp:revision>
  <cp:lastPrinted>2022-02-17T22:38:00Z</cp:lastPrinted>
  <dcterms:created xsi:type="dcterms:W3CDTF">2022-02-15T02:13:00Z</dcterms:created>
  <dcterms:modified xsi:type="dcterms:W3CDTF">2022-02-17T22:39:00Z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2022-02-17T22:39:37Z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8ab77d8d-d0c5-4cc4-b4d8-28afe0088f40</vt:lpwstr>
  </property>
  <property fmtid="{D5CDD505-2E9C-101B-9397-08002B2CF9AE}" pid="15" name="MSIP_Label_d00a4df9-c942-4b09-b23a-6c1023f6de27_ContentBits">
    <vt:lpwstr>3</vt:lpwstr>
  </property>
</Properties>
</file>