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14690B1A" w:rsidR="00DA77A1" w:rsidRDefault="00A13EB4" w:rsidP="007868CF">
      <w:pPr>
        <w:pStyle w:val="Reference"/>
      </w:pPr>
      <w:r>
        <w:t>1</w:t>
      </w:r>
      <w:r w:rsidR="00C058EF">
        <w:t>8</w:t>
      </w:r>
      <w:r w:rsidR="00680108">
        <w:t xml:space="preserve"> September</w:t>
      </w:r>
      <w:r w:rsidR="0033551A">
        <w:t xml:space="preserve"> </w:t>
      </w:r>
      <w:r w:rsidR="00454B49">
        <w:t>2020</w:t>
      </w:r>
    </w:p>
    <w:p w14:paraId="1490B441" w14:textId="77777777" w:rsidR="005264F2" w:rsidRDefault="005264F2" w:rsidP="007868CF">
      <w:pPr>
        <w:spacing w:after="160" w:line="259" w:lineRule="auto"/>
        <w:jc w:val="center"/>
        <w:rPr>
          <w:rFonts w:ascii="Calibri" w:eastAsia="Calibri" w:hAnsi="Calibri" w:cs="Times New Roman"/>
          <w:b/>
          <w:sz w:val="40"/>
          <w:szCs w:val="40"/>
          <w:lang w:eastAsia="en-US"/>
        </w:rPr>
      </w:pPr>
    </w:p>
    <w:p w14:paraId="0B7AC0BD" w14:textId="53D103EE"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2ABDEF4B" w:rsidR="007868CF" w:rsidRPr="007868CF" w:rsidRDefault="00273414"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658EB222" w:rsidR="007868CF" w:rsidRDefault="005264F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MR GREGORY BURNS &amp; MR TYSON BURNS</w:t>
      </w:r>
    </w:p>
    <w:p w14:paraId="2A67310A" w14:textId="77777777" w:rsidR="005264F2" w:rsidRDefault="005264F2" w:rsidP="007868CF">
      <w:pPr>
        <w:spacing w:after="160" w:line="259" w:lineRule="auto"/>
        <w:jc w:val="both"/>
        <w:rPr>
          <w:rFonts w:ascii="Calibri" w:eastAsia="Calibri" w:hAnsi="Calibri" w:cs="Times New Roman"/>
          <w:b/>
          <w:sz w:val="24"/>
          <w:szCs w:val="24"/>
          <w:lang w:eastAsia="en-US"/>
        </w:rPr>
      </w:pPr>
    </w:p>
    <w:p w14:paraId="706A3341" w14:textId="4BE9D92F"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D77E75">
        <w:rPr>
          <w:rFonts w:ascii="Calibri" w:eastAsia="Calibri" w:hAnsi="Calibri" w:cs="Times New Roman"/>
          <w:sz w:val="24"/>
          <w:szCs w:val="24"/>
          <w:lang w:eastAsia="en-US"/>
        </w:rPr>
        <w:t>27 August</w:t>
      </w:r>
      <w:r w:rsidR="00680108">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319642E0"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D36E1D">
        <w:rPr>
          <w:rFonts w:ascii="Calibri" w:eastAsia="Calibri" w:hAnsi="Calibri" w:cs="Times New Roman"/>
          <w:sz w:val="24"/>
          <w:szCs w:val="24"/>
          <w:lang w:eastAsia="en-US"/>
        </w:rPr>
        <w:t xml:space="preserve"> and</w:t>
      </w:r>
      <w:r w:rsidR="00401860">
        <w:rPr>
          <w:rFonts w:ascii="Calibri" w:eastAsia="Calibri" w:hAnsi="Calibri" w:cs="Times New Roman"/>
          <w:sz w:val="24"/>
          <w:szCs w:val="24"/>
          <w:lang w:eastAsia="en-US"/>
        </w:rPr>
        <w:t xml:space="preserve"> </w:t>
      </w:r>
      <w:r w:rsidR="005264F2">
        <w:rPr>
          <w:rFonts w:ascii="Calibri" w:eastAsia="Calibri" w:hAnsi="Calibri" w:cs="Times New Roman"/>
          <w:sz w:val="24"/>
          <w:szCs w:val="24"/>
          <w:lang w:eastAsia="en-US"/>
        </w:rPr>
        <w:t xml:space="preserve">Ms Judy Bourke. </w:t>
      </w:r>
      <w:r w:rsidR="005760E5">
        <w:rPr>
          <w:rFonts w:ascii="Calibri" w:eastAsia="Calibri" w:hAnsi="Calibri" w:cs="Times New Roman"/>
          <w:sz w:val="24"/>
          <w:szCs w:val="24"/>
          <w:lang w:eastAsia="en-US"/>
        </w:rPr>
        <w:t xml:space="preserve"> </w:t>
      </w:r>
    </w:p>
    <w:p w14:paraId="0835B251" w14:textId="40E8595B"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5264F2">
        <w:rPr>
          <w:rFonts w:ascii="Calibri" w:eastAsia="Calibri" w:hAnsi="Calibri" w:cs="Times New Roman"/>
          <w:sz w:val="24"/>
          <w:szCs w:val="24"/>
          <w:lang w:eastAsia="en-US"/>
        </w:rPr>
        <w:t>Andrew Cusumano</w:t>
      </w:r>
      <w:r w:rsidR="005760E5">
        <w:rPr>
          <w:rFonts w:ascii="Calibri" w:eastAsia="Calibri" w:hAnsi="Calibri" w:cs="Times New Roman"/>
          <w:sz w:val="24"/>
          <w:szCs w:val="24"/>
          <w:lang w:eastAsia="en-US"/>
        </w:rPr>
        <w:t xml:space="preserve"> </w:t>
      </w:r>
      <w:r w:rsidR="005264F2">
        <w:rPr>
          <w:rFonts w:ascii="Calibri" w:eastAsia="Calibri" w:hAnsi="Calibri" w:cs="Times New Roman"/>
          <w:sz w:val="24"/>
          <w:szCs w:val="24"/>
          <w:lang w:eastAsia="en-US"/>
        </w:rPr>
        <w:t xml:space="preserve">instructed by Ms Lucy Lingard-Smith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ppeared on behalf of the Stewards</w:t>
      </w:r>
      <w:r w:rsidR="00B234D9">
        <w:rPr>
          <w:rFonts w:ascii="Calibri" w:eastAsia="Calibri" w:hAnsi="Calibri" w:cs="Times New Roman"/>
          <w:sz w:val="24"/>
          <w:szCs w:val="24"/>
          <w:lang w:eastAsia="en-US"/>
        </w:rPr>
        <w:t>.</w:t>
      </w:r>
    </w:p>
    <w:p w14:paraId="0943BBCE" w14:textId="5BC8AF13" w:rsidR="007868CF" w:rsidRPr="007868CF" w:rsidRDefault="005264F2"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93223D">
        <w:rPr>
          <w:rFonts w:ascii="Calibri" w:eastAsia="Calibri" w:hAnsi="Calibri" w:cs="Times New Roman"/>
          <w:sz w:val="24"/>
          <w:szCs w:val="24"/>
          <w:lang w:eastAsia="en-US"/>
        </w:rPr>
        <w:t xml:space="preserve">r </w:t>
      </w:r>
      <w:r>
        <w:rPr>
          <w:rFonts w:ascii="Calibri" w:eastAsia="Calibri" w:hAnsi="Calibri" w:cs="Times New Roman"/>
          <w:sz w:val="24"/>
          <w:szCs w:val="24"/>
          <w:lang w:eastAsia="en-US"/>
        </w:rPr>
        <w:t>Gregory Burns and Mr Tyson Burns</w:t>
      </w:r>
      <w:r w:rsidR="00FC348C">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represented </w:t>
      </w:r>
      <w:r>
        <w:rPr>
          <w:rFonts w:ascii="Calibri" w:eastAsia="Calibri" w:hAnsi="Calibri" w:cs="Times New Roman"/>
          <w:sz w:val="24"/>
          <w:szCs w:val="24"/>
          <w:lang w:eastAsia="en-US"/>
        </w:rPr>
        <w:t>themselves.</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727F2DF0" w14:textId="53EB3885" w:rsidR="005264F2" w:rsidRDefault="007868CF" w:rsidP="005264F2">
      <w:pPr>
        <w:spacing w:line="259" w:lineRule="auto"/>
        <w:ind w:left="2880" w:hanging="2880"/>
        <w:jc w:val="both"/>
        <w:rPr>
          <w:rFonts w:ascii="Calibri" w:eastAsia="Arial" w:hAnsi="Calibri"/>
          <w:sz w:val="24"/>
          <w:szCs w:val="24"/>
        </w:rPr>
      </w:pPr>
      <w:r w:rsidRPr="00984442">
        <w:rPr>
          <w:rFonts w:ascii="Calibri" w:eastAsia="Calibri" w:hAnsi="Calibri" w:cs="Times New Roman"/>
          <w:b/>
          <w:sz w:val="24"/>
          <w:szCs w:val="24"/>
          <w:lang w:eastAsia="en-US"/>
        </w:rPr>
        <w:t>Charge</w:t>
      </w:r>
      <w:r w:rsidR="005264F2">
        <w:rPr>
          <w:rFonts w:ascii="Calibri" w:eastAsia="Calibri" w:hAnsi="Calibri" w:cs="Times New Roman"/>
          <w:b/>
          <w:sz w:val="24"/>
          <w:szCs w:val="24"/>
          <w:lang w:eastAsia="en-US"/>
        </w:rPr>
        <w:t>s</w:t>
      </w:r>
      <w:r w:rsidRPr="00984442">
        <w:rPr>
          <w:rFonts w:ascii="Calibri" w:eastAsia="Calibri" w:hAnsi="Calibri" w:cs="Times New Roman"/>
          <w:b/>
          <w:sz w:val="24"/>
          <w:szCs w:val="24"/>
          <w:lang w:eastAsia="en-US"/>
        </w:rPr>
        <w:t>:</w:t>
      </w:r>
      <w:r w:rsidRPr="00984442">
        <w:rPr>
          <w:rFonts w:ascii="Calibri" w:eastAsia="Calibri" w:hAnsi="Calibri" w:cs="Times New Roman"/>
          <w:sz w:val="24"/>
          <w:szCs w:val="24"/>
          <w:lang w:eastAsia="en-US"/>
        </w:rPr>
        <w:t xml:space="preserve"> </w:t>
      </w:r>
      <w:r w:rsidRPr="00984442">
        <w:rPr>
          <w:rFonts w:ascii="Calibri" w:eastAsia="Calibri" w:hAnsi="Calibri" w:cs="Times New Roman"/>
          <w:sz w:val="24"/>
          <w:szCs w:val="24"/>
          <w:lang w:eastAsia="en-US"/>
        </w:rPr>
        <w:tab/>
      </w:r>
      <w:bookmarkStart w:id="1" w:name="_Hlk20315564"/>
      <w:r w:rsidR="003D06DE" w:rsidRPr="003D06DE">
        <w:rPr>
          <w:rFonts w:ascii="Calibri" w:eastAsia="Arial" w:hAnsi="Calibri"/>
          <w:sz w:val="24"/>
          <w:szCs w:val="24"/>
        </w:rPr>
        <w:t>Australian Harness Racing Rule</w:t>
      </w:r>
      <w:r w:rsidR="00FD5CEA">
        <w:rPr>
          <w:rFonts w:ascii="Calibri" w:eastAsia="Arial" w:hAnsi="Calibri"/>
          <w:sz w:val="24"/>
          <w:szCs w:val="24"/>
        </w:rPr>
        <w:t xml:space="preserve"> (AH</w:t>
      </w:r>
      <w:r w:rsidR="009D391C">
        <w:rPr>
          <w:rFonts w:ascii="Calibri" w:eastAsia="Arial" w:hAnsi="Calibri"/>
          <w:sz w:val="24"/>
          <w:szCs w:val="24"/>
        </w:rPr>
        <w:t>R</w:t>
      </w:r>
      <w:r w:rsidR="00FD5CEA">
        <w:rPr>
          <w:rFonts w:ascii="Calibri" w:eastAsia="Arial" w:hAnsi="Calibri"/>
          <w:sz w:val="24"/>
          <w:szCs w:val="24"/>
        </w:rPr>
        <w:t>R)</w:t>
      </w:r>
      <w:r w:rsidR="003D06DE" w:rsidRPr="003D06DE">
        <w:rPr>
          <w:rFonts w:ascii="Calibri" w:eastAsia="Arial" w:hAnsi="Calibri"/>
          <w:sz w:val="24"/>
          <w:szCs w:val="24"/>
        </w:rPr>
        <w:t xml:space="preserve"> </w:t>
      </w:r>
      <w:r w:rsidR="005264F2">
        <w:rPr>
          <w:rFonts w:ascii="Calibri" w:eastAsia="Arial" w:hAnsi="Calibri"/>
          <w:sz w:val="24"/>
          <w:szCs w:val="24"/>
        </w:rPr>
        <w:t>217</w:t>
      </w:r>
      <w:r w:rsidR="003D06DE" w:rsidRPr="003D06DE">
        <w:rPr>
          <w:rFonts w:ascii="Calibri" w:eastAsia="Arial" w:hAnsi="Calibri"/>
          <w:sz w:val="24"/>
          <w:szCs w:val="24"/>
        </w:rPr>
        <w:t xml:space="preserve"> states </w:t>
      </w:r>
    </w:p>
    <w:p w14:paraId="1C97BA70" w14:textId="77777777" w:rsidR="005264F2" w:rsidRPr="005264F2" w:rsidRDefault="005264F2" w:rsidP="005264F2">
      <w:pPr>
        <w:spacing w:line="259" w:lineRule="auto"/>
        <w:ind w:left="2880" w:hanging="2880"/>
        <w:jc w:val="both"/>
        <w:rPr>
          <w:rFonts w:ascii="Calibri" w:eastAsia="Arial" w:hAnsi="Calibri"/>
          <w:sz w:val="24"/>
          <w:szCs w:val="24"/>
        </w:rPr>
      </w:pPr>
    </w:p>
    <w:p w14:paraId="13ECD4BA" w14:textId="41CAFD60" w:rsidR="003D06DE" w:rsidRDefault="005264F2" w:rsidP="005264F2">
      <w:pPr>
        <w:spacing w:line="259" w:lineRule="auto"/>
        <w:ind w:left="2880" w:hanging="2880"/>
        <w:jc w:val="both"/>
        <w:rPr>
          <w:rFonts w:ascii="Calibri" w:eastAsia="Arial" w:hAnsi="Calibri"/>
          <w:sz w:val="24"/>
          <w:szCs w:val="24"/>
        </w:rPr>
      </w:pPr>
      <w:r w:rsidRPr="005264F2">
        <w:rPr>
          <w:rFonts w:ascii="Calibri" w:eastAsia="Arial" w:hAnsi="Calibri"/>
          <w:sz w:val="24"/>
          <w:szCs w:val="24"/>
        </w:rPr>
        <w:t xml:space="preserve"> </w:t>
      </w:r>
      <w:r>
        <w:rPr>
          <w:rFonts w:ascii="Calibri" w:eastAsia="Arial" w:hAnsi="Calibri"/>
          <w:sz w:val="24"/>
          <w:szCs w:val="24"/>
        </w:rPr>
        <w:tab/>
      </w:r>
      <w:r w:rsidRPr="005264F2">
        <w:rPr>
          <w:rFonts w:ascii="Calibri" w:eastAsia="Arial" w:hAnsi="Calibri"/>
          <w:sz w:val="24"/>
          <w:szCs w:val="24"/>
        </w:rPr>
        <w:t>A person whether alone or in association with others shall not conceal or attempt to conceal the identity of a horse.</w:t>
      </w:r>
    </w:p>
    <w:p w14:paraId="23671D40" w14:textId="45D9DDC4" w:rsidR="005264F2" w:rsidRDefault="005264F2" w:rsidP="005264F2">
      <w:pPr>
        <w:spacing w:line="259" w:lineRule="auto"/>
        <w:ind w:left="2880" w:hanging="2880"/>
        <w:jc w:val="both"/>
        <w:rPr>
          <w:rFonts w:ascii="Calibri" w:eastAsia="Arial" w:hAnsi="Calibri"/>
          <w:sz w:val="24"/>
          <w:szCs w:val="24"/>
        </w:rPr>
      </w:pPr>
    </w:p>
    <w:p w14:paraId="59B5D567" w14:textId="77777777" w:rsidR="005264F2" w:rsidRDefault="005264F2" w:rsidP="005264F2">
      <w:pPr>
        <w:spacing w:line="259" w:lineRule="auto"/>
        <w:ind w:left="2880" w:hanging="2880"/>
        <w:jc w:val="both"/>
        <w:rPr>
          <w:rFonts w:ascii="Calibri" w:eastAsia="Arial" w:hAnsi="Calibri"/>
          <w:sz w:val="24"/>
          <w:szCs w:val="24"/>
        </w:rPr>
      </w:pPr>
      <w:r>
        <w:rPr>
          <w:rFonts w:ascii="Calibri" w:eastAsia="Arial" w:hAnsi="Calibri"/>
          <w:sz w:val="24"/>
          <w:szCs w:val="24"/>
        </w:rPr>
        <w:tab/>
        <w:t xml:space="preserve">AHRR 243 states </w:t>
      </w:r>
    </w:p>
    <w:p w14:paraId="4351D3F4" w14:textId="77777777" w:rsidR="005264F2" w:rsidRDefault="005264F2" w:rsidP="005264F2">
      <w:pPr>
        <w:spacing w:line="259" w:lineRule="auto"/>
        <w:ind w:left="2880" w:hanging="2880"/>
        <w:jc w:val="both"/>
        <w:rPr>
          <w:rFonts w:ascii="Calibri" w:eastAsia="Arial" w:hAnsi="Calibri"/>
          <w:sz w:val="24"/>
          <w:szCs w:val="24"/>
        </w:rPr>
      </w:pPr>
    </w:p>
    <w:p w14:paraId="672AB0D6" w14:textId="04C896DB" w:rsidR="005264F2" w:rsidRDefault="005264F2" w:rsidP="005264F2">
      <w:pPr>
        <w:spacing w:line="259" w:lineRule="auto"/>
        <w:ind w:left="2880"/>
        <w:jc w:val="both"/>
        <w:rPr>
          <w:rFonts w:ascii="Calibri" w:hAnsi="Calibri" w:cs="Calibri"/>
          <w:sz w:val="24"/>
          <w:szCs w:val="24"/>
        </w:rPr>
      </w:pPr>
      <w:r>
        <w:rPr>
          <w:rFonts w:ascii="Calibri" w:eastAsia="Arial" w:hAnsi="Calibri"/>
          <w:sz w:val="24"/>
          <w:szCs w:val="24"/>
        </w:rPr>
        <w:t>A</w:t>
      </w:r>
      <w:r w:rsidRPr="005264F2">
        <w:rPr>
          <w:rFonts w:ascii="Calibri" w:hAnsi="Calibri" w:cs="Calibri"/>
          <w:sz w:val="24"/>
          <w:szCs w:val="24"/>
        </w:rPr>
        <w:t xml:space="preserve"> person employed, engaged or participating in the harness racing industry shall not behave in a way which is prejudicial or detrimental to the industry.</w:t>
      </w:r>
      <w:bookmarkEnd w:id="1"/>
    </w:p>
    <w:p w14:paraId="7F95F211" w14:textId="77777777" w:rsidR="005264F2" w:rsidRDefault="005264F2" w:rsidP="005264F2">
      <w:pPr>
        <w:spacing w:line="259" w:lineRule="auto"/>
        <w:ind w:left="2880" w:hanging="2880"/>
        <w:jc w:val="both"/>
        <w:rPr>
          <w:rFonts w:ascii="Calibri" w:eastAsia="Calibri" w:hAnsi="Calibri" w:cs="Times New Roman"/>
          <w:b/>
          <w:sz w:val="24"/>
          <w:szCs w:val="24"/>
          <w:lang w:eastAsia="en-US"/>
        </w:rPr>
      </w:pPr>
    </w:p>
    <w:p w14:paraId="4C705465" w14:textId="17C30AE1" w:rsidR="005264F2" w:rsidRDefault="007868CF" w:rsidP="005264F2">
      <w:pPr>
        <w:spacing w:line="259" w:lineRule="auto"/>
        <w:ind w:left="2880" w:hanging="2880"/>
        <w:jc w:val="both"/>
        <w:rPr>
          <w:rFonts w:ascii="Calibri" w:eastAsia="Calibri" w:hAnsi="Calibri" w:cs="Times New Roman"/>
          <w:b/>
          <w:sz w:val="24"/>
          <w:szCs w:val="24"/>
          <w:lang w:eastAsia="en-US"/>
        </w:rPr>
      </w:pPr>
      <w:r w:rsidRPr="00E058D1">
        <w:rPr>
          <w:rFonts w:ascii="Calibri" w:eastAsia="Calibri" w:hAnsi="Calibri" w:cs="Times New Roman"/>
          <w:b/>
          <w:sz w:val="24"/>
          <w:szCs w:val="24"/>
          <w:lang w:eastAsia="en-US"/>
        </w:rPr>
        <w:t>Particulars of charge</w:t>
      </w:r>
      <w:r w:rsidR="005264F2">
        <w:rPr>
          <w:rFonts w:ascii="Calibri" w:eastAsia="Calibri" w:hAnsi="Calibri" w:cs="Times New Roman"/>
          <w:b/>
          <w:sz w:val="24"/>
          <w:szCs w:val="24"/>
          <w:lang w:eastAsia="en-US"/>
        </w:rPr>
        <w:t>s</w:t>
      </w:r>
      <w:r w:rsidRPr="00E058D1">
        <w:rPr>
          <w:rFonts w:ascii="Calibri" w:eastAsia="Calibri" w:hAnsi="Calibri" w:cs="Times New Roman"/>
          <w:b/>
          <w:sz w:val="24"/>
          <w:szCs w:val="24"/>
          <w:lang w:eastAsia="en-US"/>
        </w:rPr>
        <w:t>:</w:t>
      </w:r>
      <w:r w:rsidR="00B234D9">
        <w:rPr>
          <w:rFonts w:ascii="Calibri" w:eastAsia="Calibri" w:hAnsi="Calibri" w:cs="Times New Roman"/>
          <w:b/>
          <w:sz w:val="24"/>
          <w:szCs w:val="24"/>
          <w:lang w:eastAsia="en-US"/>
        </w:rPr>
        <w:tab/>
      </w:r>
      <w:r w:rsidR="005264F2">
        <w:rPr>
          <w:rFonts w:ascii="Calibri" w:eastAsia="Calibri" w:hAnsi="Calibri" w:cs="Times New Roman"/>
          <w:b/>
          <w:sz w:val="24"/>
          <w:szCs w:val="24"/>
          <w:lang w:eastAsia="en-US"/>
        </w:rPr>
        <w:t>Charge 1 – Gregory Burns</w:t>
      </w:r>
    </w:p>
    <w:p w14:paraId="3C39D870" w14:textId="77777777" w:rsidR="005264F2" w:rsidRDefault="005264F2" w:rsidP="005264F2">
      <w:pPr>
        <w:spacing w:line="259" w:lineRule="auto"/>
        <w:ind w:left="2880" w:hanging="2880"/>
        <w:jc w:val="both"/>
        <w:rPr>
          <w:rFonts w:ascii="Calibri" w:eastAsia="Calibri" w:hAnsi="Calibri" w:cs="Times New Roman"/>
          <w:b/>
          <w:sz w:val="24"/>
          <w:szCs w:val="24"/>
          <w:lang w:eastAsia="en-US"/>
        </w:rPr>
      </w:pPr>
    </w:p>
    <w:p w14:paraId="48E343BE" w14:textId="77777777" w:rsidR="005264F2" w:rsidRDefault="005264F2" w:rsidP="005264F2">
      <w:pPr>
        <w:spacing w:line="259" w:lineRule="auto"/>
        <w:ind w:left="2880" w:hanging="2880"/>
        <w:jc w:val="both"/>
        <w:rPr>
          <w:rFonts w:ascii="Calibri" w:eastAsia="Calibri" w:hAnsi="Calibri" w:cs="Calibri"/>
          <w:sz w:val="24"/>
          <w:szCs w:val="24"/>
          <w:lang w:eastAsia="en-US"/>
        </w:rPr>
      </w:pPr>
      <w:r w:rsidRPr="005264F2">
        <w:rPr>
          <w:rFonts w:ascii="Calibri" w:eastAsia="Calibri" w:hAnsi="Calibri" w:cs="Calibri"/>
          <w:sz w:val="24"/>
          <w:szCs w:val="24"/>
          <w:lang w:eastAsia="en-US"/>
        </w:rPr>
        <w:t xml:space="preserve"> </w:t>
      </w:r>
      <w:r>
        <w:rPr>
          <w:rFonts w:ascii="Calibri" w:eastAsia="Calibri" w:hAnsi="Calibri" w:cs="Calibri"/>
          <w:sz w:val="24"/>
          <w:szCs w:val="24"/>
          <w:lang w:eastAsia="en-US"/>
        </w:rPr>
        <w:tab/>
      </w:r>
      <w:r w:rsidRPr="005264F2">
        <w:rPr>
          <w:rFonts w:ascii="Calibri" w:eastAsia="Calibri" w:hAnsi="Calibri" w:cs="Calibri"/>
          <w:sz w:val="24"/>
          <w:szCs w:val="24"/>
          <w:lang w:eastAsia="en-US"/>
        </w:rPr>
        <w:t xml:space="preserve">1. On 30 August 2019, the licensed trainer Robert King made arrangements with you to have the injured gelding ‘Gerry Giraffe’ euthanized; </w:t>
      </w:r>
    </w:p>
    <w:p w14:paraId="1B3AC336" w14:textId="77777777" w:rsidR="005264F2" w:rsidRDefault="005264F2" w:rsidP="005264F2">
      <w:pPr>
        <w:spacing w:line="259" w:lineRule="auto"/>
        <w:ind w:left="2880" w:hanging="2880"/>
        <w:jc w:val="both"/>
        <w:rPr>
          <w:rFonts w:ascii="Calibri" w:eastAsia="Calibri" w:hAnsi="Calibri" w:cs="Calibri"/>
          <w:sz w:val="24"/>
          <w:szCs w:val="24"/>
          <w:lang w:eastAsia="en-US"/>
        </w:rPr>
      </w:pPr>
    </w:p>
    <w:p w14:paraId="27645688" w14:textId="77777777" w:rsidR="005264F2" w:rsidRDefault="005264F2" w:rsidP="005264F2">
      <w:pPr>
        <w:spacing w:line="259" w:lineRule="auto"/>
        <w:ind w:left="2880"/>
        <w:jc w:val="both"/>
        <w:rPr>
          <w:rFonts w:ascii="Calibri" w:eastAsia="Calibri" w:hAnsi="Calibri" w:cs="Calibri"/>
          <w:sz w:val="24"/>
          <w:szCs w:val="24"/>
          <w:lang w:eastAsia="en-US"/>
        </w:rPr>
      </w:pPr>
      <w:r w:rsidRPr="005264F2">
        <w:rPr>
          <w:rFonts w:ascii="Calibri" w:eastAsia="Calibri" w:hAnsi="Calibri" w:cs="Calibri"/>
          <w:sz w:val="24"/>
          <w:szCs w:val="24"/>
          <w:lang w:eastAsia="en-US"/>
        </w:rPr>
        <w:t xml:space="preserve">2. On 31 August 2019, your son Tyson Burns attended at a private property at Lewis Lane, Chepstowe where he euthanized ‘Gerry Giraffe’ by shooting the gelding twice in the head, before cutting the gelding’s throat; </w:t>
      </w:r>
    </w:p>
    <w:p w14:paraId="0BFA480F" w14:textId="77777777" w:rsidR="005264F2" w:rsidRDefault="005264F2" w:rsidP="005264F2">
      <w:pPr>
        <w:spacing w:line="259" w:lineRule="auto"/>
        <w:ind w:left="2880"/>
        <w:jc w:val="both"/>
        <w:rPr>
          <w:rFonts w:ascii="Calibri" w:eastAsia="Calibri" w:hAnsi="Calibri" w:cs="Calibri"/>
          <w:sz w:val="24"/>
          <w:szCs w:val="24"/>
          <w:lang w:eastAsia="en-US"/>
        </w:rPr>
      </w:pPr>
    </w:p>
    <w:p w14:paraId="7A1C28C1" w14:textId="03672832" w:rsidR="005264F2" w:rsidRDefault="005264F2" w:rsidP="005264F2">
      <w:pPr>
        <w:spacing w:line="259" w:lineRule="auto"/>
        <w:ind w:left="2880"/>
        <w:jc w:val="both"/>
        <w:rPr>
          <w:rFonts w:ascii="Calibri" w:eastAsia="Calibri" w:hAnsi="Calibri" w:cs="Calibri"/>
          <w:sz w:val="24"/>
          <w:szCs w:val="24"/>
          <w:lang w:eastAsia="en-US"/>
        </w:rPr>
      </w:pPr>
      <w:r w:rsidRPr="005264F2">
        <w:rPr>
          <w:rFonts w:ascii="Calibri" w:eastAsia="Calibri" w:hAnsi="Calibri" w:cs="Calibri"/>
          <w:sz w:val="24"/>
          <w:szCs w:val="24"/>
          <w:lang w:eastAsia="en-US"/>
        </w:rPr>
        <w:lastRenderedPageBreak/>
        <w:t>3. At your direction Tyson Burns then remov</w:t>
      </w:r>
      <w:r w:rsidR="001142BF">
        <w:rPr>
          <w:rFonts w:ascii="Calibri" w:eastAsia="Calibri" w:hAnsi="Calibri" w:cs="Calibri"/>
          <w:sz w:val="24"/>
          <w:szCs w:val="24"/>
          <w:lang w:eastAsia="en-US"/>
        </w:rPr>
        <w:t>ed</w:t>
      </w:r>
      <w:r w:rsidRPr="005264F2">
        <w:rPr>
          <w:rFonts w:ascii="Calibri" w:eastAsia="Calibri" w:hAnsi="Calibri" w:cs="Calibri"/>
          <w:sz w:val="24"/>
          <w:szCs w:val="24"/>
          <w:lang w:eastAsia="en-US"/>
        </w:rPr>
        <w:t xml:space="preserve"> the gelding’s brand, by removing the area of the gelding’s skin which contained the </w:t>
      </w:r>
      <w:proofErr w:type="gramStart"/>
      <w:r w:rsidRPr="005264F2">
        <w:rPr>
          <w:rFonts w:ascii="Calibri" w:eastAsia="Calibri" w:hAnsi="Calibri" w:cs="Calibri"/>
          <w:sz w:val="24"/>
          <w:szCs w:val="24"/>
          <w:lang w:eastAsia="en-US"/>
        </w:rPr>
        <w:t>horses</w:t>
      </w:r>
      <w:proofErr w:type="gramEnd"/>
      <w:r w:rsidRPr="005264F2">
        <w:rPr>
          <w:rFonts w:ascii="Calibri" w:eastAsia="Calibri" w:hAnsi="Calibri" w:cs="Calibri"/>
          <w:sz w:val="24"/>
          <w:szCs w:val="24"/>
          <w:lang w:eastAsia="en-US"/>
        </w:rPr>
        <w:t xml:space="preserve"> brand; </w:t>
      </w:r>
    </w:p>
    <w:p w14:paraId="344F958D" w14:textId="77777777" w:rsidR="005264F2" w:rsidRDefault="005264F2" w:rsidP="005264F2">
      <w:pPr>
        <w:spacing w:line="259" w:lineRule="auto"/>
        <w:ind w:left="2880"/>
        <w:jc w:val="both"/>
        <w:rPr>
          <w:rFonts w:ascii="Calibri" w:eastAsia="Calibri" w:hAnsi="Calibri" w:cs="Calibri"/>
          <w:sz w:val="24"/>
          <w:szCs w:val="24"/>
          <w:lang w:eastAsia="en-US"/>
        </w:rPr>
      </w:pPr>
    </w:p>
    <w:p w14:paraId="3A912985" w14:textId="77777777" w:rsidR="00326F16" w:rsidRDefault="005264F2" w:rsidP="00326F16">
      <w:pPr>
        <w:spacing w:line="259" w:lineRule="auto"/>
        <w:ind w:left="2880"/>
        <w:jc w:val="both"/>
        <w:rPr>
          <w:rFonts w:ascii="Calibri" w:eastAsia="Calibri" w:hAnsi="Calibri" w:cs="Calibri"/>
          <w:sz w:val="24"/>
          <w:szCs w:val="24"/>
          <w:lang w:eastAsia="en-US"/>
        </w:rPr>
      </w:pPr>
      <w:r w:rsidRPr="005264F2">
        <w:rPr>
          <w:rFonts w:ascii="Calibri" w:eastAsia="Calibri" w:hAnsi="Calibri" w:cs="Calibri"/>
          <w:sz w:val="24"/>
          <w:szCs w:val="24"/>
          <w:lang w:eastAsia="en-US"/>
        </w:rPr>
        <w:t xml:space="preserve">4. On Monday 2 September 2019, ‘Gerry Giraffe’ was located deceased at the property at Lewis Lane, Chepstowe Victoria; </w:t>
      </w:r>
    </w:p>
    <w:p w14:paraId="1100D3AF" w14:textId="77777777" w:rsidR="00326F16" w:rsidRDefault="00326F16" w:rsidP="00326F16">
      <w:pPr>
        <w:spacing w:line="259" w:lineRule="auto"/>
        <w:ind w:left="2880"/>
        <w:jc w:val="both"/>
        <w:rPr>
          <w:rFonts w:ascii="Calibri" w:eastAsia="Calibri" w:hAnsi="Calibri" w:cs="Calibri"/>
          <w:sz w:val="24"/>
          <w:szCs w:val="24"/>
          <w:lang w:eastAsia="en-US"/>
        </w:rPr>
      </w:pPr>
    </w:p>
    <w:p w14:paraId="5581095B" w14:textId="77777777" w:rsidR="00326F16" w:rsidRDefault="005264F2" w:rsidP="00326F16">
      <w:pPr>
        <w:spacing w:line="259" w:lineRule="auto"/>
        <w:ind w:left="2880"/>
        <w:jc w:val="both"/>
        <w:rPr>
          <w:rFonts w:ascii="Calibri" w:eastAsia="Calibri" w:hAnsi="Calibri" w:cs="Calibri"/>
          <w:sz w:val="24"/>
          <w:szCs w:val="24"/>
          <w:lang w:eastAsia="en-US"/>
        </w:rPr>
      </w:pPr>
      <w:r w:rsidRPr="005264F2">
        <w:rPr>
          <w:rFonts w:ascii="Calibri" w:eastAsia="Calibri" w:hAnsi="Calibri" w:cs="Calibri"/>
          <w:sz w:val="24"/>
          <w:szCs w:val="24"/>
          <w:lang w:eastAsia="en-US"/>
        </w:rPr>
        <w:t xml:space="preserve">5. By directing your son, Tyson Burns to remove the brand from ‘Gerry Giraffe’ you have attempted to conceal the identity of a horse. </w:t>
      </w:r>
    </w:p>
    <w:p w14:paraId="000E7C04" w14:textId="77777777" w:rsidR="00326F16" w:rsidRDefault="00326F16" w:rsidP="00326F16">
      <w:pPr>
        <w:spacing w:line="259" w:lineRule="auto"/>
        <w:ind w:left="2880"/>
        <w:jc w:val="both"/>
        <w:rPr>
          <w:rFonts w:ascii="Calibri" w:eastAsia="Calibri" w:hAnsi="Calibri" w:cs="Calibri"/>
          <w:sz w:val="24"/>
          <w:szCs w:val="24"/>
          <w:lang w:eastAsia="en-US"/>
        </w:rPr>
      </w:pPr>
    </w:p>
    <w:p w14:paraId="1DA8A943" w14:textId="77777777" w:rsidR="00326F16" w:rsidRDefault="005264F2" w:rsidP="00326F16">
      <w:pPr>
        <w:spacing w:line="259" w:lineRule="auto"/>
        <w:ind w:left="2880"/>
        <w:jc w:val="both"/>
        <w:rPr>
          <w:rFonts w:ascii="Calibri" w:eastAsia="Calibri" w:hAnsi="Calibri" w:cs="Calibri"/>
          <w:b/>
          <w:bCs/>
          <w:sz w:val="24"/>
          <w:szCs w:val="24"/>
          <w:lang w:eastAsia="en-US"/>
        </w:rPr>
      </w:pPr>
      <w:r w:rsidRPr="005264F2">
        <w:rPr>
          <w:rFonts w:ascii="Calibri" w:eastAsia="Calibri" w:hAnsi="Calibri" w:cs="Calibri"/>
          <w:b/>
          <w:bCs/>
          <w:sz w:val="24"/>
          <w:szCs w:val="24"/>
          <w:lang w:eastAsia="en-US"/>
        </w:rPr>
        <w:t>Charge 2 – Gregory Burns</w:t>
      </w:r>
    </w:p>
    <w:p w14:paraId="39356C03" w14:textId="77777777" w:rsidR="00326F16" w:rsidRDefault="00326F16" w:rsidP="00326F16">
      <w:pPr>
        <w:spacing w:line="259" w:lineRule="auto"/>
        <w:ind w:left="2880"/>
        <w:jc w:val="both"/>
        <w:rPr>
          <w:rFonts w:ascii="Calibri" w:eastAsia="Calibri" w:hAnsi="Calibri" w:cs="Calibri"/>
          <w:b/>
          <w:bCs/>
          <w:sz w:val="24"/>
          <w:szCs w:val="24"/>
          <w:lang w:eastAsia="en-US"/>
        </w:rPr>
      </w:pPr>
    </w:p>
    <w:p w14:paraId="53973C82" w14:textId="77777777" w:rsidR="00326F16" w:rsidRDefault="005264F2" w:rsidP="00326F16">
      <w:pPr>
        <w:spacing w:line="259" w:lineRule="auto"/>
        <w:ind w:left="2880"/>
        <w:jc w:val="both"/>
        <w:rPr>
          <w:rFonts w:ascii="Calibri" w:eastAsia="Calibri" w:hAnsi="Calibri" w:cs="Calibri"/>
          <w:sz w:val="24"/>
          <w:szCs w:val="24"/>
          <w:lang w:eastAsia="en-US"/>
        </w:rPr>
      </w:pPr>
      <w:r w:rsidRPr="005264F2">
        <w:rPr>
          <w:rFonts w:ascii="Calibri" w:eastAsia="Calibri" w:hAnsi="Calibri" w:cs="Calibri"/>
          <w:sz w:val="24"/>
          <w:szCs w:val="24"/>
          <w:lang w:eastAsia="en-US"/>
        </w:rPr>
        <w:t xml:space="preserve">1. On 30 August 2019, the licensed trainer Robert King made arrangements with you to have the gelding ‘Gerry Giraffe’ euthanized as a result of the gelding suffering an injury; </w:t>
      </w:r>
    </w:p>
    <w:p w14:paraId="52DD53A9" w14:textId="77777777" w:rsidR="00326F16" w:rsidRDefault="00326F16" w:rsidP="00326F16">
      <w:pPr>
        <w:spacing w:line="259" w:lineRule="auto"/>
        <w:ind w:left="2880"/>
        <w:jc w:val="both"/>
        <w:rPr>
          <w:rFonts w:ascii="Calibri" w:eastAsia="Calibri" w:hAnsi="Calibri" w:cs="Calibri"/>
          <w:sz w:val="24"/>
          <w:szCs w:val="24"/>
          <w:lang w:eastAsia="en-US"/>
        </w:rPr>
      </w:pPr>
    </w:p>
    <w:p w14:paraId="0C4B7747" w14:textId="77777777" w:rsidR="00326F16" w:rsidRDefault="005264F2" w:rsidP="00326F16">
      <w:pPr>
        <w:spacing w:line="259" w:lineRule="auto"/>
        <w:ind w:left="2880"/>
        <w:jc w:val="both"/>
        <w:rPr>
          <w:rFonts w:ascii="Calibri" w:eastAsia="Calibri" w:hAnsi="Calibri" w:cs="Calibri"/>
          <w:sz w:val="24"/>
          <w:szCs w:val="24"/>
          <w:lang w:eastAsia="en-US"/>
        </w:rPr>
      </w:pPr>
      <w:r w:rsidRPr="005264F2">
        <w:rPr>
          <w:rFonts w:ascii="Calibri" w:eastAsia="Calibri" w:hAnsi="Calibri" w:cs="Calibri"/>
          <w:sz w:val="24"/>
          <w:szCs w:val="24"/>
          <w:lang w:eastAsia="en-US"/>
        </w:rPr>
        <w:t xml:space="preserve">2. On 31 August 2019, ‘Gerry Giraffe’ was taken from the registered training stables of Robert King and transported to a private property at Lewis Lane Chepstowe, where the gelding was euthanized; </w:t>
      </w:r>
    </w:p>
    <w:p w14:paraId="100A5914" w14:textId="77777777" w:rsidR="00326F16" w:rsidRDefault="00326F16" w:rsidP="00326F16">
      <w:pPr>
        <w:spacing w:line="259" w:lineRule="auto"/>
        <w:ind w:left="2880"/>
        <w:jc w:val="both"/>
        <w:rPr>
          <w:rFonts w:ascii="Calibri" w:eastAsia="Calibri" w:hAnsi="Calibri" w:cs="Calibri"/>
          <w:sz w:val="24"/>
          <w:szCs w:val="24"/>
          <w:lang w:eastAsia="en-US"/>
        </w:rPr>
      </w:pPr>
    </w:p>
    <w:p w14:paraId="10174307" w14:textId="77777777" w:rsidR="00326F16" w:rsidRDefault="005264F2" w:rsidP="00326F16">
      <w:pPr>
        <w:spacing w:line="259" w:lineRule="auto"/>
        <w:ind w:left="2880"/>
        <w:jc w:val="both"/>
        <w:rPr>
          <w:rFonts w:ascii="Calibri" w:eastAsia="Calibri" w:hAnsi="Calibri" w:cs="Calibri"/>
          <w:sz w:val="24"/>
          <w:szCs w:val="24"/>
          <w:lang w:eastAsia="en-US"/>
        </w:rPr>
      </w:pPr>
      <w:r w:rsidRPr="005264F2">
        <w:rPr>
          <w:rFonts w:ascii="Calibri" w:eastAsia="Calibri" w:hAnsi="Calibri" w:cs="Calibri"/>
          <w:sz w:val="24"/>
          <w:szCs w:val="24"/>
          <w:lang w:eastAsia="en-US"/>
        </w:rPr>
        <w:t xml:space="preserve">3. Your son Tyson Burns euthanized ‘Gerry Giraffe’ and on your direction removed the </w:t>
      </w:r>
      <w:proofErr w:type="gramStart"/>
      <w:r w:rsidRPr="005264F2">
        <w:rPr>
          <w:rFonts w:ascii="Calibri" w:eastAsia="Calibri" w:hAnsi="Calibri" w:cs="Calibri"/>
          <w:sz w:val="24"/>
          <w:szCs w:val="24"/>
          <w:lang w:eastAsia="en-US"/>
        </w:rPr>
        <w:t>horses</w:t>
      </w:r>
      <w:proofErr w:type="gramEnd"/>
      <w:r w:rsidRPr="005264F2">
        <w:rPr>
          <w:rFonts w:ascii="Calibri" w:eastAsia="Calibri" w:hAnsi="Calibri" w:cs="Calibri"/>
          <w:sz w:val="24"/>
          <w:szCs w:val="24"/>
          <w:lang w:eastAsia="en-US"/>
        </w:rPr>
        <w:t xml:space="preserve"> brand from its neck; </w:t>
      </w:r>
    </w:p>
    <w:p w14:paraId="4613034E" w14:textId="77777777" w:rsidR="00326F16" w:rsidRDefault="00326F16" w:rsidP="00326F16">
      <w:pPr>
        <w:spacing w:line="259" w:lineRule="auto"/>
        <w:ind w:left="2880"/>
        <w:jc w:val="both"/>
        <w:rPr>
          <w:rFonts w:ascii="Calibri" w:eastAsia="Calibri" w:hAnsi="Calibri" w:cs="Calibri"/>
          <w:sz w:val="24"/>
          <w:szCs w:val="24"/>
          <w:lang w:eastAsia="en-US"/>
        </w:rPr>
      </w:pPr>
    </w:p>
    <w:p w14:paraId="1548D7FB" w14:textId="77777777" w:rsidR="00326F16" w:rsidRDefault="005264F2" w:rsidP="00326F16">
      <w:pPr>
        <w:spacing w:line="259" w:lineRule="auto"/>
        <w:ind w:left="2880"/>
        <w:jc w:val="both"/>
        <w:rPr>
          <w:rFonts w:ascii="Calibri" w:eastAsia="Calibri" w:hAnsi="Calibri" w:cs="Calibri"/>
          <w:sz w:val="24"/>
          <w:szCs w:val="24"/>
          <w:lang w:eastAsia="en-US"/>
        </w:rPr>
      </w:pPr>
      <w:r w:rsidRPr="005264F2">
        <w:rPr>
          <w:rFonts w:ascii="Calibri" w:eastAsia="Calibri" w:hAnsi="Calibri" w:cs="Calibri"/>
          <w:sz w:val="24"/>
          <w:szCs w:val="24"/>
          <w:lang w:eastAsia="en-US"/>
        </w:rPr>
        <w:t xml:space="preserve">4. On Monday 2 September 2019, ‘Gerry Giraffe’ was located deceased on the private property at Lewis Lane, Chepstowe Victoria; </w:t>
      </w:r>
    </w:p>
    <w:p w14:paraId="5D1EA2B3" w14:textId="77777777" w:rsidR="00326F16" w:rsidRDefault="00326F16" w:rsidP="00326F16">
      <w:pPr>
        <w:spacing w:line="259" w:lineRule="auto"/>
        <w:ind w:left="2880"/>
        <w:jc w:val="both"/>
        <w:rPr>
          <w:rFonts w:ascii="Calibri" w:eastAsia="Calibri" w:hAnsi="Calibri" w:cs="Calibri"/>
          <w:sz w:val="24"/>
          <w:szCs w:val="24"/>
          <w:lang w:eastAsia="en-US"/>
        </w:rPr>
      </w:pPr>
    </w:p>
    <w:p w14:paraId="56E84005" w14:textId="77777777" w:rsidR="00326F16" w:rsidRDefault="005264F2" w:rsidP="00326F16">
      <w:pPr>
        <w:spacing w:line="259" w:lineRule="auto"/>
        <w:ind w:left="2880"/>
        <w:jc w:val="both"/>
        <w:rPr>
          <w:rFonts w:ascii="Calibri" w:eastAsia="Calibri" w:hAnsi="Calibri" w:cs="Calibri"/>
          <w:sz w:val="24"/>
          <w:szCs w:val="24"/>
          <w:lang w:eastAsia="en-US"/>
        </w:rPr>
      </w:pPr>
      <w:r w:rsidRPr="005264F2">
        <w:rPr>
          <w:rFonts w:ascii="Calibri" w:eastAsia="Calibri" w:hAnsi="Calibri" w:cs="Calibri"/>
          <w:sz w:val="24"/>
          <w:szCs w:val="24"/>
          <w:lang w:eastAsia="en-US"/>
        </w:rPr>
        <w:t xml:space="preserve">5. As a person engaged in the harness racing industry, by arranging for the injured gelding ‘Gerry Giraffe’ to be euthanized on private property without the permission of the owner of that property and by instructing your son Tyson Burns to remove the gelding’s brand you have behaved in a manner that is detrimental to the industry. </w:t>
      </w:r>
    </w:p>
    <w:p w14:paraId="69DF3740" w14:textId="77777777" w:rsidR="00326F16" w:rsidRDefault="00326F16" w:rsidP="00326F16">
      <w:pPr>
        <w:spacing w:line="259" w:lineRule="auto"/>
        <w:ind w:left="2880"/>
        <w:jc w:val="both"/>
        <w:rPr>
          <w:rFonts w:ascii="Calibri" w:eastAsia="Calibri" w:hAnsi="Calibri" w:cs="Calibri"/>
          <w:sz w:val="24"/>
          <w:szCs w:val="24"/>
          <w:lang w:eastAsia="en-US"/>
        </w:rPr>
      </w:pPr>
    </w:p>
    <w:p w14:paraId="2E7DAE09" w14:textId="77777777" w:rsidR="00326F16" w:rsidRDefault="005264F2" w:rsidP="00326F16">
      <w:pPr>
        <w:spacing w:line="259" w:lineRule="auto"/>
        <w:ind w:left="2880"/>
        <w:jc w:val="both"/>
        <w:rPr>
          <w:rFonts w:ascii="Calibri" w:eastAsia="Calibri" w:hAnsi="Calibri" w:cs="Calibri"/>
          <w:b/>
          <w:bCs/>
          <w:sz w:val="24"/>
          <w:szCs w:val="24"/>
          <w:lang w:eastAsia="en-US"/>
        </w:rPr>
      </w:pPr>
      <w:r w:rsidRPr="005264F2">
        <w:rPr>
          <w:rFonts w:ascii="Calibri" w:eastAsia="Calibri" w:hAnsi="Calibri" w:cs="Calibri"/>
          <w:b/>
          <w:bCs/>
          <w:sz w:val="24"/>
          <w:szCs w:val="24"/>
          <w:lang w:eastAsia="en-US"/>
        </w:rPr>
        <w:t>Charge 1 – Tyson Burns</w:t>
      </w:r>
    </w:p>
    <w:p w14:paraId="23E9EBA2" w14:textId="77777777" w:rsidR="00326F16" w:rsidRDefault="00326F16" w:rsidP="00326F16">
      <w:pPr>
        <w:spacing w:line="259" w:lineRule="auto"/>
        <w:ind w:left="2880"/>
        <w:jc w:val="both"/>
        <w:rPr>
          <w:rFonts w:ascii="Calibri" w:eastAsia="Calibri" w:hAnsi="Calibri" w:cs="Calibri"/>
          <w:b/>
          <w:bCs/>
          <w:sz w:val="24"/>
          <w:szCs w:val="24"/>
          <w:lang w:eastAsia="en-US"/>
        </w:rPr>
      </w:pPr>
    </w:p>
    <w:p w14:paraId="09AC6CDD" w14:textId="268A54F4" w:rsidR="005264F2" w:rsidRPr="005264F2" w:rsidRDefault="005264F2" w:rsidP="00326F16">
      <w:pPr>
        <w:spacing w:line="259" w:lineRule="auto"/>
        <w:ind w:left="2880"/>
        <w:jc w:val="both"/>
        <w:rPr>
          <w:rFonts w:ascii="Calibri" w:eastAsia="Calibri" w:hAnsi="Calibri" w:cs="Calibri"/>
          <w:sz w:val="24"/>
          <w:szCs w:val="24"/>
          <w:lang w:eastAsia="en-US"/>
        </w:rPr>
      </w:pPr>
      <w:r w:rsidRPr="005264F2">
        <w:rPr>
          <w:rFonts w:ascii="Calibri" w:eastAsia="Calibri" w:hAnsi="Calibri" w:cs="Calibri"/>
          <w:sz w:val="24"/>
          <w:szCs w:val="24"/>
          <w:lang w:eastAsia="en-US"/>
        </w:rPr>
        <w:t xml:space="preserve">1. On 30 August 2019, the licensed trainer Robert King made arrangements with your father Gregory Burns to have the injured gelding ‘Gerry Giraffe’ euthanized; </w:t>
      </w:r>
    </w:p>
    <w:p w14:paraId="36D9072B" w14:textId="77777777" w:rsidR="005264F2" w:rsidRPr="005264F2" w:rsidRDefault="005264F2" w:rsidP="005264F2">
      <w:pPr>
        <w:keepNext/>
        <w:keepLines/>
        <w:spacing w:after="120" w:line="259" w:lineRule="auto"/>
        <w:ind w:left="2880"/>
        <w:jc w:val="both"/>
        <w:outlineLvl w:val="1"/>
        <w:rPr>
          <w:rFonts w:ascii="Calibri" w:eastAsia="Calibri" w:hAnsi="Calibri" w:cs="Calibri"/>
          <w:sz w:val="24"/>
          <w:szCs w:val="24"/>
          <w:lang w:eastAsia="en-US"/>
        </w:rPr>
      </w:pPr>
      <w:r w:rsidRPr="005264F2">
        <w:rPr>
          <w:rFonts w:ascii="Calibri" w:eastAsia="Calibri" w:hAnsi="Calibri" w:cs="Calibri"/>
          <w:sz w:val="24"/>
          <w:szCs w:val="24"/>
          <w:lang w:eastAsia="en-US"/>
        </w:rPr>
        <w:lastRenderedPageBreak/>
        <w:t xml:space="preserve">2. On 31 August 2019, you attended at a private property at Lewis Lane, Chepstowe where you took custody of ‘Gerry Giraffe’ and euthanized the gelding by shooting it twice in the head, before cutting the gelding’s throat; </w:t>
      </w:r>
    </w:p>
    <w:p w14:paraId="3EF4CEE5" w14:textId="77777777" w:rsidR="005264F2" w:rsidRPr="005264F2" w:rsidRDefault="005264F2" w:rsidP="005264F2">
      <w:pPr>
        <w:keepNext/>
        <w:keepLines/>
        <w:spacing w:after="120" w:line="259" w:lineRule="auto"/>
        <w:ind w:left="2880"/>
        <w:jc w:val="both"/>
        <w:outlineLvl w:val="1"/>
        <w:rPr>
          <w:rFonts w:ascii="Calibri" w:eastAsia="Calibri" w:hAnsi="Calibri" w:cs="Calibri"/>
          <w:sz w:val="24"/>
          <w:szCs w:val="24"/>
          <w:lang w:eastAsia="en-US"/>
        </w:rPr>
      </w:pPr>
      <w:r w:rsidRPr="005264F2">
        <w:rPr>
          <w:rFonts w:ascii="Calibri" w:eastAsia="Calibri" w:hAnsi="Calibri" w:cs="Calibri"/>
          <w:sz w:val="24"/>
          <w:szCs w:val="24"/>
          <w:lang w:eastAsia="en-US"/>
        </w:rPr>
        <w:t xml:space="preserve">3. At your farther Gregory Burns’ direction you then removed the gelding’s brand, by removing the area of the gelding’s skin which contained the </w:t>
      </w:r>
      <w:proofErr w:type="gramStart"/>
      <w:r w:rsidRPr="005264F2">
        <w:rPr>
          <w:rFonts w:ascii="Calibri" w:eastAsia="Calibri" w:hAnsi="Calibri" w:cs="Calibri"/>
          <w:sz w:val="24"/>
          <w:szCs w:val="24"/>
          <w:lang w:eastAsia="en-US"/>
        </w:rPr>
        <w:t>horses</w:t>
      </w:r>
      <w:proofErr w:type="gramEnd"/>
      <w:r w:rsidRPr="005264F2">
        <w:rPr>
          <w:rFonts w:ascii="Calibri" w:eastAsia="Calibri" w:hAnsi="Calibri" w:cs="Calibri"/>
          <w:sz w:val="24"/>
          <w:szCs w:val="24"/>
          <w:lang w:eastAsia="en-US"/>
        </w:rPr>
        <w:t xml:space="preserve"> brand; </w:t>
      </w:r>
    </w:p>
    <w:p w14:paraId="50B1EB9A" w14:textId="77777777" w:rsidR="005264F2" w:rsidRPr="005264F2" w:rsidRDefault="005264F2" w:rsidP="005264F2">
      <w:pPr>
        <w:keepNext/>
        <w:keepLines/>
        <w:spacing w:after="120" w:line="259" w:lineRule="auto"/>
        <w:ind w:left="2880"/>
        <w:jc w:val="both"/>
        <w:outlineLvl w:val="1"/>
        <w:rPr>
          <w:rFonts w:ascii="Calibri" w:eastAsia="Calibri" w:hAnsi="Calibri" w:cs="Calibri"/>
          <w:sz w:val="24"/>
          <w:szCs w:val="24"/>
          <w:lang w:eastAsia="en-US"/>
        </w:rPr>
      </w:pPr>
      <w:r w:rsidRPr="005264F2">
        <w:rPr>
          <w:rFonts w:ascii="Calibri" w:eastAsia="Calibri" w:hAnsi="Calibri" w:cs="Calibri"/>
          <w:sz w:val="24"/>
          <w:szCs w:val="24"/>
          <w:lang w:eastAsia="en-US"/>
        </w:rPr>
        <w:t xml:space="preserve">4. On Monday 2 September 2019, ‘Gerry Giraffe’ was located deceased at the property at Lewis Lane, Chepstowe Victoria; </w:t>
      </w:r>
    </w:p>
    <w:p w14:paraId="54A84690" w14:textId="77777777" w:rsidR="005264F2" w:rsidRPr="005264F2" w:rsidRDefault="005264F2" w:rsidP="005264F2">
      <w:pPr>
        <w:keepNext/>
        <w:keepLines/>
        <w:spacing w:after="120" w:line="259" w:lineRule="auto"/>
        <w:ind w:left="2880"/>
        <w:jc w:val="both"/>
        <w:outlineLvl w:val="1"/>
        <w:rPr>
          <w:rFonts w:ascii="Calibri" w:eastAsia="Calibri" w:hAnsi="Calibri" w:cs="Calibri"/>
          <w:sz w:val="24"/>
          <w:szCs w:val="24"/>
          <w:lang w:eastAsia="en-US"/>
        </w:rPr>
      </w:pPr>
      <w:r w:rsidRPr="005264F2">
        <w:rPr>
          <w:rFonts w:ascii="Calibri" w:eastAsia="Calibri" w:hAnsi="Calibri" w:cs="Calibri"/>
          <w:sz w:val="24"/>
          <w:szCs w:val="24"/>
          <w:lang w:eastAsia="en-US"/>
        </w:rPr>
        <w:t xml:space="preserve">5. By removing the brand from ‘Gerry Giraffe’ you have attempted to conceal the identity of a horse. </w:t>
      </w:r>
    </w:p>
    <w:p w14:paraId="27F2BCEA" w14:textId="46C8B107" w:rsidR="005264F2" w:rsidRPr="005264F2" w:rsidRDefault="005264F2" w:rsidP="005264F2">
      <w:pPr>
        <w:keepNext/>
        <w:keepLines/>
        <w:spacing w:after="120" w:line="259" w:lineRule="auto"/>
        <w:ind w:left="2880"/>
        <w:jc w:val="both"/>
        <w:outlineLvl w:val="1"/>
        <w:rPr>
          <w:rFonts w:ascii="Calibri" w:eastAsia="Calibri" w:hAnsi="Calibri" w:cs="Calibri"/>
          <w:b/>
          <w:bCs/>
          <w:sz w:val="24"/>
          <w:szCs w:val="24"/>
          <w:lang w:eastAsia="en-US"/>
        </w:rPr>
      </w:pPr>
      <w:r w:rsidRPr="005264F2">
        <w:rPr>
          <w:rFonts w:ascii="Calibri" w:eastAsia="Calibri" w:hAnsi="Calibri" w:cs="Calibri"/>
          <w:b/>
          <w:bCs/>
          <w:sz w:val="24"/>
          <w:szCs w:val="24"/>
          <w:lang w:eastAsia="en-US"/>
        </w:rPr>
        <w:t>Charge 2 – Tyson Burns</w:t>
      </w:r>
    </w:p>
    <w:p w14:paraId="1136BE7F" w14:textId="77777777" w:rsidR="005264F2" w:rsidRPr="005264F2" w:rsidRDefault="005264F2" w:rsidP="005264F2">
      <w:pPr>
        <w:keepNext/>
        <w:keepLines/>
        <w:spacing w:after="120" w:line="259" w:lineRule="auto"/>
        <w:ind w:left="2880"/>
        <w:jc w:val="both"/>
        <w:outlineLvl w:val="1"/>
        <w:rPr>
          <w:rFonts w:ascii="Calibri" w:eastAsia="Calibri" w:hAnsi="Calibri" w:cs="Calibri"/>
          <w:sz w:val="24"/>
          <w:szCs w:val="24"/>
          <w:lang w:eastAsia="en-US"/>
        </w:rPr>
      </w:pPr>
      <w:r w:rsidRPr="005264F2">
        <w:rPr>
          <w:rFonts w:ascii="Calibri" w:eastAsia="Calibri" w:hAnsi="Calibri" w:cs="Calibri"/>
          <w:sz w:val="24"/>
          <w:szCs w:val="24"/>
          <w:lang w:eastAsia="en-US"/>
        </w:rPr>
        <w:t xml:space="preserve">1. On 30 August 2019, the licensed trainer Robert King made arrangements with your farther Gregory Burns to have the gelding ‘Gerry Giraffe’ euthanized as a result of the gelding suffering an injury; </w:t>
      </w:r>
    </w:p>
    <w:p w14:paraId="7C36CE0C" w14:textId="77777777" w:rsidR="005264F2" w:rsidRPr="005264F2" w:rsidRDefault="005264F2" w:rsidP="005264F2">
      <w:pPr>
        <w:keepNext/>
        <w:keepLines/>
        <w:spacing w:after="120" w:line="259" w:lineRule="auto"/>
        <w:ind w:left="2880"/>
        <w:jc w:val="both"/>
        <w:outlineLvl w:val="1"/>
        <w:rPr>
          <w:rFonts w:ascii="Calibri" w:eastAsia="Calibri" w:hAnsi="Calibri" w:cs="Calibri"/>
          <w:sz w:val="24"/>
          <w:szCs w:val="24"/>
          <w:lang w:eastAsia="en-US"/>
        </w:rPr>
      </w:pPr>
      <w:r w:rsidRPr="005264F2">
        <w:rPr>
          <w:rFonts w:ascii="Calibri" w:eastAsia="Calibri" w:hAnsi="Calibri" w:cs="Calibri"/>
          <w:sz w:val="24"/>
          <w:szCs w:val="24"/>
          <w:lang w:eastAsia="en-US"/>
        </w:rPr>
        <w:t xml:space="preserve">2. On 31 August 2019, ‘Gerry Giraffe’ was taken from the registered training stables of Robert King and transported to a private property at Lewis Lane Chepstowe, where you euthanized the gelding by shooting it twice to the head and then cutting its throat; </w:t>
      </w:r>
    </w:p>
    <w:p w14:paraId="5D8BA03D" w14:textId="77777777" w:rsidR="005264F2" w:rsidRPr="005264F2" w:rsidRDefault="005264F2" w:rsidP="005264F2">
      <w:pPr>
        <w:keepNext/>
        <w:keepLines/>
        <w:spacing w:after="120" w:line="259" w:lineRule="auto"/>
        <w:ind w:left="2880"/>
        <w:jc w:val="both"/>
        <w:outlineLvl w:val="1"/>
        <w:rPr>
          <w:rFonts w:ascii="Calibri" w:eastAsia="Calibri" w:hAnsi="Calibri" w:cs="Calibri"/>
          <w:sz w:val="24"/>
          <w:szCs w:val="24"/>
          <w:lang w:eastAsia="en-US"/>
        </w:rPr>
      </w:pPr>
      <w:r w:rsidRPr="005264F2">
        <w:rPr>
          <w:rFonts w:ascii="Calibri" w:eastAsia="Calibri" w:hAnsi="Calibri" w:cs="Calibri"/>
          <w:sz w:val="24"/>
          <w:szCs w:val="24"/>
          <w:lang w:eastAsia="en-US"/>
        </w:rPr>
        <w:t xml:space="preserve">3. After euthanizing ‘Gerry Giraffe’ you removed the </w:t>
      </w:r>
      <w:proofErr w:type="gramStart"/>
      <w:r w:rsidRPr="005264F2">
        <w:rPr>
          <w:rFonts w:ascii="Calibri" w:eastAsia="Calibri" w:hAnsi="Calibri" w:cs="Calibri"/>
          <w:sz w:val="24"/>
          <w:szCs w:val="24"/>
          <w:lang w:eastAsia="en-US"/>
        </w:rPr>
        <w:t>horses</w:t>
      </w:r>
      <w:proofErr w:type="gramEnd"/>
      <w:r w:rsidRPr="005264F2">
        <w:rPr>
          <w:rFonts w:ascii="Calibri" w:eastAsia="Calibri" w:hAnsi="Calibri" w:cs="Calibri"/>
          <w:sz w:val="24"/>
          <w:szCs w:val="24"/>
          <w:lang w:eastAsia="en-US"/>
        </w:rPr>
        <w:t xml:space="preserve"> brand from its neck; </w:t>
      </w:r>
    </w:p>
    <w:p w14:paraId="508F23FE" w14:textId="77777777" w:rsidR="005264F2" w:rsidRPr="005264F2" w:rsidRDefault="005264F2" w:rsidP="005264F2">
      <w:pPr>
        <w:keepNext/>
        <w:keepLines/>
        <w:spacing w:after="120" w:line="259" w:lineRule="auto"/>
        <w:ind w:left="2880"/>
        <w:jc w:val="both"/>
        <w:outlineLvl w:val="1"/>
        <w:rPr>
          <w:rFonts w:ascii="Calibri" w:eastAsia="Calibri" w:hAnsi="Calibri" w:cs="Calibri"/>
          <w:sz w:val="24"/>
          <w:szCs w:val="24"/>
          <w:lang w:eastAsia="en-US"/>
        </w:rPr>
      </w:pPr>
      <w:r w:rsidRPr="005264F2">
        <w:rPr>
          <w:rFonts w:ascii="Calibri" w:eastAsia="Calibri" w:hAnsi="Calibri" w:cs="Calibri"/>
          <w:sz w:val="24"/>
          <w:szCs w:val="24"/>
          <w:lang w:eastAsia="en-US"/>
        </w:rPr>
        <w:t xml:space="preserve">4. On Monday 2 September 2019, ‘Gerry Giraffe’ was located deceased on the private property at Lewis Lane, Chepstowe Victoria; </w:t>
      </w:r>
    </w:p>
    <w:p w14:paraId="1E64AD54" w14:textId="77777777" w:rsidR="005264F2" w:rsidRPr="005264F2" w:rsidRDefault="005264F2" w:rsidP="005264F2">
      <w:pPr>
        <w:keepNext/>
        <w:keepLines/>
        <w:spacing w:after="120" w:line="259" w:lineRule="auto"/>
        <w:ind w:left="2880"/>
        <w:jc w:val="both"/>
        <w:outlineLvl w:val="1"/>
        <w:rPr>
          <w:rFonts w:ascii="Calibri" w:eastAsia="Calibri" w:hAnsi="Calibri" w:cs="Calibri"/>
          <w:sz w:val="24"/>
          <w:szCs w:val="24"/>
          <w:lang w:eastAsia="en-US"/>
        </w:rPr>
      </w:pPr>
      <w:r w:rsidRPr="005264F2">
        <w:rPr>
          <w:rFonts w:ascii="Calibri" w:eastAsia="Calibri" w:hAnsi="Calibri" w:cs="Calibri"/>
          <w:sz w:val="24"/>
          <w:szCs w:val="24"/>
          <w:lang w:eastAsia="en-US"/>
        </w:rPr>
        <w:t xml:space="preserve">5. As a person engaged in the harness racing industry, by euthanizing the injured gelding ‘Gerry Giraffe’ on private property without the permission of the owner of that property and by removing the gelding’s brand you have behaved in a manner that is detrimental to the industry. </w:t>
      </w:r>
    </w:p>
    <w:p w14:paraId="661E6296" w14:textId="5D2B0E4F" w:rsidR="007868CF" w:rsidRPr="00E058D1" w:rsidRDefault="007868CF" w:rsidP="005264F2">
      <w:pPr>
        <w:keepNext/>
        <w:keepLines/>
        <w:spacing w:after="120" w:line="259" w:lineRule="auto"/>
        <w:ind w:left="2880" w:hanging="2880"/>
        <w:jc w:val="both"/>
        <w:outlineLvl w:val="1"/>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00D460B2" w:rsidRPr="00E058D1">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38AB2701" w14:textId="77777777" w:rsidR="00642C05" w:rsidRDefault="00642C05" w:rsidP="00811966">
      <w:pPr>
        <w:spacing w:line="259" w:lineRule="auto"/>
        <w:ind w:left="2880" w:hanging="2880"/>
        <w:jc w:val="both"/>
        <w:rPr>
          <w:rFonts w:ascii="Calibri" w:eastAsia="Calibri" w:hAnsi="Calibri" w:cs="Times New Roman"/>
          <w:b/>
          <w:sz w:val="24"/>
          <w:szCs w:val="24"/>
          <w:lang w:eastAsia="en-US"/>
        </w:rPr>
      </w:pPr>
    </w:p>
    <w:p w14:paraId="4FAA8268" w14:textId="77777777" w:rsidR="00211690" w:rsidRDefault="00211690" w:rsidP="00811966">
      <w:pPr>
        <w:spacing w:line="259" w:lineRule="auto"/>
        <w:ind w:left="2880" w:hanging="2880"/>
        <w:jc w:val="both"/>
        <w:rPr>
          <w:rFonts w:ascii="Calibri" w:eastAsia="Calibri" w:hAnsi="Calibri" w:cs="Times New Roman"/>
          <w:b/>
          <w:sz w:val="24"/>
          <w:szCs w:val="24"/>
          <w:lang w:eastAsia="en-US"/>
        </w:rPr>
      </w:pPr>
    </w:p>
    <w:p w14:paraId="1CBE288D" w14:textId="77777777" w:rsidR="00211690" w:rsidRDefault="00211690" w:rsidP="00811966">
      <w:pPr>
        <w:spacing w:line="259" w:lineRule="auto"/>
        <w:ind w:left="2880" w:hanging="2880"/>
        <w:jc w:val="both"/>
        <w:rPr>
          <w:rFonts w:ascii="Calibri" w:eastAsia="Calibri" w:hAnsi="Calibri" w:cs="Times New Roman"/>
          <w:b/>
          <w:sz w:val="24"/>
          <w:szCs w:val="24"/>
          <w:lang w:eastAsia="en-US"/>
        </w:rPr>
      </w:pPr>
    </w:p>
    <w:p w14:paraId="4D98D8D4" w14:textId="77777777" w:rsidR="00211690" w:rsidRDefault="00211690" w:rsidP="00811966">
      <w:pPr>
        <w:spacing w:line="259" w:lineRule="auto"/>
        <w:ind w:left="2880" w:hanging="2880"/>
        <w:jc w:val="both"/>
        <w:rPr>
          <w:rFonts w:ascii="Calibri" w:eastAsia="Calibri" w:hAnsi="Calibri" w:cs="Times New Roman"/>
          <w:b/>
          <w:sz w:val="24"/>
          <w:szCs w:val="24"/>
          <w:lang w:eastAsia="en-US"/>
        </w:rPr>
      </w:pPr>
    </w:p>
    <w:p w14:paraId="6AA86920" w14:textId="7BC32D2E" w:rsidR="007868CF" w:rsidRDefault="007868CF" w:rsidP="00811966">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lastRenderedPageBreak/>
        <w:t>DECISION</w:t>
      </w:r>
    </w:p>
    <w:p w14:paraId="00940E6C" w14:textId="77777777" w:rsidR="00235333" w:rsidRDefault="00235333" w:rsidP="00811966">
      <w:pPr>
        <w:spacing w:line="259" w:lineRule="auto"/>
        <w:ind w:left="2880" w:hanging="2880"/>
        <w:jc w:val="both"/>
        <w:rPr>
          <w:rFonts w:ascii="Calibri" w:eastAsia="Calibri" w:hAnsi="Calibri" w:cs="Times New Roman"/>
          <w:sz w:val="24"/>
          <w:szCs w:val="24"/>
          <w:lang w:eastAsia="en-US"/>
        </w:rPr>
      </w:pPr>
    </w:p>
    <w:p w14:paraId="723C702C" w14:textId="1CDBB200" w:rsidR="00326F16" w:rsidRDefault="00326F16" w:rsidP="00326F16">
      <w:pPr>
        <w:spacing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Mr Gregory Burns and Mr Tyson Burns have each pleaded ‘guilty’ to two charges. Charge 1 is a breach of Rule 217, which concerns concealing or attempting to conceal the identity of a horse. Charge 2 relates to behaviour in a way which is prejudicial or detrimental to the industry. Charge 1 is the more serious charge and the penalties sought by the Stewards reflect this.</w:t>
      </w:r>
    </w:p>
    <w:p w14:paraId="390BB504" w14:textId="77777777" w:rsidR="00326F16" w:rsidRDefault="00326F16" w:rsidP="00326F16">
      <w:pPr>
        <w:spacing w:line="259" w:lineRule="auto"/>
        <w:jc w:val="both"/>
        <w:rPr>
          <w:rFonts w:ascii="Calibri" w:eastAsia="Calibri" w:hAnsi="Calibri" w:cs="Calibri"/>
          <w:sz w:val="24"/>
          <w:szCs w:val="24"/>
          <w:lang w:eastAsia="en-US"/>
        </w:rPr>
      </w:pPr>
    </w:p>
    <w:p w14:paraId="146AFB85" w14:textId="77777777" w:rsidR="00326F16" w:rsidRDefault="00326F16" w:rsidP="00326F16">
      <w:pPr>
        <w:spacing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The charges against both persons arise out of the same set of facts and have been dealt with by this Tribunal together. The factual background is as follows.</w:t>
      </w:r>
    </w:p>
    <w:p w14:paraId="7984E126" w14:textId="77777777" w:rsidR="00326F16" w:rsidRDefault="00326F16" w:rsidP="00326F16">
      <w:pPr>
        <w:spacing w:line="259" w:lineRule="auto"/>
        <w:jc w:val="both"/>
        <w:rPr>
          <w:rFonts w:ascii="Calibri" w:eastAsia="Calibri" w:hAnsi="Calibri" w:cs="Calibri"/>
          <w:sz w:val="24"/>
          <w:szCs w:val="24"/>
          <w:lang w:eastAsia="en-US"/>
        </w:rPr>
      </w:pPr>
    </w:p>
    <w:p w14:paraId="6270FEB0" w14:textId="77777777" w:rsidR="00326F16" w:rsidRDefault="00326F16" w:rsidP="00326F16">
      <w:pPr>
        <w:spacing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 xml:space="preserve">Mr Gregory Burns is aged 63 and lives with his wife and some family members on some 200 acres near Ballarat. There are 3 houses on the property. These are stables and a small track on the property. </w:t>
      </w:r>
    </w:p>
    <w:p w14:paraId="06B59D96" w14:textId="77777777" w:rsidR="00326F16" w:rsidRDefault="00326F16" w:rsidP="00326F16">
      <w:pPr>
        <w:spacing w:line="259" w:lineRule="auto"/>
        <w:jc w:val="both"/>
        <w:rPr>
          <w:rFonts w:ascii="Calibri" w:eastAsia="Calibri" w:hAnsi="Calibri" w:cs="Calibri"/>
          <w:sz w:val="24"/>
          <w:szCs w:val="24"/>
          <w:lang w:eastAsia="en-US"/>
        </w:rPr>
      </w:pPr>
    </w:p>
    <w:p w14:paraId="1933C75F" w14:textId="1FE00EC8" w:rsidR="0074710F" w:rsidRDefault="00326F16" w:rsidP="00326F16">
      <w:pPr>
        <w:spacing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One son of his, Damien, trains from the property, and there are some 10 horses there. Mr Gregory Burns</w:t>
      </w:r>
      <w:r w:rsidR="0074710F">
        <w:rPr>
          <w:rFonts w:ascii="Calibri" w:eastAsia="Calibri" w:hAnsi="Calibri" w:cs="Calibri"/>
          <w:sz w:val="24"/>
          <w:szCs w:val="24"/>
          <w:lang w:eastAsia="en-US"/>
        </w:rPr>
        <w:t xml:space="preserve"> is a licen</w:t>
      </w:r>
      <w:r w:rsidR="00C058EF">
        <w:rPr>
          <w:rFonts w:ascii="Calibri" w:eastAsia="Calibri" w:hAnsi="Calibri" w:cs="Calibri"/>
          <w:sz w:val="24"/>
          <w:szCs w:val="24"/>
          <w:lang w:eastAsia="en-US"/>
        </w:rPr>
        <w:t>s</w:t>
      </w:r>
      <w:r w:rsidR="0074710F">
        <w:rPr>
          <w:rFonts w:ascii="Calibri" w:eastAsia="Calibri" w:hAnsi="Calibri" w:cs="Calibri"/>
          <w:sz w:val="24"/>
          <w:szCs w:val="24"/>
          <w:lang w:eastAsia="en-US"/>
        </w:rPr>
        <w:t>ed person</w:t>
      </w:r>
      <w:r w:rsidR="00C058EF">
        <w:rPr>
          <w:rFonts w:ascii="Calibri" w:eastAsia="Calibri" w:hAnsi="Calibri" w:cs="Calibri"/>
          <w:sz w:val="24"/>
          <w:szCs w:val="24"/>
          <w:lang w:eastAsia="en-US"/>
        </w:rPr>
        <w:t>,</w:t>
      </w:r>
      <w:r w:rsidR="0074710F">
        <w:rPr>
          <w:rFonts w:ascii="Calibri" w:eastAsia="Calibri" w:hAnsi="Calibri" w:cs="Calibri"/>
          <w:sz w:val="24"/>
          <w:szCs w:val="24"/>
          <w:lang w:eastAsia="en-US"/>
        </w:rPr>
        <w:t xml:space="preserve"> having been a trainer</w:t>
      </w:r>
      <w:r w:rsidR="00C058EF">
        <w:rPr>
          <w:rFonts w:ascii="Calibri" w:eastAsia="Calibri" w:hAnsi="Calibri" w:cs="Calibri"/>
          <w:sz w:val="24"/>
          <w:szCs w:val="24"/>
          <w:lang w:eastAsia="en-US"/>
        </w:rPr>
        <w:t>,</w:t>
      </w:r>
      <w:r w:rsidR="0074710F">
        <w:rPr>
          <w:rFonts w:ascii="Calibri" w:eastAsia="Calibri" w:hAnsi="Calibri" w:cs="Calibri"/>
          <w:sz w:val="24"/>
          <w:szCs w:val="24"/>
          <w:lang w:eastAsia="en-US"/>
        </w:rPr>
        <w:t xml:space="preserve"> but now h</w:t>
      </w:r>
      <w:r w:rsidR="00E31065">
        <w:rPr>
          <w:rFonts w:ascii="Calibri" w:eastAsia="Calibri" w:hAnsi="Calibri" w:cs="Calibri"/>
          <w:sz w:val="24"/>
          <w:szCs w:val="24"/>
          <w:lang w:eastAsia="en-US"/>
        </w:rPr>
        <w:t>as</w:t>
      </w:r>
      <w:r w:rsidR="0074710F">
        <w:rPr>
          <w:rFonts w:ascii="Calibri" w:eastAsia="Calibri" w:hAnsi="Calibri" w:cs="Calibri"/>
          <w:sz w:val="24"/>
          <w:szCs w:val="24"/>
          <w:lang w:eastAsia="en-US"/>
        </w:rPr>
        <w:t xml:space="preserve"> a </w:t>
      </w:r>
      <w:proofErr w:type="spellStart"/>
      <w:r w:rsidR="0074710F">
        <w:rPr>
          <w:rFonts w:ascii="Calibri" w:eastAsia="Calibri" w:hAnsi="Calibri" w:cs="Calibri"/>
          <w:sz w:val="24"/>
          <w:szCs w:val="24"/>
          <w:lang w:eastAsia="en-US"/>
        </w:rPr>
        <w:t>stablehand</w:t>
      </w:r>
      <w:proofErr w:type="spellEnd"/>
      <w:r w:rsidR="0074710F">
        <w:rPr>
          <w:rFonts w:ascii="Calibri" w:eastAsia="Calibri" w:hAnsi="Calibri" w:cs="Calibri"/>
          <w:sz w:val="24"/>
          <w:szCs w:val="24"/>
          <w:lang w:eastAsia="en-US"/>
        </w:rPr>
        <w:t xml:space="preserve"> licence and </w:t>
      </w:r>
      <w:r w:rsidR="00E31065">
        <w:rPr>
          <w:rFonts w:ascii="Calibri" w:eastAsia="Calibri" w:hAnsi="Calibri" w:cs="Calibri"/>
          <w:sz w:val="24"/>
          <w:szCs w:val="24"/>
          <w:lang w:eastAsia="en-US"/>
        </w:rPr>
        <w:t>does</w:t>
      </w:r>
      <w:r w:rsidR="0074710F">
        <w:rPr>
          <w:rFonts w:ascii="Calibri" w:eastAsia="Calibri" w:hAnsi="Calibri" w:cs="Calibri"/>
          <w:sz w:val="24"/>
          <w:szCs w:val="24"/>
          <w:lang w:eastAsia="en-US"/>
        </w:rPr>
        <w:t xml:space="preserve"> other work.</w:t>
      </w:r>
    </w:p>
    <w:p w14:paraId="7063C971" w14:textId="77777777" w:rsidR="0074710F" w:rsidRDefault="0074710F" w:rsidP="00326F16">
      <w:pPr>
        <w:spacing w:line="259" w:lineRule="auto"/>
        <w:jc w:val="both"/>
        <w:rPr>
          <w:rFonts w:ascii="Calibri" w:eastAsia="Calibri" w:hAnsi="Calibri" w:cs="Calibri"/>
          <w:sz w:val="24"/>
          <w:szCs w:val="24"/>
          <w:lang w:eastAsia="en-US"/>
        </w:rPr>
      </w:pPr>
    </w:p>
    <w:p w14:paraId="6A23CB90" w14:textId="47248914" w:rsidR="0074710F" w:rsidRDefault="0074710F" w:rsidP="00326F16">
      <w:pPr>
        <w:spacing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Mr Tyson Burns is another son of Mr Gregory Burns. He lives in Ballarat in rented premises. He is a bachelor. He is a licenced person, being a registered owner. He is a she</w:t>
      </w:r>
      <w:r w:rsidR="001142BF">
        <w:rPr>
          <w:rFonts w:ascii="Calibri" w:eastAsia="Calibri" w:hAnsi="Calibri" w:cs="Calibri"/>
          <w:sz w:val="24"/>
          <w:szCs w:val="24"/>
          <w:lang w:eastAsia="en-US"/>
        </w:rPr>
        <w:t>a</w:t>
      </w:r>
      <w:r>
        <w:rPr>
          <w:rFonts w:ascii="Calibri" w:eastAsia="Calibri" w:hAnsi="Calibri" w:cs="Calibri"/>
          <w:sz w:val="24"/>
          <w:szCs w:val="24"/>
          <w:lang w:eastAsia="en-US"/>
        </w:rPr>
        <w:t xml:space="preserve">rer, but also </w:t>
      </w:r>
      <w:proofErr w:type="gramStart"/>
      <w:r>
        <w:rPr>
          <w:rFonts w:ascii="Calibri" w:eastAsia="Calibri" w:hAnsi="Calibri" w:cs="Calibri"/>
          <w:sz w:val="24"/>
          <w:szCs w:val="24"/>
          <w:lang w:eastAsia="en-US"/>
        </w:rPr>
        <w:t>is  licen</w:t>
      </w:r>
      <w:r w:rsidR="00C058EF">
        <w:rPr>
          <w:rFonts w:ascii="Calibri" w:eastAsia="Calibri" w:hAnsi="Calibri" w:cs="Calibri"/>
          <w:sz w:val="24"/>
          <w:szCs w:val="24"/>
          <w:lang w:eastAsia="en-US"/>
        </w:rPr>
        <w:t>s</w:t>
      </w:r>
      <w:r>
        <w:rPr>
          <w:rFonts w:ascii="Calibri" w:eastAsia="Calibri" w:hAnsi="Calibri" w:cs="Calibri"/>
          <w:sz w:val="24"/>
          <w:szCs w:val="24"/>
          <w:lang w:eastAsia="en-US"/>
        </w:rPr>
        <w:t>ed</w:t>
      </w:r>
      <w:proofErr w:type="gramEnd"/>
      <w:r>
        <w:rPr>
          <w:rFonts w:ascii="Calibri" w:eastAsia="Calibri" w:hAnsi="Calibri" w:cs="Calibri"/>
          <w:sz w:val="24"/>
          <w:szCs w:val="24"/>
          <w:lang w:eastAsia="en-US"/>
        </w:rPr>
        <w:t xml:space="preserve"> to put down livestock. </w:t>
      </w:r>
    </w:p>
    <w:p w14:paraId="4FBBCAF8" w14:textId="77777777" w:rsidR="0074710F" w:rsidRDefault="0074710F" w:rsidP="00326F16">
      <w:pPr>
        <w:spacing w:line="259" w:lineRule="auto"/>
        <w:jc w:val="both"/>
        <w:rPr>
          <w:rFonts w:ascii="Calibri" w:eastAsia="Calibri" w:hAnsi="Calibri" w:cs="Calibri"/>
          <w:sz w:val="24"/>
          <w:szCs w:val="24"/>
          <w:lang w:eastAsia="en-US"/>
        </w:rPr>
      </w:pPr>
    </w:p>
    <w:p w14:paraId="18340C33" w14:textId="2BE75094" w:rsidR="006C4F2D" w:rsidRDefault="0074710F" w:rsidP="00326F16">
      <w:pPr>
        <w:spacing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The horse involved</w:t>
      </w:r>
      <w:r w:rsidR="006C4F2D">
        <w:rPr>
          <w:rFonts w:ascii="Calibri" w:eastAsia="Calibri" w:hAnsi="Calibri" w:cs="Calibri"/>
          <w:sz w:val="24"/>
          <w:szCs w:val="24"/>
          <w:lang w:eastAsia="en-US"/>
        </w:rPr>
        <w:t xml:space="preserve"> was ‘Gerry Giraffe’. The registered trainer and managing owner of Gerry Giraffe was Mr Robert King, who was dealt with by this Tribunal on 11 June 2020. </w:t>
      </w:r>
    </w:p>
    <w:p w14:paraId="26AE3EE4" w14:textId="640B1402" w:rsidR="006C4F2D" w:rsidRDefault="006C4F2D" w:rsidP="00326F16">
      <w:pPr>
        <w:spacing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br/>
        <w:t xml:space="preserve">Gerry Giraffe was to race at Stawell on </w:t>
      </w:r>
      <w:proofErr w:type="gramStart"/>
      <w:r>
        <w:rPr>
          <w:rFonts w:ascii="Calibri" w:eastAsia="Calibri" w:hAnsi="Calibri" w:cs="Calibri"/>
          <w:sz w:val="24"/>
          <w:szCs w:val="24"/>
          <w:lang w:eastAsia="en-US"/>
        </w:rPr>
        <w:t>1 September 2019</w:t>
      </w:r>
      <w:r w:rsidR="00C058EF">
        <w:rPr>
          <w:rFonts w:ascii="Calibri" w:eastAsia="Calibri" w:hAnsi="Calibri" w:cs="Calibri"/>
          <w:sz w:val="24"/>
          <w:szCs w:val="24"/>
          <w:lang w:eastAsia="en-US"/>
        </w:rPr>
        <w:t>,</w:t>
      </w:r>
      <w:r>
        <w:rPr>
          <w:rFonts w:ascii="Calibri" w:eastAsia="Calibri" w:hAnsi="Calibri" w:cs="Calibri"/>
          <w:sz w:val="24"/>
          <w:szCs w:val="24"/>
          <w:lang w:eastAsia="en-US"/>
        </w:rPr>
        <w:t xml:space="preserve"> but</w:t>
      </w:r>
      <w:proofErr w:type="gramEnd"/>
      <w:r>
        <w:rPr>
          <w:rFonts w:ascii="Calibri" w:eastAsia="Calibri" w:hAnsi="Calibri" w:cs="Calibri"/>
          <w:sz w:val="24"/>
          <w:szCs w:val="24"/>
          <w:lang w:eastAsia="en-US"/>
        </w:rPr>
        <w:t xml:space="preserve"> sustained a serious injury to the left hind fetlock. It was scratched on 31 August 2019. </w:t>
      </w:r>
    </w:p>
    <w:p w14:paraId="3781F529" w14:textId="77777777" w:rsidR="006C4F2D" w:rsidRDefault="006C4F2D" w:rsidP="00326F16">
      <w:pPr>
        <w:spacing w:line="259" w:lineRule="auto"/>
        <w:jc w:val="both"/>
        <w:rPr>
          <w:rFonts w:ascii="Calibri" w:eastAsia="Calibri" w:hAnsi="Calibri" w:cs="Calibri"/>
          <w:sz w:val="24"/>
          <w:szCs w:val="24"/>
          <w:lang w:eastAsia="en-US"/>
        </w:rPr>
      </w:pPr>
    </w:p>
    <w:p w14:paraId="47570BC8" w14:textId="08B185E4" w:rsidR="00563322" w:rsidRDefault="006C4F2D" w:rsidP="00326F16">
      <w:pPr>
        <w:spacing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 xml:space="preserve">There is no argument but that the injury to Gerry Giraffe was a serious one. A certificate from a veterinary surgeon had been obtained. We emphasise now that there is no dispute but that the injury was a major one. There is no </w:t>
      </w:r>
      <w:proofErr w:type="gramStart"/>
      <w:r>
        <w:rPr>
          <w:rFonts w:ascii="Calibri" w:eastAsia="Calibri" w:hAnsi="Calibri" w:cs="Calibri"/>
          <w:sz w:val="24"/>
          <w:szCs w:val="24"/>
          <w:lang w:eastAsia="en-US"/>
        </w:rPr>
        <w:t>dispute</w:t>
      </w:r>
      <w:proofErr w:type="gramEnd"/>
      <w:r>
        <w:rPr>
          <w:rFonts w:ascii="Calibri" w:eastAsia="Calibri" w:hAnsi="Calibri" w:cs="Calibri"/>
          <w:sz w:val="24"/>
          <w:szCs w:val="24"/>
          <w:lang w:eastAsia="en-US"/>
        </w:rPr>
        <w:t xml:space="preserve"> </w:t>
      </w:r>
      <w:r w:rsidR="00C058EF">
        <w:rPr>
          <w:rFonts w:ascii="Calibri" w:eastAsia="Calibri" w:hAnsi="Calibri" w:cs="Calibri"/>
          <w:sz w:val="24"/>
          <w:szCs w:val="24"/>
          <w:lang w:eastAsia="en-US"/>
        </w:rPr>
        <w:t xml:space="preserve">but </w:t>
      </w:r>
      <w:r>
        <w:rPr>
          <w:rFonts w:ascii="Calibri" w:eastAsia="Calibri" w:hAnsi="Calibri" w:cs="Calibri"/>
          <w:sz w:val="24"/>
          <w:szCs w:val="24"/>
          <w:lang w:eastAsia="en-US"/>
        </w:rPr>
        <w:t>that euthanasia</w:t>
      </w:r>
      <w:r w:rsidR="00EE3C81">
        <w:rPr>
          <w:rFonts w:ascii="Calibri" w:eastAsia="Calibri" w:hAnsi="Calibri" w:cs="Calibri"/>
          <w:sz w:val="24"/>
          <w:szCs w:val="24"/>
          <w:lang w:eastAsia="en-US"/>
        </w:rPr>
        <w:t xml:space="preserve"> was appropriate. These offences arise out of that euthanasia and the circumstances surrounding it. We emphasise that there is no suggestion of cruelty to the horse prior to it being </w:t>
      </w:r>
      <w:proofErr w:type="spellStart"/>
      <w:r w:rsidR="00EE3C81">
        <w:rPr>
          <w:rFonts w:ascii="Calibri" w:eastAsia="Calibri" w:hAnsi="Calibri" w:cs="Calibri"/>
          <w:sz w:val="24"/>
          <w:szCs w:val="24"/>
          <w:lang w:eastAsia="en-US"/>
        </w:rPr>
        <w:t>euthan</w:t>
      </w:r>
      <w:r w:rsidR="00C058EF">
        <w:rPr>
          <w:rFonts w:ascii="Calibri" w:eastAsia="Calibri" w:hAnsi="Calibri" w:cs="Calibri"/>
          <w:sz w:val="24"/>
          <w:szCs w:val="24"/>
          <w:lang w:eastAsia="en-US"/>
        </w:rPr>
        <w:t>a</w:t>
      </w:r>
      <w:r w:rsidR="00EE3C81">
        <w:rPr>
          <w:rFonts w:ascii="Calibri" w:eastAsia="Calibri" w:hAnsi="Calibri" w:cs="Calibri"/>
          <w:sz w:val="24"/>
          <w:szCs w:val="24"/>
          <w:lang w:eastAsia="en-US"/>
        </w:rPr>
        <w:t>sed</w:t>
      </w:r>
      <w:proofErr w:type="spellEnd"/>
      <w:r w:rsidR="00EE3C81">
        <w:rPr>
          <w:rFonts w:ascii="Calibri" w:eastAsia="Calibri" w:hAnsi="Calibri" w:cs="Calibri"/>
          <w:sz w:val="24"/>
          <w:szCs w:val="24"/>
          <w:lang w:eastAsia="en-US"/>
        </w:rPr>
        <w:t xml:space="preserve"> or in the manner of it being euthanised. </w:t>
      </w:r>
      <w:r>
        <w:rPr>
          <w:rFonts w:ascii="Calibri" w:eastAsia="Calibri" w:hAnsi="Calibri" w:cs="Calibri"/>
          <w:sz w:val="24"/>
          <w:szCs w:val="24"/>
          <w:lang w:eastAsia="en-US"/>
        </w:rPr>
        <w:t xml:space="preserve"> </w:t>
      </w:r>
      <w:r w:rsidR="00EE3C81">
        <w:rPr>
          <w:rFonts w:ascii="Calibri" w:eastAsia="Calibri" w:hAnsi="Calibri" w:cs="Calibri"/>
          <w:sz w:val="24"/>
          <w:szCs w:val="24"/>
          <w:lang w:eastAsia="en-US"/>
        </w:rPr>
        <w:t>There is no dispute that Mr Tyson Burns is an authorised slaughterman who put the horse down in an appropriate fashion.</w:t>
      </w:r>
    </w:p>
    <w:p w14:paraId="176ADA65" w14:textId="79491CD8" w:rsidR="00EE3C81" w:rsidRDefault="00EE3C81" w:rsidP="00326F16">
      <w:pPr>
        <w:spacing w:line="259" w:lineRule="auto"/>
        <w:jc w:val="both"/>
        <w:rPr>
          <w:rFonts w:ascii="Calibri" w:eastAsia="Calibri" w:hAnsi="Calibri" w:cs="Calibri"/>
          <w:sz w:val="24"/>
          <w:szCs w:val="24"/>
          <w:lang w:eastAsia="en-US"/>
        </w:rPr>
      </w:pPr>
    </w:p>
    <w:p w14:paraId="04E4879A" w14:textId="5844D03C" w:rsidR="00EE3C81" w:rsidRDefault="00EE3C81" w:rsidP="00326F16">
      <w:pPr>
        <w:spacing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Mr King had sought the assistance of Mr Gregory Burns and Mr Tyson Burns in relation to the e</w:t>
      </w:r>
      <w:r w:rsidR="00E31065">
        <w:rPr>
          <w:rFonts w:ascii="Calibri" w:eastAsia="Calibri" w:hAnsi="Calibri" w:cs="Calibri"/>
          <w:sz w:val="24"/>
          <w:szCs w:val="24"/>
          <w:lang w:eastAsia="en-US"/>
        </w:rPr>
        <w:t>uthanasia</w:t>
      </w:r>
      <w:r>
        <w:rPr>
          <w:rFonts w:ascii="Calibri" w:eastAsia="Calibri" w:hAnsi="Calibri" w:cs="Calibri"/>
          <w:sz w:val="24"/>
          <w:szCs w:val="24"/>
          <w:lang w:eastAsia="en-US"/>
        </w:rPr>
        <w:t xml:space="preserve"> of the horse. This was provided, and it is in this regard and as to what then happened that these charges ar</w:t>
      </w:r>
      <w:r w:rsidR="00C058EF">
        <w:rPr>
          <w:rFonts w:ascii="Calibri" w:eastAsia="Calibri" w:hAnsi="Calibri" w:cs="Calibri"/>
          <w:sz w:val="24"/>
          <w:szCs w:val="24"/>
          <w:lang w:eastAsia="en-US"/>
        </w:rPr>
        <w:t>i</w:t>
      </w:r>
      <w:r>
        <w:rPr>
          <w:rFonts w:ascii="Calibri" w:eastAsia="Calibri" w:hAnsi="Calibri" w:cs="Calibri"/>
          <w:sz w:val="24"/>
          <w:szCs w:val="24"/>
          <w:lang w:eastAsia="en-US"/>
        </w:rPr>
        <w:t>se. The Burns took the horse to a property of a person whom they knew. They did not seek that person</w:t>
      </w:r>
      <w:r w:rsidR="001142BF">
        <w:rPr>
          <w:rFonts w:ascii="Calibri" w:eastAsia="Calibri" w:hAnsi="Calibri" w:cs="Calibri"/>
          <w:sz w:val="24"/>
          <w:szCs w:val="24"/>
          <w:lang w:eastAsia="en-US"/>
        </w:rPr>
        <w:t>’</w:t>
      </w:r>
      <w:r>
        <w:rPr>
          <w:rFonts w:ascii="Calibri" w:eastAsia="Calibri" w:hAnsi="Calibri" w:cs="Calibri"/>
          <w:sz w:val="24"/>
          <w:szCs w:val="24"/>
          <w:lang w:eastAsia="en-US"/>
        </w:rPr>
        <w:t xml:space="preserve">s approval prior to so doing. Without his knowledge </w:t>
      </w:r>
      <w:r>
        <w:rPr>
          <w:rFonts w:ascii="Calibri" w:eastAsia="Calibri" w:hAnsi="Calibri" w:cs="Calibri"/>
          <w:sz w:val="24"/>
          <w:szCs w:val="24"/>
          <w:lang w:eastAsia="en-US"/>
        </w:rPr>
        <w:lastRenderedPageBreak/>
        <w:t xml:space="preserve">or permission, they entered his property with the </w:t>
      </w:r>
      <w:proofErr w:type="gramStart"/>
      <w:r>
        <w:rPr>
          <w:rFonts w:ascii="Calibri" w:eastAsia="Calibri" w:hAnsi="Calibri" w:cs="Calibri"/>
          <w:sz w:val="24"/>
          <w:szCs w:val="24"/>
          <w:lang w:eastAsia="en-US"/>
        </w:rPr>
        <w:t>horse</w:t>
      </w:r>
      <w:proofErr w:type="gramEnd"/>
      <w:r>
        <w:rPr>
          <w:rFonts w:ascii="Calibri" w:eastAsia="Calibri" w:hAnsi="Calibri" w:cs="Calibri"/>
          <w:sz w:val="24"/>
          <w:szCs w:val="24"/>
          <w:lang w:eastAsia="en-US"/>
        </w:rPr>
        <w:t xml:space="preserve"> and it was then shot by Mr Tyson Burns. The corpse was dragged into some bushes and left there, with the</w:t>
      </w:r>
      <w:r w:rsidR="00E31065">
        <w:rPr>
          <w:rFonts w:ascii="Calibri" w:eastAsia="Calibri" w:hAnsi="Calibri" w:cs="Calibri"/>
          <w:sz w:val="24"/>
          <w:szCs w:val="24"/>
          <w:lang w:eastAsia="en-US"/>
        </w:rPr>
        <w:t>ir</w:t>
      </w:r>
      <w:r>
        <w:rPr>
          <w:rFonts w:ascii="Calibri" w:eastAsia="Calibri" w:hAnsi="Calibri" w:cs="Calibri"/>
          <w:sz w:val="24"/>
          <w:szCs w:val="24"/>
          <w:lang w:eastAsia="en-US"/>
        </w:rPr>
        <w:t xml:space="preserve"> </w:t>
      </w:r>
      <w:r w:rsidR="00C058EF">
        <w:rPr>
          <w:rFonts w:ascii="Calibri" w:eastAsia="Calibri" w:hAnsi="Calibri" w:cs="Calibri"/>
          <w:sz w:val="24"/>
          <w:szCs w:val="24"/>
          <w:lang w:eastAsia="en-US"/>
        </w:rPr>
        <w:t xml:space="preserve">being the </w:t>
      </w:r>
      <w:r>
        <w:rPr>
          <w:rFonts w:ascii="Calibri" w:eastAsia="Calibri" w:hAnsi="Calibri" w:cs="Calibri"/>
          <w:sz w:val="24"/>
          <w:szCs w:val="24"/>
          <w:lang w:eastAsia="en-US"/>
        </w:rPr>
        <w:t xml:space="preserve">intention </w:t>
      </w:r>
      <w:r w:rsidR="00C058EF">
        <w:rPr>
          <w:rFonts w:ascii="Calibri" w:eastAsia="Calibri" w:hAnsi="Calibri" w:cs="Calibri"/>
          <w:sz w:val="24"/>
          <w:szCs w:val="24"/>
          <w:lang w:eastAsia="en-US"/>
        </w:rPr>
        <w:t xml:space="preserve">to return and </w:t>
      </w:r>
      <w:r>
        <w:rPr>
          <w:rFonts w:ascii="Calibri" w:eastAsia="Calibri" w:hAnsi="Calibri" w:cs="Calibri"/>
          <w:sz w:val="24"/>
          <w:szCs w:val="24"/>
          <w:lang w:eastAsia="en-US"/>
        </w:rPr>
        <w:t>chop up the body</w:t>
      </w:r>
      <w:r w:rsidR="00E31065">
        <w:rPr>
          <w:rFonts w:ascii="Calibri" w:eastAsia="Calibri" w:hAnsi="Calibri" w:cs="Calibri"/>
          <w:sz w:val="24"/>
          <w:szCs w:val="24"/>
          <w:lang w:eastAsia="en-US"/>
        </w:rPr>
        <w:t xml:space="preserve"> at a later date</w:t>
      </w:r>
      <w:r>
        <w:rPr>
          <w:rFonts w:ascii="Calibri" w:eastAsia="Calibri" w:hAnsi="Calibri" w:cs="Calibri"/>
          <w:sz w:val="24"/>
          <w:szCs w:val="24"/>
          <w:lang w:eastAsia="en-US"/>
        </w:rPr>
        <w:t>. However, before they departed, Mr Gregory Burns directed Mr Tyson Burns to cut from the horse the identity brand mark</w:t>
      </w:r>
      <w:r w:rsidR="00C058EF">
        <w:rPr>
          <w:rFonts w:ascii="Calibri" w:eastAsia="Calibri" w:hAnsi="Calibri" w:cs="Calibri"/>
          <w:sz w:val="24"/>
          <w:szCs w:val="24"/>
          <w:lang w:eastAsia="en-US"/>
        </w:rPr>
        <w:t>,</w:t>
      </w:r>
      <w:r>
        <w:rPr>
          <w:rFonts w:ascii="Calibri" w:eastAsia="Calibri" w:hAnsi="Calibri" w:cs="Calibri"/>
          <w:sz w:val="24"/>
          <w:szCs w:val="24"/>
          <w:lang w:eastAsia="en-US"/>
        </w:rPr>
        <w:t xml:space="preserve"> apparently so it would not be seen to be a harness racing horse. Mr Tyson Burns did this. They then left the property. The body of the horse was discovered by children prior to their returning. The property owner was contacted and ultimately the charging process commenced. </w:t>
      </w:r>
    </w:p>
    <w:p w14:paraId="01688E34" w14:textId="232415CB" w:rsidR="00EE3C81" w:rsidRDefault="00EE3C81" w:rsidP="00326F16">
      <w:pPr>
        <w:spacing w:line="259" w:lineRule="auto"/>
        <w:jc w:val="both"/>
        <w:rPr>
          <w:rFonts w:ascii="Calibri" w:eastAsia="Calibri" w:hAnsi="Calibri" w:cs="Calibri"/>
          <w:sz w:val="24"/>
          <w:szCs w:val="24"/>
          <w:lang w:eastAsia="en-US"/>
        </w:rPr>
      </w:pPr>
    </w:p>
    <w:p w14:paraId="3A64C95D" w14:textId="2A1BCD4E" w:rsidR="00EE3C81" w:rsidRDefault="00EE3C81" w:rsidP="00326F16">
      <w:pPr>
        <w:spacing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 xml:space="preserve">This is a most unusual case. The essence of it is that what occurred could have been quite within the Rules </w:t>
      </w:r>
      <w:r w:rsidR="001A2D1A">
        <w:rPr>
          <w:rFonts w:ascii="Calibri" w:eastAsia="Calibri" w:hAnsi="Calibri" w:cs="Calibri"/>
          <w:sz w:val="24"/>
          <w:szCs w:val="24"/>
          <w:lang w:eastAsia="en-US"/>
        </w:rPr>
        <w:t>i</w:t>
      </w:r>
      <w:r>
        <w:rPr>
          <w:rFonts w:ascii="Calibri" w:eastAsia="Calibri" w:hAnsi="Calibri" w:cs="Calibri"/>
          <w:sz w:val="24"/>
          <w:szCs w:val="24"/>
          <w:lang w:eastAsia="en-US"/>
        </w:rPr>
        <w:t>f proper procedure</w:t>
      </w:r>
      <w:r w:rsidR="00E31065">
        <w:rPr>
          <w:rFonts w:ascii="Calibri" w:eastAsia="Calibri" w:hAnsi="Calibri" w:cs="Calibri"/>
          <w:sz w:val="24"/>
          <w:szCs w:val="24"/>
          <w:lang w:eastAsia="en-US"/>
        </w:rPr>
        <w:t>s</w:t>
      </w:r>
      <w:r>
        <w:rPr>
          <w:rFonts w:ascii="Calibri" w:eastAsia="Calibri" w:hAnsi="Calibri" w:cs="Calibri"/>
          <w:sz w:val="24"/>
          <w:szCs w:val="24"/>
          <w:lang w:eastAsia="en-US"/>
        </w:rPr>
        <w:t xml:space="preserve"> ha</w:t>
      </w:r>
      <w:r w:rsidR="001A2D1A">
        <w:rPr>
          <w:rFonts w:ascii="Calibri" w:eastAsia="Calibri" w:hAnsi="Calibri" w:cs="Calibri"/>
          <w:sz w:val="24"/>
          <w:szCs w:val="24"/>
          <w:lang w:eastAsia="en-US"/>
        </w:rPr>
        <w:t xml:space="preserve">d been followed. </w:t>
      </w:r>
    </w:p>
    <w:p w14:paraId="7D121955" w14:textId="3A62D288" w:rsidR="001A2D1A" w:rsidRDefault="001A2D1A" w:rsidP="00326F16">
      <w:pPr>
        <w:spacing w:line="259" w:lineRule="auto"/>
        <w:jc w:val="both"/>
        <w:rPr>
          <w:rFonts w:ascii="Calibri" w:eastAsia="Calibri" w:hAnsi="Calibri" w:cs="Calibri"/>
          <w:sz w:val="24"/>
          <w:szCs w:val="24"/>
          <w:lang w:eastAsia="en-US"/>
        </w:rPr>
      </w:pPr>
    </w:p>
    <w:p w14:paraId="7C338099" w14:textId="2F370049" w:rsidR="001A2D1A" w:rsidRDefault="001A2D1A" w:rsidP="00326F16">
      <w:pPr>
        <w:spacing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 xml:space="preserve">We again emphasise that the euthanasia was appropriate and </w:t>
      </w:r>
      <w:r w:rsidR="00C058EF">
        <w:rPr>
          <w:rFonts w:ascii="Calibri" w:eastAsia="Calibri" w:hAnsi="Calibri" w:cs="Calibri"/>
          <w:sz w:val="24"/>
          <w:szCs w:val="24"/>
          <w:lang w:eastAsia="en-US"/>
        </w:rPr>
        <w:t xml:space="preserve">that </w:t>
      </w:r>
      <w:r>
        <w:rPr>
          <w:rFonts w:ascii="Calibri" w:eastAsia="Calibri" w:hAnsi="Calibri" w:cs="Calibri"/>
          <w:sz w:val="24"/>
          <w:szCs w:val="24"/>
          <w:lang w:eastAsia="en-US"/>
        </w:rPr>
        <w:t xml:space="preserve">there was nothing </w:t>
      </w:r>
      <w:r w:rsidR="00E31065">
        <w:rPr>
          <w:rFonts w:ascii="Calibri" w:eastAsia="Calibri" w:hAnsi="Calibri" w:cs="Calibri"/>
          <w:sz w:val="24"/>
          <w:szCs w:val="24"/>
          <w:lang w:eastAsia="en-US"/>
        </w:rPr>
        <w:t>inherently against</w:t>
      </w:r>
      <w:r>
        <w:rPr>
          <w:rFonts w:ascii="Calibri" w:eastAsia="Calibri" w:hAnsi="Calibri" w:cs="Calibri"/>
          <w:sz w:val="24"/>
          <w:szCs w:val="24"/>
          <w:lang w:eastAsia="en-US"/>
        </w:rPr>
        <w:t xml:space="preserve"> the Rule in th</w:t>
      </w:r>
      <w:r w:rsidR="00C058EF">
        <w:rPr>
          <w:rFonts w:ascii="Calibri" w:eastAsia="Calibri" w:hAnsi="Calibri" w:cs="Calibri"/>
          <w:sz w:val="24"/>
          <w:szCs w:val="24"/>
          <w:lang w:eastAsia="en-US"/>
        </w:rPr>
        <w:t>e</w:t>
      </w:r>
      <w:r>
        <w:rPr>
          <w:rFonts w:ascii="Calibri" w:eastAsia="Calibri" w:hAnsi="Calibri" w:cs="Calibri"/>
          <w:sz w:val="24"/>
          <w:szCs w:val="24"/>
          <w:lang w:eastAsia="en-US"/>
        </w:rPr>
        <w:t xml:space="preserve"> way that the putting down of the horse was performed.</w:t>
      </w:r>
    </w:p>
    <w:p w14:paraId="07F774CF" w14:textId="3B48E2F8" w:rsidR="001A2D1A" w:rsidRDefault="001A2D1A" w:rsidP="00326F16">
      <w:pPr>
        <w:spacing w:line="259" w:lineRule="auto"/>
        <w:jc w:val="both"/>
        <w:rPr>
          <w:rFonts w:ascii="Calibri" w:eastAsia="Calibri" w:hAnsi="Calibri" w:cs="Calibri"/>
          <w:sz w:val="24"/>
          <w:szCs w:val="24"/>
          <w:lang w:eastAsia="en-US"/>
        </w:rPr>
      </w:pPr>
    </w:p>
    <w:p w14:paraId="76381FA7" w14:textId="73C0F694" w:rsidR="001A2D1A" w:rsidRDefault="001A2D1A" w:rsidP="00326F16">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By doing this on private property without the owner’s permission and removing the</w:t>
      </w:r>
      <w:r w:rsidR="00E31065">
        <w:rPr>
          <w:rFonts w:ascii="Calibri" w:eastAsia="Calibri" w:hAnsi="Calibri" w:cs="Times New Roman"/>
          <w:sz w:val="24"/>
          <w:szCs w:val="24"/>
          <w:lang w:eastAsia="en-US"/>
        </w:rPr>
        <w:t xml:space="preserve"> area of skin which</w:t>
      </w:r>
      <w:r>
        <w:rPr>
          <w:rFonts w:ascii="Calibri" w:eastAsia="Calibri" w:hAnsi="Calibri" w:cs="Times New Roman"/>
          <w:sz w:val="24"/>
          <w:szCs w:val="24"/>
          <w:lang w:eastAsia="en-US"/>
        </w:rPr>
        <w:t xml:space="preserve"> contained the brand mark, </w:t>
      </w:r>
      <w:r w:rsidR="00C058EF">
        <w:rPr>
          <w:rFonts w:ascii="Calibri" w:eastAsia="Calibri" w:hAnsi="Calibri" w:cs="Times New Roman"/>
          <w:sz w:val="24"/>
          <w:szCs w:val="24"/>
          <w:lang w:eastAsia="en-US"/>
        </w:rPr>
        <w:t>each</w:t>
      </w:r>
      <w:r>
        <w:rPr>
          <w:rFonts w:ascii="Calibri" w:eastAsia="Calibri" w:hAnsi="Calibri" w:cs="Times New Roman"/>
          <w:sz w:val="24"/>
          <w:szCs w:val="24"/>
          <w:lang w:eastAsia="en-US"/>
        </w:rPr>
        <w:t xml:space="preserve"> person charged </w:t>
      </w:r>
      <w:r w:rsidR="00903CC8">
        <w:rPr>
          <w:rFonts w:ascii="Calibri" w:eastAsia="Calibri" w:hAnsi="Calibri" w:cs="Times New Roman"/>
          <w:sz w:val="24"/>
          <w:szCs w:val="24"/>
          <w:lang w:eastAsia="en-US"/>
        </w:rPr>
        <w:t>breached the two Rules in question.</w:t>
      </w:r>
    </w:p>
    <w:p w14:paraId="7CB9E8B3" w14:textId="03210FD8" w:rsidR="00903CC8" w:rsidRDefault="00903CC8" w:rsidP="00326F16">
      <w:pPr>
        <w:spacing w:line="259" w:lineRule="auto"/>
        <w:jc w:val="both"/>
        <w:rPr>
          <w:rFonts w:ascii="Calibri" w:eastAsia="Calibri" w:hAnsi="Calibri" w:cs="Times New Roman"/>
          <w:sz w:val="24"/>
          <w:szCs w:val="24"/>
          <w:lang w:eastAsia="en-US"/>
        </w:rPr>
      </w:pPr>
    </w:p>
    <w:p w14:paraId="26698BD7" w14:textId="0AA6F997" w:rsidR="00903CC8" w:rsidRDefault="00903CC8" w:rsidP="00326F16">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This case does not involve animal welfare</w:t>
      </w:r>
      <w:r w:rsidR="00E31065">
        <w:rPr>
          <w:rFonts w:ascii="Calibri" w:eastAsia="Calibri" w:hAnsi="Calibri" w:cs="Times New Roman"/>
          <w:sz w:val="24"/>
          <w:szCs w:val="24"/>
          <w:lang w:eastAsia="en-US"/>
        </w:rPr>
        <w:t xml:space="preserve"> per se.</w:t>
      </w:r>
      <w:r>
        <w:rPr>
          <w:rFonts w:ascii="Calibri" w:eastAsia="Calibri" w:hAnsi="Calibri" w:cs="Times New Roman"/>
          <w:sz w:val="24"/>
          <w:szCs w:val="24"/>
          <w:lang w:eastAsia="en-US"/>
        </w:rPr>
        <w:t xml:space="preserve"> However, </w:t>
      </w:r>
      <w:r w:rsidR="00FB55E2">
        <w:rPr>
          <w:rFonts w:ascii="Calibri" w:eastAsia="Calibri" w:hAnsi="Calibri" w:cs="Times New Roman"/>
          <w:sz w:val="24"/>
          <w:szCs w:val="24"/>
          <w:lang w:eastAsia="en-US"/>
        </w:rPr>
        <w:t>as was said in the case of Mr King, animal welfare and the public perception of how horses are looked after and treated are very important matters. We also stated in Mr King’s case, and we re</w:t>
      </w:r>
      <w:r w:rsidR="00C058EF">
        <w:rPr>
          <w:rFonts w:ascii="Calibri" w:eastAsia="Calibri" w:hAnsi="Calibri" w:cs="Times New Roman"/>
          <w:sz w:val="24"/>
          <w:szCs w:val="24"/>
          <w:lang w:eastAsia="en-US"/>
        </w:rPr>
        <w:t>peat</w:t>
      </w:r>
      <w:r w:rsidR="00FB55E2">
        <w:rPr>
          <w:rFonts w:ascii="Calibri" w:eastAsia="Calibri" w:hAnsi="Calibri" w:cs="Times New Roman"/>
          <w:sz w:val="24"/>
          <w:szCs w:val="24"/>
          <w:lang w:eastAsia="en-US"/>
        </w:rPr>
        <w:t xml:space="preserve"> it now, </w:t>
      </w:r>
      <w:r w:rsidR="00C058EF">
        <w:rPr>
          <w:rFonts w:ascii="Calibri" w:eastAsia="Calibri" w:hAnsi="Calibri" w:cs="Times New Roman"/>
          <w:sz w:val="24"/>
          <w:szCs w:val="24"/>
          <w:lang w:eastAsia="en-US"/>
        </w:rPr>
        <w:t xml:space="preserve">that </w:t>
      </w:r>
      <w:r w:rsidR="00FB55E2">
        <w:rPr>
          <w:rFonts w:ascii="Calibri" w:eastAsia="Calibri" w:hAnsi="Calibri" w:cs="Times New Roman"/>
          <w:sz w:val="24"/>
          <w:szCs w:val="24"/>
          <w:lang w:eastAsia="en-US"/>
        </w:rPr>
        <w:t xml:space="preserve">what occurred in this case had a very unfortunate appearance. It had the potential to attract very adverse attention to the industry. Both persons behaved in a way which is </w:t>
      </w:r>
      <w:r w:rsidR="00C058EF">
        <w:rPr>
          <w:rFonts w:ascii="Calibri" w:eastAsia="Calibri" w:hAnsi="Calibri" w:cs="Times New Roman"/>
          <w:sz w:val="24"/>
          <w:szCs w:val="24"/>
          <w:lang w:eastAsia="en-US"/>
        </w:rPr>
        <w:t>prejudicial</w:t>
      </w:r>
      <w:r w:rsidR="00FB55E2">
        <w:rPr>
          <w:rFonts w:ascii="Calibri" w:eastAsia="Calibri" w:hAnsi="Calibri" w:cs="Times New Roman"/>
          <w:sz w:val="24"/>
          <w:szCs w:val="24"/>
          <w:lang w:eastAsia="en-US"/>
        </w:rPr>
        <w:t xml:space="preserve"> or detrimental to the industry. By removing the brand, both attempted to conceal the identity of the horse. That makes the situation worse and the public perception risk very much greater. </w:t>
      </w:r>
    </w:p>
    <w:p w14:paraId="43C63D69" w14:textId="272EB864" w:rsidR="00FB55E2" w:rsidRDefault="00FB55E2" w:rsidP="00326F16">
      <w:pPr>
        <w:spacing w:line="259" w:lineRule="auto"/>
        <w:jc w:val="both"/>
        <w:rPr>
          <w:rFonts w:ascii="Calibri" w:eastAsia="Calibri" w:hAnsi="Calibri" w:cs="Times New Roman"/>
          <w:sz w:val="24"/>
          <w:szCs w:val="24"/>
          <w:lang w:eastAsia="en-US"/>
        </w:rPr>
      </w:pPr>
    </w:p>
    <w:p w14:paraId="4664A699" w14:textId="758D618E" w:rsidR="00FB55E2" w:rsidRDefault="00FB55E2" w:rsidP="00326F16">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There are some matters in favour of both parties. Each has pleaded guilty to both charges. Each has co-operated with the Stewards. Mr Gregory Burns has been in the industry for a long time, having been an A grade trainer from 1979 until 2002 and also having held a </w:t>
      </w:r>
      <w:proofErr w:type="spellStart"/>
      <w:r>
        <w:rPr>
          <w:rFonts w:ascii="Calibri" w:eastAsia="Calibri" w:hAnsi="Calibri" w:cs="Times New Roman"/>
          <w:sz w:val="24"/>
          <w:szCs w:val="24"/>
          <w:lang w:eastAsia="en-US"/>
        </w:rPr>
        <w:t>stablehand</w:t>
      </w:r>
      <w:proofErr w:type="spellEnd"/>
      <w:r>
        <w:rPr>
          <w:rFonts w:ascii="Calibri" w:eastAsia="Calibri" w:hAnsi="Calibri" w:cs="Times New Roman"/>
          <w:sz w:val="24"/>
          <w:szCs w:val="24"/>
          <w:lang w:eastAsia="en-US"/>
        </w:rPr>
        <w:t xml:space="preserve"> licence since 2017. He has a clear history, which represents a very good record indeed. Mr Tyson Burns is a registered owner and there is nothing alleged against him in relation to his history. </w:t>
      </w:r>
      <w:r w:rsidR="00C058EF">
        <w:rPr>
          <w:rFonts w:ascii="Calibri" w:eastAsia="Calibri" w:hAnsi="Calibri" w:cs="Times New Roman"/>
          <w:sz w:val="24"/>
          <w:szCs w:val="24"/>
          <w:lang w:eastAsia="en-US"/>
        </w:rPr>
        <w:t>Thus,</w:t>
      </w:r>
      <w:r>
        <w:rPr>
          <w:rFonts w:ascii="Calibri" w:eastAsia="Calibri" w:hAnsi="Calibri" w:cs="Times New Roman"/>
          <w:sz w:val="24"/>
          <w:szCs w:val="24"/>
          <w:lang w:eastAsia="en-US"/>
        </w:rPr>
        <w:t xml:space="preserve"> each has an unblemished record insofar as anything of significance is concerned.</w:t>
      </w:r>
    </w:p>
    <w:p w14:paraId="6E053C0C" w14:textId="59DD8DFF" w:rsidR="00FB55E2" w:rsidRDefault="00FB55E2" w:rsidP="00326F16">
      <w:pPr>
        <w:spacing w:line="259" w:lineRule="auto"/>
        <w:jc w:val="both"/>
        <w:rPr>
          <w:rFonts w:ascii="Calibri" w:eastAsia="Calibri" w:hAnsi="Calibri" w:cs="Times New Roman"/>
          <w:sz w:val="24"/>
          <w:szCs w:val="24"/>
          <w:lang w:eastAsia="en-US"/>
        </w:rPr>
      </w:pPr>
    </w:p>
    <w:p w14:paraId="239D505F" w14:textId="145BCD70" w:rsidR="00FB55E2" w:rsidRDefault="00FB55E2" w:rsidP="00326F16">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As stated</w:t>
      </w:r>
      <w:r w:rsidR="00C058EF">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each is</w:t>
      </w:r>
      <w:r w:rsidR="00D435CD">
        <w:rPr>
          <w:rFonts w:ascii="Calibri" w:eastAsia="Calibri" w:hAnsi="Calibri" w:cs="Times New Roman"/>
          <w:sz w:val="24"/>
          <w:szCs w:val="24"/>
          <w:lang w:eastAsia="en-US"/>
        </w:rPr>
        <w:t xml:space="preserve"> in employment</w:t>
      </w:r>
      <w:r w:rsidR="00C058EF">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Mr Gregory Burns d</w:t>
      </w:r>
      <w:r w:rsidR="00C058EF">
        <w:rPr>
          <w:rFonts w:ascii="Calibri" w:eastAsia="Calibri" w:hAnsi="Calibri" w:cs="Times New Roman"/>
          <w:sz w:val="24"/>
          <w:szCs w:val="24"/>
          <w:lang w:eastAsia="en-US"/>
        </w:rPr>
        <w:t>oes</w:t>
      </w:r>
      <w:r>
        <w:rPr>
          <w:rFonts w:ascii="Calibri" w:eastAsia="Calibri" w:hAnsi="Calibri" w:cs="Times New Roman"/>
          <w:sz w:val="24"/>
          <w:szCs w:val="24"/>
          <w:lang w:eastAsia="en-US"/>
        </w:rPr>
        <w:t xml:space="preserve"> what could be described as horse related work</w:t>
      </w:r>
      <w:r w:rsidR="00C058EF">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such as shoeing and the like. Mr Tyson </w:t>
      </w:r>
      <w:r w:rsidR="00D40DF8">
        <w:rPr>
          <w:rFonts w:ascii="Calibri" w:eastAsia="Calibri" w:hAnsi="Calibri" w:cs="Times New Roman"/>
          <w:sz w:val="24"/>
          <w:szCs w:val="24"/>
          <w:lang w:eastAsia="en-US"/>
        </w:rPr>
        <w:t>Burns is a she</w:t>
      </w:r>
      <w:r w:rsidR="001142BF">
        <w:rPr>
          <w:rFonts w:ascii="Calibri" w:eastAsia="Calibri" w:hAnsi="Calibri" w:cs="Times New Roman"/>
          <w:sz w:val="24"/>
          <w:szCs w:val="24"/>
          <w:lang w:eastAsia="en-US"/>
        </w:rPr>
        <w:t>a</w:t>
      </w:r>
      <w:r w:rsidR="00D40DF8">
        <w:rPr>
          <w:rFonts w:ascii="Calibri" w:eastAsia="Calibri" w:hAnsi="Calibri" w:cs="Times New Roman"/>
          <w:sz w:val="24"/>
          <w:szCs w:val="24"/>
          <w:lang w:eastAsia="en-US"/>
        </w:rPr>
        <w:t xml:space="preserve">rer. </w:t>
      </w:r>
    </w:p>
    <w:p w14:paraId="496C0441" w14:textId="4FEBFDBD" w:rsidR="00D40DF8" w:rsidRDefault="00D40DF8" w:rsidP="00326F16">
      <w:pPr>
        <w:spacing w:line="259" w:lineRule="auto"/>
        <w:jc w:val="both"/>
        <w:rPr>
          <w:rFonts w:ascii="Calibri" w:eastAsia="Calibri" w:hAnsi="Calibri" w:cs="Times New Roman"/>
          <w:sz w:val="24"/>
          <w:szCs w:val="24"/>
          <w:lang w:eastAsia="en-US"/>
        </w:rPr>
      </w:pPr>
    </w:p>
    <w:p w14:paraId="2B722A7B" w14:textId="7A072A0D" w:rsidR="00D40DF8" w:rsidRDefault="00D40DF8" w:rsidP="00326F16">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w:t>
      </w:r>
      <w:r w:rsidR="00C058EF">
        <w:rPr>
          <w:rFonts w:ascii="Calibri" w:eastAsia="Calibri" w:hAnsi="Calibri" w:cs="Times New Roman"/>
          <w:sz w:val="24"/>
          <w:szCs w:val="24"/>
          <w:lang w:eastAsia="en-US"/>
        </w:rPr>
        <w:t>‘</w:t>
      </w:r>
      <w:r>
        <w:rPr>
          <w:rFonts w:ascii="Calibri" w:eastAsia="Calibri" w:hAnsi="Calibri" w:cs="Times New Roman"/>
          <w:sz w:val="24"/>
          <w:szCs w:val="24"/>
          <w:lang w:eastAsia="en-US"/>
        </w:rPr>
        <w:t>set up</w:t>
      </w:r>
      <w:r w:rsidR="00C058EF">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at Mr Gregory Burns</w:t>
      </w:r>
      <w:r w:rsidR="00C058EF">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property, with the three houses and the operation of his son Damien’s training facility, would represent a major problem in the event of a disqualification</w:t>
      </w:r>
      <w:r w:rsidR="00C058EF">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as sought by the Stewards. We are not of the view that disqualification is appropriate, given the circumstances which we have outlined.</w:t>
      </w:r>
    </w:p>
    <w:p w14:paraId="079343F4" w14:textId="37A28EE7" w:rsidR="00D40DF8" w:rsidRDefault="00D40DF8" w:rsidP="00326F16">
      <w:pPr>
        <w:spacing w:line="259" w:lineRule="auto"/>
        <w:jc w:val="both"/>
        <w:rPr>
          <w:rFonts w:ascii="Calibri" w:eastAsia="Calibri" w:hAnsi="Calibri" w:cs="Times New Roman"/>
          <w:sz w:val="24"/>
          <w:szCs w:val="24"/>
          <w:lang w:eastAsia="en-US"/>
        </w:rPr>
      </w:pPr>
    </w:p>
    <w:p w14:paraId="725114A6" w14:textId="140D1DCD" w:rsidR="00D40DF8" w:rsidRDefault="00D40DF8" w:rsidP="00326F16">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 xml:space="preserve">We would also point out that the breach of Rule 217, the concealing of the identity of a horse, was in no way associated with an attempt to deceive or gain some unfair financial advantage in relation to a race. It is an unusual breach of Rule 217, but a </w:t>
      </w:r>
      <w:proofErr w:type="gramStart"/>
      <w:r w:rsidR="00D435CD">
        <w:rPr>
          <w:rFonts w:ascii="Calibri" w:eastAsia="Calibri" w:hAnsi="Calibri" w:cs="Times New Roman"/>
          <w:sz w:val="24"/>
          <w:szCs w:val="24"/>
          <w:lang w:eastAsia="en-US"/>
        </w:rPr>
        <w:t>breach</w:t>
      </w:r>
      <w:proofErr w:type="gramEnd"/>
      <w:r>
        <w:rPr>
          <w:rFonts w:ascii="Calibri" w:eastAsia="Calibri" w:hAnsi="Calibri" w:cs="Times New Roman"/>
          <w:sz w:val="24"/>
          <w:szCs w:val="24"/>
          <w:lang w:eastAsia="en-US"/>
        </w:rPr>
        <w:t xml:space="preserve"> nevertheless. </w:t>
      </w:r>
    </w:p>
    <w:p w14:paraId="742A1102" w14:textId="0CDB6EEB" w:rsidR="00D40DF8" w:rsidRDefault="00D40DF8" w:rsidP="00326F16">
      <w:pPr>
        <w:spacing w:line="259" w:lineRule="auto"/>
        <w:jc w:val="both"/>
        <w:rPr>
          <w:rFonts w:ascii="Calibri" w:eastAsia="Calibri" w:hAnsi="Calibri" w:cs="Times New Roman"/>
          <w:sz w:val="24"/>
          <w:szCs w:val="24"/>
          <w:lang w:eastAsia="en-US"/>
        </w:rPr>
      </w:pPr>
    </w:p>
    <w:p w14:paraId="593AE424" w14:textId="049718CB" w:rsidR="00D40DF8" w:rsidRDefault="00D40DF8" w:rsidP="00326F16">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Bearing all of the above in mind, we have fixed upon the following penalties, which are the same. We believe that the culpability of Mr Gregory Burns and Mr Tyson Burns is effectively identical. </w:t>
      </w:r>
    </w:p>
    <w:p w14:paraId="339EE11D" w14:textId="712EE64E" w:rsidR="00D40DF8" w:rsidRDefault="00D40DF8" w:rsidP="00326F16">
      <w:pPr>
        <w:spacing w:line="259" w:lineRule="auto"/>
        <w:jc w:val="both"/>
        <w:rPr>
          <w:rFonts w:ascii="Calibri" w:eastAsia="Calibri" w:hAnsi="Calibri" w:cs="Times New Roman"/>
          <w:sz w:val="24"/>
          <w:szCs w:val="24"/>
          <w:lang w:eastAsia="en-US"/>
        </w:rPr>
      </w:pPr>
    </w:p>
    <w:p w14:paraId="3AC05C30" w14:textId="77777777" w:rsidR="00D40DF8" w:rsidRDefault="00D40DF8" w:rsidP="00326F16">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relation to the breach of Rule 217, each is suspended for a period of 12 months, with 6 months of that penalty in turn suspended for a period of 2 years. </w:t>
      </w:r>
    </w:p>
    <w:p w14:paraId="3044067A" w14:textId="77777777" w:rsidR="00D40DF8" w:rsidRDefault="00D40DF8" w:rsidP="00326F16">
      <w:pPr>
        <w:spacing w:line="259" w:lineRule="auto"/>
        <w:jc w:val="both"/>
        <w:rPr>
          <w:rFonts w:ascii="Calibri" w:eastAsia="Calibri" w:hAnsi="Calibri" w:cs="Times New Roman"/>
          <w:sz w:val="24"/>
          <w:szCs w:val="24"/>
          <w:lang w:eastAsia="en-US"/>
        </w:rPr>
      </w:pPr>
    </w:p>
    <w:p w14:paraId="2F463732" w14:textId="009D5EA1" w:rsidR="00D40DF8" w:rsidRPr="00235333" w:rsidRDefault="00D40DF8" w:rsidP="00326F16">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In relation to the breach of Rule 243, each is fined the sum of $1,500.</w:t>
      </w:r>
    </w:p>
    <w:p w14:paraId="69ACCB1A" w14:textId="77777777" w:rsidR="00264FD4" w:rsidRPr="007868CF" w:rsidRDefault="00264FD4" w:rsidP="00264FD4">
      <w:pPr>
        <w:pBdr>
          <w:bottom w:val="single" w:sz="12" w:space="1" w:color="auto"/>
        </w:pBdr>
        <w:spacing w:line="259" w:lineRule="auto"/>
        <w:jc w:val="both"/>
        <w:rPr>
          <w:rFonts w:ascii="Calibri" w:eastAsia="Calibri" w:hAnsi="Calibri" w:cs="Times New Roman"/>
          <w:sz w:val="24"/>
          <w:szCs w:val="24"/>
          <w:lang w:eastAsia="en-US"/>
        </w:rPr>
      </w:pPr>
    </w:p>
    <w:p w14:paraId="50178AC0" w14:textId="77777777" w:rsidR="00A65306" w:rsidRDefault="00A65306" w:rsidP="00C6552E">
      <w:pPr>
        <w:spacing w:line="259" w:lineRule="auto"/>
        <w:rPr>
          <w:rFonts w:ascii="Calibri" w:eastAsia="Calibri" w:hAnsi="Calibri" w:cs="Times New Roman"/>
          <w:sz w:val="24"/>
          <w:szCs w:val="24"/>
          <w:lang w:eastAsia="en-US"/>
        </w:rPr>
      </w:pPr>
    </w:p>
    <w:p w14:paraId="07F39927" w14:textId="16302567"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8D79E5" w14:textId="77777777" w:rsidR="006973E3" w:rsidRDefault="006973E3" w:rsidP="00CF0999">
      <w:r>
        <w:separator/>
      </w:r>
    </w:p>
  </w:endnote>
  <w:endnote w:type="continuationSeparator" w:id="0">
    <w:p w14:paraId="2A036AB7" w14:textId="77777777" w:rsidR="006973E3" w:rsidRDefault="006973E3"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77777777" w:rsidR="00122152" w:rsidRDefault="00122152" w:rsidP="00CF0999">
    <w:r>
      <w:tab/>
    </w:r>
  </w:p>
  <w:p w14:paraId="1DAAAAAE" w14:textId="77777777" w:rsidR="00122152" w:rsidRDefault="00122152"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F2B073" w14:textId="77777777" w:rsidR="006973E3" w:rsidRDefault="006973E3" w:rsidP="00CF0999">
      <w:r>
        <w:separator/>
      </w:r>
    </w:p>
  </w:footnote>
  <w:footnote w:type="continuationSeparator" w:id="0">
    <w:p w14:paraId="44E8D8DD" w14:textId="77777777" w:rsidR="006973E3" w:rsidRDefault="006973E3"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43B43D1"/>
    <w:multiLevelType w:val="hybridMultilevel"/>
    <w:tmpl w:val="73CA7002"/>
    <w:lvl w:ilvl="0" w:tplc="97622C4A">
      <w:start w:val="1"/>
      <w:numFmt w:val="lowerRoman"/>
      <w:lvlText w:val="(%1)"/>
      <w:lvlJc w:val="left"/>
      <w:pPr>
        <w:ind w:left="3600" w:hanging="72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7"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9"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2"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B4C1E94"/>
    <w:multiLevelType w:val="hybridMultilevel"/>
    <w:tmpl w:val="A740EAF6"/>
    <w:lvl w:ilvl="0" w:tplc="7EA2A59E">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4"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5"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6" w15:restartNumberingAfterBreak="0">
    <w:nsid w:val="470D0E2C"/>
    <w:multiLevelType w:val="multilevel"/>
    <w:tmpl w:val="3790EB28"/>
    <w:lvl w:ilvl="0">
      <w:start w:val="1"/>
      <w:numFmt w:val="decimal"/>
      <w:lvlText w:val="%1."/>
      <w:lvlJc w:val="left"/>
      <w:pPr>
        <w:tabs>
          <w:tab w:val="num" w:pos="644"/>
        </w:tabs>
        <w:ind w:left="644" w:hanging="360"/>
      </w:pPr>
      <w:rPr>
        <w:b w:val="0"/>
        <w:bCs/>
      </w:rPr>
    </w:lvl>
    <w:lvl w:ilvl="1">
      <w:start w:val="1"/>
      <w:numFmt w:val="decimal"/>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7A00E54"/>
    <w:multiLevelType w:val="hybridMultilevel"/>
    <w:tmpl w:val="D06EC486"/>
    <w:lvl w:ilvl="0" w:tplc="C972CEEC">
      <w:start w:val="1"/>
      <w:numFmt w:val="lowerLetter"/>
      <w:lvlText w:val="(%1)"/>
      <w:lvlJc w:val="left"/>
      <w:pPr>
        <w:ind w:left="3240" w:hanging="360"/>
      </w:pPr>
      <w:rPr>
        <w:rFonts w:eastAsia="Arial" w:cs="Arial"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8"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9" w15:restartNumberingAfterBreak="0">
    <w:nsid w:val="4E456B6A"/>
    <w:multiLevelType w:val="hybridMultilevel"/>
    <w:tmpl w:val="E688B424"/>
    <w:lvl w:ilvl="0" w:tplc="712AC354">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0"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0E37197"/>
    <w:multiLevelType w:val="hybridMultilevel"/>
    <w:tmpl w:val="73BC70AC"/>
    <w:lvl w:ilvl="0" w:tplc="7FDA3AFE">
      <w:start w:val="1"/>
      <w:numFmt w:val="lowerRoman"/>
      <w:lvlText w:val="(%1)"/>
      <w:lvlJc w:val="left"/>
      <w:pPr>
        <w:ind w:left="644" w:hanging="36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5"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6"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0"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20"/>
  </w:num>
  <w:num w:numId="2">
    <w:abstractNumId w:val="11"/>
  </w:num>
  <w:num w:numId="3">
    <w:abstractNumId w:val="26"/>
  </w:num>
  <w:num w:numId="4">
    <w:abstractNumId w:val="23"/>
  </w:num>
  <w:num w:numId="5">
    <w:abstractNumId w:val="6"/>
  </w:num>
  <w:num w:numId="6">
    <w:abstractNumId w:val="25"/>
  </w:num>
  <w:num w:numId="7">
    <w:abstractNumId w:val="29"/>
  </w:num>
  <w:num w:numId="8">
    <w:abstractNumId w:val="18"/>
  </w:num>
  <w:num w:numId="9">
    <w:abstractNumId w:val="28"/>
  </w:num>
  <w:num w:numId="10">
    <w:abstractNumId w:val="21"/>
  </w:num>
  <w:num w:numId="11">
    <w:abstractNumId w:val="1"/>
  </w:num>
  <w:num w:numId="12">
    <w:abstractNumId w:val="15"/>
  </w:num>
  <w:num w:numId="13">
    <w:abstractNumId w:val="2"/>
  </w:num>
  <w:num w:numId="14">
    <w:abstractNumId w:val="7"/>
  </w:num>
  <w:num w:numId="15">
    <w:abstractNumId w:val="8"/>
  </w:num>
  <w:num w:numId="16">
    <w:abstractNumId w:val="30"/>
  </w:num>
  <w:num w:numId="17">
    <w:abstractNumId w:val="0"/>
  </w:num>
  <w:num w:numId="18">
    <w:abstractNumId w:val="14"/>
  </w:num>
  <w:num w:numId="19">
    <w:abstractNumId w:val="5"/>
  </w:num>
  <w:num w:numId="20">
    <w:abstractNumId w:val="3"/>
  </w:num>
  <w:num w:numId="21">
    <w:abstractNumId w:val="27"/>
  </w:num>
  <w:num w:numId="22">
    <w:abstractNumId w:val="10"/>
  </w:num>
  <w:num w:numId="23">
    <w:abstractNumId w:val="9"/>
  </w:num>
  <w:num w:numId="24">
    <w:abstractNumId w:val="12"/>
  </w:num>
  <w:num w:numId="25">
    <w:abstractNumId w:val="22"/>
  </w:num>
  <w:num w:numId="26">
    <w:abstractNumId w:val="16"/>
  </w:num>
  <w:num w:numId="27">
    <w:abstractNumId w:val="24"/>
  </w:num>
  <w:num w:numId="28">
    <w:abstractNumId w:val="17"/>
  </w:num>
  <w:num w:numId="29">
    <w:abstractNumId w:val="4"/>
  </w:num>
  <w:num w:numId="30">
    <w:abstractNumId w:val="19"/>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6B45"/>
    <w:rsid w:val="000215EA"/>
    <w:rsid w:val="00042F7B"/>
    <w:rsid w:val="000506C1"/>
    <w:rsid w:val="000576F4"/>
    <w:rsid w:val="000642AD"/>
    <w:rsid w:val="000717EB"/>
    <w:rsid w:val="00071F3E"/>
    <w:rsid w:val="00073C6A"/>
    <w:rsid w:val="00087EA5"/>
    <w:rsid w:val="000934F0"/>
    <w:rsid w:val="000A04DF"/>
    <w:rsid w:val="000A0937"/>
    <w:rsid w:val="000A4CB3"/>
    <w:rsid w:val="000B5E53"/>
    <w:rsid w:val="000C05F5"/>
    <w:rsid w:val="000C61EC"/>
    <w:rsid w:val="000C73F9"/>
    <w:rsid w:val="000E5309"/>
    <w:rsid w:val="000F5A17"/>
    <w:rsid w:val="00105417"/>
    <w:rsid w:val="001142BF"/>
    <w:rsid w:val="0012029D"/>
    <w:rsid w:val="001203CF"/>
    <w:rsid w:val="00122152"/>
    <w:rsid w:val="0013537F"/>
    <w:rsid w:val="001372AC"/>
    <w:rsid w:val="00142AF8"/>
    <w:rsid w:val="001459C3"/>
    <w:rsid w:val="00145A3A"/>
    <w:rsid w:val="001530AD"/>
    <w:rsid w:val="00155CA4"/>
    <w:rsid w:val="00165E82"/>
    <w:rsid w:val="00180EA0"/>
    <w:rsid w:val="00182211"/>
    <w:rsid w:val="00182F21"/>
    <w:rsid w:val="0018346D"/>
    <w:rsid w:val="0018392B"/>
    <w:rsid w:val="00194944"/>
    <w:rsid w:val="001A2D1A"/>
    <w:rsid w:val="001C0756"/>
    <w:rsid w:val="001C2886"/>
    <w:rsid w:val="001C5CAD"/>
    <w:rsid w:val="001D5EA1"/>
    <w:rsid w:val="001F4FF6"/>
    <w:rsid w:val="001F5438"/>
    <w:rsid w:val="00203133"/>
    <w:rsid w:val="00206AF3"/>
    <w:rsid w:val="00210EC7"/>
    <w:rsid w:val="00211690"/>
    <w:rsid w:val="0021172F"/>
    <w:rsid w:val="00214575"/>
    <w:rsid w:val="00227E7F"/>
    <w:rsid w:val="002319B4"/>
    <w:rsid w:val="00235333"/>
    <w:rsid w:val="00237626"/>
    <w:rsid w:val="002430FD"/>
    <w:rsid w:val="00245238"/>
    <w:rsid w:val="00252460"/>
    <w:rsid w:val="00262F34"/>
    <w:rsid w:val="00264FD4"/>
    <w:rsid w:val="0026660A"/>
    <w:rsid w:val="00273414"/>
    <w:rsid w:val="00276723"/>
    <w:rsid w:val="00277913"/>
    <w:rsid w:val="002813FF"/>
    <w:rsid w:val="00281955"/>
    <w:rsid w:val="00284C5D"/>
    <w:rsid w:val="00296998"/>
    <w:rsid w:val="002A0B84"/>
    <w:rsid w:val="002C570F"/>
    <w:rsid w:val="002C65C0"/>
    <w:rsid w:val="002C6BB3"/>
    <w:rsid w:val="002D1DBB"/>
    <w:rsid w:val="002E22BA"/>
    <w:rsid w:val="002E6AF3"/>
    <w:rsid w:val="002F04A9"/>
    <w:rsid w:val="002F50B0"/>
    <w:rsid w:val="002F7434"/>
    <w:rsid w:val="003040C1"/>
    <w:rsid w:val="00305A16"/>
    <w:rsid w:val="0032538F"/>
    <w:rsid w:val="00326F16"/>
    <w:rsid w:val="00335102"/>
    <w:rsid w:val="0033551A"/>
    <w:rsid w:val="00344B4E"/>
    <w:rsid w:val="00345DD8"/>
    <w:rsid w:val="003648BE"/>
    <w:rsid w:val="00370738"/>
    <w:rsid w:val="00371DB0"/>
    <w:rsid w:val="0037568F"/>
    <w:rsid w:val="00377F4D"/>
    <w:rsid w:val="00384D77"/>
    <w:rsid w:val="00386422"/>
    <w:rsid w:val="003875DE"/>
    <w:rsid w:val="003904DC"/>
    <w:rsid w:val="00393231"/>
    <w:rsid w:val="00395503"/>
    <w:rsid w:val="003A17CB"/>
    <w:rsid w:val="003A53E6"/>
    <w:rsid w:val="003B5315"/>
    <w:rsid w:val="003B5657"/>
    <w:rsid w:val="003B61CD"/>
    <w:rsid w:val="003B7142"/>
    <w:rsid w:val="003C53DC"/>
    <w:rsid w:val="003C567B"/>
    <w:rsid w:val="003C6B50"/>
    <w:rsid w:val="003D043D"/>
    <w:rsid w:val="003D06DE"/>
    <w:rsid w:val="003D0AFE"/>
    <w:rsid w:val="003D197D"/>
    <w:rsid w:val="003D5FFA"/>
    <w:rsid w:val="003E25C3"/>
    <w:rsid w:val="0040030D"/>
    <w:rsid w:val="00400F60"/>
    <w:rsid w:val="00401860"/>
    <w:rsid w:val="00403914"/>
    <w:rsid w:val="0040472C"/>
    <w:rsid w:val="0040496C"/>
    <w:rsid w:val="00405629"/>
    <w:rsid w:val="004066E3"/>
    <w:rsid w:val="0040758A"/>
    <w:rsid w:val="00410F1A"/>
    <w:rsid w:val="00411F89"/>
    <w:rsid w:val="00412922"/>
    <w:rsid w:val="00414084"/>
    <w:rsid w:val="004208B8"/>
    <w:rsid w:val="004235E9"/>
    <w:rsid w:val="00425AD7"/>
    <w:rsid w:val="004348B4"/>
    <w:rsid w:val="00434C95"/>
    <w:rsid w:val="004435FB"/>
    <w:rsid w:val="00454090"/>
    <w:rsid w:val="00454B49"/>
    <w:rsid w:val="00456518"/>
    <w:rsid w:val="00471D5C"/>
    <w:rsid w:val="00473D0D"/>
    <w:rsid w:val="0047776C"/>
    <w:rsid w:val="00480874"/>
    <w:rsid w:val="00491007"/>
    <w:rsid w:val="00495519"/>
    <w:rsid w:val="004A103B"/>
    <w:rsid w:val="004A3FBE"/>
    <w:rsid w:val="004A5123"/>
    <w:rsid w:val="004A729B"/>
    <w:rsid w:val="004A7BBC"/>
    <w:rsid w:val="004B2C80"/>
    <w:rsid w:val="004C433B"/>
    <w:rsid w:val="004D131F"/>
    <w:rsid w:val="004D6D59"/>
    <w:rsid w:val="004F338D"/>
    <w:rsid w:val="005044B5"/>
    <w:rsid w:val="00512165"/>
    <w:rsid w:val="005169FE"/>
    <w:rsid w:val="00524424"/>
    <w:rsid w:val="005250ED"/>
    <w:rsid w:val="0052530C"/>
    <w:rsid w:val="00525438"/>
    <w:rsid w:val="005264F2"/>
    <w:rsid w:val="0053232B"/>
    <w:rsid w:val="00532A17"/>
    <w:rsid w:val="00541155"/>
    <w:rsid w:val="005416D5"/>
    <w:rsid w:val="00546C39"/>
    <w:rsid w:val="00547907"/>
    <w:rsid w:val="005501CE"/>
    <w:rsid w:val="00551D62"/>
    <w:rsid w:val="005531C4"/>
    <w:rsid w:val="00557158"/>
    <w:rsid w:val="005607DB"/>
    <w:rsid w:val="00563322"/>
    <w:rsid w:val="00567EE4"/>
    <w:rsid w:val="00571F56"/>
    <w:rsid w:val="00572FEA"/>
    <w:rsid w:val="00573D37"/>
    <w:rsid w:val="00573D70"/>
    <w:rsid w:val="00574AF2"/>
    <w:rsid w:val="005760E5"/>
    <w:rsid w:val="00582495"/>
    <w:rsid w:val="00584BAA"/>
    <w:rsid w:val="0058769D"/>
    <w:rsid w:val="005879A3"/>
    <w:rsid w:val="0059725A"/>
    <w:rsid w:val="00597927"/>
    <w:rsid w:val="005A2FA5"/>
    <w:rsid w:val="005A442B"/>
    <w:rsid w:val="005A580A"/>
    <w:rsid w:val="005B194C"/>
    <w:rsid w:val="005B3F4D"/>
    <w:rsid w:val="005C55D7"/>
    <w:rsid w:val="005C6099"/>
    <w:rsid w:val="005C72E9"/>
    <w:rsid w:val="005D091A"/>
    <w:rsid w:val="005D2268"/>
    <w:rsid w:val="005D47E5"/>
    <w:rsid w:val="005E040F"/>
    <w:rsid w:val="005E2302"/>
    <w:rsid w:val="005E5F73"/>
    <w:rsid w:val="005E6C7E"/>
    <w:rsid w:val="005F2D75"/>
    <w:rsid w:val="0060363F"/>
    <w:rsid w:val="00603F36"/>
    <w:rsid w:val="00611F17"/>
    <w:rsid w:val="00620923"/>
    <w:rsid w:val="00623FAF"/>
    <w:rsid w:val="0063618E"/>
    <w:rsid w:val="00636D36"/>
    <w:rsid w:val="006372F9"/>
    <w:rsid w:val="00642C05"/>
    <w:rsid w:val="00650664"/>
    <w:rsid w:val="00655DEE"/>
    <w:rsid w:val="006649F5"/>
    <w:rsid w:val="006653E1"/>
    <w:rsid w:val="00670338"/>
    <w:rsid w:val="00671D2E"/>
    <w:rsid w:val="00674577"/>
    <w:rsid w:val="00676117"/>
    <w:rsid w:val="00680108"/>
    <w:rsid w:val="006816AD"/>
    <w:rsid w:val="00695E3E"/>
    <w:rsid w:val="006973E3"/>
    <w:rsid w:val="006A1429"/>
    <w:rsid w:val="006A44B4"/>
    <w:rsid w:val="006A5698"/>
    <w:rsid w:val="006C4514"/>
    <w:rsid w:val="006C4F2D"/>
    <w:rsid w:val="006C6349"/>
    <w:rsid w:val="006D0153"/>
    <w:rsid w:val="006D4F84"/>
    <w:rsid w:val="006D7D92"/>
    <w:rsid w:val="006E7B2E"/>
    <w:rsid w:val="006F0207"/>
    <w:rsid w:val="006F17DB"/>
    <w:rsid w:val="006F5AD4"/>
    <w:rsid w:val="006F5B80"/>
    <w:rsid w:val="00700DD7"/>
    <w:rsid w:val="0070207C"/>
    <w:rsid w:val="007060A5"/>
    <w:rsid w:val="00706C60"/>
    <w:rsid w:val="0074710F"/>
    <w:rsid w:val="007510B7"/>
    <w:rsid w:val="00757D1A"/>
    <w:rsid w:val="00760F9A"/>
    <w:rsid w:val="00762525"/>
    <w:rsid w:val="00765C61"/>
    <w:rsid w:val="007676B6"/>
    <w:rsid w:val="00774401"/>
    <w:rsid w:val="00775903"/>
    <w:rsid w:val="007868CF"/>
    <w:rsid w:val="0079480B"/>
    <w:rsid w:val="00797136"/>
    <w:rsid w:val="007A33C2"/>
    <w:rsid w:val="007A3D33"/>
    <w:rsid w:val="007A5347"/>
    <w:rsid w:val="007B0129"/>
    <w:rsid w:val="007B6F0F"/>
    <w:rsid w:val="007C4987"/>
    <w:rsid w:val="007C5B13"/>
    <w:rsid w:val="007C60EA"/>
    <w:rsid w:val="007C67E6"/>
    <w:rsid w:val="007C69C8"/>
    <w:rsid w:val="007D34EC"/>
    <w:rsid w:val="007D57DA"/>
    <w:rsid w:val="007E7084"/>
    <w:rsid w:val="007F17C1"/>
    <w:rsid w:val="00811966"/>
    <w:rsid w:val="008142E6"/>
    <w:rsid w:val="00832DC2"/>
    <w:rsid w:val="00842094"/>
    <w:rsid w:val="0085353A"/>
    <w:rsid w:val="008551C1"/>
    <w:rsid w:val="008555BA"/>
    <w:rsid w:val="008653EC"/>
    <w:rsid w:val="00867C1C"/>
    <w:rsid w:val="00871B7E"/>
    <w:rsid w:val="00872340"/>
    <w:rsid w:val="008728E7"/>
    <w:rsid w:val="00874DB2"/>
    <w:rsid w:val="008766F3"/>
    <w:rsid w:val="00880431"/>
    <w:rsid w:val="00883E17"/>
    <w:rsid w:val="00884A6B"/>
    <w:rsid w:val="00884AE6"/>
    <w:rsid w:val="0088616A"/>
    <w:rsid w:val="0089396E"/>
    <w:rsid w:val="0089636D"/>
    <w:rsid w:val="00896587"/>
    <w:rsid w:val="008A3B01"/>
    <w:rsid w:val="008A5B93"/>
    <w:rsid w:val="008B55E6"/>
    <w:rsid w:val="008B5832"/>
    <w:rsid w:val="008C03D8"/>
    <w:rsid w:val="008C14D2"/>
    <w:rsid w:val="008C30B4"/>
    <w:rsid w:val="008C3D3D"/>
    <w:rsid w:val="008D0FD8"/>
    <w:rsid w:val="008D6C88"/>
    <w:rsid w:val="008D735B"/>
    <w:rsid w:val="008E4BF7"/>
    <w:rsid w:val="008E4E18"/>
    <w:rsid w:val="008E72E8"/>
    <w:rsid w:val="008F172C"/>
    <w:rsid w:val="008F4E8B"/>
    <w:rsid w:val="008F61BC"/>
    <w:rsid w:val="00903CC8"/>
    <w:rsid w:val="00910FBD"/>
    <w:rsid w:val="00914572"/>
    <w:rsid w:val="009151E7"/>
    <w:rsid w:val="00917941"/>
    <w:rsid w:val="0092046A"/>
    <w:rsid w:val="00921028"/>
    <w:rsid w:val="00923F41"/>
    <w:rsid w:val="00924079"/>
    <w:rsid w:val="00925755"/>
    <w:rsid w:val="00927A54"/>
    <w:rsid w:val="0093223D"/>
    <w:rsid w:val="00945E83"/>
    <w:rsid w:val="00946067"/>
    <w:rsid w:val="00947FCE"/>
    <w:rsid w:val="009511E9"/>
    <w:rsid w:val="00954FFE"/>
    <w:rsid w:val="00955D40"/>
    <w:rsid w:val="00960F01"/>
    <w:rsid w:val="00960FAB"/>
    <w:rsid w:val="00961FDD"/>
    <w:rsid w:val="00964DCC"/>
    <w:rsid w:val="009654BE"/>
    <w:rsid w:val="00967409"/>
    <w:rsid w:val="00976F47"/>
    <w:rsid w:val="009816F3"/>
    <w:rsid w:val="00982869"/>
    <w:rsid w:val="00984442"/>
    <w:rsid w:val="00996987"/>
    <w:rsid w:val="009A7521"/>
    <w:rsid w:val="009B2A2F"/>
    <w:rsid w:val="009B2D82"/>
    <w:rsid w:val="009C076C"/>
    <w:rsid w:val="009C194F"/>
    <w:rsid w:val="009C5FB6"/>
    <w:rsid w:val="009C61BE"/>
    <w:rsid w:val="009D1D60"/>
    <w:rsid w:val="009D391C"/>
    <w:rsid w:val="009D512A"/>
    <w:rsid w:val="009E0109"/>
    <w:rsid w:val="009E064F"/>
    <w:rsid w:val="009E337E"/>
    <w:rsid w:val="009E4D1E"/>
    <w:rsid w:val="009E6A12"/>
    <w:rsid w:val="009E6E9A"/>
    <w:rsid w:val="009F7369"/>
    <w:rsid w:val="00A030C9"/>
    <w:rsid w:val="00A04C81"/>
    <w:rsid w:val="00A13EB4"/>
    <w:rsid w:val="00A14154"/>
    <w:rsid w:val="00A14CAC"/>
    <w:rsid w:val="00A36564"/>
    <w:rsid w:val="00A41F1D"/>
    <w:rsid w:val="00A533ED"/>
    <w:rsid w:val="00A53899"/>
    <w:rsid w:val="00A55BAC"/>
    <w:rsid w:val="00A61AAD"/>
    <w:rsid w:val="00A64410"/>
    <w:rsid w:val="00A65306"/>
    <w:rsid w:val="00A72796"/>
    <w:rsid w:val="00A72D45"/>
    <w:rsid w:val="00A812BA"/>
    <w:rsid w:val="00A835AE"/>
    <w:rsid w:val="00A855AC"/>
    <w:rsid w:val="00A85A29"/>
    <w:rsid w:val="00A86237"/>
    <w:rsid w:val="00A92DDC"/>
    <w:rsid w:val="00A93172"/>
    <w:rsid w:val="00AB5FFD"/>
    <w:rsid w:val="00AC1060"/>
    <w:rsid w:val="00AC2BA7"/>
    <w:rsid w:val="00AC691F"/>
    <w:rsid w:val="00AD5BE1"/>
    <w:rsid w:val="00AD62DF"/>
    <w:rsid w:val="00AE03D8"/>
    <w:rsid w:val="00AE4311"/>
    <w:rsid w:val="00AF60A2"/>
    <w:rsid w:val="00B04302"/>
    <w:rsid w:val="00B104AE"/>
    <w:rsid w:val="00B13178"/>
    <w:rsid w:val="00B22F6F"/>
    <w:rsid w:val="00B234D9"/>
    <w:rsid w:val="00B2760E"/>
    <w:rsid w:val="00B327BB"/>
    <w:rsid w:val="00B430BD"/>
    <w:rsid w:val="00B43134"/>
    <w:rsid w:val="00B43473"/>
    <w:rsid w:val="00B45872"/>
    <w:rsid w:val="00B471E1"/>
    <w:rsid w:val="00B51607"/>
    <w:rsid w:val="00B52D5C"/>
    <w:rsid w:val="00B552F2"/>
    <w:rsid w:val="00B60013"/>
    <w:rsid w:val="00B85F74"/>
    <w:rsid w:val="00B86063"/>
    <w:rsid w:val="00B922DE"/>
    <w:rsid w:val="00B926E1"/>
    <w:rsid w:val="00B9298E"/>
    <w:rsid w:val="00B9303A"/>
    <w:rsid w:val="00BA02D7"/>
    <w:rsid w:val="00BA04C8"/>
    <w:rsid w:val="00BA26D8"/>
    <w:rsid w:val="00BA3A45"/>
    <w:rsid w:val="00BB29C3"/>
    <w:rsid w:val="00BC566B"/>
    <w:rsid w:val="00BC7986"/>
    <w:rsid w:val="00BD2218"/>
    <w:rsid w:val="00BE3B8B"/>
    <w:rsid w:val="00BF60DD"/>
    <w:rsid w:val="00C004CB"/>
    <w:rsid w:val="00C03623"/>
    <w:rsid w:val="00C058EF"/>
    <w:rsid w:val="00C060DA"/>
    <w:rsid w:val="00C073DF"/>
    <w:rsid w:val="00C07FA0"/>
    <w:rsid w:val="00C22CA3"/>
    <w:rsid w:val="00C3090E"/>
    <w:rsid w:val="00C35CD3"/>
    <w:rsid w:val="00C410C0"/>
    <w:rsid w:val="00C42EAA"/>
    <w:rsid w:val="00C46BD0"/>
    <w:rsid w:val="00C51277"/>
    <w:rsid w:val="00C54382"/>
    <w:rsid w:val="00C566C9"/>
    <w:rsid w:val="00C57FC1"/>
    <w:rsid w:val="00C6552E"/>
    <w:rsid w:val="00C72E30"/>
    <w:rsid w:val="00C90F7D"/>
    <w:rsid w:val="00C910D2"/>
    <w:rsid w:val="00C937A6"/>
    <w:rsid w:val="00CA2542"/>
    <w:rsid w:val="00CA6118"/>
    <w:rsid w:val="00CC681A"/>
    <w:rsid w:val="00CC6904"/>
    <w:rsid w:val="00CD196E"/>
    <w:rsid w:val="00CE2139"/>
    <w:rsid w:val="00CE4B21"/>
    <w:rsid w:val="00CE4E87"/>
    <w:rsid w:val="00CE54B1"/>
    <w:rsid w:val="00CF0999"/>
    <w:rsid w:val="00CF1A36"/>
    <w:rsid w:val="00D052F4"/>
    <w:rsid w:val="00D10903"/>
    <w:rsid w:val="00D10E3C"/>
    <w:rsid w:val="00D11CDD"/>
    <w:rsid w:val="00D13EAF"/>
    <w:rsid w:val="00D22ED7"/>
    <w:rsid w:val="00D2379C"/>
    <w:rsid w:val="00D273D2"/>
    <w:rsid w:val="00D27D05"/>
    <w:rsid w:val="00D3532D"/>
    <w:rsid w:val="00D36E1D"/>
    <w:rsid w:val="00D40DF8"/>
    <w:rsid w:val="00D435CD"/>
    <w:rsid w:val="00D43798"/>
    <w:rsid w:val="00D460B2"/>
    <w:rsid w:val="00D460FC"/>
    <w:rsid w:val="00D52182"/>
    <w:rsid w:val="00D52EEE"/>
    <w:rsid w:val="00D63101"/>
    <w:rsid w:val="00D6499E"/>
    <w:rsid w:val="00D76BE6"/>
    <w:rsid w:val="00D77E75"/>
    <w:rsid w:val="00D83C42"/>
    <w:rsid w:val="00D8761E"/>
    <w:rsid w:val="00D87E9A"/>
    <w:rsid w:val="00D90D66"/>
    <w:rsid w:val="00D95864"/>
    <w:rsid w:val="00DA2D54"/>
    <w:rsid w:val="00DA77A1"/>
    <w:rsid w:val="00DB7CDF"/>
    <w:rsid w:val="00DE4AF6"/>
    <w:rsid w:val="00DE5490"/>
    <w:rsid w:val="00DE6F9C"/>
    <w:rsid w:val="00DF73CA"/>
    <w:rsid w:val="00E00961"/>
    <w:rsid w:val="00E040C7"/>
    <w:rsid w:val="00E058D1"/>
    <w:rsid w:val="00E07246"/>
    <w:rsid w:val="00E076F3"/>
    <w:rsid w:val="00E14B1E"/>
    <w:rsid w:val="00E2658C"/>
    <w:rsid w:val="00E31065"/>
    <w:rsid w:val="00E3731D"/>
    <w:rsid w:val="00E46697"/>
    <w:rsid w:val="00E538BB"/>
    <w:rsid w:val="00E53C26"/>
    <w:rsid w:val="00E63058"/>
    <w:rsid w:val="00E67B36"/>
    <w:rsid w:val="00E71838"/>
    <w:rsid w:val="00E75B7D"/>
    <w:rsid w:val="00E83377"/>
    <w:rsid w:val="00E83A64"/>
    <w:rsid w:val="00E84F61"/>
    <w:rsid w:val="00E93C7C"/>
    <w:rsid w:val="00E9457B"/>
    <w:rsid w:val="00EA1EDF"/>
    <w:rsid w:val="00EA5F8A"/>
    <w:rsid w:val="00EB0ECC"/>
    <w:rsid w:val="00EB0F16"/>
    <w:rsid w:val="00EB462D"/>
    <w:rsid w:val="00ED11A1"/>
    <w:rsid w:val="00EE3C81"/>
    <w:rsid w:val="00EE4B93"/>
    <w:rsid w:val="00EF292A"/>
    <w:rsid w:val="00F00258"/>
    <w:rsid w:val="00F0693E"/>
    <w:rsid w:val="00F13562"/>
    <w:rsid w:val="00F14511"/>
    <w:rsid w:val="00F14E00"/>
    <w:rsid w:val="00F2745C"/>
    <w:rsid w:val="00F31305"/>
    <w:rsid w:val="00F36DB0"/>
    <w:rsid w:val="00F37EE9"/>
    <w:rsid w:val="00F5419F"/>
    <w:rsid w:val="00F548DD"/>
    <w:rsid w:val="00F55B35"/>
    <w:rsid w:val="00F63B35"/>
    <w:rsid w:val="00F6406D"/>
    <w:rsid w:val="00F661E1"/>
    <w:rsid w:val="00F66FE4"/>
    <w:rsid w:val="00F7077D"/>
    <w:rsid w:val="00F7160A"/>
    <w:rsid w:val="00F75B76"/>
    <w:rsid w:val="00F75F7A"/>
    <w:rsid w:val="00F8088F"/>
    <w:rsid w:val="00F85109"/>
    <w:rsid w:val="00F92E17"/>
    <w:rsid w:val="00F937D7"/>
    <w:rsid w:val="00F93DB5"/>
    <w:rsid w:val="00FB55E2"/>
    <w:rsid w:val="00FB58DB"/>
    <w:rsid w:val="00FB7C61"/>
    <w:rsid w:val="00FC127C"/>
    <w:rsid w:val="00FC348C"/>
    <w:rsid w:val="00FC70FF"/>
    <w:rsid w:val="00FD5CEA"/>
    <w:rsid w:val="00FF4585"/>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FFB3E7B3-B3FA-1E4B-9DA7-8E4E5C93A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1544</Words>
  <Characters>8802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Liz Thomas</cp:lastModifiedBy>
  <cp:revision>2</cp:revision>
  <cp:lastPrinted>2020-09-18T01:21:00Z</cp:lastPrinted>
  <dcterms:created xsi:type="dcterms:W3CDTF">2020-09-20T23:28:00Z</dcterms:created>
  <dcterms:modified xsi:type="dcterms:W3CDTF">2020-09-20T23:28:00Z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