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07F042B" w:rsidR="00DA77A1" w:rsidRDefault="00821C49" w:rsidP="007868CF">
      <w:pPr>
        <w:pStyle w:val="Reference"/>
      </w:pPr>
      <w:r>
        <w:t>7 April</w:t>
      </w:r>
      <w:bookmarkStart w:id="0" w:name="_GoBack"/>
      <w:bookmarkEnd w:id="0"/>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6B2F2C2"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AB14EB">
        <w:rPr>
          <w:rFonts w:ascii="Calibri" w:eastAsia="Calibri" w:hAnsi="Calibri" w:cs="Times New Roman"/>
          <w:b/>
          <w:sz w:val="28"/>
          <w:szCs w:val="28"/>
          <w:lang w:eastAsia="en-US"/>
        </w:rPr>
        <w:t>JACK LAUGHER</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00D0443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4DC0">
        <w:rPr>
          <w:rFonts w:ascii="Calibri" w:eastAsia="Calibri" w:hAnsi="Calibri" w:cs="Times New Roman"/>
          <w:sz w:val="24"/>
          <w:szCs w:val="24"/>
          <w:lang w:eastAsia="en-US"/>
        </w:rPr>
        <w:t>2</w:t>
      </w:r>
      <w:r w:rsidR="00AB14EB">
        <w:rPr>
          <w:rFonts w:ascii="Calibri" w:eastAsia="Calibri" w:hAnsi="Calibri" w:cs="Times New Roman"/>
          <w:sz w:val="24"/>
          <w:szCs w:val="24"/>
          <w:lang w:eastAsia="en-US"/>
        </w:rPr>
        <w:t>3</w:t>
      </w:r>
      <w:r w:rsidR="00454B49">
        <w:rPr>
          <w:rFonts w:ascii="Calibri" w:eastAsia="Calibri" w:hAnsi="Calibri" w:cs="Times New Roman"/>
          <w:sz w:val="24"/>
          <w:szCs w:val="24"/>
          <w:lang w:eastAsia="en-US"/>
        </w:rPr>
        <w:t xml:space="preserve">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A86D04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B4DC0">
        <w:rPr>
          <w:rFonts w:ascii="Calibri" w:eastAsia="Calibri" w:hAnsi="Calibri" w:cs="Times New Roman"/>
          <w:sz w:val="24"/>
          <w:szCs w:val="24"/>
          <w:lang w:eastAsia="en-US"/>
        </w:rPr>
        <w:t xml:space="preserve"> and Judge Graeme Hicks</w:t>
      </w:r>
      <w:r w:rsidR="00B20950">
        <w:rPr>
          <w:rFonts w:ascii="Calibri" w:eastAsia="Calibri" w:hAnsi="Calibri" w:cs="Times New Roman"/>
          <w:sz w:val="24"/>
          <w:szCs w:val="24"/>
          <w:lang w:eastAsia="en-US"/>
        </w:rPr>
        <w:t xml:space="preserve"> (Deputy Chairperson)</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675E9F7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B14EB">
        <w:rPr>
          <w:rFonts w:ascii="Calibri" w:eastAsia="Calibri" w:hAnsi="Calibri" w:cs="Times New Roman"/>
          <w:sz w:val="24"/>
          <w:szCs w:val="24"/>
          <w:lang w:eastAsia="en-US"/>
        </w:rPr>
        <w:t>Brett Day</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620669F"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AB14EB">
        <w:rPr>
          <w:rFonts w:ascii="Calibri" w:eastAsia="Calibri" w:hAnsi="Calibri" w:cs="Times New Roman"/>
          <w:sz w:val="24"/>
          <w:szCs w:val="24"/>
          <w:lang w:eastAsia="en-US"/>
        </w:rPr>
        <w:t xml:space="preserve">s Annette Wagner appeared on behalf of Mr Laugher.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41EE029" w14:textId="78705558" w:rsidR="00B20950" w:rsidRDefault="007868CF" w:rsidP="00B2095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92D7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1</w:t>
      </w:r>
      <w:r w:rsidR="00F92D7F">
        <w:rPr>
          <w:rFonts w:ascii="Calibri" w:eastAsia="Calibri" w:hAnsi="Calibri" w:cs="Times New Roman"/>
          <w:sz w:val="24"/>
          <w:szCs w:val="24"/>
          <w:lang w:eastAsia="en-US"/>
        </w:rPr>
        <w:t>56</w:t>
      </w:r>
      <w:r w:rsidR="003B4DC0">
        <w:rPr>
          <w:rFonts w:ascii="Calibri" w:eastAsia="Calibri" w:hAnsi="Calibri" w:cs="Times New Roman"/>
          <w:sz w:val="24"/>
          <w:szCs w:val="24"/>
          <w:lang w:eastAsia="en-US"/>
        </w:rPr>
        <w:t>(</w:t>
      </w:r>
      <w:r w:rsidR="00F92D7F">
        <w:rPr>
          <w:rFonts w:ascii="Calibri" w:eastAsia="Calibri" w:hAnsi="Calibri" w:cs="Times New Roman"/>
          <w:sz w:val="24"/>
          <w:szCs w:val="24"/>
          <w:lang w:eastAsia="en-US"/>
        </w:rPr>
        <w:t>2</w:t>
      </w:r>
      <w:r w:rsidR="003B4DC0">
        <w:rPr>
          <w:rFonts w:ascii="Calibri" w:eastAsia="Calibri" w:hAnsi="Calibri" w:cs="Times New Roman"/>
          <w:sz w:val="24"/>
          <w:szCs w:val="24"/>
          <w:lang w:eastAsia="en-US"/>
        </w:rPr>
        <w:t>)</w:t>
      </w:r>
      <w:r w:rsidR="003B4DC0" w:rsidRPr="007868CF">
        <w:rPr>
          <w:rFonts w:ascii="Calibri" w:eastAsia="Calibri" w:hAnsi="Calibri" w:cs="Times New Roman"/>
          <w:sz w:val="24"/>
          <w:szCs w:val="24"/>
          <w:lang w:eastAsia="en-US"/>
        </w:rPr>
        <w:t xml:space="preserve"> states</w:t>
      </w:r>
      <w:r w:rsidR="00412A63">
        <w:rPr>
          <w:rFonts w:ascii="Calibri" w:eastAsia="Calibri" w:hAnsi="Calibri" w:cs="Times New Roman"/>
          <w:sz w:val="24"/>
          <w:szCs w:val="24"/>
          <w:lang w:eastAsia="en-US"/>
        </w:rPr>
        <w:t xml:space="preserve"> “A driver shall</w:t>
      </w:r>
      <w:r w:rsidR="00C66C1D">
        <w:rPr>
          <w:rFonts w:ascii="Calibri" w:eastAsia="Calibri" w:hAnsi="Calibri" w:cs="Times New Roman"/>
          <w:sz w:val="24"/>
          <w:szCs w:val="24"/>
          <w:lang w:eastAsia="en-US"/>
        </w:rPr>
        <w:t xml:space="preserve"> only apply the whip in a flicking motion whilst holding a rein in each hand with the tip of the whip pointed forward in an action which does not engage the shoulder</w:t>
      </w:r>
      <w:bookmarkEnd w:id="2"/>
      <w:r w:rsidR="00831A31">
        <w:rPr>
          <w:rFonts w:ascii="Calibri" w:eastAsia="Calibri" w:hAnsi="Calibri" w:cs="Times New Roman"/>
          <w:sz w:val="24"/>
          <w:szCs w:val="24"/>
          <w:lang w:eastAsia="en-US"/>
        </w:rPr>
        <w:t>”.</w:t>
      </w:r>
    </w:p>
    <w:p w14:paraId="08870A95" w14:textId="0989C983" w:rsidR="00C66C1D" w:rsidRDefault="00C66C1D" w:rsidP="00B20950">
      <w:pPr>
        <w:spacing w:line="259" w:lineRule="auto"/>
        <w:ind w:left="2880" w:hanging="2880"/>
        <w:jc w:val="both"/>
        <w:rPr>
          <w:rFonts w:ascii="Calibri" w:eastAsia="Calibri" w:hAnsi="Calibri" w:cs="Times New Roman"/>
          <w:sz w:val="24"/>
          <w:szCs w:val="24"/>
          <w:lang w:eastAsia="en-US"/>
        </w:rPr>
      </w:pPr>
    </w:p>
    <w:p w14:paraId="06044F5B" w14:textId="64A13769" w:rsidR="00C66C1D" w:rsidRDefault="00C66C1D" w:rsidP="00B2095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Australian Harness Racing Rule</w:t>
      </w:r>
      <w:r>
        <w:rPr>
          <w:rFonts w:ascii="Calibri" w:eastAsia="Calibri" w:hAnsi="Calibri" w:cs="Times New Roman"/>
          <w:sz w:val="24"/>
          <w:szCs w:val="24"/>
          <w:lang w:eastAsia="en-US"/>
        </w:rPr>
        <w:t xml:space="preserve"> (AHRR)</w:t>
      </w:r>
      <w:r w:rsidRPr="007868CF">
        <w:rPr>
          <w:rFonts w:ascii="Calibri" w:eastAsia="Calibri" w:hAnsi="Calibri" w:cs="Times New Roman"/>
          <w:sz w:val="24"/>
          <w:szCs w:val="24"/>
          <w:lang w:eastAsia="en-US"/>
        </w:rPr>
        <w:t xml:space="preserve"> 1</w:t>
      </w:r>
      <w:r>
        <w:rPr>
          <w:rFonts w:ascii="Calibri" w:eastAsia="Calibri" w:hAnsi="Calibri" w:cs="Times New Roman"/>
          <w:sz w:val="24"/>
          <w:szCs w:val="24"/>
          <w:lang w:eastAsia="en-US"/>
        </w:rPr>
        <w:t>63(1)(</w:t>
      </w:r>
      <w:r w:rsidR="003E0FE3">
        <w:rPr>
          <w:rFonts w:ascii="Calibri" w:eastAsia="Calibri" w:hAnsi="Calibri" w:cs="Times New Roman"/>
          <w:sz w:val="24"/>
          <w:szCs w:val="24"/>
          <w:lang w:eastAsia="en-US"/>
        </w:rPr>
        <w:t>b</w:t>
      </w:r>
      <w:r>
        <w:rPr>
          <w:rFonts w:ascii="Calibri" w:eastAsia="Calibri" w:hAnsi="Calibri" w:cs="Times New Roman"/>
          <w:sz w:val="24"/>
          <w:szCs w:val="24"/>
          <w:lang w:eastAsia="en-US"/>
        </w:rPr>
        <w:t>)(i)</w:t>
      </w:r>
      <w:r w:rsidRPr="007868CF">
        <w:rPr>
          <w:rFonts w:ascii="Calibri" w:eastAsia="Calibri" w:hAnsi="Calibri" w:cs="Times New Roman"/>
          <w:sz w:val="24"/>
          <w:szCs w:val="24"/>
          <w:lang w:eastAsia="en-US"/>
        </w:rPr>
        <w:t xml:space="preserve"> states</w:t>
      </w:r>
      <w:r>
        <w:rPr>
          <w:rFonts w:ascii="Calibri" w:eastAsia="Calibri" w:hAnsi="Calibri" w:cs="Times New Roman"/>
          <w:sz w:val="24"/>
          <w:szCs w:val="24"/>
          <w:lang w:eastAsia="en-US"/>
        </w:rPr>
        <w:t xml:space="preserve"> “A driver shall not</w:t>
      </w:r>
      <w:r w:rsidR="003E0FE3">
        <w:rPr>
          <w:rFonts w:ascii="Calibri" w:eastAsia="Calibri" w:hAnsi="Calibri" w:cs="Times New Roman"/>
          <w:sz w:val="24"/>
          <w:szCs w:val="24"/>
          <w:lang w:eastAsia="en-US"/>
        </w:rPr>
        <w:t>, subject to Rule 164, make another horse cover more ground than necessary</w:t>
      </w:r>
      <w:r>
        <w:rPr>
          <w:rFonts w:ascii="Calibri" w:eastAsia="Calibri" w:hAnsi="Calibri" w:cs="Times New Roman"/>
          <w:sz w:val="24"/>
          <w:szCs w:val="24"/>
          <w:lang w:eastAsia="en-US"/>
        </w:rPr>
        <w:t>”.</w:t>
      </w:r>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56E6C70F" w14:textId="764A09E3" w:rsidR="00B20950" w:rsidRDefault="007868CF" w:rsidP="00B20950">
      <w:pPr>
        <w:spacing w:line="259" w:lineRule="auto"/>
        <w:ind w:left="2880" w:hanging="2880"/>
        <w:jc w:val="both"/>
        <w:rPr>
          <w:rFonts w:ascii="Calibri" w:eastAsia="Calibri" w:hAnsi="Calibri" w:cs="Times New Roman"/>
          <w:bCs/>
          <w:sz w:val="24"/>
          <w:szCs w:val="24"/>
          <w:lang w:val="en" w:eastAsia="en-US"/>
        </w:rPr>
      </w:pPr>
      <w:r w:rsidRPr="007868CF">
        <w:rPr>
          <w:rFonts w:ascii="Calibri" w:eastAsia="Calibri" w:hAnsi="Calibri" w:cs="Times New Roman"/>
          <w:b/>
          <w:sz w:val="24"/>
          <w:szCs w:val="24"/>
          <w:lang w:eastAsia="en-US"/>
        </w:rPr>
        <w:t>Particulars of charge</w:t>
      </w:r>
      <w:r w:rsidR="00B2095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66C1D">
        <w:rPr>
          <w:rFonts w:ascii="Calibri" w:eastAsia="Calibri" w:hAnsi="Calibri" w:cs="Times New Roman"/>
          <w:bCs/>
          <w:sz w:val="24"/>
          <w:szCs w:val="24"/>
          <w:lang w:val="en" w:eastAsia="en-US"/>
        </w:rPr>
        <w:t>Mr</w:t>
      </w:r>
      <w:r w:rsidR="00BE70C8" w:rsidRPr="00BE70C8">
        <w:rPr>
          <w:rFonts w:ascii="Calibri" w:eastAsia="Calibri" w:hAnsi="Calibri" w:cs="Times New Roman"/>
          <w:bCs/>
          <w:sz w:val="24"/>
          <w:szCs w:val="24"/>
          <w:lang w:val="en" w:eastAsia="en-US"/>
        </w:rPr>
        <w:t xml:space="preserve"> </w:t>
      </w:r>
      <w:r w:rsidR="00C66C1D" w:rsidRPr="00C66C1D">
        <w:rPr>
          <w:rFonts w:ascii="Calibri" w:eastAsia="Calibri" w:hAnsi="Calibri" w:cs="Times New Roman"/>
          <w:bCs/>
          <w:sz w:val="24"/>
          <w:szCs w:val="24"/>
          <w:lang w:val="en" w:eastAsia="en-US"/>
        </w:rPr>
        <w:t xml:space="preserve">Jack Laugher, driver of Micton Mouse, was found guilty of a charge under Rule 156(2) in that inside the final 200m he applied the whip to the gelding with more than a flicking motion and in a manner which engaged his shoulder. In assessing penalty Stewards took into account the relevant considerations as outlined within the </w:t>
      </w:r>
      <w:r w:rsidR="00C66C1D" w:rsidRPr="00C66C1D">
        <w:rPr>
          <w:rFonts w:ascii="Calibri" w:eastAsia="Calibri" w:hAnsi="Calibri" w:cs="Times New Roman"/>
          <w:bCs/>
          <w:i/>
          <w:iCs/>
          <w:sz w:val="24"/>
          <w:szCs w:val="24"/>
          <w:lang w:val="en" w:eastAsia="en-US"/>
        </w:rPr>
        <w:t>HRV Stewards Minimum Penalty Guidelines</w:t>
      </w:r>
      <w:r w:rsidR="00C66C1D" w:rsidRPr="00C66C1D">
        <w:rPr>
          <w:rFonts w:ascii="Calibri" w:eastAsia="Calibri" w:hAnsi="Calibri" w:cs="Times New Roman"/>
          <w:bCs/>
          <w:sz w:val="24"/>
          <w:szCs w:val="24"/>
          <w:lang w:val="en" w:eastAsia="en-US"/>
        </w:rPr>
        <w:t xml:space="preserve"> however were mindful it was Mr Laugher’s fourth offence within the applicable reset period. Stewards accordingly imposed a 2 week suspension and a $500 fine mindful of the consequential effect of any suspension.</w:t>
      </w:r>
    </w:p>
    <w:p w14:paraId="116A366A" w14:textId="32B6382E" w:rsidR="00C66C1D" w:rsidRDefault="00C66C1D" w:rsidP="00B20950">
      <w:pPr>
        <w:spacing w:line="259" w:lineRule="auto"/>
        <w:ind w:left="2880" w:hanging="2880"/>
        <w:jc w:val="both"/>
        <w:rPr>
          <w:rFonts w:ascii="Calibri" w:eastAsia="Calibri" w:hAnsi="Calibri" w:cs="Times New Roman"/>
          <w:b/>
          <w:bCs/>
          <w:sz w:val="24"/>
          <w:szCs w:val="24"/>
          <w:lang w:val="en" w:eastAsia="en-US"/>
        </w:rPr>
      </w:pPr>
    </w:p>
    <w:p w14:paraId="139614FB" w14:textId="329B24C8" w:rsidR="00C66C1D" w:rsidRPr="00C66C1D" w:rsidRDefault="00C66C1D" w:rsidP="00B20950">
      <w:pPr>
        <w:spacing w:line="259" w:lineRule="auto"/>
        <w:ind w:left="2880" w:hanging="2880"/>
        <w:jc w:val="both"/>
        <w:rPr>
          <w:rFonts w:ascii="Calibri" w:eastAsia="Calibri" w:hAnsi="Calibri" w:cs="Times New Roman"/>
          <w:sz w:val="24"/>
          <w:szCs w:val="24"/>
          <w:lang w:val="en" w:eastAsia="en-US"/>
        </w:rPr>
      </w:pPr>
      <w:r>
        <w:rPr>
          <w:rFonts w:ascii="Calibri" w:eastAsia="Calibri" w:hAnsi="Calibri" w:cs="Times New Roman"/>
          <w:b/>
          <w:bCs/>
          <w:sz w:val="24"/>
          <w:szCs w:val="24"/>
          <w:lang w:val="en" w:eastAsia="en-US"/>
        </w:rPr>
        <w:tab/>
      </w:r>
      <w:r w:rsidRPr="00C66C1D">
        <w:rPr>
          <w:rFonts w:ascii="Calibri" w:eastAsia="Calibri" w:hAnsi="Calibri" w:cs="Times New Roman"/>
          <w:sz w:val="24"/>
          <w:szCs w:val="24"/>
          <w:lang w:val="en" w:eastAsia="en-US"/>
        </w:rPr>
        <w:t xml:space="preserve">Jack Laugher, driver of Vandanta NZ, was found guilty of a charge under Rule 163(1)(b)(i) in that approaching the 800m when allowing Vandanta NZ to shift out to a three wide position he forced Rishi NZ four wide resulting in that runner being </w:t>
      </w:r>
      <w:r w:rsidRPr="00C66C1D">
        <w:rPr>
          <w:rFonts w:ascii="Calibri" w:eastAsia="Calibri" w:hAnsi="Calibri" w:cs="Times New Roman"/>
          <w:sz w:val="24"/>
          <w:szCs w:val="24"/>
          <w:lang w:val="en" w:eastAsia="en-US"/>
        </w:rPr>
        <w:lastRenderedPageBreak/>
        <w:t xml:space="preserve">obliged to cover more ground than necessary. In assessing penalty Stewards took into account the relevant considerations as outlined within the </w:t>
      </w:r>
      <w:r w:rsidRPr="00C66C1D">
        <w:rPr>
          <w:rFonts w:ascii="Calibri" w:eastAsia="Calibri" w:hAnsi="Calibri" w:cs="Times New Roman"/>
          <w:i/>
          <w:iCs/>
          <w:sz w:val="24"/>
          <w:szCs w:val="24"/>
          <w:lang w:val="en" w:eastAsia="en-US"/>
        </w:rPr>
        <w:t>HRV Stewards Minimum Penalty Guidelines</w:t>
      </w:r>
      <w:r w:rsidRPr="00C66C1D">
        <w:rPr>
          <w:rFonts w:ascii="Calibri" w:eastAsia="Calibri" w:hAnsi="Calibri" w:cs="Times New Roman"/>
          <w:sz w:val="24"/>
          <w:szCs w:val="24"/>
          <w:lang w:val="en" w:eastAsia="en-US"/>
        </w:rPr>
        <w:t xml:space="preserve"> placing particular weight on Mr Laugher’s good record under this rule and the circumstances of the incident.</w:t>
      </w:r>
    </w:p>
    <w:p w14:paraId="42F41638" w14:textId="77777777" w:rsidR="00B20950" w:rsidRDefault="00B20950" w:rsidP="00B20950">
      <w:pPr>
        <w:spacing w:line="259" w:lineRule="auto"/>
        <w:ind w:left="2880" w:hanging="2880"/>
        <w:jc w:val="both"/>
        <w:rPr>
          <w:rFonts w:ascii="Calibri" w:eastAsia="Calibri" w:hAnsi="Calibri" w:cs="Times New Roman"/>
          <w:bCs/>
          <w:sz w:val="24"/>
          <w:szCs w:val="24"/>
          <w:lang w:val="en" w:eastAsia="en-US"/>
        </w:rPr>
      </w:pPr>
    </w:p>
    <w:p w14:paraId="661E6296" w14:textId="6A39CADD" w:rsidR="007868CF" w:rsidRPr="007868CF" w:rsidRDefault="007868CF" w:rsidP="00BE70C8">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B20950">
        <w:rPr>
          <w:rFonts w:ascii="Calibri" w:eastAsia="Calibri" w:hAnsi="Calibri" w:cs="Times New Roman"/>
          <w:sz w:val="24"/>
          <w:szCs w:val="24"/>
          <w:lang w:eastAsia="en-US"/>
        </w:rPr>
        <w:t xml:space="preserve">Not </w:t>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AE2C9B">
        <w:rPr>
          <w:rFonts w:ascii="Calibri" w:eastAsia="Calibri" w:hAnsi="Calibri" w:cs="Times New Roman"/>
          <w:sz w:val="24"/>
          <w:szCs w:val="24"/>
          <w:lang w:eastAsia="en-US"/>
        </w:rPr>
        <w:t>to both charges</w:t>
      </w:r>
      <w:r w:rsidR="0005165F">
        <w:rPr>
          <w:rFonts w:ascii="Calibri" w:eastAsia="Calibri" w:hAnsi="Calibri" w:cs="Times New Roman"/>
          <w:sz w:val="24"/>
          <w:szCs w:val="24"/>
          <w:lang w:eastAsia="en-US"/>
        </w:rPr>
        <w: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C145BB6" w14:textId="5BDDF26B" w:rsidR="00470E5D" w:rsidRDefault="007868CF" w:rsidP="00C57FC5">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r w:rsidR="00C57FC5">
        <w:rPr>
          <w:rFonts w:ascii="Calibri" w:eastAsia="Calibri" w:hAnsi="Calibri" w:cs="Times New Roman"/>
          <w:b/>
          <w:sz w:val="24"/>
          <w:szCs w:val="24"/>
          <w:lang w:eastAsia="en-US"/>
        </w:rPr>
        <w:t xml:space="preserve"> </w:t>
      </w:r>
      <w:r w:rsidR="00470E5D">
        <w:rPr>
          <w:rFonts w:ascii="Calibri" w:eastAsia="Calibri" w:hAnsi="Calibri" w:cs="Times New Roman"/>
          <w:b/>
          <w:sz w:val="24"/>
          <w:szCs w:val="24"/>
          <w:lang w:eastAsia="en-US"/>
        </w:rPr>
        <w:t>Appeal 1 – Rule 156(2)</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61283697" w14:textId="21978169" w:rsidR="00440DEA"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 xml:space="preserve">These appeals </w:t>
      </w:r>
      <w:r w:rsidR="0005165F">
        <w:rPr>
          <w:rFonts w:ascii="Calibri" w:eastAsia="Calibri" w:hAnsi="Calibri" w:cs="Times New Roman"/>
          <w:sz w:val="24"/>
          <w:szCs w:val="24"/>
          <w:lang w:eastAsia="en-US"/>
        </w:rPr>
        <w:t>were</w:t>
      </w:r>
      <w:r w:rsidRPr="00CF769D">
        <w:rPr>
          <w:rFonts w:ascii="Calibri" w:eastAsia="Calibri" w:hAnsi="Calibri" w:cs="Times New Roman"/>
          <w:sz w:val="24"/>
          <w:szCs w:val="24"/>
          <w:lang w:eastAsia="en-US"/>
        </w:rPr>
        <w:t xml:space="preserve"> conducted as a teleconference because of the situation currently prevailing and we thank all concerned for their cooperation.</w:t>
      </w:r>
    </w:p>
    <w:p w14:paraId="727FE3DA" w14:textId="4966A679" w:rsidR="00CF769D" w:rsidRP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p>
    <w:p w14:paraId="2F552593" w14:textId="4C8A36C3"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Mr Jack Laugher</w:t>
      </w:r>
      <w:r w:rsidR="00DF0DCD">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you are appealing in relation to the </w:t>
      </w:r>
      <w:r w:rsidR="00440DEA">
        <w:rPr>
          <w:rFonts w:ascii="Calibri" w:eastAsia="Calibri" w:hAnsi="Calibri" w:cs="Times New Roman"/>
          <w:sz w:val="24"/>
          <w:szCs w:val="24"/>
          <w:lang w:eastAsia="en-US"/>
        </w:rPr>
        <w:t>S</w:t>
      </w:r>
      <w:r w:rsidRPr="00CF769D">
        <w:rPr>
          <w:rFonts w:ascii="Calibri" w:eastAsia="Calibri" w:hAnsi="Calibri" w:cs="Times New Roman"/>
          <w:sz w:val="24"/>
          <w:szCs w:val="24"/>
          <w:lang w:eastAsia="en-US"/>
        </w:rPr>
        <w:t xml:space="preserve">tewards finding you guilty in two matters and as </w:t>
      </w:r>
      <w:r w:rsidR="00DF0DCD">
        <w:rPr>
          <w:rFonts w:ascii="Calibri" w:eastAsia="Calibri" w:hAnsi="Calibri" w:cs="Times New Roman"/>
          <w:sz w:val="24"/>
          <w:szCs w:val="24"/>
          <w:lang w:eastAsia="en-US"/>
        </w:rPr>
        <w:t xml:space="preserve">to </w:t>
      </w:r>
      <w:r w:rsidRPr="00CF769D">
        <w:rPr>
          <w:rFonts w:ascii="Calibri" w:eastAsia="Calibri" w:hAnsi="Calibri" w:cs="Times New Roman"/>
          <w:sz w:val="24"/>
          <w:szCs w:val="24"/>
          <w:lang w:eastAsia="en-US"/>
        </w:rPr>
        <w:t>the penalties imposed. Judge Hicks and I are in agreement as to the decisions to be made.</w:t>
      </w:r>
    </w:p>
    <w:p w14:paraId="002978B9" w14:textId="77777777" w:rsidR="00440DEA" w:rsidRPr="00CF769D" w:rsidRDefault="00440DEA" w:rsidP="00CF769D">
      <w:pPr>
        <w:pBdr>
          <w:bottom w:val="single" w:sz="12" w:space="1" w:color="auto"/>
        </w:pBdr>
        <w:spacing w:line="259" w:lineRule="auto"/>
        <w:jc w:val="both"/>
        <w:rPr>
          <w:rFonts w:ascii="Calibri" w:eastAsia="Calibri" w:hAnsi="Calibri" w:cs="Times New Roman"/>
          <w:sz w:val="24"/>
          <w:szCs w:val="24"/>
          <w:lang w:eastAsia="en-US"/>
        </w:rPr>
      </w:pPr>
    </w:p>
    <w:p w14:paraId="708F4341" w14:textId="65B9D730"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 xml:space="preserve">I shall now read out our findings in relation to charge 1 - the whip charge – and Judge Hicks will read out the findings as to charge 2 – the making of another horse cover more ground then necessary. I repeat that in each instance </w:t>
      </w:r>
      <w:r w:rsidR="00AF175D">
        <w:rPr>
          <w:rFonts w:ascii="Calibri" w:eastAsia="Calibri" w:hAnsi="Calibri" w:cs="Times New Roman"/>
          <w:sz w:val="24"/>
          <w:szCs w:val="24"/>
          <w:lang w:eastAsia="en-US"/>
        </w:rPr>
        <w:t xml:space="preserve">it </w:t>
      </w:r>
      <w:r w:rsidRPr="00CF769D">
        <w:rPr>
          <w:rFonts w:ascii="Calibri" w:eastAsia="Calibri" w:hAnsi="Calibri" w:cs="Times New Roman"/>
          <w:sz w:val="24"/>
          <w:szCs w:val="24"/>
          <w:lang w:eastAsia="en-US"/>
        </w:rPr>
        <w:t>is our joint finding.</w:t>
      </w:r>
    </w:p>
    <w:p w14:paraId="1EBA4A8A" w14:textId="77777777" w:rsidR="00440DEA" w:rsidRPr="00CF769D" w:rsidRDefault="00440DEA" w:rsidP="00CF769D">
      <w:pPr>
        <w:pBdr>
          <w:bottom w:val="single" w:sz="12" w:space="1" w:color="auto"/>
        </w:pBdr>
        <w:spacing w:line="259" w:lineRule="auto"/>
        <w:jc w:val="both"/>
        <w:rPr>
          <w:rFonts w:ascii="Calibri" w:eastAsia="Calibri" w:hAnsi="Calibri" w:cs="Times New Roman"/>
          <w:sz w:val="24"/>
          <w:szCs w:val="24"/>
          <w:lang w:eastAsia="en-US"/>
        </w:rPr>
      </w:pPr>
    </w:p>
    <w:p w14:paraId="43140010" w14:textId="7C6612A9"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Turning to the first charge, it concerns the running of Race 7 at Shepparton on 11 January 2020. You were driving Micton Mouse, which led around the bend and into the straight on the last lap. You applied the whip for the duration of the straight, that is inside the final 200 metres.</w:t>
      </w:r>
    </w:p>
    <w:p w14:paraId="72E6E35D" w14:textId="77777777" w:rsidR="00AF175D" w:rsidRPr="00CF769D" w:rsidRDefault="00AF175D" w:rsidP="00CF769D">
      <w:pPr>
        <w:pBdr>
          <w:bottom w:val="single" w:sz="12" w:space="1" w:color="auto"/>
        </w:pBdr>
        <w:spacing w:line="259" w:lineRule="auto"/>
        <w:jc w:val="both"/>
        <w:rPr>
          <w:rFonts w:ascii="Calibri" w:eastAsia="Calibri" w:hAnsi="Calibri" w:cs="Times New Roman"/>
          <w:sz w:val="24"/>
          <w:szCs w:val="24"/>
          <w:lang w:eastAsia="en-US"/>
        </w:rPr>
      </w:pPr>
    </w:p>
    <w:p w14:paraId="71532B91" w14:textId="163EF910"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We have viewed the video many times. You have been forwarded the video some weeks ago. Ms Wagner, who was assisting you from Launceston, only had the television coverage video. We also viewed it and what occurred could be see</w:t>
      </w:r>
      <w:r w:rsidR="00AF175D">
        <w:rPr>
          <w:rFonts w:ascii="Calibri" w:eastAsia="Calibri" w:hAnsi="Calibri" w:cs="Times New Roman"/>
          <w:sz w:val="24"/>
          <w:szCs w:val="24"/>
          <w:lang w:eastAsia="en-US"/>
        </w:rPr>
        <w:t>n</w:t>
      </w:r>
      <w:r w:rsidRPr="00CF769D">
        <w:rPr>
          <w:rFonts w:ascii="Calibri" w:eastAsia="Calibri" w:hAnsi="Calibri" w:cs="Times New Roman"/>
          <w:sz w:val="24"/>
          <w:szCs w:val="24"/>
          <w:lang w:eastAsia="en-US"/>
        </w:rPr>
        <w:t xml:space="preserve"> almost equally as well as that on the </w:t>
      </w:r>
      <w:r w:rsidR="00AF175D">
        <w:rPr>
          <w:rFonts w:ascii="Calibri" w:eastAsia="Calibri" w:hAnsi="Calibri" w:cs="Times New Roman"/>
          <w:sz w:val="24"/>
          <w:szCs w:val="24"/>
          <w:lang w:eastAsia="en-US"/>
        </w:rPr>
        <w:t>S</w:t>
      </w:r>
      <w:r w:rsidRPr="00CF769D">
        <w:rPr>
          <w:rFonts w:ascii="Calibri" w:eastAsia="Calibri" w:hAnsi="Calibri" w:cs="Times New Roman"/>
          <w:sz w:val="24"/>
          <w:szCs w:val="24"/>
          <w:lang w:eastAsia="en-US"/>
        </w:rPr>
        <w:t>tewards video.</w:t>
      </w:r>
    </w:p>
    <w:p w14:paraId="08E5A765" w14:textId="77777777" w:rsidR="00AF175D" w:rsidRPr="00CF769D" w:rsidRDefault="00AF175D" w:rsidP="00CF769D">
      <w:pPr>
        <w:pBdr>
          <w:bottom w:val="single" w:sz="12" w:space="1" w:color="auto"/>
        </w:pBdr>
        <w:spacing w:line="259" w:lineRule="auto"/>
        <w:jc w:val="both"/>
        <w:rPr>
          <w:rFonts w:ascii="Calibri" w:eastAsia="Calibri" w:hAnsi="Calibri" w:cs="Times New Roman"/>
          <w:sz w:val="24"/>
          <w:szCs w:val="24"/>
          <w:lang w:eastAsia="en-US"/>
        </w:rPr>
      </w:pPr>
    </w:p>
    <w:p w14:paraId="1EBB5E00" w14:textId="540193FB"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 xml:space="preserve">Ms Wagner, assisting you, submitted that other drivers were clearly using the whip in a way that breached the </w:t>
      </w:r>
      <w:r w:rsidR="00AF175D">
        <w:rPr>
          <w:rFonts w:ascii="Calibri" w:eastAsia="Calibri" w:hAnsi="Calibri" w:cs="Times New Roman"/>
          <w:sz w:val="24"/>
          <w:szCs w:val="24"/>
          <w:lang w:eastAsia="en-US"/>
        </w:rPr>
        <w:t>R</w:t>
      </w:r>
      <w:r w:rsidRPr="00CF769D">
        <w:rPr>
          <w:rFonts w:ascii="Calibri" w:eastAsia="Calibri" w:hAnsi="Calibri" w:cs="Times New Roman"/>
          <w:sz w:val="24"/>
          <w:szCs w:val="24"/>
          <w:lang w:eastAsia="en-US"/>
        </w:rPr>
        <w:t xml:space="preserve">ule and you had in essence been singled out unfairly. Unfortunately, that is not to the point. What we have to decide is whether you breached the </w:t>
      </w:r>
      <w:r w:rsidR="00AF175D">
        <w:rPr>
          <w:rFonts w:ascii="Calibri" w:eastAsia="Calibri" w:hAnsi="Calibri" w:cs="Times New Roman"/>
          <w:sz w:val="24"/>
          <w:szCs w:val="24"/>
          <w:lang w:eastAsia="en-US"/>
        </w:rPr>
        <w:t>R</w:t>
      </w:r>
      <w:r w:rsidRPr="00CF769D">
        <w:rPr>
          <w:rFonts w:ascii="Calibri" w:eastAsia="Calibri" w:hAnsi="Calibri" w:cs="Times New Roman"/>
          <w:sz w:val="24"/>
          <w:szCs w:val="24"/>
          <w:lang w:eastAsia="en-US"/>
        </w:rPr>
        <w:t>ule. Having viewed the video many times, we are of the opinion that you did breach it</w:t>
      </w:r>
      <w:r w:rsidR="00DF0DCD">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w:t>
      </w:r>
      <w:r w:rsidR="00821C0D">
        <w:rPr>
          <w:rFonts w:ascii="Calibri" w:eastAsia="Calibri" w:hAnsi="Calibri" w:cs="Times New Roman"/>
          <w:sz w:val="24"/>
          <w:szCs w:val="24"/>
          <w:lang w:eastAsia="en-US"/>
        </w:rPr>
        <w:t>T</w:t>
      </w:r>
      <w:r w:rsidRPr="00CF769D">
        <w:rPr>
          <w:rFonts w:ascii="Calibri" w:eastAsia="Calibri" w:hAnsi="Calibri" w:cs="Times New Roman"/>
          <w:sz w:val="24"/>
          <w:szCs w:val="24"/>
          <w:lang w:eastAsia="en-US"/>
        </w:rPr>
        <w:t xml:space="preserve">o adopt the wording of the </w:t>
      </w:r>
      <w:r w:rsidR="0005165F">
        <w:rPr>
          <w:rFonts w:ascii="Calibri" w:eastAsia="Calibri" w:hAnsi="Calibri" w:cs="Times New Roman"/>
          <w:sz w:val="24"/>
          <w:szCs w:val="24"/>
          <w:lang w:eastAsia="en-US"/>
        </w:rPr>
        <w:t>R</w:t>
      </w:r>
      <w:r w:rsidRPr="00CF769D">
        <w:rPr>
          <w:rFonts w:ascii="Calibri" w:eastAsia="Calibri" w:hAnsi="Calibri" w:cs="Times New Roman"/>
          <w:sz w:val="24"/>
          <w:szCs w:val="24"/>
          <w:lang w:eastAsia="en-US"/>
        </w:rPr>
        <w:t>ule</w:t>
      </w:r>
      <w:r w:rsidR="00821C0D">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your whip action did engage your shoulder. This was not just a flicking motion</w:t>
      </w:r>
      <w:r w:rsidR="00DF0DCD">
        <w:rPr>
          <w:rFonts w:ascii="Calibri" w:eastAsia="Calibri" w:hAnsi="Calibri" w:cs="Times New Roman"/>
          <w:sz w:val="24"/>
          <w:szCs w:val="24"/>
          <w:lang w:eastAsia="en-US"/>
        </w:rPr>
        <w:t>. Y</w:t>
      </w:r>
      <w:r w:rsidRPr="00CF769D">
        <w:rPr>
          <w:rFonts w:ascii="Calibri" w:eastAsia="Calibri" w:hAnsi="Calibri" w:cs="Times New Roman"/>
          <w:sz w:val="24"/>
          <w:szCs w:val="24"/>
          <w:lang w:eastAsia="en-US"/>
        </w:rPr>
        <w:t>our whip hand was clearly above shoulder height.</w:t>
      </w:r>
    </w:p>
    <w:p w14:paraId="0DFF6914" w14:textId="77777777" w:rsidR="00AF175D" w:rsidRPr="00CF769D" w:rsidRDefault="00AF175D" w:rsidP="00CF769D">
      <w:pPr>
        <w:pBdr>
          <w:bottom w:val="single" w:sz="12" w:space="1" w:color="auto"/>
        </w:pBdr>
        <w:spacing w:line="259" w:lineRule="auto"/>
        <w:jc w:val="both"/>
        <w:rPr>
          <w:rFonts w:ascii="Calibri" w:eastAsia="Calibri" w:hAnsi="Calibri" w:cs="Times New Roman"/>
          <w:sz w:val="24"/>
          <w:szCs w:val="24"/>
          <w:lang w:eastAsia="en-US"/>
        </w:rPr>
      </w:pPr>
    </w:p>
    <w:p w14:paraId="1511F773" w14:textId="25F97C24"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 xml:space="preserve">We appreciate your concern that there may be other drivers who have breached the </w:t>
      </w:r>
      <w:r w:rsidR="00AF175D">
        <w:rPr>
          <w:rFonts w:ascii="Calibri" w:eastAsia="Calibri" w:hAnsi="Calibri" w:cs="Times New Roman"/>
          <w:sz w:val="24"/>
          <w:szCs w:val="24"/>
          <w:lang w:eastAsia="en-US"/>
        </w:rPr>
        <w:t>R</w:t>
      </w:r>
      <w:r w:rsidRPr="00CF769D">
        <w:rPr>
          <w:rFonts w:ascii="Calibri" w:eastAsia="Calibri" w:hAnsi="Calibri" w:cs="Times New Roman"/>
          <w:sz w:val="24"/>
          <w:szCs w:val="24"/>
          <w:lang w:eastAsia="en-US"/>
        </w:rPr>
        <w:t>ule but have not been charged</w:t>
      </w:r>
      <w:r w:rsidR="00DF0DCD">
        <w:rPr>
          <w:rFonts w:ascii="Calibri" w:eastAsia="Calibri" w:hAnsi="Calibri" w:cs="Times New Roman"/>
          <w:sz w:val="24"/>
          <w:szCs w:val="24"/>
          <w:lang w:eastAsia="en-US"/>
        </w:rPr>
        <w:t>, b</w:t>
      </w:r>
      <w:r w:rsidRPr="00CF769D">
        <w:rPr>
          <w:rFonts w:ascii="Calibri" w:eastAsia="Calibri" w:hAnsi="Calibri" w:cs="Times New Roman"/>
          <w:sz w:val="24"/>
          <w:szCs w:val="24"/>
          <w:lang w:eastAsia="en-US"/>
        </w:rPr>
        <w:t xml:space="preserve">ut that is not </w:t>
      </w:r>
      <w:r w:rsidR="00DF0DCD">
        <w:rPr>
          <w:rFonts w:ascii="Calibri" w:eastAsia="Calibri" w:hAnsi="Calibri" w:cs="Times New Roman"/>
          <w:sz w:val="24"/>
          <w:szCs w:val="24"/>
          <w:lang w:eastAsia="en-US"/>
        </w:rPr>
        <w:t>something which</w:t>
      </w:r>
      <w:r w:rsidRPr="00CF769D">
        <w:rPr>
          <w:rFonts w:ascii="Calibri" w:eastAsia="Calibri" w:hAnsi="Calibri" w:cs="Times New Roman"/>
          <w:sz w:val="24"/>
          <w:szCs w:val="24"/>
          <w:lang w:eastAsia="en-US"/>
        </w:rPr>
        <w:t xml:space="preserve"> we intend to comment upon. The </w:t>
      </w:r>
      <w:r w:rsidRPr="00CF769D">
        <w:rPr>
          <w:rFonts w:ascii="Calibri" w:eastAsia="Calibri" w:hAnsi="Calibri" w:cs="Times New Roman"/>
          <w:sz w:val="24"/>
          <w:szCs w:val="24"/>
          <w:lang w:eastAsia="en-US"/>
        </w:rPr>
        <w:lastRenderedPageBreak/>
        <w:t>bottom line is that we find that the charge has been prove</w:t>
      </w:r>
      <w:r w:rsidR="0005165F">
        <w:rPr>
          <w:rFonts w:ascii="Calibri" w:eastAsia="Calibri" w:hAnsi="Calibri" w:cs="Times New Roman"/>
          <w:sz w:val="24"/>
          <w:szCs w:val="24"/>
          <w:lang w:eastAsia="en-US"/>
        </w:rPr>
        <w:t>n</w:t>
      </w:r>
      <w:r w:rsidRPr="00CF769D">
        <w:rPr>
          <w:rFonts w:ascii="Calibri" w:eastAsia="Calibri" w:hAnsi="Calibri" w:cs="Times New Roman"/>
          <w:sz w:val="24"/>
          <w:szCs w:val="24"/>
          <w:lang w:eastAsia="en-US"/>
        </w:rPr>
        <w:t xml:space="preserve"> and the appeal in relation to Rule A</w:t>
      </w:r>
      <w:r w:rsidR="005D71C3">
        <w:rPr>
          <w:rFonts w:ascii="Calibri" w:eastAsia="Calibri" w:hAnsi="Calibri" w:cs="Times New Roman"/>
          <w:sz w:val="24"/>
          <w:szCs w:val="24"/>
          <w:lang w:eastAsia="en-US"/>
        </w:rPr>
        <w:t>HRR</w:t>
      </w:r>
      <w:r w:rsidRPr="00CF769D">
        <w:rPr>
          <w:rFonts w:ascii="Calibri" w:eastAsia="Calibri" w:hAnsi="Calibri" w:cs="Times New Roman"/>
          <w:sz w:val="24"/>
          <w:szCs w:val="24"/>
          <w:lang w:eastAsia="en-US"/>
        </w:rPr>
        <w:t xml:space="preserve"> 156 (2) is dismissed.</w:t>
      </w:r>
    </w:p>
    <w:p w14:paraId="77B8DF10" w14:textId="77777777" w:rsidR="00AF175D" w:rsidRPr="00CF769D" w:rsidRDefault="00AF175D" w:rsidP="00CF769D">
      <w:pPr>
        <w:pBdr>
          <w:bottom w:val="single" w:sz="12" w:space="1" w:color="auto"/>
        </w:pBdr>
        <w:spacing w:line="259" w:lineRule="auto"/>
        <w:jc w:val="both"/>
        <w:rPr>
          <w:rFonts w:ascii="Calibri" w:eastAsia="Calibri" w:hAnsi="Calibri" w:cs="Times New Roman"/>
          <w:sz w:val="24"/>
          <w:szCs w:val="24"/>
          <w:lang w:eastAsia="en-US"/>
        </w:rPr>
      </w:pPr>
    </w:p>
    <w:p w14:paraId="14B7FC4C" w14:textId="197FEA9B" w:rsidR="00CF769D" w:rsidRPr="00CF769D" w:rsidRDefault="00470E5D" w:rsidP="00CF769D">
      <w:pPr>
        <w:pBdr>
          <w:bottom w:val="single" w:sz="12" w:space="1" w:color="auto"/>
        </w:pBdr>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 xml:space="preserve">DECISION </w:t>
      </w:r>
      <w:r w:rsidR="00CF769D" w:rsidRPr="00CF769D">
        <w:rPr>
          <w:rFonts w:ascii="Calibri" w:eastAsia="Calibri" w:hAnsi="Calibri" w:cs="Times New Roman"/>
          <w:b/>
          <w:bCs/>
          <w:sz w:val="24"/>
          <w:szCs w:val="24"/>
          <w:lang w:eastAsia="en-US"/>
        </w:rPr>
        <w:t>Appeal 2</w:t>
      </w:r>
      <w:r>
        <w:rPr>
          <w:rFonts w:ascii="Calibri" w:eastAsia="Calibri" w:hAnsi="Calibri" w:cs="Times New Roman"/>
          <w:b/>
          <w:bCs/>
          <w:sz w:val="24"/>
          <w:szCs w:val="24"/>
          <w:lang w:eastAsia="en-US"/>
        </w:rPr>
        <w:t xml:space="preserve"> – Rule 163(1)(b)(i)</w:t>
      </w:r>
    </w:p>
    <w:p w14:paraId="1729097A" w14:textId="77777777" w:rsidR="00AF175D" w:rsidRPr="00CF769D" w:rsidRDefault="00AF175D" w:rsidP="00CF769D">
      <w:pPr>
        <w:pBdr>
          <w:bottom w:val="single" w:sz="12" w:space="1" w:color="auto"/>
        </w:pBdr>
        <w:spacing w:line="259" w:lineRule="auto"/>
        <w:jc w:val="both"/>
        <w:rPr>
          <w:rFonts w:ascii="Calibri" w:eastAsia="Calibri" w:hAnsi="Calibri" w:cs="Times New Roman"/>
          <w:b/>
          <w:bCs/>
          <w:sz w:val="24"/>
          <w:szCs w:val="24"/>
          <w:lang w:eastAsia="en-US"/>
        </w:rPr>
      </w:pPr>
    </w:p>
    <w:p w14:paraId="2758EB06" w14:textId="1C5D5734"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Mr Laugher you have been charged with a breach of Rule 163 (1)(b)(1) for your drive on Vandanta in Race 7 at the Melton Harness Race meeting on Friday 17 January 2020.</w:t>
      </w:r>
    </w:p>
    <w:p w14:paraId="43E71D1D" w14:textId="77777777" w:rsidR="00AF175D" w:rsidRPr="00CF769D" w:rsidRDefault="00AF175D" w:rsidP="00CF769D">
      <w:pPr>
        <w:pBdr>
          <w:bottom w:val="single" w:sz="12" w:space="1" w:color="auto"/>
        </w:pBdr>
        <w:spacing w:line="259" w:lineRule="auto"/>
        <w:jc w:val="both"/>
        <w:rPr>
          <w:rFonts w:ascii="Calibri" w:eastAsia="Calibri" w:hAnsi="Calibri" w:cs="Times New Roman"/>
          <w:sz w:val="24"/>
          <w:szCs w:val="24"/>
          <w:lang w:eastAsia="en-US"/>
        </w:rPr>
      </w:pPr>
    </w:p>
    <w:p w14:paraId="193D07F2" w14:textId="3D5329A7"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Rule 163 (1)(b)(1) states that the driver shall not</w:t>
      </w:r>
      <w:r w:rsidR="006D0A56">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subject to Rule 164</w:t>
      </w:r>
      <w:r w:rsidR="006D0A56">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make another horse cover more ground than necessary. The particulars of the charge alleged against you are that</w:t>
      </w:r>
      <w:r w:rsidR="00DF0DCD">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in </w:t>
      </w:r>
      <w:r w:rsidR="006D0A56">
        <w:rPr>
          <w:rFonts w:ascii="Calibri" w:eastAsia="Calibri" w:hAnsi="Calibri" w:cs="Times New Roman"/>
          <w:sz w:val="24"/>
          <w:szCs w:val="24"/>
          <w:lang w:eastAsia="en-US"/>
        </w:rPr>
        <w:t>R</w:t>
      </w:r>
      <w:r w:rsidRPr="00CF769D">
        <w:rPr>
          <w:rFonts w:ascii="Calibri" w:eastAsia="Calibri" w:hAnsi="Calibri" w:cs="Times New Roman"/>
          <w:sz w:val="24"/>
          <w:szCs w:val="24"/>
          <w:lang w:eastAsia="en-US"/>
        </w:rPr>
        <w:t xml:space="preserve">ace 7 </w:t>
      </w:r>
      <w:r w:rsidR="00DF0DCD">
        <w:rPr>
          <w:rFonts w:ascii="Calibri" w:eastAsia="Calibri" w:hAnsi="Calibri" w:cs="Times New Roman"/>
          <w:sz w:val="24"/>
          <w:szCs w:val="24"/>
          <w:lang w:eastAsia="en-US"/>
        </w:rPr>
        <w:t xml:space="preserve">and you </w:t>
      </w:r>
      <w:r w:rsidRPr="00CF769D">
        <w:rPr>
          <w:rFonts w:ascii="Calibri" w:eastAsia="Calibri" w:hAnsi="Calibri" w:cs="Times New Roman"/>
          <w:sz w:val="24"/>
          <w:szCs w:val="24"/>
          <w:lang w:eastAsia="en-US"/>
        </w:rPr>
        <w:t>being the driver of Vandanta, approaching the 800 metres mark when you</w:t>
      </w:r>
      <w:r w:rsidR="00AF175D">
        <w:rPr>
          <w:rFonts w:ascii="Calibri" w:eastAsia="Calibri" w:hAnsi="Calibri" w:cs="Times New Roman"/>
          <w:sz w:val="24"/>
          <w:szCs w:val="24"/>
          <w:lang w:eastAsia="en-US"/>
        </w:rPr>
        <w:t xml:space="preserve"> were</w:t>
      </w:r>
      <w:r w:rsidRPr="00CF769D">
        <w:rPr>
          <w:rFonts w:ascii="Calibri" w:eastAsia="Calibri" w:hAnsi="Calibri" w:cs="Times New Roman"/>
          <w:sz w:val="24"/>
          <w:szCs w:val="24"/>
          <w:lang w:eastAsia="en-US"/>
        </w:rPr>
        <w:t xml:space="preserve"> completing your move three wide, you have done so when insufficiently clear of Rishi</w:t>
      </w:r>
      <w:r w:rsidR="006D0A56">
        <w:rPr>
          <w:rFonts w:ascii="Calibri" w:eastAsia="Calibri" w:hAnsi="Calibri" w:cs="Times New Roman"/>
          <w:sz w:val="24"/>
          <w:szCs w:val="24"/>
          <w:lang w:eastAsia="en-US"/>
        </w:rPr>
        <w:t>,</w:t>
      </w:r>
      <w:r w:rsidR="00AF175D">
        <w:rPr>
          <w:rFonts w:ascii="Calibri" w:eastAsia="Calibri" w:hAnsi="Calibri" w:cs="Times New Roman"/>
          <w:sz w:val="24"/>
          <w:szCs w:val="24"/>
          <w:lang w:eastAsia="en-US"/>
        </w:rPr>
        <w:t xml:space="preserve"> d</w:t>
      </w:r>
      <w:r w:rsidRPr="00CF769D">
        <w:rPr>
          <w:rFonts w:ascii="Calibri" w:eastAsia="Calibri" w:hAnsi="Calibri" w:cs="Times New Roman"/>
          <w:sz w:val="24"/>
          <w:szCs w:val="24"/>
          <w:lang w:eastAsia="en-US"/>
        </w:rPr>
        <w:t>riven by Mr Petroff</w:t>
      </w:r>
      <w:r w:rsidR="00DF0DCD">
        <w:rPr>
          <w:rFonts w:ascii="Calibri" w:eastAsia="Calibri" w:hAnsi="Calibri" w:cs="Times New Roman"/>
          <w:sz w:val="24"/>
          <w:szCs w:val="24"/>
          <w:lang w:eastAsia="en-US"/>
        </w:rPr>
        <w:t>. This</w:t>
      </w:r>
      <w:r w:rsidRPr="00CF769D">
        <w:rPr>
          <w:rFonts w:ascii="Calibri" w:eastAsia="Calibri" w:hAnsi="Calibri" w:cs="Times New Roman"/>
          <w:sz w:val="24"/>
          <w:szCs w:val="24"/>
          <w:lang w:eastAsia="en-US"/>
        </w:rPr>
        <w:t xml:space="preserve"> resulted in that gelding being forced four wide and obliged to cover </w:t>
      </w:r>
      <w:r w:rsidR="008D1F4B">
        <w:rPr>
          <w:rFonts w:ascii="Calibri" w:eastAsia="Calibri" w:hAnsi="Calibri" w:cs="Times New Roman"/>
          <w:sz w:val="24"/>
          <w:szCs w:val="24"/>
          <w:lang w:eastAsia="en-US"/>
        </w:rPr>
        <w:t xml:space="preserve">more </w:t>
      </w:r>
      <w:r w:rsidRPr="00CF769D">
        <w:rPr>
          <w:rFonts w:ascii="Calibri" w:eastAsia="Calibri" w:hAnsi="Calibri" w:cs="Times New Roman"/>
          <w:sz w:val="24"/>
          <w:szCs w:val="24"/>
          <w:lang w:eastAsia="en-US"/>
        </w:rPr>
        <w:t xml:space="preserve">ground </w:t>
      </w:r>
      <w:r w:rsidR="008D1F4B">
        <w:rPr>
          <w:rFonts w:ascii="Calibri" w:eastAsia="Calibri" w:hAnsi="Calibri" w:cs="Times New Roman"/>
          <w:sz w:val="24"/>
          <w:szCs w:val="24"/>
          <w:lang w:eastAsia="en-US"/>
        </w:rPr>
        <w:t xml:space="preserve">than </w:t>
      </w:r>
      <w:r w:rsidRPr="00CF769D">
        <w:rPr>
          <w:rFonts w:ascii="Calibri" w:eastAsia="Calibri" w:hAnsi="Calibri" w:cs="Times New Roman"/>
          <w:sz w:val="24"/>
          <w:szCs w:val="24"/>
          <w:lang w:eastAsia="en-US"/>
        </w:rPr>
        <w:t>necessary</w:t>
      </w:r>
      <w:r w:rsidR="00DF0DCD">
        <w:rPr>
          <w:rFonts w:ascii="Calibri" w:eastAsia="Calibri" w:hAnsi="Calibri" w:cs="Times New Roman"/>
          <w:sz w:val="24"/>
          <w:szCs w:val="24"/>
          <w:lang w:eastAsia="en-US"/>
        </w:rPr>
        <w:t>. S</w:t>
      </w:r>
      <w:r w:rsidRPr="00CF769D">
        <w:rPr>
          <w:rFonts w:ascii="Calibri" w:eastAsia="Calibri" w:hAnsi="Calibri" w:cs="Times New Roman"/>
          <w:sz w:val="24"/>
          <w:szCs w:val="24"/>
          <w:lang w:eastAsia="en-US"/>
        </w:rPr>
        <w:t xml:space="preserve">uch movement was prior to the designated push-out post in the back straight on the final occasion.  </w:t>
      </w:r>
    </w:p>
    <w:p w14:paraId="10E48C37" w14:textId="77777777" w:rsidR="00AF175D" w:rsidRPr="00CF769D" w:rsidRDefault="00AF175D" w:rsidP="00CF769D">
      <w:pPr>
        <w:pBdr>
          <w:bottom w:val="single" w:sz="12" w:space="1" w:color="auto"/>
        </w:pBdr>
        <w:spacing w:line="259" w:lineRule="auto"/>
        <w:jc w:val="both"/>
        <w:rPr>
          <w:rFonts w:ascii="Calibri" w:eastAsia="Calibri" w:hAnsi="Calibri" w:cs="Times New Roman"/>
          <w:sz w:val="24"/>
          <w:szCs w:val="24"/>
          <w:lang w:eastAsia="en-US"/>
        </w:rPr>
      </w:pPr>
    </w:p>
    <w:p w14:paraId="57BC3279" w14:textId="35F2FAAC" w:rsidR="00CF769D" w:rsidRDefault="00CF769D" w:rsidP="00CF769D">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 xml:space="preserve">We have heard submissions from yourself and also from the </w:t>
      </w:r>
      <w:r w:rsidR="00AF175D">
        <w:rPr>
          <w:rFonts w:ascii="Calibri" w:eastAsia="Calibri" w:hAnsi="Calibri" w:cs="Times New Roman"/>
          <w:sz w:val="24"/>
          <w:szCs w:val="24"/>
          <w:lang w:eastAsia="en-US"/>
        </w:rPr>
        <w:t>S</w:t>
      </w:r>
      <w:r w:rsidRPr="00CF769D">
        <w:rPr>
          <w:rFonts w:ascii="Calibri" w:eastAsia="Calibri" w:hAnsi="Calibri" w:cs="Times New Roman"/>
          <w:sz w:val="24"/>
          <w:szCs w:val="24"/>
          <w:lang w:eastAsia="en-US"/>
        </w:rPr>
        <w:t>teward</w:t>
      </w:r>
      <w:r w:rsidR="00AF175D">
        <w:rPr>
          <w:rFonts w:ascii="Calibri" w:eastAsia="Calibri" w:hAnsi="Calibri" w:cs="Times New Roman"/>
          <w:sz w:val="24"/>
          <w:szCs w:val="24"/>
          <w:lang w:eastAsia="en-US"/>
        </w:rPr>
        <w:t>s</w:t>
      </w:r>
      <w:r w:rsidRPr="00CF769D">
        <w:rPr>
          <w:rFonts w:ascii="Calibri" w:eastAsia="Calibri" w:hAnsi="Calibri" w:cs="Times New Roman"/>
          <w:sz w:val="24"/>
          <w:szCs w:val="24"/>
          <w:lang w:eastAsia="en-US"/>
        </w:rPr>
        <w:t xml:space="preserve"> represented by Mr Day. Your submission</w:t>
      </w:r>
      <w:r w:rsidR="002165EE">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Mr Laugher</w:t>
      </w:r>
      <w:r w:rsidR="008D1F4B">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is that in fact there was sufficient room for you to move out at the relevant time and </w:t>
      </w:r>
      <w:r w:rsidR="00DF0DCD">
        <w:rPr>
          <w:rFonts w:ascii="Calibri" w:eastAsia="Calibri" w:hAnsi="Calibri" w:cs="Times New Roman"/>
          <w:sz w:val="24"/>
          <w:szCs w:val="24"/>
          <w:lang w:eastAsia="en-US"/>
        </w:rPr>
        <w:t xml:space="preserve">it was </w:t>
      </w:r>
      <w:r w:rsidRPr="00CF769D">
        <w:rPr>
          <w:rFonts w:ascii="Calibri" w:eastAsia="Calibri" w:hAnsi="Calibri" w:cs="Times New Roman"/>
          <w:sz w:val="24"/>
          <w:szCs w:val="24"/>
          <w:lang w:eastAsia="en-US"/>
        </w:rPr>
        <w:t>safe to do so. We have watched replays of the race in question and read the transcript</w:t>
      </w:r>
      <w:r w:rsidR="00DF0DCD">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which includes evidence of Mr Petroff. You</w:t>
      </w:r>
      <w:r w:rsidR="002165EE">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Mr Laugher</w:t>
      </w:r>
      <w:r w:rsidR="008D1F4B">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stated that you and Mr Petroff did not get on well and we have taken that into consideration. </w:t>
      </w:r>
      <w:r w:rsidR="00DF0DCD" w:rsidRPr="00CF769D">
        <w:rPr>
          <w:rFonts w:ascii="Calibri" w:eastAsia="Calibri" w:hAnsi="Calibri" w:cs="Times New Roman"/>
          <w:sz w:val="24"/>
          <w:szCs w:val="24"/>
          <w:lang w:eastAsia="en-US"/>
        </w:rPr>
        <w:t>However</w:t>
      </w:r>
      <w:r w:rsidR="00DF0DCD">
        <w:rPr>
          <w:rFonts w:ascii="Calibri" w:eastAsia="Calibri" w:hAnsi="Calibri" w:cs="Times New Roman"/>
          <w:sz w:val="24"/>
          <w:szCs w:val="24"/>
          <w:lang w:eastAsia="en-US"/>
        </w:rPr>
        <w:t>, i</w:t>
      </w:r>
      <w:r w:rsidRPr="00CF769D">
        <w:rPr>
          <w:rFonts w:ascii="Calibri" w:eastAsia="Calibri" w:hAnsi="Calibri" w:cs="Times New Roman"/>
          <w:sz w:val="24"/>
          <w:szCs w:val="24"/>
          <w:lang w:eastAsia="en-US"/>
        </w:rPr>
        <w:t xml:space="preserve">n all the circumstances we are comfortably satisfied that you did breach Rule 163 (1)(b)(1) in </w:t>
      </w:r>
      <w:r w:rsidR="002165EE">
        <w:rPr>
          <w:rFonts w:ascii="Calibri" w:eastAsia="Calibri" w:hAnsi="Calibri" w:cs="Times New Roman"/>
          <w:sz w:val="24"/>
          <w:szCs w:val="24"/>
          <w:lang w:eastAsia="en-US"/>
        </w:rPr>
        <w:t xml:space="preserve">that </w:t>
      </w:r>
      <w:r w:rsidRPr="00CF769D">
        <w:rPr>
          <w:rFonts w:ascii="Calibri" w:eastAsia="Calibri" w:hAnsi="Calibri" w:cs="Times New Roman"/>
          <w:sz w:val="24"/>
          <w:szCs w:val="24"/>
          <w:lang w:eastAsia="en-US"/>
        </w:rPr>
        <w:t>prior to the push out post, when not clear of Rishi driven by Mr Petroff, you pushed out</w:t>
      </w:r>
      <w:r w:rsidR="00DF0DCD">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forcing Rishi four wide</w:t>
      </w:r>
      <w:r w:rsidR="00DF0DCD">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thereby making that horse cover more ground than was necessary.</w:t>
      </w:r>
      <w:r w:rsidR="00C57FC5">
        <w:rPr>
          <w:rFonts w:ascii="Calibri" w:eastAsia="Calibri" w:hAnsi="Calibri" w:cs="Times New Roman"/>
          <w:sz w:val="24"/>
          <w:szCs w:val="24"/>
          <w:lang w:eastAsia="en-US"/>
        </w:rPr>
        <w:t xml:space="preserve"> </w:t>
      </w:r>
      <w:r w:rsidRPr="00CF769D">
        <w:rPr>
          <w:rFonts w:ascii="Calibri" w:eastAsia="Calibri" w:hAnsi="Calibri" w:cs="Times New Roman"/>
          <w:sz w:val="24"/>
          <w:szCs w:val="24"/>
          <w:lang w:eastAsia="en-US"/>
        </w:rPr>
        <w:t>We find you guilty of the charge and the appeal will be dismissed.</w:t>
      </w:r>
    </w:p>
    <w:p w14:paraId="60D31BC2" w14:textId="468A93FC" w:rsidR="00AF175D" w:rsidRDefault="00AF175D" w:rsidP="00CF769D">
      <w:pPr>
        <w:pBdr>
          <w:bottom w:val="single" w:sz="12" w:space="1" w:color="auto"/>
        </w:pBdr>
        <w:spacing w:line="259" w:lineRule="auto"/>
        <w:jc w:val="both"/>
        <w:rPr>
          <w:rFonts w:ascii="Calibri" w:eastAsia="Calibri" w:hAnsi="Calibri" w:cs="Times New Roman"/>
          <w:sz w:val="24"/>
          <w:szCs w:val="24"/>
          <w:lang w:eastAsia="en-US"/>
        </w:rPr>
      </w:pPr>
    </w:p>
    <w:p w14:paraId="5DED5DF7" w14:textId="77777777" w:rsidR="0005165F" w:rsidRPr="00470E5D" w:rsidRDefault="0005165F" w:rsidP="0005165F">
      <w:pPr>
        <w:pBdr>
          <w:bottom w:val="single" w:sz="12" w:space="1" w:color="auto"/>
        </w:pBdr>
        <w:spacing w:line="259" w:lineRule="auto"/>
        <w:jc w:val="both"/>
        <w:rPr>
          <w:rFonts w:ascii="Calibri" w:eastAsia="Calibri" w:hAnsi="Calibri" w:cs="Times New Roman"/>
          <w:b/>
          <w:bCs/>
          <w:sz w:val="24"/>
          <w:szCs w:val="24"/>
          <w:lang w:eastAsia="en-US"/>
        </w:rPr>
      </w:pPr>
      <w:r w:rsidRPr="00470E5D">
        <w:rPr>
          <w:rFonts w:ascii="Calibri" w:eastAsia="Calibri" w:hAnsi="Calibri" w:cs="Times New Roman"/>
          <w:b/>
          <w:bCs/>
          <w:sz w:val="24"/>
          <w:szCs w:val="24"/>
          <w:lang w:eastAsia="en-US"/>
        </w:rPr>
        <w:t xml:space="preserve">PENALTY </w:t>
      </w:r>
    </w:p>
    <w:p w14:paraId="763AA392" w14:textId="77777777" w:rsidR="0005165F" w:rsidRDefault="0005165F" w:rsidP="0005165F">
      <w:pPr>
        <w:pBdr>
          <w:bottom w:val="single" w:sz="12" w:space="1" w:color="auto"/>
        </w:pBdr>
        <w:spacing w:line="259" w:lineRule="auto"/>
        <w:jc w:val="both"/>
        <w:rPr>
          <w:rFonts w:ascii="Calibri" w:eastAsia="Calibri" w:hAnsi="Calibri" w:cs="Times New Roman"/>
          <w:sz w:val="24"/>
          <w:szCs w:val="24"/>
          <w:lang w:eastAsia="en-US"/>
        </w:rPr>
      </w:pPr>
    </w:p>
    <w:p w14:paraId="42A205E2" w14:textId="3AA4428B" w:rsidR="0005165F" w:rsidRDefault="0005165F" w:rsidP="0005165F">
      <w:pPr>
        <w:pBdr>
          <w:bottom w:val="single" w:sz="12" w:space="1" w:color="auto"/>
        </w:pBdr>
        <w:spacing w:line="259" w:lineRule="auto"/>
        <w:jc w:val="both"/>
        <w:rPr>
          <w:rFonts w:ascii="Calibri" w:eastAsia="Calibri" w:hAnsi="Calibri" w:cs="Times New Roman"/>
          <w:sz w:val="24"/>
          <w:szCs w:val="24"/>
          <w:lang w:eastAsia="en-US"/>
        </w:rPr>
      </w:pPr>
      <w:r w:rsidRPr="00CF769D">
        <w:rPr>
          <w:rFonts w:ascii="Calibri" w:eastAsia="Calibri" w:hAnsi="Calibri" w:cs="Times New Roman"/>
          <w:sz w:val="24"/>
          <w:szCs w:val="24"/>
          <w:lang w:eastAsia="en-US"/>
        </w:rPr>
        <w:t>On penalty, we note there have been pleas of “not guilty”. We are of the opinion that each period of suspension is appropriate</w:t>
      </w:r>
      <w:r w:rsidR="00DF0DCD">
        <w:rPr>
          <w:rFonts w:ascii="Calibri" w:eastAsia="Calibri" w:hAnsi="Calibri" w:cs="Times New Roman"/>
          <w:sz w:val="24"/>
          <w:szCs w:val="24"/>
          <w:lang w:eastAsia="en-US"/>
        </w:rPr>
        <w:t>. T</w:t>
      </w:r>
      <w:r w:rsidRPr="00CF769D">
        <w:rPr>
          <w:rFonts w:ascii="Calibri" w:eastAsia="Calibri" w:hAnsi="Calibri" w:cs="Times New Roman"/>
          <w:sz w:val="24"/>
          <w:szCs w:val="24"/>
          <w:lang w:eastAsia="en-US"/>
        </w:rPr>
        <w:t>hey are effect</w:t>
      </w:r>
      <w:r>
        <w:rPr>
          <w:rFonts w:ascii="Calibri" w:eastAsia="Calibri" w:hAnsi="Calibri" w:cs="Times New Roman"/>
          <w:sz w:val="24"/>
          <w:szCs w:val="24"/>
          <w:lang w:eastAsia="en-US"/>
        </w:rPr>
        <w:t>ively</w:t>
      </w:r>
      <w:r w:rsidRPr="00CF769D">
        <w:rPr>
          <w:rFonts w:ascii="Calibri" w:eastAsia="Calibri" w:hAnsi="Calibri" w:cs="Times New Roman"/>
          <w:sz w:val="24"/>
          <w:szCs w:val="24"/>
          <w:lang w:eastAsia="en-US"/>
        </w:rPr>
        <w:t xml:space="preserve"> the realistic minimum and they are proper and reasonable in </w:t>
      </w:r>
      <w:r>
        <w:rPr>
          <w:rFonts w:ascii="Calibri" w:eastAsia="Calibri" w:hAnsi="Calibri" w:cs="Times New Roman"/>
          <w:sz w:val="24"/>
          <w:szCs w:val="24"/>
          <w:lang w:eastAsia="en-US"/>
        </w:rPr>
        <w:t xml:space="preserve">the </w:t>
      </w:r>
      <w:r w:rsidRPr="00CF769D">
        <w:rPr>
          <w:rFonts w:ascii="Calibri" w:eastAsia="Calibri" w:hAnsi="Calibri" w:cs="Times New Roman"/>
          <w:sz w:val="24"/>
          <w:szCs w:val="24"/>
          <w:lang w:eastAsia="en-US"/>
        </w:rPr>
        <w:t>circumstances</w:t>
      </w:r>
      <w:r w:rsidR="000F1DF3">
        <w:rPr>
          <w:rFonts w:ascii="Calibri" w:eastAsia="Calibri" w:hAnsi="Calibri" w:cs="Times New Roman"/>
          <w:sz w:val="24"/>
          <w:szCs w:val="24"/>
          <w:lang w:eastAsia="en-US"/>
        </w:rPr>
        <w:t>. T</w:t>
      </w:r>
      <w:r w:rsidRPr="00CF769D">
        <w:rPr>
          <w:rFonts w:ascii="Calibri" w:eastAsia="Calibri" w:hAnsi="Calibri" w:cs="Times New Roman"/>
          <w:sz w:val="24"/>
          <w:szCs w:val="24"/>
          <w:lang w:eastAsia="en-US"/>
        </w:rPr>
        <w:t xml:space="preserve">he total </w:t>
      </w:r>
      <w:r>
        <w:rPr>
          <w:rFonts w:ascii="Calibri" w:eastAsia="Calibri" w:hAnsi="Calibri" w:cs="Times New Roman"/>
          <w:sz w:val="24"/>
          <w:szCs w:val="24"/>
          <w:lang w:eastAsia="en-US"/>
        </w:rPr>
        <w:t>period of s</w:t>
      </w:r>
      <w:r w:rsidRPr="00CF769D">
        <w:rPr>
          <w:rFonts w:ascii="Calibri" w:eastAsia="Calibri" w:hAnsi="Calibri" w:cs="Times New Roman"/>
          <w:sz w:val="24"/>
          <w:szCs w:val="24"/>
          <w:lang w:eastAsia="en-US"/>
        </w:rPr>
        <w:t xml:space="preserve">uspension of three weeks remains in place. Given the tough financial times that lie ahead </w:t>
      </w:r>
      <w:r>
        <w:rPr>
          <w:rFonts w:ascii="Calibri" w:eastAsia="Calibri" w:hAnsi="Calibri" w:cs="Times New Roman"/>
          <w:sz w:val="24"/>
          <w:szCs w:val="24"/>
          <w:lang w:eastAsia="en-US"/>
        </w:rPr>
        <w:t>and the fact that you</w:t>
      </w:r>
      <w:r w:rsidRPr="00CF769D">
        <w:rPr>
          <w:rFonts w:ascii="Calibri" w:eastAsia="Calibri" w:hAnsi="Calibri" w:cs="Times New Roman"/>
          <w:sz w:val="24"/>
          <w:szCs w:val="24"/>
          <w:lang w:eastAsia="en-US"/>
        </w:rPr>
        <w:t xml:space="preserve"> are a promising young driver</w:t>
      </w:r>
      <w:r w:rsidR="00DF0DCD">
        <w:rPr>
          <w:rFonts w:ascii="Calibri" w:eastAsia="Calibri" w:hAnsi="Calibri" w:cs="Times New Roman"/>
          <w:sz w:val="24"/>
          <w:szCs w:val="24"/>
          <w:lang w:eastAsia="en-US"/>
        </w:rPr>
        <w:t>,</w:t>
      </w:r>
      <w:r w:rsidRPr="00CF769D">
        <w:rPr>
          <w:rFonts w:ascii="Calibri" w:eastAsia="Calibri" w:hAnsi="Calibri" w:cs="Times New Roman"/>
          <w:sz w:val="24"/>
          <w:szCs w:val="24"/>
          <w:lang w:eastAsia="en-US"/>
        </w:rPr>
        <w:t xml:space="preserve"> we will reduce the financial penalty on the whip charge</w:t>
      </w:r>
      <w:r w:rsidR="00DF0DCD">
        <w:rPr>
          <w:rFonts w:ascii="Calibri" w:eastAsia="Calibri" w:hAnsi="Calibri" w:cs="Times New Roman"/>
          <w:sz w:val="24"/>
          <w:szCs w:val="24"/>
          <w:lang w:eastAsia="en-US"/>
        </w:rPr>
        <w:t xml:space="preserve"> -</w:t>
      </w:r>
      <w:r w:rsidRPr="00CF769D">
        <w:rPr>
          <w:rFonts w:ascii="Calibri" w:eastAsia="Calibri" w:hAnsi="Calibri" w:cs="Times New Roman"/>
          <w:sz w:val="24"/>
          <w:szCs w:val="24"/>
          <w:lang w:eastAsia="en-US"/>
        </w:rPr>
        <w:t xml:space="preserve"> the breach of A</w:t>
      </w:r>
      <w:r w:rsidR="005D71C3">
        <w:rPr>
          <w:rFonts w:ascii="Calibri" w:eastAsia="Calibri" w:hAnsi="Calibri" w:cs="Times New Roman"/>
          <w:sz w:val="24"/>
          <w:szCs w:val="24"/>
          <w:lang w:eastAsia="en-US"/>
        </w:rPr>
        <w:t>HR</w:t>
      </w:r>
      <w:r w:rsidRPr="00CF769D">
        <w:rPr>
          <w:rFonts w:ascii="Calibri" w:eastAsia="Calibri" w:hAnsi="Calibri" w:cs="Times New Roman"/>
          <w:sz w:val="24"/>
          <w:szCs w:val="24"/>
          <w:lang w:eastAsia="en-US"/>
        </w:rPr>
        <w:t xml:space="preserve">R 156(2) to $250. </w:t>
      </w:r>
      <w:r w:rsidR="00DF0DCD">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total penalty </w:t>
      </w:r>
      <w:r w:rsidR="00C57FC5">
        <w:rPr>
          <w:rFonts w:ascii="Calibri" w:eastAsia="Calibri" w:hAnsi="Calibri" w:cs="Times New Roman"/>
          <w:sz w:val="24"/>
          <w:szCs w:val="24"/>
          <w:lang w:eastAsia="en-US"/>
        </w:rPr>
        <w:t>is</w:t>
      </w:r>
      <w:r w:rsidRPr="00CF769D">
        <w:rPr>
          <w:rFonts w:ascii="Calibri" w:eastAsia="Calibri" w:hAnsi="Calibri" w:cs="Times New Roman"/>
          <w:sz w:val="24"/>
          <w:szCs w:val="24"/>
          <w:lang w:eastAsia="en-US"/>
        </w:rPr>
        <w:t xml:space="preserve"> 3 week </w:t>
      </w:r>
      <w:r>
        <w:rPr>
          <w:rFonts w:ascii="Calibri" w:eastAsia="Calibri" w:hAnsi="Calibri" w:cs="Times New Roman"/>
          <w:sz w:val="24"/>
          <w:szCs w:val="24"/>
          <w:lang w:eastAsia="en-US"/>
        </w:rPr>
        <w:t xml:space="preserve">suspension </w:t>
      </w:r>
      <w:r w:rsidRPr="00CF769D">
        <w:rPr>
          <w:rFonts w:ascii="Calibri" w:eastAsia="Calibri" w:hAnsi="Calibri" w:cs="Times New Roman"/>
          <w:sz w:val="24"/>
          <w:szCs w:val="24"/>
          <w:lang w:eastAsia="en-US"/>
        </w:rPr>
        <w:t xml:space="preserve">and </w:t>
      </w:r>
      <w:r w:rsidR="00C57FC5">
        <w:rPr>
          <w:rFonts w:ascii="Calibri" w:eastAsia="Calibri" w:hAnsi="Calibri" w:cs="Times New Roman"/>
          <w:sz w:val="24"/>
          <w:szCs w:val="24"/>
          <w:lang w:eastAsia="en-US"/>
        </w:rPr>
        <w:t xml:space="preserve">a </w:t>
      </w:r>
      <w:r w:rsidRPr="00CF769D">
        <w:rPr>
          <w:rFonts w:ascii="Calibri" w:eastAsia="Calibri" w:hAnsi="Calibri" w:cs="Times New Roman"/>
          <w:sz w:val="24"/>
          <w:szCs w:val="24"/>
          <w:lang w:eastAsia="en-US"/>
        </w:rPr>
        <w:t>$250</w:t>
      </w:r>
      <w:r w:rsidR="00C57FC5">
        <w:rPr>
          <w:rFonts w:ascii="Calibri" w:eastAsia="Calibri" w:hAnsi="Calibri" w:cs="Times New Roman"/>
          <w:sz w:val="24"/>
          <w:szCs w:val="24"/>
          <w:lang w:eastAsia="en-US"/>
        </w:rPr>
        <w:t xml:space="preserve"> fine</w:t>
      </w:r>
      <w:r w:rsidRPr="00CF769D">
        <w:rPr>
          <w:rFonts w:ascii="Calibri" w:eastAsia="Calibri" w:hAnsi="Calibri" w:cs="Times New Roman"/>
          <w:sz w:val="24"/>
          <w:szCs w:val="24"/>
          <w:lang w:eastAsia="en-US"/>
        </w:rPr>
        <w:t>.</w:t>
      </w:r>
    </w:p>
    <w:p w14:paraId="69ACCB1A" w14:textId="6537DD50" w:rsidR="00264FD4" w:rsidRPr="007868CF" w:rsidRDefault="00264FD4" w:rsidP="00470E5D">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81D3" w14:textId="77777777" w:rsidR="00720F25" w:rsidRDefault="00720F25" w:rsidP="00CF0999">
      <w:r>
        <w:separator/>
      </w:r>
    </w:p>
  </w:endnote>
  <w:endnote w:type="continuationSeparator" w:id="0">
    <w:p w14:paraId="534CBEFA" w14:textId="77777777" w:rsidR="00720F25" w:rsidRDefault="00720F2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AAF49" w14:textId="77777777" w:rsidR="00720F25" w:rsidRDefault="00720F25" w:rsidP="00CF0999">
      <w:r>
        <w:separator/>
      </w:r>
    </w:p>
  </w:footnote>
  <w:footnote w:type="continuationSeparator" w:id="0">
    <w:p w14:paraId="45EF2C1D" w14:textId="77777777" w:rsidR="00720F25" w:rsidRDefault="00720F2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17E13FF"/>
    <w:multiLevelType w:val="hybridMultilevel"/>
    <w:tmpl w:val="74C8A64C"/>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9"/>
  </w:num>
  <w:num w:numId="3">
    <w:abstractNumId w:val="18"/>
  </w:num>
  <w:num w:numId="4">
    <w:abstractNumId w:val="16"/>
  </w:num>
  <w:num w:numId="5">
    <w:abstractNumId w:val="5"/>
  </w:num>
  <w:num w:numId="6">
    <w:abstractNumId w:val="17"/>
  </w:num>
  <w:num w:numId="7">
    <w:abstractNumId w:val="21"/>
  </w:num>
  <w:num w:numId="8">
    <w:abstractNumId w:val="12"/>
  </w:num>
  <w:num w:numId="9">
    <w:abstractNumId w:val="20"/>
  </w:num>
  <w:num w:numId="10">
    <w:abstractNumId w:val="15"/>
  </w:num>
  <w:num w:numId="11">
    <w:abstractNumId w:val="1"/>
  </w:num>
  <w:num w:numId="12">
    <w:abstractNumId w:val="11"/>
  </w:num>
  <w:num w:numId="13">
    <w:abstractNumId w:val="2"/>
  </w:num>
  <w:num w:numId="14">
    <w:abstractNumId w:val="6"/>
  </w:num>
  <w:num w:numId="15">
    <w:abstractNumId w:val="7"/>
  </w:num>
  <w:num w:numId="16">
    <w:abstractNumId w:val="22"/>
  </w:num>
  <w:num w:numId="17">
    <w:abstractNumId w:val="0"/>
  </w:num>
  <w:num w:numId="18">
    <w:abstractNumId w:val="10"/>
  </w:num>
  <w:num w:numId="19">
    <w:abstractNumId w:val="4"/>
  </w:num>
  <w:num w:numId="20">
    <w:abstractNumId w:val="3"/>
  </w:num>
  <w:num w:numId="21">
    <w:abstractNumId w:val="19"/>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16B45"/>
    <w:rsid w:val="000215EA"/>
    <w:rsid w:val="00035B9C"/>
    <w:rsid w:val="000506C1"/>
    <w:rsid w:val="0005165F"/>
    <w:rsid w:val="000576F4"/>
    <w:rsid w:val="000642AD"/>
    <w:rsid w:val="000717EB"/>
    <w:rsid w:val="00071F3E"/>
    <w:rsid w:val="00073C6A"/>
    <w:rsid w:val="00087EA5"/>
    <w:rsid w:val="000934F0"/>
    <w:rsid w:val="000A04DF"/>
    <w:rsid w:val="000A4CB3"/>
    <w:rsid w:val="000B5E53"/>
    <w:rsid w:val="000C05F5"/>
    <w:rsid w:val="000C73F9"/>
    <w:rsid w:val="000E5309"/>
    <w:rsid w:val="000F1DF3"/>
    <w:rsid w:val="000F5A17"/>
    <w:rsid w:val="00105417"/>
    <w:rsid w:val="00110A3F"/>
    <w:rsid w:val="0012029D"/>
    <w:rsid w:val="001203CF"/>
    <w:rsid w:val="00122152"/>
    <w:rsid w:val="0013537F"/>
    <w:rsid w:val="001372AC"/>
    <w:rsid w:val="00142AF8"/>
    <w:rsid w:val="001459C3"/>
    <w:rsid w:val="00145A3A"/>
    <w:rsid w:val="00147D06"/>
    <w:rsid w:val="001530AD"/>
    <w:rsid w:val="00155CA4"/>
    <w:rsid w:val="00165E82"/>
    <w:rsid w:val="00180EA0"/>
    <w:rsid w:val="00182F21"/>
    <w:rsid w:val="0018346D"/>
    <w:rsid w:val="0018392B"/>
    <w:rsid w:val="00194944"/>
    <w:rsid w:val="00195B3A"/>
    <w:rsid w:val="001C2886"/>
    <w:rsid w:val="001C5CAD"/>
    <w:rsid w:val="001D5EA1"/>
    <w:rsid w:val="001F4FF6"/>
    <w:rsid w:val="00206AF3"/>
    <w:rsid w:val="00210EC7"/>
    <w:rsid w:val="0021172F"/>
    <w:rsid w:val="00214575"/>
    <w:rsid w:val="002165EE"/>
    <w:rsid w:val="00227E7F"/>
    <w:rsid w:val="002319B4"/>
    <w:rsid w:val="00237626"/>
    <w:rsid w:val="002430FD"/>
    <w:rsid w:val="00245238"/>
    <w:rsid w:val="00252460"/>
    <w:rsid w:val="002537A7"/>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4DC0"/>
    <w:rsid w:val="003B5315"/>
    <w:rsid w:val="003B5657"/>
    <w:rsid w:val="003B61CD"/>
    <w:rsid w:val="003B7142"/>
    <w:rsid w:val="003C53DC"/>
    <w:rsid w:val="003C6B50"/>
    <w:rsid w:val="003D043D"/>
    <w:rsid w:val="003D0AFE"/>
    <w:rsid w:val="003D197D"/>
    <w:rsid w:val="003D5FFA"/>
    <w:rsid w:val="003E0FE3"/>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48B4"/>
    <w:rsid w:val="00434C95"/>
    <w:rsid w:val="00440DEA"/>
    <w:rsid w:val="004435FB"/>
    <w:rsid w:val="00454090"/>
    <w:rsid w:val="00454B49"/>
    <w:rsid w:val="00456518"/>
    <w:rsid w:val="00470E5D"/>
    <w:rsid w:val="00471D5C"/>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D71C3"/>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960B1"/>
    <w:rsid w:val="006A44B4"/>
    <w:rsid w:val="006A5698"/>
    <w:rsid w:val="006C4514"/>
    <w:rsid w:val="006D0153"/>
    <w:rsid w:val="006D0A56"/>
    <w:rsid w:val="006D4F84"/>
    <w:rsid w:val="006D7D92"/>
    <w:rsid w:val="006E7B2E"/>
    <w:rsid w:val="006F0207"/>
    <w:rsid w:val="006F17DB"/>
    <w:rsid w:val="006F5AD4"/>
    <w:rsid w:val="006F5B80"/>
    <w:rsid w:val="00700DD7"/>
    <w:rsid w:val="0070207C"/>
    <w:rsid w:val="00706C60"/>
    <w:rsid w:val="00720F25"/>
    <w:rsid w:val="007510B7"/>
    <w:rsid w:val="00757D1A"/>
    <w:rsid w:val="007676B6"/>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21C0D"/>
    <w:rsid w:val="00821C49"/>
    <w:rsid w:val="00831A31"/>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1F4B"/>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14EB"/>
    <w:rsid w:val="00AB5FFD"/>
    <w:rsid w:val="00AC1060"/>
    <w:rsid w:val="00AC2BA7"/>
    <w:rsid w:val="00AC691F"/>
    <w:rsid w:val="00AD5BE1"/>
    <w:rsid w:val="00AD62DF"/>
    <w:rsid w:val="00AE03D8"/>
    <w:rsid w:val="00AE2C9B"/>
    <w:rsid w:val="00AE4311"/>
    <w:rsid w:val="00AF175D"/>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E70C8"/>
    <w:rsid w:val="00BF440F"/>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57FC5"/>
    <w:rsid w:val="00C6552E"/>
    <w:rsid w:val="00C66C1D"/>
    <w:rsid w:val="00C72E30"/>
    <w:rsid w:val="00C90F7D"/>
    <w:rsid w:val="00C910D2"/>
    <w:rsid w:val="00C937A6"/>
    <w:rsid w:val="00CA2542"/>
    <w:rsid w:val="00CA6118"/>
    <w:rsid w:val="00CC681A"/>
    <w:rsid w:val="00CC6904"/>
    <w:rsid w:val="00CD196E"/>
    <w:rsid w:val="00CE2139"/>
    <w:rsid w:val="00CE4E87"/>
    <w:rsid w:val="00CE54B1"/>
    <w:rsid w:val="00CF0999"/>
    <w:rsid w:val="00CF1A36"/>
    <w:rsid w:val="00CF769D"/>
    <w:rsid w:val="00D052F4"/>
    <w:rsid w:val="00D10903"/>
    <w:rsid w:val="00D10E3C"/>
    <w:rsid w:val="00D11CDD"/>
    <w:rsid w:val="00D135DF"/>
    <w:rsid w:val="00D13EAF"/>
    <w:rsid w:val="00D16D6A"/>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96991"/>
    <w:rsid w:val="00DA2D54"/>
    <w:rsid w:val="00DA77A1"/>
    <w:rsid w:val="00DB7CDF"/>
    <w:rsid w:val="00DE4AF6"/>
    <w:rsid w:val="00DE5490"/>
    <w:rsid w:val="00DE5F4B"/>
    <w:rsid w:val="00DE6F9C"/>
    <w:rsid w:val="00DF0DCD"/>
    <w:rsid w:val="00DF73CA"/>
    <w:rsid w:val="00E00961"/>
    <w:rsid w:val="00E040C7"/>
    <w:rsid w:val="00E07246"/>
    <w:rsid w:val="00E076F3"/>
    <w:rsid w:val="00E14B1E"/>
    <w:rsid w:val="00E2658C"/>
    <w:rsid w:val="00E3731D"/>
    <w:rsid w:val="00E46697"/>
    <w:rsid w:val="00E538BB"/>
    <w:rsid w:val="00E53C26"/>
    <w:rsid w:val="00E62BA6"/>
    <w:rsid w:val="00E63058"/>
    <w:rsid w:val="00E67B36"/>
    <w:rsid w:val="00E71838"/>
    <w:rsid w:val="00E75B7D"/>
    <w:rsid w:val="00E83377"/>
    <w:rsid w:val="00E83A64"/>
    <w:rsid w:val="00E84F61"/>
    <w:rsid w:val="00E93C7C"/>
    <w:rsid w:val="00E9457B"/>
    <w:rsid w:val="00EA5F8A"/>
    <w:rsid w:val="00EB0ECC"/>
    <w:rsid w:val="00EB0F16"/>
    <w:rsid w:val="00EB462D"/>
    <w:rsid w:val="00EC53AE"/>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D7F"/>
    <w:rsid w:val="00F92E17"/>
    <w:rsid w:val="00F937D7"/>
    <w:rsid w:val="00F93DB5"/>
    <w:rsid w:val="00FB58DB"/>
    <w:rsid w:val="00FC127C"/>
    <w:rsid w:val="00FC70FF"/>
    <w:rsid w:val="00FD6E2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CC041153-EED7-46FB-8575-1D2485F1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cp:revision>
  <cp:lastPrinted>2020-04-07T01:43:00Z</cp:lastPrinted>
  <dcterms:created xsi:type="dcterms:W3CDTF">2020-03-30T23:15:00Z</dcterms:created>
  <dcterms:modified xsi:type="dcterms:W3CDTF">2020-04-07T01:43:00Z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