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7734"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053BE31B" w14:textId="7A4D60F6" w:rsidR="00DA77A1" w:rsidRDefault="00EA17E4" w:rsidP="007868CF">
      <w:pPr>
        <w:pStyle w:val="Reference"/>
      </w:pPr>
      <w:r>
        <w:t>2</w:t>
      </w:r>
      <w:r w:rsidR="00CC7349">
        <w:t>1</w:t>
      </w:r>
      <w:r w:rsidR="00E33C2A">
        <w:t xml:space="preserve"> November</w:t>
      </w:r>
      <w:r w:rsidR="009177D1">
        <w:t xml:space="preserve"> </w:t>
      </w:r>
      <w:r w:rsidR="007868CF">
        <w:t>2019</w:t>
      </w:r>
    </w:p>
    <w:p w14:paraId="658434C9"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1BE9E2C8"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6ADCB60"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4600EF9" w14:textId="4ACB688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4B5FB8">
        <w:rPr>
          <w:rFonts w:ascii="Calibri" w:eastAsia="Calibri" w:hAnsi="Calibri" w:cs="Times New Roman"/>
          <w:b/>
          <w:sz w:val="28"/>
          <w:szCs w:val="28"/>
          <w:lang w:eastAsia="en-US"/>
        </w:rPr>
        <w:t xml:space="preserve"> </w:t>
      </w:r>
      <w:r w:rsidR="00EA17E4">
        <w:rPr>
          <w:rFonts w:ascii="Calibri" w:eastAsia="Calibri" w:hAnsi="Calibri" w:cs="Times New Roman"/>
          <w:b/>
          <w:sz w:val="28"/>
          <w:szCs w:val="28"/>
          <w:lang w:eastAsia="en-US"/>
        </w:rPr>
        <w:t>JACOB RULE</w:t>
      </w:r>
    </w:p>
    <w:p w14:paraId="742B2BE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37409875" w14:textId="7F9BBB4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A17E4">
        <w:rPr>
          <w:rFonts w:ascii="Calibri" w:eastAsia="Calibri" w:hAnsi="Calibri" w:cs="Times New Roman"/>
          <w:sz w:val="24"/>
          <w:szCs w:val="24"/>
          <w:lang w:eastAsia="en-US"/>
        </w:rPr>
        <w:t>20</w:t>
      </w:r>
      <w:r w:rsidR="00E33C2A">
        <w:rPr>
          <w:rFonts w:ascii="Calibri" w:eastAsia="Calibri" w:hAnsi="Calibri" w:cs="Times New Roman"/>
          <w:sz w:val="24"/>
          <w:szCs w:val="24"/>
          <w:lang w:eastAsia="en-US"/>
        </w:rPr>
        <w:t xml:space="preserve"> November</w:t>
      </w:r>
      <w:r w:rsidR="00E13ED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2019</w:t>
      </w:r>
    </w:p>
    <w:p w14:paraId="4425A26F" w14:textId="2C290033"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B5FB8">
        <w:rPr>
          <w:rFonts w:ascii="Calibri" w:eastAsia="Calibri" w:hAnsi="Calibri" w:cs="Times New Roman"/>
          <w:sz w:val="24"/>
          <w:szCs w:val="24"/>
          <w:lang w:eastAsia="en-US"/>
        </w:rPr>
        <w:t>)</w:t>
      </w:r>
      <w:r w:rsidR="00EA17E4">
        <w:rPr>
          <w:rFonts w:ascii="Calibri" w:eastAsia="Calibri" w:hAnsi="Calibri" w:cs="Times New Roman"/>
          <w:sz w:val="24"/>
          <w:szCs w:val="24"/>
          <w:lang w:eastAsia="en-US"/>
        </w:rPr>
        <w:t xml:space="preserve"> and Mr Des Gleeson</w:t>
      </w:r>
    </w:p>
    <w:p w14:paraId="72D565AC" w14:textId="440D812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EA17E4">
        <w:rPr>
          <w:rFonts w:ascii="Calibri" w:eastAsia="Calibri" w:hAnsi="Calibri" w:cs="Times New Roman"/>
          <w:sz w:val="24"/>
          <w:szCs w:val="24"/>
          <w:lang w:eastAsia="en-US"/>
        </w:rPr>
        <w:t xml:space="preserve">Daniel </w:t>
      </w:r>
      <w:proofErr w:type="spellStart"/>
      <w:r w:rsidR="00EA17E4">
        <w:rPr>
          <w:rFonts w:ascii="Calibri" w:eastAsia="Calibri" w:hAnsi="Calibri" w:cs="Times New Roman"/>
          <w:sz w:val="24"/>
          <w:szCs w:val="24"/>
          <w:lang w:eastAsia="en-US"/>
        </w:rPr>
        <w:t>Bolkunwicz</w:t>
      </w:r>
      <w:proofErr w:type="spellEnd"/>
      <w:r w:rsidR="00EA17E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7FAA6028" w14:textId="7A548045"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EA17E4">
        <w:rPr>
          <w:rFonts w:ascii="Calibri" w:eastAsia="Calibri" w:hAnsi="Calibri" w:cs="Times New Roman"/>
          <w:sz w:val="24"/>
          <w:szCs w:val="24"/>
          <w:lang w:eastAsia="en-US"/>
        </w:rPr>
        <w:t>Peter</w:t>
      </w:r>
      <w:r w:rsidR="00F24F9D">
        <w:rPr>
          <w:rFonts w:ascii="Calibri" w:eastAsia="Calibri" w:hAnsi="Calibri" w:cs="Times New Roman"/>
          <w:sz w:val="24"/>
          <w:szCs w:val="24"/>
          <w:lang w:eastAsia="en-US"/>
        </w:rPr>
        <w:t xml:space="preserve"> Jurkovsky </w:t>
      </w:r>
      <w:r w:rsidRPr="007868CF">
        <w:rPr>
          <w:rFonts w:ascii="Calibri" w:eastAsia="Calibri" w:hAnsi="Calibri" w:cs="Times New Roman"/>
          <w:sz w:val="24"/>
          <w:szCs w:val="24"/>
          <w:lang w:eastAsia="en-US"/>
        </w:rPr>
        <w:t xml:space="preserve">appeared on behalf of Mr </w:t>
      </w:r>
      <w:r w:rsidR="00EA17E4">
        <w:rPr>
          <w:rFonts w:ascii="Calibri" w:eastAsia="Calibri" w:hAnsi="Calibri" w:cs="Times New Roman"/>
          <w:sz w:val="24"/>
          <w:szCs w:val="24"/>
          <w:lang w:eastAsia="en-US"/>
        </w:rPr>
        <w:t>Rule</w:t>
      </w:r>
      <w:r w:rsidR="00E33C2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4637D54B" w14:textId="7777777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0"/>
    </w:p>
    <w:p w14:paraId="13C58F45" w14:textId="3B36847B" w:rsidR="000C44BD" w:rsidRPr="000C44BD" w:rsidRDefault="00F24F9D" w:rsidP="004B5FB8">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Witnesses:</w:t>
      </w:r>
      <w:r>
        <w:rPr>
          <w:rFonts w:ascii="Calibri" w:eastAsia="Calibri" w:hAnsi="Calibri" w:cs="Times New Roman"/>
          <w:b/>
          <w:sz w:val="24"/>
          <w:szCs w:val="24"/>
          <w:lang w:eastAsia="en-US"/>
        </w:rPr>
        <w:tab/>
      </w:r>
      <w:r w:rsidRPr="000C44BD">
        <w:rPr>
          <w:rFonts w:ascii="Calibri" w:eastAsia="Calibri" w:hAnsi="Calibri" w:cs="Times New Roman"/>
          <w:sz w:val="24"/>
          <w:szCs w:val="24"/>
          <w:lang w:eastAsia="en-US"/>
        </w:rPr>
        <w:t>Ms Lisa Stevens appear</w:t>
      </w:r>
      <w:r w:rsidR="000C44BD" w:rsidRPr="000C44BD">
        <w:rPr>
          <w:rFonts w:ascii="Calibri" w:eastAsia="Calibri" w:hAnsi="Calibri" w:cs="Times New Roman"/>
          <w:sz w:val="24"/>
          <w:szCs w:val="24"/>
          <w:lang w:eastAsia="en-US"/>
        </w:rPr>
        <w:t xml:space="preserve">ed as a witness. </w:t>
      </w:r>
    </w:p>
    <w:p w14:paraId="77B7C06B" w14:textId="64CB48CF" w:rsidR="00F24F9D" w:rsidRPr="000C44BD" w:rsidRDefault="000C44BD" w:rsidP="004B5FB8">
      <w:pPr>
        <w:spacing w:line="259" w:lineRule="auto"/>
        <w:ind w:left="2880" w:hanging="2880"/>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ab/>
        <w:t xml:space="preserve">Mr Jacob Rule appeared as a witness. </w:t>
      </w:r>
    </w:p>
    <w:p w14:paraId="2CAFA760" w14:textId="77777777" w:rsidR="00F24F9D" w:rsidRDefault="00F24F9D" w:rsidP="004B5FB8">
      <w:pPr>
        <w:spacing w:line="259" w:lineRule="auto"/>
        <w:ind w:left="2880" w:hanging="2880"/>
        <w:jc w:val="both"/>
        <w:rPr>
          <w:rFonts w:ascii="Calibri" w:eastAsia="Calibri" w:hAnsi="Calibri" w:cs="Times New Roman"/>
          <w:b/>
          <w:sz w:val="24"/>
          <w:szCs w:val="24"/>
          <w:lang w:eastAsia="en-US"/>
        </w:rPr>
      </w:pPr>
    </w:p>
    <w:p w14:paraId="1F3E9233" w14:textId="18072F60" w:rsidR="000C44BD" w:rsidRDefault="000C44BD" w:rsidP="000C44BD">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Charges and </w:t>
      </w:r>
      <w:r w:rsidRPr="007868CF">
        <w:rPr>
          <w:rFonts w:ascii="Calibri" w:eastAsia="Calibri" w:hAnsi="Calibri" w:cs="Times New Roman"/>
          <w:b/>
          <w:sz w:val="24"/>
          <w:szCs w:val="24"/>
          <w:lang w:eastAsia="en-US"/>
        </w:rPr>
        <w:t>Particulars:</w:t>
      </w:r>
    </w:p>
    <w:p w14:paraId="5D12E133" w14:textId="38565A03" w:rsidR="000C44BD" w:rsidRDefault="000C44BD" w:rsidP="004B5FB8">
      <w:pPr>
        <w:spacing w:line="259" w:lineRule="auto"/>
        <w:ind w:left="2880" w:hanging="2880"/>
        <w:jc w:val="both"/>
        <w:rPr>
          <w:rFonts w:ascii="Calibri" w:eastAsia="Calibri" w:hAnsi="Calibri" w:cs="Times New Roman"/>
          <w:sz w:val="24"/>
          <w:szCs w:val="24"/>
          <w:lang w:eastAsia="en-US"/>
        </w:rPr>
      </w:pPr>
    </w:p>
    <w:p w14:paraId="4A46DB51" w14:textId="1AFC0726" w:rsidR="000C44BD" w:rsidRPr="000C44BD" w:rsidRDefault="000C44BD" w:rsidP="000C44BD">
      <w:pPr>
        <w:spacing w:line="259" w:lineRule="auto"/>
        <w:ind w:left="2880" w:hanging="2880"/>
        <w:jc w:val="both"/>
        <w:rPr>
          <w:rFonts w:ascii="Calibri" w:eastAsia="Calibri" w:hAnsi="Calibri" w:cs="Times New Roman"/>
          <w:b/>
          <w:sz w:val="24"/>
          <w:szCs w:val="24"/>
          <w:lang w:eastAsia="en-US"/>
        </w:rPr>
      </w:pPr>
      <w:bookmarkStart w:id="1" w:name="_Hlk4479246"/>
      <w:r w:rsidRPr="000C44BD">
        <w:rPr>
          <w:rFonts w:ascii="Calibri" w:eastAsia="Calibri" w:hAnsi="Calibri" w:cs="Times New Roman"/>
          <w:b/>
          <w:sz w:val="24"/>
          <w:szCs w:val="24"/>
          <w:lang w:eastAsia="en-US"/>
        </w:rPr>
        <w:t>CHARGE ONE: AR 228(b)</w:t>
      </w:r>
    </w:p>
    <w:p w14:paraId="38FD8FE8" w14:textId="77777777" w:rsidR="00C87E2D" w:rsidRDefault="00C87E2D" w:rsidP="00A403A7">
      <w:pPr>
        <w:spacing w:line="259" w:lineRule="auto"/>
        <w:ind w:left="2880" w:hanging="2880"/>
        <w:jc w:val="both"/>
        <w:rPr>
          <w:rFonts w:ascii="Calibri" w:eastAsia="Calibri" w:hAnsi="Calibri" w:cs="Times New Roman"/>
          <w:sz w:val="24"/>
          <w:szCs w:val="24"/>
          <w:lang w:eastAsia="en-US"/>
        </w:rPr>
      </w:pPr>
    </w:p>
    <w:p w14:paraId="2D0D1544" w14:textId="593A9F49" w:rsidR="000C44BD" w:rsidRPr="000C44BD" w:rsidRDefault="000C44BD" w:rsidP="0073309D">
      <w:pPr>
        <w:spacing w:line="259" w:lineRule="auto"/>
        <w:ind w:left="2880" w:hanging="2880"/>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The Stewards charge you with breaching AR 228(b) which reads as follows:</w:t>
      </w:r>
    </w:p>
    <w:p w14:paraId="69F5AB9D" w14:textId="77777777" w:rsidR="000C44BD" w:rsidRPr="000C44BD" w:rsidRDefault="000C44BD" w:rsidP="00A403A7">
      <w:pPr>
        <w:spacing w:line="259" w:lineRule="auto"/>
        <w:ind w:left="2880" w:hanging="2520"/>
        <w:jc w:val="both"/>
        <w:rPr>
          <w:rFonts w:ascii="Calibri" w:eastAsia="Calibri" w:hAnsi="Calibri" w:cs="Times New Roman"/>
          <w:sz w:val="24"/>
          <w:szCs w:val="24"/>
          <w:lang w:eastAsia="en-US"/>
        </w:rPr>
      </w:pPr>
    </w:p>
    <w:bookmarkEnd w:id="1"/>
    <w:p w14:paraId="10C5A50B" w14:textId="77777777" w:rsidR="000C44BD" w:rsidRPr="000C44BD" w:rsidRDefault="000C44BD" w:rsidP="00A403A7">
      <w:pPr>
        <w:spacing w:line="259" w:lineRule="auto"/>
        <w:ind w:left="2880" w:hanging="2520"/>
        <w:jc w:val="both"/>
        <w:rPr>
          <w:rFonts w:ascii="Calibri" w:eastAsia="Calibri" w:hAnsi="Calibri" w:cs="Times New Roman"/>
          <w:i/>
          <w:iCs/>
          <w:sz w:val="24"/>
          <w:szCs w:val="24"/>
          <w:lang w:eastAsia="en-US"/>
        </w:rPr>
      </w:pPr>
      <w:r w:rsidRPr="000C44BD">
        <w:rPr>
          <w:rFonts w:ascii="Calibri" w:eastAsia="Calibri" w:hAnsi="Calibri" w:cs="Times New Roman"/>
          <w:b/>
          <w:bCs/>
          <w:i/>
          <w:iCs/>
          <w:sz w:val="24"/>
          <w:szCs w:val="24"/>
          <w:lang w:eastAsia="en-US"/>
        </w:rPr>
        <w:t xml:space="preserve">AR 228 Conduct detrimental to the interests of racing </w:t>
      </w:r>
    </w:p>
    <w:p w14:paraId="095945E8" w14:textId="77777777" w:rsidR="000C44BD" w:rsidRPr="000C44BD" w:rsidRDefault="000C44BD" w:rsidP="00A403A7">
      <w:pPr>
        <w:spacing w:line="259" w:lineRule="auto"/>
        <w:ind w:left="2880" w:hanging="2520"/>
        <w:jc w:val="both"/>
        <w:rPr>
          <w:rFonts w:ascii="Calibri" w:eastAsia="Calibri" w:hAnsi="Calibri" w:cs="Times New Roman"/>
          <w:i/>
          <w:iCs/>
          <w:sz w:val="24"/>
          <w:szCs w:val="24"/>
          <w:lang w:eastAsia="en-US"/>
        </w:rPr>
      </w:pPr>
    </w:p>
    <w:p w14:paraId="40DB7D85" w14:textId="77777777" w:rsidR="000C44BD" w:rsidRPr="000C44BD" w:rsidRDefault="000C44BD" w:rsidP="00A403A7">
      <w:pPr>
        <w:spacing w:line="259" w:lineRule="auto"/>
        <w:ind w:left="2880" w:hanging="2520"/>
        <w:jc w:val="both"/>
        <w:rPr>
          <w:rFonts w:ascii="Calibri" w:eastAsia="Calibri" w:hAnsi="Calibri" w:cs="Times New Roman"/>
          <w:i/>
          <w:iCs/>
          <w:sz w:val="24"/>
          <w:szCs w:val="24"/>
          <w:lang w:eastAsia="en-US"/>
        </w:rPr>
      </w:pPr>
      <w:r w:rsidRPr="000C44BD">
        <w:rPr>
          <w:rFonts w:ascii="Calibri" w:eastAsia="Calibri" w:hAnsi="Calibri" w:cs="Times New Roman"/>
          <w:i/>
          <w:iCs/>
          <w:sz w:val="24"/>
          <w:szCs w:val="24"/>
          <w:lang w:eastAsia="en-US"/>
        </w:rPr>
        <w:t xml:space="preserve">A person must not engage in: </w:t>
      </w:r>
    </w:p>
    <w:p w14:paraId="3F6B1F8C" w14:textId="7510F058" w:rsidR="000C44BD" w:rsidRPr="000C44BD" w:rsidRDefault="000C44BD" w:rsidP="0073309D">
      <w:pPr>
        <w:spacing w:line="259" w:lineRule="auto"/>
        <w:ind w:left="2880" w:hanging="2250"/>
        <w:jc w:val="both"/>
        <w:rPr>
          <w:rFonts w:ascii="Calibri" w:eastAsia="Calibri" w:hAnsi="Calibri" w:cs="Times New Roman"/>
          <w:sz w:val="24"/>
          <w:szCs w:val="24"/>
          <w:lang w:eastAsia="en-US"/>
        </w:rPr>
      </w:pPr>
      <w:r w:rsidRPr="000C44BD">
        <w:rPr>
          <w:rFonts w:ascii="Calibri" w:eastAsia="Calibri" w:hAnsi="Calibri" w:cs="Times New Roman"/>
          <w:i/>
          <w:iCs/>
          <w:sz w:val="24"/>
          <w:szCs w:val="24"/>
          <w:lang w:eastAsia="en-US"/>
        </w:rPr>
        <w:t>…</w:t>
      </w:r>
    </w:p>
    <w:p w14:paraId="0BA61B99" w14:textId="77777777" w:rsidR="000C44BD" w:rsidRPr="000C44BD" w:rsidRDefault="000C44BD" w:rsidP="0073309D">
      <w:pPr>
        <w:spacing w:line="259" w:lineRule="auto"/>
        <w:ind w:left="2880" w:hanging="2250"/>
        <w:jc w:val="both"/>
        <w:rPr>
          <w:rFonts w:ascii="Calibri" w:eastAsia="Calibri" w:hAnsi="Calibri" w:cs="Times New Roman"/>
          <w:sz w:val="24"/>
          <w:szCs w:val="24"/>
          <w:lang w:eastAsia="en-US"/>
        </w:rPr>
      </w:pPr>
      <w:r w:rsidRPr="000C44BD">
        <w:rPr>
          <w:rFonts w:ascii="Calibri" w:eastAsia="Calibri" w:hAnsi="Calibri" w:cs="Times New Roman"/>
          <w:i/>
          <w:iCs/>
          <w:sz w:val="24"/>
          <w:szCs w:val="24"/>
          <w:lang w:eastAsia="en-US"/>
        </w:rPr>
        <w:t>(b) misconduct, improper conduct or unseemly behaviour</w:t>
      </w:r>
    </w:p>
    <w:p w14:paraId="7E7D78F9" w14:textId="77777777" w:rsidR="000C44BD" w:rsidRPr="000C44BD" w:rsidRDefault="000C44BD" w:rsidP="0073309D">
      <w:pPr>
        <w:spacing w:line="259" w:lineRule="auto"/>
        <w:ind w:left="2880" w:hanging="2250"/>
        <w:jc w:val="both"/>
        <w:rPr>
          <w:rFonts w:ascii="Calibri" w:eastAsia="Calibri" w:hAnsi="Calibri" w:cs="Times New Roman"/>
          <w:sz w:val="24"/>
          <w:szCs w:val="24"/>
          <w:lang w:eastAsia="en-US"/>
        </w:rPr>
      </w:pPr>
      <w:r w:rsidRPr="000C44BD">
        <w:rPr>
          <w:rFonts w:ascii="Calibri" w:eastAsia="Calibri" w:hAnsi="Calibri" w:cs="Times New Roman"/>
          <w:i/>
          <w:iCs/>
          <w:sz w:val="24"/>
          <w:szCs w:val="24"/>
          <w:lang w:eastAsia="en-US"/>
        </w:rPr>
        <w:t>…</w:t>
      </w:r>
      <w:r w:rsidRPr="000C44BD">
        <w:rPr>
          <w:rFonts w:ascii="Calibri" w:eastAsia="Calibri" w:hAnsi="Calibri" w:cs="Times New Roman"/>
          <w:sz w:val="24"/>
          <w:szCs w:val="24"/>
          <w:lang w:eastAsia="en-US"/>
        </w:rPr>
        <w:t xml:space="preserve"> </w:t>
      </w:r>
    </w:p>
    <w:p w14:paraId="2E96D1BC" w14:textId="77777777" w:rsidR="000C44BD" w:rsidRPr="000C44BD" w:rsidRDefault="000C44BD" w:rsidP="000C44BD">
      <w:pPr>
        <w:spacing w:line="259" w:lineRule="auto"/>
        <w:ind w:left="2880" w:hanging="2880"/>
        <w:jc w:val="both"/>
        <w:rPr>
          <w:rFonts w:ascii="Calibri" w:eastAsia="Calibri" w:hAnsi="Calibri" w:cs="Times New Roman"/>
          <w:i/>
          <w:sz w:val="24"/>
          <w:szCs w:val="24"/>
          <w:lang w:eastAsia="en-US"/>
        </w:rPr>
      </w:pPr>
    </w:p>
    <w:p w14:paraId="6AF8D4B6" w14:textId="24F66864" w:rsidR="000C44BD" w:rsidRPr="0073309D" w:rsidRDefault="000C44BD" w:rsidP="000C44BD">
      <w:pPr>
        <w:spacing w:line="259" w:lineRule="auto"/>
        <w:ind w:left="2880" w:hanging="2880"/>
        <w:jc w:val="both"/>
        <w:rPr>
          <w:rFonts w:ascii="Calibri" w:eastAsia="Calibri" w:hAnsi="Calibri" w:cs="Calibri"/>
          <w:i/>
          <w:sz w:val="24"/>
          <w:szCs w:val="24"/>
          <w:lang w:eastAsia="en-US"/>
        </w:rPr>
      </w:pPr>
      <w:r w:rsidRPr="0073309D">
        <w:rPr>
          <w:rFonts w:ascii="Calibri" w:eastAsia="Calibri" w:hAnsi="Calibri" w:cs="Calibri"/>
          <w:b/>
          <w:sz w:val="24"/>
          <w:szCs w:val="24"/>
          <w:lang w:eastAsia="en-US"/>
        </w:rPr>
        <w:t>Particulars of Charge</w:t>
      </w:r>
    </w:p>
    <w:p w14:paraId="67054BE4" w14:textId="77777777" w:rsidR="000C44BD" w:rsidRPr="0073309D" w:rsidRDefault="000C44BD" w:rsidP="0073309D">
      <w:pPr>
        <w:rPr>
          <w:rFonts w:ascii="Calibri" w:eastAsia="Calibri" w:hAnsi="Calibri" w:cs="Calibri"/>
          <w:sz w:val="24"/>
          <w:szCs w:val="24"/>
          <w:lang w:eastAsia="en-US"/>
        </w:rPr>
      </w:pPr>
    </w:p>
    <w:p w14:paraId="513D5ABF" w14:textId="77777777" w:rsidR="000C44BD" w:rsidRPr="0073309D" w:rsidRDefault="000C44BD" w:rsidP="0073309D">
      <w:pPr>
        <w:pStyle w:val="ListParagraph"/>
        <w:numPr>
          <w:ilvl w:val="0"/>
          <w:numId w:val="9"/>
        </w:numPr>
        <w:rPr>
          <w:rFonts w:ascii="Calibri" w:eastAsia="Calibri" w:hAnsi="Calibri" w:cs="Calibri"/>
          <w:sz w:val="24"/>
          <w:szCs w:val="24"/>
          <w:lang w:eastAsia="en-US"/>
        </w:rPr>
      </w:pPr>
      <w:r w:rsidRPr="0073309D">
        <w:rPr>
          <w:rFonts w:ascii="Calibri" w:eastAsia="Calibri" w:hAnsi="Calibri" w:cs="Calibri"/>
          <w:sz w:val="24"/>
          <w:szCs w:val="24"/>
          <w:lang w:eastAsia="en-US"/>
        </w:rPr>
        <w:t>You are, and were at all relevant times, a jockey licensed by Racing Victoria.</w:t>
      </w:r>
    </w:p>
    <w:p w14:paraId="39CF20F6" w14:textId="77777777" w:rsidR="000C44BD" w:rsidRPr="0073309D" w:rsidRDefault="000C44BD" w:rsidP="0073309D">
      <w:pPr>
        <w:rPr>
          <w:rFonts w:ascii="Calibri" w:eastAsia="Calibri" w:hAnsi="Calibri" w:cs="Calibri"/>
          <w:sz w:val="24"/>
          <w:szCs w:val="24"/>
          <w:lang w:eastAsia="en-US"/>
        </w:rPr>
      </w:pPr>
    </w:p>
    <w:p w14:paraId="5A305375" w14:textId="77777777" w:rsidR="000C44BD" w:rsidRPr="0073309D" w:rsidRDefault="000C44BD" w:rsidP="0073309D">
      <w:pPr>
        <w:pStyle w:val="ListParagraph"/>
        <w:numPr>
          <w:ilvl w:val="0"/>
          <w:numId w:val="9"/>
        </w:numPr>
        <w:rPr>
          <w:rFonts w:ascii="Calibri" w:eastAsia="Calibri" w:hAnsi="Calibri" w:cs="Calibri"/>
          <w:sz w:val="24"/>
          <w:szCs w:val="24"/>
          <w:lang w:eastAsia="en-US"/>
        </w:rPr>
      </w:pPr>
      <w:r w:rsidRPr="0073309D">
        <w:rPr>
          <w:rFonts w:ascii="Calibri" w:eastAsia="Calibri" w:hAnsi="Calibri" w:cs="Calibri"/>
          <w:sz w:val="24"/>
          <w:szCs w:val="24"/>
          <w:lang w:eastAsia="en-US"/>
        </w:rPr>
        <w:t xml:space="preserve">You rode Highland </w:t>
      </w:r>
      <w:proofErr w:type="spellStart"/>
      <w:r w:rsidRPr="0073309D">
        <w:rPr>
          <w:rFonts w:ascii="Calibri" w:eastAsia="Calibri" w:hAnsi="Calibri" w:cs="Calibri"/>
          <w:sz w:val="24"/>
          <w:szCs w:val="24"/>
          <w:lang w:eastAsia="en-US"/>
        </w:rPr>
        <w:t>Jakk</w:t>
      </w:r>
      <w:proofErr w:type="spellEnd"/>
      <w:r w:rsidRPr="0073309D">
        <w:rPr>
          <w:rFonts w:ascii="Calibri" w:eastAsia="Calibri" w:hAnsi="Calibri" w:cs="Calibri"/>
          <w:sz w:val="24"/>
          <w:szCs w:val="24"/>
          <w:lang w:eastAsia="en-US"/>
        </w:rPr>
        <w:t xml:space="preserve"> in Race One, The Big Screen Company </w:t>
      </w:r>
      <w:proofErr w:type="gramStart"/>
      <w:r w:rsidRPr="0073309D">
        <w:rPr>
          <w:rFonts w:ascii="Calibri" w:eastAsia="Calibri" w:hAnsi="Calibri" w:cs="Calibri"/>
          <w:sz w:val="24"/>
          <w:szCs w:val="24"/>
          <w:lang w:eastAsia="en-US"/>
        </w:rPr>
        <w:t>Three Year Old</w:t>
      </w:r>
      <w:proofErr w:type="gramEnd"/>
      <w:r w:rsidRPr="0073309D">
        <w:rPr>
          <w:rFonts w:ascii="Calibri" w:eastAsia="Calibri" w:hAnsi="Calibri" w:cs="Calibri"/>
          <w:sz w:val="24"/>
          <w:szCs w:val="24"/>
          <w:lang w:eastAsia="en-US"/>
        </w:rPr>
        <w:t xml:space="preserve"> Maiden at Bendigo on Thursday, 26 September 2019.</w:t>
      </w:r>
    </w:p>
    <w:p w14:paraId="0AFEA465" w14:textId="77777777" w:rsidR="000C44BD" w:rsidRPr="0073309D" w:rsidRDefault="000C44BD" w:rsidP="0073309D">
      <w:pPr>
        <w:rPr>
          <w:rFonts w:ascii="Calibri" w:eastAsia="Calibri" w:hAnsi="Calibri" w:cs="Calibri"/>
          <w:sz w:val="24"/>
          <w:szCs w:val="24"/>
          <w:lang w:eastAsia="en-US"/>
        </w:rPr>
      </w:pPr>
    </w:p>
    <w:p w14:paraId="65F577F4" w14:textId="77777777" w:rsidR="000C44BD" w:rsidRPr="0073309D" w:rsidRDefault="000C44BD" w:rsidP="0073309D">
      <w:pPr>
        <w:pStyle w:val="ListParagraph"/>
        <w:numPr>
          <w:ilvl w:val="0"/>
          <w:numId w:val="9"/>
        </w:numPr>
        <w:rPr>
          <w:rFonts w:ascii="Calibri" w:eastAsia="Calibri" w:hAnsi="Calibri" w:cs="Calibri"/>
          <w:sz w:val="24"/>
          <w:szCs w:val="24"/>
          <w:lang w:eastAsia="en-US"/>
        </w:rPr>
      </w:pPr>
      <w:r w:rsidRPr="0073309D">
        <w:rPr>
          <w:rFonts w:ascii="Calibri" w:eastAsia="Calibri" w:hAnsi="Calibri" w:cs="Calibri"/>
          <w:sz w:val="24"/>
          <w:szCs w:val="24"/>
          <w:lang w:eastAsia="en-US"/>
        </w:rPr>
        <w:t>After the race and following dismounting, you handed your saddle to licenced jockey Samuel Payne</w:t>
      </w:r>
    </w:p>
    <w:p w14:paraId="1507AD80" w14:textId="77777777" w:rsidR="000C44BD" w:rsidRPr="0073309D" w:rsidRDefault="000C44BD" w:rsidP="0073309D">
      <w:pPr>
        <w:rPr>
          <w:rFonts w:ascii="Calibri" w:eastAsia="Calibri" w:hAnsi="Calibri" w:cs="Calibri"/>
          <w:sz w:val="24"/>
          <w:szCs w:val="24"/>
          <w:lang w:eastAsia="en-US"/>
        </w:rPr>
      </w:pPr>
    </w:p>
    <w:p w14:paraId="6297C384" w14:textId="25E16425" w:rsidR="000C44BD" w:rsidRPr="0073309D" w:rsidRDefault="000C44BD" w:rsidP="0073309D">
      <w:pPr>
        <w:pStyle w:val="ListParagraph"/>
        <w:numPr>
          <w:ilvl w:val="0"/>
          <w:numId w:val="9"/>
        </w:numPr>
        <w:rPr>
          <w:rFonts w:ascii="Calibri" w:eastAsia="Calibri" w:hAnsi="Calibri" w:cs="Calibri"/>
          <w:sz w:val="24"/>
          <w:szCs w:val="24"/>
          <w:lang w:eastAsia="en-US"/>
        </w:rPr>
      </w:pPr>
      <w:r w:rsidRPr="0073309D">
        <w:rPr>
          <w:rFonts w:ascii="Calibri" w:eastAsia="Calibri" w:hAnsi="Calibri" w:cs="Calibri"/>
          <w:sz w:val="24"/>
          <w:szCs w:val="24"/>
          <w:lang w:eastAsia="en-US"/>
        </w:rPr>
        <w:lastRenderedPageBreak/>
        <w:t>You engaged in the action noted in particular 3 to reduce your weight when weighing in.</w:t>
      </w:r>
    </w:p>
    <w:p w14:paraId="73348BBF" w14:textId="77777777" w:rsidR="000C44BD" w:rsidRPr="0073309D" w:rsidRDefault="000C44BD" w:rsidP="0073309D">
      <w:pPr>
        <w:rPr>
          <w:rFonts w:ascii="Calibri" w:eastAsia="Calibri" w:hAnsi="Calibri" w:cs="Calibri"/>
          <w:sz w:val="24"/>
          <w:szCs w:val="24"/>
          <w:lang w:eastAsia="en-US"/>
        </w:rPr>
      </w:pPr>
    </w:p>
    <w:p w14:paraId="41E214B3" w14:textId="52CBA2CD" w:rsidR="000C44BD" w:rsidRPr="0073309D" w:rsidRDefault="000C44BD" w:rsidP="0073309D">
      <w:pPr>
        <w:pStyle w:val="ListParagraph"/>
        <w:numPr>
          <w:ilvl w:val="0"/>
          <w:numId w:val="9"/>
        </w:numPr>
        <w:rPr>
          <w:rFonts w:ascii="Calibri" w:eastAsia="Calibri" w:hAnsi="Calibri" w:cs="Calibri"/>
          <w:sz w:val="24"/>
          <w:szCs w:val="24"/>
          <w:lang w:eastAsia="en-US"/>
        </w:rPr>
      </w:pPr>
      <w:r w:rsidRPr="0073309D">
        <w:rPr>
          <w:rFonts w:ascii="Calibri" w:eastAsia="Calibri" w:hAnsi="Calibri" w:cs="Calibri"/>
          <w:sz w:val="24"/>
          <w:szCs w:val="24"/>
          <w:lang w:eastAsia="en-US"/>
        </w:rPr>
        <w:t>The above conduct was improper and therefore in breach of AR228(b)</w:t>
      </w:r>
      <w:r w:rsidR="00A403A7" w:rsidRPr="0073309D">
        <w:rPr>
          <w:rFonts w:ascii="Calibri" w:eastAsia="Calibri" w:hAnsi="Calibri" w:cs="Calibri"/>
          <w:sz w:val="24"/>
          <w:szCs w:val="24"/>
          <w:lang w:eastAsia="en-US"/>
        </w:rPr>
        <w:t>.</w:t>
      </w:r>
    </w:p>
    <w:p w14:paraId="1940E9AD" w14:textId="77777777" w:rsidR="000C44BD" w:rsidRPr="0073309D" w:rsidRDefault="000C44BD" w:rsidP="0073309D">
      <w:pPr>
        <w:rPr>
          <w:rFonts w:ascii="Calibri" w:eastAsia="Calibri" w:hAnsi="Calibri" w:cs="Calibri"/>
          <w:sz w:val="24"/>
          <w:szCs w:val="24"/>
          <w:lang w:eastAsia="en-US"/>
        </w:rPr>
      </w:pPr>
    </w:p>
    <w:p w14:paraId="3DB18284" w14:textId="693177A0" w:rsidR="000C44BD" w:rsidRPr="0073309D" w:rsidRDefault="000C44BD" w:rsidP="0073309D">
      <w:pPr>
        <w:rPr>
          <w:rFonts w:ascii="Calibri" w:eastAsia="Calibri" w:hAnsi="Calibri" w:cs="Calibri"/>
          <w:b/>
          <w:sz w:val="24"/>
          <w:szCs w:val="24"/>
          <w:lang w:eastAsia="en-US"/>
        </w:rPr>
      </w:pPr>
      <w:bookmarkStart w:id="2" w:name="_Hlk4479362"/>
      <w:r w:rsidRPr="0073309D">
        <w:rPr>
          <w:rFonts w:ascii="Calibri" w:eastAsia="Calibri" w:hAnsi="Calibri" w:cs="Calibri"/>
          <w:b/>
          <w:sz w:val="24"/>
          <w:szCs w:val="24"/>
          <w:lang w:eastAsia="en-US"/>
        </w:rPr>
        <w:t>CHARGE TWO: AR232(</w:t>
      </w:r>
      <w:proofErr w:type="spellStart"/>
      <w:r w:rsidRPr="0073309D">
        <w:rPr>
          <w:rFonts w:ascii="Calibri" w:eastAsia="Calibri" w:hAnsi="Calibri" w:cs="Calibri"/>
          <w:b/>
          <w:sz w:val="24"/>
          <w:szCs w:val="24"/>
          <w:lang w:eastAsia="en-US"/>
        </w:rPr>
        <w:t>i</w:t>
      </w:r>
      <w:proofErr w:type="spellEnd"/>
      <w:r w:rsidRPr="0073309D">
        <w:rPr>
          <w:rFonts w:ascii="Calibri" w:eastAsia="Calibri" w:hAnsi="Calibri" w:cs="Calibri"/>
          <w:b/>
          <w:sz w:val="24"/>
          <w:szCs w:val="24"/>
          <w:lang w:eastAsia="en-US"/>
        </w:rPr>
        <w:t>)</w:t>
      </w:r>
    </w:p>
    <w:p w14:paraId="2F438664" w14:textId="77777777" w:rsidR="00C87E2D" w:rsidRDefault="00C87E2D" w:rsidP="00D72DDB">
      <w:pPr>
        <w:rPr>
          <w:rFonts w:ascii="Calibri" w:eastAsia="Calibri" w:hAnsi="Calibri" w:cs="Calibri"/>
          <w:sz w:val="24"/>
          <w:szCs w:val="24"/>
          <w:lang w:eastAsia="en-US"/>
        </w:rPr>
      </w:pPr>
      <w:bookmarkStart w:id="3" w:name="AR_178"/>
    </w:p>
    <w:p w14:paraId="5DE8E382" w14:textId="72868FB2" w:rsidR="000C44BD" w:rsidRPr="0073309D" w:rsidRDefault="000C44BD" w:rsidP="0073309D">
      <w:pPr>
        <w:rPr>
          <w:rFonts w:ascii="Calibri" w:eastAsia="Calibri" w:hAnsi="Calibri" w:cs="Calibri"/>
          <w:sz w:val="24"/>
          <w:szCs w:val="24"/>
          <w:lang w:eastAsia="en-US"/>
        </w:rPr>
      </w:pPr>
      <w:r w:rsidRPr="0073309D">
        <w:rPr>
          <w:rFonts w:ascii="Calibri" w:eastAsia="Calibri" w:hAnsi="Calibri" w:cs="Calibri"/>
          <w:sz w:val="24"/>
          <w:szCs w:val="24"/>
          <w:lang w:eastAsia="en-US"/>
        </w:rPr>
        <w:t>The Stewards charge you with breaching AR 232(</w:t>
      </w:r>
      <w:proofErr w:type="spellStart"/>
      <w:r w:rsidRPr="0073309D">
        <w:rPr>
          <w:rFonts w:ascii="Calibri" w:eastAsia="Calibri" w:hAnsi="Calibri" w:cs="Calibri"/>
          <w:sz w:val="24"/>
          <w:szCs w:val="24"/>
          <w:lang w:eastAsia="en-US"/>
        </w:rPr>
        <w:t>i</w:t>
      </w:r>
      <w:proofErr w:type="spellEnd"/>
      <w:r w:rsidRPr="0073309D">
        <w:rPr>
          <w:rFonts w:ascii="Calibri" w:eastAsia="Calibri" w:hAnsi="Calibri" w:cs="Calibri"/>
          <w:sz w:val="24"/>
          <w:szCs w:val="24"/>
          <w:lang w:eastAsia="en-US"/>
        </w:rPr>
        <w:t>) which reads as follows:</w:t>
      </w:r>
    </w:p>
    <w:p w14:paraId="4A6CDF19" w14:textId="77777777" w:rsidR="000C44BD" w:rsidRPr="0073309D" w:rsidRDefault="000C44BD" w:rsidP="0073309D">
      <w:pPr>
        <w:rPr>
          <w:rFonts w:ascii="Calibri" w:eastAsia="Calibri" w:hAnsi="Calibri" w:cs="Calibri"/>
          <w:sz w:val="24"/>
          <w:szCs w:val="24"/>
          <w:lang w:eastAsia="en-US"/>
        </w:rPr>
      </w:pPr>
    </w:p>
    <w:p w14:paraId="4DB79900" w14:textId="77777777" w:rsidR="000C44BD" w:rsidRPr="0073309D" w:rsidRDefault="000C44BD" w:rsidP="0073309D">
      <w:pPr>
        <w:ind w:left="360"/>
        <w:rPr>
          <w:rFonts w:ascii="Calibri" w:eastAsia="Calibri" w:hAnsi="Calibri" w:cs="Calibri"/>
          <w:b/>
          <w:bCs/>
          <w:iCs/>
          <w:sz w:val="24"/>
          <w:szCs w:val="24"/>
          <w:lang w:eastAsia="en-US"/>
        </w:rPr>
      </w:pPr>
      <w:r w:rsidRPr="0073309D">
        <w:rPr>
          <w:rFonts w:ascii="Calibri" w:eastAsia="Calibri" w:hAnsi="Calibri" w:cs="Calibri"/>
          <w:b/>
          <w:bCs/>
          <w:iCs/>
          <w:sz w:val="24"/>
          <w:szCs w:val="24"/>
          <w:lang w:eastAsia="en-US"/>
        </w:rPr>
        <w:t>AR 232 Failure to observe processes and directions of PRAs or Stewards</w:t>
      </w:r>
    </w:p>
    <w:p w14:paraId="17756374" w14:textId="77777777" w:rsidR="000C44BD" w:rsidRPr="0073309D" w:rsidRDefault="000C44BD" w:rsidP="0073309D">
      <w:pPr>
        <w:ind w:left="360"/>
        <w:rPr>
          <w:rFonts w:ascii="Calibri" w:eastAsia="Calibri" w:hAnsi="Calibri" w:cs="Calibri"/>
          <w:iCs/>
          <w:sz w:val="24"/>
          <w:szCs w:val="24"/>
          <w:lang w:eastAsia="en-US"/>
        </w:rPr>
      </w:pPr>
    </w:p>
    <w:p w14:paraId="0D751370" w14:textId="77777777" w:rsidR="000C44BD" w:rsidRPr="0073309D" w:rsidRDefault="000C44BD" w:rsidP="0073309D">
      <w:pPr>
        <w:ind w:left="360"/>
        <w:rPr>
          <w:rFonts w:ascii="Calibri" w:eastAsia="Calibri" w:hAnsi="Calibri" w:cs="Calibri"/>
          <w:i/>
          <w:iCs/>
          <w:sz w:val="24"/>
          <w:szCs w:val="24"/>
          <w:lang w:eastAsia="en-US"/>
        </w:rPr>
      </w:pPr>
      <w:r w:rsidRPr="0073309D">
        <w:rPr>
          <w:rFonts w:ascii="Calibri" w:eastAsia="Calibri" w:hAnsi="Calibri" w:cs="Calibri"/>
          <w:i/>
          <w:iCs/>
          <w:sz w:val="24"/>
          <w:szCs w:val="24"/>
          <w:lang w:eastAsia="en-US"/>
        </w:rPr>
        <w:t>A person must not:</w:t>
      </w:r>
    </w:p>
    <w:p w14:paraId="5F776F4D" w14:textId="77777777" w:rsidR="000C44BD" w:rsidRPr="0073309D" w:rsidRDefault="000C44BD" w:rsidP="0073309D">
      <w:pPr>
        <w:ind w:left="630"/>
        <w:rPr>
          <w:rFonts w:ascii="Calibri" w:eastAsia="Calibri" w:hAnsi="Calibri" w:cs="Calibri"/>
          <w:iCs/>
          <w:sz w:val="24"/>
          <w:szCs w:val="24"/>
          <w:lang w:eastAsia="en-US"/>
        </w:rPr>
      </w:pPr>
      <w:r w:rsidRPr="0073309D">
        <w:rPr>
          <w:rFonts w:ascii="Calibri" w:eastAsia="Calibri" w:hAnsi="Calibri" w:cs="Calibri"/>
          <w:iCs/>
          <w:sz w:val="24"/>
          <w:szCs w:val="24"/>
          <w:lang w:eastAsia="en-US"/>
        </w:rPr>
        <w:t>…</w:t>
      </w:r>
    </w:p>
    <w:p w14:paraId="03F5BEFC" w14:textId="77777777" w:rsidR="000C44BD" w:rsidRPr="0073309D" w:rsidRDefault="000C44BD" w:rsidP="0073309D">
      <w:pPr>
        <w:ind w:left="630"/>
        <w:rPr>
          <w:rFonts w:ascii="Calibri" w:eastAsia="Calibri" w:hAnsi="Calibri" w:cs="Calibri"/>
          <w:iCs/>
          <w:sz w:val="24"/>
          <w:szCs w:val="24"/>
          <w:lang w:eastAsia="en-US"/>
        </w:rPr>
      </w:pPr>
    </w:p>
    <w:p w14:paraId="05AC6D24" w14:textId="29C71735" w:rsidR="000C44BD" w:rsidRPr="0073309D" w:rsidRDefault="000C44BD" w:rsidP="0073309D">
      <w:pPr>
        <w:pStyle w:val="ListParagraph"/>
        <w:numPr>
          <w:ilvl w:val="0"/>
          <w:numId w:val="10"/>
        </w:numPr>
        <w:ind w:left="990" w:hanging="360"/>
        <w:rPr>
          <w:rFonts w:ascii="Calibri" w:eastAsia="Calibri" w:hAnsi="Calibri" w:cs="Calibri"/>
          <w:i/>
          <w:sz w:val="24"/>
          <w:szCs w:val="24"/>
          <w:lang w:eastAsia="en-US"/>
        </w:rPr>
      </w:pPr>
      <w:r w:rsidRPr="0073309D">
        <w:rPr>
          <w:rFonts w:ascii="Calibri" w:eastAsia="Calibri" w:hAnsi="Calibri" w:cs="Calibri"/>
          <w:i/>
          <w:iCs/>
          <w:sz w:val="24"/>
          <w:szCs w:val="24"/>
          <w:lang w:eastAsia="en-US"/>
        </w:rPr>
        <w:t>give any evidence at an interview, investigation, inquiry, hearing and/or appeal which is false or misleading.</w:t>
      </w:r>
      <w:r w:rsidRPr="0073309D">
        <w:rPr>
          <w:rFonts w:ascii="Calibri" w:eastAsia="Calibri" w:hAnsi="Calibri" w:cs="Calibri"/>
          <w:i/>
          <w:sz w:val="24"/>
          <w:szCs w:val="24"/>
          <w:lang w:eastAsia="en-US"/>
        </w:rPr>
        <w:t xml:space="preserve"> </w:t>
      </w:r>
    </w:p>
    <w:p w14:paraId="42E3BC45" w14:textId="77777777" w:rsidR="000C44BD" w:rsidRPr="0073309D" w:rsidRDefault="000C44BD" w:rsidP="0073309D">
      <w:pPr>
        <w:rPr>
          <w:rFonts w:ascii="Calibri" w:eastAsia="Calibri" w:hAnsi="Calibri" w:cs="Calibri"/>
          <w:sz w:val="24"/>
          <w:szCs w:val="24"/>
          <w:lang w:eastAsia="en-US"/>
        </w:rPr>
      </w:pPr>
    </w:p>
    <w:bookmarkEnd w:id="2"/>
    <w:bookmarkEnd w:id="3"/>
    <w:p w14:paraId="4CF7F1BB" w14:textId="77777777" w:rsidR="000C44BD" w:rsidRPr="0073309D" w:rsidRDefault="000C44BD" w:rsidP="0073309D">
      <w:pPr>
        <w:rPr>
          <w:rFonts w:ascii="Calibri" w:eastAsia="Calibri" w:hAnsi="Calibri" w:cs="Calibri"/>
          <w:sz w:val="24"/>
          <w:szCs w:val="24"/>
          <w:lang w:eastAsia="en-US"/>
        </w:rPr>
      </w:pPr>
      <w:r w:rsidRPr="0073309D">
        <w:rPr>
          <w:rFonts w:ascii="Calibri" w:eastAsia="Calibri" w:hAnsi="Calibri" w:cs="Calibri"/>
          <w:b/>
          <w:sz w:val="24"/>
          <w:szCs w:val="24"/>
          <w:lang w:eastAsia="en-US"/>
        </w:rPr>
        <w:t>Particulars of Charge</w:t>
      </w:r>
    </w:p>
    <w:p w14:paraId="5F01705E" w14:textId="77777777" w:rsidR="000C44BD" w:rsidRPr="0073309D" w:rsidRDefault="000C44BD" w:rsidP="0073309D">
      <w:pPr>
        <w:rPr>
          <w:rFonts w:ascii="Calibri" w:eastAsia="Calibri" w:hAnsi="Calibri" w:cs="Calibri"/>
          <w:sz w:val="24"/>
          <w:szCs w:val="24"/>
          <w:lang w:eastAsia="en-US"/>
        </w:rPr>
      </w:pPr>
    </w:p>
    <w:p w14:paraId="5540B365" w14:textId="77777777" w:rsidR="000C44BD" w:rsidRPr="0073309D" w:rsidRDefault="000C44BD" w:rsidP="0073309D">
      <w:pPr>
        <w:pStyle w:val="ListParagraph"/>
        <w:numPr>
          <w:ilvl w:val="0"/>
          <w:numId w:val="11"/>
        </w:numPr>
        <w:ind w:left="720" w:hanging="360"/>
        <w:rPr>
          <w:rFonts w:ascii="Calibri" w:eastAsia="Calibri" w:hAnsi="Calibri" w:cs="Calibri"/>
          <w:sz w:val="24"/>
          <w:szCs w:val="24"/>
          <w:lang w:eastAsia="en-US"/>
        </w:rPr>
      </w:pPr>
      <w:r w:rsidRPr="0073309D">
        <w:rPr>
          <w:rFonts w:ascii="Calibri" w:eastAsia="Calibri" w:hAnsi="Calibri" w:cs="Calibri"/>
          <w:sz w:val="24"/>
          <w:szCs w:val="24"/>
          <w:lang w:eastAsia="en-US"/>
        </w:rPr>
        <w:t>You are, and were at all relevant times, a jockey licensed by Racing Victoria.</w:t>
      </w:r>
    </w:p>
    <w:p w14:paraId="2E2EFD17" w14:textId="77777777" w:rsidR="000C44BD" w:rsidRPr="0073309D" w:rsidRDefault="000C44BD" w:rsidP="0073309D">
      <w:pPr>
        <w:ind w:left="720" w:hanging="360"/>
        <w:rPr>
          <w:rFonts w:ascii="Calibri" w:eastAsia="Calibri" w:hAnsi="Calibri" w:cs="Calibri"/>
          <w:sz w:val="24"/>
          <w:szCs w:val="24"/>
          <w:lang w:eastAsia="en-US"/>
        </w:rPr>
      </w:pPr>
    </w:p>
    <w:p w14:paraId="5BB01533" w14:textId="77777777" w:rsidR="000C44BD" w:rsidRPr="0073309D" w:rsidRDefault="000C44BD" w:rsidP="0073309D">
      <w:pPr>
        <w:pStyle w:val="ListParagraph"/>
        <w:numPr>
          <w:ilvl w:val="0"/>
          <w:numId w:val="11"/>
        </w:numPr>
        <w:ind w:left="720" w:hanging="360"/>
        <w:rPr>
          <w:rFonts w:ascii="Calibri" w:eastAsia="Calibri" w:hAnsi="Calibri" w:cs="Calibri"/>
          <w:sz w:val="24"/>
          <w:szCs w:val="24"/>
          <w:lang w:eastAsia="en-US"/>
        </w:rPr>
      </w:pPr>
      <w:r w:rsidRPr="0073309D">
        <w:rPr>
          <w:rFonts w:ascii="Calibri" w:eastAsia="Calibri" w:hAnsi="Calibri" w:cs="Calibri"/>
          <w:sz w:val="24"/>
          <w:szCs w:val="24"/>
          <w:lang w:eastAsia="en-US"/>
        </w:rPr>
        <w:t xml:space="preserve">You rode Highland </w:t>
      </w:r>
      <w:proofErr w:type="spellStart"/>
      <w:r w:rsidRPr="0073309D">
        <w:rPr>
          <w:rFonts w:ascii="Calibri" w:eastAsia="Calibri" w:hAnsi="Calibri" w:cs="Calibri"/>
          <w:sz w:val="24"/>
          <w:szCs w:val="24"/>
          <w:lang w:eastAsia="en-US"/>
        </w:rPr>
        <w:t>Jakk</w:t>
      </w:r>
      <w:proofErr w:type="spellEnd"/>
      <w:r w:rsidRPr="0073309D">
        <w:rPr>
          <w:rFonts w:ascii="Calibri" w:eastAsia="Calibri" w:hAnsi="Calibri" w:cs="Calibri"/>
          <w:sz w:val="24"/>
          <w:szCs w:val="24"/>
          <w:lang w:eastAsia="en-US"/>
        </w:rPr>
        <w:t xml:space="preserve"> in Race One at Bendigo on Thursday, 26 September 2019.</w:t>
      </w:r>
    </w:p>
    <w:p w14:paraId="0D2A2810" w14:textId="77777777" w:rsidR="000C44BD" w:rsidRPr="0073309D" w:rsidRDefault="000C44BD" w:rsidP="0073309D">
      <w:pPr>
        <w:ind w:left="720" w:hanging="360"/>
        <w:rPr>
          <w:rFonts w:ascii="Calibri" w:eastAsia="Calibri" w:hAnsi="Calibri" w:cs="Calibri"/>
          <w:sz w:val="24"/>
          <w:szCs w:val="24"/>
          <w:lang w:eastAsia="en-US"/>
        </w:rPr>
      </w:pPr>
    </w:p>
    <w:p w14:paraId="7A198EFE" w14:textId="2E597217" w:rsidR="000C44BD" w:rsidRPr="0073309D" w:rsidRDefault="000C44BD" w:rsidP="0073309D">
      <w:pPr>
        <w:pStyle w:val="ListParagraph"/>
        <w:numPr>
          <w:ilvl w:val="0"/>
          <w:numId w:val="11"/>
        </w:numPr>
        <w:ind w:left="720" w:hanging="360"/>
        <w:rPr>
          <w:rFonts w:ascii="Calibri" w:eastAsia="Calibri" w:hAnsi="Calibri" w:cs="Calibri"/>
          <w:sz w:val="24"/>
          <w:szCs w:val="24"/>
          <w:lang w:eastAsia="en-US"/>
        </w:rPr>
      </w:pPr>
      <w:r w:rsidRPr="0073309D">
        <w:rPr>
          <w:rFonts w:ascii="Calibri" w:eastAsia="Calibri" w:hAnsi="Calibri" w:cs="Calibri"/>
          <w:sz w:val="24"/>
          <w:szCs w:val="24"/>
          <w:lang w:eastAsia="en-US"/>
        </w:rPr>
        <w:t xml:space="preserve">On 26 September 2019, you were interviewed by the Stewards with regard your saddle, during which you gave evidence that: </w:t>
      </w:r>
    </w:p>
    <w:p w14:paraId="418F9FF5" w14:textId="77777777" w:rsidR="000C44BD" w:rsidRPr="000C44BD" w:rsidRDefault="000C44BD" w:rsidP="000C44BD">
      <w:pPr>
        <w:numPr>
          <w:ilvl w:val="1"/>
          <w:numId w:val="8"/>
        </w:numPr>
        <w:spacing w:line="259" w:lineRule="auto"/>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 xml:space="preserve">you had dropped it accidentally; </w:t>
      </w:r>
    </w:p>
    <w:p w14:paraId="3DF8533E" w14:textId="77777777" w:rsidR="000C44BD" w:rsidRPr="000C44BD" w:rsidRDefault="000C44BD" w:rsidP="000C44BD">
      <w:pPr>
        <w:numPr>
          <w:ilvl w:val="1"/>
          <w:numId w:val="8"/>
        </w:numPr>
        <w:spacing w:line="259" w:lineRule="auto"/>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 xml:space="preserve">Sam Payne had picked it up; </w:t>
      </w:r>
    </w:p>
    <w:p w14:paraId="7A9E582C" w14:textId="77777777" w:rsidR="000C44BD" w:rsidRPr="000C44BD" w:rsidRDefault="000C44BD" w:rsidP="000C44BD">
      <w:pPr>
        <w:numPr>
          <w:ilvl w:val="1"/>
          <w:numId w:val="8"/>
        </w:numPr>
        <w:spacing w:line="259" w:lineRule="auto"/>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 xml:space="preserve">you were unaware of how Sam Payne had picked it up; </w:t>
      </w:r>
    </w:p>
    <w:p w14:paraId="27A98A58" w14:textId="77777777" w:rsidR="000C44BD" w:rsidRPr="000C44BD" w:rsidRDefault="000C44BD" w:rsidP="000C44BD">
      <w:pPr>
        <w:numPr>
          <w:ilvl w:val="1"/>
          <w:numId w:val="8"/>
        </w:numPr>
        <w:spacing w:line="259" w:lineRule="auto"/>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 xml:space="preserve">you were unsure where you had dropped it; and/or </w:t>
      </w:r>
    </w:p>
    <w:p w14:paraId="2E2D1D46" w14:textId="77777777" w:rsidR="000C44BD" w:rsidRPr="000C44BD" w:rsidRDefault="000C44BD" w:rsidP="000C44BD">
      <w:pPr>
        <w:numPr>
          <w:ilvl w:val="1"/>
          <w:numId w:val="8"/>
        </w:numPr>
        <w:spacing w:line="259" w:lineRule="auto"/>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 xml:space="preserve">you only became aware that it was missing when questioned about it. </w:t>
      </w:r>
    </w:p>
    <w:p w14:paraId="13C8CEF7" w14:textId="77777777" w:rsidR="000C44BD" w:rsidRPr="000C44BD" w:rsidRDefault="000C44BD" w:rsidP="000C44BD">
      <w:pPr>
        <w:spacing w:line="259" w:lineRule="auto"/>
        <w:ind w:left="2880" w:hanging="2880"/>
        <w:jc w:val="both"/>
        <w:rPr>
          <w:rFonts w:ascii="Calibri" w:eastAsia="Calibri" w:hAnsi="Calibri" w:cs="Times New Roman"/>
          <w:sz w:val="24"/>
          <w:szCs w:val="24"/>
          <w:lang w:eastAsia="en-US"/>
        </w:rPr>
      </w:pPr>
    </w:p>
    <w:p w14:paraId="19B8869D" w14:textId="77777777" w:rsidR="000C44BD" w:rsidRPr="000C44BD" w:rsidRDefault="000C44BD" w:rsidP="0073309D">
      <w:pPr>
        <w:numPr>
          <w:ilvl w:val="0"/>
          <w:numId w:val="12"/>
        </w:numPr>
        <w:spacing w:line="259" w:lineRule="auto"/>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 xml:space="preserve">In a subsequent interview conducted by the Stewards with you on 26 September 2019, you then gave evidence that: </w:t>
      </w:r>
    </w:p>
    <w:p w14:paraId="5711074E" w14:textId="77777777" w:rsidR="000C44BD" w:rsidRPr="000C44BD" w:rsidRDefault="000C44BD" w:rsidP="0073309D">
      <w:pPr>
        <w:numPr>
          <w:ilvl w:val="1"/>
          <w:numId w:val="12"/>
        </w:numPr>
        <w:spacing w:line="259" w:lineRule="auto"/>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 xml:space="preserve">you were struggling to make the weight for Race one; </w:t>
      </w:r>
    </w:p>
    <w:p w14:paraId="4352261C" w14:textId="77777777" w:rsidR="000C44BD" w:rsidRPr="000C44BD" w:rsidRDefault="000C44BD" w:rsidP="0073309D">
      <w:pPr>
        <w:numPr>
          <w:ilvl w:val="1"/>
          <w:numId w:val="12"/>
        </w:numPr>
        <w:spacing w:line="259" w:lineRule="auto"/>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you requested that Sam Payne hold your jockey saddle when you were weighing in following Race one;</w:t>
      </w:r>
    </w:p>
    <w:p w14:paraId="418CD3CB" w14:textId="77777777" w:rsidR="000C44BD" w:rsidRPr="000C44BD" w:rsidRDefault="000C44BD" w:rsidP="0073309D">
      <w:pPr>
        <w:numPr>
          <w:ilvl w:val="1"/>
          <w:numId w:val="12"/>
        </w:numPr>
        <w:spacing w:line="259" w:lineRule="auto"/>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you told Sam Payne to “stick to your guns” and continue to lie to the Stewards; and/or</w:t>
      </w:r>
    </w:p>
    <w:p w14:paraId="52A5E17F" w14:textId="77777777" w:rsidR="000C44BD" w:rsidRPr="000C44BD" w:rsidRDefault="000C44BD" w:rsidP="0073309D">
      <w:pPr>
        <w:numPr>
          <w:ilvl w:val="1"/>
          <w:numId w:val="12"/>
        </w:numPr>
        <w:spacing w:line="259" w:lineRule="auto"/>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all the other relevant evidence given earlier was untrue.</w:t>
      </w:r>
    </w:p>
    <w:p w14:paraId="40C89B4E" w14:textId="77777777" w:rsidR="000C44BD" w:rsidRPr="000C44BD" w:rsidRDefault="000C44BD" w:rsidP="000C44BD">
      <w:pPr>
        <w:spacing w:line="259" w:lineRule="auto"/>
        <w:ind w:left="2880" w:hanging="2880"/>
        <w:jc w:val="both"/>
        <w:rPr>
          <w:rFonts w:ascii="Calibri" w:eastAsia="Calibri" w:hAnsi="Calibri" w:cs="Times New Roman"/>
          <w:sz w:val="24"/>
          <w:szCs w:val="24"/>
          <w:lang w:eastAsia="en-US"/>
        </w:rPr>
      </w:pPr>
    </w:p>
    <w:p w14:paraId="6AFAD4D4" w14:textId="387AB333" w:rsidR="000C44BD" w:rsidRPr="000C44BD" w:rsidRDefault="000C44BD" w:rsidP="0073309D">
      <w:pPr>
        <w:numPr>
          <w:ilvl w:val="0"/>
          <w:numId w:val="12"/>
        </w:numPr>
        <w:spacing w:line="259" w:lineRule="auto"/>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Your evidence as noted in particular 3 was false and/or misleading, and accordingly in breach of AR 232(</w:t>
      </w:r>
      <w:proofErr w:type="spellStart"/>
      <w:r w:rsidRPr="000C44BD">
        <w:rPr>
          <w:rFonts w:ascii="Calibri" w:eastAsia="Calibri" w:hAnsi="Calibri" w:cs="Times New Roman"/>
          <w:sz w:val="24"/>
          <w:szCs w:val="24"/>
          <w:lang w:eastAsia="en-US"/>
        </w:rPr>
        <w:t>i</w:t>
      </w:r>
      <w:proofErr w:type="spellEnd"/>
      <w:r w:rsidRPr="000C44BD">
        <w:rPr>
          <w:rFonts w:ascii="Calibri" w:eastAsia="Calibri" w:hAnsi="Calibri" w:cs="Times New Roman"/>
          <w:sz w:val="24"/>
          <w:szCs w:val="24"/>
          <w:lang w:eastAsia="en-US"/>
        </w:rPr>
        <w:t>).</w:t>
      </w:r>
    </w:p>
    <w:p w14:paraId="33C3AC85" w14:textId="77777777" w:rsidR="000C44BD" w:rsidRPr="000C44BD" w:rsidRDefault="000C44BD" w:rsidP="000C44BD">
      <w:pPr>
        <w:spacing w:line="259" w:lineRule="auto"/>
        <w:ind w:left="2880" w:hanging="2880"/>
        <w:jc w:val="both"/>
        <w:rPr>
          <w:rFonts w:ascii="Calibri" w:eastAsia="Calibri" w:hAnsi="Calibri" w:cs="Times New Roman"/>
          <w:sz w:val="24"/>
          <w:szCs w:val="24"/>
          <w:lang w:eastAsia="en-US"/>
        </w:rPr>
      </w:pPr>
    </w:p>
    <w:p w14:paraId="438B75B8" w14:textId="4C7F077B" w:rsidR="000C44BD" w:rsidRPr="000C44BD" w:rsidRDefault="000C44BD" w:rsidP="000C44BD">
      <w:pPr>
        <w:spacing w:line="259" w:lineRule="auto"/>
        <w:ind w:left="2880" w:hanging="2880"/>
        <w:jc w:val="both"/>
        <w:rPr>
          <w:rFonts w:ascii="Calibri" w:eastAsia="Calibri" w:hAnsi="Calibri" w:cs="Times New Roman"/>
          <w:b/>
          <w:sz w:val="24"/>
          <w:szCs w:val="24"/>
          <w:lang w:eastAsia="en-US"/>
        </w:rPr>
      </w:pPr>
      <w:bookmarkStart w:id="4" w:name="_Hlk4479442"/>
      <w:r w:rsidRPr="000C44BD">
        <w:rPr>
          <w:rFonts w:ascii="Calibri" w:eastAsia="Calibri" w:hAnsi="Calibri" w:cs="Times New Roman"/>
          <w:b/>
          <w:sz w:val="24"/>
          <w:szCs w:val="24"/>
          <w:lang w:eastAsia="en-US"/>
        </w:rPr>
        <w:lastRenderedPageBreak/>
        <w:t>CHARGE THREE: AR 211</w:t>
      </w:r>
    </w:p>
    <w:p w14:paraId="0614353A" w14:textId="77777777" w:rsidR="00C87E2D" w:rsidRPr="000C44BD" w:rsidRDefault="00C87E2D" w:rsidP="0073309D">
      <w:pPr>
        <w:spacing w:line="259" w:lineRule="auto"/>
        <w:jc w:val="both"/>
        <w:rPr>
          <w:rFonts w:ascii="Calibri" w:eastAsia="Calibri" w:hAnsi="Calibri" w:cs="Times New Roman"/>
          <w:b/>
          <w:sz w:val="24"/>
          <w:szCs w:val="24"/>
          <w:lang w:eastAsia="en-US"/>
        </w:rPr>
      </w:pPr>
    </w:p>
    <w:p w14:paraId="4184A6D5" w14:textId="77777777" w:rsidR="000C44BD" w:rsidRPr="0073309D" w:rsidRDefault="000C44BD" w:rsidP="0073309D">
      <w:pPr>
        <w:rPr>
          <w:rFonts w:ascii="Calibri" w:eastAsia="Calibri" w:hAnsi="Calibri" w:cs="Calibri"/>
          <w:sz w:val="24"/>
          <w:szCs w:val="24"/>
          <w:lang w:eastAsia="en-US"/>
        </w:rPr>
      </w:pPr>
      <w:r w:rsidRPr="0073309D">
        <w:rPr>
          <w:rFonts w:ascii="Calibri" w:eastAsia="Calibri" w:hAnsi="Calibri" w:cs="Calibri"/>
          <w:sz w:val="24"/>
          <w:szCs w:val="24"/>
          <w:lang w:eastAsia="en-US"/>
        </w:rPr>
        <w:t>The Stewards charge you with breaching AR 211 which reads as follows:</w:t>
      </w:r>
    </w:p>
    <w:p w14:paraId="19011877" w14:textId="77777777" w:rsidR="000C44BD" w:rsidRPr="0073309D" w:rsidRDefault="000C44BD" w:rsidP="0073309D">
      <w:pPr>
        <w:rPr>
          <w:rFonts w:ascii="Calibri" w:eastAsia="Calibri" w:hAnsi="Calibri" w:cs="Calibri"/>
          <w:b/>
          <w:bCs/>
          <w:sz w:val="24"/>
          <w:szCs w:val="24"/>
          <w:lang w:eastAsia="en-US"/>
        </w:rPr>
      </w:pPr>
    </w:p>
    <w:p w14:paraId="5A1453F6" w14:textId="77777777" w:rsidR="000C44BD" w:rsidRPr="0073309D" w:rsidRDefault="000C44BD" w:rsidP="0073309D">
      <w:pPr>
        <w:ind w:left="360"/>
        <w:rPr>
          <w:rFonts w:ascii="Calibri" w:eastAsia="Calibri" w:hAnsi="Calibri" w:cs="Calibri"/>
          <w:i/>
          <w:iCs/>
          <w:sz w:val="24"/>
          <w:szCs w:val="24"/>
          <w:lang w:eastAsia="en-US"/>
        </w:rPr>
      </w:pPr>
      <w:r w:rsidRPr="0073309D">
        <w:rPr>
          <w:rFonts w:ascii="Calibri" w:eastAsia="Calibri" w:hAnsi="Calibri" w:cs="Calibri"/>
          <w:b/>
          <w:bCs/>
          <w:i/>
          <w:iCs/>
          <w:sz w:val="24"/>
          <w:szCs w:val="24"/>
          <w:lang w:eastAsia="en-US"/>
        </w:rPr>
        <w:t xml:space="preserve">AR 211 Horse overweight by more than 0.5kg </w:t>
      </w:r>
    </w:p>
    <w:p w14:paraId="58E5F030" w14:textId="77777777" w:rsidR="000C44BD" w:rsidRPr="0073309D" w:rsidRDefault="000C44BD" w:rsidP="0073309D">
      <w:pPr>
        <w:ind w:left="360"/>
        <w:rPr>
          <w:rFonts w:ascii="Calibri" w:eastAsia="Calibri" w:hAnsi="Calibri" w:cs="Calibri"/>
          <w:sz w:val="24"/>
          <w:szCs w:val="24"/>
          <w:lang w:eastAsia="en-US"/>
        </w:rPr>
      </w:pPr>
    </w:p>
    <w:p w14:paraId="083C49E4" w14:textId="56397302" w:rsidR="000C44BD" w:rsidRPr="0073309D" w:rsidRDefault="000C44BD" w:rsidP="0073309D">
      <w:pPr>
        <w:pStyle w:val="ListParagraph"/>
        <w:numPr>
          <w:ilvl w:val="2"/>
          <w:numId w:val="8"/>
        </w:numPr>
        <w:ind w:left="720"/>
        <w:rPr>
          <w:rFonts w:ascii="Calibri" w:eastAsia="Calibri" w:hAnsi="Calibri" w:cs="Calibri"/>
          <w:i/>
          <w:iCs/>
          <w:sz w:val="24"/>
          <w:szCs w:val="24"/>
          <w:lang w:eastAsia="en-US"/>
        </w:rPr>
      </w:pPr>
      <w:r w:rsidRPr="0073309D">
        <w:rPr>
          <w:rFonts w:ascii="Calibri" w:eastAsia="Calibri" w:hAnsi="Calibri" w:cs="Calibri"/>
          <w:i/>
          <w:iCs/>
          <w:sz w:val="24"/>
          <w:szCs w:val="24"/>
          <w:lang w:eastAsia="en-US"/>
        </w:rPr>
        <w:t xml:space="preserve">A rider must ensure that his or her horse does not carry more than 0.5kg in a race over the weight that it is required to carry. </w:t>
      </w:r>
    </w:p>
    <w:p w14:paraId="0BEB6B40" w14:textId="74FDF881" w:rsidR="000C44BD" w:rsidRPr="0073309D" w:rsidRDefault="000C44BD" w:rsidP="0073309D">
      <w:pPr>
        <w:pStyle w:val="ListParagraph"/>
        <w:numPr>
          <w:ilvl w:val="2"/>
          <w:numId w:val="8"/>
        </w:numPr>
        <w:ind w:left="720"/>
        <w:rPr>
          <w:rFonts w:ascii="Calibri" w:eastAsia="Calibri" w:hAnsi="Calibri" w:cs="Calibri"/>
          <w:i/>
          <w:iCs/>
          <w:sz w:val="24"/>
          <w:szCs w:val="24"/>
          <w:lang w:eastAsia="en-US"/>
        </w:rPr>
      </w:pPr>
      <w:r w:rsidRPr="0073309D">
        <w:rPr>
          <w:rFonts w:ascii="Calibri" w:eastAsia="Calibri" w:hAnsi="Calibri" w:cs="Calibri"/>
          <w:i/>
          <w:iCs/>
          <w:sz w:val="24"/>
          <w:szCs w:val="24"/>
          <w:lang w:eastAsia="en-US"/>
        </w:rPr>
        <w:t xml:space="preserve">If a rider breaches </w:t>
      </w:r>
      <w:proofErr w:type="spellStart"/>
      <w:r w:rsidRPr="0073309D">
        <w:rPr>
          <w:rFonts w:ascii="Calibri" w:eastAsia="Calibri" w:hAnsi="Calibri" w:cs="Calibri"/>
          <w:i/>
          <w:iCs/>
          <w:sz w:val="24"/>
          <w:szCs w:val="24"/>
          <w:lang w:eastAsia="en-US"/>
        </w:rPr>
        <w:t>subrule</w:t>
      </w:r>
      <w:proofErr w:type="spellEnd"/>
      <w:r w:rsidRPr="0073309D">
        <w:rPr>
          <w:rFonts w:ascii="Calibri" w:eastAsia="Calibri" w:hAnsi="Calibri" w:cs="Calibri"/>
          <w:i/>
          <w:iCs/>
          <w:sz w:val="24"/>
          <w:szCs w:val="24"/>
          <w:lang w:eastAsia="en-US"/>
        </w:rPr>
        <w:t xml:space="preserve"> (1), any other person at fault for the breach may also be penalised. </w:t>
      </w:r>
    </w:p>
    <w:p w14:paraId="617E2B4C" w14:textId="77777777" w:rsidR="000C44BD" w:rsidRPr="000C44BD" w:rsidRDefault="000C44BD" w:rsidP="000C44BD">
      <w:pPr>
        <w:spacing w:line="259" w:lineRule="auto"/>
        <w:ind w:left="2880" w:hanging="2880"/>
        <w:jc w:val="both"/>
        <w:rPr>
          <w:rFonts w:ascii="Calibri" w:eastAsia="Calibri" w:hAnsi="Calibri" w:cs="Times New Roman"/>
          <w:b/>
          <w:sz w:val="24"/>
          <w:szCs w:val="24"/>
          <w:lang w:eastAsia="en-US"/>
        </w:rPr>
      </w:pPr>
    </w:p>
    <w:bookmarkEnd w:id="4"/>
    <w:p w14:paraId="563E519E" w14:textId="77777777" w:rsidR="000C44BD" w:rsidRPr="000C44BD" w:rsidRDefault="000C44BD" w:rsidP="000C44BD">
      <w:pPr>
        <w:spacing w:line="259" w:lineRule="auto"/>
        <w:ind w:left="2880" w:hanging="2880"/>
        <w:jc w:val="both"/>
        <w:rPr>
          <w:rFonts w:ascii="Calibri" w:eastAsia="Calibri" w:hAnsi="Calibri" w:cs="Times New Roman"/>
          <w:b/>
          <w:sz w:val="24"/>
          <w:szCs w:val="24"/>
          <w:lang w:eastAsia="en-US"/>
        </w:rPr>
      </w:pPr>
      <w:r w:rsidRPr="000C44BD">
        <w:rPr>
          <w:rFonts w:ascii="Calibri" w:eastAsia="Calibri" w:hAnsi="Calibri" w:cs="Times New Roman"/>
          <w:b/>
          <w:sz w:val="24"/>
          <w:szCs w:val="24"/>
          <w:lang w:eastAsia="en-US"/>
        </w:rPr>
        <w:t>Particulars of Charge</w:t>
      </w:r>
    </w:p>
    <w:p w14:paraId="2FCDF07E" w14:textId="77777777" w:rsidR="000C44BD" w:rsidRPr="000C44BD" w:rsidRDefault="000C44BD" w:rsidP="000C44BD">
      <w:pPr>
        <w:spacing w:line="259" w:lineRule="auto"/>
        <w:ind w:left="2880" w:hanging="2880"/>
        <w:jc w:val="both"/>
        <w:rPr>
          <w:rFonts w:ascii="Calibri" w:eastAsia="Calibri" w:hAnsi="Calibri" w:cs="Times New Roman"/>
          <w:i/>
          <w:sz w:val="24"/>
          <w:szCs w:val="24"/>
          <w:lang w:eastAsia="en-US"/>
        </w:rPr>
      </w:pPr>
    </w:p>
    <w:p w14:paraId="0A8FE04D" w14:textId="7CC4E508" w:rsidR="000C44BD" w:rsidRPr="000C44BD" w:rsidRDefault="000C44BD" w:rsidP="0073309D">
      <w:pPr>
        <w:numPr>
          <w:ilvl w:val="0"/>
          <w:numId w:val="5"/>
        </w:numPr>
        <w:tabs>
          <w:tab w:val="clear" w:pos="1353"/>
        </w:tabs>
        <w:spacing w:line="259" w:lineRule="auto"/>
        <w:ind w:left="720"/>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You are, and were at all relevant times, a jockey licensed by Racing Victoria.</w:t>
      </w:r>
    </w:p>
    <w:p w14:paraId="4C9CAB3C" w14:textId="77777777" w:rsidR="000C44BD" w:rsidRPr="000C44BD" w:rsidRDefault="000C44BD" w:rsidP="000C44BD">
      <w:pPr>
        <w:spacing w:line="259" w:lineRule="auto"/>
        <w:ind w:left="2880" w:hanging="2880"/>
        <w:jc w:val="both"/>
        <w:rPr>
          <w:rFonts w:ascii="Calibri" w:eastAsia="Calibri" w:hAnsi="Calibri" w:cs="Times New Roman"/>
          <w:sz w:val="24"/>
          <w:szCs w:val="24"/>
          <w:lang w:eastAsia="en-US"/>
        </w:rPr>
      </w:pPr>
    </w:p>
    <w:p w14:paraId="3161FEA8" w14:textId="77777777" w:rsidR="000C44BD" w:rsidRPr="000C44BD" w:rsidRDefault="000C44BD" w:rsidP="0073309D">
      <w:pPr>
        <w:numPr>
          <w:ilvl w:val="0"/>
          <w:numId w:val="5"/>
        </w:numPr>
        <w:tabs>
          <w:tab w:val="clear" w:pos="1353"/>
        </w:tabs>
        <w:spacing w:line="259" w:lineRule="auto"/>
        <w:ind w:left="720"/>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 xml:space="preserve">You rode Highland </w:t>
      </w:r>
      <w:proofErr w:type="spellStart"/>
      <w:r w:rsidRPr="000C44BD">
        <w:rPr>
          <w:rFonts w:ascii="Calibri" w:eastAsia="Calibri" w:hAnsi="Calibri" w:cs="Times New Roman"/>
          <w:sz w:val="24"/>
          <w:szCs w:val="24"/>
          <w:lang w:eastAsia="en-US"/>
        </w:rPr>
        <w:t>Jakk</w:t>
      </w:r>
      <w:proofErr w:type="spellEnd"/>
      <w:r w:rsidRPr="000C44BD">
        <w:rPr>
          <w:rFonts w:ascii="Calibri" w:eastAsia="Calibri" w:hAnsi="Calibri" w:cs="Times New Roman"/>
          <w:sz w:val="24"/>
          <w:szCs w:val="24"/>
          <w:lang w:eastAsia="en-US"/>
        </w:rPr>
        <w:t xml:space="preserve"> in Race One at Bendigo on Thursday, 26 September 2019.</w:t>
      </w:r>
    </w:p>
    <w:p w14:paraId="17732F0D" w14:textId="77777777" w:rsidR="000C44BD" w:rsidRPr="000C44BD" w:rsidRDefault="000C44BD" w:rsidP="000C44BD">
      <w:pPr>
        <w:spacing w:line="259" w:lineRule="auto"/>
        <w:ind w:left="2880" w:hanging="2880"/>
        <w:jc w:val="both"/>
        <w:rPr>
          <w:rFonts w:ascii="Calibri" w:eastAsia="Calibri" w:hAnsi="Calibri" w:cs="Times New Roman"/>
          <w:sz w:val="24"/>
          <w:szCs w:val="24"/>
          <w:lang w:eastAsia="en-US"/>
        </w:rPr>
      </w:pPr>
    </w:p>
    <w:p w14:paraId="38E0CC28" w14:textId="77777777" w:rsidR="000C44BD" w:rsidRPr="000C44BD" w:rsidRDefault="000C44BD" w:rsidP="0073309D">
      <w:pPr>
        <w:numPr>
          <w:ilvl w:val="0"/>
          <w:numId w:val="5"/>
        </w:numPr>
        <w:tabs>
          <w:tab w:val="clear" w:pos="1353"/>
        </w:tabs>
        <w:spacing w:line="259" w:lineRule="auto"/>
        <w:ind w:left="720"/>
        <w:jc w:val="both"/>
        <w:rPr>
          <w:rFonts w:ascii="Calibri" w:eastAsia="Calibri" w:hAnsi="Calibri" w:cs="Times New Roman"/>
          <w:sz w:val="24"/>
          <w:szCs w:val="24"/>
          <w:lang w:eastAsia="en-US"/>
        </w:rPr>
      </w:pPr>
      <w:r w:rsidRPr="000C44BD">
        <w:rPr>
          <w:rFonts w:ascii="Calibri" w:eastAsia="Calibri" w:hAnsi="Calibri" w:cs="Times New Roman"/>
          <w:sz w:val="24"/>
          <w:szCs w:val="24"/>
          <w:lang w:eastAsia="en-US"/>
        </w:rPr>
        <w:t>On Thursday, 26 September 2019, after riding in Race One at Bendigo, you weighed in 1.2kgs above your mount’s declared weight, which was in breach of AR 211(1).</w:t>
      </w:r>
    </w:p>
    <w:p w14:paraId="63C801ED" w14:textId="77777777" w:rsidR="000C44BD" w:rsidRPr="007868CF" w:rsidRDefault="000C44BD" w:rsidP="004B5FB8">
      <w:pPr>
        <w:spacing w:line="259" w:lineRule="auto"/>
        <w:ind w:left="2880" w:hanging="2880"/>
        <w:jc w:val="both"/>
        <w:rPr>
          <w:rFonts w:ascii="Calibri" w:eastAsia="Calibri" w:hAnsi="Calibri" w:cs="Times New Roman"/>
          <w:sz w:val="24"/>
          <w:szCs w:val="24"/>
          <w:lang w:eastAsia="en-US"/>
        </w:rPr>
      </w:pPr>
    </w:p>
    <w:p w14:paraId="6ABB2235" w14:textId="28936CF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0C44BD">
        <w:rPr>
          <w:rFonts w:ascii="Calibri" w:eastAsia="Calibri" w:hAnsi="Calibri" w:cs="Times New Roman"/>
          <w:sz w:val="24"/>
          <w:szCs w:val="24"/>
          <w:lang w:eastAsia="en-US"/>
        </w:rPr>
        <w:t>to all charges</w:t>
      </w:r>
    </w:p>
    <w:p w14:paraId="281C380D"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D9F1AAB"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BCF0B0E" w14:textId="3AC788A9"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p>
    <w:p w14:paraId="10E7F85F" w14:textId="77777777" w:rsidR="009F0617" w:rsidRDefault="009F0617" w:rsidP="007868CF">
      <w:pPr>
        <w:spacing w:line="259" w:lineRule="auto"/>
        <w:ind w:left="2160" w:hanging="2160"/>
        <w:jc w:val="both"/>
        <w:rPr>
          <w:rFonts w:ascii="Calibri" w:eastAsia="Calibri" w:hAnsi="Calibri" w:cs="Times New Roman"/>
          <w:sz w:val="24"/>
          <w:szCs w:val="24"/>
          <w:lang w:eastAsia="en-US"/>
        </w:rPr>
      </w:pPr>
    </w:p>
    <w:p w14:paraId="27C59D88" w14:textId="50DFE34D" w:rsidR="005B38F9" w:rsidRDefault="009F0617" w:rsidP="00EA17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0B3054">
        <w:rPr>
          <w:rFonts w:ascii="Calibri" w:eastAsia="Calibri" w:hAnsi="Calibri" w:cs="Times New Roman"/>
          <w:sz w:val="24"/>
          <w:szCs w:val="24"/>
          <w:lang w:eastAsia="en-US"/>
        </w:rPr>
        <w:t xml:space="preserve"> </w:t>
      </w:r>
      <w:r w:rsidR="00126D15">
        <w:rPr>
          <w:rFonts w:ascii="Calibri" w:eastAsia="Calibri" w:hAnsi="Calibri" w:cs="Times New Roman"/>
          <w:sz w:val="24"/>
          <w:szCs w:val="24"/>
          <w:lang w:eastAsia="en-US"/>
        </w:rPr>
        <w:t>Jacob Rule</w:t>
      </w:r>
      <w:r w:rsidR="00E33C2A">
        <w:rPr>
          <w:rFonts w:ascii="Calibri" w:eastAsia="Calibri" w:hAnsi="Calibri" w:cs="Times New Roman"/>
          <w:sz w:val="24"/>
          <w:szCs w:val="24"/>
          <w:lang w:eastAsia="en-US"/>
        </w:rPr>
        <w:t xml:space="preserve">, </w:t>
      </w:r>
      <w:r w:rsidR="00A509F9">
        <w:rPr>
          <w:rFonts w:ascii="Calibri" w:eastAsia="Calibri" w:hAnsi="Calibri" w:cs="Times New Roman"/>
          <w:sz w:val="24"/>
          <w:szCs w:val="24"/>
          <w:lang w:eastAsia="en-US"/>
        </w:rPr>
        <w:t>you have pleaded “</w:t>
      </w:r>
      <w:r w:rsidR="00E33C2A">
        <w:rPr>
          <w:rFonts w:ascii="Calibri" w:eastAsia="Calibri" w:hAnsi="Calibri" w:cs="Times New Roman"/>
          <w:sz w:val="24"/>
          <w:szCs w:val="24"/>
          <w:lang w:eastAsia="en-US"/>
        </w:rPr>
        <w:t>g</w:t>
      </w:r>
      <w:r w:rsidR="00A509F9">
        <w:rPr>
          <w:rFonts w:ascii="Calibri" w:eastAsia="Calibri" w:hAnsi="Calibri" w:cs="Times New Roman"/>
          <w:sz w:val="24"/>
          <w:szCs w:val="24"/>
          <w:lang w:eastAsia="en-US"/>
        </w:rPr>
        <w:t>uilty” to</w:t>
      </w:r>
      <w:r w:rsidR="00B06CB1">
        <w:rPr>
          <w:rFonts w:ascii="Calibri" w:eastAsia="Calibri" w:hAnsi="Calibri" w:cs="Times New Roman"/>
          <w:sz w:val="24"/>
          <w:szCs w:val="24"/>
          <w:lang w:eastAsia="en-US"/>
        </w:rPr>
        <w:t xml:space="preserve"> 3</w:t>
      </w:r>
      <w:r w:rsidR="003D095B">
        <w:rPr>
          <w:rFonts w:ascii="Calibri" w:eastAsia="Calibri" w:hAnsi="Calibri" w:cs="Times New Roman"/>
          <w:sz w:val="24"/>
          <w:szCs w:val="24"/>
          <w:lang w:eastAsia="en-US"/>
        </w:rPr>
        <w:t xml:space="preserve"> charges. They arise out of occurrence</w:t>
      </w:r>
      <w:r w:rsidR="00126D15">
        <w:rPr>
          <w:rFonts w:ascii="Calibri" w:eastAsia="Calibri" w:hAnsi="Calibri" w:cs="Times New Roman"/>
          <w:sz w:val="24"/>
          <w:szCs w:val="24"/>
          <w:lang w:eastAsia="en-US"/>
        </w:rPr>
        <w:t>s</w:t>
      </w:r>
      <w:r w:rsidR="003D095B">
        <w:rPr>
          <w:rFonts w:ascii="Calibri" w:eastAsia="Calibri" w:hAnsi="Calibri" w:cs="Times New Roman"/>
          <w:sz w:val="24"/>
          <w:szCs w:val="24"/>
          <w:lang w:eastAsia="en-US"/>
        </w:rPr>
        <w:t xml:space="preserve"> at Bendigo races on 26 September 2019. You had a ride in race 1 on Highland </w:t>
      </w:r>
      <w:proofErr w:type="spellStart"/>
      <w:r w:rsidR="003D095B">
        <w:rPr>
          <w:rFonts w:ascii="Calibri" w:eastAsia="Calibri" w:hAnsi="Calibri" w:cs="Times New Roman"/>
          <w:sz w:val="24"/>
          <w:szCs w:val="24"/>
          <w:lang w:eastAsia="en-US"/>
        </w:rPr>
        <w:t>Jakk</w:t>
      </w:r>
      <w:proofErr w:type="spellEnd"/>
      <w:r w:rsidR="003D095B">
        <w:rPr>
          <w:rFonts w:ascii="Calibri" w:eastAsia="Calibri" w:hAnsi="Calibri" w:cs="Times New Roman"/>
          <w:sz w:val="24"/>
          <w:szCs w:val="24"/>
          <w:lang w:eastAsia="en-US"/>
        </w:rPr>
        <w:t>, which ultimately ran 3</w:t>
      </w:r>
      <w:r w:rsidR="003D095B" w:rsidRPr="003D095B">
        <w:rPr>
          <w:rFonts w:ascii="Calibri" w:eastAsia="Calibri" w:hAnsi="Calibri" w:cs="Times New Roman"/>
          <w:sz w:val="24"/>
          <w:szCs w:val="24"/>
          <w:vertAlign w:val="superscript"/>
          <w:lang w:eastAsia="en-US"/>
        </w:rPr>
        <w:t>rd</w:t>
      </w:r>
      <w:r w:rsidR="003D095B">
        <w:rPr>
          <w:rFonts w:ascii="Calibri" w:eastAsia="Calibri" w:hAnsi="Calibri" w:cs="Times New Roman"/>
          <w:sz w:val="24"/>
          <w:szCs w:val="24"/>
          <w:lang w:eastAsia="en-US"/>
        </w:rPr>
        <w:t xml:space="preserve">. The offences arise out of an attempt by you to weigh in without your saddle in an endeavour to be within ½ a kilogram of your </w:t>
      </w:r>
      <w:r w:rsidR="00126D15">
        <w:rPr>
          <w:rFonts w:ascii="Calibri" w:eastAsia="Calibri" w:hAnsi="Calibri" w:cs="Times New Roman"/>
          <w:sz w:val="24"/>
          <w:szCs w:val="24"/>
          <w:lang w:eastAsia="en-US"/>
        </w:rPr>
        <w:t>allotted</w:t>
      </w:r>
      <w:r w:rsidR="003D095B">
        <w:rPr>
          <w:rFonts w:ascii="Calibri" w:eastAsia="Calibri" w:hAnsi="Calibri" w:cs="Times New Roman"/>
          <w:sz w:val="24"/>
          <w:szCs w:val="24"/>
          <w:lang w:eastAsia="en-US"/>
        </w:rPr>
        <w:t xml:space="preserve"> weight. We say now that it was a very </w:t>
      </w:r>
      <w:r w:rsidR="001D4E17">
        <w:rPr>
          <w:rFonts w:ascii="Calibri" w:eastAsia="Calibri" w:hAnsi="Calibri" w:cs="Times New Roman"/>
          <w:sz w:val="24"/>
          <w:szCs w:val="24"/>
          <w:lang w:eastAsia="en-US"/>
        </w:rPr>
        <w:t>amateurish</w:t>
      </w:r>
      <w:r w:rsidR="00126D15">
        <w:rPr>
          <w:rFonts w:ascii="Calibri" w:eastAsia="Calibri" w:hAnsi="Calibri" w:cs="Times New Roman"/>
          <w:sz w:val="24"/>
          <w:szCs w:val="24"/>
          <w:lang w:eastAsia="en-US"/>
        </w:rPr>
        <w:t xml:space="preserve"> </w:t>
      </w:r>
      <w:r w:rsidR="003D095B">
        <w:rPr>
          <w:rFonts w:ascii="Calibri" w:eastAsia="Calibri" w:hAnsi="Calibri" w:cs="Times New Roman"/>
          <w:sz w:val="24"/>
          <w:szCs w:val="24"/>
          <w:lang w:eastAsia="en-US"/>
        </w:rPr>
        <w:t xml:space="preserve">attempt. </w:t>
      </w:r>
      <w:r w:rsidR="00712384">
        <w:rPr>
          <w:rFonts w:ascii="Calibri" w:eastAsia="Calibri" w:hAnsi="Calibri" w:cs="Times New Roman"/>
          <w:sz w:val="24"/>
          <w:szCs w:val="24"/>
          <w:lang w:eastAsia="en-US"/>
        </w:rPr>
        <w:t>Y</w:t>
      </w:r>
      <w:r w:rsidR="003D095B">
        <w:rPr>
          <w:rFonts w:ascii="Calibri" w:eastAsia="Calibri" w:hAnsi="Calibri" w:cs="Times New Roman"/>
          <w:sz w:val="24"/>
          <w:szCs w:val="24"/>
          <w:lang w:eastAsia="en-US"/>
        </w:rPr>
        <w:t xml:space="preserve">ou sought and obtained the assistance of Mr Sam Payne, another jockey who is a longstanding friend of yours and </w:t>
      </w:r>
      <w:r w:rsidR="001D4E17">
        <w:rPr>
          <w:rFonts w:ascii="Calibri" w:eastAsia="Calibri" w:hAnsi="Calibri" w:cs="Times New Roman"/>
          <w:sz w:val="24"/>
          <w:szCs w:val="24"/>
          <w:lang w:eastAsia="en-US"/>
        </w:rPr>
        <w:t>who</w:t>
      </w:r>
      <w:r w:rsidR="003D095B">
        <w:rPr>
          <w:rFonts w:ascii="Calibri" w:eastAsia="Calibri" w:hAnsi="Calibri" w:cs="Times New Roman"/>
          <w:sz w:val="24"/>
          <w:szCs w:val="24"/>
          <w:lang w:eastAsia="en-US"/>
        </w:rPr>
        <w:t xml:space="preserve"> has also been charged with 2 offences arising out of the same circumstances. Essentially, </w:t>
      </w:r>
      <w:r w:rsidR="001D4E17">
        <w:rPr>
          <w:rFonts w:ascii="Calibri" w:eastAsia="Calibri" w:hAnsi="Calibri" w:cs="Times New Roman"/>
          <w:sz w:val="24"/>
          <w:szCs w:val="24"/>
          <w:lang w:eastAsia="en-US"/>
        </w:rPr>
        <w:t xml:space="preserve">the </w:t>
      </w:r>
      <w:r w:rsidR="00EF0397">
        <w:rPr>
          <w:rFonts w:ascii="Calibri" w:eastAsia="Calibri" w:hAnsi="Calibri" w:cs="Times New Roman"/>
          <w:sz w:val="24"/>
          <w:szCs w:val="24"/>
          <w:lang w:eastAsia="en-US"/>
        </w:rPr>
        <w:t>attempt was</w:t>
      </w:r>
      <w:r w:rsidR="003D095B">
        <w:rPr>
          <w:rFonts w:ascii="Calibri" w:eastAsia="Calibri" w:hAnsi="Calibri" w:cs="Times New Roman"/>
          <w:sz w:val="24"/>
          <w:szCs w:val="24"/>
          <w:lang w:eastAsia="en-US"/>
        </w:rPr>
        <w:t xml:space="preserve"> based upon trying to weigh in without your saddle.</w:t>
      </w:r>
    </w:p>
    <w:p w14:paraId="7C42BE80" w14:textId="27932C89" w:rsidR="003D095B" w:rsidRDefault="003D095B" w:rsidP="00EA17E4">
      <w:pPr>
        <w:spacing w:line="259" w:lineRule="auto"/>
        <w:jc w:val="both"/>
        <w:rPr>
          <w:rFonts w:ascii="Calibri" w:eastAsia="Calibri" w:hAnsi="Calibri" w:cs="Times New Roman"/>
          <w:sz w:val="24"/>
          <w:szCs w:val="24"/>
          <w:lang w:eastAsia="en-US"/>
        </w:rPr>
      </w:pPr>
    </w:p>
    <w:p w14:paraId="54205D4F" w14:textId="10614297" w:rsidR="003D095B" w:rsidRDefault="003D095B" w:rsidP="00EA17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Thus, the first charge rela</w:t>
      </w:r>
      <w:r w:rsidR="001D4E17">
        <w:rPr>
          <w:rFonts w:ascii="Calibri" w:eastAsia="Calibri" w:hAnsi="Calibri" w:cs="Times New Roman"/>
          <w:sz w:val="24"/>
          <w:szCs w:val="24"/>
          <w:lang w:eastAsia="en-US"/>
        </w:rPr>
        <w:t xml:space="preserve">tes to a breach </w:t>
      </w:r>
      <w:r>
        <w:rPr>
          <w:rFonts w:ascii="Calibri" w:eastAsia="Calibri" w:hAnsi="Calibri" w:cs="Times New Roman"/>
          <w:sz w:val="24"/>
          <w:szCs w:val="24"/>
          <w:lang w:eastAsia="en-US"/>
        </w:rPr>
        <w:t>of A</w:t>
      </w:r>
      <w:r w:rsidR="001D4E17">
        <w:rPr>
          <w:rFonts w:ascii="Calibri" w:eastAsia="Calibri" w:hAnsi="Calibri" w:cs="Times New Roman"/>
          <w:sz w:val="24"/>
          <w:szCs w:val="24"/>
          <w:lang w:eastAsia="en-US"/>
        </w:rPr>
        <w:t>R</w:t>
      </w:r>
      <w:r>
        <w:rPr>
          <w:rFonts w:ascii="Calibri" w:eastAsia="Calibri" w:hAnsi="Calibri" w:cs="Times New Roman"/>
          <w:sz w:val="24"/>
          <w:szCs w:val="24"/>
          <w:lang w:eastAsia="en-US"/>
        </w:rPr>
        <w:t>228(b) – misconduct or improper conduct.</w:t>
      </w:r>
    </w:p>
    <w:p w14:paraId="26649F75" w14:textId="7D460917" w:rsidR="003D095B" w:rsidRDefault="003D095B" w:rsidP="00EA17E4">
      <w:pPr>
        <w:spacing w:line="259" w:lineRule="auto"/>
        <w:jc w:val="both"/>
        <w:rPr>
          <w:rFonts w:ascii="Calibri" w:eastAsia="Calibri" w:hAnsi="Calibri" w:cs="Times New Roman"/>
          <w:sz w:val="24"/>
          <w:szCs w:val="24"/>
          <w:lang w:eastAsia="en-US"/>
        </w:rPr>
      </w:pPr>
    </w:p>
    <w:p w14:paraId="02D7C367" w14:textId="005F5C26" w:rsidR="003D095B" w:rsidRDefault="003D095B" w:rsidP="00EA17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second charge relates to the false and misleading evidence which you gave to the Stewards when questioned about what had occurred. Essentially</w:t>
      </w:r>
      <w:r w:rsidR="00EF0397">
        <w:rPr>
          <w:rFonts w:ascii="Calibri" w:eastAsia="Calibri" w:hAnsi="Calibri" w:cs="Times New Roman"/>
          <w:sz w:val="24"/>
          <w:szCs w:val="24"/>
          <w:lang w:eastAsia="en-US"/>
        </w:rPr>
        <w:t>, you</w:t>
      </w:r>
      <w:r>
        <w:rPr>
          <w:rFonts w:ascii="Calibri" w:eastAsia="Calibri" w:hAnsi="Calibri" w:cs="Times New Roman"/>
          <w:sz w:val="24"/>
          <w:szCs w:val="24"/>
          <w:lang w:eastAsia="en-US"/>
        </w:rPr>
        <w:t xml:space="preserve"> initially told Stewards that you must have dropped the saddle before weighing in. This became </w:t>
      </w:r>
      <w:r w:rsidR="001D4E17">
        <w:rPr>
          <w:rFonts w:ascii="Calibri" w:eastAsia="Calibri" w:hAnsi="Calibri" w:cs="Times New Roman"/>
          <w:sz w:val="24"/>
          <w:szCs w:val="24"/>
          <w:lang w:eastAsia="en-US"/>
        </w:rPr>
        <w:t xml:space="preserve">patently </w:t>
      </w:r>
      <w:r>
        <w:rPr>
          <w:rFonts w:ascii="Calibri" w:eastAsia="Calibri" w:hAnsi="Calibri" w:cs="Times New Roman"/>
          <w:sz w:val="24"/>
          <w:szCs w:val="24"/>
          <w:lang w:eastAsia="en-US"/>
        </w:rPr>
        <w:t>false when some video was shown. You have pleaded guilty to a breach of AR232(</w:t>
      </w:r>
      <w:proofErr w:type="spellStart"/>
      <w:r>
        <w:rPr>
          <w:rFonts w:ascii="Calibri" w:eastAsia="Calibri" w:hAnsi="Calibri" w:cs="Times New Roman"/>
          <w:sz w:val="24"/>
          <w:szCs w:val="24"/>
          <w:lang w:eastAsia="en-US"/>
        </w:rPr>
        <w:t>i</w:t>
      </w:r>
      <w:proofErr w:type="spellEnd"/>
      <w:r>
        <w:rPr>
          <w:rFonts w:ascii="Calibri" w:eastAsia="Calibri" w:hAnsi="Calibri" w:cs="Times New Roman"/>
          <w:sz w:val="24"/>
          <w:szCs w:val="24"/>
          <w:lang w:eastAsia="en-US"/>
        </w:rPr>
        <w:t>).</w:t>
      </w:r>
    </w:p>
    <w:p w14:paraId="4C8EBB07" w14:textId="1AA9D1A3" w:rsidR="003D095B" w:rsidRDefault="003D095B" w:rsidP="00EA17E4">
      <w:pPr>
        <w:spacing w:line="259" w:lineRule="auto"/>
        <w:jc w:val="both"/>
        <w:rPr>
          <w:rFonts w:ascii="Calibri" w:eastAsia="Calibri" w:hAnsi="Calibri" w:cs="Times New Roman"/>
          <w:sz w:val="24"/>
          <w:szCs w:val="24"/>
          <w:lang w:eastAsia="en-US"/>
        </w:rPr>
      </w:pPr>
    </w:p>
    <w:p w14:paraId="7FDC28BC" w14:textId="434E0591" w:rsidR="003D095B" w:rsidRDefault="003D095B" w:rsidP="00EA17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The third charge to which you plead guilty is a breach of AR211 – effectively carrying more than 0.5 kilograms over the required weight.</w:t>
      </w:r>
    </w:p>
    <w:p w14:paraId="23385F13" w14:textId="44A415BF" w:rsidR="003D095B" w:rsidRDefault="003D095B" w:rsidP="00EA17E4">
      <w:pPr>
        <w:spacing w:line="259" w:lineRule="auto"/>
        <w:jc w:val="both"/>
        <w:rPr>
          <w:rFonts w:ascii="Calibri" w:eastAsia="Calibri" w:hAnsi="Calibri" w:cs="Times New Roman"/>
          <w:sz w:val="24"/>
          <w:szCs w:val="24"/>
          <w:lang w:eastAsia="en-US"/>
        </w:rPr>
      </w:pPr>
    </w:p>
    <w:p w14:paraId="65E322EA" w14:textId="3A11641D" w:rsidR="003D095B" w:rsidRDefault="003D095B" w:rsidP="00EA17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Jurkovsky, appearing on your behalf, put before us some impressive written references. You also made an oral statement to the Board in which you expressed remorse and accepted full responsibility for what had occurred</w:t>
      </w:r>
      <w:r w:rsidR="00712384">
        <w:rPr>
          <w:rFonts w:ascii="Calibri" w:eastAsia="Calibri" w:hAnsi="Calibri" w:cs="Times New Roman"/>
          <w:sz w:val="24"/>
          <w:szCs w:val="24"/>
          <w:lang w:eastAsia="en-US"/>
        </w:rPr>
        <w:t>, i</w:t>
      </w:r>
      <w:r>
        <w:rPr>
          <w:rFonts w:ascii="Calibri" w:eastAsia="Calibri" w:hAnsi="Calibri" w:cs="Times New Roman"/>
          <w:sz w:val="24"/>
          <w:szCs w:val="24"/>
          <w:lang w:eastAsia="en-US"/>
        </w:rPr>
        <w:t>ncluding the involvement of your friend Mr Payne</w:t>
      </w:r>
      <w:r w:rsidR="00304915">
        <w:rPr>
          <w:rFonts w:ascii="Calibri" w:eastAsia="Calibri" w:hAnsi="Calibri" w:cs="Times New Roman"/>
          <w:sz w:val="24"/>
          <w:szCs w:val="24"/>
          <w:lang w:eastAsia="en-US"/>
        </w:rPr>
        <w:t>.</w:t>
      </w:r>
    </w:p>
    <w:p w14:paraId="06AEA93E" w14:textId="759F5A28" w:rsidR="00304915" w:rsidRDefault="00304915" w:rsidP="00EA17E4">
      <w:pPr>
        <w:spacing w:line="259" w:lineRule="auto"/>
        <w:jc w:val="both"/>
        <w:rPr>
          <w:rFonts w:ascii="Calibri" w:eastAsia="Calibri" w:hAnsi="Calibri" w:cs="Times New Roman"/>
          <w:sz w:val="24"/>
          <w:szCs w:val="24"/>
          <w:lang w:eastAsia="en-US"/>
        </w:rPr>
      </w:pPr>
    </w:p>
    <w:p w14:paraId="7D5297EE" w14:textId="04E99238" w:rsidR="00304915" w:rsidRDefault="00304915" w:rsidP="00EA17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addition, </w:t>
      </w:r>
      <w:r w:rsidR="001D4E17">
        <w:rPr>
          <w:rFonts w:ascii="Calibri" w:eastAsia="Calibri" w:hAnsi="Calibri" w:cs="Times New Roman"/>
          <w:sz w:val="24"/>
          <w:szCs w:val="24"/>
          <w:lang w:eastAsia="en-US"/>
        </w:rPr>
        <w:t>helpful</w:t>
      </w:r>
      <w:r>
        <w:rPr>
          <w:rFonts w:ascii="Calibri" w:eastAsia="Calibri" w:hAnsi="Calibri" w:cs="Times New Roman"/>
          <w:sz w:val="24"/>
          <w:szCs w:val="24"/>
          <w:lang w:eastAsia="en-US"/>
        </w:rPr>
        <w:t xml:space="preserve"> evidence was given by Ms Lisa Stephen, </w:t>
      </w:r>
      <w:r w:rsidR="001D4E17">
        <w:rPr>
          <w:rFonts w:ascii="Calibri" w:eastAsia="Calibri" w:hAnsi="Calibri" w:cs="Times New Roman"/>
          <w:sz w:val="24"/>
          <w:szCs w:val="24"/>
          <w:lang w:eastAsia="en-US"/>
        </w:rPr>
        <w:t>sports</w:t>
      </w:r>
      <w:r>
        <w:rPr>
          <w:rFonts w:ascii="Calibri" w:eastAsia="Calibri" w:hAnsi="Calibri" w:cs="Times New Roman"/>
          <w:sz w:val="24"/>
          <w:szCs w:val="24"/>
          <w:lang w:eastAsia="en-US"/>
        </w:rPr>
        <w:t xml:space="preserve"> psychologist from Racing Victoria Limited and the VJA. We note that, </w:t>
      </w:r>
      <w:r w:rsidR="001D4E17">
        <w:rPr>
          <w:rFonts w:ascii="Calibri" w:eastAsia="Calibri" w:hAnsi="Calibri" w:cs="Times New Roman"/>
          <w:sz w:val="24"/>
          <w:szCs w:val="24"/>
          <w:lang w:eastAsia="en-US"/>
        </w:rPr>
        <w:t>insofar as</w:t>
      </w:r>
      <w:r>
        <w:rPr>
          <w:rFonts w:ascii="Calibri" w:eastAsia="Calibri" w:hAnsi="Calibri" w:cs="Times New Roman"/>
          <w:sz w:val="24"/>
          <w:szCs w:val="24"/>
          <w:lang w:eastAsia="en-US"/>
        </w:rPr>
        <w:t xml:space="preserve"> this was expert evidence, the Stewards had not had the opportunity to obtain any </w:t>
      </w:r>
      <w:r w:rsidR="001D4E17">
        <w:rPr>
          <w:rFonts w:ascii="Calibri" w:eastAsia="Calibri" w:hAnsi="Calibri" w:cs="Times New Roman"/>
          <w:sz w:val="24"/>
          <w:szCs w:val="24"/>
          <w:lang w:eastAsia="en-US"/>
        </w:rPr>
        <w:t>such</w:t>
      </w:r>
      <w:r>
        <w:rPr>
          <w:rFonts w:ascii="Calibri" w:eastAsia="Calibri" w:hAnsi="Calibri" w:cs="Times New Roman"/>
          <w:sz w:val="24"/>
          <w:szCs w:val="24"/>
          <w:lang w:eastAsia="en-US"/>
        </w:rPr>
        <w:t xml:space="preserve"> evidence</w:t>
      </w:r>
      <w:r w:rsidR="001D4E17">
        <w:rPr>
          <w:rFonts w:ascii="Calibri" w:eastAsia="Calibri" w:hAnsi="Calibri" w:cs="Times New Roman"/>
          <w:sz w:val="24"/>
          <w:szCs w:val="24"/>
          <w:lang w:eastAsia="en-US"/>
        </w:rPr>
        <w:t xml:space="preserve"> on their own behalf</w:t>
      </w:r>
      <w:r>
        <w:rPr>
          <w:rFonts w:ascii="Calibri" w:eastAsia="Calibri" w:hAnsi="Calibri" w:cs="Times New Roman"/>
          <w:sz w:val="24"/>
          <w:szCs w:val="24"/>
          <w:lang w:eastAsia="en-US"/>
        </w:rPr>
        <w:t>.</w:t>
      </w:r>
    </w:p>
    <w:p w14:paraId="54C99D15" w14:textId="559C0A91" w:rsidR="00304915" w:rsidRDefault="00304915" w:rsidP="00EA17E4">
      <w:pPr>
        <w:spacing w:line="259" w:lineRule="auto"/>
        <w:jc w:val="both"/>
        <w:rPr>
          <w:rFonts w:ascii="Calibri" w:eastAsia="Calibri" w:hAnsi="Calibri" w:cs="Times New Roman"/>
          <w:sz w:val="24"/>
          <w:szCs w:val="24"/>
          <w:lang w:eastAsia="en-US"/>
        </w:rPr>
      </w:pPr>
    </w:p>
    <w:p w14:paraId="5E4E31A5" w14:textId="483A7CC8" w:rsidR="00304915" w:rsidRDefault="00304915" w:rsidP="00EA17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aged 29 years. You have been a jockey </w:t>
      </w:r>
      <w:r w:rsidR="003268EF">
        <w:rPr>
          <w:rFonts w:ascii="Calibri" w:eastAsia="Calibri" w:hAnsi="Calibri" w:cs="Times New Roman"/>
          <w:sz w:val="24"/>
          <w:szCs w:val="24"/>
          <w:lang w:eastAsia="en-US"/>
        </w:rPr>
        <w:t xml:space="preserve">for over 10 years. In recent times you have had weight problems. There have also been financial pressures in your personal </w:t>
      </w:r>
      <w:proofErr w:type="gramStart"/>
      <w:r w:rsidR="003268EF">
        <w:rPr>
          <w:rFonts w:ascii="Calibri" w:eastAsia="Calibri" w:hAnsi="Calibri" w:cs="Times New Roman"/>
          <w:sz w:val="24"/>
          <w:szCs w:val="24"/>
          <w:lang w:eastAsia="en-US"/>
        </w:rPr>
        <w:t>life</w:t>
      </w:r>
      <w:proofErr w:type="gramEnd"/>
      <w:r w:rsidR="003268EF">
        <w:rPr>
          <w:rFonts w:ascii="Calibri" w:eastAsia="Calibri" w:hAnsi="Calibri" w:cs="Times New Roman"/>
          <w:sz w:val="24"/>
          <w:szCs w:val="24"/>
          <w:lang w:eastAsia="en-US"/>
        </w:rPr>
        <w:t xml:space="preserve"> and you have been on anti-depressant medication. The ride at Bendigo on 26 September 2019</w:t>
      </w:r>
      <w:r w:rsidR="001D4E17">
        <w:rPr>
          <w:rFonts w:ascii="Calibri" w:eastAsia="Calibri" w:hAnsi="Calibri" w:cs="Times New Roman"/>
          <w:sz w:val="24"/>
          <w:szCs w:val="24"/>
          <w:lang w:eastAsia="en-US"/>
        </w:rPr>
        <w:t xml:space="preserve"> </w:t>
      </w:r>
      <w:r w:rsidR="003268EF">
        <w:rPr>
          <w:rFonts w:ascii="Calibri" w:eastAsia="Calibri" w:hAnsi="Calibri" w:cs="Times New Roman"/>
          <w:sz w:val="24"/>
          <w:szCs w:val="24"/>
          <w:lang w:eastAsia="en-US"/>
        </w:rPr>
        <w:t>was your first for some months and it was a struggle for you to lose the weight. The ride be</w:t>
      </w:r>
      <w:r w:rsidR="003A5D60">
        <w:rPr>
          <w:rFonts w:ascii="Calibri" w:eastAsia="Calibri" w:hAnsi="Calibri" w:cs="Times New Roman"/>
          <w:sz w:val="24"/>
          <w:szCs w:val="24"/>
          <w:lang w:eastAsia="en-US"/>
        </w:rPr>
        <w:t xml:space="preserve">came available at short notice </w:t>
      </w:r>
      <w:r w:rsidR="003268EF">
        <w:rPr>
          <w:rFonts w:ascii="Calibri" w:eastAsia="Calibri" w:hAnsi="Calibri" w:cs="Times New Roman"/>
          <w:sz w:val="24"/>
          <w:szCs w:val="24"/>
          <w:lang w:eastAsia="en-US"/>
        </w:rPr>
        <w:t xml:space="preserve">and out of loyalty to Mr Rob </w:t>
      </w:r>
      <w:proofErr w:type="spellStart"/>
      <w:r w:rsidR="003268EF">
        <w:rPr>
          <w:rFonts w:ascii="Calibri" w:eastAsia="Calibri" w:hAnsi="Calibri" w:cs="Times New Roman"/>
          <w:sz w:val="24"/>
          <w:szCs w:val="24"/>
          <w:lang w:eastAsia="en-US"/>
        </w:rPr>
        <w:t>Hickmott</w:t>
      </w:r>
      <w:proofErr w:type="spellEnd"/>
      <w:r w:rsidR="003268EF">
        <w:rPr>
          <w:rFonts w:ascii="Calibri" w:eastAsia="Calibri" w:hAnsi="Calibri" w:cs="Times New Roman"/>
          <w:sz w:val="24"/>
          <w:szCs w:val="24"/>
          <w:lang w:eastAsia="en-US"/>
        </w:rPr>
        <w:t>, for whom you do considerable work</w:t>
      </w:r>
      <w:r w:rsidR="00953450">
        <w:rPr>
          <w:rFonts w:ascii="Calibri" w:eastAsia="Calibri" w:hAnsi="Calibri" w:cs="Times New Roman"/>
          <w:sz w:val="24"/>
          <w:szCs w:val="24"/>
          <w:lang w:eastAsia="en-US"/>
        </w:rPr>
        <w:t>, y</w:t>
      </w:r>
      <w:r w:rsidR="003268EF">
        <w:rPr>
          <w:rFonts w:ascii="Calibri" w:eastAsia="Calibri" w:hAnsi="Calibri" w:cs="Times New Roman"/>
          <w:sz w:val="24"/>
          <w:szCs w:val="24"/>
          <w:lang w:eastAsia="en-US"/>
        </w:rPr>
        <w:t>ou took it when you almost certainly should not have done so.</w:t>
      </w:r>
    </w:p>
    <w:p w14:paraId="6143781D" w14:textId="7463E87E" w:rsidR="003268EF" w:rsidRDefault="003268EF" w:rsidP="00EA17E4">
      <w:pPr>
        <w:spacing w:line="259" w:lineRule="auto"/>
        <w:jc w:val="both"/>
        <w:rPr>
          <w:rFonts w:ascii="Calibri" w:eastAsia="Calibri" w:hAnsi="Calibri" w:cs="Times New Roman"/>
          <w:sz w:val="24"/>
          <w:szCs w:val="24"/>
          <w:lang w:eastAsia="en-US"/>
        </w:rPr>
      </w:pPr>
    </w:p>
    <w:p w14:paraId="37DB228F" w14:textId="243AB364" w:rsidR="003268EF" w:rsidRDefault="003268EF" w:rsidP="00EA17E4">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bottom line is this. Appropriate penalties must be imposed. Specific and general deterrence must be born in mind, and </w:t>
      </w:r>
      <w:r w:rsidR="001651F3">
        <w:rPr>
          <w:rFonts w:ascii="Calibri" w:eastAsia="Calibri" w:hAnsi="Calibri" w:cs="Times New Roman"/>
          <w:sz w:val="24"/>
          <w:szCs w:val="24"/>
          <w:lang w:eastAsia="en-US"/>
        </w:rPr>
        <w:t>particularly</w:t>
      </w:r>
      <w:r>
        <w:rPr>
          <w:rFonts w:ascii="Calibri" w:eastAsia="Calibri" w:hAnsi="Calibri" w:cs="Times New Roman"/>
          <w:sz w:val="24"/>
          <w:szCs w:val="24"/>
          <w:lang w:eastAsia="en-US"/>
        </w:rPr>
        <w:t xml:space="preserve"> general deterrence. </w:t>
      </w:r>
      <w:r w:rsidR="00F1697F">
        <w:rPr>
          <w:rFonts w:ascii="Calibri" w:eastAsia="Calibri" w:hAnsi="Calibri" w:cs="Times New Roman"/>
          <w:sz w:val="24"/>
          <w:szCs w:val="24"/>
          <w:lang w:eastAsia="en-US"/>
        </w:rPr>
        <w:t>Attempts</w:t>
      </w:r>
      <w:r>
        <w:rPr>
          <w:rFonts w:ascii="Calibri" w:eastAsia="Calibri" w:hAnsi="Calibri" w:cs="Times New Roman"/>
          <w:sz w:val="24"/>
          <w:szCs w:val="24"/>
          <w:lang w:eastAsia="en-US"/>
        </w:rPr>
        <w:t xml:space="preserve"> to deceive the Stewards in </w:t>
      </w:r>
      <w:r w:rsidR="00F1697F">
        <w:rPr>
          <w:rFonts w:ascii="Calibri" w:eastAsia="Calibri" w:hAnsi="Calibri" w:cs="Times New Roman"/>
          <w:sz w:val="24"/>
          <w:szCs w:val="24"/>
          <w:lang w:eastAsia="en-US"/>
        </w:rPr>
        <w:t>relation to weighing in</w:t>
      </w:r>
      <w:r w:rsidR="00C87E2D">
        <w:rPr>
          <w:rFonts w:ascii="Calibri" w:eastAsia="Calibri" w:hAnsi="Calibri" w:cs="Times New Roman"/>
          <w:sz w:val="24"/>
          <w:szCs w:val="24"/>
          <w:lang w:eastAsia="en-US"/>
        </w:rPr>
        <w:t>,</w:t>
      </w:r>
      <w:r w:rsidR="00F1697F">
        <w:rPr>
          <w:rFonts w:ascii="Calibri" w:eastAsia="Calibri" w:hAnsi="Calibri" w:cs="Times New Roman"/>
          <w:sz w:val="24"/>
          <w:szCs w:val="24"/>
          <w:lang w:eastAsia="en-US"/>
        </w:rPr>
        <w:t xml:space="preserve"> and</w:t>
      </w:r>
      <w:r>
        <w:rPr>
          <w:rFonts w:ascii="Calibri" w:eastAsia="Calibri" w:hAnsi="Calibri" w:cs="Times New Roman"/>
          <w:sz w:val="24"/>
          <w:szCs w:val="24"/>
          <w:lang w:eastAsia="en-US"/>
        </w:rPr>
        <w:t xml:space="preserve"> to give them false </w:t>
      </w:r>
      <w:r w:rsidR="00F1697F">
        <w:rPr>
          <w:rFonts w:ascii="Calibri" w:eastAsia="Calibri" w:hAnsi="Calibri" w:cs="Times New Roman"/>
          <w:sz w:val="24"/>
          <w:szCs w:val="24"/>
          <w:lang w:eastAsia="en-US"/>
        </w:rPr>
        <w:t xml:space="preserve">accounts </w:t>
      </w:r>
      <w:r>
        <w:rPr>
          <w:rFonts w:ascii="Calibri" w:eastAsia="Calibri" w:hAnsi="Calibri" w:cs="Times New Roman"/>
          <w:sz w:val="24"/>
          <w:szCs w:val="24"/>
          <w:lang w:eastAsia="en-US"/>
        </w:rPr>
        <w:t xml:space="preserve">as </w:t>
      </w:r>
      <w:r w:rsidR="00F1697F">
        <w:rPr>
          <w:rFonts w:ascii="Calibri" w:eastAsia="Calibri" w:hAnsi="Calibri" w:cs="Times New Roman"/>
          <w:sz w:val="24"/>
          <w:szCs w:val="24"/>
          <w:lang w:eastAsia="en-US"/>
        </w:rPr>
        <w:t>to what ha</w:t>
      </w:r>
      <w:r w:rsidR="00CC7349">
        <w:rPr>
          <w:rFonts w:ascii="Calibri" w:eastAsia="Calibri" w:hAnsi="Calibri" w:cs="Times New Roman"/>
          <w:sz w:val="24"/>
          <w:szCs w:val="24"/>
          <w:lang w:eastAsia="en-US"/>
        </w:rPr>
        <w:t>d</w:t>
      </w:r>
      <w:r w:rsidR="00F1697F">
        <w:rPr>
          <w:rFonts w:ascii="Calibri" w:eastAsia="Calibri" w:hAnsi="Calibri" w:cs="Times New Roman"/>
          <w:sz w:val="24"/>
          <w:szCs w:val="24"/>
          <w:lang w:eastAsia="en-US"/>
        </w:rPr>
        <w:t xml:space="preserve"> occurred</w:t>
      </w:r>
      <w:r w:rsidR="00C87E2D">
        <w:rPr>
          <w:rFonts w:ascii="Calibri" w:eastAsia="Calibri" w:hAnsi="Calibri" w:cs="Times New Roman"/>
          <w:sz w:val="24"/>
          <w:szCs w:val="24"/>
          <w:lang w:eastAsia="en-US"/>
        </w:rPr>
        <w:t>,</w:t>
      </w:r>
      <w:r w:rsidR="00F1697F">
        <w:rPr>
          <w:rFonts w:ascii="Calibri" w:eastAsia="Calibri" w:hAnsi="Calibri" w:cs="Times New Roman"/>
          <w:sz w:val="24"/>
          <w:szCs w:val="24"/>
          <w:lang w:eastAsia="en-US"/>
        </w:rPr>
        <w:t xml:space="preserve"> represent behaviour that </w:t>
      </w:r>
      <w:r>
        <w:rPr>
          <w:rFonts w:ascii="Calibri" w:eastAsia="Calibri" w:hAnsi="Calibri" w:cs="Times New Roman"/>
          <w:sz w:val="24"/>
          <w:szCs w:val="24"/>
          <w:lang w:eastAsia="en-US"/>
        </w:rPr>
        <w:t xml:space="preserve">clearly </w:t>
      </w:r>
      <w:r w:rsidR="00CC7349">
        <w:rPr>
          <w:rFonts w:ascii="Calibri" w:eastAsia="Calibri" w:hAnsi="Calibri" w:cs="Times New Roman"/>
          <w:sz w:val="24"/>
          <w:szCs w:val="24"/>
          <w:lang w:eastAsia="en-US"/>
        </w:rPr>
        <w:t xml:space="preserve">is </w:t>
      </w:r>
      <w:r>
        <w:rPr>
          <w:rFonts w:ascii="Calibri" w:eastAsia="Calibri" w:hAnsi="Calibri" w:cs="Times New Roman"/>
          <w:sz w:val="24"/>
          <w:szCs w:val="24"/>
          <w:lang w:eastAsia="en-US"/>
        </w:rPr>
        <w:t>totally unacceptable.</w:t>
      </w:r>
      <w:r w:rsidR="00C87E2D">
        <w:rPr>
          <w:rFonts w:ascii="Calibri" w:eastAsia="Calibri" w:hAnsi="Calibri" w:cs="Times New Roman"/>
          <w:sz w:val="24"/>
          <w:szCs w:val="24"/>
          <w:lang w:eastAsia="en-US"/>
        </w:rPr>
        <w:t xml:space="preserve"> Y</w:t>
      </w:r>
      <w:r>
        <w:rPr>
          <w:rFonts w:ascii="Calibri" w:eastAsia="Calibri" w:hAnsi="Calibri" w:cs="Times New Roman"/>
          <w:sz w:val="24"/>
          <w:szCs w:val="24"/>
          <w:lang w:eastAsia="en-US"/>
        </w:rPr>
        <w:t xml:space="preserve">ou </w:t>
      </w:r>
      <w:r w:rsidR="00C87E2D">
        <w:rPr>
          <w:rFonts w:ascii="Calibri" w:eastAsia="Calibri" w:hAnsi="Calibri" w:cs="Times New Roman"/>
          <w:sz w:val="24"/>
          <w:szCs w:val="24"/>
          <w:lang w:eastAsia="en-US"/>
        </w:rPr>
        <w:t xml:space="preserve">also </w:t>
      </w:r>
      <w:r>
        <w:rPr>
          <w:rFonts w:ascii="Calibri" w:eastAsia="Calibri" w:hAnsi="Calibri" w:cs="Times New Roman"/>
          <w:sz w:val="24"/>
          <w:szCs w:val="24"/>
          <w:lang w:eastAsia="en-US"/>
        </w:rPr>
        <w:t>pre</w:t>
      </w:r>
      <w:r w:rsidR="00F1697F">
        <w:rPr>
          <w:rFonts w:ascii="Calibri" w:eastAsia="Calibri" w:hAnsi="Calibri" w:cs="Times New Roman"/>
          <w:sz w:val="24"/>
          <w:szCs w:val="24"/>
          <w:lang w:eastAsia="en-US"/>
        </w:rPr>
        <w:t>vailed</w:t>
      </w:r>
      <w:r>
        <w:rPr>
          <w:rFonts w:ascii="Calibri" w:eastAsia="Calibri" w:hAnsi="Calibri" w:cs="Times New Roman"/>
          <w:sz w:val="24"/>
          <w:szCs w:val="24"/>
          <w:lang w:eastAsia="en-US"/>
        </w:rPr>
        <w:t xml:space="preserve"> upon your friend, Mr Sam Payne, to assist you, </w:t>
      </w:r>
      <w:r w:rsidR="001651F3">
        <w:rPr>
          <w:rFonts w:ascii="Calibri" w:eastAsia="Calibri" w:hAnsi="Calibri" w:cs="Times New Roman"/>
          <w:sz w:val="24"/>
          <w:szCs w:val="24"/>
          <w:lang w:eastAsia="en-US"/>
        </w:rPr>
        <w:t xml:space="preserve">getting him into trouble. </w:t>
      </w:r>
    </w:p>
    <w:p w14:paraId="345CD53F" w14:textId="686DB10B" w:rsidR="001651F3" w:rsidRDefault="001651F3" w:rsidP="00EA17E4">
      <w:pPr>
        <w:spacing w:line="259" w:lineRule="auto"/>
        <w:jc w:val="both"/>
        <w:rPr>
          <w:rFonts w:ascii="Calibri" w:eastAsia="Calibri" w:hAnsi="Calibri" w:cs="Times New Roman"/>
          <w:sz w:val="24"/>
          <w:szCs w:val="24"/>
          <w:lang w:eastAsia="en-US"/>
        </w:rPr>
      </w:pPr>
    </w:p>
    <w:p w14:paraId="6339236D" w14:textId="67185B7F" w:rsidR="007868CF" w:rsidRPr="007868CF" w:rsidRDefault="001651F3" w:rsidP="007868CF">
      <w:p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 xml:space="preserve">A period of suspension is required. On the </w:t>
      </w:r>
      <w:r w:rsidR="00F1697F">
        <w:rPr>
          <w:rFonts w:ascii="Calibri" w:eastAsia="Calibri" w:hAnsi="Calibri" w:cs="Times New Roman"/>
          <w:sz w:val="24"/>
          <w:szCs w:val="24"/>
          <w:lang w:eastAsia="en-US"/>
        </w:rPr>
        <w:t xml:space="preserve">first </w:t>
      </w:r>
      <w:r>
        <w:rPr>
          <w:rFonts w:ascii="Calibri" w:eastAsia="Calibri" w:hAnsi="Calibri" w:cs="Times New Roman"/>
          <w:sz w:val="24"/>
          <w:szCs w:val="24"/>
          <w:lang w:eastAsia="en-US"/>
        </w:rPr>
        <w:t xml:space="preserve">charge of the breach of AR228(b), you </w:t>
      </w:r>
      <w:r w:rsidR="00953450">
        <w:rPr>
          <w:rFonts w:ascii="Calibri" w:eastAsia="Calibri" w:hAnsi="Calibri" w:cs="Times New Roman"/>
          <w:sz w:val="24"/>
          <w:szCs w:val="24"/>
          <w:lang w:eastAsia="en-US"/>
        </w:rPr>
        <w:t>are</w:t>
      </w:r>
      <w:r>
        <w:rPr>
          <w:rFonts w:ascii="Calibri" w:eastAsia="Calibri" w:hAnsi="Calibri" w:cs="Times New Roman"/>
          <w:sz w:val="24"/>
          <w:szCs w:val="24"/>
          <w:lang w:eastAsia="en-US"/>
        </w:rPr>
        <w:t xml:space="preserve"> suspended for a period of 2 months from </w:t>
      </w:r>
      <w:r w:rsidR="00F1697F">
        <w:rPr>
          <w:rFonts w:ascii="Calibri" w:eastAsia="Calibri" w:hAnsi="Calibri" w:cs="Times New Roman"/>
          <w:sz w:val="24"/>
          <w:szCs w:val="24"/>
          <w:lang w:eastAsia="en-US"/>
        </w:rPr>
        <w:t xml:space="preserve">20 November 2019. </w:t>
      </w:r>
      <w:r>
        <w:rPr>
          <w:rFonts w:ascii="Calibri" w:eastAsia="Calibri" w:hAnsi="Calibri" w:cs="Times New Roman"/>
          <w:sz w:val="24"/>
          <w:szCs w:val="24"/>
          <w:lang w:eastAsia="en-US"/>
        </w:rPr>
        <w:t>On the second charge – breach of AR232(</w:t>
      </w:r>
      <w:proofErr w:type="spellStart"/>
      <w:r>
        <w:rPr>
          <w:rFonts w:ascii="Calibri" w:eastAsia="Calibri" w:hAnsi="Calibri" w:cs="Times New Roman"/>
          <w:sz w:val="24"/>
          <w:szCs w:val="24"/>
          <w:lang w:eastAsia="en-US"/>
        </w:rPr>
        <w:t>i</w:t>
      </w:r>
      <w:proofErr w:type="spellEnd"/>
      <w:r>
        <w:rPr>
          <w:rFonts w:ascii="Calibri" w:eastAsia="Calibri" w:hAnsi="Calibri" w:cs="Times New Roman"/>
          <w:sz w:val="24"/>
          <w:szCs w:val="24"/>
          <w:lang w:eastAsia="en-US"/>
        </w:rPr>
        <w:t>)</w:t>
      </w:r>
      <w:r w:rsidR="00CC734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you are suspended for a period of 1 month – a total of 3 months from </w:t>
      </w:r>
      <w:r w:rsidR="00953450">
        <w:rPr>
          <w:rFonts w:ascii="Calibri" w:eastAsia="Calibri" w:hAnsi="Calibri" w:cs="Times New Roman"/>
          <w:sz w:val="24"/>
          <w:szCs w:val="24"/>
          <w:lang w:eastAsia="en-US"/>
        </w:rPr>
        <w:t>20 November 2019</w:t>
      </w:r>
      <w:r>
        <w:rPr>
          <w:rFonts w:ascii="Calibri" w:eastAsia="Calibri" w:hAnsi="Calibri" w:cs="Times New Roman"/>
          <w:sz w:val="24"/>
          <w:szCs w:val="24"/>
          <w:lang w:eastAsia="en-US"/>
        </w:rPr>
        <w:t>. The first m</w:t>
      </w:r>
      <w:bookmarkStart w:id="5" w:name="_GoBack"/>
      <w:bookmarkEnd w:id="5"/>
      <w:r>
        <w:rPr>
          <w:rFonts w:ascii="Calibri" w:eastAsia="Calibri" w:hAnsi="Calibri" w:cs="Times New Roman"/>
          <w:sz w:val="24"/>
          <w:szCs w:val="24"/>
          <w:lang w:eastAsia="en-US"/>
        </w:rPr>
        <w:t xml:space="preserve">onth of the suspension includes suspension from riding in trials, jump outs and trackwork. Thereafter, the remaining 2 months of the suspension </w:t>
      </w:r>
      <w:r w:rsidR="00F1697F">
        <w:rPr>
          <w:rFonts w:ascii="Calibri" w:eastAsia="Calibri" w:hAnsi="Calibri" w:cs="Times New Roman"/>
          <w:sz w:val="24"/>
          <w:szCs w:val="24"/>
          <w:lang w:eastAsia="en-US"/>
        </w:rPr>
        <w:t>are</w:t>
      </w:r>
      <w:r>
        <w:rPr>
          <w:rFonts w:ascii="Calibri" w:eastAsia="Calibri" w:hAnsi="Calibri" w:cs="Times New Roman"/>
          <w:sz w:val="24"/>
          <w:szCs w:val="24"/>
          <w:lang w:eastAsia="en-US"/>
        </w:rPr>
        <w:t xml:space="preserve"> for race riding only. On charge 3 – the breach of AR211 – you are fined the sum of $500.</w:t>
      </w:r>
    </w:p>
    <w:p w14:paraId="2210EF35"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67A7320" w14:textId="77777777" w:rsidR="00953450" w:rsidRDefault="00953450" w:rsidP="00953450">
      <w:pPr>
        <w:spacing w:line="259" w:lineRule="auto"/>
        <w:rPr>
          <w:rFonts w:ascii="Calibri" w:eastAsia="Calibri" w:hAnsi="Calibri" w:cs="Times New Roman"/>
          <w:sz w:val="24"/>
          <w:szCs w:val="24"/>
          <w:lang w:eastAsia="en-US"/>
        </w:rPr>
      </w:pPr>
    </w:p>
    <w:p w14:paraId="64B9E3A9" w14:textId="731923AC" w:rsidR="007868CF" w:rsidRPr="00953450" w:rsidRDefault="007868CF" w:rsidP="00953450">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953450"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3E4C2" w14:textId="77777777" w:rsidR="003A4325" w:rsidRDefault="003A4325" w:rsidP="00CF0999">
      <w:r>
        <w:separator/>
      </w:r>
    </w:p>
  </w:endnote>
  <w:endnote w:type="continuationSeparator" w:id="0">
    <w:p w14:paraId="5BF78FAE" w14:textId="77777777" w:rsidR="003A4325" w:rsidRDefault="003A432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F0D4" w14:textId="77777777" w:rsidR="005448DC" w:rsidRDefault="005448DC" w:rsidP="00CF0999">
    <w:r>
      <w:tab/>
    </w:r>
    <w:r>
      <w:tab/>
    </w:r>
    <w:r>
      <w:rPr>
        <w:noProof/>
        <w:lang w:val="en-US" w:eastAsia="en-US"/>
      </w:rPr>
      <w:drawing>
        <wp:inline distT="0" distB="0" distL="0" distR="0" wp14:anchorId="67FD580C" wp14:editId="7D27A77C">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30D0" w14:textId="77777777" w:rsidR="005448DC" w:rsidRDefault="005448DC" w:rsidP="00B104AE">
    <w:pPr>
      <w:tabs>
        <w:tab w:val="right" w:pos="9000"/>
      </w:tabs>
    </w:pPr>
    <w:r>
      <w:tab/>
    </w:r>
    <w:r>
      <w:rPr>
        <w:noProof/>
        <w:lang w:val="en-US" w:eastAsia="en-US"/>
      </w:rPr>
      <w:drawing>
        <wp:inline distT="0" distB="0" distL="0" distR="0" wp14:anchorId="78AB00BD" wp14:editId="534850EA">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7389" w14:textId="77777777" w:rsidR="005448DC" w:rsidRDefault="005448DC" w:rsidP="00CF0999">
    <w:r>
      <w:tab/>
    </w:r>
  </w:p>
  <w:p w14:paraId="44982337" w14:textId="77777777" w:rsidR="005448DC" w:rsidRDefault="005448DC"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fldSimple w:instr=" NUMPAGES   \* MERGEFORMAT ">
      <w:r w:rsidRPr="00191345">
        <w:rPr>
          <w:rStyle w:val="FooterChar"/>
          <w:noProof/>
          <w:szCs w:val="22"/>
        </w:rPr>
        <w:t>3</w:t>
      </w:r>
    </w:fldSimple>
    <w:r>
      <w:tab/>
    </w:r>
    <w:r>
      <w:rPr>
        <w:noProof/>
        <w:lang w:val="en-US" w:eastAsia="en-US"/>
      </w:rPr>
      <w:drawing>
        <wp:inline distT="0" distB="0" distL="0" distR="0" wp14:anchorId="1854FD66" wp14:editId="0F89E41C">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BBB60" w14:textId="77777777" w:rsidR="003A4325" w:rsidRDefault="003A4325" w:rsidP="00CF0999">
      <w:r>
        <w:separator/>
      </w:r>
    </w:p>
  </w:footnote>
  <w:footnote w:type="continuationSeparator" w:id="0">
    <w:p w14:paraId="5BC6362F" w14:textId="77777777" w:rsidR="003A4325" w:rsidRDefault="003A432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625" w14:textId="77777777" w:rsidR="005448DC" w:rsidRDefault="005448DC" w:rsidP="00CF0999">
    <w:r>
      <w:rPr>
        <w:noProof/>
        <w:lang w:val="en-US" w:eastAsia="en-US"/>
      </w:rPr>
      <w:drawing>
        <wp:anchor distT="0" distB="0" distL="114300" distR="114300" simplePos="0" relativeHeight="251663360" behindDoc="0" locked="0" layoutInCell="1" allowOverlap="1" wp14:anchorId="75514C29" wp14:editId="4AE3B482">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4C17FD">
      <w:rPr>
        <w:noProof/>
        <w:lang w:val="en-GB" w:eastAsia="en-GB"/>
      </w:rPr>
      <w:pict w14:anchorId="1C90C38F">
        <v:shapetype id="_x0000_t202" coordsize="21600,21600" o:spt="202" path="m,l,21600r21600,l21600,xe">
          <v:stroke joinstyle="miter"/>
          <v:path gradientshapeok="t" o:connecttype="rect"/>
        </v:shapetype>
        <v:shape id="Text Box 6" o:spid="_x0000_s2049"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800C689" w14:textId="77777777" w:rsidR="005448DC" w:rsidRDefault="005448DC" w:rsidP="00914572">
                <w:pPr>
                  <w:pStyle w:val="Headeraddress"/>
                  <w:spacing w:line="240" w:lineRule="auto"/>
                  <w:ind w:left="0" w:right="0"/>
                  <w:rPr>
                    <w:color w:val="auto"/>
                  </w:rPr>
                </w:pPr>
                <w:r>
                  <w:rPr>
                    <w:color w:val="auto"/>
                  </w:rPr>
                  <w:t>Office of Racing</w:t>
                </w:r>
              </w:p>
              <w:p w14:paraId="10CD50BC" w14:textId="77777777" w:rsidR="005448DC" w:rsidRPr="00573D70" w:rsidRDefault="005448DC" w:rsidP="00914572">
                <w:pPr>
                  <w:pStyle w:val="Headeraddress"/>
                  <w:spacing w:line="240" w:lineRule="auto"/>
                  <w:ind w:left="0" w:right="0"/>
                  <w:rPr>
                    <w:color w:val="auto"/>
                  </w:rPr>
                </w:pPr>
                <w:r w:rsidRPr="00573D70">
                  <w:rPr>
                    <w:color w:val="auto"/>
                  </w:rPr>
                  <w:t>GPO Box 4509</w:t>
                </w:r>
              </w:p>
              <w:p w14:paraId="2F9F0368" w14:textId="77777777" w:rsidR="005448DC" w:rsidRPr="00573D70" w:rsidRDefault="005448D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02526EB9" w14:textId="77777777" w:rsidR="005448DC" w:rsidRPr="00573D70" w:rsidRDefault="005448DC" w:rsidP="00914572">
                <w:pPr>
                  <w:pStyle w:val="Headeraddress"/>
                  <w:spacing w:line="240" w:lineRule="auto"/>
                  <w:ind w:left="0" w:right="0"/>
                  <w:rPr>
                    <w:color w:val="auto"/>
                  </w:rPr>
                </w:pPr>
                <w:r w:rsidRPr="00573D70">
                  <w:rPr>
                    <w:color w:val="auto"/>
                  </w:rPr>
                  <w:t xml:space="preserve">Telephone: +61 3 </w:t>
                </w:r>
                <w:r>
                  <w:rPr>
                    <w:color w:val="auto"/>
                  </w:rPr>
                  <w:t>9668 2403</w:t>
                </w:r>
              </w:p>
              <w:p w14:paraId="2F6E5CB1" w14:textId="77777777" w:rsidR="005448DC" w:rsidRPr="00573D70" w:rsidRDefault="005448DC" w:rsidP="00914572">
                <w:pPr>
                  <w:rPr>
                    <w:sz w:val="16"/>
                    <w:szCs w:val="16"/>
                  </w:rPr>
                </w:pPr>
                <w:r w:rsidRPr="00573D70">
                  <w:rPr>
                    <w:sz w:val="16"/>
                    <w:szCs w:val="16"/>
                  </w:rPr>
                  <w:t>DX 210074</w:t>
                </w:r>
              </w:p>
              <w:p w14:paraId="37E6AF98" w14:textId="77777777" w:rsidR="005448DC" w:rsidRPr="00E07246" w:rsidRDefault="005448DC">
                <w:pPr>
                  <w:rPr>
                    <w:color w:val="004EA8"/>
                    <w:sz w:val="16"/>
                    <w:szCs w:val="16"/>
                  </w:rPr>
                </w:pPr>
              </w:p>
            </w:txbxContent>
          </v:textbox>
        </v:shape>
      </w:pict>
    </w:r>
  </w:p>
  <w:p w14:paraId="592FD352" w14:textId="77777777" w:rsidR="005448DC" w:rsidRDefault="005448DC" w:rsidP="00CF0999"/>
  <w:p w14:paraId="1ACACE61" w14:textId="77777777" w:rsidR="005448DC" w:rsidRPr="00DA09EA" w:rsidRDefault="005448D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F73"/>
    <w:multiLevelType w:val="hybridMultilevel"/>
    <w:tmpl w:val="C3CE48F0"/>
    <w:lvl w:ilvl="0" w:tplc="605C1270">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B844443"/>
    <w:multiLevelType w:val="hybridMultilevel"/>
    <w:tmpl w:val="ACA6E84C"/>
    <w:lvl w:ilvl="0" w:tplc="605C127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069B3"/>
    <w:multiLevelType w:val="hybridMultilevel"/>
    <w:tmpl w:val="01CC2794"/>
    <w:lvl w:ilvl="0" w:tplc="A0C07A82">
      <w:start w:val="1"/>
      <w:numFmt w:val="decimal"/>
      <w:lvlText w:val="%1."/>
      <w:lvlJc w:val="left"/>
      <w:pPr>
        <w:ind w:left="3240" w:hanging="360"/>
      </w:pPr>
      <w:rPr>
        <w:rFonts w:cs="Times New Roman" w:hint="default"/>
        <w:b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2C5E4E7C"/>
    <w:multiLevelType w:val="hybridMultilevel"/>
    <w:tmpl w:val="5B8C9F9A"/>
    <w:lvl w:ilvl="0" w:tplc="234A22E8">
      <w:start w:val="1"/>
      <w:numFmt w:val="lowerRoman"/>
      <w:lvlText w:val="(%1)"/>
      <w:lvlJc w:val="left"/>
      <w:pPr>
        <w:ind w:left="1350" w:hanging="720"/>
      </w:pPr>
      <w:rPr>
        <w:rFonts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15:restartNumberingAfterBreak="0">
    <w:nsid w:val="388D3136"/>
    <w:multiLevelType w:val="hybridMultilevel"/>
    <w:tmpl w:val="555E7A48"/>
    <w:lvl w:ilvl="0" w:tplc="0C09000F">
      <w:start w:val="1"/>
      <w:numFmt w:val="decimal"/>
      <w:lvlText w:val="%1."/>
      <w:lvlJc w:val="left"/>
      <w:pPr>
        <w:ind w:left="1350" w:hanging="720"/>
      </w:pPr>
      <w:rPr>
        <w:rFonts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6" w15:restartNumberingAfterBreak="0">
    <w:nsid w:val="38955837"/>
    <w:multiLevelType w:val="hybridMultilevel"/>
    <w:tmpl w:val="1FB24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10C23"/>
    <w:multiLevelType w:val="hybridMultilevel"/>
    <w:tmpl w:val="0700019E"/>
    <w:lvl w:ilvl="0" w:tplc="605C127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80966C3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438C7"/>
    <w:multiLevelType w:val="hybridMultilevel"/>
    <w:tmpl w:val="AAACF72C"/>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1F3E2D"/>
    <w:multiLevelType w:val="hybridMultilevel"/>
    <w:tmpl w:val="0D223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EFE1B74"/>
    <w:multiLevelType w:val="hybridMultilevel"/>
    <w:tmpl w:val="894D2BA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4"/>
  </w:num>
  <w:num w:numId="3">
    <w:abstractNumId w:val="12"/>
  </w:num>
  <w:num w:numId="4">
    <w:abstractNumId w:val="2"/>
  </w:num>
  <w:num w:numId="5">
    <w:abstractNumId w:val="8"/>
  </w:num>
  <w:num w:numId="6">
    <w:abstractNumId w:val="11"/>
  </w:num>
  <w:num w:numId="7">
    <w:abstractNumId w:val="6"/>
  </w:num>
  <w:num w:numId="8">
    <w:abstractNumId w:val="7"/>
  </w:num>
  <w:num w:numId="9">
    <w:abstractNumId w:val="10"/>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28B"/>
    <w:rsid w:val="000025F0"/>
    <w:rsid w:val="000215EA"/>
    <w:rsid w:val="00025AF6"/>
    <w:rsid w:val="0003048D"/>
    <w:rsid w:val="00042FFF"/>
    <w:rsid w:val="00043E5D"/>
    <w:rsid w:val="00045F33"/>
    <w:rsid w:val="0005314A"/>
    <w:rsid w:val="000642AD"/>
    <w:rsid w:val="000717EB"/>
    <w:rsid w:val="00073C6A"/>
    <w:rsid w:val="00087EA5"/>
    <w:rsid w:val="000934F0"/>
    <w:rsid w:val="00097FBD"/>
    <w:rsid w:val="000B3054"/>
    <w:rsid w:val="000B5E53"/>
    <w:rsid w:val="000C40A9"/>
    <w:rsid w:val="000C44BD"/>
    <w:rsid w:val="000E50BE"/>
    <w:rsid w:val="00105417"/>
    <w:rsid w:val="00116A97"/>
    <w:rsid w:val="0012029D"/>
    <w:rsid w:val="001203CF"/>
    <w:rsid w:val="00125BD5"/>
    <w:rsid w:val="00126D15"/>
    <w:rsid w:val="00130258"/>
    <w:rsid w:val="00142AF8"/>
    <w:rsid w:val="001459C3"/>
    <w:rsid w:val="00151007"/>
    <w:rsid w:val="001530AD"/>
    <w:rsid w:val="00155CA4"/>
    <w:rsid w:val="001651F3"/>
    <w:rsid w:val="00165E82"/>
    <w:rsid w:val="00180EA0"/>
    <w:rsid w:val="00182F21"/>
    <w:rsid w:val="0018346D"/>
    <w:rsid w:val="00191345"/>
    <w:rsid w:val="00194944"/>
    <w:rsid w:val="001C2886"/>
    <w:rsid w:val="001D4E17"/>
    <w:rsid w:val="001D5EA1"/>
    <w:rsid w:val="001F4FF6"/>
    <w:rsid w:val="00210EC7"/>
    <w:rsid w:val="0021172F"/>
    <w:rsid w:val="00214575"/>
    <w:rsid w:val="00237626"/>
    <w:rsid w:val="00245238"/>
    <w:rsid w:val="00252460"/>
    <w:rsid w:val="00260441"/>
    <w:rsid w:val="00262F34"/>
    <w:rsid w:val="0026400E"/>
    <w:rsid w:val="0026665C"/>
    <w:rsid w:val="00277913"/>
    <w:rsid w:val="002813FF"/>
    <w:rsid w:val="00281955"/>
    <w:rsid w:val="00284C5D"/>
    <w:rsid w:val="002B0271"/>
    <w:rsid w:val="002C65C0"/>
    <w:rsid w:val="002D1DBB"/>
    <w:rsid w:val="002E22BA"/>
    <w:rsid w:val="002E3EE9"/>
    <w:rsid w:val="002F7434"/>
    <w:rsid w:val="00304915"/>
    <w:rsid w:val="0032538F"/>
    <w:rsid w:val="003268EF"/>
    <w:rsid w:val="00335102"/>
    <w:rsid w:val="0033678F"/>
    <w:rsid w:val="00344B4E"/>
    <w:rsid w:val="00345DD8"/>
    <w:rsid w:val="00354AA6"/>
    <w:rsid w:val="003559DF"/>
    <w:rsid w:val="00370738"/>
    <w:rsid w:val="00380FBD"/>
    <w:rsid w:val="003875DE"/>
    <w:rsid w:val="003904DC"/>
    <w:rsid w:val="0039185F"/>
    <w:rsid w:val="00392EDE"/>
    <w:rsid w:val="00395945"/>
    <w:rsid w:val="003A17CB"/>
    <w:rsid w:val="003A4325"/>
    <w:rsid w:val="003A5D60"/>
    <w:rsid w:val="003B0902"/>
    <w:rsid w:val="003B61CD"/>
    <w:rsid w:val="003C4BCE"/>
    <w:rsid w:val="003C53DC"/>
    <w:rsid w:val="003C59D8"/>
    <w:rsid w:val="003D043D"/>
    <w:rsid w:val="003D095B"/>
    <w:rsid w:val="003D0AFE"/>
    <w:rsid w:val="003F045B"/>
    <w:rsid w:val="003F28C8"/>
    <w:rsid w:val="003F32A7"/>
    <w:rsid w:val="0040472C"/>
    <w:rsid w:val="00405629"/>
    <w:rsid w:val="0040758A"/>
    <w:rsid w:val="00416A9A"/>
    <w:rsid w:val="004208B8"/>
    <w:rsid w:val="004235E9"/>
    <w:rsid w:val="00425AD7"/>
    <w:rsid w:val="00434C95"/>
    <w:rsid w:val="004435FB"/>
    <w:rsid w:val="00451A11"/>
    <w:rsid w:val="00476A58"/>
    <w:rsid w:val="00483E6C"/>
    <w:rsid w:val="00484752"/>
    <w:rsid w:val="00494908"/>
    <w:rsid w:val="004A103B"/>
    <w:rsid w:val="004A3FBE"/>
    <w:rsid w:val="004A729B"/>
    <w:rsid w:val="004B5FB8"/>
    <w:rsid w:val="004C02FD"/>
    <w:rsid w:val="004C17FD"/>
    <w:rsid w:val="004D6D59"/>
    <w:rsid w:val="004E0F69"/>
    <w:rsid w:val="004E5153"/>
    <w:rsid w:val="005044B5"/>
    <w:rsid w:val="00510337"/>
    <w:rsid w:val="00512165"/>
    <w:rsid w:val="005169FE"/>
    <w:rsid w:val="005250ED"/>
    <w:rsid w:val="00525438"/>
    <w:rsid w:val="0053232B"/>
    <w:rsid w:val="00532A17"/>
    <w:rsid w:val="00541155"/>
    <w:rsid w:val="005448DC"/>
    <w:rsid w:val="005531C4"/>
    <w:rsid w:val="00555648"/>
    <w:rsid w:val="00557158"/>
    <w:rsid w:val="005578DC"/>
    <w:rsid w:val="00571F56"/>
    <w:rsid w:val="00572FEA"/>
    <w:rsid w:val="00573D70"/>
    <w:rsid w:val="00584BAA"/>
    <w:rsid w:val="0059725A"/>
    <w:rsid w:val="005A580A"/>
    <w:rsid w:val="005B194C"/>
    <w:rsid w:val="005B38F9"/>
    <w:rsid w:val="005C55D7"/>
    <w:rsid w:val="005C6099"/>
    <w:rsid w:val="005C72E9"/>
    <w:rsid w:val="005D47E5"/>
    <w:rsid w:val="005D6547"/>
    <w:rsid w:val="005E040F"/>
    <w:rsid w:val="005E1216"/>
    <w:rsid w:val="005E2302"/>
    <w:rsid w:val="005E6C7E"/>
    <w:rsid w:val="005F2D75"/>
    <w:rsid w:val="0060363F"/>
    <w:rsid w:val="00603F36"/>
    <w:rsid w:val="00607AE8"/>
    <w:rsid w:val="0061776D"/>
    <w:rsid w:val="00620923"/>
    <w:rsid w:val="00650664"/>
    <w:rsid w:val="006649F5"/>
    <w:rsid w:val="00670338"/>
    <w:rsid w:val="00674577"/>
    <w:rsid w:val="006816AD"/>
    <w:rsid w:val="00695E3E"/>
    <w:rsid w:val="006B1521"/>
    <w:rsid w:val="006C4514"/>
    <w:rsid w:val="006D7D92"/>
    <w:rsid w:val="006E7B2E"/>
    <w:rsid w:val="006F0207"/>
    <w:rsid w:val="00700DD7"/>
    <w:rsid w:val="00712384"/>
    <w:rsid w:val="007265B0"/>
    <w:rsid w:val="0073309D"/>
    <w:rsid w:val="007510B7"/>
    <w:rsid w:val="0075447F"/>
    <w:rsid w:val="00757D1A"/>
    <w:rsid w:val="0076024B"/>
    <w:rsid w:val="00774401"/>
    <w:rsid w:val="00775903"/>
    <w:rsid w:val="007868CF"/>
    <w:rsid w:val="00793B22"/>
    <w:rsid w:val="00796FD9"/>
    <w:rsid w:val="007A3D33"/>
    <w:rsid w:val="007A5909"/>
    <w:rsid w:val="007C4987"/>
    <w:rsid w:val="007C5B13"/>
    <w:rsid w:val="007C60EA"/>
    <w:rsid w:val="007C69C8"/>
    <w:rsid w:val="007D34EC"/>
    <w:rsid w:val="007F2D70"/>
    <w:rsid w:val="007F6CE8"/>
    <w:rsid w:val="008142E6"/>
    <w:rsid w:val="00834622"/>
    <w:rsid w:val="00842094"/>
    <w:rsid w:val="0085353A"/>
    <w:rsid w:val="008555BA"/>
    <w:rsid w:val="008653EC"/>
    <w:rsid w:val="00867C1C"/>
    <w:rsid w:val="00871B7E"/>
    <w:rsid w:val="008766F3"/>
    <w:rsid w:val="00880431"/>
    <w:rsid w:val="0088092B"/>
    <w:rsid w:val="0088616A"/>
    <w:rsid w:val="008911AE"/>
    <w:rsid w:val="008A5B93"/>
    <w:rsid w:val="008B55E6"/>
    <w:rsid w:val="008B5832"/>
    <w:rsid w:val="008C3D3D"/>
    <w:rsid w:val="008D0FD8"/>
    <w:rsid w:val="008D6C88"/>
    <w:rsid w:val="008E4E18"/>
    <w:rsid w:val="008F172C"/>
    <w:rsid w:val="008F4E8B"/>
    <w:rsid w:val="00910FBD"/>
    <w:rsid w:val="00914572"/>
    <w:rsid w:val="009177D1"/>
    <w:rsid w:val="00917941"/>
    <w:rsid w:val="009266B5"/>
    <w:rsid w:val="00927A54"/>
    <w:rsid w:val="009367A5"/>
    <w:rsid w:val="009454DC"/>
    <w:rsid w:val="00945E83"/>
    <w:rsid w:val="00945FB8"/>
    <w:rsid w:val="0094621A"/>
    <w:rsid w:val="00947FCE"/>
    <w:rsid w:val="00953450"/>
    <w:rsid w:val="00955D40"/>
    <w:rsid w:val="00960E7F"/>
    <w:rsid w:val="00967409"/>
    <w:rsid w:val="009A7521"/>
    <w:rsid w:val="009A7D57"/>
    <w:rsid w:val="009B2D82"/>
    <w:rsid w:val="009C5300"/>
    <w:rsid w:val="009D512A"/>
    <w:rsid w:val="009E0109"/>
    <w:rsid w:val="009E064F"/>
    <w:rsid w:val="009E6E9A"/>
    <w:rsid w:val="009F0617"/>
    <w:rsid w:val="009F7369"/>
    <w:rsid w:val="00A14154"/>
    <w:rsid w:val="00A36564"/>
    <w:rsid w:val="00A403A7"/>
    <w:rsid w:val="00A509F9"/>
    <w:rsid w:val="00A533ED"/>
    <w:rsid w:val="00A53899"/>
    <w:rsid w:val="00A55BAC"/>
    <w:rsid w:val="00A63057"/>
    <w:rsid w:val="00A64410"/>
    <w:rsid w:val="00A660A8"/>
    <w:rsid w:val="00A67AE9"/>
    <w:rsid w:val="00A72796"/>
    <w:rsid w:val="00A72D45"/>
    <w:rsid w:val="00A855AC"/>
    <w:rsid w:val="00A86237"/>
    <w:rsid w:val="00A868F4"/>
    <w:rsid w:val="00AA7FE3"/>
    <w:rsid w:val="00AB5FFD"/>
    <w:rsid w:val="00AC1060"/>
    <w:rsid w:val="00AC2BA7"/>
    <w:rsid w:val="00AD62DF"/>
    <w:rsid w:val="00B04302"/>
    <w:rsid w:val="00B06CB1"/>
    <w:rsid w:val="00B104AE"/>
    <w:rsid w:val="00B22F6F"/>
    <w:rsid w:val="00B2760E"/>
    <w:rsid w:val="00B327BB"/>
    <w:rsid w:val="00B40025"/>
    <w:rsid w:val="00B430BD"/>
    <w:rsid w:val="00B43134"/>
    <w:rsid w:val="00B45872"/>
    <w:rsid w:val="00B46219"/>
    <w:rsid w:val="00B552F2"/>
    <w:rsid w:val="00B82E66"/>
    <w:rsid w:val="00B85CFB"/>
    <w:rsid w:val="00B922DE"/>
    <w:rsid w:val="00B926E1"/>
    <w:rsid w:val="00B9303A"/>
    <w:rsid w:val="00BA02D7"/>
    <w:rsid w:val="00BA04C8"/>
    <w:rsid w:val="00BA26D8"/>
    <w:rsid w:val="00BB29C3"/>
    <w:rsid w:val="00BC566B"/>
    <w:rsid w:val="00BE3B8B"/>
    <w:rsid w:val="00BE3FF0"/>
    <w:rsid w:val="00C004CB"/>
    <w:rsid w:val="00C060DA"/>
    <w:rsid w:val="00C073DF"/>
    <w:rsid w:val="00C22CA3"/>
    <w:rsid w:val="00C34C0B"/>
    <w:rsid w:val="00C410C0"/>
    <w:rsid w:val="00C42EAA"/>
    <w:rsid w:val="00C450D7"/>
    <w:rsid w:val="00C46BD0"/>
    <w:rsid w:val="00C51277"/>
    <w:rsid w:val="00C54382"/>
    <w:rsid w:val="00C56761"/>
    <w:rsid w:val="00C72E30"/>
    <w:rsid w:val="00C87E2D"/>
    <w:rsid w:val="00C90F7D"/>
    <w:rsid w:val="00CA5F9F"/>
    <w:rsid w:val="00CC3348"/>
    <w:rsid w:val="00CC7349"/>
    <w:rsid w:val="00CE2139"/>
    <w:rsid w:val="00CE4E87"/>
    <w:rsid w:val="00CF0999"/>
    <w:rsid w:val="00D052F4"/>
    <w:rsid w:val="00D10903"/>
    <w:rsid w:val="00D10E3C"/>
    <w:rsid w:val="00D11CDD"/>
    <w:rsid w:val="00D2379C"/>
    <w:rsid w:val="00D306F2"/>
    <w:rsid w:val="00D63101"/>
    <w:rsid w:val="00D6499E"/>
    <w:rsid w:val="00D72DDB"/>
    <w:rsid w:val="00D87E9A"/>
    <w:rsid w:val="00D95864"/>
    <w:rsid w:val="00DA77A1"/>
    <w:rsid w:val="00DB611B"/>
    <w:rsid w:val="00DE6F9C"/>
    <w:rsid w:val="00DF73BA"/>
    <w:rsid w:val="00E07246"/>
    <w:rsid w:val="00E13ED4"/>
    <w:rsid w:val="00E14B1E"/>
    <w:rsid w:val="00E2658C"/>
    <w:rsid w:val="00E33C2A"/>
    <w:rsid w:val="00E3731D"/>
    <w:rsid w:val="00E46697"/>
    <w:rsid w:val="00E538BB"/>
    <w:rsid w:val="00E53C26"/>
    <w:rsid w:val="00E55123"/>
    <w:rsid w:val="00E71838"/>
    <w:rsid w:val="00E72892"/>
    <w:rsid w:val="00E75B7D"/>
    <w:rsid w:val="00E83377"/>
    <w:rsid w:val="00E83A64"/>
    <w:rsid w:val="00E84F61"/>
    <w:rsid w:val="00E905B6"/>
    <w:rsid w:val="00E92480"/>
    <w:rsid w:val="00E95B9A"/>
    <w:rsid w:val="00EA17E4"/>
    <w:rsid w:val="00EB0ECC"/>
    <w:rsid w:val="00EB462D"/>
    <w:rsid w:val="00EC4FE0"/>
    <w:rsid w:val="00ED066F"/>
    <w:rsid w:val="00EE4B93"/>
    <w:rsid w:val="00EF0397"/>
    <w:rsid w:val="00EF292A"/>
    <w:rsid w:val="00F14511"/>
    <w:rsid w:val="00F1697F"/>
    <w:rsid w:val="00F24892"/>
    <w:rsid w:val="00F24F9D"/>
    <w:rsid w:val="00F2745C"/>
    <w:rsid w:val="00F36DB0"/>
    <w:rsid w:val="00F5419F"/>
    <w:rsid w:val="00F548DD"/>
    <w:rsid w:val="00F61A8D"/>
    <w:rsid w:val="00F64044"/>
    <w:rsid w:val="00F6406D"/>
    <w:rsid w:val="00F66FE4"/>
    <w:rsid w:val="00F7160A"/>
    <w:rsid w:val="00F85109"/>
    <w:rsid w:val="00F92E17"/>
    <w:rsid w:val="00FB13C3"/>
    <w:rsid w:val="00FB1CBA"/>
    <w:rsid w:val="00FB4362"/>
    <w:rsid w:val="00FC47C1"/>
    <w:rsid w:val="00FD0986"/>
    <w:rsid w:val="00FE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871AC0"/>
  <w15:docId w15:val="{C2F450B4-B2A2-4F90-93D2-D6077CB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table" w:styleId="TableGrid">
    <w:name w:val="Table Grid"/>
    <w:basedOn w:val="TableNormal"/>
    <w:uiPriority w:val="59"/>
    <w:rsid w:val="0091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31064">
      <w:bodyDiv w:val="1"/>
      <w:marLeft w:val="0"/>
      <w:marRight w:val="0"/>
      <w:marTop w:val="0"/>
      <w:marBottom w:val="0"/>
      <w:divBdr>
        <w:top w:val="none" w:sz="0" w:space="0" w:color="auto"/>
        <w:left w:val="none" w:sz="0" w:space="0" w:color="auto"/>
        <w:bottom w:val="none" w:sz="0" w:space="0" w:color="auto"/>
        <w:right w:val="none" w:sz="0" w:space="0" w:color="auto"/>
      </w:divBdr>
    </w:div>
    <w:div w:id="14833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72567383-1e26-4692-bdad-5f5be69e1590"/>
    <ds:schemaRef ds:uri="http://purl.org/dc/terms/"/>
    <ds:schemaRef ds:uri="http://schemas.microsoft.com/office/2006/documentManagement/types"/>
    <ds:schemaRef ds:uri="ae0cd296-55d0-417d-93e3-30a04cec7f29"/>
    <ds:schemaRef ds:uri="http://schemas.openxmlformats.org/package/2006/metadata/core-properties"/>
    <ds:schemaRef ds:uri="http://purl.org/dc/elements/1.1/"/>
    <ds:schemaRef ds:uri="http://schemas.microsoft.com/office/2006/metadata/properties"/>
    <ds:schemaRef ds:uri="1211962b-e7f0-4e86-a0d1-2328247b4c11"/>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FE7D628-EE2A-444E-B3B8-863C0C48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4</cp:revision>
  <cp:lastPrinted>2019-11-21T03:50:00Z</cp:lastPrinted>
  <dcterms:created xsi:type="dcterms:W3CDTF">2019-11-20T04:57:00Z</dcterms:created>
  <dcterms:modified xsi:type="dcterms:W3CDTF">2019-11-21T03:50:00Z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