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79C2A41" w:rsidR="00DA77A1" w:rsidRDefault="00186FE6" w:rsidP="007868CF">
      <w:pPr>
        <w:pStyle w:val="Reference"/>
      </w:pPr>
      <w:r>
        <w:t>3</w:t>
      </w:r>
      <w:r w:rsidR="00801992">
        <w:t xml:space="preserve"> June</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ACC1115" w:rsidR="00A176EF" w:rsidRPr="00A176EF" w:rsidRDefault="00801992"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JASON LEE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F8F2CD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01992">
        <w:rPr>
          <w:rFonts w:ascii="Calibri" w:eastAsia="Calibri" w:hAnsi="Calibri" w:cs="Times New Roman"/>
          <w:bCs/>
          <w:sz w:val="24"/>
          <w:szCs w:val="24"/>
          <w:lang w:eastAsia="en-US"/>
        </w:rPr>
        <w:t>1 June</w:t>
      </w:r>
      <w:r w:rsidR="00E435DD">
        <w:rPr>
          <w:rFonts w:ascii="Calibri" w:eastAsia="Calibri" w:hAnsi="Calibri" w:cs="Times New Roman"/>
          <w:sz w:val="24"/>
          <w:szCs w:val="24"/>
          <w:lang w:eastAsia="en-US"/>
        </w:rPr>
        <w:t xml:space="preserve"> 2022</w:t>
      </w:r>
    </w:p>
    <w:p w14:paraId="353D3562" w14:textId="44C039D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01992">
        <w:rPr>
          <w:rFonts w:ascii="Calibri" w:eastAsia="Calibri" w:hAnsi="Calibri" w:cs="Times New Roman"/>
          <w:sz w:val="24"/>
          <w:szCs w:val="24"/>
          <w:lang w:eastAsia="en-US"/>
        </w:rPr>
        <w:t>Justice Shane Marshall</w:t>
      </w:r>
      <w:r w:rsidR="001C0BB2">
        <w:rPr>
          <w:rFonts w:ascii="Calibri" w:eastAsia="Calibri" w:hAnsi="Calibri" w:cs="Times New Roman"/>
          <w:sz w:val="24"/>
          <w:szCs w:val="24"/>
          <w:lang w:eastAsia="en-US"/>
        </w:rPr>
        <w:t xml:space="preserve"> </w:t>
      </w:r>
      <w:r w:rsidR="0046779C">
        <w:rPr>
          <w:rFonts w:ascii="Calibri" w:eastAsia="Calibri" w:hAnsi="Calibri" w:cs="Times New Roman"/>
          <w:sz w:val="24"/>
          <w:szCs w:val="24"/>
          <w:lang w:eastAsia="en-US"/>
        </w:rPr>
        <w:t>(</w:t>
      </w:r>
      <w:r w:rsidR="00801992">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801992">
        <w:rPr>
          <w:rFonts w:ascii="Calibri" w:eastAsia="Calibri" w:hAnsi="Calibri" w:cs="Times New Roman"/>
          <w:sz w:val="24"/>
          <w:szCs w:val="24"/>
          <w:lang w:eastAsia="en-US"/>
        </w:rPr>
        <w:t xml:space="preserve"> and Mr Des Gleeson</w:t>
      </w:r>
      <w:r w:rsidR="008778C4">
        <w:rPr>
          <w:rFonts w:ascii="Calibri" w:eastAsia="Calibri" w:hAnsi="Calibri" w:cs="Times New Roman"/>
          <w:sz w:val="24"/>
          <w:szCs w:val="24"/>
          <w:lang w:eastAsia="en-US"/>
        </w:rPr>
        <w:t>.</w:t>
      </w:r>
    </w:p>
    <w:p w14:paraId="0835B251" w14:textId="56D4AF1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801992">
        <w:rPr>
          <w:rFonts w:ascii="Calibri" w:eastAsia="Calibri" w:hAnsi="Calibri" w:cs="Times New Roman"/>
          <w:sz w:val="24"/>
          <w:szCs w:val="24"/>
          <w:lang w:eastAsia="en-US"/>
        </w:rPr>
        <w:t>Brett Day</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3081B70A" w:rsidR="00B33144" w:rsidRDefault="00801992"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Lance Justice</w:t>
      </w:r>
      <w:r w:rsidR="00FF1B3B">
        <w:rPr>
          <w:rFonts w:ascii="Calibri" w:eastAsia="Calibri" w:hAnsi="Calibri" w:cs="Times New Roman"/>
          <w:sz w:val="24"/>
          <w:szCs w:val="24"/>
          <w:lang w:eastAsia="en-US"/>
        </w:rPr>
        <w:t xml:space="preserve"> represented </w:t>
      </w:r>
      <w:r w:rsidR="0046779C">
        <w:rPr>
          <w:rFonts w:ascii="Calibri" w:eastAsia="Calibri" w:hAnsi="Calibri" w:cs="Times New Roman"/>
          <w:sz w:val="24"/>
          <w:szCs w:val="24"/>
          <w:lang w:eastAsia="en-US"/>
        </w:rPr>
        <w:t xml:space="preserve">Mr </w:t>
      </w:r>
      <w:r>
        <w:rPr>
          <w:rFonts w:ascii="Calibri" w:eastAsia="Calibri" w:hAnsi="Calibri" w:cs="Times New Roman"/>
          <w:sz w:val="24"/>
          <w:szCs w:val="24"/>
          <w:lang w:eastAsia="en-US"/>
        </w:rPr>
        <w:t>Jason Lee</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45685C7B" w:rsidR="00801992" w:rsidRDefault="007868CF" w:rsidP="0080199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801992">
        <w:rPr>
          <w:rFonts w:ascii="Calibri" w:eastAsia="Calibri" w:hAnsi="Calibri" w:cs="Times New Roman"/>
          <w:sz w:val="24"/>
          <w:szCs w:val="24"/>
          <w:lang w:eastAsia="en-US"/>
        </w:rPr>
        <w:t>Australian Harness Racing Rule (“AHRR”) 163</w:t>
      </w:r>
      <w:r w:rsidR="005A4EDB">
        <w:rPr>
          <w:rFonts w:ascii="Calibri" w:eastAsia="Calibri" w:hAnsi="Calibri" w:cs="Times New Roman"/>
          <w:sz w:val="24"/>
          <w:szCs w:val="24"/>
          <w:lang w:eastAsia="en-US"/>
        </w:rPr>
        <w:t>(1)</w:t>
      </w:r>
      <w:r w:rsidR="00801992">
        <w:rPr>
          <w:rFonts w:ascii="Calibri" w:eastAsia="Calibri" w:hAnsi="Calibri" w:cs="Times New Roman"/>
          <w:sz w:val="24"/>
          <w:szCs w:val="24"/>
          <w:lang w:eastAsia="en-US"/>
        </w:rPr>
        <w:t>(a)(iii) states:</w:t>
      </w:r>
    </w:p>
    <w:p w14:paraId="488D85BF" w14:textId="77777777" w:rsidR="00801992" w:rsidRPr="00801992" w:rsidRDefault="00801992" w:rsidP="0080199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801992">
        <w:rPr>
          <w:rFonts w:ascii="Calibri" w:eastAsia="Calibri" w:hAnsi="Calibri" w:cs="Times New Roman"/>
          <w:bCs/>
          <w:sz w:val="24"/>
          <w:szCs w:val="24"/>
          <w:lang w:eastAsia="en-US"/>
        </w:rPr>
        <w:t>(1)  A driver shall not -</w:t>
      </w:r>
    </w:p>
    <w:p w14:paraId="4D768FBC" w14:textId="77777777" w:rsidR="00801992" w:rsidRPr="00801992" w:rsidRDefault="00801992" w:rsidP="00801992">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(a)  cause or contribute to any</w:t>
      </w:r>
    </w:p>
    <w:p w14:paraId="47525608" w14:textId="3544B4CD" w:rsidR="00801992" w:rsidRPr="00801992" w:rsidRDefault="00801992" w:rsidP="00801992">
      <w:pPr>
        <w:spacing w:line="259" w:lineRule="auto"/>
        <w:ind w:left="2160" w:firstLine="720"/>
        <w:jc w:val="both"/>
        <w:rPr>
          <w:rFonts w:ascii="Calibri" w:eastAsia="Calibri" w:hAnsi="Calibri" w:cs="Times New Roman"/>
          <w:bCs/>
          <w:sz w:val="24"/>
          <w:szCs w:val="24"/>
          <w:lang w:eastAsia="en-US"/>
        </w:rPr>
      </w:pPr>
      <w:r w:rsidRPr="00801992">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4213CFE9" w14:textId="187B6330" w:rsidR="00FF1B3B" w:rsidRPr="00FF1B3B" w:rsidRDefault="00FF1B3B" w:rsidP="00BB71BB">
      <w:pPr>
        <w:spacing w:line="259" w:lineRule="auto"/>
        <w:jc w:val="both"/>
        <w:rPr>
          <w:rFonts w:ascii="Calibri" w:eastAsia="Calibri" w:hAnsi="Calibri" w:cs="Times New Roman"/>
          <w:bCs/>
          <w:sz w:val="24"/>
          <w:szCs w:val="24"/>
          <w:lang w:eastAsia="en-US"/>
        </w:rPr>
      </w:pPr>
    </w:p>
    <w:p w14:paraId="5F0CF939" w14:textId="0E9FE5C6" w:rsidR="00C91648" w:rsidRPr="00BB71BB" w:rsidRDefault="00970E7F" w:rsidP="00BB71BB">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BB71BB" w:rsidRPr="00BB71BB">
        <w:rPr>
          <w:rFonts w:ascii="Calibri" w:eastAsia="Calibri" w:hAnsi="Calibri" w:cs="Times New Roman"/>
          <w:sz w:val="24"/>
          <w:szCs w:val="24"/>
          <w:lang w:eastAsia="en-US"/>
        </w:rPr>
        <w:t xml:space="preserve">Jason Lee, driver of </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Im Ready Jet</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 pleaded not guilty to a charge under</w:t>
      </w:r>
      <w:r w:rsidR="00BB71BB">
        <w:rPr>
          <w:rFonts w:ascii="Calibri" w:eastAsia="Calibri" w:hAnsi="Calibri" w:cs="Times New Roman"/>
          <w:sz w:val="24"/>
          <w:szCs w:val="24"/>
          <w:lang w:eastAsia="en-US"/>
        </w:rPr>
        <w:t xml:space="preserve"> AHRR</w:t>
      </w:r>
      <w:r w:rsidR="00BB71BB" w:rsidRPr="00BB71BB">
        <w:rPr>
          <w:rFonts w:ascii="Calibri" w:eastAsia="Calibri" w:hAnsi="Calibri" w:cs="Times New Roman"/>
          <w:sz w:val="24"/>
          <w:szCs w:val="24"/>
          <w:lang w:eastAsia="en-US"/>
        </w:rPr>
        <w:t xml:space="preserve"> 163(1)(a)(iii) in that at approximately the 300m he permitted Im Ready Jet to shift out when not clear of </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Sundons Courage</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 xml:space="preserve"> which contributed to the interference suffered by that runner when Sundons Courage was contacted by Im Ready Jet and </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Temporale</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 xml:space="preserve"> NZ resulting in Sundons Courage being severely checked and breaking gait and </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Just Believe</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 xml:space="preserve">, </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Margaret Ruth</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 xml:space="preserve"> and </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Rules Dont Apply</w:t>
      </w:r>
      <w:r w:rsidR="00BB71BB">
        <w:rPr>
          <w:rFonts w:ascii="Calibri" w:eastAsia="Calibri" w:hAnsi="Calibri" w:cs="Times New Roman"/>
          <w:sz w:val="24"/>
          <w:szCs w:val="24"/>
          <w:lang w:eastAsia="en-US"/>
        </w:rPr>
        <w:t>”</w:t>
      </w:r>
      <w:r w:rsidR="00BB71BB" w:rsidRPr="00BB71BB">
        <w:rPr>
          <w:rFonts w:ascii="Calibri" w:eastAsia="Calibri" w:hAnsi="Calibri" w:cs="Times New Roman"/>
          <w:sz w:val="24"/>
          <w:szCs w:val="24"/>
          <w:lang w:eastAsia="en-US"/>
        </w:rPr>
        <w:t xml:space="preserve"> being checked.</w:t>
      </w:r>
      <w:r w:rsidR="00BB71BB" w:rsidRPr="00BB71BB">
        <w:rPr>
          <w:rFonts w:ascii="Calibri" w:eastAsia="Calibri" w:hAnsi="Calibri" w:cs="Times New Roman"/>
          <w:b/>
          <w:bCs/>
          <w:sz w:val="24"/>
          <w:szCs w:val="24"/>
          <w:lang w:eastAsia="en-US"/>
        </w:rPr>
        <w:t xml:space="preserve"> </w:t>
      </w:r>
      <w:r w:rsidR="00BB71BB">
        <w:rPr>
          <w:rFonts w:ascii="Calibri" w:eastAsia="Calibri" w:hAnsi="Calibri" w:cs="Times New Roman"/>
          <w:sz w:val="24"/>
          <w:szCs w:val="24"/>
          <w:lang w:eastAsia="en-US"/>
        </w:rPr>
        <w:t xml:space="preserve">Mr Lee was found guilty of the charge and Mr Lee’s licence to drive was suspended for 5 weeks and a $500 fine was imposed. </w:t>
      </w:r>
    </w:p>
    <w:p w14:paraId="1035B567" w14:textId="77777777" w:rsidR="006D28E0" w:rsidRPr="00970E7F" w:rsidRDefault="006D28E0" w:rsidP="00970E7F">
      <w:pPr>
        <w:spacing w:line="259" w:lineRule="auto"/>
        <w:ind w:left="2835"/>
        <w:jc w:val="both"/>
        <w:rPr>
          <w:rFonts w:ascii="Calibri" w:eastAsia="Calibri" w:hAnsi="Calibri" w:cs="Times New Roman"/>
          <w:bCs/>
          <w:sz w:val="24"/>
          <w:szCs w:val="24"/>
          <w:lang w:eastAsia="en-US"/>
        </w:rPr>
      </w:pPr>
    </w:p>
    <w:p w14:paraId="476BFB68" w14:textId="1934F009" w:rsidR="003E1958" w:rsidRPr="00D00001" w:rsidRDefault="00D00001" w:rsidP="00CD3F92">
      <w:pPr>
        <w:tabs>
          <w:tab w:val="left" w:pos="2835"/>
        </w:tabs>
        <w:spacing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5C096C">
        <w:rPr>
          <w:rFonts w:ascii="Calibri" w:eastAsia="Calibri" w:hAnsi="Calibri" w:cs="Times New Roman"/>
          <w:sz w:val="24"/>
          <w:szCs w:val="24"/>
          <w:lang w:eastAsia="en-US"/>
        </w:rPr>
        <w:t>Guilty</w:t>
      </w:r>
      <w:r w:rsidR="006D28E0">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337102D5"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8EBAE23" w:rsidR="008916D0" w:rsidRDefault="008916D0" w:rsidP="00E33671">
      <w:pPr>
        <w:spacing w:line="259" w:lineRule="auto"/>
        <w:jc w:val="both"/>
        <w:rPr>
          <w:rFonts w:ascii="Calibri" w:eastAsia="Calibri" w:hAnsi="Calibri" w:cs="Times New Roman"/>
          <w:sz w:val="24"/>
          <w:szCs w:val="24"/>
          <w:lang w:eastAsia="en-US"/>
        </w:rPr>
      </w:pPr>
    </w:p>
    <w:p w14:paraId="3CE4CBD7" w14:textId="19B6E28E" w:rsidR="00F35C99" w:rsidRDefault="00BB71BB" w:rsidP="00BB71BB">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Jason Lee is a registered harness racing driver. He had a drive in a race at Melton on 26 February 2022</w:t>
      </w:r>
      <w:r w:rsidR="00CD3F9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led to him being charged by Harness Racing Victoria (“HRV”) Stewards with causing interference in breach of Australian Harness Racing Rule (“AHRR”) </w:t>
      </w:r>
      <w:r>
        <w:rPr>
          <w:rFonts w:ascii="Calibri" w:eastAsia="Calibri" w:hAnsi="Calibri" w:cs="Times New Roman"/>
          <w:sz w:val="24"/>
          <w:szCs w:val="24"/>
          <w:lang w:eastAsia="en-US"/>
        </w:rPr>
        <w:lastRenderedPageBreak/>
        <w:t>163</w:t>
      </w:r>
      <w:r w:rsidR="00726F49">
        <w:rPr>
          <w:rFonts w:ascii="Calibri" w:eastAsia="Calibri" w:hAnsi="Calibri" w:cs="Times New Roman"/>
          <w:sz w:val="24"/>
          <w:szCs w:val="24"/>
          <w:lang w:eastAsia="en-US"/>
        </w:rPr>
        <w:t>(1)</w:t>
      </w:r>
      <w:r>
        <w:rPr>
          <w:rFonts w:ascii="Calibri" w:eastAsia="Calibri" w:hAnsi="Calibri" w:cs="Times New Roman"/>
          <w:sz w:val="24"/>
          <w:szCs w:val="24"/>
          <w:lang w:eastAsia="en-US"/>
        </w:rPr>
        <w:t>(a)(iii). Mr Lee received a five week suspension and a $500 fine. He pleaded not guilty, but the Stewards considered that high range interference had occurred in a group 1 event.</w:t>
      </w:r>
    </w:p>
    <w:p w14:paraId="16E786FA" w14:textId="77777777" w:rsidR="00BB71BB" w:rsidRPr="00BB71BB" w:rsidRDefault="00BB71BB" w:rsidP="00BB71BB">
      <w:pPr>
        <w:spacing w:line="259" w:lineRule="auto"/>
        <w:jc w:val="both"/>
        <w:rPr>
          <w:rFonts w:ascii="Calibri" w:eastAsia="Calibri" w:hAnsi="Calibri" w:cs="Times New Roman"/>
          <w:sz w:val="24"/>
          <w:szCs w:val="24"/>
          <w:lang w:eastAsia="en-US"/>
        </w:rPr>
      </w:pPr>
    </w:p>
    <w:p w14:paraId="67F26524" w14:textId="6733BCA8" w:rsidR="00BB71BB" w:rsidRDefault="00A83D19" w:rsidP="00BB71BB">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Lee appealed to the Tribunal against the severity of the penalty. After the filing of the appeal and discussions with Mr Lee’s representative, Mr Lance Justice, Stewards formed the view that the </w:t>
      </w:r>
      <w:r w:rsidR="00512887">
        <w:rPr>
          <w:rFonts w:ascii="Calibri" w:eastAsia="Calibri" w:hAnsi="Calibri" w:cs="Times New Roman"/>
          <w:sz w:val="24"/>
          <w:szCs w:val="24"/>
          <w:lang w:eastAsia="en-US"/>
        </w:rPr>
        <w:t>appropriate penalty, in light of the guilty plea, should be 3 weeks suspension and a $1,000 fine. The Stewards contend that the period of suspension should commence on 20 May 2022 at midnight when Mr Lee last drove.</w:t>
      </w:r>
    </w:p>
    <w:p w14:paraId="46D9788F" w14:textId="77777777" w:rsidR="00512887" w:rsidRPr="00512887" w:rsidRDefault="00512887" w:rsidP="00512887">
      <w:pPr>
        <w:spacing w:line="259" w:lineRule="auto"/>
        <w:jc w:val="both"/>
        <w:rPr>
          <w:rFonts w:ascii="Calibri" w:eastAsia="Calibri" w:hAnsi="Calibri" w:cs="Times New Roman"/>
          <w:sz w:val="24"/>
          <w:szCs w:val="24"/>
          <w:lang w:eastAsia="en-US"/>
        </w:rPr>
      </w:pPr>
    </w:p>
    <w:p w14:paraId="1FFA7A54" w14:textId="3FDFC8FA" w:rsidR="00512887" w:rsidRPr="00BB71BB" w:rsidRDefault="00512887" w:rsidP="00BB71BB">
      <w:pPr>
        <w:pStyle w:val="ListParagraph"/>
        <w:numPr>
          <w:ilvl w:val="0"/>
          <w:numId w:val="43"/>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 this matter involves essentially a non criminal matter in which penalty is agreed between consenting parties acting at arm’s length and the result is a reasonable one, it is appropriate for this Tribunal to adopt it and amend the initial penalty in accordance with the views of the parties noted above. To that extent, we allow the appeal and resentence Mr Lee accordingly.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71E59C" w:rsidR="00C20200" w:rsidRDefault="0080199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6045" w14:textId="77777777" w:rsidR="00726F49" w:rsidRDefault="0072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B244" w14:textId="77777777" w:rsidR="00726F49" w:rsidRDefault="0072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4"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8"/>
  </w:num>
  <w:num w:numId="2">
    <w:abstractNumId w:val="27"/>
  </w:num>
  <w:num w:numId="3">
    <w:abstractNumId w:val="23"/>
  </w:num>
  <w:num w:numId="4">
    <w:abstractNumId w:val="31"/>
  </w:num>
  <w:num w:numId="5">
    <w:abstractNumId w:val="17"/>
  </w:num>
  <w:num w:numId="6">
    <w:abstractNumId w:val="30"/>
  </w:num>
  <w:num w:numId="7">
    <w:abstractNumId w:val="16"/>
  </w:num>
  <w:num w:numId="8">
    <w:abstractNumId w:val="7"/>
  </w:num>
  <w:num w:numId="9">
    <w:abstractNumId w:val="41"/>
  </w:num>
  <w:num w:numId="10">
    <w:abstractNumId w:val="22"/>
  </w:num>
  <w:num w:numId="11">
    <w:abstractNumId w:val="1"/>
  </w:num>
  <w:num w:numId="12">
    <w:abstractNumId w:val="33"/>
  </w:num>
  <w:num w:numId="13">
    <w:abstractNumId w:val="12"/>
  </w:num>
  <w:num w:numId="14">
    <w:abstractNumId w:val="3"/>
  </w:num>
  <w:num w:numId="15">
    <w:abstractNumId w:val="20"/>
  </w:num>
  <w:num w:numId="16">
    <w:abstractNumId w:val="14"/>
  </w:num>
  <w:num w:numId="17">
    <w:abstractNumId w:val="38"/>
  </w:num>
  <w:num w:numId="18">
    <w:abstractNumId w:val="29"/>
  </w:num>
  <w:num w:numId="19">
    <w:abstractNumId w:val="6"/>
  </w:num>
  <w:num w:numId="20">
    <w:abstractNumId w:val="35"/>
  </w:num>
  <w:num w:numId="21">
    <w:abstractNumId w:val="19"/>
  </w:num>
  <w:num w:numId="22">
    <w:abstractNumId w:val="9"/>
  </w:num>
  <w:num w:numId="23">
    <w:abstractNumId w:val="36"/>
  </w:num>
  <w:num w:numId="24">
    <w:abstractNumId w:val="4"/>
  </w:num>
  <w:num w:numId="25">
    <w:abstractNumId w:val="39"/>
  </w:num>
  <w:num w:numId="26">
    <w:abstractNumId w:val="21"/>
  </w:num>
  <w:num w:numId="27">
    <w:abstractNumId w:val="2"/>
  </w:num>
  <w:num w:numId="28">
    <w:abstractNumId w:val="34"/>
  </w:num>
  <w:num w:numId="29">
    <w:abstractNumId w:val="25"/>
  </w:num>
  <w:num w:numId="30">
    <w:abstractNumId w:val="26"/>
  </w:num>
  <w:num w:numId="31">
    <w:abstractNumId w:val="42"/>
  </w:num>
  <w:num w:numId="32">
    <w:abstractNumId w:val="10"/>
  </w:num>
  <w:num w:numId="33">
    <w:abstractNumId w:val="37"/>
  </w:num>
  <w:num w:numId="34">
    <w:abstractNumId w:val="8"/>
  </w:num>
  <w:num w:numId="35">
    <w:abstractNumId w:val="13"/>
  </w:num>
  <w:num w:numId="36">
    <w:abstractNumId w:val="5"/>
  </w:num>
  <w:num w:numId="37">
    <w:abstractNumId w:val="11"/>
  </w:num>
  <w:num w:numId="38">
    <w:abstractNumId w:val="40"/>
  </w:num>
  <w:num w:numId="39">
    <w:abstractNumId w:val="18"/>
  </w:num>
  <w:num w:numId="40">
    <w:abstractNumId w:val="15"/>
  </w:num>
  <w:num w:numId="41">
    <w:abstractNumId w:val="0"/>
  </w:num>
  <w:num w:numId="42">
    <w:abstractNumId w:val="24"/>
  </w:num>
  <w:num w:numId="43">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86FE6"/>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4ED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6386"/>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26F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3F92"/>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9</cp:revision>
  <cp:lastPrinted>2022-06-02T23:27:00Z</cp:lastPrinted>
  <dcterms:created xsi:type="dcterms:W3CDTF">2022-06-01T00:06:00Z</dcterms:created>
  <dcterms:modified xsi:type="dcterms:W3CDTF">2022-06-17T01:46:00Z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2022-06-17T01:46:41Z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14e3921c-9c70-4f55-b240-99fcfc99fd12</vt:lpwstr>
  </property>
  <property fmtid="{D5CDD505-2E9C-101B-9397-08002B2CF9AE}" pid="15" name="MSIP_Label_d00a4df9-c942-4b09-b23a-6c1023f6de27_ContentBits">
    <vt:lpwstr>3</vt:lpwstr>
  </property>
</Properties>
</file>