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F1D8EA5" w:rsidR="00DA77A1" w:rsidRDefault="00105A48" w:rsidP="007868CF">
      <w:pPr>
        <w:pStyle w:val="Reference"/>
      </w:pPr>
      <w:r>
        <w:t>7</w:t>
      </w:r>
      <w:r w:rsidR="006C0112">
        <w:t xml:space="preserve"> October </w:t>
      </w:r>
      <w:r w:rsidR="0067338D">
        <w:t>2021</w:t>
      </w:r>
    </w:p>
    <w:p w14:paraId="0A05410D" w14:textId="77777777" w:rsidR="003D53ED" w:rsidRPr="003D53ED" w:rsidRDefault="003D53ED" w:rsidP="003D53ED">
      <w:pPr>
        <w:spacing w:line="259" w:lineRule="auto"/>
        <w:jc w:val="center"/>
        <w:rPr>
          <w:rFonts w:ascii="Calibri" w:eastAsia="Calibri" w:hAnsi="Calibri" w:cs="Times New Roman"/>
          <w:b/>
          <w:sz w:val="10"/>
          <w:szCs w:val="10"/>
          <w:lang w:eastAsia="en-US"/>
        </w:rPr>
      </w:pPr>
    </w:p>
    <w:p w14:paraId="0B7AC0BD" w14:textId="2DE3A117" w:rsidR="007868CF" w:rsidRPr="007868CF" w:rsidRDefault="006C0112"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BBEDC30" w:rsidR="007868CF" w:rsidRPr="007868CF" w:rsidRDefault="0067338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1B1344">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16AF5AB" w14:textId="307FD99A" w:rsidR="00210DB6" w:rsidRPr="007868CF" w:rsidRDefault="008659F9" w:rsidP="00210DB6">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JOHN </w:t>
      </w:r>
      <w:r w:rsidR="00210DB6">
        <w:rPr>
          <w:rFonts w:ascii="Calibri" w:eastAsia="Calibri" w:hAnsi="Calibri" w:cs="Times New Roman"/>
          <w:b/>
          <w:sz w:val="28"/>
          <w:szCs w:val="28"/>
          <w:lang w:eastAsia="en-US"/>
        </w:rPr>
        <w:t>SCOTT</w:t>
      </w:r>
      <w:r w:rsidR="00210DB6" w:rsidRPr="00210DB6">
        <w:rPr>
          <w:rFonts w:ascii="Calibri" w:eastAsia="Calibri" w:hAnsi="Calibri" w:cs="Times New Roman"/>
          <w:b/>
          <w:sz w:val="28"/>
          <w:szCs w:val="28"/>
          <w:lang w:eastAsia="en-US"/>
        </w:rPr>
        <w:t xml:space="preserve"> </w:t>
      </w:r>
    </w:p>
    <w:p w14:paraId="7F5F5066" w14:textId="77777777" w:rsidR="00210DB6" w:rsidRPr="007868CF" w:rsidRDefault="00210DB6" w:rsidP="00210DB6">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69C4A80" w14:textId="3C33412D" w:rsidR="00210DB6" w:rsidRDefault="00210DB6" w:rsidP="00210DB6">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HELLEN SCOTT</w:t>
      </w:r>
    </w:p>
    <w:p w14:paraId="4C93AFEA" w14:textId="34E2CFAA" w:rsidR="00210DB6" w:rsidRDefault="00210DB6" w:rsidP="00210DB6">
      <w:pPr>
        <w:spacing w:line="259" w:lineRule="auto"/>
        <w:jc w:val="center"/>
        <w:rPr>
          <w:rFonts w:ascii="Calibri" w:eastAsia="Calibri" w:hAnsi="Calibri" w:cs="Times New Roman"/>
          <w:b/>
          <w:sz w:val="28"/>
          <w:szCs w:val="28"/>
          <w:lang w:eastAsia="en-US"/>
        </w:rPr>
      </w:pPr>
    </w:p>
    <w:p w14:paraId="706A3341" w14:textId="42D0C94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C0112">
        <w:rPr>
          <w:rFonts w:ascii="Calibri" w:eastAsia="Calibri" w:hAnsi="Calibri" w:cs="Times New Roman"/>
          <w:sz w:val="24"/>
          <w:szCs w:val="24"/>
          <w:lang w:eastAsia="en-US"/>
        </w:rPr>
        <w:t xml:space="preserve">16 September </w:t>
      </w:r>
      <w:r w:rsidR="0067338D">
        <w:rPr>
          <w:rFonts w:ascii="Calibri" w:eastAsia="Calibri" w:hAnsi="Calibri" w:cs="Times New Roman"/>
          <w:sz w:val="24"/>
          <w:szCs w:val="24"/>
          <w:lang w:eastAsia="en-US"/>
        </w:rPr>
        <w:t>202</w:t>
      </w:r>
      <w:r w:rsidR="006C0112">
        <w:rPr>
          <w:rFonts w:ascii="Calibri" w:eastAsia="Calibri" w:hAnsi="Calibri" w:cs="Times New Roman"/>
          <w:sz w:val="24"/>
          <w:szCs w:val="24"/>
          <w:lang w:eastAsia="en-US"/>
        </w:rPr>
        <w:t>1</w:t>
      </w:r>
    </w:p>
    <w:p w14:paraId="353D3562" w14:textId="33C2AEB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7338D">
        <w:rPr>
          <w:rFonts w:ascii="Calibri" w:eastAsia="Calibri" w:hAnsi="Calibri" w:cs="Times New Roman"/>
          <w:sz w:val="24"/>
          <w:szCs w:val="24"/>
          <w:lang w:eastAsia="en-US"/>
        </w:rPr>
        <w:t>Ju</w:t>
      </w:r>
      <w:r w:rsidR="008659F9">
        <w:rPr>
          <w:rFonts w:ascii="Calibri" w:eastAsia="Calibri" w:hAnsi="Calibri" w:cs="Times New Roman"/>
          <w:sz w:val="24"/>
          <w:szCs w:val="24"/>
          <w:lang w:eastAsia="en-US"/>
        </w:rPr>
        <w:t>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8659F9">
        <w:rPr>
          <w:rFonts w:ascii="Calibri" w:eastAsia="Calibri" w:hAnsi="Calibri" w:cs="Times New Roman"/>
          <w:sz w:val="24"/>
          <w:szCs w:val="24"/>
          <w:lang w:eastAsia="en-US"/>
        </w:rPr>
        <w:t>Mr Des Gleeson</w:t>
      </w:r>
      <w:r w:rsidR="0067338D">
        <w:rPr>
          <w:rFonts w:ascii="Calibri" w:eastAsia="Calibri" w:hAnsi="Calibri" w:cs="Times New Roman"/>
          <w:sz w:val="24"/>
          <w:szCs w:val="24"/>
          <w:lang w:eastAsia="en-US"/>
        </w:rPr>
        <w:t>.</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73F082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67338D">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0CC05CDB" w:rsidR="00554F4A" w:rsidRPr="007868CF" w:rsidRDefault="00554F4A" w:rsidP="0067338D">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659F9">
        <w:rPr>
          <w:rFonts w:ascii="Calibri" w:eastAsia="Calibri" w:hAnsi="Calibri" w:cs="Times New Roman"/>
          <w:sz w:val="24"/>
          <w:szCs w:val="24"/>
          <w:lang w:eastAsia="en-US"/>
        </w:rPr>
        <w:t xml:space="preserve">Mark Caldwell represented Mr and Mrs Scott.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049C4F27"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1B1344" w:rsidRPr="001B1344">
        <w:rPr>
          <w:rFonts w:ascii="Calibri" w:eastAsia="Arial" w:hAnsi="Calibri"/>
          <w:sz w:val="24"/>
          <w:szCs w:val="24"/>
        </w:rPr>
        <w:t xml:space="preserve">Australian </w:t>
      </w:r>
      <w:r w:rsidR="0067338D">
        <w:rPr>
          <w:rFonts w:ascii="Calibri" w:eastAsia="Arial" w:hAnsi="Calibri"/>
          <w:sz w:val="24"/>
          <w:szCs w:val="24"/>
        </w:rPr>
        <w:t>Harness Racing Rule</w:t>
      </w:r>
      <w:r w:rsidR="001B1344">
        <w:rPr>
          <w:rFonts w:ascii="Calibri" w:eastAsia="Arial" w:hAnsi="Calibri"/>
          <w:sz w:val="24"/>
          <w:szCs w:val="24"/>
        </w:rPr>
        <w:t xml:space="preserve"> (“A</w:t>
      </w:r>
      <w:r w:rsidR="0067338D">
        <w:rPr>
          <w:rFonts w:ascii="Calibri" w:eastAsia="Arial" w:hAnsi="Calibri"/>
          <w:sz w:val="24"/>
          <w:szCs w:val="24"/>
        </w:rPr>
        <w:t>HR</w:t>
      </w:r>
      <w:r w:rsidR="001B1344">
        <w:rPr>
          <w:rFonts w:ascii="Calibri" w:eastAsia="Arial" w:hAnsi="Calibri"/>
          <w:sz w:val="24"/>
          <w:szCs w:val="24"/>
        </w:rPr>
        <w:t xml:space="preserve">R”) </w:t>
      </w:r>
      <w:r w:rsidR="0067338D">
        <w:rPr>
          <w:rFonts w:ascii="Calibri" w:eastAsia="Arial" w:hAnsi="Calibri"/>
          <w:sz w:val="24"/>
          <w:szCs w:val="24"/>
        </w:rPr>
        <w:t>190(1)</w:t>
      </w:r>
      <w:r w:rsidR="00FC6C13">
        <w:rPr>
          <w:rFonts w:ascii="Calibri" w:eastAsia="Arial" w:hAnsi="Calibri"/>
          <w:sz w:val="24"/>
          <w:szCs w:val="24"/>
        </w:rPr>
        <w:t xml:space="preserve"> states:</w:t>
      </w:r>
    </w:p>
    <w:p w14:paraId="788A69F3" w14:textId="0FE7FF55" w:rsidR="00300B90" w:rsidRDefault="00FC6C13" w:rsidP="000C1E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67338D" w:rsidRPr="0067338D">
        <w:rPr>
          <w:rFonts w:ascii="Calibri" w:eastAsia="Calibri" w:hAnsi="Calibri" w:cs="Times New Roman"/>
          <w:bCs/>
          <w:sz w:val="24"/>
          <w:szCs w:val="24"/>
          <w:lang w:eastAsia="en-US"/>
        </w:rPr>
        <w:t>A horse shall be presented for a race free of prohibited substances.</w:t>
      </w:r>
    </w:p>
    <w:p w14:paraId="523B1E25" w14:textId="4100491C" w:rsidR="0067338D" w:rsidRDefault="0067338D" w:rsidP="000C1E6B">
      <w:pPr>
        <w:spacing w:line="259" w:lineRule="auto"/>
        <w:ind w:left="2880" w:hanging="2880"/>
        <w:jc w:val="both"/>
        <w:rPr>
          <w:rFonts w:ascii="Calibri" w:eastAsia="Calibri" w:hAnsi="Calibri" w:cs="Times New Roman"/>
          <w:bCs/>
          <w:sz w:val="24"/>
          <w:szCs w:val="24"/>
          <w:lang w:eastAsia="en-US"/>
        </w:rPr>
      </w:pPr>
    </w:p>
    <w:p w14:paraId="06B9E494" w14:textId="281D2AE9" w:rsidR="006C1E79" w:rsidRDefault="00300B90" w:rsidP="003D53ED">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6C0112">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6C1E79" w:rsidRPr="006C1E79">
        <w:rPr>
          <w:rFonts w:ascii="Calibri" w:eastAsia="Calibri" w:hAnsi="Calibri" w:cs="Times New Roman"/>
          <w:b/>
          <w:sz w:val="24"/>
          <w:szCs w:val="24"/>
          <w:lang w:eastAsia="en-US"/>
        </w:rPr>
        <w:t>Charge 1</w:t>
      </w:r>
      <w:r w:rsidR="00B541CE">
        <w:rPr>
          <w:rFonts w:ascii="Calibri" w:eastAsia="Calibri" w:hAnsi="Calibri" w:cs="Times New Roman"/>
          <w:b/>
          <w:sz w:val="24"/>
          <w:szCs w:val="24"/>
          <w:lang w:eastAsia="en-US"/>
        </w:rPr>
        <w:t xml:space="preserve"> – Mr John Scott</w:t>
      </w:r>
    </w:p>
    <w:p w14:paraId="3F73E026" w14:textId="77777777" w:rsidR="00B541CE" w:rsidRDefault="00B541CE" w:rsidP="003D53ED">
      <w:pPr>
        <w:spacing w:line="259" w:lineRule="auto"/>
        <w:ind w:left="2835" w:hanging="2835"/>
        <w:jc w:val="both"/>
        <w:rPr>
          <w:rFonts w:ascii="Calibri" w:eastAsia="Calibri" w:hAnsi="Calibri" w:cs="Times New Roman"/>
          <w:bCs/>
          <w:sz w:val="24"/>
          <w:szCs w:val="24"/>
          <w:lang w:eastAsia="en-US"/>
        </w:rPr>
      </w:pPr>
    </w:p>
    <w:p w14:paraId="26F36068" w14:textId="77777777" w:rsidR="00B541CE" w:rsidRPr="00B541CE" w:rsidRDefault="00B541CE" w:rsidP="00B541CE">
      <w:pPr>
        <w:numPr>
          <w:ilvl w:val="0"/>
          <w:numId w:val="27"/>
        </w:numPr>
        <w:tabs>
          <w:tab w:val="num" w:pos="720"/>
        </w:tabs>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 xml:space="preserve">On 10 September 2019, the horse ‘De </w:t>
      </w:r>
      <w:proofErr w:type="spellStart"/>
      <w:r w:rsidRPr="00B541CE">
        <w:rPr>
          <w:rFonts w:ascii="Calibri" w:eastAsia="Calibri" w:hAnsi="Calibri" w:cs="Times New Roman"/>
          <w:bCs/>
          <w:sz w:val="24"/>
          <w:szCs w:val="24"/>
          <w:lang w:val="en-US" w:eastAsia="en-US"/>
        </w:rPr>
        <w:t>Lancome</w:t>
      </w:r>
      <w:proofErr w:type="spellEnd"/>
      <w:r w:rsidRPr="00B541CE">
        <w:rPr>
          <w:rFonts w:ascii="Calibri" w:eastAsia="Calibri" w:hAnsi="Calibri" w:cs="Times New Roman"/>
          <w:bCs/>
          <w:sz w:val="24"/>
          <w:szCs w:val="24"/>
          <w:lang w:val="en-US" w:eastAsia="en-US"/>
        </w:rPr>
        <w:t xml:space="preserve"> NZ’ was presented to race at the </w:t>
      </w:r>
      <w:proofErr w:type="spellStart"/>
      <w:r w:rsidRPr="00B541CE">
        <w:rPr>
          <w:rFonts w:ascii="Calibri" w:eastAsia="Calibri" w:hAnsi="Calibri" w:cs="Times New Roman"/>
          <w:bCs/>
          <w:sz w:val="24"/>
          <w:szCs w:val="24"/>
          <w:lang w:val="en-US" w:eastAsia="en-US"/>
        </w:rPr>
        <w:t>Shepparton</w:t>
      </w:r>
      <w:proofErr w:type="spellEnd"/>
      <w:r w:rsidRPr="00B541CE">
        <w:rPr>
          <w:rFonts w:ascii="Calibri" w:eastAsia="Calibri" w:hAnsi="Calibri" w:cs="Times New Roman"/>
          <w:bCs/>
          <w:sz w:val="24"/>
          <w:szCs w:val="24"/>
          <w:lang w:val="en-US" w:eastAsia="en-US"/>
        </w:rPr>
        <w:t xml:space="preserve"> harness racing meeting in Race 7, the ‘Hunter Rural Pace (1</w:t>
      </w:r>
      <w:r w:rsidRPr="00B541CE">
        <w:rPr>
          <w:rFonts w:ascii="Calibri" w:eastAsia="Calibri" w:hAnsi="Calibri" w:cs="Times New Roman"/>
          <w:bCs/>
          <w:sz w:val="24"/>
          <w:szCs w:val="24"/>
          <w:vertAlign w:val="superscript"/>
          <w:lang w:val="en-US" w:eastAsia="en-US"/>
        </w:rPr>
        <w:t>st</w:t>
      </w:r>
      <w:r w:rsidRPr="00B541CE">
        <w:rPr>
          <w:rFonts w:ascii="Calibri" w:eastAsia="Calibri" w:hAnsi="Calibri" w:cs="Times New Roman"/>
          <w:bCs/>
          <w:sz w:val="24"/>
          <w:szCs w:val="24"/>
          <w:lang w:val="en-US" w:eastAsia="en-US"/>
        </w:rPr>
        <w:t xml:space="preserve"> Heat)</w:t>
      </w:r>
      <w:proofErr w:type="gramStart"/>
      <w:r w:rsidRPr="00B541CE">
        <w:rPr>
          <w:rFonts w:ascii="Calibri" w:eastAsia="Calibri" w:hAnsi="Calibri" w:cs="Times New Roman"/>
          <w:bCs/>
          <w:sz w:val="24"/>
          <w:szCs w:val="24"/>
          <w:lang w:val="en-US" w:eastAsia="en-US"/>
        </w:rPr>
        <w:t>’;</w:t>
      </w:r>
      <w:proofErr w:type="gramEnd"/>
    </w:p>
    <w:p w14:paraId="61C63731" w14:textId="77777777" w:rsidR="00B541CE" w:rsidRPr="00B541CE" w:rsidRDefault="00B541CE" w:rsidP="00B541CE">
      <w:pPr>
        <w:numPr>
          <w:ilvl w:val="0"/>
          <w:numId w:val="28"/>
        </w:numPr>
        <w:tabs>
          <w:tab w:val="num" w:pos="720"/>
        </w:tabs>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 xml:space="preserve">At the relevant time you were a licensed driver and </w:t>
      </w:r>
      <w:proofErr w:type="spellStart"/>
      <w:r w:rsidRPr="00B541CE">
        <w:rPr>
          <w:rFonts w:ascii="Calibri" w:eastAsia="Calibri" w:hAnsi="Calibri" w:cs="Times New Roman"/>
          <w:bCs/>
          <w:sz w:val="24"/>
          <w:szCs w:val="24"/>
          <w:lang w:val="en-US" w:eastAsia="en-US"/>
        </w:rPr>
        <w:t>authorised</w:t>
      </w:r>
      <w:proofErr w:type="spellEnd"/>
      <w:r w:rsidRPr="00B541CE">
        <w:rPr>
          <w:rFonts w:ascii="Calibri" w:eastAsia="Calibri" w:hAnsi="Calibri" w:cs="Times New Roman"/>
          <w:bCs/>
          <w:sz w:val="24"/>
          <w:szCs w:val="24"/>
          <w:lang w:val="en-US" w:eastAsia="en-US"/>
        </w:rPr>
        <w:t xml:space="preserve"> representative of Hellen Scott, the trainer of ‘De </w:t>
      </w:r>
      <w:proofErr w:type="spellStart"/>
      <w:r w:rsidRPr="00B541CE">
        <w:rPr>
          <w:rFonts w:ascii="Calibri" w:eastAsia="Calibri" w:hAnsi="Calibri" w:cs="Times New Roman"/>
          <w:bCs/>
          <w:sz w:val="24"/>
          <w:szCs w:val="24"/>
          <w:lang w:val="en-US" w:eastAsia="en-US"/>
        </w:rPr>
        <w:t>Lancome</w:t>
      </w:r>
      <w:proofErr w:type="spellEnd"/>
      <w:r w:rsidRPr="00B541CE">
        <w:rPr>
          <w:rFonts w:ascii="Calibri" w:eastAsia="Calibri" w:hAnsi="Calibri" w:cs="Times New Roman"/>
          <w:bCs/>
          <w:sz w:val="24"/>
          <w:szCs w:val="24"/>
          <w:lang w:val="en-US" w:eastAsia="en-US"/>
        </w:rPr>
        <w:t xml:space="preserve"> NZ</w:t>
      </w:r>
      <w:proofErr w:type="gramStart"/>
      <w:r w:rsidRPr="00B541CE">
        <w:rPr>
          <w:rFonts w:ascii="Calibri" w:eastAsia="Calibri" w:hAnsi="Calibri" w:cs="Times New Roman"/>
          <w:bCs/>
          <w:sz w:val="24"/>
          <w:szCs w:val="24"/>
          <w:lang w:val="en-US" w:eastAsia="en-US"/>
        </w:rPr>
        <w:t>’;</w:t>
      </w:r>
      <w:proofErr w:type="gramEnd"/>
    </w:p>
    <w:p w14:paraId="0C404299" w14:textId="77777777" w:rsidR="00B541CE" w:rsidRPr="00B541CE" w:rsidRDefault="00B541CE" w:rsidP="00B541CE">
      <w:pPr>
        <w:numPr>
          <w:ilvl w:val="0"/>
          <w:numId w:val="28"/>
        </w:numPr>
        <w:tabs>
          <w:tab w:val="num" w:pos="720"/>
        </w:tabs>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Prior to Race 7, the ‘Hunter Rural Pace (1</w:t>
      </w:r>
      <w:r w:rsidRPr="00B541CE">
        <w:rPr>
          <w:rFonts w:ascii="Calibri" w:eastAsia="Calibri" w:hAnsi="Calibri" w:cs="Times New Roman"/>
          <w:bCs/>
          <w:sz w:val="24"/>
          <w:szCs w:val="24"/>
          <w:vertAlign w:val="superscript"/>
          <w:lang w:val="en-US" w:eastAsia="en-US"/>
        </w:rPr>
        <w:t>st</w:t>
      </w:r>
      <w:r w:rsidRPr="00B541CE">
        <w:rPr>
          <w:rFonts w:ascii="Calibri" w:eastAsia="Calibri" w:hAnsi="Calibri" w:cs="Times New Roman"/>
          <w:bCs/>
          <w:sz w:val="24"/>
          <w:szCs w:val="24"/>
          <w:lang w:val="en-US" w:eastAsia="en-US"/>
        </w:rPr>
        <w:t xml:space="preserve"> Heat), a urine sample was collected from ‘De </w:t>
      </w:r>
      <w:proofErr w:type="spellStart"/>
      <w:r w:rsidRPr="00B541CE">
        <w:rPr>
          <w:rFonts w:ascii="Calibri" w:eastAsia="Calibri" w:hAnsi="Calibri" w:cs="Times New Roman"/>
          <w:bCs/>
          <w:sz w:val="24"/>
          <w:szCs w:val="24"/>
          <w:lang w:val="en-US" w:eastAsia="en-US"/>
        </w:rPr>
        <w:t>Lancome</w:t>
      </w:r>
      <w:proofErr w:type="spellEnd"/>
      <w:r w:rsidRPr="00B541CE">
        <w:rPr>
          <w:rFonts w:ascii="Calibri" w:eastAsia="Calibri" w:hAnsi="Calibri" w:cs="Times New Roman"/>
          <w:bCs/>
          <w:sz w:val="24"/>
          <w:szCs w:val="24"/>
          <w:lang w:val="en-US" w:eastAsia="en-US"/>
        </w:rPr>
        <w:t xml:space="preserve"> NZ’ with subsequent analysis of that sample revealing a cobalt concentration in excess of the allowable </w:t>
      </w:r>
      <w:proofErr w:type="gramStart"/>
      <w:r w:rsidRPr="00B541CE">
        <w:rPr>
          <w:rFonts w:ascii="Calibri" w:eastAsia="Calibri" w:hAnsi="Calibri" w:cs="Times New Roman"/>
          <w:bCs/>
          <w:sz w:val="24"/>
          <w:szCs w:val="24"/>
          <w:lang w:val="en-US" w:eastAsia="en-US"/>
        </w:rPr>
        <w:t>threshold;</w:t>
      </w:r>
      <w:proofErr w:type="gramEnd"/>
    </w:p>
    <w:p w14:paraId="18479B5C" w14:textId="77777777" w:rsidR="00B541CE" w:rsidRPr="00B541CE" w:rsidRDefault="00B541CE" w:rsidP="00B541CE">
      <w:pPr>
        <w:numPr>
          <w:ilvl w:val="0"/>
          <w:numId w:val="28"/>
        </w:numPr>
        <w:tabs>
          <w:tab w:val="num" w:pos="720"/>
        </w:tabs>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 xml:space="preserve">As the person left in charge of ‘De </w:t>
      </w:r>
      <w:proofErr w:type="spellStart"/>
      <w:r w:rsidRPr="00B541CE">
        <w:rPr>
          <w:rFonts w:ascii="Calibri" w:eastAsia="Calibri" w:hAnsi="Calibri" w:cs="Times New Roman"/>
          <w:bCs/>
          <w:sz w:val="24"/>
          <w:szCs w:val="24"/>
          <w:lang w:val="en-US" w:eastAsia="en-US"/>
        </w:rPr>
        <w:t>Lancome</w:t>
      </w:r>
      <w:proofErr w:type="spellEnd"/>
      <w:r w:rsidRPr="00B541CE">
        <w:rPr>
          <w:rFonts w:ascii="Calibri" w:eastAsia="Calibri" w:hAnsi="Calibri" w:cs="Times New Roman"/>
          <w:bCs/>
          <w:sz w:val="24"/>
          <w:szCs w:val="24"/>
          <w:lang w:val="en-US" w:eastAsia="en-US"/>
        </w:rPr>
        <w:t xml:space="preserve"> NZ’ on 10 September 2019, you presented that horse to race in the ‘Hunter Rural Pace (1</w:t>
      </w:r>
      <w:r w:rsidRPr="00B541CE">
        <w:rPr>
          <w:rFonts w:ascii="Calibri" w:eastAsia="Calibri" w:hAnsi="Calibri" w:cs="Times New Roman"/>
          <w:bCs/>
          <w:sz w:val="24"/>
          <w:szCs w:val="24"/>
          <w:vertAlign w:val="superscript"/>
          <w:lang w:val="en-US" w:eastAsia="en-US"/>
        </w:rPr>
        <w:t>st</w:t>
      </w:r>
      <w:r w:rsidRPr="00B541CE">
        <w:rPr>
          <w:rFonts w:ascii="Calibri" w:eastAsia="Calibri" w:hAnsi="Calibri" w:cs="Times New Roman"/>
          <w:bCs/>
          <w:sz w:val="24"/>
          <w:szCs w:val="24"/>
          <w:lang w:val="en-US" w:eastAsia="en-US"/>
        </w:rPr>
        <w:t xml:space="preserve"> Heat)’ at </w:t>
      </w:r>
      <w:proofErr w:type="spellStart"/>
      <w:r w:rsidRPr="00B541CE">
        <w:rPr>
          <w:rFonts w:ascii="Calibri" w:eastAsia="Calibri" w:hAnsi="Calibri" w:cs="Times New Roman"/>
          <w:bCs/>
          <w:sz w:val="24"/>
          <w:szCs w:val="24"/>
          <w:lang w:val="en-US" w:eastAsia="en-US"/>
        </w:rPr>
        <w:t>Shepparton</w:t>
      </w:r>
      <w:proofErr w:type="spellEnd"/>
      <w:r w:rsidRPr="00B541CE">
        <w:rPr>
          <w:rFonts w:ascii="Calibri" w:eastAsia="Calibri" w:hAnsi="Calibri" w:cs="Times New Roman"/>
          <w:bCs/>
          <w:sz w:val="24"/>
          <w:szCs w:val="24"/>
          <w:lang w:val="en-US" w:eastAsia="en-US"/>
        </w:rPr>
        <w:t xml:space="preserve"> not free of cobalt, a prohibited substance when present at a concentration </w:t>
      </w:r>
      <w:proofErr w:type="gramStart"/>
      <w:r w:rsidRPr="00B541CE">
        <w:rPr>
          <w:rFonts w:ascii="Calibri" w:eastAsia="Calibri" w:hAnsi="Calibri" w:cs="Times New Roman"/>
          <w:bCs/>
          <w:sz w:val="24"/>
          <w:szCs w:val="24"/>
          <w:lang w:val="en-US" w:eastAsia="en-US"/>
        </w:rPr>
        <w:t>in excess of</w:t>
      </w:r>
      <w:proofErr w:type="gramEnd"/>
      <w:r w:rsidRPr="00B541CE">
        <w:rPr>
          <w:rFonts w:ascii="Calibri" w:eastAsia="Calibri" w:hAnsi="Calibri" w:cs="Times New Roman"/>
          <w:bCs/>
          <w:sz w:val="24"/>
          <w:szCs w:val="24"/>
          <w:lang w:val="en-US" w:eastAsia="en-US"/>
        </w:rPr>
        <w:t xml:space="preserve"> 100 micrograms per </w:t>
      </w:r>
      <w:proofErr w:type="spellStart"/>
      <w:r w:rsidRPr="00B541CE">
        <w:rPr>
          <w:rFonts w:ascii="Calibri" w:eastAsia="Calibri" w:hAnsi="Calibri" w:cs="Times New Roman"/>
          <w:bCs/>
          <w:sz w:val="24"/>
          <w:szCs w:val="24"/>
          <w:lang w:val="en-US" w:eastAsia="en-US"/>
        </w:rPr>
        <w:t>litre</w:t>
      </w:r>
      <w:proofErr w:type="spellEnd"/>
      <w:r w:rsidRPr="00B541CE">
        <w:rPr>
          <w:rFonts w:ascii="Calibri" w:eastAsia="Calibri" w:hAnsi="Calibri" w:cs="Times New Roman"/>
          <w:bCs/>
          <w:sz w:val="24"/>
          <w:szCs w:val="24"/>
          <w:lang w:val="en-US" w:eastAsia="en-US"/>
        </w:rPr>
        <w:t xml:space="preserve"> in urine.</w:t>
      </w:r>
    </w:p>
    <w:p w14:paraId="586937B7" w14:textId="3C5DED97" w:rsidR="006C1E79" w:rsidRDefault="006C1E79" w:rsidP="006C1E79">
      <w:pPr>
        <w:spacing w:line="259" w:lineRule="auto"/>
        <w:ind w:left="2840"/>
        <w:jc w:val="both"/>
        <w:rPr>
          <w:rFonts w:ascii="Calibri" w:eastAsia="Calibri" w:hAnsi="Calibri" w:cs="Times New Roman"/>
          <w:bCs/>
          <w:sz w:val="24"/>
          <w:szCs w:val="24"/>
          <w:lang w:eastAsia="en-US"/>
        </w:rPr>
      </w:pPr>
    </w:p>
    <w:p w14:paraId="08D57224" w14:textId="77777777" w:rsidR="00B541CE" w:rsidRDefault="00B541CE" w:rsidP="003D53ED">
      <w:pPr>
        <w:spacing w:line="259" w:lineRule="auto"/>
        <w:ind w:left="2840"/>
        <w:jc w:val="both"/>
        <w:rPr>
          <w:rFonts w:ascii="Calibri" w:eastAsia="Calibri" w:hAnsi="Calibri" w:cs="Times New Roman"/>
          <w:b/>
          <w:sz w:val="24"/>
          <w:szCs w:val="24"/>
          <w:lang w:eastAsia="en-US"/>
        </w:rPr>
      </w:pPr>
    </w:p>
    <w:p w14:paraId="35258D95" w14:textId="0203F4E1" w:rsidR="006C1E79" w:rsidRDefault="006C1E79" w:rsidP="003D53ED">
      <w:pPr>
        <w:spacing w:line="259" w:lineRule="auto"/>
        <w:ind w:left="2840"/>
        <w:jc w:val="both"/>
        <w:rPr>
          <w:rFonts w:ascii="Calibri" w:eastAsia="Calibri" w:hAnsi="Calibri" w:cs="Times New Roman"/>
          <w:b/>
          <w:sz w:val="24"/>
          <w:szCs w:val="24"/>
          <w:lang w:eastAsia="en-US"/>
        </w:rPr>
      </w:pPr>
      <w:r w:rsidRPr="006C1E79">
        <w:rPr>
          <w:rFonts w:ascii="Calibri" w:eastAsia="Calibri" w:hAnsi="Calibri" w:cs="Times New Roman"/>
          <w:b/>
          <w:sz w:val="24"/>
          <w:szCs w:val="24"/>
          <w:lang w:eastAsia="en-US"/>
        </w:rPr>
        <w:lastRenderedPageBreak/>
        <w:t xml:space="preserve">Charge </w:t>
      </w:r>
      <w:r w:rsidR="00B541CE">
        <w:rPr>
          <w:rFonts w:ascii="Calibri" w:eastAsia="Calibri" w:hAnsi="Calibri" w:cs="Times New Roman"/>
          <w:b/>
          <w:sz w:val="24"/>
          <w:szCs w:val="24"/>
          <w:lang w:eastAsia="en-US"/>
        </w:rPr>
        <w:t>1 – Ms Hellen Scott</w:t>
      </w:r>
    </w:p>
    <w:p w14:paraId="24051D86" w14:textId="77777777" w:rsidR="00B541CE" w:rsidRPr="003D53ED" w:rsidRDefault="00B541CE" w:rsidP="003D53ED">
      <w:pPr>
        <w:spacing w:line="259" w:lineRule="auto"/>
        <w:ind w:left="2840"/>
        <w:jc w:val="both"/>
        <w:rPr>
          <w:rFonts w:ascii="Calibri" w:eastAsia="Calibri" w:hAnsi="Calibri" w:cs="Times New Roman"/>
          <w:b/>
          <w:sz w:val="24"/>
          <w:szCs w:val="24"/>
          <w:lang w:eastAsia="en-US"/>
        </w:rPr>
      </w:pPr>
    </w:p>
    <w:p w14:paraId="75E9A5FA" w14:textId="77777777" w:rsidR="00B541CE" w:rsidRPr="00B541CE" w:rsidRDefault="00B541CE" w:rsidP="00B541CE">
      <w:pPr>
        <w:pStyle w:val="ListParagraph"/>
        <w:numPr>
          <w:ilvl w:val="0"/>
          <w:numId w:val="30"/>
        </w:numPr>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 xml:space="preserve">On 10 September 2019, the horse ‘De </w:t>
      </w:r>
      <w:proofErr w:type="spellStart"/>
      <w:r w:rsidRPr="00B541CE">
        <w:rPr>
          <w:rFonts w:ascii="Calibri" w:eastAsia="Calibri" w:hAnsi="Calibri" w:cs="Times New Roman"/>
          <w:bCs/>
          <w:sz w:val="24"/>
          <w:szCs w:val="24"/>
          <w:lang w:val="en-US" w:eastAsia="en-US"/>
        </w:rPr>
        <w:t>Lancome</w:t>
      </w:r>
      <w:proofErr w:type="spellEnd"/>
      <w:r w:rsidRPr="00B541CE">
        <w:rPr>
          <w:rFonts w:ascii="Calibri" w:eastAsia="Calibri" w:hAnsi="Calibri" w:cs="Times New Roman"/>
          <w:bCs/>
          <w:sz w:val="24"/>
          <w:szCs w:val="24"/>
          <w:lang w:val="en-US" w:eastAsia="en-US"/>
        </w:rPr>
        <w:t xml:space="preserve"> NZ’ was presented to race at the </w:t>
      </w:r>
      <w:proofErr w:type="spellStart"/>
      <w:r w:rsidRPr="00B541CE">
        <w:rPr>
          <w:rFonts w:ascii="Calibri" w:eastAsia="Calibri" w:hAnsi="Calibri" w:cs="Times New Roman"/>
          <w:bCs/>
          <w:sz w:val="24"/>
          <w:szCs w:val="24"/>
          <w:lang w:val="en-US" w:eastAsia="en-US"/>
        </w:rPr>
        <w:t>Shepparton</w:t>
      </w:r>
      <w:proofErr w:type="spellEnd"/>
      <w:r w:rsidRPr="00B541CE">
        <w:rPr>
          <w:rFonts w:ascii="Calibri" w:eastAsia="Calibri" w:hAnsi="Calibri" w:cs="Times New Roman"/>
          <w:bCs/>
          <w:sz w:val="24"/>
          <w:szCs w:val="24"/>
          <w:lang w:val="en-US" w:eastAsia="en-US"/>
        </w:rPr>
        <w:t xml:space="preserve"> harness racing meeting in Race 7, the ‘Hunter Rural Pace (1</w:t>
      </w:r>
      <w:r w:rsidRPr="00B541CE">
        <w:rPr>
          <w:rFonts w:ascii="Calibri" w:eastAsia="Calibri" w:hAnsi="Calibri" w:cs="Times New Roman"/>
          <w:bCs/>
          <w:sz w:val="24"/>
          <w:szCs w:val="24"/>
          <w:vertAlign w:val="superscript"/>
          <w:lang w:val="en-US" w:eastAsia="en-US"/>
        </w:rPr>
        <w:t>st</w:t>
      </w:r>
      <w:r w:rsidRPr="00B541CE">
        <w:rPr>
          <w:rFonts w:ascii="Calibri" w:eastAsia="Calibri" w:hAnsi="Calibri" w:cs="Times New Roman"/>
          <w:bCs/>
          <w:sz w:val="24"/>
          <w:szCs w:val="24"/>
          <w:lang w:val="en-US" w:eastAsia="en-US"/>
        </w:rPr>
        <w:t xml:space="preserve"> Heat)</w:t>
      </w:r>
      <w:proofErr w:type="gramStart"/>
      <w:r w:rsidRPr="00B541CE">
        <w:rPr>
          <w:rFonts w:ascii="Calibri" w:eastAsia="Calibri" w:hAnsi="Calibri" w:cs="Times New Roman"/>
          <w:bCs/>
          <w:sz w:val="24"/>
          <w:szCs w:val="24"/>
          <w:lang w:val="en-US" w:eastAsia="en-US"/>
        </w:rPr>
        <w:t>’;</w:t>
      </w:r>
      <w:proofErr w:type="gramEnd"/>
    </w:p>
    <w:p w14:paraId="1F916E05" w14:textId="77777777" w:rsidR="00B541CE" w:rsidRPr="00B541CE" w:rsidRDefault="00B541CE" w:rsidP="00B541CE">
      <w:pPr>
        <w:pStyle w:val="ListParagraph"/>
        <w:numPr>
          <w:ilvl w:val="0"/>
          <w:numId w:val="31"/>
        </w:numPr>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 xml:space="preserve">At the relevant time you were the trainer of ‘De </w:t>
      </w:r>
      <w:proofErr w:type="spellStart"/>
      <w:r w:rsidRPr="00B541CE">
        <w:rPr>
          <w:rFonts w:ascii="Calibri" w:eastAsia="Calibri" w:hAnsi="Calibri" w:cs="Times New Roman"/>
          <w:bCs/>
          <w:sz w:val="24"/>
          <w:szCs w:val="24"/>
          <w:lang w:val="en-US" w:eastAsia="en-US"/>
        </w:rPr>
        <w:t>Lancome</w:t>
      </w:r>
      <w:proofErr w:type="spellEnd"/>
      <w:r w:rsidRPr="00B541CE">
        <w:rPr>
          <w:rFonts w:ascii="Calibri" w:eastAsia="Calibri" w:hAnsi="Calibri" w:cs="Times New Roman"/>
          <w:bCs/>
          <w:sz w:val="24"/>
          <w:szCs w:val="24"/>
          <w:lang w:val="en-US" w:eastAsia="en-US"/>
        </w:rPr>
        <w:t xml:space="preserve"> NZ</w:t>
      </w:r>
      <w:proofErr w:type="gramStart"/>
      <w:r w:rsidRPr="00B541CE">
        <w:rPr>
          <w:rFonts w:ascii="Calibri" w:eastAsia="Calibri" w:hAnsi="Calibri" w:cs="Times New Roman"/>
          <w:bCs/>
          <w:sz w:val="24"/>
          <w:szCs w:val="24"/>
          <w:lang w:val="en-US" w:eastAsia="en-US"/>
        </w:rPr>
        <w:t>’;</w:t>
      </w:r>
      <w:proofErr w:type="gramEnd"/>
    </w:p>
    <w:p w14:paraId="29367595" w14:textId="77777777" w:rsidR="00B541CE" w:rsidRPr="00B541CE" w:rsidRDefault="00B541CE" w:rsidP="00B541CE">
      <w:pPr>
        <w:pStyle w:val="ListParagraph"/>
        <w:numPr>
          <w:ilvl w:val="0"/>
          <w:numId w:val="31"/>
        </w:numPr>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Prior to Race 7, the ‘Hunter Rural Pace (1</w:t>
      </w:r>
      <w:r w:rsidRPr="00B541CE">
        <w:rPr>
          <w:rFonts w:ascii="Calibri" w:eastAsia="Calibri" w:hAnsi="Calibri" w:cs="Times New Roman"/>
          <w:bCs/>
          <w:sz w:val="24"/>
          <w:szCs w:val="24"/>
          <w:vertAlign w:val="superscript"/>
          <w:lang w:val="en-US" w:eastAsia="en-US"/>
        </w:rPr>
        <w:t>st</w:t>
      </w:r>
      <w:r w:rsidRPr="00B541CE">
        <w:rPr>
          <w:rFonts w:ascii="Calibri" w:eastAsia="Calibri" w:hAnsi="Calibri" w:cs="Times New Roman"/>
          <w:bCs/>
          <w:sz w:val="24"/>
          <w:szCs w:val="24"/>
          <w:lang w:val="en-US" w:eastAsia="en-US"/>
        </w:rPr>
        <w:t xml:space="preserve"> Heat)’, a urine sample was collected from ‘De </w:t>
      </w:r>
      <w:proofErr w:type="spellStart"/>
      <w:r w:rsidRPr="00B541CE">
        <w:rPr>
          <w:rFonts w:ascii="Calibri" w:eastAsia="Calibri" w:hAnsi="Calibri" w:cs="Times New Roman"/>
          <w:bCs/>
          <w:sz w:val="24"/>
          <w:szCs w:val="24"/>
          <w:lang w:val="en-US" w:eastAsia="en-US"/>
        </w:rPr>
        <w:t>Lancome</w:t>
      </w:r>
      <w:proofErr w:type="spellEnd"/>
      <w:r w:rsidRPr="00B541CE">
        <w:rPr>
          <w:rFonts w:ascii="Calibri" w:eastAsia="Calibri" w:hAnsi="Calibri" w:cs="Times New Roman"/>
          <w:bCs/>
          <w:sz w:val="24"/>
          <w:szCs w:val="24"/>
          <w:lang w:val="en-US" w:eastAsia="en-US"/>
        </w:rPr>
        <w:t xml:space="preserve"> NZ’ with subsequent analysis of that sample revealing a cobalt concentration in excess of the allowable </w:t>
      </w:r>
      <w:proofErr w:type="gramStart"/>
      <w:r w:rsidRPr="00B541CE">
        <w:rPr>
          <w:rFonts w:ascii="Calibri" w:eastAsia="Calibri" w:hAnsi="Calibri" w:cs="Times New Roman"/>
          <w:bCs/>
          <w:sz w:val="24"/>
          <w:szCs w:val="24"/>
          <w:lang w:val="en-US" w:eastAsia="en-US"/>
        </w:rPr>
        <w:t>threshold;</w:t>
      </w:r>
      <w:proofErr w:type="gramEnd"/>
    </w:p>
    <w:p w14:paraId="29499EB6" w14:textId="77777777" w:rsidR="00B541CE" w:rsidRPr="00B541CE" w:rsidRDefault="00B541CE" w:rsidP="00B541CE">
      <w:pPr>
        <w:pStyle w:val="ListParagraph"/>
        <w:numPr>
          <w:ilvl w:val="0"/>
          <w:numId w:val="31"/>
        </w:numPr>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 xml:space="preserve">As the trainer of ‘De </w:t>
      </w:r>
      <w:proofErr w:type="spellStart"/>
      <w:r w:rsidRPr="00B541CE">
        <w:rPr>
          <w:rFonts w:ascii="Calibri" w:eastAsia="Calibri" w:hAnsi="Calibri" w:cs="Times New Roman"/>
          <w:bCs/>
          <w:sz w:val="24"/>
          <w:szCs w:val="24"/>
          <w:lang w:val="en-US" w:eastAsia="en-US"/>
        </w:rPr>
        <w:t>Lancome</w:t>
      </w:r>
      <w:proofErr w:type="spellEnd"/>
      <w:r w:rsidRPr="00B541CE">
        <w:rPr>
          <w:rFonts w:ascii="Calibri" w:eastAsia="Calibri" w:hAnsi="Calibri" w:cs="Times New Roman"/>
          <w:bCs/>
          <w:sz w:val="24"/>
          <w:szCs w:val="24"/>
          <w:lang w:val="en-US" w:eastAsia="en-US"/>
        </w:rPr>
        <w:t xml:space="preserve"> NZ’ on 10 September 2019, you presented that horse to race in the ‘Hunter Rural Pace (1</w:t>
      </w:r>
      <w:r w:rsidRPr="00B541CE">
        <w:rPr>
          <w:rFonts w:ascii="Calibri" w:eastAsia="Calibri" w:hAnsi="Calibri" w:cs="Times New Roman"/>
          <w:bCs/>
          <w:sz w:val="24"/>
          <w:szCs w:val="24"/>
          <w:vertAlign w:val="superscript"/>
          <w:lang w:val="en-US" w:eastAsia="en-US"/>
        </w:rPr>
        <w:t>st</w:t>
      </w:r>
      <w:r w:rsidRPr="00B541CE">
        <w:rPr>
          <w:rFonts w:ascii="Calibri" w:eastAsia="Calibri" w:hAnsi="Calibri" w:cs="Times New Roman"/>
          <w:bCs/>
          <w:sz w:val="24"/>
          <w:szCs w:val="24"/>
          <w:lang w:val="en-US" w:eastAsia="en-US"/>
        </w:rPr>
        <w:t xml:space="preserve"> Heat)’ at </w:t>
      </w:r>
      <w:proofErr w:type="spellStart"/>
      <w:r w:rsidRPr="00B541CE">
        <w:rPr>
          <w:rFonts w:ascii="Calibri" w:eastAsia="Calibri" w:hAnsi="Calibri" w:cs="Times New Roman"/>
          <w:bCs/>
          <w:sz w:val="24"/>
          <w:szCs w:val="24"/>
          <w:lang w:val="en-US" w:eastAsia="en-US"/>
        </w:rPr>
        <w:t>Shepparton</w:t>
      </w:r>
      <w:proofErr w:type="spellEnd"/>
      <w:r w:rsidRPr="00B541CE">
        <w:rPr>
          <w:rFonts w:ascii="Calibri" w:eastAsia="Calibri" w:hAnsi="Calibri" w:cs="Times New Roman"/>
          <w:bCs/>
          <w:sz w:val="24"/>
          <w:szCs w:val="24"/>
          <w:lang w:val="en-US" w:eastAsia="en-US"/>
        </w:rPr>
        <w:t xml:space="preserve"> not free of cobalt, a prohibited substance when present at a concentration </w:t>
      </w:r>
      <w:proofErr w:type="gramStart"/>
      <w:r w:rsidRPr="00B541CE">
        <w:rPr>
          <w:rFonts w:ascii="Calibri" w:eastAsia="Calibri" w:hAnsi="Calibri" w:cs="Times New Roman"/>
          <w:bCs/>
          <w:sz w:val="24"/>
          <w:szCs w:val="24"/>
          <w:lang w:val="en-US" w:eastAsia="en-US"/>
        </w:rPr>
        <w:t>in excess of</w:t>
      </w:r>
      <w:proofErr w:type="gramEnd"/>
      <w:r w:rsidRPr="00B541CE">
        <w:rPr>
          <w:rFonts w:ascii="Calibri" w:eastAsia="Calibri" w:hAnsi="Calibri" w:cs="Times New Roman"/>
          <w:bCs/>
          <w:sz w:val="24"/>
          <w:szCs w:val="24"/>
          <w:lang w:val="en-US" w:eastAsia="en-US"/>
        </w:rPr>
        <w:t xml:space="preserve"> 100 micrograms per </w:t>
      </w:r>
      <w:proofErr w:type="spellStart"/>
      <w:r w:rsidRPr="00B541CE">
        <w:rPr>
          <w:rFonts w:ascii="Calibri" w:eastAsia="Calibri" w:hAnsi="Calibri" w:cs="Times New Roman"/>
          <w:bCs/>
          <w:sz w:val="24"/>
          <w:szCs w:val="24"/>
          <w:lang w:val="en-US" w:eastAsia="en-US"/>
        </w:rPr>
        <w:t>litre</w:t>
      </w:r>
      <w:proofErr w:type="spellEnd"/>
      <w:r w:rsidRPr="00B541CE">
        <w:rPr>
          <w:rFonts w:ascii="Calibri" w:eastAsia="Calibri" w:hAnsi="Calibri" w:cs="Times New Roman"/>
          <w:bCs/>
          <w:sz w:val="24"/>
          <w:szCs w:val="24"/>
          <w:lang w:val="en-US" w:eastAsia="en-US"/>
        </w:rPr>
        <w:t xml:space="preserve"> in urine.</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7281D52D"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6C1E79">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3D53ED" w:rsidRDefault="007868CF" w:rsidP="007868CF">
      <w:pPr>
        <w:spacing w:line="259" w:lineRule="auto"/>
        <w:jc w:val="both"/>
        <w:rPr>
          <w:rFonts w:ascii="Calibri" w:eastAsia="Calibri" w:hAnsi="Calibri" w:cs="Times New Roman"/>
          <w:lang w:eastAsia="en-US"/>
        </w:rPr>
      </w:pPr>
    </w:p>
    <w:p w14:paraId="6AA86920" w14:textId="4DE29F98" w:rsidR="007868CF" w:rsidRDefault="006C0112"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2CB53971" w14:textId="47D733FD" w:rsidR="001309D8" w:rsidRPr="003D53ED" w:rsidRDefault="001309D8" w:rsidP="001309D8">
      <w:pPr>
        <w:rPr>
          <w:rFonts w:ascii="Calibri" w:eastAsia="Calibri" w:hAnsi="Calibri" w:cs="Times New Roman"/>
          <w:bCs/>
          <w:lang w:eastAsia="en-US"/>
        </w:rPr>
      </w:pPr>
    </w:p>
    <w:p w14:paraId="6FD4339D" w14:textId="77777777" w:rsidR="00134BFB" w:rsidRPr="00134BFB" w:rsidRDefault="00134BFB" w:rsidP="00134BFB">
      <w:pPr>
        <w:spacing w:after="160" w:line="259" w:lineRule="auto"/>
        <w:jc w:val="both"/>
        <w:rPr>
          <w:rFonts w:ascii="Calibri" w:eastAsia="Calibri" w:hAnsi="Calibri" w:cs="Times New Roman"/>
          <w:b/>
          <w:bCs/>
          <w:sz w:val="24"/>
          <w:szCs w:val="24"/>
          <w:u w:val="single"/>
          <w:lang w:eastAsia="en-US"/>
        </w:rPr>
      </w:pPr>
      <w:r w:rsidRPr="00134BFB">
        <w:rPr>
          <w:rFonts w:ascii="Calibri" w:eastAsia="Calibri" w:hAnsi="Calibri" w:cs="Times New Roman"/>
          <w:b/>
          <w:bCs/>
          <w:sz w:val="24"/>
          <w:szCs w:val="24"/>
          <w:u w:val="single"/>
          <w:lang w:eastAsia="en-US"/>
        </w:rPr>
        <w:t>1. General Background</w:t>
      </w:r>
    </w:p>
    <w:p w14:paraId="3ACCF0B8" w14:textId="33A66D5A"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Mrs Hellen Scott and Mr</w:t>
      </w:r>
      <w:r>
        <w:rPr>
          <w:rFonts w:ascii="Calibri" w:eastAsia="Calibri" w:hAnsi="Calibri" w:cs="Times New Roman"/>
          <w:sz w:val="24"/>
          <w:szCs w:val="24"/>
          <w:lang w:eastAsia="en-US"/>
        </w:rPr>
        <w:t xml:space="preserve"> </w:t>
      </w:r>
      <w:r w:rsidRPr="00134BFB">
        <w:rPr>
          <w:rFonts w:ascii="Calibri" w:eastAsia="Calibri" w:hAnsi="Calibri" w:cs="Times New Roman"/>
          <w:sz w:val="24"/>
          <w:szCs w:val="24"/>
          <w:lang w:eastAsia="en-US"/>
        </w:rPr>
        <w:t>John Scott have each pleaded guilty to a breach of AHRR 190(1). This also involves the operation of AHRR 190(3).</w:t>
      </w:r>
    </w:p>
    <w:p w14:paraId="633B95CA" w14:textId="77777777"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 xml:space="preserve">The charges arise out of Race 7 at Shepparton on 10 September 2019.  The horse involved was </w:t>
      </w:r>
      <w:r w:rsidRPr="00134BFB">
        <w:rPr>
          <w:rFonts w:ascii="Calibri" w:eastAsia="Calibri" w:hAnsi="Calibri" w:cs="Times New Roman"/>
          <w:i/>
          <w:iCs/>
          <w:sz w:val="24"/>
          <w:szCs w:val="24"/>
          <w:lang w:eastAsia="en-US"/>
        </w:rPr>
        <w:t xml:space="preserve">De </w:t>
      </w:r>
      <w:proofErr w:type="spellStart"/>
      <w:r w:rsidRPr="00134BFB">
        <w:rPr>
          <w:rFonts w:ascii="Calibri" w:eastAsia="Calibri" w:hAnsi="Calibri" w:cs="Times New Roman"/>
          <w:i/>
          <w:iCs/>
          <w:sz w:val="24"/>
          <w:szCs w:val="24"/>
          <w:lang w:eastAsia="en-US"/>
        </w:rPr>
        <w:t>Lancombe</w:t>
      </w:r>
      <w:proofErr w:type="spellEnd"/>
      <w:r w:rsidRPr="00134BFB">
        <w:rPr>
          <w:rFonts w:ascii="Calibri" w:eastAsia="Calibri" w:hAnsi="Calibri" w:cs="Times New Roman"/>
          <w:sz w:val="24"/>
          <w:szCs w:val="24"/>
          <w:lang w:eastAsia="en-US"/>
        </w:rPr>
        <w:t>, which was unplaced. The horse was trained by Hellen Scott, a licensed trainer.  It was taken to the Shepparton track by her husband, John Scott, in circumstances which shall be discussed.  John Scott is a licensed driver and was the authorised representative of Hellen Scott at Shepparton on 10 September 2019. Hellen Scott was not present due to a personal injury which she had suffered. Thus, John Scott was the authorised representative and was to drive the horse.</w:t>
      </w:r>
    </w:p>
    <w:p w14:paraId="7FEE4324" w14:textId="77777777"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 xml:space="preserve">A pre-race urine sample taken from </w:t>
      </w:r>
      <w:r w:rsidRPr="00134BFB">
        <w:rPr>
          <w:rFonts w:ascii="Calibri" w:eastAsia="Calibri" w:hAnsi="Calibri" w:cs="Times New Roman"/>
          <w:i/>
          <w:iCs/>
          <w:sz w:val="24"/>
          <w:szCs w:val="24"/>
          <w:lang w:eastAsia="en-US"/>
        </w:rPr>
        <w:t xml:space="preserve">De </w:t>
      </w:r>
      <w:proofErr w:type="spellStart"/>
      <w:r w:rsidRPr="00134BFB">
        <w:rPr>
          <w:rFonts w:ascii="Calibri" w:eastAsia="Calibri" w:hAnsi="Calibri" w:cs="Times New Roman"/>
          <w:i/>
          <w:iCs/>
          <w:sz w:val="24"/>
          <w:szCs w:val="24"/>
          <w:lang w:eastAsia="en-US"/>
        </w:rPr>
        <w:t>Lancombe</w:t>
      </w:r>
      <w:proofErr w:type="spellEnd"/>
      <w:r w:rsidRPr="00134BFB">
        <w:rPr>
          <w:rFonts w:ascii="Calibri" w:eastAsia="Calibri" w:hAnsi="Calibri" w:cs="Times New Roman"/>
          <w:i/>
          <w:iCs/>
          <w:sz w:val="24"/>
          <w:szCs w:val="24"/>
          <w:lang w:eastAsia="en-US"/>
        </w:rPr>
        <w:t xml:space="preserve"> </w:t>
      </w:r>
      <w:r w:rsidRPr="00134BFB">
        <w:rPr>
          <w:rFonts w:ascii="Calibri" w:eastAsia="Calibri" w:hAnsi="Calibri" w:cs="Times New Roman"/>
          <w:sz w:val="24"/>
          <w:szCs w:val="24"/>
          <w:lang w:eastAsia="en-US"/>
        </w:rPr>
        <w:t>was positive to cobalt in excess of the allowable threshold.</w:t>
      </w:r>
    </w:p>
    <w:p w14:paraId="7292B755" w14:textId="4D0BDE71"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 xml:space="preserve">At the hearing before us, Mr. Andrew Cusumano represented the </w:t>
      </w:r>
      <w:r>
        <w:rPr>
          <w:rFonts w:ascii="Calibri" w:eastAsia="Calibri" w:hAnsi="Calibri" w:cs="Times New Roman"/>
          <w:sz w:val="24"/>
          <w:szCs w:val="24"/>
          <w:lang w:eastAsia="en-US"/>
        </w:rPr>
        <w:t>S</w:t>
      </w:r>
      <w:r w:rsidRPr="00134BFB">
        <w:rPr>
          <w:rFonts w:ascii="Calibri" w:eastAsia="Calibri" w:hAnsi="Calibri" w:cs="Times New Roman"/>
          <w:sz w:val="24"/>
          <w:szCs w:val="24"/>
          <w:lang w:eastAsia="en-US"/>
        </w:rPr>
        <w:t>tewards. Mr</w:t>
      </w:r>
      <w:r>
        <w:rPr>
          <w:rFonts w:ascii="Calibri" w:eastAsia="Calibri" w:hAnsi="Calibri" w:cs="Times New Roman"/>
          <w:sz w:val="24"/>
          <w:szCs w:val="24"/>
          <w:lang w:eastAsia="en-US"/>
        </w:rPr>
        <w:t xml:space="preserve"> </w:t>
      </w:r>
      <w:r w:rsidRPr="00134BFB">
        <w:rPr>
          <w:rFonts w:ascii="Calibri" w:eastAsia="Calibri" w:hAnsi="Calibri" w:cs="Times New Roman"/>
          <w:sz w:val="24"/>
          <w:szCs w:val="24"/>
          <w:lang w:eastAsia="en-US"/>
        </w:rPr>
        <w:t xml:space="preserve">Mark Caldwell appeared as solicitor on behalf of Hellen and John Scott. Helpful submissions were made on </w:t>
      </w:r>
      <w:r w:rsidRPr="00134BFB">
        <w:rPr>
          <w:rFonts w:ascii="Calibri" w:eastAsia="Calibri" w:hAnsi="Calibri" w:cs="Times New Roman"/>
          <w:sz w:val="24"/>
          <w:szCs w:val="24"/>
          <w:lang w:eastAsia="en-US"/>
        </w:rPr>
        <w:lastRenderedPageBreak/>
        <w:t>behalf of the parties. We might add that the hearing of this case was delayed very considerably for a number of reasons, the COVID</w:t>
      </w:r>
      <w:r>
        <w:rPr>
          <w:rFonts w:ascii="Calibri" w:eastAsia="Calibri" w:hAnsi="Calibri" w:cs="Times New Roman"/>
          <w:sz w:val="24"/>
          <w:szCs w:val="24"/>
          <w:lang w:eastAsia="en-US"/>
        </w:rPr>
        <w:t>-19</w:t>
      </w:r>
      <w:r w:rsidRPr="00134BFB">
        <w:rPr>
          <w:rFonts w:ascii="Calibri" w:eastAsia="Calibri" w:hAnsi="Calibri" w:cs="Times New Roman"/>
          <w:sz w:val="24"/>
          <w:szCs w:val="24"/>
          <w:lang w:eastAsia="en-US"/>
        </w:rPr>
        <w:t xml:space="preserve"> virus being prominent amongst them. The </w:t>
      </w:r>
      <w:proofErr w:type="spellStart"/>
      <w:r w:rsidRPr="00134BFB">
        <w:rPr>
          <w:rFonts w:ascii="Calibri" w:eastAsia="Calibri" w:hAnsi="Calibri" w:cs="Times New Roman"/>
          <w:sz w:val="24"/>
          <w:szCs w:val="24"/>
          <w:lang w:eastAsia="en-US"/>
        </w:rPr>
        <w:t>Scotts</w:t>
      </w:r>
      <w:proofErr w:type="spellEnd"/>
      <w:r w:rsidRPr="00134BFB">
        <w:rPr>
          <w:rFonts w:ascii="Calibri" w:eastAsia="Calibri" w:hAnsi="Calibri" w:cs="Times New Roman"/>
          <w:sz w:val="24"/>
          <w:szCs w:val="24"/>
          <w:lang w:eastAsia="en-US"/>
        </w:rPr>
        <w:t xml:space="preserve"> live in Lavington, just north of the Murray River, and this </w:t>
      </w:r>
      <w:r w:rsidR="007B5C9C">
        <w:rPr>
          <w:rFonts w:ascii="Calibri" w:eastAsia="Calibri" w:hAnsi="Calibri" w:cs="Times New Roman"/>
          <w:sz w:val="24"/>
          <w:szCs w:val="24"/>
          <w:lang w:eastAsia="en-US"/>
        </w:rPr>
        <w:t xml:space="preserve">did </w:t>
      </w:r>
      <w:r w:rsidRPr="00134BFB">
        <w:rPr>
          <w:rFonts w:ascii="Calibri" w:eastAsia="Calibri" w:hAnsi="Calibri" w:cs="Times New Roman"/>
          <w:sz w:val="24"/>
          <w:szCs w:val="24"/>
          <w:lang w:eastAsia="en-US"/>
        </w:rPr>
        <w:t>not help the disposition of the matters. Ultimately a telephone hearing was conducted by agreement.</w:t>
      </w:r>
    </w:p>
    <w:p w14:paraId="01903071" w14:textId="77777777" w:rsidR="00134BFB" w:rsidRPr="00134BFB" w:rsidRDefault="00134BFB" w:rsidP="00134BFB">
      <w:pPr>
        <w:spacing w:after="160" w:line="259" w:lineRule="auto"/>
        <w:jc w:val="both"/>
        <w:rPr>
          <w:rFonts w:ascii="Calibri" w:eastAsia="Calibri" w:hAnsi="Calibri" w:cs="Times New Roman"/>
          <w:b/>
          <w:bCs/>
          <w:sz w:val="24"/>
          <w:szCs w:val="24"/>
          <w:u w:val="single"/>
          <w:lang w:eastAsia="en-US"/>
        </w:rPr>
      </w:pPr>
      <w:r w:rsidRPr="00134BFB">
        <w:rPr>
          <w:rFonts w:ascii="Calibri" w:eastAsia="Calibri" w:hAnsi="Calibri" w:cs="Times New Roman"/>
          <w:b/>
          <w:bCs/>
          <w:sz w:val="24"/>
          <w:szCs w:val="24"/>
          <w:u w:val="single"/>
          <w:lang w:eastAsia="en-US"/>
        </w:rPr>
        <w:t>2. Factual Background</w:t>
      </w:r>
    </w:p>
    <w:p w14:paraId="139F1C92" w14:textId="77777777"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We make the following findings of fact.</w:t>
      </w:r>
    </w:p>
    <w:p w14:paraId="5A17C563" w14:textId="441D30B2"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 xml:space="preserve">As stated, as </w:t>
      </w:r>
      <w:proofErr w:type="gramStart"/>
      <w:r w:rsidRPr="00134BFB">
        <w:rPr>
          <w:rFonts w:ascii="Calibri" w:eastAsia="Calibri" w:hAnsi="Calibri" w:cs="Times New Roman"/>
          <w:sz w:val="24"/>
          <w:szCs w:val="24"/>
          <w:lang w:eastAsia="en-US"/>
        </w:rPr>
        <w:t>at</w:t>
      </w:r>
      <w:proofErr w:type="gramEnd"/>
      <w:r w:rsidRPr="00134BFB">
        <w:rPr>
          <w:rFonts w:ascii="Calibri" w:eastAsia="Calibri" w:hAnsi="Calibri" w:cs="Times New Roman"/>
          <w:sz w:val="24"/>
          <w:szCs w:val="24"/>
          <w:lang w:eastAsia="en-US"/>
        </w:rPr>
        <w:t xml:space="preserve"> 10 September 2019, Hellen Scott was the trainer of </w:t>
      </w:r>
      <w:r w:rsidRPr="00134BFB">
        <w:rPr>
          <w:rFonts w:ascii="Calibri" w:eastAsia="Calibri" w:hAnsi="Calibri" w:cs="Times New Roman"/>
          <w:i/>
          <w:iCs/>
          <w:sz w:val="24"/>
          <w:szCs w:val="24"/>
          <w:lang w:eastAsia="en-US"/>
        </w:rPr>
        <w:t xml:space="preserve">De </w:t>
      </w:r>
      <w:proofErr w:type="spellStart"/>
      <w:r w:rsidRPr="00134BFB">
        <w:rPr>
          <w:rFonts w:ascii="Calibri" w:eastAsia="Calibri" w:hAnsi="Calibri" w:cs="Times New Roman"/>
          <w:i/>
          <w:iCs/>
          <w:sz w:val="24"/>
          <w:szCs w:val="24"/>
          <w:lang w:eastAsia="en-US"/>
        </w:rPr>
        <w:t>Lancombe</w:t>
      </w:r>
      <w:proofErr w:type="spellEnd"/>
      <w:r w:rsidRPr="00134BFB">
        <w:rPr>
          <w:rFonts w:ascii="Calibri" w:eastAsia="Calibri" w:hAnsi="Calibri" w:cs="Times New Roman"/>
          <w:i/>
          <w:iCs/>
          <w:sz w:val="24"/>
          <w:szCs w:val="24"/>
          <w:lang w:eastAsia="en-US"/>
        </w:rPr>
        <w:t xml:space="preserve">. </w:t>
      </w:r>
      <w:r w:rsidRPr="00134BFB">
        <w:rPr>
          <w:rFonts w:ascii="Calibri" w:eastAsia="Calibri" w:hAnsi="Calibri" w:cs="Times New Roman"/>
          <w:sz w:val="24"/>
          <w:szCs w:val="24"/>
          <w:lang w:eastAsia="en-US"/>
        </w:rPr>
        <w:t xml:space="preserve">The horse was entered at Shepparton. John Scott had been a registered trainer, but, following a lengthy period of disqualification, as at the above date he was a licensed driver, but not a licensed trainer. He was also in full time employment, effectively in the </w:t>
      </w:r>
      <w:r w:rsidR="00AB13B9">
        <w:rPr>
          <w:rFonts w:ascii="Calibri" w:eastAsia="Calibri" w:hAnsi="Calibri" w:cs="Times New Roman"/>
          <w:sz w:val="24"/>
          <w:szCs w:val="24"/>
          <w:lang w:eastAsia="en-US"/>
        </w:rPr>
        <w:t>landscape</w:t>
      </w:r>
      <w:r w:rsidRPr="00134BFB">
        <w:rPr>
          <w:rFonts w:ascii="Calibri" w:eastAsia="Calibri" w:hAnsi="Calibri" w:cs="Times New Roman"/>
          <w:sz w:val="24"/>
          <w:szCs w:val="24"/>
          <w:lang w:eastAsia="en-US"/>
        </w:rPr>
        <w:t xml:space="preserve"> gardening industry. We accept that on 10 September 2019, during the day he was engaged in his usual occupation. He was to drive </w:t>
      </w:r>
      <w:r w:rsidRPr="00134BFB">
        <w:rPr>
          <w:rFonts w:ascii="Calibri" w:eastAsia="Calibri" w:hAnsi="Calibri" w:cs="Times New Roman"/>
          <w:i/>
          <w:iCs/>
          <w:sz w:val="24"/>
          <w:szCs w:val="24"/>
          <w:lang w:eastAsia="en-US"/>
        </w:rPr>
        <w:t xml:space="preserve">De </w:t>
      </w:r>
      <w:proofErr w:type="spellStart"/>
      <w:r w:rsidRPr="00134BFB">
        <w:rPr>
          <w:rFonts w:ascii="Calibri" w:eastAsia="Calibri" w:hAnsi="Calibri" w:cs="Times New Roman"/>
          <w:i/>
          <w:iCs/>
          <w:sz w:val="24"/>
          <w:szCs w:val="24"/>
          <w:lang w:eastAsia="en-US"/>
        </w:rPr>
        <w:t>Lancombe</w:t>
      </w:r>
      <w:proofErr w:type="spellEnd"/>
      <w:r w:rsidRPr="00134BFB">
        <w:rPr>
          <w:rFonts w:ascii="Calibri" w:eastAsia="Calibri" w:hAnsi="Calibri" w:cs="Times New Roman"/>
          <w:i/>
          <w:iCs/>
          <w:sz w:val="24"/>
          <w:szCs w:val="24"/>
          <w:lang w:eastAsia="en-US"/>
        </w:rPr>
        <w:t xml:space="preserve"> </w:t>
      </w:r>
      <w:r w:rsidRPr="00134BFB">
        <w:rPr>
          <w:rFonts w:ascii="Calibri" w:eastAsia="Calibri" w:hAnsi="Calibri" w:cs="Times New Roman"/>
          <w:sz w:val="24"/>
          <w:szCs w:val="24"/>
          <w:lang w:eastAsia="en-US"/>
        </w:rPr>
        <w:t xml:space="preserve">at Shepparton that </w:t>
      </w:r>
      <w:proofErr w:type="gramStart"/>
      <w:r w:rsidRPr="00134BFB">
        <w:rPr>
          <w:rFonts w:ascii="Calibri" w:eastAsia="Calibri" w:hAnsi="Calibri" w:cs="Times New Roman"/>
          <w:sz w:val="24"/>
          <w:szCs w:val="24"/>
          <w:lang w:eastAsia="en-US"/>
        </w:rPr>
        <w:t>night, but</w:t>
      </w:r>
      <w:proofErr w:type="gramEnd"/>
      <w:r w:rsidRPr="00134BFB">
        <w:rPr>
          <w:rFonts w:ascii="Calibri" w:eastAsia="Calibri" w:hAnsi="Calibri" w:cs="Times New Roman"/>
          <w:sz w:val="24"/>
          <w:szCs w:val="24"/>
          <w:lang w:eastAsia="en-US"/>
        </w:rPr>
        <w:t xml:space="preserve"> had no intention of travelling there earlier than necessary as the authorised representative of his wife. We would add that he did have such authority were it necessary, but it would appear that he was of the belief that the exercise of it would not be required.</w:t>
      </w:r>
    </w:p>
    <w:p w14:paraId="5CFC3CB8" w14:textId="22EBB20E"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 xml:space="preserve">Whilst John Scott was going about his normal occupational duties, he received a phone call from his wife. She was suffering from an injury. She would not be able to take </w:t>
      </w:r>
      <w:r w:rsidRPr="00134BFB">
        <w:rPr>
          <w:rFonts w:ascii="Calibri" w:eastAsia="Calibri" w:hAnsi="Calibri" w:cs="Times New Roman"/>
          <w:i/>
          <w:sz w:val="24"/>
          <w:szCs w:val="24"/>
          <w:lang w:eastAsia="en-US"/>
        </w:rPr>
        <w:t xml:space="preserve">De </w:t>
      </w:r>
      <w:proofErr w:type="spellStart"/>
      <w:r w:rsidRPr="00134BFB">
        <w:rPr>
          <w:rFonts w:ascii="Calibri" w:eastAsia="Calibri" w:hAnsi="Calibri" w:cs="Times New Roman"/>
          <w:i/>
          <w:sz w:val="24"/>
          <w:szCs w:val="24"/>
          <w:lang w:eastAsia="en-US"/>
        </w:rPr>
        <w:t>Lancombe</w:t>
      </w:r>
      <w:proofErr w:type="spellEnd"/>
      <w:r w:rsidRPr="00134BFB">
        <w:rPr>
          <w:rFonts w:ascii="Calibri" w:eastAsia="Calibri" w:hAnsi="Calibri" w:cs="Times New Roman"/>
          <w:i/>
          <w:sz w:val="24"/>
          <w:szCs w:val="24"/>
          <w:lang w:eastAsia="en-US"/>
        </w:rPr>
        <w:t xml:space="preserve"> </w:t>
      </w:r>
      <w:r w:rsidRPr="00134BFB">
        <w:rPr>
          <w:rFonts w:ascii="Calibri" w:eastAsia="Calibri" w:hAnsi="Calibri" w:cs="Times New Roman"/>
          <w:iCs/>
          <w:sz w:val="24"/>
          <w:szCs w:val="24"/>
          <w:lang w:eastAsia="en-US"/>
        </w:rPr>
        <w:t>to Shepparton. Could he leave work and (as her authorised representative)</w:t>
      </w:r>
      <w:r w:rsidRPr="00134BFB">
        <w:rPr>
          <w:rFonts w:ascii="Calibri" w:eastAsia="Calibri" w:hAnsi="Calibri" w:cs="Times New Roman"/>
          <w:sz w:val="24"/>
          <w:szCs w:val="24"/>
          <w:lang w:eastAsia="en-US"/>
        </w:rPr>
        <w:t xml:space="preserve"> take the horse</w:t>
      </w:r>
      <w:r w:rsidR="00105A48">
        <w:rPr>
          <w:rFonts w:ascii="Calibri" w:eastAsia="Calibri" w:hAnsi="Calibri" w:cs="Times New Roman"/>
          <w:sz w:val="24"/>
          <w:szCs w:val="24"/>
          <w:lang w:eastAsia="en-US"/>
        </w:rPr>
        <w:t>.</w:t>
      </w:r>
      <w:r w:rsidRPr="00134BFB">
        <w:rPr>
          <w:rFonts w:ascii="Calibri" w:eastAsia="Calibri" w:hAnsi="Calibri" w:cs="Times New Roman"/>
          <w:sz w:val="24"/>
          <w:szCs w:val="24"/>
          <w:lang w:eastAsia="en-US"/>
        </w:rPr>
        <w:t xml:space="preserve"> He agreed to cease work, collect the horse, take it to the meeting at Shepparton, and then drive it as required. All of this he did. He was the authorised stable representative at that meeting and the person in charge of </w:t>
      </w:r>
      <w:r w:rsidRPr="00134BFB">
        <w:rPr>
          <w:rFonts w:ascii="Calibri" w:eastAsia="Calibri" w:hAnsi="Calibri" w:cs="Times New Roman"/>
          <w:i/>
          <w:iCs/>
          <w:sz w:val="24"/>
          <w:szCs w:val="24"/>
          <w:lang w:eastAsia="en-US"/>
        </w:rPr>
        <w:t xml:space="preserve">De </w:t>
      </w:r>
      <w:proofErr w:type="spellStart"/>
      <w:r w:rsidRPr="00134BFB">
        <w:rPr>
          <w:rFonts w:ascii="Calibri" w:eastAsia="Calibri" w:hAnsi="Calibri" w:cs="Times New Roman"/>
          <w:i/>
          <w:iCs/>
          <w:sz w:val="24"/>
          <w:szCs w:val="24"/>
          <w:lang w:eastAsia="en-US"/>
        </w:rPr>
        <w:t>Lancombe</w:t>
      </w:r>
      <w:proofErr w:type="spellEnd"/>
      <w:r w:rsidRPr="00134BFB">
        <w:rPr>
          <w:rFonts w:ascii="Calibri" w:eastAsia="Calibri" w:hAnsi="Calibri" w:cs="Times New Roman"/>
          <w:i/>
          <w:iCs/>
          <w:sz w:val="24"/>
          <w:szCs w:val="24"/>
          <w:lang w:eastAsia="en-US"/>
        </w:rPr>
        <w:t xml:space="preserve">, </w:t>
      </w:r>
      <w:r w:rsidRPr="00134BFB">
        <w:rPr>
          <w:rFonts w:ascii="Calibri" w:eastAsia="Calibri" w:hAnsi="Calibri" w:cs="Times New Roman"/>
          <w:sz w:val="24"/>
          <w:szCs w:val="24"/>
          <w:lang w:eastAsia="en-US"/>
        </w:rPr>
        <w:t>including when it underwent the pre-race swab that proved positive to cobalt. He also drove it.</w:t>
      </w:r>
    </w:p>
    <w:p w14:paraId="53B24798" w14:textId="6608F421"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We also accept that the horse was found at a subsequent date to be suffering from cancer. However, we say now that we are not persuaded that this played any role in the cobalt reading. Certainly, this avenue was conscientiously explored, but the end result is that we are not satisfied that it is of any great relevance.</w:t>
      </w:r>
    </w:p>
    <w:p w14:paraId="79716982" w14:textId="77777777"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How the horse came to have the reading revealed in the swab is unclear.</w:t>
      </w:r>
    </w:p>
    <w:p w14:paraId="0EE99185" w14:textId="77777777"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Against that factual background, we turn to the individual cases and the question of penalties.</w:t>
      </w:r>
    </w:p>
    <w:p w14:paraId="3180675F" w14:textId="77777777" w:rsidR="00134BFB" w:rsidRPr="00134BFB" w:rsidRDefault="00134BFB" w:rsidP="00134BFB">
      <w:pPr>
        <w:spacing w:after="160" w:line="259" w:lineRule="auto"/>
        <w:jc w:val="both"/>
        <w:rPr>
          <w:rFonts w:ascii="Calibri" w:eastAsia="Calibri" w:hAnsi="Calibri" w:cs="Times New Roman"/>
          <w:b/>
          <w:bCs/>
          <w:sz w:val="24"/>
          <w:szCs w:val="24"/>
          <w:u w:val="single"/>
          <w:lang w:eastAsia="en-US"/>
        </w:rPr>
      </w:pPr>
      <w:r w:rsidRPr="00134BFB">
        <w:rPr>
          <w:rFonts w:ascii="Calibri" w:eastAsia="Calibri" w:hAnsi="Calibri" w:cs="Times New Roman"/>
          <w:b/>
          <w:bCs/>
          <w:sz w:val="24"/>
          <w:szCs w:val="24"/>
          <w:u w:val="single"/>
          <w:lang w:eastAsia="en-US"/>
        </w:rPr>
        <w:t>3. Hellen Scott</w:t>
      </w:r>
    </w:p>
    <w:p w14:paraId="260A6900" w14:textId="77777777"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 xml:space="preserve">Hellen Scott is a Grade A trainer. She has been a trainer since 2015, having been a stable hand for two years previously. She has no relevant prior convictions and a good record. She entered a guilty plea some time ago and has had this charge hanging over her head for in excess of two years. She has co-operated fully with the Stewards. We take into account her guilty plea and her co-operation. </w:t>
      </w:r>
    </w:p>
    <w:p w14:paraId="786AF565" w14:textId="77777777"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lastRenderedPageBreak/>
        <w:t>As a trainer she has been very successful. As we understand it, over the last four seasons horses trained by her have won close to half a million dollars in prize money. The owners for whom she trains are very supportive.</w:t>
      </w:r>
    </w:p>
    <w:p w14:paraId="3A552013" w14:textId="77777777"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 xml:space="preserve">Hellen Scott cannot identify the cause of the high cobalt reading. </w:t>
      </w:r>
      <w:r w:rsidRPr="00134BFB">
        <w:rPr>
          <w:rFonts w:ascii="Calibri" w:eastAsia="Calibri" w:hAnsi="Calibri" w:cs="Times New Roman"/>
          <w:i/>
          <w:iCs/>
          <w:sz w:val="24"/>
          <w:szCs w:val="24"/>
          <w:lang w:eastAsia="en-US"/>
        </w:rPr>
        <w:t xml:space="preserve">De </w:t>
      </w:r>
      <w:proofErr w:type="spellStart"/>
      <w:r w:rsidRPr="00134BFB">
        <w:rPr>
          <w:rFonts w:ascii="Calibri" w:eastAsia="Calibri" w:hAnsi="Calibri" w:cs="Times New Roman"/>
          <w:i/>
          <w:iCs/>
          <w:sz w:val="24"/>
          <w:szCs w:val="24"/>
          <w:lang w:eastAsia="en-US"/>
        </w:rPr>
        <w:t>Lancombe</w:t>
      </w:r>
      <w:proofErr w:type="spellEnd"/>
      <w:r w:rsidRPr="00134BFB">
        <w:rPr>
          <w:rFonts w:ascii="Calibri" w:eastAsia="Calibri" w:hAnsi="Calibri" w:cs="Times New Roman"/>
          <w:i/>
          <w:iCs/>
          <w:sz w:val="24"/>
          <w:szCs w:val="24"/>
          <w:lang w:eastAsia="en-US"/>
        </w:rPr>
        <w:t xml:space="preserve"> </w:t>
      </w:r>
      <w:r w:rsidRPr="00134BFB">
        <w:rPr>
          <w:rFonts w:ascii="Calibri" w:eastAsia="Calibri" w:hAnsi="Calibri" w:cs="Times New Roman"/>
          <w:sz w:val="24"/>
          <w:szCs w:val="24"/>
          <w:lang w:eastAsia="en-US"/>
        </w:rPr>
        <w:t xml:space="preserve">was euthanised with a large thoracic tumour in June 2020. It had probably been present for quite some time. However, as stated, we are not persuaded that this played any significant role in the sudden increase in the cobalt reading on 10 September 2019. </w:t>
      </w:r>
    </w:p>
    <w:p w14:paraId="6EBC4075" w14:textId="77777777"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 xml:space="preserve">There is no evidence of “nobbling” or </w:t>
      </w:r>
      <w:proofErr w:type="gramStart"/>
      <w:r w:rsidRPr="00134BFB">
        <w:rPr>
          <w:rFonts w:ascii="Calibri" w:eastAsia="Calibri" w:hAnsi="Calibri" w:cs="Times New Roman"/>
          <w:sz w:val="24"/>
          <w:szCs w:val="24"/>
          <w:lang w:eastAsia="en-US"/>
        </w:rPr>
        <w:t>third party</w:t>
      </w:r>
      <w:proofErr w:type="gramEnd"/>
      <w:r w:rsidRPr="00134BFB">
        <w:rPr>
          <w:rFonts w:ascii="Calibri" w:eastAsia="Calibri" w:hAnsi="Calibri" w:cs="Times New Roman"/>
          <w:sz w:val="24"/>
          <w:szCs w:val="24"/>
          <w:lang w:eastAsia="en-US"/>
        </w:rPr>
        <w:t xml:space="preserve"> interference, either deliberate or accidental. The treatment regime or a mistake in relation to it seems to be the most likely cause of the elevated reading. Trainers must be vigilant as to the substances fed to their horses and the feeding regime employed. General deterrence is an important consideration. Great care must be exercised by trainers, no matter how successful they are or how good their record. The image of a level playing field is particularly important.</w:t>
      </w:r>
    </w:p>
    <w:p w14:paraId="4701B440" w14:textId="77777777"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 xml:space="preserve">When we weigh up all these factors and the penalties imposed in like cases, a period of suspension seems to us to be warranted. The Stewards have sought a period of suspension of 12 months. </w:t>
      </w:r>
      <w:proofErr w:type="gramStart"/>
      <w:r w:rsidRPr="00134BFB">
        <w:rPr>
          <w:rFonts w:ascii="Calibri" w:eastAsia="Calibri" w:hAnsi="Calibri" w:cs="Times New Roman"/>
          <w:sz w:val="24"/>
          <w:szCs w:val="24"/>
          <w:lang w:eastAsia="en-US"/>
        </w:rPr>
        <w:t>Essentially</w:t>
      </w:r>
      <w:proofErr w:type="gramEnd"/>
      <w:r w:rsidRPr="00134BFB">
        <w:rPr>
          <w:rFonts w:ascii="Calibri" w:eastAsia="Calibri" w:hAnsi="Calibri" w:cs="Times New Roman"/>
          <w:sz w:val="24"/>
          <w:szCs w:val="24"/>
          <w:lang w:eastAsia="en-US"/>
        </w:rPr>
        <w:t xml:space="preserve"> we agree, but in our opinion the circumstances, including those matters set out earlier as to the good record, the guilty plea and the like, warrant the suspending of six months of that penalty for a period of 24 months. Should Hellen Scott breach the Rule again during that period, the full suspension period of 12 months will be activated. If she does not, the penalty served will be suspension for six months. </w:t>
      </w:r>
    </w:p>
    <w:p w14:paraId="276CDCE2" w14:textId="77777777" w:rsidR="00134BFB" w:rsidRPr="007B5C9C" w:rsidRDefault="00134BFB" w:rsidP="00134BFB">
      <w:pPr>
        <w:spacing w:after="160" w:line="259" w:lineRule="auto"/>
        <w:jc w:val="both"/>
        <w:rPr>
          <w:rFonts w:ascii="Calibri" w:eastAsia="Calibri" w:hAnsi="Calibri" w:cs="Times New Roman"/>
          <w:b/>
          <w:bCs/>
          <w:sz w:val="24"/>
          <w:szCs w:val="24"/>
          <w:u w:val="single"/>
          <w:lang w:eastAsia="en-US"/>
        </w:rPr>
      </w:pPr>
      <w:r w:rsidRPr="007B5C9C">
        <w:rPr>
          <w:rFonts w:ascii="Calibri" w:eastAsia="Calibri" w:hAnsi="Calibri" w:cs="Times New Roman"/>
          <w:b/>
          <w:bCs/>
          <w:sz w:val="24"/>
          <w:szCs w:val="24"/>
          <w:u w:val="single"/>
          <w:lang w:eastAsia="en-US"/>
        </w:rPr>
        <w:t>4. John Scott</w:t>
      </w:r>
    </w:p>
    <w:p w14:paraId="16629795" w14:textId="008A71EE"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 xml:space="preserve">John Scott is a licensed driver. His record is far from impressive, with numerous prior offences. These include offences involving prohibited substances and the like. The most recent offence of that nature ultimately attracted a penalty of disqualification for two years, this being in 2012. John Scott was a licensed trainer at that time.  As we understand </w:t>
      </w:r>
      <w:proofErr w:type="gramStart"/>
      <w:r w:rsidRPr="00134BFB">
        <w:rPr>
          <w:rFonts w:ascii="Calibri" w:eastAsia="Calibri" w:hAnsi="Calibri" w:cs="Times New Roman"/>
          <w:sz w:val="24"/>
          <w:szCs w:val="24"/>
          <w:lang w:eastAsia="en-US"/>
        </w:rPr>
        <w:t>it, when</w:t>
      </w:r>
      <w:proofErr w:type="gramEnd"/>
      <w:r w:rsidRPr="00134BFB">
        <w:rPr>
          <w:rFonts w:ascii="Calibri" w:eastAsia="Calibri" w:hAnsi="Calibri" w:cs="Times New Roman"/>
          <w:sz w:val="24"/>
          <w:szCs w:val="24"/>
          <w:lang w:eastAsia="en-US"/>
        </w:rPr>
        <w:t xml:space="preserve"> he returned to the industry it was as a driver.</w:t>
      </w:r>
    </w:p>
    <w:p w14:paraId="5F5DDB8F" w14:textId="19F57345"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Pr="00134BFB">
        <w:rPr>
          <w:rFonts w:ascii="Calibri" w:eastAsia="Calibri" w:hAnsi="Calibri" w:cs="Times New Roman"/>
          <w:sz w:val="24"/>
          <w:szCs w:val="24"/>
          <w:lang w:eastAsia="en-US"/>
        </w:rPr>
        <w:t>Cusumano, on behalf of the Stewards, has sought a penalty of a period of disqualification of three to four years. We say now that we are of the opinion that, in the circumstances of this case, such a penalty would be manifestly excessive, even bearing in mind John Scott’s record.</w:t>
      </w:r>
    </w:p>
    <w:p w14:paraId="2EBCF223" w14:textId="77777777"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 xml:space="preserve">The circumstances of his involvement point to a much lesser penalty. Essentially there is no challenge to the following propositions, which represent our findings. </w:t>
      </w:r>
    </w:p>
    <w:p w14:paraId="21A205DA" w14:textId="7853DBE1"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 xml:space="preserve">On 10 September 2019 John Scott had no intention of being the authorised representative of his wife in relation to </w:t>
      </w:r>
      <w:r w:rsidRPr="00134BFB">
        <w:rPr>
          <w:rFonts w:ascii="Calibri" w:eastAsia="Calibri" w:hAnsi="Calibri" w:cs="Times New Roman"/>
          <w:i/>
          <w:iCs/>
          <w:sz w:val="24"/>
          <w:szCs w:val="24"/>
          <w:lang w:eastAsia="en-US"/>
        </w:rPr>
        <w:t xml:space="preserve">De </w:t>
      </w:r>
      <w:proofErr w:type="spellStart"/>
      <w:r w:rsidRPr="00134BFB">
        <w:rPr>
          <w:rFonts w:ascii="Calibri" w:eastAsia="Calibri" w:hAnsi="Calibri" w:cs="Times New Roman"/>
          <w:i/>
          <w:iCs/>
          <w:sz w:val="24"/>
          <w:szCs w:val="24"/>
          <w:lang w:eastAsia="en-US"/>
        </w:rPr>
        <w:t>Lancome</w:t>
      </w:r>
      <w:proofErr w:type="spellEnd"/>
      <w:r w:rsidRPr="00134BFB">
        <w:rPr>
          <w:rFonts w:ascii="Calibri" w:eastAsia="Calibri" w:hAnsi="Calibri" w:cs="Times New Roman"/>
          <w:i/>
          <w:iCs/>
          <w:sz w:val="24"/>
          <w:szCs w:val="24"/>
          <w:lang w:eastAsia="en-US"/>
        </w:rPr>
        <w:t xml:space="preserve"> </w:t>
      </w:r>
      <w:r w:rsidRPr="00134BFB">
        <w:rPr>
          <w:rFonts w:ascii="Calibri" w:eastAsia="Calibri" w:hAnsi="Calibri" w:cs="Times New Roman"/>
          <w:sz w:val="24"/>
          <w:szCs w:val="24"/>
          <w:lang w:eastAsia="en-US"/>
        </w:rPr>
        <w:t xml:space="preserve">at the Shepparton meeting. He went at short notice at his </w:t>
      </w:r>
      <w:r w:rsidRPr="00134BFB">
        <w:rPr>
          <w:rFonts w:ascii="Calibri" w:eastAsia="Calibri" w:hAnsi="Calibri" w:cs="Times New Roman"/>
          <w:sz w:val="24"/>
          <w:szCs w:val="24"/>
          <w:lang w:eastAsia="en-US"/>
        </w:rPr>
        <w:lastRenderedPageBreak/>
        <w:t>wife’s request. He had to leave work in order to do so. She was suffering from a problem involving a personal injury. There is no evidence that John Scott participated in or knew of any administration of a prohibited substance. As the result of an unanticipated request, he simply left work and, as his wife’s representative, took the horse to Shepparton, where he was to drive it. That seems to us to be a low level of culpability.</w:t>
      </w:r>
    </w:p>
    <w:p w14:paraId="5FC74D91" w14:textId="3101C6EC"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Further, there is no suggestion that he played any role of significance in drawing up or administering the horse’s treatment regime. He was a full-time worker elsewhere and a licensed driver. The level of his culpability would seem to be that of someone who should have been more vigilant as to what was happening with horses which may come under his supervision.</w:t>
      </w:r>
    </w:p>
    <w:p w14:paraId="7BF7978D" w14:textId="46EE1F2B"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 xml:space="preserve">One aspect of the circumstances surrounding John Scott’s disqualification for two years in 2012 (in relation to TCO2) is worth mentioning. Interestingly, it would appear that roles were somewhat reversed on that occasion. John Scott was the guilty trainer/administrator, who had sent the horse to the track in the charge of another, a Mr </w:t>
      </w:r>
      <w:r>
        <w:rPr>
          <w:rFonts w:ascii="Calibri" w:eastAsia="Calibri" w:hAnsi="Calibri" w:cs="Times New Roman"/>
          <w:sz w:val="24"/>
          <w:szCs w:val="24"/>
          <w:lang w:eastAsia="en-US"/>
        </w:rPr>
        <w:t xml:space="preserve">Charlie </w:t>
      </w:r>
      <w:r w:rsidRPr="00134BFB">
        <w:rPr>
          <w:rFonts w:ascii="Calibri" w:eastAsia="Calibri" w:hAnsi="Calibri" w:cs="Times New Roman"/>
          <w:sz w:val="24"/>
          <w:szCs w:val="24"/>
          <w:lang w:eastAsia="en-US"/>
        </w:rPr>
        <w:t>Martin. The ultimate penalty imposed</w:t>
      </w:r>
      <w:r>
        <w:rPr>
          <w:rFonts w:ascii="Calibri" w:eastAsia="Calibri" w:hAnsi="Calibri" w:cs="Times New Roman"/>
          <w:sz w:val="24"/>
          <w:szCs w:val="24"/>
          <w:lang w:eastAsia="en-US"/>
        </w:rPr>
        <w:t xml:space="preserve"> </w:t>
      </w:r>
      <w:r w:rsidRPr="00134BFB">
        <w:rPr>
          <w:rFonts w:ascii="Calibri" w:eastAsia="Calibri" w:hAnsi="Calibri" w:cs="Times New Roman"/>
          <w:sz w:val="24"/>
          <w:szCs w:val="24"/>
          <w:lang w:eastAsia="en-US"/>
        </w:rPr>
        <w:t>(on appeal) on Mr</w:t>
      </w:r>
      <w:r>
        <w:rPr>
          <w:rFonts w:ascii="Calibri" w:eastAsia="Calibri" w:hAnsi="Calibri" w:cs="Times New Roman"/>
          <w:sz w:val="24"/>
          <w:szCs w:val="24"/>
          <w:lang w:eastAsia="en-US"/>
        </w:rPr>
        <w:t xml:space="preserve"> Charlie </w:t>
      </w:r>
      <w:r w:rsidRPr="00134BFB">
        <w:rPr>
          <w:rFonts w:ascii="Calibri" w:eastAsia="Calibri" w:hAnsi="Calibri" w:cs="Times New Roman"/>
          <w:sz w:val="24"/>
          <w:szCs w:val="24"/>
          <w:lang w:eastAsia="en-US"/>
        </w:rPr>
        <w:t>Martin was disqualification for 3</w:t>
      </w:r>
      <w:r>
        <w:rPr>
          <w:rFonts w:ascii="Calibri" w:eastAsia="Calibri" w:hAnsi="Calibri" w:cs="Times New Roman"/>
          <w:sz w:val="24"/>
          <w:szCs w:val="24"/>
          <w:lang w:eastAsia="en-US"/>
        </w:rPr>
        <w:t>2</w:t>
      </w:r>
      <w:r w:rsidRPr="00134BFB">
        <w:rPr>
          <w:rFonts w:ascii="Calibri" w:eastAsia="Calibri" w:hAnsi="Calibri" w:cs="Times New Roman"/>
          <w:sz w:val="24"/>
          <w:szCs w:val="24"/>
          <w:lang w:eastAsia="en-US"/>
        </w:rPr>
        <w:t xml:space="preserve"> days (which he had already served) and a fine of $3,000. If anything, his role seems to have been greater than that of John Scott in this case.</w:t>
      </w:r>
    </w:p>
    <w:p w14:paraId="647E014B" w14:textId="23F5B4F2" w:rsidR="00134BFB" w:rsidRPr="00134BFB" w:rsidRDefault="00134BFB" w:rsidP="00134BFB">
      <w:pPr>
        <w:spacing w:after="160" w:line="259" w:lineRule="auto"/>
        <w:jc w:val="both"/>
        <w:rPr>
          <w:rFonts w:ascii="Calibri" w:eastAsia="Calibri" w:hAnsi="Calibri" w:cs="Times New Roman"/>
          <w:sz w:val="24"/>
          <w:szCs w:val="24"/>
          <w:lang w:eastAsia="en-US"/>
        </w:rPr>
      </w:pPr>
      <w:r w:rsidRPr="00134BFB">
        <w:rPr>
          <w:rFonts w:ascii="Calibri" w:eastAsia="Calibri" w:hAnsi="Calibri" w:cs="Times New Roman"/>
          <w:sz w:val="24"/>
          <w:szCs w:val="24"/>
          <w:lang w:eastAsia="en-US"/>
        </w:rPr>
        <w:t>We take into account John Scott’s minor role and the circumstances which we have described. We take into account his plea of guilty and the assistance which he now gives to the local harness racing industry. We cannot ignore his very poor record.</w:t>
      </w:r>
    </w:p>
    <w:p w14:paraId="1E9ACC06" w14:textId="77777777" w:rsidR="00AB13B9" w:rsidRDefault="00134BFB" w:rsidP="007242A3">
      <w:pPr>
        <w:spacing w:after="160" w:line="259" w:lineRule="auto"/>
        <w:jc w:val="both"/>
        <w:rPr>
          <w:rFonts w:ascii="Calibri" w:eastAsia="Calibri" w:hAnsi="Calibri" w:cs="Times New Roman"/>
          <w:bCs/>
          <w:sz w:val="24"/>
          <w:szCs w:val="24"/>
          <w:lang w:eastAsia="en-US"/>
        </w:rPr>
      </w:pPr>
      <w:r w:rsidRPr="00134BFB">
        <w:rPr>
          <w:rFonts w:ascii="Calibri" w:eastAsia="Calibri" w:hAnsi="Calibri" w:cs="Times New Roman"/>
          <w:sz w:val="24"/>
          <w:szCs w:val="24"/>
          <w:lang w:eastAsia="en-US"/>
        </w:rPr>
        <w:t xml:space="preserve">Bearing all of this in mind, the penalty which we impose is suspension for six months, three months of which is in turn suspended for a period of 24 months. If he should breach the relevant Rules again during that </w:t>
      </w:r>
      <w:proofErr w:type="gramStart"/>
      <w:r w:rsidRPr="00134BFB">
        <w:rPr>
          <w:rFonts w:ascii="Calibri" w:eastAsia="Calibri" w:hAnsi="Calibri" w:cs="Times New Roman"/>
          <w:sz w:val="24"/>
          <w:szCs w:val="24"/>
          <w:lang w:eastAsia="en-US"/>
        </w:rPr>
        <w:t>24 month</w:t>
      </w:r>
      <w:proofErr w:type="gramEnd"/>
      <w:r w:rsidRPr="00134BFB">
        <w:rPr>
          <w:rFonts w:ascii="Calibri" w:eastAsia="Calibri" w:hAnsi="Calibri" w:cs="Times New Roman"/>
          <w:sz w:val="24"/>
          <w:szCs w:val="24"/>
          <w:lang w:eastAsia="en-US"/>
        </w:rPr>
        <w:t xml:space="preserve"> period, the full penalty of six months suspension shall be activated. If he does not, the penalty served will be suspension for three months. </w:t>
      </w:r>
      <w:r w:rsidR="00444707">
        <w:rPr>
          <w:rFonts w:ascii="Calibri" w:eastAsia="Calibri" w:hAnsi="Calibri" w:cs="Times New Roman"/>
          <w:bCs/>
          <w:sz w:val="24"/>
          <w:szCs w:val="24"/>
          <w:lang w:eastAsia="en-US"/>
        </w:rPr>
        <w:t xml:space="preserve"> </w:t>
      </w:r>
    </w:p>
    <w:p w14:paraId="0266BF56" w14:textId="2E357135" w:rsidR="00EA5457" w:rsidRPr="001309D8" w:rsidRDefault="00AB13B9" w:rsidP="007242A3">
      <w:pPr>
        <w:spacing w:after="160"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Unless there is some other arrangement </w:t>
      </w:r>
      <w:r w:rsidR="00385F6A">
        <w:rPr>
          <w:rFonts w:ascii="Calibri" w:eastAsia="Calibri" w:hAnsi="Calibri" w:cs="Times New Roman"/>
          <w:bCs/>
          <w:sz w:val="24"/>
          <w:szCs w:val="24"/>
          <w:lang w:eastAsia="en-US"/>
        </w:rPr>
        <w:t xml:space="preserve">with the Stewards, the suspension shall commence immediately. In addition, </w:t>
      </w:r>
      <w:r w:rsidR="00385F6A" w:rsidRPr="00134BFB">
        <w:rPr>
          <w:rFonts w:ascii="Calibri" w:eastAsia="Calibri" w:hAnsi="Calibri" w:cs="Times New Roman"/>
          <w:i/>
          <w:iCs/>
          <w:sz w:val="24"/>
          <w:szCs w:val="24"/>
          <w:lang w:eastAsia="en-US"/>
        </w:rPr>
        <w:t xml:space="preserve">De </w:t>
      </w:r>
      <w:proofErr w:type="spellStart"/>
      <w:r w:rsidR="00385F6A" w:rsidRPr="00134BFB">
        <w:rPr>
          <w:rFonts w:ascii="Calibri" w:eastAsia="Calibri" w:hAnsi="Calibri" w:cs="Times New Roman"/>
          <w:i/>
          <w:iCs/>
          <w:sz w:val="24"/>
          <w:szCs w:val="24"/>
          <w:lang w:eastAsia="en-US"/>
        </w:rPr>
        <w:t>Lancombe</w:t>
      </w:r>
      <w:proofErr w:type="spellEnd"/>
      <w:r w:rsidR="00385F6A">
        <w:rPr>
          <w:rFonts w:ascii="Calibri" w:eastAsia="Calibri" w:hAnsi="Calibri" w:cs="Times New Roman"/>
          <w:i/>
          <w:iCs/>
          <w:sz w:val="24"/>
          <w:szCs w:val="24"/>
          <w:lang w:eastAsia="en-US"/>
        </w:rPr>
        <w:t xml:space="preserve"> </w:t>
      </w:r>
      <w:r w:rsidR="00385F6A">
        <w:rPr>
          <w:rFonts w:ascii="Calibri" w:eastAsia="Calibri" w:hAnsi="Calibri" w:cs="Times New Roman"/>
          <w:sz w:val="24"/>
          <w:szCs w:val="24"/>
          <w:lang w:eastAsia="en-US"/>
        </w:rPr>
        <w:t xml:space="preserve">is disqualified from Race 7 at Shepparton on 10 September 2019 and the finishing order is adjusted accordingly. </w:t>
      </w:r>
      <w:r w:rsidR="00EA5457">
        <w:rPr>
          <w:rFonts w:ascii="Calibri" w:eastAsia="Calibri" w:hAnsi="Calibri" w:cs="Times New Roman"/>
          <w:bCs/>
          <w:sz w:val="24"/>
          <w:szCs w:val="24"/>
          <w:lang w:eastAsia="en-US"/>
        </w:rPr>
        <w:t xml:space="preserve"> </w:t>
      </w:r>
    </w:p>
    <w:p w14:paraId="09232AF3" w14:textId="302F7B14" w:rsidR="00722449" w:rsidRPr="003D53ED" w:rsidRDefault="00722449" w:rsidP="009B2909">
      <w:pPr>
        <w:pBdr>
          <w:bottom w:val="single" w:sz="12" w:space="1" w:color="auto"/>
        </w:pBdr>
        <w:spacing w:line="259" w:lineRule="auto"/>
        <w:rPr>
          <w:rFonts w:ascii="Calibri" w:eastAsia="Calibri" w:hAnsi="Calibri" w:cs="Times New Roman"/>
          <w:lang w:eastAsia="en-US"/>
        </w:rPr>
      </w:pPr>
    </w:p>
    <w:p w14:paraId="563106E1" w14:textId="269BB3F2" w:rsidR="00300B90" w:rsidRPr="003D53ED" w:rsidRDefault="00300B90" w:rsidP="009B2909">
      <w:pPr>
        <w:spacing w:line="259" w:lineRule="auto"/>
        <w:rPr>
          <w:rFonts w:ascii="Calibri" w:eastAsia="Calibri" w:hAnsi="Calibri" w:cs="Times New Roman"/>
          <w:lang w:eastAsia="en-US"/>
        </w:rPr>
      </w:pPr>
    </w:p>
    <w:p w14:paraId="07F39927" w14:textId="274B996E" w:rsidR="007868CF" w:rsidRPr="00C6552E" w:rsidRDefault="008659F9" w:rsidP="009B2909">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AF3E8F" w:rsidRDefault="00AF3E8F" w:rsidP="00CF0999">
      <w:r>
        <w:separator/>
      </w:r>
    </w:p>
  </w:endnote>
  <w:endnote w:type="continuationSeparator" w:id="0">
    <w:p w14:paraId="1EC192DA" w14:textId="77777777" w:rsidR="00AF3E8F" w:rsidRDefault="00AF3E8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A85A5" w14:textId="77777777" w:rsidR="00AF3E8F" w:rsidRDefault="00AF3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AF3E8F" w:rsidRDefault="00AF3E8F"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AF3E8F" w:rsidRDefault="00AF3E8F"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AF3E8F" w:rsidRPr="0080492F" w:rsidRDefault="00AF3E8F" w:rsidP="00CF0999">
    <w:pPr>
      <w:rPr>
        <w:rFonts w:ascii="Calibri" w:hAnsi="Calibri" w:cs="Calibri"/>
      </w:rPr>
    </w:pPr>
    <w:r w:rsidRPr="0080492F">
      <w:rPr>
        <w:rFonts w:ascii="Calibri" w:hAnsi="Calibri" w:cs="Calibri"/>
      </w:rPr>
      <w:tab/>
    </w:r>
  </w:p>
  <w:p w14:paraId="1DAAAAAE" w14:textId="77777777" w:rsidR="00AF3E8F" w:rsidRPr="0080492F" w:rsidRDefault="00AF3E8F"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AF3E8F" w:rsidRPr="0080492F" w:rsidRDefault="00AF3E8F">
    <w:pPr>
      <w:rPr>
        <w:rFonts w:ascii="Calibri" w:hAnsi="Calibri" w:cs="Calibri"/>
      </w:rPr>
    </w:pPr>
  </w:p>
  <w:p w14:paraId="510A69DD" w14:textId="77777777" w:rsidR="00AF3E8F" w:rsidRPr="0080492F" w:rsidRDefault="00AF3E8F">
    <w:pPr>
      <w:rPr>
        <w:rFonts w:ascii="Calibri" w:hAnsi="Calibri" w:cs="Calibri"/>
      </w:rPr>
    </w:pPr>
  </w:p>
  <w:p w14:paraId="6183E310" w14:textId="77777777" w:rsidR="00AF3E8F" w:rsidRPr="0080492F" w:rsidRDefault="00AF3E8F">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AF3E8F" w:rsidRDefault="00AF3E8F" w:rsidP="00CF0999">
      <w:r>
        <w:separator/>
      </w:r>
    </w:p>
  </w:footnote>
  <w:footnote w:type="continuationSeparator" w:id="0">
    <w:p w14:paraId="1EF85CB3" w14:textId="77777777" w:rsidR="00AF3E8F" w:rsidRDefault="00AF3E8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1A543" w14:textId="77777777" w:rsidR="00AF3E8F" w:rsidRDefault="00AF3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4E63" w14:textId="77777777" w:rsidR="00AF3E8F" w:rsidRDefault="00AF3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AF3E8F" w:rsidRDefault="00AF3E8F"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AF3E8F" w:rsidRDefault="00AF3E8F" w:rsidP="00914572">
                          <w:pPr>
                            <w:pStyle w:val="Headeraddress"/>
                            <w:spacing w:line="240" w:lineRule="auto"/>
                            <w:ind w:left="0" w:right="0"/>
                            <w:rPr>
                              <w:color w:val="auto"/>
                            </w:rPr>
                          </w:pPr>
                          <w:r>
                            <w:rPr>
                              <w:color w:val="auto"/>
                            </w:rPr>
                            <w:t>Office of Racing</w:t>
                          </w:r>
                        </w:p>
                        <w:p w14:paraId="5F179A82" w14:textId="4F742B6B" w:rsidR="00AF3E8F" w:rsidRPr="00573D70" w:rsidRDefault="00AF3E8F" w:rsidP="00914572">
                          <w:pPr>
                            <w:pStyle w:val="Headeraddress"/>
                            <w:spacing w:line="240" w:lineRule="auto"/>
                            <w:ind w:left="0" w:right="0"/>
                            <w:rPr>
                              <w:color w:val="auto"/>
                            </w:rPr>
                          </w:pPr>
                          <w:r w:rsidRPr="00573D70">
                            <w:rPr>
                              <w:color w:val="auto"/>
                            </w:rPr>
                            <w:t>GPO Box 4509</w:t>
                          </w:r>
                        </w:p>
                        <w:p w14:paraId="278F5D05" w14:textId="447C8F29" w:rsidR="00AF3E8F" w:rsidRPr="00573D70" w:rsidRDefault="00AF3E8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AF3E8F" w:rsidRPr="00573D70" w:rsidRDefault="00AF3E8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AF3E8F" w:rsidRPr="00573D70" w:rsidRDefault="00AF3E8F" w:rsidP="00914572">
                          <w:pPr>
                            <w:rPr>
                              <w:sz w:val="16"/>
                              <w:szCs w:val="16"/>
                            </w:rPr>
                          </w:pPr>
                          <w:r w:rsidRPr="00573D70">
                            <w:rPr>
                              <w:sz w:val="16"/>
                              <w:szCs w:val="16"/>
                            </w:rPr>
                            <w:t>DX 210074</w:t>
                          </w:r>
                        </w:p>
                        <w:p w14:paraId="1BD01241" w14:textId="77777777" w:rsidR="00AF3E8F" w:rsidRPr="00E07246" w:rsidRDefault="00AF3E8F">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AF3E8F" w:rsidRDefault="00AF3E8F" w:rsidP="00914572">
                    <w:pPr>
                      <w:pStyle w:val="Headeraddress"/>
                      <w:spacing w:line="240" w:lineRule="auto"/>
                      <w:ind w:left="0" w:right="0"/>
                      <w:rPr>
                        <w:color w:val="auto"/>
                      </w:rPr>
                    </w:pPr>
                    <w:r>
                      <w:rPr>
                        <w:color w:val="auto"/>
                      </w:rPr>
                      <w:t>Office of Racing</w:t>
                    </w:r>
                  </w:p>
                  <w:p w14:paraId="5F179A82" w14:textId="4F742B6B" w:rsidR="00AF3E8F" w:rsidRPr="00573D70" w:rsidRDefault="00AF3E8F" w:rsidP="00914572">
                    <w:pPr>
                      <w:pStyle w:val="Headeraddress"/>
                      <w:spacing w:line="240" w:lineRule="auto"/>
                      <w:ind w:left="0" w:right="0"/>
                      <w:rPr>
                        <w:color w:val="auto"/>
                      </w:rPr>
                    </w:pPr>
                    <w:r w:rsidRPr="00573D70">
                      <w:rPr>
                        <w:color w:val="auto"/>
                      </w:rPr>
                      <w:t>GPO Box 4509</w:t>
                    </w:r>
                  </w:p>
                  <w:p w14:paraId="278F5D05" w14:textId="447C8F29" w:rsidR="00AF3E8F" w:rsidRPr="00573D70" w:rsidRDefault="00AF3E8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AF3E8F" w:rsidRPr="00573D70" w:rsidRDefault="00AF3E8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AF3E8F" w:rsidRPr="00573D70" w:rsidRDefault="00AF3E8F" w:rsidP="00914572">
                    <w:pPr>
                      <w:rPr>
                        <w:sz w:val="16"/>
                        <w:szCs w:val="16"/>
                      </w:rPr>
                    </w:pPr>
                    <w:r w:rsidRPr="00573D70">
                      <w:rPr>
                        <w:sz w:val="16"/>
                        <w:szCs w:val="16"/>
                      </w:rPr>
                      <w:t>DX 210074</w:t>
                    </w:r>
                  </w:p>
                  <w:p w14:paraId="1BD01241" w14:textId="77777777" w:rsidR="00AF3E8F" w:rsidRPr="00E07246" w:rsidRDefault="00AF3E8F">
                    <w:pPr>
                      <w:rPr>
                        <w:color w:val="004EA8"/>
                        <w:sz w:val="16"/>
                        <w:szCs w:val="16"/>
                      </w:rPr>
                    </w:pPr>
                  </w:p>
                </w:txbxContent>
              </v:textbox>
            </v:shape>
          </w:pict>
        </mc:Fallback>
      </mc:AlternateContent>
    </w:r>
  </w:p>
  <w:p w14:paraId="15C8E398" w14:textId="13D9328D" w:rsidR="00AF3E8F" w:rsidRDefault="00AF3E8F" w:rsidP="00CF0999"/>
  <w:p w14:paraId="6E2C6967" w14:textId="6D942FA3" w:rsidR="00AF3E8F" w:rsidRPr="00DA09EA" w:rsidRDefault="00AF3E8F"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030C"/>
    <w:multiLevelType w:val="hybridMultilevel"/>
    <w:tmpl w:val="A76AFCD2"/>
    <w:lvl w:ilvl="0" w:tplc="6BE0ED3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1C75F1A"/>
    <w:multiLevelType w:val="hybridMultilevel"/>
    <w:tmpl w:val="84261428"/>
    <w:lvl w:ilvl="0" w:tplc="C14C0A1E">
      <w:start w:val="1"/>
      <w:numFmt w:val="lowerRoman"/>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4"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5"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6" w15:restartNumberingAfterBreak="0">
    <w:nsid w:val="16E57316"/>
    <w:multiLevelType w:val="hybridMultilevel"/>
    <w:tmpl w:val="D2E8A71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4B57C5"/>
    <w:multiLevelType w:val="hybridMultilevel"/>
    <w:tmpl w:val="A25E64E0"/>
    <w:lvl w:ilvl="0" w:tplc="C14C0A1E">
      <w:start w:val="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667786E"/>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0"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1" w15:restartNumberingAfterBreak="0">
    <w:nsid w:val="32F51F9E"/>
    <w:multiLevelType w:val="hybridMultilevel"/>
    <w:tmpl w:val="EB524088"/>
    <w:lvl w:ilvl="0" w:tplc="E3AAA5C4">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12"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4"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A852F1"/>
    <w:multiLevelType w:val="hybridMultilevel"/>
    <w:tmpl w:val="3FC4A124"/>
    <w:lvl w:ilvl="0" w:tplc="E9C489FE">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21" w15:restartNumberingAfterBreak="0">
    <w:nsid w:val="57BD449E"/>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22"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3" w15:restartNumberingAfterBreak="0">
    <w:nsid w:val="5B7E38DC"/>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24" w15:restartNumberingAfterBreak="0">
    <w:nsid w:val="6170453E"/>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25" w15:restartNumberingAfterBreak="0">
    <w:nsid w:val="6BA61B2B"/>
    <w:multiLevelType w:val="hybridMultilevel"/>
    <w:tmpl w:val="114CEA5E"/>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6BFE44B1"/>
    <w:multiLevelType w:val="hybridMultilevel"/>
    <w:tmpl w:val="B4B86D3C"/>
    <w:lvl w:ilvl="0" w:tplc="AAB8DE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8"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9" w15:restartNumberingAfterBreak="0">
    <w:nsid w:val="7F38520E"/>
    <w:multiLevelType w:val="hybridMultilevel"/>
    <w:tmpl w:val="83BEA296"/>
    <w:lvl w:ilvl="0" w:tplc="48B8360A">
      <w:start w:val="10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5"/>
  </w:num>
  <w:num w:numId="2">
    <w:abstractNumId w:val="17"/>
  </w:num>
  <w:num w:numId="3">
    <w:abstractNumId w:val="19"/>
  </w:num>
  <w:num w:numId="4">
    <w:abstractNumId w:val="16"/>
  </w:num>
  <w:num w:numId="5">
    <w:abstractNumId w:val="22"/>
  </w:num>
  <w:num w:numId="6">
    <w:abstractNumId w:val="13"/>
  </w:num>
  <w:num w:numId="7">
    <w:abstractNumId w:val="10"/>
  </w:num>
  <w:num w:numId="8">
    <w:abstractNumId w:val="2"/>
  </w:num>
  <w:num w:numId="9">
    <w:abstractNumId w:val="18"/>
  </w:num>
  <w:num w:numId="10">
    <w:abstractNumId w:val="5"/>
  </w:num>
  <w:num w:numId="11">
    <w:abstractNumId w:val="7"/>
  </w:num>
  <w:num w:numId="12">
    <w:abstractNumId w:val="14"/>
  </w:num>
  <w:num w:numId="13">
    <w:abstractNumId w:val="4"/>
  </w:num>
  <w:num w:numId="14">
    <w:abstractNumId w:val="12"/>
  </w:num>
  <w:num w:numId="15">
    <w:abstractNumId w:val="3"/>
  </w:num>
  <w:num w:numId="16">
    <w:abstractNumId w:val="27"/>
  </w:num>
  <w:num w:numId="17">
    <w:abstractNumId w:val="28"/>
  </w:num>
  <w:num w:numId="18">
    <w:abstractNumId w:val="25"/>
  </w:num>
  <w:num w:numId="19">
    <w:abstractNumId w:val="0"/>
  </w:num>
  <w:num w:numId="20">
    <w:abstractNumId w:val="8"/>
  </w:num>
  <w:num w:numId="21">
    <w:abstractNumId w:val="1"/>
  </w:num>
  <w:num w:numId="22">
    <w:abstractNumId w:val="20"/>
  </w:num>
  <w:num w:numId="23">
    <w:abstractNumId w:val="11"/>
  </w:num>
  <w:num w:numId="24">
    <w:abstractNumId w:val="26"/>
  </w:num>
  <w:num w:numId="25">
    <w:abstractNumId w:val="6"/>
  </w:num>
  <w:num w:numId="26">
    <w:abstractNumId w:val="2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9"/>
  </w:num>
  <w:num w:numId="3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48D"/>
    <w:rsid w:val="00042F7B"/>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1B86"/>
    <w:rsid w:val="000C1E6B"/>
    <w:rsid w:val="000C73F9"/>
    <w:rsid w:val="000E5309"/>
    <w:rsid w:val="000E5956"/>
    <w:rsid w:val="000F5A17"/>
    <w:rsid w:val="00100F14"/>
    <w:rsid w:val="00105417"/>
    <w:rsid w:val="00105A48"/>
    <w:rsid w:val="0012029D"/>
    <w:rsid w:val="001203CF"/>
    <w:rsid w:val="00122152"/>
    <w:rsid w:val="001309D8"/>
    <w:rsid w:val="00134BFB"/>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2F21"/>
    <w:rsid w:val="0018346D"/>
    <w:rsid w:val="0018392B"/>
    <w:rsid w:val="001849B4"/>
    <w:rsid w:val="00190E88"/>
    <w:rsid w:val="00194944"/>
    <w:rsid w:val="001A0F1A"/>
    <w:rsid w:val="001B1344"/>
    <w:rsid w:val="001B7201"/>
    <w:rsid w:val="001C0756"/>
    <w:rsid w:val="001C2886"/>
    <w:rsid w:val="001C3EFF"/>
    <w:rsid w:val="001C5CAD"/>
    <w:rsid w:val="001D5EA1"/>
    <w:rsid w:val="001F08BD"/>
    <w:rsid w:val="001F4FF6"/>
    <w:rsid w:val="00203133"/>
    <w:rsid w:val="002042C2"/>
    <w:rsid w:val="00206AF3"/>
    <w:rsid w:val="00210DB6"/>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50B0"/>
    <w:rsid w:val="002F6965"/>
    <w:rsid w:val="002F7434"/>
    <w:rsid w:val="00300B90"/>
    <w:rsid w:val="00305A16"/>
    <w:rsid w:val="00316002"/>
    <w:rsid w:val="00322862"/>
    <w:rsid w:val="0032538F"/>
    <w:rsid w:val="00326450"/>
    <w:rsid w:val="0033384C"/>
    <w:rsid w:val="00335102"/>
    <w:rsid w:val="0033590C"/>
    <w:rsid w:val="0034047B"/>
    <w:rsid w:val="00344B4E"/>
    <w:rsid w:val="003450A9"/>
    <w:rsid w:val="00345DD8"/>
    <w:rsid w:val="00356E91"/>
    <w:rsid w:val="0036323A"/>
    <w:rsid w:val="003648BE"/>
    <w:rsid w:val="003657A6"/>
    <w:rsid w:val="00367F34"/>
    <w:rsid w:val="00370738"/>
    <w:rsid w:val="00371DB0"/>
    <w:rsid w:val="00373329"/>
    <w:rsid w:val="00374C2A"/>
    <w:rsid w:val="0037568F"/>
    <w:rsid w:val="003758D2"/>
    <w:rsid w:val="00377F4D"/>
    <w:rsid w:val="00380E3D"/>
    <w:rsid w:val="003846AB"/>
    <w:rsid w:val="00384909"/>
    <w:rsid w:val="00384D77"/>
    <w:rsid w:val="00385F6A"/>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3ED"/>
    <w:rsid w:val="003D5FFA"/>
    <w:rsid w:val="003D66B1"/>
    <w:rsid w:val="003E79ED"/>
    <w:rsid w:val="003F3628"/>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48B4"/>
    <w:rsid w:val="00434C95"/>
    <w:rsid w:val="004435FB"/>
    <w:rsid w:val="00444707"/>
    <w:rsid w:val="00447842"/>
    <w:rsid w:val="00454090"/>
    <w:rsid w:val="00454B49"/>
    <w:rsid w:val="00456418"/>
    <w:rsid w:val="00456518"/>
    <w:rsid w:val="004609CC"/>
    <w:rsid w:val="00471D5C"/>
    <w:rsid w:val="00473D0D"/>
    <w:rsid w:val="0047776C"/>
    <w:rsid w:val="00480874"/>
    <w:rsid w:val="00491007"/>
    <w:rsid w:val="0049338D"/>
    <w:rsid w:val="00493E50"/>
    <w:rsid w:val="00495519"/>
    <w:rsid w:val="004A103B"/>
    <w:rsid w:val="004A3FBE"/>
    <w:rsid w:val="004A5123"/>
    <w:rsid w:val="004A729B"/>
    <w:rsid w:val="004A7BBC"/>
    <w:rsid w:val="004B2C80"/>
    <w:rsid w:val="004C433B"/>
    <w:rsid w:val="004D1509"/>
    <w:rsid w:val="004D6D59"/>
    <w:rsid w:val="004D758C"/>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3073"/>
    <w:rsid w:val="0054481B"/>
    <w:rsid w:val="00546C39"/>
    <w:rsid w:val="005501CE"/>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8F"/>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363F"/>
    <w:rsid w:val="00603F36"/>
    <w:rsid w:val="00611F17"/>
    <w:rsid w:val="00620923"/>
    <w:rsid w:val="00623FAF"/>
    <w:rsid w:val="00633D98"/>
    <w:rsid w:val="0063618E"/>
    <w:rsid w:val="00636D36"/>
    <w:rsid w:val="006372F9"/>
    <w:rsid w:val="00650664"/>
    <w:rsid w:val="0065401A"/>
    <w:rsid w:val="0065462D"/>
    <w:rsid w:val="00655DEE"/>
    <w:rsid w:val="006649F5"/>
    <w:rsid w:val="00665212"/>
    <w:rsid w:val="006653E1"/>
    <w:rsid w:val="00670338"/>
    <w:rsid w:val="00671D2E"/>
    <w:rsid w:val="006729AF"/>
    <w:rsid w:val="0067338D"/>
    <w:rsid w:val="00674577"/>
    <w:rsid w:val="00676117"/>
    <w:rsid w:val="006816AD"/>
    <w:rsid w:val="00687F75"/>
    <w:rsid w:val="00695E3E"/>
    <w:rsid w:val="006A44B4"/>
    <w:rsid w:val="006A5698"/>
    <w:rsid w:val="006C0112"/>
    <w:rsid w:val="006C1E79"/>
    <w:rsid w:val="006C2AA6"/>
    <w:rsid w:val="006C4514"/>
    <w:rsid w:val="006D0153"/>
    <w:rsid w:val="006D2962"/>
    <w:rsid w:val="006D4F84"/>
    <w:rsid w:val="006D7D92"/>
    <w:rsid w:val="006E1B4A"/>
    <w:rsid w:val="006E34DD"/>
    <w:rsid w:val="006E7B2E"/>
    <w:rsid w:val="006F0207"/>
    <w:rsid w:val="006F17DB"/>
    <w:rsid w:val="006F5AD4"/>
    <w:rsid w:val="006F5B80"/>
    <w:rsid w:val="00700DD7"/>
    <w:rsid w:val="0070207C"/>
    <w:rsid w:val="007027A1"/>
    <w:rsid w:val="007044D0"/>
    <w:rsid w:val="00706C60"/>
    <w:rsid w:val="00713993"/>
    <w:rsid w:val="00722449"/>
    <w:rsid w:val="007242A3"/>
    <w:rsid w:val="00731ECA"/>
    <w:rsid w:val="00732D8F"/>
    <w:rsid w:val="007375F8"/>
    <w:rsid w:val="0074331D"/>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5C9C"/>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800189"/>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3269"/>
    <w:rsid w:val="008653EC"/>
    <w:rsid w:val="008659F9"/>
    <w:rsid w:val="00867C1C"/>
    <w:rsid w:val="00870101"/>
    <w:rsid w:val="00871B7E"/>
    <w:rsid w:val="00872340"/>
    <w:rsid w:val="008728E7"/>
    <w:rsid w:val="00872DE1"/>
    <w:rsid w:val="00874DB2"/>
    <w:rsid w:val="008754EE"/>
    <w:rsid w:val="008766F3"/>
    <w:rsid w:val="00880431"/>
    <w:rsid w:val="00883E17"/>
    <w:rsid w:val="00884A6B"/>
    <w:rsid w:val="00884AE6"/>
    <w:rsid w:val="0088616A"/>
    <w:rsid w:val="0089396E"/>
    <w:rsid w:val="00896587"/>
    <w:rsid w:val="008A260D"/>
    <w:rsid w:val="008A2A9E"/>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15D"/>
    <w:rsid w:val="009654BE"/>
    <w:rsid w:val="00967409"/>
    <w:rsid w:val="00974A79"/>
    <w:rsid w:val="00976F47"/>
    <w:rsid w:val="009816F3"/>
    <w:rsid w:val="00982869"/>
    <w:rsid w:val="00984AF4"/>
    <w:rsid w:val="00984E21"/>
    <w:rsid w:val="00987A3B"/>
    <w:rsid w:val="009909ED"/>
    <w:rsid w:val="00996987"/>
    <w:rsid w:val="009A7521"/>
    <w:rsid w:val="009B2909"/>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E53"/>
    <w:rsid w:val="00A61AAD"/>
    <w:rsid w:val="00A642D5"/>
    <w:rsid w:val="00A64410"/>
    <w:rsid w:val="00A72796"/>
    <w:rsid w:val="00A72D45"/>
    <w:rsid w:val="00A744E1"/>
    <w:rsid w:val="00A805FE"/>
    <w:rsid w:val="00A812BA"/>
    <w:rsid w:val="00A835AE"/>
    <w:rsid w:val="00A855AC"/>
    <w:rsid w:val="00A85A29"/>
    <w:rsid w:val="00A86237"/>
    <w:rsid w:val="00A92DDC"/>
    <w:rsid w:val="00A93172"/>
    <w:rsid w:val="00AA018F"/>
    <w:rsid w:val="00AA0960"/>
    <w:rsid w:val="00AB13B9"/>
    <w:rsid w:val="00AB5FFD"/>
    <w:rsid w:val="00AB7C0C"/>
    <w:rsid w:val="00AC1060"/>
    <w:rsid w:val="00AC2BA7"/>
    <w:rsid w:val="00AC691F"/>
    <w:rsid w:val="00AD5BE1"/>
    <w:rsid w:val="00AD62DF"/>
    <w:rsid w:val="00AE007D"/>
    <w:rsid w:val="00AE03D8"/>
    <w:rsid w:val="00AE4311"/>
    <w:rsid w:val="00AE620D"/>
    <w:rsid w:val="00AF3E8F"/>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0CF9"/>
    <w:rsid w:val="00B52D5C"/>
    <w:rsid w:val="00B541CE"/>
    <w:rsid w:val="00B552F2"/>
    <w:rsid w:val="00B55525"/>
    <w:rsid w:val="00B64429"/>
    <w:rsid w:val="00B72763"/>
    <w:rsid w:val="00B75B7E"/>
    <w:rsid w:val="00B85F74"/>
    <w:rsid w:val="00B86063"/>
    <w:rsid w:val="00B922DE"/>
    <w:rsid w:val="00B926E1"/>
    <w:rsid w:val="00B9298E"/>
    <w:rsid w:val="00B9303A"/>
    <w:rsid w:val="00B97F57"/>
    <w:rsid w:val="00BA02D7"/>
    <w:rsid w:val="00BA04C8"/>
    <w:rsid w:val="00BA26D8"/>
    <w:rsid w:val="00BA3A45"/>
    <w:rsid w:val="00BB26FC"/>
    <w:rsid w:val="00BB29C3"/>
    <w:rsid w:val="00BB583F"/>
    <w:rsid w:val="00BB73C2"/>
    <w:rsid w:val="00BC336A"/>
    <w:rsid w:val="00BC566B"/>
    <w:rsid w:val="00BC7986"/>
    <w:rsid w:val="00BE3B8B"/>
    <w:rsid w:val="00BE47D8"/>
    <w:rsid w:val="00BF60DD"/>
    <w:rsid w:val="00BF7828"/>
    <w:rsid w:val="00C004CB"/>
    <w:rsid w:val="00C03623"/>
    <w:rsid w:val="00C060DA"/>
    <w:rsid w:val="00C0714B"/>
    <w:rsid w:val="00C073DF"/>
    <w:rsid w:val="00C07FA0"/>
    <w:rsid w:val="00C205A8"/>
    <w:rsid w:val="00C215FB"/>
    <w:rsid w:val="00C22CA3"/>
    <w:rsid w:val="00C3090E"/>
    <w:rsid w:val="00C35CD3"/>
    <w:rsid w:val="00C410C0"/>
    <w:rsid w:val="00C42EAA"/>
    <w:rsid w:val="00C43BAA"/>
    <w:rsid w:val="00C43D9D"/>
    <w:rsid w:val="00C4626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03AA"/>
    <w:rsid w:val="00D03C32"/>
    <w:rsid w:val="00D052F4"/>
    <w:rsid w:val="00D10903"/>
    <w:rsid w:val="00D10DD8"/>
    <w:rsid w:val="00D10E3C"/>
    <w:rsid w:val="00D11CDD"/>
    <w:rsid w:val="00D13EAF"/>
    <w:rsid w:val="00D22ED7"/>
    <w:rsid w:val="00D2379C"/>
    <w:rsid w:val="00D240E9"/>
    <w:rsid w:val="00D273D2"/>
    <w:rsid w:val="00D27D05"/>
    <w:rsid w:val="00D30BCB"/>
    <w:rsid w:val="00D33D23"/>
    <w:rsid w:val="00D3532D"/>
    <w:rsid w:val="00D36E1D"/>
    <w:rsid w:val="00D43798"/>
    <w:rsid w:val="00D460B2"/>
    <w:rsid w:val="00D52182"/>
    <w:rsid w:val="00D52EEE"/>
    <w:rsid w:val="00D56CD4"/>
    <w:rsid w:val="00D63101"/>
    <w:rsid w:val="00D6499E"/>
    <w:rsid w:val="00D67947"/>
    <w:rsid w:val="00D71797"/>
    <w:rsid w:val="00D75A07"/>
    <w:rsid w:val="00D76BE6"/>
    <w:rsid w:val="00D77241"/>
    <w:rsid w:val="00D83C42"/>
    <w:rsid w:val="00D851DB"/>
    <w:rsid w:val="00D867CF"/>
    <w:rsid w:val="00D87E9A"/>
    <w:rsid w:val="00D90D66"/>
    <w:rsid w:val="00D94A18"/>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0F2F"/>
    <w:rsid w:val="00EA5457"/>
    <w:rsid w:val="00EA5F8A"/>
    <w:rsid w:val="00EB0ECC"/>
    <w:rsid w:val="00EB0F16"/>
    <w:rsid w:val="00EB2A88"/>
    <w:rsid w:val="00EB462D"/>
    <w:rsid w:val="00EB6F45"/>
    <w:rsid w:val="00EC524F"/>
    <w:rsid w:val="00ED11A1"/>
    <w:rsid w:val="00EE40CD"/>
    <w:rsid w:val="00EE4B93"/>
    <w:rsid w:val="00EF292A"/>
    <w:rsid w:val="00F00258"/>
    <w:rsid w:val="00F0693E"/>
    <w:rsid w:val="00F13EA0"/>
    <w:rsid w:val="00F14511"/>
    <w:rsid w:val="00F14E00"/>
    <w:rsid w:val="00F23F6F"/>
    <w:rsid w:val="00F25C26"/>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6C13"/>
    <w:rsid w:val="00FC70FF"/>
    <w:rsid w:val="00FD19C7"/>
    <w:rsid w:val="00FD3EE6"/>
    <w:rsid w:val="00FD6796"/>
    <w:rsid w:val="00FE74B6"/>
    <w:rsid w:val="00FF17CE"/>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54593">
      <w:bodyDiv w:val="1"/>
      <w:marLeft w:val="0"/>
      <w:marRight w:val="0"/>
      <w:marTop w:val="0"/>
      <w:marBottom w:val="0"/>
      <w:divBdr>
        <w:top w:val="none" w:sz="0" w:space="0" w:color="auto"/>
        <w:left w:val="none" w:sz="0" w:space="0" w:color="auto"/>
        <w:bottom w:val="none" w:sz="0" w:space="0" w:color="auto"/>
        <w:right w:val="none" w:sz="0" w:space="0" w:color="auto"/>
      </w:divBdr>
    </w:div>
    <w:div w:id="8329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2021-10-07T05:14:00Z</cp:lastPrinted>
  <dcterms:created xsi:type="dcterms:W3CDTF">2021-10-01T00:01:00Z</dcterms:created>
  <dcterms:modified xsi:type="dcterms:W3CDTF">2021-10-07T05:14:00Z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