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4E44D6A" w:rsidR="00DA77A1" w:rsidRDefault="00256A21" w:rsidP="007868CF">
      <w:pPr>
        <w:pStyle w:val="Reference"/>
      </w:pPr>
      <w:r>
        <w:t>11 April</w:t>
      </w:r>
      <w:r w:rsidR="00AD6BB9">
        <w:t xml:space="preserve"> </w:t>
      </w:r>
      <w:r w:rsidR="003F6997">
        <w:t>202</w:t>
      </w:r>
      <w:r w:rsidR="00B36CE4">
        <w:t>2</w:t>
      </w:r>
    </w:p>
    <w:p w14:paraId="255CDD8B" w14:textId="77777777" w:rsidR="00CF4ED5" w:rsidRDefault="00CF4ED5" w:rsidP="007868CF">
      <w:pPr>
        <w:spacing w:after="160" w:line="259" w:lineRule="auto"/>
        <w:jc w:val="center"/>
        <w:rPr>
          <w:rFonts w:ascii="Calibri" w:eastAsia="Calibri" w:hAnsi="Calibri" w:cs="Times New Roman"/>
          <w:b/>
          <w:sz w:val="40"/>
          <w:szCs w:val="40"/>
          <w:lang w:eastAsia="en-US"/>
        </w:rPr>
      </w:pPr>
    </w:p>
    <w:p w14:paraId="0B7AC0BD" w14:textId="21A7E27B" w:rsidR="007868CF" w:rsidRPr="007868CF" w:rsidRDefault="00AD6BB9"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0BCC5C5" w:rsidR="007868CF" w:rsidRPr="007868CF" w:rsidRDefault="007425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03B0E8E" w:rsidR="00A176EF" w:rsidRDefault="00081076"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JOSHUA MASIEROWSKI</w:t>
      </w:r>
    </w:p>
    <w:p w14:paraId="3EAC2949" w14:textId="77777777" w:rsidR="00AB14CB" w:rsidRPr="00A176EF" w:rsidRDefault="00AB14CB"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9CC7EC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D6BB9">
        <w:rPr>
          <w:rFonts w:ascii="Calibri" w:eastAsia="Calibri" w:hAnsi="Calibri" w:cs="Times New Roman"/>
          <w:bCs/>
          <w:sz w:val="24"/>
          <w:szCs w:val="24"/>
          <w:lang w:eastAsia="en-US"/>
        </w:rPr>
        <w:t>6 April</w:t>
      </w:r>
      <w:r w:rsidR="003F6997">
        <w:rPr>
          <w:rFonts w:ascii="Calibri" w:eastAsia="Calibri" w:hAnsi="Calibri" w:cs="Times New Roman"/>
          <w:sz w:val="24"/>
          <w:szCs w:val="24"/>
          <w:lang w:eastAsia="en-US"/>
        </w:rPr>
        <w:t xml:space="preserve"> 202</w:t>
      </w:r>
      <w:r w:rsidR="00B36CE4">
        <w:rPr>
          <w:rFonts w:ascii="Calibri" w:eastAsia="Calibri" w:hAnsi="Calibri" w:cs="Times New Roman"/>
          <w:sz w:val="24"/>
          <w:szCs w:val="24"/>
          <w:lang w:eastAsia="en-US"/>
        </w:rPr>
        <w:t>2</w:t>
      </w:r>
    </w:p>
    <w:p w14:paraId="353D3562" w14:textId="6F24007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2570">
        <w:rPr>
          <w:rFonts w:ascii="Calibri" w:eastAsia="Calibri" w:hAnsi="Calibri" w:cs="Times New Roman"/>
          <w:sz w:val="24"/>
          <w:szCs w:val="24"/>
          <w:lang w:eastAsia="en-US"/>
        </w:rPr>
        <w:t xml:space="preserve">Judge </w:t>
      </w:r>
      <w:r w:rsidR="00B36CE4">
        <w:rPr>
          <w:rFonts w:ascii="Calibri" w:eastAsia="Calibri" w:hAnsi="Calibri" w:cs="Times New Roman"/>
          <w:sz w:val="24"/>
          <w:szCs w:val="24"/>
          <w:lang w:eastAsia="en-US"/>
        </w:rPr>
        <w:t>John Bowman</w:t>
      </w:r>
      <w:r w:rsidR="00C25210">
        <w:rPr>
          <w:rFonts w:ascii="Calibri" w:eastAsia="Calibri" w:hAnsi="Calibri" w:cs="Times New Roman"/>
          <w:sz w:val="24"/>
          <w:szCs w:val="24"/>
          <w:lang w:eastAsia="en-US"/>
        </w:rPr>
        <w:t xml:space="preserve"> </w:t>
      </w:r>
      <w:r w:rsidR="006F4621">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081076">
        <w:rPr>
          <w:rFonts w:ascii="Calibri" w:eastAsia="Calibri" w:hAnsi="Calibri" w:cs="Times New Roman"/>
          <w:sz w:val="24"/>
          <w:szCs w:val="24"/>
          <w:lang w:eastAsia="en-US"/>
        </w:rPr>
        <w:t xml:space="preserve"> and Judge Julie Nicholson. </w:t>
      </w:r>
      <w:r w:rsidR="00D71389">
        <w:rPr>
          <w:rFonts w:ascii="Calibri" w:eastAsia="Calibri" w:hAnsi="Calibri" w:cs="Times New Roman"/>
          <w:sz w:val="24"/>
          <w:szCs w:val="24"/>
          <w:lang w:eastAsia="en-US"/>
        </w:rPr>
        <w:t xml:space="preserve"> </w:t>
      </w:r>
    </w:p>
    <w:p w14:paraId="0835B251" w14:textId="0A74330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71389">
        <w:rPr>
          <w:rFonts w:ascii="Calibri" w:eastAsia="Calibri" w:hAnsi="Calibri" w:cs="Times New Roman"/>
          <w:sz w:val="24"/>
          <w:szCs w:val="24"/>
          <w:lang w:eastAsia="en-US"/>
        </w:rPr>
        <w:t>Mr Andrew Cusumano</w:t>
      </w:r>
      <w:r w:rsidR="0008107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632B4562" w14:textId="1AD35360" w:rsidR="00742570" w:rsidRDefault="0074257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D71389">
        <w:rPr>
          <w:rFonts w:ascii="Calibri" w:eastAsia="Calibri" w:hAnsi="Calibri" w:cs="Times New Roman"/>
          <w:sz w:val="24"/>
          <w:szCs w:val="24"/>
          <w:lang w:eastAsia="en-US"/>
        </w:rPr>
        <w:t xml:space="preserve">r </w:t>
      </w:r>
      <w:r w:rsidR="00081076">
        <w:rPr>
          <w:rFonts w:ascii="Calibri" w:eastAsia="Calibri" w:hAnsi="Calibri" w:cs="Times New Roman"/>
          <w:sz w:val="24"/>
          <w:szCs w:val="24"/>
          <w:lang w:eastAsia="en-US"/>
        </w:rPr>
        <w:t xml:space="preserve">Joshua Masierowski did not appear. </w:t>
      </w:r>
      <w:r w:rsidR="00D71389">
        <w:rPr>
          <w:rFonts w:ascii="Calibri" w:eastAsia="Calibri" w:hAnsi="Calibri" w:cs="Times New Roman"/>
          <w:sz w:val="24"/>
          <w:szCs w:val="24"/>
          <w:lang w:eastAsia="en-US"/>
        </w:rPr>
        <w:t xml:space="preserve"> </w:t>
      </w:r>
      <w:r w:rsidR="00B36CE4">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43CCE5" w14:textId="77777777" w:rsidR="00AF52F1" w:rsidRDefault="007868CF" w:rsidP="00AF52F1">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D71389">
        <w:rPr>
          <w:rFonts w:ascii="Calibri" w:eastAsia="Calibri" w:hAnsi="Calibri" w:cs="Times New Roman"/>
          <w:b/>
          <w:sz w:val="24"/>
          <w:szCs w:val="24"/>
          <w:lang w:eastAsia="en-US"/>
        </w:rPr>
        <w:t>s</w:t>
      </w:r>
      <w:r w:rsidR="00AF52F1">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5961">
        <w:rPr>
          <w:rFonts w:ascii="Calibri" w:eastAsia="Calibri" w:hAnsi="Calibri" w:cs="Times New Roman"/>
          <w:sz w:val="24"/>
          <w:szCs w:val="24"/>
          <w:lang w:eastAsia="en-US"/>
        </w:rPr>
        <w:tab/>
      </w:r>
      <w:r w:rsidR="00E23EDA">
        <w:rPr>
          <w:rFonts w:ascii="Calibri" w:eastAsia="Calibri" w:hAnsi="Calibri" w:cs="Times New Roman"/>
          <w:sz w:val="24"/>
          <w:szCs w:val="24"/>
          <w:lang w:eastAsia="en-US"/>
        </w:rPr>
        <w:t xml:space="preserve"> </w:t>
      </w:r>
    </w:p>
    <w:p w14:paraId="1F4397B6" w14:textId="77777777" w:rsidR="00AF52F1" w:rsidRDefault="00AF52F1" w:rsidP="00AF52F1">
      <w:pPr>
        <w:spacing w:line="259" w:lineRule="auto"/>
        <w:ind w:left="2835" w:hanging="2835"/>
        <w:jc w:val="both"/>
        <w:rPr>
          <w:rFonts w:ascii="Calibri" w:eastAsia="Calibri" w:hAnsi="Calibri" w:cs="Times New Roman"/>
          <w:sz w:val="24"/>
          <w:szCs w:val="24"/>
          <w:lang w:eastAsia="en-US"/>
        </w:rPr>
      </w:pPr>
    </w:p>
    <w:p w14:paraId="40A488BC" w14:textId="77777777" w:rsidR="00164A24" w:rsidRPr="00164A24" w:rsidRDefault="00164A24" w:rsidP="00164A24">
      <w:pPr>
        <w:spacing w:before="100" w:after="200"/>
        <w:jc w:val="both"/>
        <w:rPr>
          <w:rFonts w:ascii="Calibri" w:hAnsi="Calibri" w:cs="Calibri"/>
          <w:b/>
          <w:sz w:val="24"/>
          <w:szCs w:val="24"/>
          <w:lang w:val="en-US" w:eastAsia="en-US"/>
        </w:rPr>
      </w:pPr>
      <w:r w:rsidRPr="00164A24">
        <w:rPr>
          <w:rFonts w:ascii="Calibri" w:hAnsi="Calibri" w:cs="Calibri"/>
          <w:b/>
          <w:sz w:val="24"/>
          <w:szCs w:val="24"/>
          <w:lang w:val="en-US" w:eastAsia="en-US"/>
        </w:rPr>
        <w:t>Charge No. 1.</w:t>
      </w:r>
    </w:p>
    <w:p w14:paraId="031E6BD1" w14:textId="77777777" w:rsidR="00164A24" w:rsidRPr="00164A24" w:rsidRDefault="00164A24" w:rsidP="00164A24">
      <w:p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 xml:space="preserve">The Stewards charge you with a breach of </w:t>
      </w:r>
      <w:r w:rsidRPr="00164A24">
        <w:rPr>
          <w:rFonts w:ascii="Calibri" w:hAnsi="Calibri" w:cs="Calibri"/>
          <w:sz w:val="24"/>
          <w:szCs w:val="24"/>
          <w:u w:val="single"/>
          <w:lang w:val="en-US" w:eastAsia="en-US"/>
        </w:rPr>
        <w:t>Rule 193 (3)</w:t>
      </w:r>
      <w:r w:rsidRPr="00164A24">
        <w:rPr>
          <w:rFonts w:ascii="Calibri" w:hAnsi="Calibri" w:cs="Calibri"/>
          <w:sz w:val="24"/>
          <w:szCs w:val="24"/>
          <w:lang w:val="en-US" w:eastAsia="en-US"/>
        </w:rPr>
        <w:t xml:space="preserve"> which reads as follows:</w:t>
      </w:r>
    </w:p>
    <w:p w14:paraId="411AEA65" w14:textId="77777777" w:rsidR="00164A24" w:rsidRPr="00164A24" w:rsidRDefault="00164A24" w:rsidP="00164A24">
      <w:pPr>
        <w:keepNext/>
        <w:spacing w:before="100" w:after="200"/>
        <w:ind w:left="567"/>
        <w:jc w:val="both"/>
        <w:outlineLvl w:val="0"/>
        <w:rPr>
          <w:rFonts w:ascii="Calibri" w:hAnsi="Calibri" w:cs="Calibri"/>
          <w:i/>
          <w:sz w:val="24"/>
          <w:szCs w:val="24"/>
          <w:lang w:val="en-US" w:eastAsia="en-US"/>
        </w:rPr>
      </w:pPr>
      <w:r w:rsidRPr="00164A24">
        <w:rPr>
          <w:rFonts w:ascii="Calibri" w:hAnsi="Calibri" w:cs="Calibri"/>
          <w:i/>
          <w:sz w:val="24"/>
          <w:szCs w:val="24"/>
          <w:lang w:val="en-US" w:eastAsia="en-US"/>
        </w:rPr>
        <w:t>A person shall not administer or allow or cause to be administered any medication to a horse on race day prior to such horse running in a race</w:t>
      </w:r>
    </w:p>
    <w:p w14:paraId="409F0ABF" w14:textId="77777777" w:rsidR="00164A24" w:rsidRPr="00164A24" w:rsidRDefault="00164A24" w:rsidP="00164A24">
      <w:pPr>
        <w:spacing w:line="276" w:lineRule="auto"/>
        <w:rPr>
          <w:rFonts w:ascii="Calibri" w:hAnsi="Calibri" w:cs="Calibri"/>
          <w:b/>
          <w:i/>
          <w:sz w:val="24"/>
          <w:szCs w:val="24"/>
          <w:lang w:val="en-US" w:eastAsia="en-US"/>
        </w:rPr>
      </w:pPr>
    </w:p>
    <w:p w14:paraId="306C1B01" w14:textId="77777777" w:rsidR="00164A24" w:rsidRPr="00164A24" w:rsidRDefault="00164A24" w:rsidP="00164A24">
      <w:pPr>
        <w:spacing w:before="100" w:after="200"/>
        <w:jc w:val="both"/>
        <w:rPr>
          <w:rFonts w:ascii="Calibri" w:hAnsi="Calibri" w:cs="Calibri"/>
          <w:b/>
          <w:sz w:val="24"/>
          <w:szCs w:val="24"/>
          <w:lang w:val="en-US" w:eastAsia="en-US"/>
        </w:rPr>
      </w:pPr>
      <w:r w:rsidRPr="00164A24">
        <w:rPr>
          <w:rFonts w:ascii="Calibri" w:hAnsi="Calibri" w:cs="Calibri"/>
          <w:b/>
          <w:sz w:val="24"/>
          <w:szCs w:val="24"/>
          <w:lang w:val="en-US" w:eastAsia="en-US"/>
        </w:rPr>
        <w:t>The particulars of the charge being:</w:t>
      </w:r>
    </w:p>
    <w:p w14:paraId="3E54B221" w14:textId="77777777" w:rsidR="00164A24" w:rsidRPr="00164A24" w:rsidRDefault="00164A24" w:rsidP="00164A24">
      <w:pPr>
        <w:numPr>
          <w:ilvl w:val="0"/>
          <w:numId w:val="47"/>
        </w:num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You were, at all relevant times, a person bound by the Australian Harness Racing Rules.</w:t>
      </w:r>
    </w:p>
    <w:p w14:paraId="524281BD" w14:textId="77777777" w:rsidR="00164A24" w:rsidRPr="00164A24" w:rsidRDefault="00164A24" w:rsidP="00164A24">
      <w:pPr>
        <w:numPr>
          <w:ilvl w:val="0"/>
          <w:numId w:val="47"/>
        </w:num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w:t>
      </w:r>
      <w:r w:rsidRPr="00164A24">
        <w:rPr>
          <w:rFonts w:ascii="Calibri" w:hAnsi="Calibri" w:cs="Calibri"/>
          <w:i/>
          <w:iCs/>
          <w:sz w:val="24"/>
          <w:szCs w:val="24"/>
          <w:lang w:val="en-US" w:eastAsia="en-US"/>
        </w:rPr>
        <w:t>Tale Of The Dragon</w:t>
      </w:r>
      <w:r w:rsidRPr="00164A24">
        <w:rPr>
          <w:rFonts w:ascii="Calibri" w:hAnsi="Calibri" w:cs="Calibri"/>
          <w:sz w:val="24"/>
          <w:szCs w:val="24"/>
          <w:lang w:val="en-US" w:eastAsia="en-US"/>
        </w:rPr>
        <w:t>’ was nominated to compete in Race 2, ‘The Gateway Pace’ at the Mildura harness racing meeting on 5 March 2021 (</w:t>
      </w:r>
      <w:r w:rsidRPr="00164A24">
        <w:rPr>
          <w:rFonts w:ascii="Calibri" w:hAnsi="Calibri" w:cs="Calibri"/>
          <w:b/>
          <w:bCs/>
          <w:sz w:val="24"/>
          <w:szCs w:val="24"/>
          <w:lang w:val="en-US" w:eastAsia="en-US"/>
        </w:rPr>
        <w:t>the Race</w:t>
      </w:r>
      <w:r w:rsidRPr="00164A24">
        <w:rPr>
          <w:rFonts w:ascii="Calibri" w:hAnsi="Calibri" w:cs="Calibri"/>
          <w:sz w:val="24"/>
          <w:szCs w:val="24"/>
          <w:lang w:val="en-US" w:eastAsia="en-US"/>
        </w:rPr>
        <w:t>).</w:t>
      </w:r>
    </w:p>
    <w:p w14:paraId="5C782320" w14:textId="77777777" w:rsidR="00164A24" w:rsidRPr="00164A24" w:rsidRDefault="00164A24" w:rsidP="00164A24">
      <w:pPr>
        <w:numPr>
          <w:ilvl w:val="0"/>
          <w:numId w:val="47"/>
        </w:num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On 5 March 2021, you administered a medication to ‘</w:t>
      </w:r>
      <w:r w:rsidRPr="00164A24">
        <w:rPr>
          <w:rFonts w:ascii="Calibri" w:hAnsi="Calibri" w:cs="Calibri"/>
          <w:i/>
          <w:iCs/>
          <w:sz w:val="24"/>
          <w:szCs w:val="24"/>
          <w:lang w:val="en-US" w:eastAsia="en-US"/>
        </w:rPr>
        <w:t>Tale Of The Dragon</w:t>
      </w:r>
      <w:r w:rsidRPr="00164A24">
        <w:rPr>
          <w:rFonts w:ascii="Calibri" w:hAnsi="Calibri" w:cs="Calibri"/>
          <w:sz w:val="24"/>
          <w:szCs w:val="24"/>
          <w:lang w:val="en-US" w:eastAsia="en-US"/>
        </w:rPr>
        <w:t xml:space="preserve">’ on race day prior to that horse running in the Race. </w:t>
      </w:r>
    </w:p>
    <w:p w14:paraId="4C4D47D8" w14:textId="4A5A2787" w:rsidR="00AF52F1" w:rsidRPr="00164A24" w:rsidRDefault="00AF52F1" w:rsidP="00AF52F1">
      <w:pPr>
        <w:spacing w:before="100" w:after="200"/>
        <w:jc w:val="both"/>
        <w:rPr>
          <w:rFonts w:ascii="Calibri" w:hAnsi="Calibri" w:cs="Calibri"/>
          <w:sz w:val="24"/>
          <w:szCs w:val="24"/>
          <w:lang w:val="en-US" w:eastAsia="en-US"/>
        </w:rPr>
      </w:pPr>
    </w:p>
    <w:p w14:paraId="5EF936E6" w14:textId="77777777" w:rsidR="00164A24" w:rsidRDefault="00164A24" w:rsidP="00164A24">
      <w:pPr>
        <w:spacing w:before="100" w:after="200"/>
        <w:jc w:val="both"/>
        <w:rPr>
          <w:rFonts w:ascii="Calibri" w:hAnsi="Calibri" w:cs="Calibri"/>
          <w:b/>
          <w:sz w:val="24"/>
          <w:szCs w:val="24"/>
          <w:lang w:val="en-US" w:eastAsia="en-US"/>
        </w:rPr>
      </w:pPr>
    </w:p>
    <w:p w14:paraId="5E28B5D4" w14:textId="77777777" w:rsidR="00164A24" w:rsidRDefault="00164A24" w:rsidP="00164A24">
      <w:pPr>
        <w:spacing w:before="100" w:after="200"/>
        <w:jc w:val="both"/>
        <w:rPr>
          <w:rFonts w:ascii="Calibri" w:hAnsi="Calibri" w:cs="Calibri"/>
          <w:b/>
          <w:sz w:val="24"/>
          <w:szCs w:val="24"/>
          <w:lang w:val="en-US" w:eastAsia="en-US"/>
        </w:rPr>
      </w:pPr>
    </w:p>
    <w:p w14:paraId="254ACE3C" w14:textId="77777777" w:rsidR="00164A24" w:rsidRDefault="00164A24" w:rsidP="00164A24">
      <w:pPr>
        <w:spacing w:before="100" w:after="200"/>
        <w:jc w:val="both"/>
        <w:rPr>
          <w:rFonts w:ascii="Calibri" w:hAnsi="Calibri" w:cs="Calibri"/>
          <w:b/>
          <w:sz w:val="24"/>
          <w:szCs w:val="24"/>
          <w:lang w:val="en-US" w:eastAsia="en-US"/>
        </w:rPr>
      </w:pPr>
    </w:p>
    <w:p w14:paraId="410CE38F" w14:textId="5AD4804C" w:rsidR="00164A24" w:rsidRPr="00164A24" w:rsidRDefault="00164A24" w:rsidP="00164A24">
      <w:pPr>
        <w:spacing w:before="100" w:after="200"/>
        <w:jc w:val="both"/>
        <w:rPr>
          <w:rFonts w:ascii="Calibri" w:hAnsi="Calibri" w:cs="Calibri"/>
          <w:b/>
          <w:sz w:val="24"/>
          <w:szCs w:val="24"/>
          <w:lang w:val="en-US" w:eastAsia="en-US"/>
        </w:rPr>
      </w:pPr>
      <w:r w:rsidRPr="00164A24">
        <w:rPr>
          <w:rFonts w:ascii="Calibri" w:hAnsi="Calibri" w:cs="Calibri"/>
          <w:b/>
          <w:sz w:val="24"/>
          <w:szCs w:val="24"/>
          <w:lang w:val="en-US" w:eastAsia="en-US"/>
        </w:rPr>
        <w:lastRenderedPageBreak/>
        <w:t>Charge No. 2.</w:t>
      </w:r>
    </w:p>
    <w:p w14:paraId="2682AFCE" w14:textId="77777777" w:rsidR="00164A24" w:rsidRPr="00164A24" w:rsidRDefault="00164A24" w:rsidP="00164A24">
      <w:p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 xml:space="preserve">The Stewards charge you with a breach of </w:t>
      </w:r>
      <w:r w:rsidRPr="00164A24">
        <w:rPr>
          <w:rFonts w:ascii="Calibri" w:hAnsi="Calibri" w:cs="Calibri"/>
          <w:sz w:val="24"/>
          <w:szCs w:val="24"/>
          <w:u w:val="single"/>
          <w:lang w:val="en-US" w:eastAsia="en-US"/>
        </w:rPr>
        <w:t>Rule 193 (3)</w:t>
      </w:r>
      <w:r w:rsidRPr="00164A24">
        <w:rPr>
          <w:rFonts w:ascii="Calibri" w:hAnsi="Calibri" w:cs="Calibri"/>
          <w:sz w:val="24"/>
          <w:szCs w:val="24"/>
          <w:lang w:val="en-US" w:eastAsia="en-US"/>
        </w:rPr>
        <w:t xml:space="preserve"> which reads as follows:</w:t>
      </w:r>
    </w:p>
    <w:p w14:paraId="7E9F36EB" w14:textId="77777777" w:rsidR="00164A24" w:rsidRPr="00164A24" w:rsidRDefault="00164A24" w:rsidP="00164A24">
      <w:pPr>
        <w:keepNext/>
        <w:spacing w:before="100" w:after="200"/>
        <w:ind w:left="567"/>
        <w:jc w:val="both"/>
        <w:outlineLvl w:val="0"/>
        <w:rPr>
          <w:rFonts w:ascii="Calibri" w:hAnsi="Calibri" w:cs="Calibri"/>
          <w:i/>
          <w:sz w:val="24"/>
          <w:szCs w:val="24"/>
          <w:lang w:val="en-US" w:eastAsia="en-US"/>
        </w:rPr>
      </w:pPr>
      <w:r w:rsidRPr="00164A24">
        <w:rPr>
          <w:rFonts w:ascii="Calibri" w:hAnsi="Calibri" w:cs="Calibri"/>
          <w:i/>
          <w:sz w:val="24"/>
          <w:szCs w:val="24"/>
          <w:lang w:val="en-US" w:eastAsia="en-US"/>
        </w:rPr>
        <w:t>A person shall not administer or allow or cause to be administered any medication to a horse on race day prior to such horse running in a race</w:t>
      </w:r>
    </w:p>
    <w:p w14:paraId="3D0AC158" w14:textId="77777777" w:rsidR="00164A24" w:rsidRPr="00164A24" w:rsidRDefault="00164A24" w:rsidP="00164A24">
      <w:pPr>
        <w:spacing w:line="276" w:lineRule="auto"/>
        <w:rPr>
          <w:rFonts w:ascii="Calibri" w:hAnsi="Calibri" w:cs="Calibri"/>
          <w:b/>
          <w:i/>
          <w:sz w:val="24"/>
          <w:szCs w:val="24"/>
          <w:lang w:val="en-US" w:eastAsia="en-US"/>
        </w:rPr>
      </w:pPr>
    </w:p>
    <w:p w14:paraId="60A81D11" w14:textId="77777777" w:rsidR="00164A24" w:rsidRPr="00164A24" w:rsidRDefault="00164A24" w:rsidP="00164A24">
      <w:pPr>
        <w:spacing w:before="100" w:after="200"/>
        <w:jc w:val="both"/>
        <w:rPr>
          <w:rFonts w:ascii="Calibri" w:hAnsi="Calibri" w:cs="Calibri"/>
          <w:b/>
          <w:sz w:val="24"/>
          <w:szCs w:val="24"/>
          <w:lang w:val="en-US" w:eastAsia="en-US"/>
        </w:rPr>
      </w:pPr>
      <w:r w:rsidRPr="00164A24">
        <w:rPr>
          <w:rFonts w:ascii="Calibri" w:hAnsi="Calibri" w:cs="Calibri"/>
          <w:b/>
          <w:sz w:val="24"/>
          <w:szCs w:val="24"/>
          <w:lang w:val="en-US" w:eastAsia="en-US"/>
        </w:rPr>
        <w:t>The particulars of the charge being:</w:t>
      </w:r>
    </w:p>
    <w:p w14:paraId="2C6FF5AF" w14:textId="77777777" w:rsidR="00164A24" w:rsidRPr="00164A24" w:rsidRDefault="00164A24" w:rsidP="00164A24">
      <w:pPr>
        <w:numPr>
          <w:ilvl w:val="0"/>
          <w:numId w:val="48"/>
        </w:num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You were, at all relevant times, a person bound by the Australian Harness Racing Rules.</w:t>
      </w:r>
    </w:p>
    <w:p w14:paraId="5E31129D" w14:textId="77777777" w:rsidR="00164A24" w:rsidRPr="00164A24" w:rsidRDefault="00164A24" w:rsidP="00164A24">
      <w:pPr>
        <w:numPr>
          <w:ilvl w:val="0"/>
          <w:numId w:val="48"/>
        </w:num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w:t>
      </w:r>
      <w:r w:rsidRPr="00164A24">
        <w:rPr>
          <w:rFonts w:ascii="Calibri" w:hAnsi="Calibri" w:cs="Calibri"/>
          <w:i/>
          <w:iCs/>
          <w:sz w:val="24"/>
          <w:szCs w:val="24"/>
          <w:lang w:val="en-US" w:eastAsia="en-US"/>
        </w:rPr>
        <w:t>Impetuoso</w:t>
      </w:r>
      <w:r w:rsidRPr="00164A24">
        <w:rPr>
          <w:rFonts w:ascii="Calibri" w:hAnsi="Calibri" w:cs="Calibri"/>
          <w:sz w:val="24"/>
          <w:szCs w:val="24"/>
          <w:lang w:val="en-US" w:eastAsia="en-US"/>
        </w:rPr>
        <w:t>’ was nominated to compete in Race 6, the ‘Gannon’s Harness Racing Colours Pace’ at the Mildura harness racing meeting on 5 March 2021 (</w:t>
      </w:r>
      <w:r w:rsidRPr="00164A24">
        <w:rPr>
          <w:rFonts w:ascii="Calibri" w:hAnsi="Calibri" w:cs="Calibri"/>
          <w:b/>
          <w:bCs/>
          <w:sz w:val="24"/>
          <w:szCs w:val="24"/>
          <w:lang w:val="en-US" w:eastAsia="en-US"/>
        </w:rPr>
        <w:t>the Race</w:t>
      </w:r>
      <w:r w:rsidRPr="00164A24">
        <w:rPr>
          <w:rFonts w:ascii="Calibri" w:hAnsi="Calibri" w:cs="Calibri"/>
          <w:sz w:val="24"/>
          <w:szCs w:val="24"/>
          <w:lang w:val="en-US" w:eastAsia="en-US"/>
        </w:rPr>
        <w:t>).</w:t>
      </w:r>
    </w:p>
    <w:p w14:paraId="1BA3FB49" w14:textId="77777777" w:rsidR="00164A24" w:rsidRPr="00164A24" w:rsidRDefault="00164A24" w:rsidP="00164A24">
      <w:pPr>
        <w:numPr>
          <w:ilvl w:val="0"/>
          <w:numId w:val="48"/>
        </w:num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On 5 March 2021, you administered a medication to ‘</w:t>
      </w:r>
      <w:r w:rsidRPr="00164A24">
        <w:rPr>
          <w:rFonts w:ascii="Calibri" w:hAnsi="Calibri" w:cs="Calibri"/>
          <w:i/>
          <w:iCs/>
          <w:sz w:val="24"/>
          <w:szCs w:val="24"/>
          <w:lang w:val="en-US" w:eastAsia="en-US"/>
        </w:rPr>
        <w:t>Impetuoso</w:t>
      </w:r>
      <w:r w:rsidRPr="00164A24">
        <w:rPr>
          <w:rFonts w:ascii="Calibri" w:hAnsi="Calibri" w:cs="Calibri"/>
          <w:sz w:val="24"/>
          <w:szCs w:val="24"/>
          <w:lang w:val="en-US" w:eastAsia="en-US"/>
        </w:rPr>
        <w:t>’ on race day prior to that horse running in the Race.</w:t>
      </w:r>
    </w:p>
    <w:p w14:paraId="7FAB45A6" w14:textId="6519600D" w:rsidR="00164A24" w:rsidRPr="00164A24" w:rsidRDefault="00164A24" w:rsidP="00AF52F1">
      <w:pPr>
        <w:spacing w:before="100" w:after="200"/>
        <w:jc w:val="both"/>
        <w:rPr>
          <w:rFonts w:ascii="Calibri" w:hAnsi="Calibri" w:cs="Calibri"/>
          <w:sz w:val="24"/>
          <w:szCs w:val="24"/>
          <w:lang w:val="en-US" w:eastAsia="en-US"/>
        </w:rPr>
      </w:pPr>
    </w:p>
    <w:p w14:paraId="159368F0" w14:textId="77777777" w:rsidR="00164A24" w:rsidRPr="00164A24" w:rsidRDefault="00164A24" w:rsidP="00164A24">
      <w:pPr>
        <w:spacing w:before="100" w:after="200"/>
        <w:jc w:val="both"/>
        <w:rPr>
          <w:rFonts w:ascii="Calibri" w:hAnsi="Calibri" w:cs="Calibri"/>
          <w:b/>
          <w:sz w:val="24"/>
          <w:szCs w:val="24"/>
          <w:lang w:val="en-US" w:eastAsia="en-US"/>
        </w:rPr>
      </w:pPr>
      <w:r w:rsidRPr="00164A24">
        <w:rPr>
          <w:rFonts w:ascii="Calibri" w:hAnsi="Calibri" w:cs="Calibri"/>
          <w:b/>
          <w:sz w:val="24"/>
          <w:szCs w:val="24"/>
          <w:lang w:val="en-US" w:eastAsia="en-US"/>
        </w:rPr>
        <w:t>Charge No. 3.</w:t>
      </w:r>
    </w:p>
    <w:p w14:paraId="532D6B8B" w14:textId="77777777" w:rsidR="00164A24" w:rsidRPr="00164A24" w:rsidRDefault="00164A24" w:rsidP="00164A24">
      <w:pPr>
        <w:spacing w:before="100" w:after="200"/>
        <w:jc w:val="both"/>
        <w:rPr>
          <w:rFonts w:ascii="Calibri" w:hAnsi="Calibri" w:cs="Calibri"/>
          <w:sz w:val="24"/>
          <w:szCs w:val="24"/>
          <w:lang w:val="en-US" w:eastAsia="en-US"/>
        </w:rPr>
      </w:pPr>
      <w:r w:rsidRPr="00164A24">
        <w:rPr>
          <w:rFonts w:ascii="Calibri" w:hAnsi="Calibri" w:cs="Calibri"/>
          <w:sz w:val="24"/>
          <w:szCs w:val="24"/>
          <w:lang w:val="en-US" w:eastAsia="en-US"/>
        </w:rPr>
        <w:t xml:space="preserve">The Stewards charge you with a breach of </w:t>
      </w:r>
      <w:r w:rsidRPr="00164A24">
        <w:rPr>
          <w:rFonts w:ascii="Calibri" w:hAnsi="Calibri" w:cs="Calibri"/>
          <w:sz w:val="24"/>
          <w:szCs w:val="24"/>
          <w:u w:val="single"/>
          <w:lang w:val="en-US" w:eastAsia="en-US"/>
        </w:rPr>
        <w:t xml:space="preserve">Rule 91(1) </w:t>
      </w:r>
      <w:r w:rsidRPr="00164A24">
        <w:rPr>
          <w:rFonts w:ascii="Calibri" w:hAnsi="Calibri" w:cs="Calibri"/>
          <w:sz w:val="24"/>
          <w:szCs w:val="24"/>
          <w:lang w:val="en-US" w:eastAsia="en-US"/>
        </w:rPr>
        <w:t>which reads as follows:</w:t>
      </w:r>
    </w:p>
    <w:p w14:paraId="1083A1B8" w14:textId="77777777" w:rsidR="00164A24" w:rsidRPr="00164A24" w:rsidRDefault="00164A24" w:rsidP="00164A24">
      <w:pPr>
        <w:spacing w:line="276" w:lineRule="auto"/>
        <w:rPr>
          <w:rFonts w:ascii="Calibri" w:hAnsi="Calibri" w:cs="Calibri"/>
          <w:bCs/>
          <w:i/>
          <w:sz w:val="24"/>
          <w:szCs w:val="24"/>
          <w:lang w:val="en-US" w:eastAsia="en-US"/>
        </w:rPr>
      </w:pPr>
      <w:r w:rsidRPr="00164A24">
        <w:rPr>
          <w:rFonts w:ascii="Calibri" w:hAnsi="Calibri" w:cs="Calibri"/>
          <w:b/>
          <w:i/>
          <w:sz w:val="24"/>
          <w:szCs w:val="24"/>
          <w:lang w:val="en-US" w:eastAsia="en-US"/>
        </w:rPr>
        <w:tab/>
      </w:r>
      <w:r w:rsidRPr="00164A24">
        <w:rPr>
          <w:rFonts w:ascii="Calibri" w:hAnsi="Calibri" w:cs="Calibri"/>
          <w:bCs/>
          <w:i/>
          <w:sz w:val="24"/>
          <w:szCs w:val="24"/>
          <w:lang w:val="en-US" w:eastAsia="en-US"/>
        </w:rPr>
        <w:t xml:space="preserve">A person shall not carry on an activity regulated by licence - </w:t>
      </w:r>
    </w:p>
    <w:p w14:paraId="24DFCABD" w14:textId="77777777" w:rsidR="00164A24" w:rsidRPr="00164A24" w:rsidRDefault="00164A24" w:rsidP="00164A24">
      <w:pPr>
        <w:spacing w:line="276" w:lineRule="auto"/>
        <w:rPr>
          <w:rFonts w:ascii="Calibri" w:hAnsi="Calibri" w:cs="Calibri"/>
          <w:bCs/>
          <w:i/>
          <w:sz w:val="24"/>
          <w:szCs w:val="24"/>
          <w:lang w:val="en-US" w:eastAsia="en-US"/>
        </w:rPr>
      </w:pPr>
    </w:p>
    <w:p w14:paraId="387185A9" w14:textId="77777777" w:rsidR="00164A24" w:rsidRPr="00164A24" w:rsidRDefault="00164A24" w:rsidP="00164A24">
      <w:pPr>
        <w:numPr>
          <w:ilvl w:val="0"/>
          <w:numId w:val="50"/>
        </w:numPr>
        <w:spacing w:line="276" w:lineRule="auto"/>
        <w:rPr>
          <w:rFonts w:ascii="Calibri" w:hAnsi="Calibri" w:cs="Calibri"/>
          <w:bCs/>
          <w:i/>
          <w:sz w:val="24"/>
          <w:szCs w:val="24"/>
          <w:lang w:val="en-US" w:eastAsia="en-US"/>
        </w:rPr>
      </w:pPr>
      <w:r w:rsidRPr="00164A24">
        <w:rPr>
          <w:rFonts w:ascii="Calibri" w:hAnsi="Calibri" w:cs="Calibri"/>
          <w:bCs/>
          <w:i/>
          <w:sz w:val="24"/>
          <w:szCs w:val="24"/>
          <w:lang w:val="en-US" w:eastAsia="en-US"/>
        </w:rPr>
        <w:t>If that person is not the holder of a current licence</w:t>
      </w:r>
    </w:p>
    <w:p w14:paraId="7621656E" w14:textId="77777777" w:rsidR="00164A24" w:rsidRPr="00164A24" w:rsidRDefault="00164A24" w:rsidP="00164A24">
      <w:pPr>
        <w:spacing w:before="100" w:after="200"/>
        <w:jc w:val="both"/>
        <w:rPr>
          <w:rFonts w:ascii="Calibri" w:hAnsi="Calibri" w:cs="Calibri"/>
          <w:b/>
          <w:sz w:val="24"/>
          <w:szCs w:val="24"/>
          <w:lang w:val="en-US" w:eastAsia="en-US"/>
        </w:rPr>
      </w:pPr>
    </w:p>
    <w:p w14:paraId="7A3D2046" w14:textId="77777777" w:rsidR="00164A24" w:rsidRPr="00164A24" w:rsidRDefault="00164A24" w:rsidP="00164A24">
      <w:pPr>
        <w:spacing w:before="100" w:after="200"/>
        <w:jc w:val="both"/>
        <w:rPr>
          <w:rFonts w:ascii="Calibri" w:hAnsi="Calibri" w:cs="Calibri"/>
          <w:b/>
          <w:sz w:val="24"/>
          <w:szCs w:val="24"/>
          <w:lang w:val="en-US" w:eastAsia="en-US"/>
        </w:rPr>
      </w:pPr>
      <w:r w:rsidRPr="00164A24">
        <w:rPr>
          <w:rFonts w:ascii="Calibri" w:hAnsi="Calibri" w:cs="Calibri"/>
          <w:b/>
          <w:sz w:val="24"/>
          <w:szCs w:val="24"/>
          <w:lang w:val="en-US" w:eastAsia="en-US"/>
        </w:rPr>
        <w:t>The particulars of the charge being:</w:t>
      </w:r>
    </w:p>
    <w:p w14:paraId="160C0C40" w14:textId="77777777" w:rsidR="00164A24" w:rsidRPr="00164A24" w:rsidRDefault="00164A24" w:rsidP="00164A24">
      <w:pPr>
        <w:numPr>
          <w:ilvl w:val="0"/>
          <w:numId w:val="49"/>
        </w:numPr>
        <w:spacing w:before="100" w:after="200"/>
        <w:jc w:val="both"/>
        <w:rPr>
          <w:rFonts w:ascii="Calibri" w:hAnsi="Calibri" w:cs="Calibri"/>
          <w:bCs/>
          <w:sz w:val="24"/>
          <w:szCs w:val="24"/>
          <w:lang w:val="en-US" w:eastAsia="en-US"/>
        </w:rPr>
      </w:pPr>
      <w:r w:rsidRPr="00164A24">
        <w:rPr>
          <w:rFonts w:ascii="Calibri" w:hAnsi="Calibri" w:cs="Calibri"/>
          <w:bCs/>
          <w:sz w:val="24"/>
          <w:szCs w:val="24"/>
          <w:lang w:val="en-US" w:eastAsia="en-US"/>
        </w:rPr>
        <w:t>You were, at all relevant times, bound by the Australian Harness Racing Rules.</w:t>
      </w:r>
    </w:p>
    <w:p w14:paraId="673EBF9A" w14:textId="77777777" w:rsidR="00164A24" w:rsidRPr="00164A24" w:rsidRDefault="00164A24" w:rsidP="00164A24">
      <w:pPr>
        <w:numPr>
          <w:ilvl w:val="0"/>
          <w:numId w:val="49"/>
        </w:numPr>
        <w:spacing w:before="100" w:after="200"/>
        <w:jc w:val="both"/>
        <w:rPr>
          <w:rFonts w:ascii="Calibri" w:hAnsi="Calibri" w:cs="Calibri"/>
          <w:bCs/>
          <w:sz w:val="24"/>
          <w:szCs w:val="24"/>
          <w:lang w:val="en-US" w:eastAsia="en-US"/>
        </w:rPr>
      </w:pPr>
      <w:r w:rsidRPr="00164A24">
        <w:rPr>
          <w:rFonts w:ascii="Calibri" w:hAnsi="Calibri" w:cs="Calibri"/>
          <w:bCs/>
          <w:sz w:val="24"/>
          <w:szCs w:val="24"/>
          <w:lang w:val="en-US" w:eastAsia="en-US"/>
        </w:rPr>
        <w:t>At all relevant times, you did not hold a stablehand licence.</w:t>
      </w:r>
    </w:p>
    <w:p w14:paraId="6D49544E" w14:textId="33FBDCE7" w:rsidR="00164A24" w:rsidRPr="00164A24" w:rsidRDefault="00164A24" w:rsidP="00164A24">
      <w:pPr>
        <w:numPr>
          <w:ilvl w:val="0"/>
          <w:numId w:val="49"/>
        </w:numPr>
        <w:spacing w:before="100" w:after="200"/>
        <w:jc w:val="both"/>
        <w:rPr>
          <w:rFonts w:ascii="Calibri" w:hAnsi="Calibri" w:cs="Calibri"/>
          <w:bCs/>
          <w:sz w:val="24"/>
          <w:szCs w:val="24"/>
          <w:lang w:val="en-US" w:eastAsia="en-US"/>
        </w:rPr>
      </w:pPr>
      <w:r w:rsidRPr="00164A24">
        <w:rPr>
          <w:rFonts w:ascii="Calibri" w:hAnsi="Calibri" w:cs="Calibri"/>
          <w:bCs/>
          <w:sz w:val="24"/>
          <w:szCs w:val="24"/>
          <w:lang w:val="en-US" w:eastAsia="en-US"/>
        </w:rPr>
        <w:t>Between on or about 22 February 202</w:t>
      </w:r>
      <w:r w:rsidR="0020385D">
        <w:rPr>
          <w:rFonts w:ascii="Calibri" w:hAnsi="Calibri" w:cs="Calibri"/>
          <w:bCs/>
          <w:sz w:val="24"/>
          <w:szCs w:val="24"/>
          <w:lang w:val="en-US" w:eastAsia="en-US"/>
        </w:rPr>
        <w:t>1</w:t>
      </w:r>
      <w:r w:rsidRPr="00164A24">
        <w:rPr>
          <w:rFonts w:ascii="Calibri" w:hAnsi="Calibri" w:cs="Calibri"/>
          <w:bCs/>
          <w:sz w:val="24"/>
          <w:szCs w:val="24"/>
          <w:lang w:val="en-US" w:eastAsia="en-US"/>
        </w:rPr>
        <w:t xml:space="preserve"> and 5 March 2021, you were carrying on activities regulated by a stablehand licence, namely, carrying out track work, assisting with the management, care and control of horses and assisting with the pre-race preparation of horses. </w:t>
      </w:r>
    </w:p>
    <w:p w14:paraId="42E23591" w14:textId="77777777" w:rsidR="00CF4ED5" w:rsidRDefault="00CF4ED5" w:rsidP="00347AC6">
      <w:pPr>
        <w:spacing w:line="259" w:lineRule="auto"/>
        <w:ind w:left="2835" w:hanging="2835"/>
        <w:jc w:val="both"/>
        <w:rPr>
          <w:rFonts w:ascii="Calibri" w:eastAsia="Calibri" w:hAnsi="Calibri" w:cs="Times New Roman"/>
          <w:b/>
          <w:sz w:val="24"/>
          <w:szCs w:val="24"/>
          <w:lang w:eastAsia="en-US"/>
        </w:rPr>
      </w:pPr>
    </w:p>
    <w:p w14:paraId="6635C6AD" w14:textId="1A76763B" w:rsidR="00D032FB" w:rsidRPr="00347AC6" w:rsidRDefault="007868CF" w:rsidP="00347AC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D71389">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081076">
        <w:rPr>
          <w:rFonts w:ascii="Calibri" w:eastAsia="Calibri" w:hAnsi="Calibri" w:cs="Times New Roman"/>
          <w:sz w:val="24"/>
          <w:szCs w:val="24"/>
          <w:lang w:eastAsia="en-US"/>
        </w:rPr>
        <w:t xml:space="preserve">Reserved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0CADAAC" w14:textId="77777777" w:rsidR="00164A24" w:rsidRDefault="00164A24" w:rsidP="00811966">
      <w:pPr>
        <w:spacing w:line="259" w:lineRule="auto"/>
        <w:ind w:left="2880" w:hanging="2880"/>
        <w:jc w:val="both"/>
        <w:rPr>
          <w:rFonts w:ascii="Calibri" w:eastAsia="Calibri" w:hAnsi="Calibri" w:cs="Times New Roman"/>
          <w:b/>
          <w:sz w:val="24"/>
          <w:szCs w:val="24"/>
          <w:lang w:eastAsia="en-US"/>
        </w:rPr>
      </w:pPr>
    </w:p>
    <w:p w14:paraId="6AA86920" w14:textId="537A5E7C" w:rsidR="007868CF" w:rsidRPr="00141826" w:rsidRDefault="0020385D"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384A501C" w14:textId="6CD38EF2" w:rsidR="00C25210" w:rsidRDefault="00C25210" w:rsidP="009E1B6F">
      <w:pPr>
        <w:spacing w:line="259" w:lineRule="auto"/>
        <w:jc w:val="both"/>
        <w:rPr>
          <w:rFonts w:ascii="Calibri" w:eastAsia="Calibri" w:hAnsi="Calibri" w:cs="Times New Roman"/>
          <w:sz w:val="24"/>
          <w:szCs w:val="24"/>
          <w:lang w:eastAsia="en-US"/>
        </w:rPr>
      </w:pPr>
    </w:p>
    <w:p w14:paraId="08E75B7D" w14:textId="7BC57E62" w:rsidR="007C084E" w:rsidRPr="007C084E" w:rsidRDefault="007C084E" w:rsidP="007C084E">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1.</w:t>
      </w:r>
      <w:r w:rsidRPr="007C084E">
        <w:rPr>
          <w:rFonts w:ascii="Calibri" w:eastAsia="Calibri" w:hAnsi="Calibri" w:cs="Times New Roman"/>
          <w:sz w:val="24"/>
          <w:szCs w:val="24"/>
          <w:lang w:eastAsia="en-US"/>
        </w:rPr>
        <w:t xml:space="preserve"> The Stewards have charged Mr</w:t>
      </w:r>
      <w:r w:rsidR="00F158A9">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Joshua Masierowski with three offences. Essentially Mr. Masierowski has not appeared in person, on a video link-up, or on the telephone for any recent directions or the like. He has not appeared today. He did not appear when a jurisdictional point was considered – I would refer to our Ruling of 9 February 2022. The Registrar has attempted to keep in contact with him and keep him informed of developments and hearings, but that has not been easy.</w:t>
      </w:r>
    </w:p>
    <w:p w14:paraId="2EAD6D41" w14:textId="00763761"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2.  At the time of the offences, Mr</w:t>
      </w:r>
      <w:r w:rsidR="00F158A9">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 xml:space="preserve">Masierowski was not a licensed person and apparently has no interest in becoming one. He is in full time employment elsewhere and has not wished to interrupt that employment by being involved in the hearing of these charges. On 9 February 2022, we ruled that, even though he was not a licensed person, the charges related to his activities at a registered training establishment and hence </w:t>
      </w:r>
      <w:r w:rsidR="00555AF8">
        <w:rPr>
          <w:rFonts w:ascii="Calibri" w:eastAsia="Calibri" w:hAnsi="Calibri" w:cs="Times New Roman"/>
          <w:sz w:val="24"/>
          <w:szCs w:val="24"/>
          <w:lang w:eastAsia="en-US"/>
        </w:rPr>
        <w:t xml:space="preserve">there was </w:t>
      </w:r>
      <w:r w:rsidRPr="007C084E">
        <w:rPr>
          <w:rFonts w:ascii="Calibri" w:eastAsia="Calibri" w:hAnsi="Calibri" w:cs="Times New Roman"/>
          <w:sz w:val="24"/>
          <w:szCs w:val="24"/>
          <w:lang w:eastAsia="en-US"/>
        </w:rPr>
        <w:t>jurisdiction for this Tribunal to deal with the matters.</w:t>
      </w:r>
    </w:p>
    <w:p w14:paraId="4E451BD9" w14:textId="523736F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 xml:space="preserve">3. We turn now to the charges.  Charge 1 involves Rule 193 (3) and race day administration of medication to the horse </w:t>
      </w:r>
      <w:r w:rsidRPr="007C084E">
        <w:rPr>
          <w:rFonts w:ascii="Calibri" w:eastAsia="Calibri" w:hAnsi="Calibri" w:cs="Times New Roman"/>
          <w:i/>
          <w:iCs/>
          <w:sz w:val="24"/>
          <w:szCs w:val="24"/>
          <w:lang w:eastAsia="en-US"/>
        </w:rPr>
        <w:t xml:space="preserve">Tale Of The Dragon </w:t>
      </w:r>
      <w:r w:rsidRPr="007C084E">
        <w:rPr>
          <w:rFonts w:ascii="Calibri" w:eastAsia="Calibri" w:hAnsi="Calibri" w:cs="Times New Roman"/>
          <w:sz w:val="24"/>
          <w:szCs w:val="24"/>
          <w:lang w:eastAsia="en-US"/>
        </w:rPr>
        <w:t xml:space="preserve">at Mildura on 5 March 2021. Charge 2 concerns a breach of the same Rule. It concerns </w:t>
      </w:r>
      <w:r w:rsidRPr="007C084E">
        <w:rPr>
          <w:rFonts w:ascii="Calibri" w:eastAsia="Calibri" w:hAnsi="Calibri" w:cs="Times New Roman"/>
          <w:i/>
          <w:iCs/>
          <w:sz w:val="24"/>
          <w:szCs w:val="24"/>
          <w:lang w:eastAsia="en-US"/>
        </w:rPr>
        <w:t>Impetuoso</w:t>
      </w:r>
      <w:r w:rsidRPr="007C084E">
        <w:rPr>
          <w:rFonts w:ascii="Calibri" w:eastAsia="Calibri" w:hAnsi="Calibri" w:cs="Times New Roman"/>
          <w:sz w:val="24"/>
          <w:szCs w:val="24"/>
          <w:lang w:eastAsia="en-US"/>
        </w:rPr>
        <w:t>, which also was to race at Mildura on that date. Charge 3 is based upon a breach of Rule 91 (1), in that Mr</w:t>
      </w:r>
      <w:r w:rsidR="00F158A9">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Masierowski was performing various activities regulated by a stablehand license without being the holder of such a license.</w:t>
      </w:r>
    </w:p>
    <w:p w14:paraId="4C4A2760" w14:textId="7FE15021"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4. At today’s hearing, Mr</w:t>
      </w:r>
      <w:r w:rsidR="00844133">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Andrew Cusumano appeared on behalf of the Stewards. In relation to the charges, he sought the following penalties:</w:t>
      </w:r>
    </w:p>
    <w:p w14:paraId="53D57C05" w14:textId="7777777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Charge 1 – disqualification for a period of two months.</w:t>
      </w:r>
    </w:p>
    <w:p w14:paraId="4003A61B" w14:textId="7777777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Charge 2 – disqualification for a period of two months, cumulative upon the penalty for Charge 1.</w:t>
      </w:r>
    </w:p>
    <w:p w14:paraId="67082EED" w14:textId="7777777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Charge 3 – a fine of $200.</w:t>
      </w:r>
    </w:p>
    <w:p w14:paraId="3FFD2120" w14:textId="7777777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 xml:space="preserve">We say now that we consider these to be appropriate penalties. </w:t>
      </w:r>
    </w:p>
    <w:p w14:paraId="6CEC9918" w14:textId="38C4291D"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5. W</w:t>
      </w:r>
      <w:r w:rsidR="00555AF8">
        <w:rPr>
          <w:rFonts w:ascii="Calibri" w:eastAsia="Calibri" w:hAnsi="Calibri" w:cs="Times New Roman"/>
          <w:sz w:val="24"/>
          <w:szCs w:val="24"/>
          <w:lang w:eastAsia="en-US"/>
        </w:rPr>
        <w:t xml:space="preserve">e accept that </w:t>
      </w:r>
      <w:r w:rsidRPr="007C084E">
        <w:rPr>
          <w:rFonts w:ascii="Calibri" w:eastAsia="Calibri" w:hAnsi="Calibri" w:cs="Times New Roman"/>
          <w:sz w:val="24"/>
          <w:szCs w:val="24"/>
          <w:lang w:eastAsia="en-US"/>
        </w:rPr>
        <w:t>Mr</w:t>
      </w:r>
      <w:r w:rsidR="00844133">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Masierowski may have played only the role of an assistant, Mr</w:t>
      </w:r>
      <w:r w:rsidR="00844133">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 xml:space="preserve">Mark Callick being the instigator and principal </w:t>
      </w:r>
      <w:r w:rsidR="00844133" w:rsidRPr="007C084E">
        <w:rPr>
          <w:rFonts w:ascii="Calibri" w:eastAsia="Calibri" w:hAnsi="Calibri" w:cs="Times New Roman"/>
          <w:sz w:val="24"/>
          <w:szCs w:val="24"/>
          <w:lang w:eastAsia="en-US"/>
        </w:rPr>
        <w:t>administrator</w:t>
      </w:r>
      <w:r w:rsidRPr="007C084E">
        <w:rPr>
          <w:rFonts w:ascii="Calibri" w:eastAsia="Calibri" w:hAnsi="Calibri" w:cs="Times New Roman"/>
          <w:sz w:val="24"/>
          <w:szCs w:val="24"/>
          <w:lang w:eastAsia="en-US"/>
        </w:rPr>
        <w:t xml:space="preserve"> of the substances. We would refer to our decision in relation to Mr</w:t>
      </w:r>
      <w:r w:rsidR="00844133">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Mark Callick</w:t>
      </w:r>
      <w:r w:rsidR="00555AF8">
        <w:rPr>
          <w:rFonts w:ascii="Calibri" w:eastAsia="Calibri" w:hAnsi="Calibri" w:cs="Times New Roman"/>
          <w:sz w:val="24"/>
          <w:szCs w:val="24"/>
          <w:lang w:eastAsia="en-US"/>
        </w:rPr>
        <w:t>,</w:t>
      </w:r>
      <w:r w:rsidRPr="007C084E">
        <w:rPr>
          <w:rFonts w:ascii="Calibri" w:eastAsia="Calibri" w:hAnsi="Calibri" w:cs="Times New Roman"/>
          <w:sz w:val="24"/>
          <w:szCs w:val="24"/>
          <w:lang w:eastAsia="en-US"/>
        </w:rPr>
        <w:t xml:space="preserve"> handed down on 17 November 2021. Of course, he faced a greater number of charges.</w:t>
      </w:r>
    </w:p>
    <w:p w14:paraId="4BBA3111" w14:textId="7777777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6. We accept that the substances administered were not prohibited substances. Nevertheless, they were administered on the afternoon prior to the two horses racing that night and were so administered with the objective of enhancing performance. Such behaviour has the capacity to undermine the concept of a level playing field and the image of the industry.</w:t>
      </w:r>
    </w:p>
    <w:p w14:paraId="40F9430D" w14:textId="6CBB3F7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lastRenderedPageBreak/>
        <w:t>7. At the time, Mr</w:t>
      </w:r>
      <w:r w:rsidR="00AA6AB1">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Masierowski had previously applied for a stablehand’s licence, but, due to an error on his part, such application had not been processed. However, nevertheless he helped carry out these administrations and had performed other stablehand duties, such as the driving of the jogger and the like.</w:t>
      </w:r>
    </w:p>
    <w:p w14:paraId="358E1673" w14:textId="0C9FE30D"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8. Because of his repeated failure to attend before us, we know very little of Mr</w:t>
      </w:r>
      <w:r w:rsidR="00AA6AB1">
        <w:rPr>
          <w:rFonts w:ascii="Calibri" w:eastAsia="Calibri" w:hAnsi="Calibri" w:cs="Times New Roman"/>
          <w:sz w:val="24"/>
          <w:szCs w:val="24"/>
          <w:lang w:eastAsia="en-US"/>
        </w:rPr>
        <w:t xml:space="preserve"> </w:t>
      </w:r>
      <w:r w:rsidRPr="007C084E">
        <w:rPr>
          <w:rFonts w:ascii="Calibri" w:eastAsia="Calibri" w:hAnsi="Calibri" w:cs="Times New Roman"/>
          <w:sz w:val="24"/>
          <w:szCs w:val="24"/>
          <w:lang w:eastAsia="en-US"/>
        </w:rPr>
        <w:t xml:space="preserve">Masierowski’s background and circumstances. We do know that initially he co-operated with the </w:t>
      </w:r>
      <w:r w:rsidR="00AA6AB1">
        <w:rPr>
          <w:rFonts w:ascii="Calibri" w:eastAsia="Calibri" w:hAnsi="Calibri" w:cs="Times New Roman"/>
          <w:sz w:val="24"/>
          <w:szCs w:val="24"/>
          <w:lang w:eastAsia="en-US"/>
        </w:rPr>
        <w:t>S</w:t>
      </w:r>
      <w:r w:rsidRPr="007C084E">
        <w:rPr>
          <w:rFonts w:ascii="Calibri" w:eastAsia="Calibri" w:hAnsi="Calibri" w:cs="Times New Roman"/>
          <w:sz w:val="24"/>
          <w:szCs w:val="24"/>
          <w:lang w:eastAsia="en-US"/>
        </w:rPr>
        <w:t xml:space="preserve">tewards and made full admissions. We also understand him to be in employment away from the industry.   </w:t>
      </w:r>
    </w:p>
    <w:p w14:paraId="2700139E" w14:textId="77777777" w:rsidR="007C084E" w:rsidRPr="007C084E" w:rsidRDefault="007C084E" w:rsidP="007C084E">
      <w:pPr>
        <w:spacing w:after="160" w:line="259" w:lineRule="auto"/>
        <w:jc w:val="both"/>
        <w:rPr>
          <w:rFonts w:ascii="Calibri" w:eastAsia="Calibri" w:hAnsi="Calibri" w:cs="Times New Roman"/>
          <w:sz w:val="24"/>
          <w:szCs w:val="24"/>
          <w:lang w:eastAsia="en-US"/>
        </w:rPr>
      </w:pPr>
      <w:r w:rsidRPr="007C084E">
        <w:rPr>
          <w:rFonts w:ascii="Calibri" w:eastAsia="Calibri" w:hAnsi="Calibri" w:cs="Times New Roman"/>
          <w:sz w:val="24"/>
          <w:szCs w:val="24"/>
          <w:lang w:eastAsia="en-US"/>
        </w:rPr>
        <w:t xml:space="preserve">9. Weighing up all of the above, we impose the penalties set out in Paragraph 4 above. </w:t>
      </w:r>
    </w:p>
    <w:p w14:paraId="4BE845FF" w14:textId="77777777"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510A409" w:rsidR="00C20200" w:rsidRDefault="00CE631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DC19" w14:textId="77777777" w:rsidR="00D7051A" w:rsidRDefault="00D70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BC334AF" w:rsidR="00122152" w:rsidRDefault="00A461B0" w:rsidP="00CF0999">
    <w:r>
      <w:rPr>
        <w:noProof/>
      </w:rPr>
      <mc:AlternateContent>
        <mc:Choice Requires="wps">
          <w:drawing>
            <wp:anchor distT="0" distB="0" distL="114300" distR="114300" simplePos="1" relativeHeight="251664384" behindDoc="0" locked="0" layoutInCell="0" allowOverlap="1" wp14:anchorId="5AC8E6A1" wp14:editId="0AAEA14C">
              <wp:simplePos x="0" y="10228183"/>
              <wp:positionH relativeFrom="page">
                <wp:posOffset>0</wp:posOffset>
              </wp:positionH>
              <wp:positionV relativeFrom="page">
                <wp:posOffset>10227945</wp:posOffset>
              </wp:positionV>
              <wp:extent cx="7560310" cy="273050"/>
              <wp:effectExtent l="0" t="0" r="0" b="12700"/>
              <wp:wrapNone/>
              <wp:docPr id="1" name="MSIPCMef734837a01b7dda0ee4383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8E6A1" id="_x0000_t202" coordsize="21600,21600" o:spt="202" path="m,l,21600r21600,l21600,xe">
              <v:stroke joinstyle="miter"/>
              <v:path gradientshapeok="t" o:connecttype="rect"/>
            </v:shapetype>
            <v:shape id="MSIPCMef734837a01b7dda0ee4383b"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js0u2sQIAAE4FAAAO&#10;AAAAAAAAAAAAAAAAAC4CAABkcnMvZTJvRG9jLnhtbFBLAQItABQABgAIAAAAIQCf1UHs3wAAAAsB&#10;AAAPAAAAAAAAAAAAAAAAAAsFAABkcnMvZG93bnJldi54bWxQSwUGAAAAAAQABADzAAAAFwYAAAAA&#10;" o:allowincell="f" filled="f" stroked="f" strokeweight=".5pt">
              <v:textbox inset=",0,,0">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45C4B5C" w:rsidR="00122152" w:rsidRDefault="00A461B0" w:rsidP="00B104AE">
    <w:pPr>
      <w:tabs>
        <w:tab w:val="right" w:pos="9000"/>
      </w:tabs>
    </w:pPr>
    <w:r>
      <w:rPr>
        <w:noProof/>
      </w:rPr>
      <mc:AlternateContent>
        <mc:Choice Requires="wps">
          <w:drawing>
            <wp:anchor distT="0" distB="0" distL="114300" distR="114300" simplePos="0" relativeHeight="251665408" behindDoc="0" locked="0" layoutInCell="0" allowOverlap="1" wp14:anchorId="13C40A5A" wp14:editId="1D160637">
              <wp:simplePos x="0" y="0"/>
              <wp:positionH relativeFrom="page">
                <wp:posOffset>0</wp:posOffset>
              </wp:positionH>
              <wp:positionV relativeFrom="page">
                <wp:posOffset>10227945</wp:posOffset>
              </wp:positionV>
              <wp:extent cx="7560310" cy="273050"/>
              <wp:effectExtent l="0" t="0" r="0" b="12700"/>
              <wp:wrapNone/>
              <wp:docPr id="3" name="MSIPCMa9924d37b9b64a51b5af6fa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40A5A" id="_x0000_t202" coordsize="21600,21600" o:spt="202" path="m,l,21600r21600,l21600,xe">
              <v:stroke joinstyle="miter"/>
              <v:path gradientshapeok="t" o:connecttype="rect"/>
            </v:shapetype>
            <v:shape id="MSIPCMa9924d37b9b64a51b5af6fa7"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mFQPY7ICAABQBQAA&#10;DgAAAAAAAAAAAAAAAAAuAgAAZHJzL2Uyb0RvYy54bWxQSwECLQAUAAYACAAAACEAn9VB7N8AAAAL&#10;AQAADwAAAAAAAAAAAAAAAAAMBQAAZHJzL2Rvd25yZXYueG1sUEsFBgAAAAAEAAQA8wAAABgGAAAA&#10;AA==&#10;" o:allowincell="f" filled="f" stroked="f" strokeweight=".5pt">
              <v:textbox inset=",0,,0">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1804E6F" w:rsidR="00122152" w:rsidRPr="0080492F" w:rsidRDefault="00A461B0"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24DC846" wp14:editId="2FE9B230">
              <wp:simplePos x="0" y="0"/>
              <wp:positionH relativeFrom="page">
                <wp:posOffset>0</wp:posOffset>
              </wp:positionH>
              <wp:positionV relativeFrom="page">
                <wp:posOffset>10227945</wp:posOffset>
              </wp:positionV>
              <wp:extent cx="7560310" cy="273050"/>
              <wp:effectExtent l="0" t="0" r="0" b="12700"/>
              <wp:wrapNone/>
              <wp:docPr id="7" name="MSIPCMe62b4e34bbda43efdd5df86e"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DC846" id="_x0000_t202" coordsize="21600,21600" o:spt="202" path="m,l,21600r21600,l21600,xe">
              <v:stroke joinstyle="miter"/>
              <v:path gradientshapeok="t" o:connecttype="rect"/>
            </v:shapetype>
            <v:shape id="MSIPCMe62b4e34bbda43efdd5df86e"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Lac+rsQIAAE4FAAAO&#10;AAAAAAAAAAAAAAAAAC4CAABkcnMvZTJvRG9jLnhtbFBLAQItABQABgAIAAAAIQCf1UHs3wAAAAsB&#10;AAAPAAAAAAAAAAAAAAAAAAsFAABkcnMvZG93bnJldi54bWxQSwUGAAAAAAQABADzAAAAFwYAAAAA&#10;" o:allowincell="f" filled="f" stroked="f" strokeweight=".5pt">
              <v:textbox inset=",0,,0">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58CE" w14:textId="77777777" w:rsidR="00D7051A" w:rsidRDefault="00D70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5BC6660E" w:rsidR="008C2C10" w:rsidRDefault="00A461B0">
    <w:pPr>
      <w:pStyle w:val="Header"/>
    </w:pPr>
    <w:r>
      <w:rPr>
        <w:noProof/>
      </w:rPr>
      <mc:AlternateContent>
        <mc:Choice Requires="wps">
          <w:drawing>
            <wp:anchor distT="0" distB="0" distL="114300" distR="114300" simplePos="0" relativeHeight="251667456" behindDoc="0" locked="0" layoutInCell="0" allowOverlap="1" wp14:anchorId="654614DB" wp14:editId="6686E8EE">
              <wp:simplePos x="0" y="0"/>
              <wp:positionH relativeFrom="page">
                <wp:posOffset>0</wp:posOffset>
              </wp:positionH>
              <wp:positionV relativeFrom="page">
                <wp:posOffset>190500</wp:posOffset>
              </wp:positionV>
              <wp:extent cx="7560310" cy="273050"/>
              <wp:effectExtent l="0" t="0" r="0" b="12700"/>
              <wp:wrapNone/>
              <wp:docPr id="9" name="MSIPCM8ece4aaeaae60085a03cc2f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4614DB" id="_x0000_t202" coordsize="21600,21600" o:spt="202" path="m,l,21600r21600,l21600,xe">
              <v:stroke joinstyle="miter"/>
              <v:path gradientshapeok="t" o:connecttype="rect"/>
            </v:shapetype>
            <v:shape id="MSIPCM8ece4aaeaae60085a03cc2f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tHP2Q6wCAABHBQAADgAAAAAAAAAA&#10;AAAAAAAuAgAAZHJzL2Uyb0RvYy54bWxQSwECLQAUAAYACAAAACEASyIJ5twAAAAHAQAADwAAAAAA&#10;AAAAAAAAAAAGBQAAZHJzL2Rvd25yZXYueG1sUEsFBgAAAAAEAAQA8wAAAA8GAAAAAA==&#10;" o:allowincell="f" filled="f" stroked="f" strokeweight=".5pt">
              <v:textbox inset=",0,,0">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6355F72F" w:rsidR="00122152" w:rsidRDefault="00A461B0" w:rsidP="00CF0999">
    <w:r>
      <w:rPr>
        <w:noProof/>
      </w:rPr>
      <mc:AlternateContent>
        <mc:Choice Requires="wps">
          <w:drawing>
            <wp:anchor distT="0" distB="0" distL="114300" distR="114300" simplePos="0" relativeHeight="251668480" behindDoc="0" locked="0" layoutInCell="0" allowOverlap="1" wp14:anchorId="73F8A0E2" wp14:editId="386EED15">
              <wp:simplePos x="0" y="0"/>
              <wp:positionH relativeFrom="page">
                <wp:posOffset>0</wp:posOffset>
              </wp:positionH>
              <wp:positionV relativeFrom="page">
                <wp:posOffset>190500</wp:posOffset>
              </wp:positionV>
              <wp:extent cx="7560310" cy="273050"/>
              <wp:effectExtent l="0" t="0" r="0" b="12700"/>
              <wp:wrapNone/>
              <wp:docPr id="10" name="MSIPCM8e874afaa9485dc48dfa6a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F8A0E2" id="_x0000_t202" coordsize="21600,21600" o:spt="202" path="m,l,21600r21600,l21600,xe">
              <v:stroke joinstyle="miter"/>
              <v:path gradientshapeok="t" o:connecttype="rect"/>
            </v:shapetype>
            <v:shape id="MSIPCM8e874afaa9485dc48dfa6a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Z+EAergIAAFEFAAAOAAAAAAAA&#10;AAAAAAAAAC4CAABkcnMvZTJvRG9jLnhtbFBLAQItABQABgAIAAAAIQBLIgnm3AAAAAcBAAAPAAAA&#10;AAAAAAAAAAAAAAgFAABkcnMvZG93bnJldi54bWxQSwUGAAAAAAQABADzAAAAEQYAAAAA&#10;" o:allowincell="f" filled="f" stroked="f" strokeweight=".5pt">
              <v:textbox inset=",0,,0">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AF05A6F"/>
    <w:multiLevelType w:val="hybridMultilevel"/>
    <w:tmpl w:val="9EACB6DA"/>
    <w:lvl w:ilvl="0" w:tplc="213C65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C63A2"/>
    <w:multiLevelType w:val="hybridMultilevel"/>
    <w:tmpl w:val="98A8F8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2D0305"/>
    <w:multiLevelType w:val="hybridMultilevel"/>
    <w:tmpl w:val="271E26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64301DD"/>
    <w:multiLevelType w:val="hybridMultilevel"/>
    <w:tmpl w:val="748E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596714"/>
    <w:multiLevelType w:val="hybridMultilevel"/>
    <w:tmpl w:val="271E26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35DE5269"/>
    <w:multiLevelType w:val="hybridMultilevel"/>
    <w:tmpl w:val="98A8F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A705A"/>
    <w:multiLevelType w:val="hybridMultilevel"/>
    <w:tmpl w:val="0B8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251291"/>
    <w:multiLevelType w:val="hybridMultilevel"/>
    <w:tmpl w:val="98A8F8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2"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E12B65"/>
    <w:multiLevelType w:val="hybridMultilevel"/>
    <w:tmpl w:val="8F18126C"/>
    <w:lvl w:ilvl="0" w:tplc="B31A7CE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5B7E38DC"/>
    <w:multiLevelType w:val="hybridMultilevel"/>
    <w:tmpl w:val="748E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170453E"/>
    <w:multiLevelType w:val="hybridMultilevel"/>
    <w:tmpl w:val="EE38780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6"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7"/>
  </w:num>
  <w:num w:numId="2">
    <w:abstractNumId w:val="23"/>
  </w:num>
  <w:num w:numId="3">
    <w:abstractNumId w:val="11"/>
  </w:num>
  <w:num w:numId="4">
    <w:abstractNumId w:val="32"/>
  </w:num>
  <w:num w:numId="5">
    <w:abstractNumId w:val="33"/>
  </w:num>
  <w:num w:numId="6">
    <w:abstractNumId w:val="14"/>
  </w:num>
  <w:num w:numId="7">
    <w:abstractNumId w:val="10"/>
  </w:num>
  <w:num w:numId="8">
    <w:abstractNumId w:val="12"/>
  </w:num>
  <w:num w:numId="9">
    <w:abstractNumId w:val="5"/>
  </w:num>
  <w:num w:numId="10">
    <w:abstractNumId w:val="2"/>
  </w:num>
  <w:num w:numId="11">
    <w:abstractNumId w:val="29"/>
  </w:num>
  <w:num w:numId="12">
    <w:abstractNumId w:val="30"/>
  </w:num>
  <w:num w:numId="13">
    <w:abstractNumId w:val="47"/>
  </w:num>
  <w:num w:numId="14">
    <w:abstractNumId w:val="19"/>
  </w:num>
  <w:num w:numId="15">
    <w:abstractNumId w:val="41"/>
  </w:num>
  <w:num w:numId="16">
    <w:abstractNumId w:val="13"/>
  </w:num>
  <w:num w:numId="17">
    <w:abstractNumId w:val="1"/>
  </w:num>
  <w:num w:numId="18">
    <w:abstractNumId w:val="48"/>
  </w:num>
  <w:num w:numId="19">
    <w:abstractNumId w:val="37"/>
  </w:num>
  <w:num w:numId="20">
    <w:abstractNumId w:val="0"/>
  </w:num>
  <w:num w:numId="21">
    <w:abstractNumId w:val="8"/>
  </w:num>
  <w:num w:numId="22">
    <w:abstractNumId w:val="42"/>
  </w:num>
  <w:num w:numId="23">
    <w:abstractNumId w:val="3"/>
  </w:num>
  <w:num w:numId="24">
    <w:abstractNumId w:val="31"/>
  </w:num>
  <w:num w:numId="25">
    <w:abstractNumId w:val="16"/>
  </w:num>
  <w:num w:numId="26">
    <w:abstractNumId w:val="45"/>
  </w:num>
  <w:num w:numId="27">
    <w:abstractNumId w:val="44"/>
  </w:num>
  <w:num w:numId="28">
    <w:abstractNumId w:val="39"/>
  </w:num>
  <w:num w:numId="29">
    <w:abstractNumId w:val="25"/>
  </w:num>
  <w:num w:numId="30">
    <w:abstractNumId w:val="20"/>
  </w:num>
  <w:num w:numId="31">
    <w:abstractNumId w:val="22"/>
  </w:num>
  <w:num w:numId="32">
    <w:abstractNumId w:val="28"/>
  </w:num>
  <w:num w:numId="33">
    <w:abstractNumId w:val="43"/>
  </w:num>
  <w:num w:numId="34">
    <w:abstractNumId w:val="15"/>
  </w:num>
  <w:num w:numId="35">
    <w:abstractNumId w:val="35"/>
  </w:num>
  <w:num w:numId="36">
    <w:abstractNumId w:val="9"/>
  </w:num>
  <w:num w:numId="37">
    <w:abstractNumId w:val="38"/>
  </w:num>
  <w:num w:numId="38">
    <w:abstractNumId w:val="46"/>
  </w:num>
  <w:num w:numId="39">
    <w:abstractNumId w:val="24"/>
  </w:num>
  <w:num w:numId="40">
    <w:abstractNumId w:val="4"/>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8"/>
  </w:num>
  <w:num w:numId="45">
    <w:abstractNumId w:val="36"/>
  </w:num>
  <w:num w:numId="46">
    <w:abstractNumId w:val="17"/>
  </w:num>
  <w:num w:numId="47">
    <w:abstractNumId w:val="6"/>
  </w:num>
  <w:num w:numId="48">
    <w:abstractNumId w:val="26"/>
  </w:num>
  <w:num w:numId="49">
    <w:abstractNumId w:val="21"/>
  </w:num>
  <w:num w:numId="5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1076"/>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0E21"/>
    <w:rsid w:val="00164A2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E361D"/>
    <w:rsid w:val="001F2C2E"/>
    <w:rsid w:val="001F4FF6"/>
    <w:rsid w:val="00203133"/>
    <w:rsid w:val="0020385D"/>
    <w:rsid w:val="00206AF3"/>
    <w:rsid w:val="00206EB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56A21"/>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4519"/>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2004"/>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4EB1"/>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560"/>
    <w:rsid w:val="005519E9"/>
    <w:rsid w:val="00551D62"/>
    <w:rsid w:val="005531C4"/>
    <w:rsid w:val="00555AF8"/>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3D5"/>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6D29"/>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2570"/>
    <w:rsid w:val="00746EB4"/>
    <w:rsid w:val="007510B7"/>
    <w:rsid w:val="00752E66"/>
    <w:rsid w:val="00757D1A"/>
    <w:rsid w:val="00760F9A"/>
    <w:rsid w:val="00765C61"/>
    <w:rsid w:val="007676B6"/>
    <w:rsid w:val="00770A79"/>
    <w:rsid w:val="0077242C"/>
    <w:rsid w:val="00774342"/>
    <w:rsid w:val="00774401"/>
    <w:rsid w:val="00775528"/>
    <w:rsid w:val="00775903"/>
    <w:rsid w:val="00782596"/>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A5824"/>
    <w:rsid w:val="007B0129"/>
    <w:rsid w:val="007B6F0F"/>
    <w:rsid w:val="007C084E"/>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4133"/>
    <w:rsid w:val="008476AD"/>
    <w:rsid w:val="00852CF5"/>
    <w:rsid w:val="0085353A"/>
    <w:rsid w:val="008551C1"/>
    <w:rsid w:val="008555BA"/>
    <w:rsid w:val="008653EC"/>
    <w:rsid w:val="00867C1C"/>
    <w:rsid w:val="00871B7E"/>
    <w:rsid w:val="00871F07"/>
    <w:rsid w:val="00872340"/>
    <w:rsid w:val="008728E7"/>
    <w:rsid w:val="00872DE1"/>
    <w:rsid w:val="00873BDA"/>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34E6"/>
    <w:rsid w:val="00914572"/>
    <w:rsid w:val="009151E7"/>
    <w:rsid w:val="00915CAE"/>
    <w:rsid w:val="00917941"/>
    <w:rsid w:val="00921028"/>
    <w:rsid w:val="00923F41"/>
    <w:rsid w:val="00924079"/>
    <w:rsid w:val="00924661"/>
    <w:rsid w:val="00925755"/>
    <w:rsid w:val="009279DF"/>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59EE"/>
    <w:rsid w:val="00967409"/>
    <w:rsid w:val="00974A79"/>
    <w:rsid w:val="00975961"/>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1B6F"/>
    <w:rsid w:val="009E337E"/>
    <w:rsid w:val="009E4D1E"/>
    <w:rsid w:val="009E4E15"/>
    <w:rsid w:val="009E6A12"/>
    <w:rsid w:val="009E6E9A"/>
    <w:rsid w:val="009F7369"/>
    <w:rsid w:val="00A030C9"/>
    <w:rsid w:val="00A04C81"/>
    <w:rsid w:val="00A052E3"/>
    <w:rsid w:val="00A052EC"/>
    <w:rsid w:val="00A14154"/>
    <w:rsid w:val="00A14CAC"/>
    <w:rsid w:val="00A176EF"/>
    <w:rsid w:val="00A201DA"/>
    <w:rsid w:val="00A2741B"/>
    <w:rsid w:val="00A3223A"/>
    <w:rsid w:val="00A362AA"/>
    <w:rsid w:val="00A36564"/>
    <w:rsid w:val="00A37540"/>
    <w:rsid w:val="00A41F1D"/>
    <w:rsid w:val="00A461B0"/>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73D"/>
    <w:rsid w:val="00AA6AB1"/>
    <w:rsid w:val="00AA6CF9"/>
    <w:rsid w:val="00AB14CB"/>
    <w:rsid w:val="00AB4000"/>
    <w:rsid w:val="00AB5FFD"/>
    <w:rsid w:val="00AB7C0C"/>
    <w:rsid w:val="00AC1060"/>
    <w:rsid w:val="00AC2BA7"/>
    <w:rsid w:val="00AC416E"/>
    <w:rsid w:val="00AC691F"/>
    <w:rsid w:val="00AC6B20"/>
    <w:rsid w:val="00AD5BE1"/>
    <w:rsid w:val="00AD62DF"/>
    <w:rsid w:val="00AD6BB9"/>
    <w:rsid w:val="00AE007D"/>
    <w:rsid w:val="00AE03D8"/>
    <w:rsid w:val="00AE4311"/>
    <w:rsid w:val="00AF186E"/>
    <w:rsid w:val="00AF4962"/>
    <w:rsid w:val="00AF52F1"/>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36CE4"/>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26EFA"/>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0E02"/>
    <w:rsid w:val="00CA2234"/>
    <w:rsid w:val="00CA2542"/>
    <w:rsid w:val="00CA288F"/>
    <w:rsid w:val="00CA6118"/>
    <w:rsid w:val="00CB2D68"/>
    <w:rsid w:val="00CB3617"/>
    <w:rsid w:val="00CC681A"/>
    <w:rsid w:val="00CC6904"/>
    <w:rsid w:val="00CD196E"/>
    <w:rsid w:val="00CE2139"/>
    <w:rsid w:val="00CE26DC"/>
    <w:rsid w:val="00CE4E87"/>
    <w:rsid w:val="00CE54B1"/>
    <w:rsid w:val="00CE58E5"/>
    <w:rsid w:val="00CE6317"/>
    <w:rsid w:val="00CF0999"/>
    <w:rsid w:val="00CF1A36"/>
    <w:rsid w:val="00CF4ED5"/>
    <w:rsid w:val="00CF6E1D"/>
    <w:rsid w:val="00D02FF2"/>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44D9"/>
    <w:rsid w:val="00D3532D"/>
    <w:rsid w:val="00D36E1D"/>
    <w:rsid w:val="00D43798"/>
    <w:rsid w:val="00D460B2"/>
    <w:rsid w:val="00D5018E"/>
    <w:rsid w:val="00D52182"/>
    <w:rsid w:val="00D52EEE"/>
    <w:rsid w:val="00D56CD4"/>
    <w:rsid w:val="00D604EE"/>
    <w:rsid w:val="00D63021"/>
    <w:rsid w:val="00D63101"/>
    <w:rsid w:val="00D6499E"/>
    <w:rsid w:val="00D66EFB"/>
    <w:rsid w:val="00D67947"/>
    <w:rsid w:val="00D7051A"/>
    <w:rsid w:val="00D70FAC"/>
    <w:rsid w:val="00D71389"/>
    <w:rsid w:val="00D75A07"/>
    <w:rsid w:val="00D76BE6"/>
    <w:rsid w:val="00D83C42"/>
    <w:rsid w:val="00D851DB"/>
    <w:rsid w:val="00D867CF"/>
    <w:rsid w:val="00D87E9A"/>
    <w:rsid w:val="00D90D66"/>
    <w:rsid w:val="00D90F8B"/>
    <w:rsid w:val="00D93790"/>
    <w:rsid w:val="00D95864"/>
    <w:rsid w:val="00DA2D54"/>
    <w:rsid w:val="00DA54EC"/>
    <w:rsid w:val="00DA7103"/>
    <w:rsid w:val="00DA776A"/>
    <w:rsid w:val="00DA77A1"/>
    <w:rsid w:val="00DB6D32"/>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3EDA"/>
    <w:rsid w:val="00E264FE"/>
    <w:rsid w:val="00E2658C"/>
    <w:rsid w:val="00E3731D"/>
    <w:rsid w:val="00E435D0"/>
    <w:rsid w:val="00E44495"/>
    <w:rsid w:val="00E4643C"/>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4DE1"/>
    <w:rsid w:val="00E95951"/>
    <w:rsid w:val="00EA5F8A"/>
    <w:rsid w:val="00EB0ECC"/>
    <w:rsid w:val="00EB0F16"/>
    <w:rsid w:val="00EB462D"/>
    <w:rsid w:val="00EC70C1"/>
    <w:rsid w:val="00ED11A1"/>
    <w:rsid w:val="00ED4993"/>
    <w:rsid w:val="00EE468F"/>
    <w:rsid w:val="00EE4B93"/>
    <w:rsid w:val="00EE7111"/>
    <w:rsid w:val="00EF292A"/>
    <w:rsid w:val="00EF6437"/>
    <w:rsid w:val="00F00258"/>
    <w:rsid w:val="00F0693E"/>
    <w:rsid w:val="00F14511"/>
    <w:rsid w:val="00F14E00"/>
    <w:rsid w:val="00F158A9"/>
    <w:rsid w:val="00F23F6F"/>
    <w:rsid w:val="00F272C9"/>
    <w:rsid w:val="00F2745C"/>
    <w:rsid w:val="00F31305"/>
    <w:rsid w:val="00F369E6"/>
    <w:rsid w:val="00F36DB0"/>
    <w:rsid w:val="00F37EE9"/>
    <w:rsid w:val="00F5419F"/>
    <w:rsid w:val="00F548DD"/>
    <w:rsid w:val="00F55B35"/>
    <w:rsid w:val="00F55F2A"/>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21F3"/>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2022-04-11T04:07:00Z</cp:lastPrinted>
  <dcterms:created xsi:type="dcterms:W3CDTF">2022-04-06T00:08:00Z</dcterms:created>
  <dcterms:modified xsi:type="dcterms:W3CDTF">2022-04-11T04:07:00Z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2022-04-11T04:07:41Z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8df92abc-7af0-4f68-a531-4229f777469b</vt:lpwstr>
  </property>
  <property fmtid="{D5CDD505-2E9C-101B-9397-08002B2CF9AE}" pid="15" name="MSIP_Label_d00a4df9-c942-4b09-b23a-6c1023f6de27_ContentBits">
    <vt:lpwstr>3</vt:lpwstr>
  </property>
</Properties>
</file>