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E7FF0D3" w:rsidR="00DA77A1" w:rsidRDefault="0079143D" w:rsidP="007868CF">
      <w:pPr>
        <w:pStyle w:val="Reference"/>
      </w:pPr>
      <w:r>
        <w:t>1</w:t>
      </w:r>
      <w:r w:rsidR="00FE5413">
        <w:t>1</w:t>
      </w:r>
      <w:r w:rsidR="009C0872">
        <w:t xml:space="preserve"> November</w:t>
      </w:r>
      <w:r w:rsidR="00722449">
        <w:t xml:space="preserve">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4156CF9C"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7B5A8D3D" w:rsidR="00E9457B" w:rsidRDefault="0079143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DA30F8">
        <w:rPr>
          <w:rFonts w:ascii="Calibri" w:eastAsia="Calibri" w:hAnsi="Calibri" w:cs="Times New Roman"/>
          <w:b/>
          <w:sz w:val="28"/>
          <w:szCs w:val="28"/>
          <w:lang w:eastAsia="en-US"/>
        </w:rPr>
        <w:t>KERRIN MCEVOY</w:t>
      </w:r>
    </w:p>
    <w:p w14:paraId="1C6837EF" w14:textId="77777777" w:rsidR="00300B90" w:rsidRPr="00A53657" w:rsidRDefault="00300B90" w:rsidP="007868CF">
      <w:pPr>
        <w:spacing w:after="160" w:line="259" w:lineRule="auto"/>
        <w:jc w:val="center"/>
        <w:rPr>
          <w:rFonts w:ascii="Calibri" w:eastAsia="Calibri" w:hAnsi="Calibri" w:cs="Times New Roman"/>
          <w:b/>
          <w:sz w:val="24"/>
          <w:szCs w:val="24"/>
          <w:lang w:eastAsia="en-US"/>
        </w:rPr>
      </w:pPr>
    </w:p>
    <w:p w14:paraId="706A3341" w14:textId="264D77D5" w:rsidR="007868CF" w:rsidRPr="007868CF" w:rsidRDefault="007868CF" w:rsidP="00992872">
      <w:pPr>
        <w:tabs>
          <w:tab w:val="left" w:pos="2835"/>
        </w:tabs>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00992872">
        <w:rPr>
          <w:rFonts w:ascii="Calibri" w:eastAsia="Calibri" w:hAnsi="Calibri" w:cs="Times New Roman"/>
          <w:b/>
          <w:sz w:val="24"/>
          <w:szCs w:val="24"/>
          <w:lang w:eastAsia="en-US"/>
        </w:rPr>
        <w:tab/>
      </w:r>
      <w:r w:rsidR="003C29F4">
        <w:rPr>
          <w:rFonts w:ascii="Calibri" w:eastAsia="Calibri" w:hAnsi="Calibri" w:cs="Times New Roman"/>
          <w:bCs/>
          <w:sz w:val="24"/>
          <w:szCs w:val="24"/>
          <w:lang w:eastAsia="en-US"/>
        </w:rPr>
        <w:t>9</w:t>
      </w:r>
      <w:r w:rsidR="000C4B41">
        <w:rPr>
          <w:rFonts w:ascii="Calibri" w:eastAsia="Calibri" w:hAnsi="Calibri" w:cs="Times New Roman"/>
          <w:bCs/>
          <w:sz w:val="24"/>
          <w:szCs w:val="24"/>
          <w:lang w:eastAsia="en-US"/>
        </w:rPr>
        <w:t xml:space="preserve"> November</w:t>
      </w:r>
      <w:r w:rsidR="0072244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3B116B48" w:rsidR="007868CF" w:rsidRPr="007868CF" w:rsidRDefault="007868CF" w:rsidP="00992872">
      <w:pPr>
        <w:spacing w:after="160"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92872">
        <w:rPr>
          <w:rFonts w:ascii="Calibri" w:eastAsia="Calibri" w:hAnsi="Calibri" w:cs="Times New Roman"/>
          <w:b/>
          <w:sz w:val="24"/>
          <w:szCs w:val="24"/>
          <w:lang w:eastAsia="en-US"/>
        </w:rPr>
        <w:tab/>
      </w:r>
      <w:r w:rsidR="0079143D">
        <w:rPr>
          <w:rFonts w:ascii="Calibri" w:eastAsia="Calibri" w:hAnsi="Calibri" w:cs="Times New Roman"/>
          <w:sz w:val="24"/>
          <w:szCs w:val="24"/>
          <w:lang w:eastAsia="en-US"/>
        </w:rPr>
        <w:t>Judge John Bowman</w:t>
      </w:r>
      <w:r w:rsidR="009C0872">
        <w:rPr>
          <w:rFonts w:ascii="Calibri" w:eastAsia="Calibri" w:hAnsi="Calibri" w:cs="Times New Roman"/>
          <w:sz w:val="24"/>
          <w:szCs w:val="24"/>
          <w:lang w:eastAsia="en-US"/>
        </w:rPr>
        <w:t xml:space="preserve"> </w:t>
      </w:r>
      <w:r w:rsidR="0079143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0EB118CF" w:rsidR="007868CF" w:rsidRPr="007868CF" w:rsidRDefault="007868CF" w:rsidP="0099287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992872">
        <w:rPr>
          <w:rFonts w:ascii="Calibri" w:eastAsia="Calibri" w:hAnsi="Calibri" w:cs="Times New Roman"/>
          <w:sz w:val="24"/>
          <w:szCs w:val="24"/>
          <w:lang w:eastAsia="en-US"/>
        </w:rPr>
        <w:tab/>
      </w:r>
      <w:r w:rsidR="001C3F78" w:rsidRPr="001C3F78">
        <w:rPr>
          <w:rFonts w:ascii="Calibri" w:eastAsia="Calibri" w:hAnsi="Calibri" w:cs="Times New Roman"/>
          <w:sz w:val="24"/>
          <w:szCs w:val="24"/>
          <w:lang w:eastAsia="en-US"/>
        </w:rPr>
        <w:t xml:space="preserve">Mr </w:t>
      </w:r>
      <w:r w:rsidR="00DA30F8">
        <w:rPr>
          <w:rFonts w:ascii="Calibri" w:eastAsia="Calibri" w:hAnsi="Calibri" w:cs="Times New Roman"/>
          <w:sz w:val="24"/>
          <w:szCs w:val="24"/>
          <w:lang w:eastAsia="en-US"/>
        </w:rPr>
        <w:t>Robert Cram</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79A5D" w14:textId="09DCC393" w:rsidR="001C3F78" w:rsidRDefault="0079143D" w:rsidP="00992872">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DA30F8">
        <w:rPr>
          <w:rFonts w:ascii="Calibri" w:eastAsia="Calibri" w:hAnsi="Calibri" w:cs="Times New Roman"/>
          <w:sz w:val="24"/>
          <w:szCs w:val="24"/>
          <w:lang w:eastAsia="en-US"/>
        </w:rPr>
        <w:t>Des O’Keeffe</w:t>
      </w:r>
      <w:r w:rsidR="001C3F78">
        <w:rPr>
          <w:rFonts w:ascii="Calibri" w:eastAsia="Calibri" w:hAnsi="Calibri" w:cs="Times New Roman"/>
          <w:sz w:val="24"/>
          <w:szCs w:val="24"/>
          <w:lang w:eastAsia="en-US"/>
        </w:rPr>
        <w:t xml:space="preserve"> appeared on behalf of </w:t>
      </w:r>
      <w:r w:rsidR="00DA30F8">
        <w:rPr>
          <w:rFonts w:ascii="Calibri" w:eastAsia="Calibri" w:hAnsi="Calibri" w:cs="Times New Roman"/>
          <w:sz w:val="24"/>
          <w:szCs w:val="24"/>
          <w:lang w:eastAsia="en-US"/>
        </w:rPr>
        <w:t>Mr Kerrin McEvoy</w:t>
      </w:r>
      <w:r w:rsidR="001C3F78">
        <w:rPr>
          <w:rFonts w:ascii="Calibri" w:eastAsia="Calibri" w:hAnsi="Calibri" w:cs="Times New Roman"/>
          <w:sz w:val="24"/>
          <w:szCs w:val="24"/>
          <w:lang w:eastAsia="en-US"/>
        </w:rPr>
        <w:t>.</w:t>
      </w:r>
    </w:p>
    <w:p w14:paraId="0943BBCE" w14:textId="693753D1" w:rsidR="007868CF" w:rsidRPr="007868CF" w:rsidRDefault="001C3F78" w:rsidP="00992872">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DA30F8">
        <w:rPr>
          <w:rFonts w:ascii="Calibri" w:eastAsia="Calibri" w:hAnsi="Calibri" w:cs="Times New Roman"/>
          <w:sz w:val="24"/>
          <w:szCs w:val="24"/>
          <w:lang w:eastAsia="en-US"/>
        </w:rPr>
        <w:t>Kerrin McEvoy</w:t>
      </w:r>
      <w:r>
        <w:rPr>
          <w:rFonts w:ascii="Calibri" w:eastAsia="Calibri" w:hAnsi="Calibri" w:cs="Times New Roman"/>
          <w:sz w:val="24"/>
          <w:szCs w:val="24"/>
          <w:lang w:eastAsia="en-US"/>
        </w:rPr>
        <w:t xml:space="preserve"> appeared.</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A53657" w:rsidRDefault="007868CF" w:rsidP="007868CF">
      <w:pPr>
        <w:spacing w:line="259" w:lineRule="auto"/>
        <w:jc w:val="both"/>
        <w:rPr>
          <w:rFonts w:ascii="Calibri" w:eastAsia="Calibri" w:hAnsi="Calibri" w:cs="Times New Roman"/>
          <w:sz w:val="20"/>
          <w:szCs w:val="20"/>
          <w:lang w:eastAsia="en-US"/>
        </w:rPr>
      </w:pPr>
    </w:p>
    <w:p w14:paraId="7ED3D253" w14:textId="77B24FEC" w:rsidR="00A46F00" w:rsidRDefault="007868CF" w:rsidP="0099287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842D5" w:rsidRPr="00A842D5">
        <w:rPr>
          <w:rFonts w:ascii="Calibri" w:eastAsia="Calibri" w:hAnsi="Calibri" w:cs="Times New Roman"/>
          <w:sz w:val="24"/>
          <w:szCs w:val="24"/>
          <w:lang w:eastAsia="en-US"/>
        </w:rPr>
        <w:t xml:space="preserve">Australian Rules of Racing </w:t>
      </w:r>
      <w:r w:rsidR="00A842D5">
        <w:rPr>
          <w:rFonts w:ascii="Calibri" w:eastAsia="Calibri" w:hAnsi="Calibri" w:cs="Times New Roman"/>
          <w:sz w:val="24"/>
          <w:szCs w:val="24"/>
          <w:lang w:eastAsia="en-US"/>
        </w:rPr>
        <w:t>(AR)</w:t>
      </w:r>
      <w:r w:rsidR="00DA30F8">
        <w:rPr>
          <w:rFonts w:ascii="Calibri" w:eastAsia="Calibri" w:hAnsi="Calibri" w:cs="Times New Roman"/>
          <w:sz w:val="24"/>
          <w:szCs w:val="24"/>
          <w:lang w:eastAsia="en-US"/>
        </w:rPr>
        <w:t xml:space="preserve"> </w:t>
      </w:r>
      <w:r w:rsidR="00DA30F8" w:rsidRPr="00DA30F8">
        <w:rPr>
          <w:rFonts w:ascii="Calibri" w:eastAsia="Calibri" w:hAnsi="Calibri" w:cs="Times New Roman"/>
          <w:sz w:val="24"/>
          <w:szCs w:val="24"/>
          <w:lang w:eastAsia="en-US"/>
        </w:rPr>
        <w:t>132(7)(a)(ii)</w:t>
      </w:r>
      <w:r w:rsidR="00A842D5">
        <w:rPr>
          <w:rFonts w:ascii="Calibri" w:eastAsia="Calibri" w:hAnsi="Calibri" w:cs="Times New Roman"/>
          <w:sz w:val="24"/>
          <w:szCs w:val="24"/>
          <w:lang w:eastAsia="en-US"/>
        </w:rPr>
        <w:t xml:space="preserve"> states </w:t>
      </w:r>
      <w:r w:rsidR="00DA30F8">
        <w:rPr>
          <w:rFonts w:ascii="Calibri" w:eastAsia="Calibri" w:hAnsi="Calibri" w:cs="Times New Roman"/>
          <w:sz w:val="24"/>
          <w:szCs w:val="24"/>
          <w:lang w:eastAsia="en-US"/>
        </w:rPr>
        <w:t>s</w:t>
      </w:r>
      <w:r w:rsidR="00DA30F8" w:rsidRPr="00DA30F8">
        <w:rPr>
          <w:rFonts w:ascii="Calibri" w:eastAsia="Calibri" w:hAnsi="Calibri" w:cs="Times New Roman"/>
          <w:sz w:val="24"/>
          <w:szCs w:val="24"/>
          <w:lang w:eastAsia="en-US"/>
        </w:rPr>
        <w:t>ubject to the other requirements in this rule</w:t>
      </w:r>
      <w:r w:rsidR="00DA30F8">
        <w:rPr>
          <w:rFonts w:ascii="Calibri" w:eastAsia="Calibri" w:hAnsi="Calibri" w:cs="Times New Roman"/>
          <w:sz w:val="24"/>
          <w:szCs w:val="24"/>
          <w:lang w:eastAsia="en-US"/>
        </w:rPr>
        <w:t xml:space="preserve"> </w:t>
      </w:r>
      <w:r w:rsidR="00DA30F8" w:rsidRPr="00DA30F8">
        <w:rPr>
          <w:rFonts w:ascii="Calibri" w:eastAsia="Calibri" w:hAnsi="Calibri" w:cs="Times New Roman"/>
          <w:sz w:val="24"/>
          <w:szCs w:val="24"/>
          <w:lang w:eastAsia="en-US"/>
        </w:rPr>
        <w:t>prior to the 100 metre mark in a race, official trial or jump-out</w:t>
      </w:r>
      <w:r w:rsidR="00DA30F8">
        <w:rPr>
          <w:rFonts w:ascii="Calibri" w:eastAsia="Calibri" w:hAnsi="Calibri" w:cs="Times New Roman"/>
          <w:sz w:val="24"/>
          <w:szCs w:val="24"/>
          <w:lang w:eastAsia="en-US"/>
        </w:rPr>
        <w:t xml:space="preserve"> </w:t>
      </w:r>
      <w:r w:rsidR="00DA30F8" w:rsidRPr="00DA30F8">
        <w:rPr>
          <w:rFonts w:ascii="Calibri" w:eastAsia="Calibri" w:hAnsi="Calibri" w:cs="Times New Roman"/>
          <w:sz w:val="24"/>
          <w:szCs w:val="24"/>
          <w:lang w:eastAsia="en-US"/>
        </w:rPr>
        <w:t>the whip must not be used on more</w:t>
      </w:r>
      <w:r w:rsidR="00DA30F8">
        <w:rPr>
          <w:rFonts w:ascii="Calibri" w:eastAsia="Calibri" w:hAnsi="Calibri" w:cs="Times New Roman"/>
          <w:sz w:val="24"/>
          <w:szCs w:val="24"/>
          <w:lang w:eastAsia="en-US"/>
        </w:rPr>
        <w:t xml:space="preserve"> </w:t>
      </w:r>
      <w:r w:rsidR="00DA30F8" w:rsidRPr="00DA30F8">
        <w:rPr>
          <w:rFonts w:ascii="Calibri" w:eastAsia="Calibri" w:hAnsi="Calibri" w:cs="Times New Roman"/>
          <w:sz w:val="24"/>
          <w:szCs w:val="24"/>
          <w:lang w:eastAsia="en-US"/>
        </w:rPr>
        <w:t xml:space="preserve"> than 5 occasions except where there have only been minor infractions and the totality of the whip use over the whole race is less than permitted under </w:t>
      </w:r>
      <w:proofErr w:type="spellStart"/>
      <w:r w:rsidR="00DA30F8" w:rsidRPr="00DA30F8">
        <w:rPr>
          <w:rFonts w:ascii="Calibri" w:eastAsia="Calibri" w:hAnsi="Calibri" w:cs="Times New Roman"/>
          <w:sz w:val="24"/>
          <w:szCs w:val="24"/>
          <w:lang w:eastAsia="en-US"/>
        </w:rPr>
        <w:t>subrules</w:t>
      </w:r>
      <w:proofErr w:type="spellEnd"/>
      <w:r w:rsidR="00DA30F8" w:rsidRPr="00DA30F8">
        <w:rPr>
          <w:rFonts w:ascii="Calibri" w:eastAsia="Calibri" w:hAnsi="Calibri" w:cs="Times New Roman"/>
          <w:sz w:val="24"/>
          <w:szCs w:val="24"/>
          <w:lang w:eastAsia="en-US"/>
        </w:rPr>
        <w:t xml:space="preserve"> (7)(a) and (b) and also having regard to the circumstances of the race, including distance and context of the race (such as a staying race or a rider endeavouring to encourage the rider’s horse to improve)</w:t>
      </w:r>
      <w:r w:rsidR="00A842D5">
        <w:rPr>
          <w:rFonts w:ascii="Calibri" w:eastAsia="Calibri" w:hAnsi="Calibri" w:cs="Times New Roman"/>
          <w:sz w:val="24"/>
          <w:szCs w:val="24"/>
          <w:lang w:eastAsia="en-US"/>
        </w:rPr>
        <w:t>.</w:t>
      </w:r>
    </w:p>
    <w:p w14:paraId="7B1AA8C6" w14:textId="77777777" w:rsidR="0079143D" w:rsidRPr="00A53657" w:rsidRDefault="0079143D" w:rsidP="0079143D">
      <w:pPr>
        <w:spacing w:line="259" w:lineRule="auto"/>
        <w:ind w:left="2880"/>
        <w:jc w:val="both"/>
        <w:rPr>
          <w:rFonts w:ascii="Calibri" w:eastAsia="Calibri" w:hAnsi="Calibri" w:cs="Times New Roman"/>
          <w:sz w:val="20"/>
          <w:szCs w:val="20"/>
          <w:lang w:eastAsia="en-US"/>
        </w:rPr>
      </w:pPr>
    </w:p>
    <w:p w14:paraId="3E5E2E18" w14:textId="210ED93B" w:rsidR="008B6DF0" w:rsidRPr="00DA30F8" w:rsidRDefault="00300B90" w:rsidP="00992872">
      <w:pPr>
        <w:spacing w:line="259" w:lineRule="auto"/>
        <w:ind w:left="2880" w:hanging="2880"/>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DA30F8" w:rsidRPr="00DA30F8">
        <w:rPr>
          <w:rFonts w:ascii="Calibri" w:eastAsia="Calibri" w:hAnsi="Calibri" w:cs="Times New Roman"/>
          <w:bCs/>
          <w:sz w:val="24"/>
          <w:szCs w:val="24"/>
          <w:lang w:eastAsia="en-US"/>
        </w:rPr>
        <w:t>Kerrin McEvoy (Tiger Moth) pleaded guilty to breaching the provisions of AR132(7)(a)(ii)</w:t>
      </w:r>
      <w:r w:rsidR="00DA30F8" w:rsidRPr="00DA30F8">
        <w:rPr>
          <w:rFonts w:ascii="Calibri" w:eastAsia="Calibri" w:hAnsi="Calibri" w:cs="Times New Roman"/>
          <w:b/>
          <w:sz w:val="24"/>
          <w:szCs w:val="24"/>
          <w:lang w:eastAsia="en-US"/>
        </w:rPr>
        <w:t xml:space="preserve"> </w:t>
      </w:r>
      <w:r w:rsidR="00DA30F8" w:rsidRPr="00DA30F8">
        <w:rPr>
          <w:rFonts w:ascii="Calibri" w:eastAsia="Calibri" w:hAnsi="Calibri" w:cs="Times New Roman"/>
          <w:bCs/>
          <w:sz w:val="24"/>
          <w:szCs w:val="24"/>
          <w:lang w:eastAsia="en-US"/>
        </w:rPr>
        <w:t>in that he used his whip on thirteen occasions prior to the 100 metres, which is</w:t>
      </w:r>
      <w:r w:rsidR="00DA30F8">
        <w:rPr>
          <w:rFonts w:ascii="Calibri" w:eastAsia="Calibri" w:hAnsi="Calibri" w:cs="Times New Roman"/>
          <w:bCs/>
          <w:sz w:val="24"/>
          <w:szCs w:val="24"/>
          <w:lang w:eastAsia="en-US"/>
        </w:rPr>
        <w:t xml:space="preserve"> </w:t>
      </w:r>
      <w:r w:rsidR="00DA30F8" w:rsidRPr="00DA30F8">
        <w:rPr>
          <w:rFonts w:ascii="Calibri" w:eastAsia="Calibri" w:hAnsi="Calibri" w:cs="Times New Roman"/>
          <w:bCs/>
          <w:sz w:val="24"/>
          <w:szCs w:val="24"/>
          <w:lang w:eastAsia="en-US"/>
        </w:rPr>
        <w:t xml:space="preserve">8 more than permitted. </w:t>
      </w:r>
      <w:r w:rsidR="00DA30F8">
        <w:rPr>
          <w:rFonts w:ascii="Calibri" w:eastAsia="Calibri" w:hAnsi="Calibri" w:cs="Times New Roman"/>
          <w:bCs/>
          <w:sz w:val="24"/>
          <w:szCs w:val="24"/>
          <w:lang w:eastAsia="en-US"/>
        </w:rPr>
        <w:t>Mr</w:t>
      </w:r>
      <w:r w:rsidR="00DA30F8" w:rsidRPr="00DA30F8">
        <w:rPr>
          <w:rFonts w:ascii="Calibri" w:eastAsia="Calibri" w:hAnsi="Calibri" w:cs="Times New Roman"/>
          <w:bCs/>
          <w:sz w:val="24"/>
          <w:szCs w:val="24"/>
          <w:lang w:eastAsia="en-US"/>
        </w:rPr>
        <w:t xml:space="preserve"> McEvoy had his licence to ride in races suspended for a total of thirteen meetings to commence midnight 5 </w:t>
      </w:r>
      <w:proofErr w:type="gramStart"/>
      <w:r w:rsidR="00DA30F8" w:rsidRPr="00DA30F8">
        <w:rPr>
          <w:rFonts w:ascii="Calibri" w:eastAsia="Calibri" w:hAnsi="Calibri" w:cs="Times New Roman"/>
          <w:bCs/>
          <w:sz w:val="24"/>
          <w:szCs w:val="24"/>
          <w:lang w:eastAsia="en-US"/>
        </w:rPr>
        <w:t>November,</w:t>
      </w:r>
      <w:proofErr w:type="gramEnd"/>
      <w:r w:rsidR="00DA30F8" w:rsidRPr="00DA30F8">
        <w:rPr>
          <w:rFonts w:ascii="Calibri" w:eastAsia="Calibri" w:hAnsi="Calibri" w:cs="Times New Roman"/>
          <w:bCs/>
          <w:sz w:val="24"/>
          <w:szCs w:val="24"/>
          <w:lang w:eastAsia="en-US"/>
        </w:rPr>
        <w:t xml:space="preserve"> 2020 and to expire midnight 14 November, 2020. (3 metro, 10 provincial). Further, </w:t>
      </w:r>
      <w:r w:rsidR="00DA30F8">
        <w:rPr>
          <w:rFonts w:ascii="Calibri" w:eastAsia="Calibri" w:hAnsi="Calibri" w:cs="Times New Roman"/>
          <w:bCs/>
          <w:sz w:val="24"/>
          <w:szCs w:val="24"/>
          <w:lang w:eastAsia="en-US"/>
        </w:rPr>
        <w:t>Mr</w:t>
      </w:r>
      <w:r w:rsidR="00DA30F8" w:rsidRPr="00DA30F8">
        <w:rPr>
          <w:rFonts w:ascii="Calibri" w:eastAsia="Calibri" w:hAnsi="Calibri" w:cs="Times New Roman"/>
          <w:bCs/>
          <w:sz w:val="24"/>
          <w:szCs w:val="24"/>
          <w:lang w:eastAsia="en-US"/>
        </w:rPr>
        <w:t xml:space="preserve"> McEvoy was fined $50,000. In assessing </w:t>
      </w:r>
      <w:proofErr w:type="gramStart"/>
      <w:r w:rsidR="00DA30F8" w:rsidRPr="00DA30F8">
        <w:rPr>
          <w:rFonts w:ascii="Calibri" w:eastAsia="Calibri" w:hAnsi="Calibri" w:cs="Times New Roman"/>
          <w:bCs/>
          <w:sz w:val="24"/>
          <w:szCs w:val="24"/>
          <w:lang w:eastAsia="en-US"/>
        </w:rPr>
        <w:t>penalty</w:t>
      </w:r>
      <w:proofErr w:type="gramEnd"/>
      <w:r w:rsidR="00DA30F8" w:rsidRPr="00DA30F8">
        <w:rPr>
          <w:rFonts w:ascii="Calibri" w:eastAsia="Calibri" w:hAnsi="Calibri" w:cs="Times New Roman"/>
          <w:bCs/>
          <w:sz w:val="24"/>
          <w:szCs w:val="24"/>
          <w:lang w:eastAsia="en-US"/>
        </w:rPr>
        <w:t xml:space="preserve"> the Stewards took into account his record, that he finished 2nd in the Melbourne Cup and the totality of his whip use.</w:t>
      </w:r>
    </w:p>
    <w:p w14:paraId="6AE91D2F" w14:textId="77777777" w:rsidR="00653B49" w:rsidRDefault="00653B49" w:rsidP="001C0756">
      <w:pPr>
        <w:spacing w:line="259" w:lineRule="auto"/>
        <w:ind w:left="1418" w:hanging="1418"/>
        <w:jc w:val="both"/>
        <w:rPr>
          <w:rFonts w:ascii="Calibri" w:eastAsia="Calibri" w:hAnsi="Calibri" w:cs="Times New Roman"/>
          <w:b/>
          <w:sz w:val="24"/>
          <w:szCs w:val="24"/>
          <w:lang w:eastAsia="en-US"/>
        </w:rPr>
      </w:pPr>
    </w:p>
    <w:p w14:paraId="661E6296" w14:textId="1EA27717"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F27BCA">
        <w:rPr>
          <w:rFonts w:ascii="Calibri" w:eastAsia="Calibri" w:hAnsi="Calibri" w:cs="Times New Roman"/>
          <w:sz w:val="24"/>
          <w:szCs w:val="24"/>
          <w:lang w:eastAsia="en-US"/>
        </w:rPr>
        <w:tab/>
      </w:r>
      <w:r w:rsidR="00992872">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00BA19DF"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6AA86920" w14:textId="2AF47F08" w:rsidR="007868CF" w:rsidRDefault="007868CF" w:rsidP="00933ED1">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DECISION</w:t>
      </w:r>
    </w:p>
    <w:p w14:paraId="34C3E344" w14:textId="60D907FD" w:rsidR="00E25C70" w:rsidRDefault="00E25C70" w:rsidP="00E9223F">
      <w:pPr>
        <w:rPr>
          <w:rFonts w:ascii="Calibri" w:eastAsia="Calibri" w:hAnsi="Calibri" w:cs="Times New Roman"/>
          <w:bCs/>
          <w:sz w:val="24"/>
          <w:szCs w:val="24"/>
          <w:lang w:eastAsia="en-US"/>
        </w:rPr>
      </w:pPr>
    </w:p>
    <w:p w14:paraId="1B8951C9" w14:textId="6D46AFAF" w:rsidR="006C6B27" w:rsidRDefault="00686429" w:rsidP="004B7A3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Kerrin McEvoy, you have at all times pleaded “guilty” to a breach of </w:t>
      </w:r>
      <w:r w:rsidRPr="00A842D5">
        <w:rPr>
          <w:rFonts w:ascii="Calibri" w:eastAsia="Calibri" w:hAnsi="Calibri" w:cs="Times New Roman"/>
          <w:sz w:val="24"/>
          <w:szCs w:val="24"/>
          <w:lang w:eastAsia="en-US"/>
        </w:rPr>
        <w:t xml:space="preserve">Australian Rules of Racing </w:t>
      </w:r>
      <w:r>
        <w:rPr>
          <w:rFonts w:ascii="Calibri" w:eastAsia="Calibri" w:hAnsi="Calibri" w:cs="Times New Roman"/>
          <w:sz w:val="24"/>
          <w:szCs w:val="24"/>
          <w:lang w:eastAsia="en-US"/>
        </w:rPr>
        <w:t xml:space="preserve">(“AR”) </w:t>
      </w:r>
      <w:r w:rsidRPr="00DA30F8">
        <w:rPr>
          <w:rFonts w:ascii="Calibri" w:eastAsia="Calibri" w:hAnsi="Calibri" w:cs="Times New Roman"/>
          <w:sz w:val="24"/>
          <w:szCs w:val="24"/>
          <w:lang w:eastAsia="en-US"/>
        </w:rPr>
        <w:t>132(7)(a)(ii)</w:t>
      </w:r>
      <w:r>
        <w:rPr>
          <w:rFonts w:ascii="Calibri" w:eastAsia="Calibri" w:hAnsi="Calibri" w:cs="Times New Roman"/>
          <w:sz w:val="24"/>
          <w:szCs w:val="24"/>
          <w:lang w:eastAsia="en-US"/>
        </w:rPr>
        <w:t>, which in essence provides that the whip must not be used on more than five occasions prior to the 100 metre</w:t>
      </w:r>
      <w:r w:rsidR="00FE5413">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mark in a race. This relates to your ride on “Tiger Moth”, which finished second in Race 7, the Melbourne Cup, at Flemington on 3 November 2020. The margin of Tiger Moth’s defeat was a long neck. </w:t>
      </w:r>
      <w:r w:rsidR="00AA3144">
        <w:rPr>
          <w:rFonts w:ascii="Calibri" w:eastAsia="Calibri" w:hAnsi="Calibri" w:cs="Times New Roman"/>
          <w:sz w:val="24"/>
          <w:szCs w:val="24"/>
          <w:lang w:eastAsia="en-US"/>
        </w:rPr>
        <w:t>The Stewards allege</w:t>
      </w:r>
      <w:r w:rsidR="00A32C02">
        <w:rPr>
          <w:rFonts w:ascii="Calibri" w:eastAsia="Calibri" w:hAnsi="Calibri" w:cs="Times New Roman"/>
          <w:sz w:val="24"/>
          <w:szCs w:val="24"/>
          <w:lang w:eastAsia="en-US"/>
        </w:rPr>
        <w:t>d</w:t>
      </w:r>
      <w:r w:rsidR="00AA3144">
        <w:rPr>
          <w:rFonts w:ascii="Calibri" w:eastAsia="Calibri" w:hAnsi="Calibri" w:cs="Times New Roman"/>
          <w:sz w:val="24"/>
          <w:szCs w:val="24"/>
          <w:lang w:eastAsia="en-US"/>
        </w:rPr>
        <w:t xml:space="preserve"> that you used the whip 13 times prior to the </w:t>
      </w:r>
      <w:proofErr w:type="gramStart"/>
      <w:r w:rsidR="00AA3144">
        <w:rPr>
          <w:rFonts w:ascii="Calibri" w:eastAsia="Calibri" w:hAnsi="Calibri" w:cs="Times New Roman"/>
          <w:sz w:val="24"/>
          <w:szCs w:val="24"/>
          <w:lang w:eastAsia="en-US"/>
        </w:rPr>
        <w:t>100 metre</w:t>
      </w:r>
      <w:proofErr w:type="gramEnd"/>
      <w:r w:rsidR="00AA3144">
        <w:rPr>
          <w:rFonts w:ascii="Calibri" w:eastAsia="Calibri" w:hAnsi="Calibri" w:cs="Times New Roman"/>
          <w:sz w:val="24"/>
          <w:szCs w:val="24"/>
          <w:lang w:eastAsia="en-US"/>
        </w:rPr>
        <w:t xml:space="preserve"> mark and 8 times thereafter. </w:t>
      </w:r>
      <w:r w:rsidR="00DD2F1C">
        <w:rPr>
          <w:rFonts w:ascii="Calibri" w:eastAsia="Calibri" w:hAnsi="Calibri" w:cs="Times New Roman"/>
          <w:sz w:val="24"/>
          <w:szCs w:val="24"/>
          <w:lang w:eastAsia="en-US"/>
        </w:rPr>
        <w:t xml:space="preserve">That is not disputed, although you have submitted that you are not a heavy user of the whip, using it to encourage rather than strike in a heavy fashion. </w:t>
      </w:r>
    </w:p>
    <w:p w14:paraId="461B3E6B" w14:textId="77777777" w:rsidR="006C6B27" w:rsidRDefault="006C6B27" w:rsidP="004B7A32">
      <w:pPr>
        <w:jc w:val="both"/>
        <w:rPr>
          <w:rFonts w:ascii="Calibri" w:eastAsia="Calibri" w:hAnsi="Calibri" w:cs="Times New Roman"/>
          <w:sz w:val="24"/>
          <w:szCs w:val="24"/>
          <w:lang w:eastAsia="en-US"/>
        </w:rPr>
      </w:pPr>
    </w:p>
    <w:p w14:paraId="124CB0B6" w14:textId="41592CB4" w:rsidR="00882675" w:rsidRDefault="00DD2F1C" w:rsidP="004B7A3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At the request of yourself and Mr Des O’Keeffe, </w:t>
      </w:r>
      <w:r w:rsidR="006C6B27">
        <w:rPr>
          <w:rFonts w:ascii="Calibri" w:eastAsia="Calibri" w:hAnsi="Calibri" w:cs="Times New Roman"/>
          <w:sz w:val="24"/>
          <w:szCs w:val="24"/>
          <w:lang w:eastAsia="en-US"/>
        </w:rPr>
        <w:t>w</w:t>
      </w:r>
      <w:r>
        <w:rPr>
          <w:rFonts w:ascii="Calibri" w:eastAsia="Calibri" w:hAnsi="Calibri" w:cs="Times New Roman"/>
          <w:sz w:val="24"/>
          <w:szCs w:val="24"/>
          <w:lang w:eastAsia="en-US"/>
        </w:rPr>
        <w:t xml:space="preserve">ho was assisting you, I have viewed </w:t>
      </w:r>
      <w:r w:rsidR="003B01C1">
        <w:rPr>
          <w:rFonts w:ascii="Calibri" w:eastAsia="Calibri" w:hAnsi="Calibri" w:cs="Times New Roman"/>
          <w:sz w:val="24"/>
          <w:szCs w:val="24"/>
          <w:lang w:eastAsia="en-US"/>
        </w:rPr>
        <w:t xml:space="preserve">again the video of the race. I agree that </w:t>
      </w:r>
      <w:r w:rsidR="00FE5413">
        <w:rPr>
          <w:rFonts w:ascii="Calibri" w:eastAsia="Calibri" w:hAnsi="Calibri" w:cs="Times New Roman"/>
          <w:sz w:val="24"/>
          <w:szCs w:val="24"/>
          <w:lang w:eastAsia="en-US"/>
        </w:rPr>
        <w:t xml:space="preserve">for </w:t>
      </w:r>
      <w:r w:rsidR="003B01C1">
        <w:rPr>
          <w:rFonts w:ascii="Calibri" w:eastAsia="Calibri" w:hAnsi="Calibri" w:cs="Times New Roman"/>
          <w:sz w:val="24"/>
          <w:szCs w:val="24"/>
          <w:lang w:eastAsia="en-US"/>
        </w:rPr>
        <w:t xml:space="preserve">approximately the last 1400 metres, the race was run in </w:t>
      </w:r>
      <w:r w:rsidR="00EA4A44">
        <w:rPr>
          <w:rFonts w:ascii="Calibri" w:eastAsia="Calibri" w:hAnsi="Calibri" w:cs="Times New Roman"/>
          <w:sz w:val="24"/>
          <w:szCs w:val="24"/>
          <w:lang w:eastAsia="en-US"/>
        </w:rPr>
        <w:t xml:space="preserve">something of </w:t>
      </w:r>
      <w:r w:rsidR="003B01C1">
        <w:rPr>
          <w:rFonts w:ascii="Calibri" w:eastAsia="Calibri" w:hAnsi="Calibri" w:cs="Times New Roman"/>
          <w:sz w:val="24"/>
          <w:szCs w:val="24"/>
          <w:lang w:eastAsia="en-US"/>
        </w:rPr>
        <w:t xml:space="preserve">a </w:t>
      </w:r>
      <w:r w:rsidR="00FE5413">
        <w:rPr>
          <w:rFonts w:ascii="Calibri" w:eastAsia="Calibri" w:hAnsi="Calibri" w:cs="Times New Roman"/>
          <w:sz w:val="24"/>
          <w:szCs w:val="24"/>
          <w:lang w:eastAsia="en-US"/>
        </w:rPr>
        <w:t>“</w:t>
      </w:r>
      <w:r w:rsidR="003B01C1">
        <w:rPr>
          <w:rFonts w:ascii="Calibri" w:eastAsia="Calibri" w:hAnsi="Calibri" w:cs="Times New Roman"/>
          <w:sz w:val="24"/>
          <w:szCs w:val="24"/>
          <w:lang w:eastAsia="en-US"/>
        </w:rPr>
        <w:t>stop start</w:t>
      </w:r>
      <w:r w:rsidR="00FE5413">
        <w:rPr>
          <w:rFonts w:ascii="Calibri" w:eastAsia="Calibri" w:hAnsi="Calibri" w:cs="Times New Roman"/>
          <w:sz w:val="24"/>
          <w:szCs w:val="24"/>
          <w:lang w:eastAsia="en-US"/>
        </w:rPr>
        <w:t>”</w:t>
      </w:r>
      <w:r w:rsidR="003B01C1">
        <w:rPr>
          <w:rFonts w:ascii="Calibri" w:eastAsia="Calibri" w:hAnsi="Calibri" w:cs="Times New Roman"/>
          <w:sz w:val="24"/>
          <w:szCs w:val="24"/>
          <w:lang w:eastAsia="en-US"/>
        </w:rPr>
        <w:t xml:space="preserve"> fashion and that, particularly in the last 400 metres, there was much going on.</w:t>
      </w:r>
    </w:p>
    <w:p w14:paraId="4227CB83" w14:textId="0BB74299" w:rsidR="003B01C1" w:rsidRDefault="003B01C1" w:rsidP="004B7A32">
      <w:pPr>
        <w:jc w:val="both"/>
        <w:rPr>
          <w:rFonts w:ascii="Calibri" w:eastAsia="Calibri" w:hAnsi="Calibri" w:cs="Times New Roman"/>
          <w:sz w:val="24"/>
          <w:szCs w:val="24"/>
          <w:lang w:eastAsia="en-US"/>
        </w:rPr>
      </w:pPr>
    </w:p>
    <w:p w14:paraId="1082B18A" w14:textId="03BED7F9" w:rsidR="003B01C1" w:rsidRDefault="003B01C1" w:rsidP="004B7A3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That may be so, but that does not excuse a fairly </w:t>
      </w:r>
      <w:r w:rsidR="004B7A32">
        <w:rPr>
          <w:rFonts w:ascii="Calibri" w:eastAsia="Calibri" w:hAnsi="Calibri" w:cs="Times New Roman"/>
          <w:sz w:val="24"/>
          <w:szCs w:val="24"/>
          <w:lang w:eastAsia="en-US"/>
        </w:rPr>
        <w:t>flagrant</w:t>
      </w:r>
      <w:r>
        <w:rPr>
          <w:rFonts w:ascii="Calibri" w:eastAsia="Calibri" w:hAnsi="Calibri" w:cs="Times New Roman"/>
          <w:sz w:val="24"/>
          <w:szCs w:val="24"/>
          <w:lang w:eastAsia="en-US"/>
        </w:rPr>
        <w:t xml:space="preserve"> breach of the Rules. In my opinion, the video of the race is not a substantial factor.</w:t>
      </w:r>
    </w:p>
    <w:p w14:paraId="73F5CC37" w14:textId="37A85144" w:rsidR="00A0290B" w:rsidRDefault="00A0290B" w:rsidP="004B7A32">
      <w:pPr>
        <w:jc w:val="both"/>
        <w:rPr>
          <w:rFonts w:ascii="Calibri" w:eastAsia="Calibri" w:hAnsi="Calibri" w:cs="Times New Roman"/>
          <w:sz w:val="24"/>
          <w:szCs w:val="24"/>
          <w:lang w:eastAsia="en-US"/>
        </w:rPr>
      </w:pPr>
    </w:p>
    <w:p w14:paraId="4F427E23" w14:textId="3C5FA939" w:rsidR="00A0290B" w:rsidRDefault="00A0290B" w:rsidP="004B7A3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any event, the Stewards conducted an inquiry. As stated, you pleaded guilty. You were suspended for 13 meetings and fined $50,000. You</w:t>
      </w:r>
      <w:r w:rsidR="00FE5413">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 appeal is solely in relation to the </w:t>
      </w:r>
      <w:r w:rsidR="00FE5413">
        <w:rPr>
          <w:rFonts w:ascii="Calibri" w:eastAsia="Calibri" w:hAnsi="Calibri" w:cs="Times New Roman"/>
          <w:sz w:val="24"/>
          <w:szCs w:val="24"/>
          <w:lang w:eastAsia="en-US"/>
        </w:rPr>
        <w:t>issue</w:t>
      </w:r>
      <w:r>
        <w:rPr>
          <w:rFonts w:ascii="Calibri" w:eastAsia="Calibri" w:hAnsi="Calibri" w:cs="Times New Roman"/>
          <w:sz w:val="24"/>
          <w:szCs w:val="24"/>
          <w:lang w:eastAsia="en-US"/>
        </w:rPr>
        <w:t xml:space="preserve"> of the fine.</w:t>
      </w:r>
    </w:p>
    <w:p w14:paraId="128CE710" w14:textId="4288FA8C" w:rsidR="00A0290B" w:rsidRDefault="00A0290B" w:rsidP="004B7A32">
      <w:pPr>
        <w:jc w:val="both"/>
        <w:rPr>
          <w:rFonts w:ascii="Calibri" w:eastAsia="Calibri" w:hAnsi="Calibri" w:cs="Times New Roman"/>
          <w:sz w:val="24"/>
          <w:szCs w:val="24"/>
          <w:lang w:eastAsia="en-US"/>
        </w:rPr>
      </w:pPr>
    </w:p>
    <w:p w14:paraId="1C00AD5F" w14:textId="3CED6E0A" w:rsidR="00A0290B" w:rsidRDefault="00A0290B" w:rsidP="004B7A3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would make the following preliminary points. </w:t>
      </w:r>
      <w:r w:rsidR="002E60A2">
        <w:rPr>
          <w:rFonts w:ascii="Calibri" w:eastAsia="Calibri" w:hAnsi="Calibri" w:cs="Times New Roman"/>
          <w:sz w:val="24"/>
          <w:szCs w:val="24"/>
          <w:lang w:eastAsia="en-US"/>
        </w:rPr>
        <w:t xml:space="preserve">Firstly, it is not for this Tribunal to investigate or comment upon the issue of whether a </w:t>
      </w:r>
      <w:r w:rsidR="00980261">
        <w:rPr>
          <w:rFonts w:ascii="Calibri" w:eastAsia="Calibri" w:hAnsi="Calibri" w:cs="Times New Roman"/>
          <w:sz w:val="24"/>
          <w:szCs w:val="24"/>
          <w:lang w:eastAsia="en-US"/>
        </w:rPr>
        <w:t>particular provision in the Rule</w:t>
      </w:r>
      <w:r w:rsidR="003928BF">
        <w:rPr>
          <w:rFonts w:ascii="Calibri" w:eastAsia="Calibri" w:hAnsi="Calibri" w:cs="Times New Roman"/>
          <w:sz w:val="24"/>
          <w:szCs w:val="24"/>
          <w:lang w:eastAsia="en-US"/>
        </w:rPr>
        <w:t>s</w:t>
      </w:r>
      <w:r w:rsidR="00980261">
        <w:rPr>
          <w:rFonts w:ascii="Calibri" w:eastAsia="Calibri" w:hAnsi="Calibri" w:cs="Times New Roman"/>
          <w:sz w:val="24"/>
          <w:szCs w:val="24"/>
          <w:lang w:eastAsia="en-US"/>
        </w:rPr>
        <w:t xml:space="preserve"> is right or wrong, fair or unfair. This Tribunal does not comment upon specific policy. It deals with the application of the Rules, not whether a particular Rule is good or bad. I have said this on several occasions </w:t>
      </w:r>
      <w:r w:rsidR="001F1E50">
        <w:rPr>
          <w:rFonts w:ascii="Calibri" w:eastAsia="Calibri" w:hAnsi="Calibri" w:cs="Times New Roman"/>
          <w:sz w:val="24"/>
          <w:szCs w:val="24"/>
          <w:lang w:eastAsia="en-US"/>
        </w:rPr>
        <w:t xml:space="preserve">in </w:t>
      </w:r>
      <w:r w:rsidR="00FE5413">
        <w:rPr>
          <w:rFonts w:ascii="Calibri" w:eastAsia="Calibri" w:hAnsi="Calibri" w:cs="Times New Roman"/>
          <w:sz w:val="24"/>
          <w:szCs w:val="24"/>
          <w:lang w:eastAsia="en-US"/>
        </w:rPr>
        <w:t>c</w:t>
      </w:r>
      <w:r w:rsidR="001F1E50">
        <w:rPr>
          <w:rFonts w:ascii="Calibri" w:eastAsia="Calibri" w:hAnsi="Calibri" w:cs="Times New Roman"/>
          <w:sz w:val="24"/>
          <w:szCs w:val="24"/>
          <w:lang w:eastAsia="en-US"/>
        </w:rPr>
        <w:t xml:space="preserve">obalt cases. Cobalt is a prohibited substance. Whether it should be, and attempts have been made to argue this, is not a question for the Tribunal. Similarly, policy issues on whips, whip use, the efficiency </w:t>
      </w:r>
      <w:r w:rsidR="009D55F4">
        <w:rPr>
          <w:rFonts w:ascii="Calibri" w:eastAsia="Calibri" w:hAnsi="Calibri" w:cs="Times New Roman"/>
          <w:sz w:val="24"/>
          <w:szCs w:val="24"/>
          <w:lang w:eastAsia="en-US"/>
        </w:rPr>
        <w:t xml:space="preserve">of </w:t>
      </w:r>
      <w:r w:rsidR="001F1E50">
        <w:rPr>
          <w:rFonts w:ascii="Calibri" w:eastAsia="Calibri" w:hAnsi="Calibri" w:cs="Times New Roman"/>
          <w:sz w:val="24"/>
          <w:szCs w:val="24"/>
          <w:lang w:eastAsia="en-US"/>
        </w:rPr>
        <w:t xml:space="preserve">padded whips and the like are not </w:t>
      </w:r>
      <w:proofErr w:type="gramStart"/>
      <w:r w:rsidR="001F1E50">
        <w:rPr>
          <w:rFonts w:ascii="Calibri" w:eastAsia="Calibri" w:hAnsi="Calibri" w:cs="Times New Roman"/>
          <w:sz w:val="24"/>
          <w:szCs w:val="24"/>
          <w:lang w:eastAsia="en-US"/>
        </w:rPr>
        <w:t>matters</w:t>
      </w:r>
      <w:proofErr w:type="gramEnd"/>
      <w:r w:rsidR="001F1E50">
        <w:rPr>
          <w:rFonts w:ascii="Calibri" w:eastAsia="Calibri" w:hAnsi="Calibri" w:cs="Times New Roman"/>
          <w:sz w:val="24"/>
          <w:szCs w:val="24"/>
          <w:lang w:eastAsia="en-US"/>
        </w:rPr>
        <w:t xml:space="preserve"> upon which the Tribunal can or should make public comment. The bottom line is that the whip Rule is what it is and shall be applied. </w:t>
      </w:r>
    </w:p>
    <w:p w14:paraId="6A00FBD8" w14:textId="42CA8E32" w:rsidR="00910334" w:rsidRDefault="00910334" w:rsidP="004B7A32">
      <w:pPr>
        <w:jc w:val="both"/>
        <w:rPr>
          <w:rFonts w:ascii="Calibri" w:eastAsia="Calibri" w:hAnsi="Calibri" w:cs="Times New Roman"/>
          <w:sz w:val="24"/>
          <w:szCs w:val="24"/>
          <w:lang w:eastAsia="en-US"/>
        </w:rPr>
      </w:pPr>
    </w:p>
    <w:p w14:paraId="6FBDF040" w14:textId="0561E509" w:rsidR="00910334" w:rsidRDefault="00910334" w:rsidP="004B7A3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Secondly, there is considerable discretion and flexibility in relation to it. The penalty for </w:t>
      </w:r>
      <w:r w:rsidR="003928BF">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 xml:space="preserve">whip Rule breach is not fixed, as it is, for example, in </w:t>
      </w:r>
      <w:r w:rsidR="00FE5413">
        <w:rPr>
          <w:rFonts w:ascii="Calibri" w:eastAsia="Calibri" w:hAnsi="Calibri" w:cs="Times New Roman"/>
          <w:sz w:val="24"/>
          <w:szCs w:val="24"/>
          <w:lang w:eastAsia="en-US"/>
        </w:rPr>
        <w:t>c</w:t>
      </w:r>
      <w:r>
        <w:rPr>
          <w:rFonts w:ascii="Calibri" w:eastAsia="Calibri" w:hAnsi="Calibri" w:cs="Times New Roman"/>
          <w:sz w:val="24"/>
          <w:szCs w:val="24"/>
          <w:lang w:eastAsia="en-US"/>
        </w:rPr>
        <w:t>obalt cases</w:t>
      </w:r>
      <w:r w:rsidR="00FE541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unless special circumstances exist. However, obviously the discretion as to penalty must be exercised properly and fairly. </w:t>
      </w:r>
    </w:p>
    <w:p w14:paraId="01A5BB17" w14:textId="4E071D5F" w:rsidR="00910334" w:rsidRDefault="00910334" w:rsidP="004B7A32">
      <w:pPr>
        <w:jc w:val="both"/>
        <w:rPr>
          <w:rFonts w:ascii="Calibri" w:eastAsia="Calibri" w:hAnsi="Calibri" w:cs="Times New Roman"/>
          <w:sz w:val="24"/>
          <w:szCs w:val="24"/>
          <w:lang w:eastAsia="en-US"/>
        </w:rPr>
      </w:pPr>
    </w:p>
    <w:p w14:paraId="01FEB250" w14:textId="7B83B1C6" w:rsidR="00910334" w:rsidRDefault="00910334" w:rsidP="004B7A3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Thirdly, the Tribunal is highly conscious of the need for consistency in relation to penalties. This is important for reasons of fairness and the appearance of fairness. I would refer to the observations made in the RAD Board decision concerning jockey Hugh Bowman in the 2018 Melbourne Cup. </w:t>
      </w:r>
      <w:r w:rsidR="009C1704">
        <w:rPr>
          <w:rFonts w:ascii="Calibri" w:eastAsia="Calibri" w:hAnsi="Calibri" w:cs="Times New Roman"/>
          <w:sz w:val="24"/>
          <w:szCs w:val="24"/>
          <w:lang w:eastAsia="en-US"/>
        </w:rPr>
        <w:t xml:space="preserve">Amongst other things, it was there stated that we all should be very conscious of animal welfare, but </w:t>
      </w:r>
      <w:r w:rsidR="00FE5413">
        <w:rPr>
          <w:rFonts w:ascii="Calibri" w:eastAsia="Calibri" w:hAnsi="Calibri" w:cs="Times New Roman"/>
          <w:sz w:val="24"/>
          <w:szCs w:val="24"/>
          <w:lang w:eastAsia="en-US"/>
        </w:rPr>
        <w:t xml:space="preserve">that </w:t>
      </w:r>
      <w:r w:rsidR="009C1704">
        <w:rPr>
          <w:rFonts w:ascii="Calibri" w:eastAsia="Calibri" w:hAnsi="Calibri" w:cs="Times New Roman"/>
          <w:sz w:val="24"/>
          <w:szCs w:val="24"/>
          <w:lang w:eastAsia="en-US"/>
        </w:rPr>
        <w:t xml:space="preserve">there should be consistency and parity in penalties. I would add </w:t>
      </w:r>
      <w:r w:rsidR="009C1704">
        <w:rPr>
          <w:rFonts w:ascii="Calibri" w:eastAsia="Calibri" w:hAnsi="Calibri" w:cs="Times New Roman"/>
          <w:sz w:val="24"/>
          <w:szCs w:val="24"/>
          <w:lang w:eastAsia="en-US"/>
        </w:rPr>
        <w:lastRenderedPageBreak/>
        <w:t>the observation that in fairness, jockeys should know at least the approximate penalties that they may face for breaches of the Rule.</w:t>
      </w:r>
    </w:p>
    <w:p w14:paraId="694AAD98" w14:textId="70F283A5" w:rsidR="009C1704" w:rsidRDefault="009C1704" w:rsidP="004B7A32">
      <w:pPr>
        <w:jc w:val="both"/>
        <w:rPr>
          <w:rFonts w:ascii="Calibri" w:eastAsia="Calibri" w:hAnsi="Calibri" w:cs="Times New Roman"/>
          <w:sz w:val="24"/>
          <w:szCs w:val="24"/>
          <w:lang w:eastAsia="en-US"/>
        </w:rPr>
      </w:pPr>
    </w:p>
    <w:p w14:paraId="22B15292" w14:textId="15D6D836" w:rsidR="009C1704" w:rsidRDefault="009C1704" w:rsidP="004B7A3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turn now to the present case. Since 1 August 2020, protocols involving whip use have been in place. </w:t>
      </w:r>
      <w:r w:rsidR="00095361">
        <w:rPr>
          <w:rFonts w:ascii="Calibri" w:eastAsia="Calibri" w:hAnsi="Calibri" w:cs="Times New Roman"/>
          <w:sz w:val="24"/>
          <w:szCs w:val="24"/>
          <w:lang w:eastAsia="en-US"/>
        </w:rPr>
        <w:t>The Victorian Jockey</w:t>
      </w:r>
      <w:r w:rsidR="009D55F4">
        <w:rPr>
          <w:rFonts w:ascii="Calibri" w:eastAsia="Calibri" w:hAnsi="Calibri" w:cs="Times New Roman"/>
          <w:sz w:val="24"/>
          <w:szCs w:val="24"/>
          <w:lang w:eastAsia="en-US"/>
        </w:rPr>
        <w:t>s</w:t>
      </w:r>
      <w:r w:rsidR="00095361">
        <w:rPr>
          <w:rFonts w:ascii="Calibri" w:eastAsia="Calibri" w:hAnsi="Calibri" w:cs="Times New Roman"/>
          <w:sz w:val="24"/>
          <w:szCs w:val="24"/>
          <w:lang w:eastAsia="en-US"/>
        </w:rPr>
        <w:t xml:space="preserve"> Association (“VJA”) took part in the drafting of these protocols. In relation to financial penalties, these have been running at approximately 50% of the 5% amount of stake money which jockeys receive. This was explained to me by Mr Cram in the recent case of Daniel Moor, who received a penalty roughly in accordance with this for his whip use when finishing </w:t>
      </w:r>
      <w:r w:rsidR="00C72611">
        <w:rPr>
          <w:rFonts w:ascii="Calibri" w:eastAsia="Calibri" w:hAnsi="Calibri" w:cs="Times New Roman"/>
          <w:sz w:val="24"/>
          <w:szCs w:val="24"/>
          <w:lang w:eastAsia="en-US"/>
        </w:rPr>
        <w:t>fourth</w:t>
      </w:r>
      <w:r w:rsidR="00095361">
        <w:rPr>
          <w:rFonts w:ascii="Calibri" w:eastAsia="Calibri" w:hAnsi="Calibri" w:cs="Times New Roman"/>
          <w:sz w:val="24"/>
          <w:szCs w:val="24"/>
          <w:lang w:eastAsia="en-US"/>
        </w:rPr>
        <w:t xml:space="preserve"> in the Group 1 </w:t>
      </w:r>
      <w:proofErr w:type="spellStart"/>
      <w:r w:rsidR="00095361">
        <w:rPr>
          <w:rFonts w:ascii="Calibri" w:eastAsia="Calibri" w:hAnsi="Calibri" w:cs="Times New Roman"/>
          <w:sz w:val="24"/>
          <w:szCs w:val="24"/>
          <w:lang w:eastAsia="en-US"/>
        </w:rPr>
        <w:t>C</w:t>
      </w:r>
      <w:r w:rsidR="00C72611">
        <w:rPr>
          <w:rFonts w:ascii="Calibri" w:eastAsia="Calibri" w:hAnsi="Calibri" w:cs="Times New Roman"/>
          <w:sz w:val="24"/>
          <w:szCs w:val="24"/>
          <w:lang w:eastAsia="en-US"/>
        </w:rPr>
        <w:t>antala</w:t>
      </w:r>
      <w:proofErr w:type="spellEnd"/>
      <w:r w:rsidR="00095361">
        <w:rPr>
          <w:rFonts w:ascii="Calibri" w:eastAsia="Calibri" w:hAnsi="Calibri" w:cs="Times New Roman"/>
          <w:sz w:val="24"/>
          <w:szCs w:val="24"/>
          <w:lang w:eastAsia="en-US"/>
        </w:rPr>
        <w:t xml:space="preserve"> Stakes on Derby Day. </w:t>
      </w:r>
      <w:r w:rsidR="00B67B0B">
        <w:rPr>
          <w:rFonts w:ascii="Calibri" w:eastAsia="Calibri" w:hAnsi="Calibri" w:cs="Times New Roman"/>
          <w:sz w:val="24"/>
          <w:szCs w:val="24"/>
          <w:lang w:eastAsia="en-US"/>
        </w:rPr>
        <w:t xml:space="preserve">The financial penalty imposed on him by Stewards was just under 45% of the 5% of stake money. </w:t>
      </w:r>
    </w:p>
    <w:p w14:paraId="0A25E5CB" w14:textId="6AED51A5" w:rsidR="00B67B0B" w:rsidRDefault="00B67B0B" w:rsidP="004B7A32">
      <w:pPr>
        <w:jc w:val="both"/>
        <w:rPr>
          <w:rFonts w:ascii="Calibri" w:eastAsia="Calibri" w:hAnsi="Calibri" w:cs="Times New Roman"/>
          <w:sz w:val="24"/>
          <w:szCs w:val="24"/>
          <w:lang w:eastAsia="en-US"/>
        </w:rPr>
      </w:pPr>
    </w:p>
    <w:p w14:paraId="2D6209EC" w14:textId="02161A6F" w:rsidR="00B67B0B" w:rsidRDefault="00B67B0B" w:rsidP="004B7A3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the same day, Fred </w:t>
      </w:r>
      <w:r w:rsidR="0017219C">
        <w:rPr>
          <w:rFonts w:ascii="Calibri" w:eastAsia="Calibri" w:hAnsi="Calibri" w:cs="Times New Roman"/>
          <w:sz w:val="24"/>
          <w:szCs w:val="24"/>
          <w:lang w:eastAsia="en-US"/>
        </w:rPr>
        <w:t>K</w:t>
      </w:r>
      <w:r w:rsidR="0017219C" w:rsidRPr="0017219C">
        <w:rPr>
          <w:rFonts w:ascii="Calibri" w:eastAsia="Calibri" w:hAnsi="Calibri" w:cs="Times New Roman"/>
          <w:sz w:val="24"/>
          <w:szCs w:val="24"/>
          <w:lang w:eastAsia="en-US"/>
        </w:rPr>
        <w:t>ersley</w:t>
      </w:r>
      <w:r>
        <w:rPr>
          <w:rFonts w:ascii="Calibri" w:eastAsia="Calibri" w:hAnsi="Calibri" w:cs="Times New Roman"/>
          <w:sz w:val="24"/>
          <w:szCs w:val="24"/>
          <w:lang w:eastAsia="en-US"/>
        </w:rPr>
        <w:t xml:space="preserve"> rode the second placegetter in the main race, the Victoria Derby. His fine was 55% of the 5% stake money. </w:t>
      </w:r>
      <w:r w:rsidR="00FE5413">
        <w:rPr>
          <w:rFonts w:ascii="Calibri" w:eastAsia="Calibri" w:hAnsi="Calibri" w:cs="Times New Roman"/>
          <w:sz w:val="24"/>
          <w:szCs w:val="24"/>
          <w:lang w:eastAsia="en-US"/>
        </w:rPr>
        <w:t>I</w:t>
      </w:r>
      <w:r w:rsidR="00607901">
        <w:rPr>
          <w:rFonts w:ascii="Calibri" w:eastAsia="Calibri" w:hAnsi="Calibri" w:cs="Times New Roman"/>
          <w:sz w:val="24"/>
          <w:szCs w:val="24"/>
          <w:lang w:eastAsia="en-US"/>
        </w:rPr>
        <w:t xml:space="preserve">n effect, his penalty was rounded out to $10,000. </w:t>
      </w:r>
      <w:r w:rsidR="00400ECC">
        <w:rPr>
          <w:rFonts w:ascii="Calibri" w:eastAsia="Calibri" w:hAnsi="Calibri" w:cs="Times New Roman"/>
          <w:sz w:val="24"/>
          <w:szCs w:val="24"/>
          <w:lang w:eastAsia="en-US"/>
        </w:rPr>
        <w:t>As far as I can see, there has been one other penalty of 55% and that is the highest percentage penalty</w:t>
      </w:r>
      <w:r w:rsidR="0067122F">
        <w:rPr>
          <w:rFonts w:ascii="Calibri" w:eastAsia="Calibri" w:hAnsi="Calibri" w:cs="Times New Roman"/>
          <w:sz w:val="24"/>
          <w:szCs w:val="24"/>
          <w:lang w:eastAsia="en-US"/>
        </w:rPr>
        <w:t xml:space="preserve"> that has been</w:t>
      </w:r>
      <w:r w:rsidR="00400ECC">
        <w:rPr>
          <w:rFonts w:ascii="Calibri" w:eastAsia="Calibri" w:hAnsi="Calibri" w:cs="Times New Roman"/>
          <w:sz w:val="24"/>
          <w:szCs w:val="24"/>
          <w:lang w:eastAsia="en-US"/>
        </w:rPr>
        <w:t xml:space="preserve"> imposed. </w:t>
      </w:r>
    </w:p>
    <w:p w14:paraId="26DB3D57" w14:textId="43CCEB07" w:rsidR="0067122F" w:rsidRDefault="0067122F" w:rsidP="004B7A32">
      <w:pPr>
        <w:jc w:val="both"/>
        <w:rPr>
          <w:rFonts w:ascii="Calibri" w:eastAsia="Calibri" w:hAnsi="Calibri" w:cs="Times New Roman"/>
          <w:sz w:val="24"/>
          <w:szCs w:val="24"/>
          <w:lang w:eastAsia="en-US"/>
        </w:rPr>
      </w:pPr>
    </w:p>
    <w:p w14:paraId="27613CC4" w14:textId="48E5146A" w:rsidR="0067122F" w:rsidRDefault="0067122F" w:rsidP="004B7A3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penalty imposed on you, Mr McEvoy, is just under 91% of the 5% of the stake money. That is a very large leap above the previous highs. I am not saying that the protocol excludes it. It does not. However, the general penalty </w:t>
      </w:r>
      <w:r w:rsidR="004B7A32">
        <w:rPr>
          <w:rFonts w:ascii="Calibri" w:eastAsia="Calibri" w:hAnsi="Calibri" w:cs="Times New Roman"/>
          <w:sz w:val="24"/>
          <w:szCs w:val="24"/>
          <w:lang w:eastAsia="en-US"/>
        </w:rPr>
        <w:t>has been</w:t>
      </w:r>
      <w:r>
        <w:rPr>
          <w:rFonts w:ascii="Calibri" w:eastAsia="Calibri" w:hAnsi="Calibri" w:cs="Times New Roman"/>
          <w:sz w:val="24"/>
          <w:szCs w:val="24"/>
          <w:lang w:eastAsia="en-US"/>
        </w:rPr>
        <w:t xml:space="preserve"> approximately 50% of the 5% of the prize money, ranging up to 55% as stated. </w:t>
      </w:r>
    </w:p>
    <w:p w14:paraId="1C60F982" w14:textId="4F50B682" w:rsidR="00D529BF" w:rsidRDefault="00D529BF" w:rsidP="004B7A32">
      <w:pPr>
        <w:jc w:val="both"/>
        <w:rPr>
          <w:rFonts w:ascii="Calibri" w:eastAsia="Calibri" w:hAnsi="Calibri" w:cs="Times New Roman"/>
          <w:sz w:val="24"/>
          <w:szCs w:val="24"/>
          <w:lang w:eastAsia="en-US"/>
        </w:rPr>
      </w:pPr>
    </w:p>
    <w:p w14:paraId="6676819A" w14:textId="1FDC7FAB" w:rsidR="00D529BF" w:rsidRDefault="00D529BF" w:rsidP="004B7A3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accept that the VJA sent the jockeys a reminder of the applicability of the whip Rule on the morning of Derby Day and the morning of Cup Day. Understandably, there was no suggestion in it that the percentage penalty could </w:t>
      </w:r>
      <w:proofErr w:type="spellStart"/>
      <w:r>
        <w:rPr>
          <w:rFonts w:ascii="Calibri" w:eastAsia="Calibri" w:hAnsi="Calibri" w:cs="Times New Roman"/>
          <w:sz w:val="24"/>
          <w:szCs w:val="24"/>
          <w:lang w:eastAsia="en-US"/>
        </w:rPr>
        <w:t>leap</w:t>
      </w:r>
      <w:proofErr w:type="spellEnd"/>
      <w:r>
        <w:rPr>
          <w:rFonts w:ascii="Calibri" w:eastAsia="Calibri" w:hAnsi="Calibri" w:cs="Times New Roman"/>
          <w:sz w:val="24"/>
          <w:szCs w:val="24"/>
          <w:lang w:eastAsia="en-US"/>
        </w:rPr>
        <w:t xml:space="preserve"> to 90%. </w:t>
      </w:r>
    </w:p>
    <w:p w14:paraId="691A73AC" w14:textId="36D4824C" w:rsidR="00D529BF" w:rsidRDefault="00D529BF" w:rsidP="004B7A32">
      <w:pPr>
        <w:jc w:val="both"/>
        <w:rPr>
          <w:rFonts w:ascii="Calibri" w:eastAsia="Calibri" w:hAnsi="Calibri" w:cs="Times New Roman"/>
          <w:sz w:val="24"/>
          <w:szCs w:val="24"/>
          <w:lang w:eastAsia="en-US"/>
        </w:rPr>
      </w:pPr>
    </w:p>
    <w:p w14:paraId="1C32EBE1" w14:textId="2875553F" w:rsidR="0021529E" w:rsidRDefault="00D529BF" w:rsidP="004B7A3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Further, Stewards </w:t>
      </w:r>
      <w:r w:rsidR="004B7A32">
        <w:rPr>
          <w:rFonts w:ascii="Calibri" w:eastAsia="Calibri" w:hAnsi="Calibri" w:cs="Times New Roman"/>
          <w:sz w:val="24"/>
          <w:szCs w:val="24"/>
          <w:lang w:eastAsia="en-US"/>
        </w:rPr>
        <w:t>visited</w:t>
      </w:r>
      <w:r>
        <w:rPr>
          <w:rFonts w:ascii="Calibri" w:eastAsia="Calibri" w:hAnsi="Calibri" w:cs="Times New Roman"/>
          <w:sz w:val="24"/>
          <w:szCs w:val="24"/>
          <w:lang w:eastAsia="en-US"/>
        </w:rPr>
        <w:t xml:space="preserve"> the jockey</w:t>
      </w:r>
      <w:r w:rsidR="00FE541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s room on Cup day and </w:t>
      </w:r>
      <w:r w:rsidR="00B4730D">
        <w:rPr>
          <w:rFonts w:ascii="Calibri" w:eastAsia="Calibri" w:hAnsi="Calibri" w:cs="Times New Roman"/>
          <w:sz w:val="24"/>
          <w:szCs w:val="24"/>
          <w:lang w:eastAsia="en-US"/>
        </w:rPr>
        <w:t xml:space="preserve">prior to the running of the Cup. Due to the restrictions and protocols operating because of the coronavirus, the Cup jockeys were divided into </w:t>
      </w:r>
      <w:r w:rsidR="00FE5413">
        <w:rPr>
          <w:rFonts w:ascii="Calibri" w:eastAsia="Calibri" w:hAnsi="Calibri" w:cs="Times New Roman"/>
          <w:sz w:val="24"/>
          <w:szCs w:val="24"/>
          <w:lang w:eastAsia="en-US"/>
        </w:rPr>
        <w:t>g</w:t>
      </w:r>
      <w:r w:rsidR="00B4730D">
        <w:rPr>
          <w:rFonts w:ascii="Calibri" w:eastAsia="Calibri" w:hAnsi="Calibri" w:cs="Times New Roman"/>
          <w:sz w:val="24"/>
          <w:szCs w:val="24"/>
          <w:lang w:eastAsia="en-US"/>
        </w:rPr>
        <w:t xml:space="preserve">old and </w:t>
      </w:r>
      <w:r w:rsidR="00FE5413">
        <w:rPr>
          <w:rFonts w:ascii="Calibri" w:eastAsia="Calibri" w:hAnsi="Calibri" w:cs="Times New Roman"/>
          <w:sz w:val="24"/>
          <w:szCs w:val="24"/>
          <w:lang w:eastAsia="en-US"/>
        </w:rPr>
        <w:t xml:space="preserve">green </w:t>
      </w:r>
      <w:r w:rsidR="00B4730D">
        <w:rPr>
          <w:rFonts w:ascii="Calibri" w:eastAsia="Calibri" w:hAnsi="Calibri" w:cs="Times New Roman"/>
          <w:sz w:val="24"/>
          <w:szCs w:val="24"/>
          <w:lang w:eastAsia="en-US"/>
        </w:rPr>
        <w:t>teams with separate rooms, as had been the situation for some time.</w:t>
      </w:r>
      <w:r w:rsidR="0021529E">
        <w:rPr>
          <w:rFonts w:ascii="Calibri" w:eastAsia="Calibri" w:hAnsi="Calibri" w:cs="Times New Roman"/>
          <w:sz w:val="24"/>
          <w:szCs w:val="24"/>
          <w:lang w:eastAsia="en-US"/>
        </w:rPr>
        <w:t xml:space="preserve"> </w:t>
      </w:r>
      <w:r w:rsidR="00B4730D">
        <w:rPr>
          <w:rFonts w:ascii="Calibri" w:eastAsia="Calibri" w:hAnsi="Calibri" w:cs="Times New Roman"/>
          <w:sz w:val="24"/>
          <w:szCs w:val="24"/>
          <w:lang w:eastAsia="en-US"/>
        </w:rPr>
        <w:t xml:space="preserve">Mr Montgomery visited the team in which you had been placed. I accept that what he said was similar to what Mr Cram told us he stated </w:t>
      </w:r>
      <w:r w:rsidR="00D01106">
        <w:rPr>
          <w:rFonts w:ascii="Calibri" w:eastAsia="Calibri" w:hAnsi="Calibri" w:cs="Times New Roman"/>
          <w:sz w:val="24"/>
          <w:szCs w:val="24"/>
          <w:lang w:eastAsia="en-US"/>
        </w:rPr>
        <w:t>to jockeys by way of a warning in relation to riding and whip use.</w:t>
      </w:r>
    </w:p>
    <w:p w14:paraId="718F37A8" w14:textId="77777777" w:rsidR="0021529E" w:rsidRDefault="0021529E" w:rsidP="004B7A32">
      <w:pPr>
        <w:jc w:val="both"/>
        <w:rPr>
          <w:rFonts w:ascii="Calibri" w:eastAsia="Calibri" w:hAnsi="Calibri" w:cs="Times New Roman"/>
          <w:sz w:val="24"/>
          <w:szCs w:val="24"/>
          <w:lang w:eastAsia="en-US"/>
        </w:rPr>
      </w:pPr>
    </w:p>
    <w:p w14:paraId="015DB29A" w14:textId="36367848" w:rsidR="00B4730D" w:rsidRDefault="0021529E" w:rsidP="004B7A3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I</w:t>
      </w:r>
      <w:r w:rsidR="003C6737">
        <w:rPr>
          <w:rFonts w:ascii="Calibri" w:eastAsia="Calibri" w:hAnsi="Calibri" w:cs="Times New Roman"/>
          <w:sz w:val="24"/>
          <w:szCs w:val="24"/>
          <w:lang w:eastAsia="en-US"/>
        </w:rPr>
        <w:t>f that</w:t>
      </w:r>
      <w:r>
        <w:rPr>
          <w:rFonts w:ascii="Calibri" w:eastAsia="Calibri" w:hAnsi="Calibri" w:cs="Times New Roman"/>
          <w:sz w:val="24"/>
          <w:szCs w:val="24"/>
          <w:lang w:eastAsia="en-US"/>
        </w:rPr>
        <w:t xml:space="preserve"> is so, th</w:t>
      </w:r>
      <w:r w:rsidR="009D55F4">
        <w:rPr>
          <w:rFonts w:ascii="Calibri" w:eastAsia="Calibri" w:hAnsi="Calibri" w:cs="Times New Roman"/>
          <w:sz w:val="24"/>
          <w:szCs w:val="24"/>
          <w:lang w:eastAsia="en-US"/>
        </w:rPr>
        <w:t>en</w:t>
      </w:r>
      <w:r>
        <w:rPr>
          <w:rFonts w:ascii="Calibri" w:eastAsia="Calibri" w:hAnsi="Calibri" w:cs="Times New Roman"/>
          <w:sz w:val="24"/>
          <w:szCs w:val="24"/>
          <w:lang w:eastAsia="en-US"/>
        </w:rPr>
        <w:t xml:space="preserve"> there was no specific warning</w:t>
      </w:r>
      <w:r w:rsidR="00FE5413">
        <w:rPr>
          <w:rFonts w:ascii="Calibri" w:eastAsia="Calibri" w:hAnsi="Calibri" w:cs="Times New Roman"/>
          <w:sz w:val="24"/>
          <w:szCs w:val="24"/>
          <w:lang w:eastAsia="en-US"/>
        </w:rPr>
        <w:t xml:space="preserve"> given</w:t>
      </w:r>
      <w:r>
        <w:rPr>
          <w:rFonts w:ascii="Calibri" w:eastAsia="Calibri" w:hAnsi="Calibri" w:cs="Times New Roman"/>
          <w:sz w:val="24"/>
          <w:szCs w:val="24"/>
          <w:lang w:eastAsia="en-US"/>
        </w:rPr>
        <w:t xml:space="preserve"> that a financial penalty </w:t>
      </w:r>
      <w:r w:rsidR="00330C4C">
        <w:rPr>
          <w:rFonts w:ascii="Calibri" w:eastAsia="Calibri" w:hAnsi="Calibri" w:cs="Times New Roman"/>
          <w:sz w:val="24"/>
          <w:szCs w:val="24"/>
          <w:lang w:eastAsia="en-US"/>
        </w:rPr>
        <w:t xml:space="preserve">of the size imposed on you would be </w:t>
      </w:r>
      <w:r w:rsidR="00FE5413">
        <w:rPr>
          <w:rFonts w:ascii="Calibri" w:eastAsia="Calibri" w:hAnsi="Calibri" w:cs="Times New Roman"/>
          <w:sz w:val="24"/>
          <w:szCs w:val="24"/>
          <w:lang w:eastAsia="en-US"/>
        </w:rPr>
        <w:t>applied</w:t>
      </w:r>
      <w:r w:rsidR="00330C4C">
        <w:rPr>
          <w:rFonts w:ascii="Calibri" w:eastAsia="Calibri" w:hAnsi="Calibri" w:cs="Times New Roman"/>
          <w:sz w:val="24"/>
          <w:szCs w:val="24"/>
          <w:lang w:eastAsia="en-US"/>
        </w:rPr>
        <w:t>. To complicate matter</w:t>
      </w:r>
      <w:r w:rsidR="002803B1">
        <w:rPr>
          <w:rFonts w:ascii="Calibri" w:eastAsia="Calibri" w:hAnsi="Calibri" w:cs="Times New Roman"/>
          <w:sz w:val="24"/>
          <w:szCs w:val="24"/>
          <w:lang w:eastAsia="en-US"/>
        </w:rPr>
        <w:t>s</w:t>
      </w:r>
      <w:r w:rsidR="00330C4C">
        <w:rPr>
          <w:rFonts w:ascii="Calibri" w:eastAsia="Calibri" w:hAnsi="Calibri" w:cs="Times New Roman"/>
          <w:sz w:val="24"/>
          <w:szCs w:val="24"/>
          <w:lang w:eastAsia="en-US"/>
        </w:rPr>
        <w:t xml:space="preserve"> further, I accept that you were not even in the room when jockeys were reminded of their obligations. Matters have been </w:t>
      </w:r>
      <w:r w:rsidR="00CE3B32">
        <w:rPr>
          <w:rFonts w:ascii="Calibri" w:eastAsia="Calibri" w:hAnsi="Calibri" w:cs="Times New Roman"/>
          <w:sz w:val="24"/>
          <w:szCs w:val="24"/>
          <w:lang w:eastAsia="en-US"/>
        </w:rPr>
        <w:t xml:space="preserve">made more difficult </w:t>
      </w:r>
      <w:r w:rsidR="00330C4C">
        <w:rPr>
          <w:rFonts w:ascii="Calibri" w:eastAsia="Calibri" w:hAnsi="Calibri" w:cs="Times New Roman"/>
          <w:sz w:val="24"/>
          <w:szCs w:val="24"/>
          <w:lang w:eastAsia="en-US"/>
        </w:rPr>
        <w:t xml:space="preserve">by </w:t>
      </w:r>
      <w:r w:rsidR="004B7A32">
        <w:rPr>
          <w:rFonts w:ascii="Calibri" w:eastAsia="Calibri" w:hAnsi="Calibri" w:cs="Times New Roman"/>
          <w:sz w:val="24"/>
          <w:szCs w:val="24"/>
          <w:lang w:eastAsia="en-US"/>
        </w:rPr>
        <w:t xml:space="preserve">the </w:t>
      </w:r>
      <w:r w:rsidR="00330C4C">
        <w:rPr>
          <w:rFonts w:ascii="Calibri" w:eastAsia="Calibri" w:hAnsi="Calibri" w:cs="Times New Roman"/>
          <w:sz w:val="24"/>
          <w:szCs w:val="24"/>
          <w:lang w:eastAsia="en-US"/>
        </w:rPr>
        <w:t>coronavirus and I can understand how this might have occurred, but it is not a desirable situation.</w:t>
      </w:r>
    </w:p>
    <w:p w14:paraId="6412EEB1" w14:textId="455BDCA9" w:rsidR="00330C4C" w:rsidRDefault="00330C4C" w:rsidP="004B7A32">
      <w:pPr>
        <w:jc w:val="both"/>
        <w:rPr>
          <w:rFonts w:ascii="Calibri" w:eastAsia="Calibri" w:hAnsi="Calibri" w:cs="Times New Roman"/>
          <w:sz w:val="24"/>
          <w:szCs w:val="24"/>
          <w:lang w:eastAsia="en-US"/>
        </w:rPr>
      </w:pPr>
    </w:p>
    <w:p w14:paraId="702D097F" w14:textId="4C8ED165" w:rsidR="00330C4C" w:rsidRDefault="00330C4C" w:rsidP="004B7A3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accept that no particular reminder was given to you, as you were absent and that the warnings that were given were general in nature. </w:t>
      </w:r>
      <w:r w:rsidR="00981C4A">
        <w:rPr>
          <w:rFonts w:ascii="Calibri" w:eastAsia="Calibri" w:hAnsi="Calibri" w:cs="Times New Roman"/>
          <w:sz w:val="24"/>
          <w:szCs w:val="24"/>
          <w:lang w:eastAsia="en-US"/>
        </w:rPr>
        <w:t xml:space="preserve">There was no particular statement that as much as 90% of the 5% of the stake money could be imposed by way of a fine. </w:t>
      </w:r>
    </w:p>
    <w:p w14:paraId="1E03DB4C" w14:textId="1500B0A7" w:rsidR="00B66E75" w:rsidRDefault="00B66E75" w:rsidP="004B7A32">
      <w:pPr>
        <w:jc w:val="both"/>
        <w:rPr>
          <w:rFonts w:ascii="Calibri" w:eastAsia="Calibri" w:hAnsi="Calibri" w:cs="Times New Roman"/>
          <w:sz w:val="24"/>
          <w:szCs w:val="24"/>
          <w:lang w:eastAsia="en-US"/>
        </w:rPr>
      </w:pPr>
    </w:p>
    <w:p w14:paraId="5685B96E" w14:textId="61A5E02B" w:rsidR="00B66E75" w:rsidRDefault="00B66E75" w:rsidP="004B7A3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In all </w:t>
      </w:r>
      <w:r w:rsidR="00CE3B32">
        <w:rPr>
          <w:rFonts w:ascii="Calibri" w:eastAsia="Calibri" w:hAnsi="Calibri" w:cs="Times New Roman"/>
          <w:sz w:val="24"/>
          <w:szCs w:val="24"/>
          <w:lang w:eastAsia="en-US"/>
        </w:rPr>
        <w:t xml:space="preserve">of </w:t>
      </w:r>
      <w:r>
        <w:rPr>
          <w:rFonts w:ascii="Calibri" w:eastAsia="Calibri" w:hAnsi="Calibri" w:cs="Times New Roman"/>
          <w:sz w:val="24"/>
          <w:szCs w:val="24"/>
          <w:lang w:eastAsia="en-US"/>
        </w:rPr>
        <w:t xml:space="preserve">these circumstances, and bearing in mind the penalty imposed on Daniel Moor and Fred </w:t>
      </w:r>
      <w:r w:rsidR="0017219C">
        <w:rPr>
          <w:rFonts w:ascii="Calibri" w:eastAsia="Calibri" w:hAnsi="Calibri" w:cs="Times New Roman"/>
          <w:sz w:val="24"/>
          <w:szCs w:val="24"/>
          <w:lang w:eastAsia="en-US"/>
        </w:rPr>
        <w:t>K</w:t>
      </w:r>
      <w:r w:rsidR="0017219C" w:rsidRPr="0017219C">
        <w:rPr>
          <w:rFonts w:ascii="Calibri" w:eastAsia="Calibri" w:hAnsi="Calibri" w:cs="Times New Roman"/>
          <w:sz w:val="24"/>
          <w:szCs w:val="24"/>
          <w:lang w:eastAsia="en-US"/>
        </w:rPr>
        <w:t>ersley</w:t>
      </w:r>
      <w:r>
        <w:rPr>
          <w:rFonts w:ascii="Calibri" w:eastAsia="Calibri" w:hAnsi="Calibri" w:cs="Times New Roman"/>
          <w:sz w:val="24"/>
          <w:szCs w:val="24"/>
          <w:lang w:eastAsia="en-US"/>
        </w:rPr>
        <w:t xml:space="preserve"> in Group 1 races only 3 days </w:t>
      </w:r>
      <w:r w:rsidR="00497609">
        <w:rPr>
          <w:rFonts w:ascii="Calibri" w:eastAsia="Calibri" w:hAnsi="Calibri" w:cs="Times New Roman"/>
          <w:sz w:val="24"/>
          <w:szCs w:val="24"/>
          <w:lang w:eastAsia="en-US"/>
        </w:rPr>
        <w:t>before</w:t>
      </w:r>
      <w:r w:rsidR="00687E2E">
        <w:rPr>
          <w:rFonts w:ascii="Calibri" w:eastAsia="Calibri" w:hAnsi="Calibri" w:cs="Times New Roman"/>
          <w:sz w:val="24"/>
          <w:szCs w:val="24"/>
          <w:lang w:eastAsia="en-US"/>
        </w:rPr>
        <w:t xml:space="preserve">, </w:t>
      </w:r>
      <w:r w:rsidR="00497609">
        <w:rPr>
          <w:rFonts w:ascii="Calibri" w:eastAsia="Calibri" w:hAnsi="Calibri" w:cs="Times New Roman"/>
          <w:sz w:val="24"/>
          <w:szCs w:val="24"/>
          <w:lang w:eastAsia="en-US"/>
        </w:rPr>
        <w:t>the lack of any specific reminder or warning given before the race, either generally or to you in particular</w:t>
      </w:r>
      <w:r w:rsidR="00687E2E">
        <w:rPr>
          <w:rFonts w:ascii="Calibri" w:eastAsia="Calibri" w:hAnsi="Calibri" w:cs="Times New Roman"/>
          <w:sz w:val="24"/>
          <w:szCs w:val="24"/>
          <w:lang w:eastAsia="en-US"/>
        </w:rPr>
        <w:t>,</w:t>
      </w:r>
      <w:r w:rsidR="00497609">
        <w:rPr>
          <w:rFonts w:ascii="Calibri" w:eastAsia="Calibri" w:hAnsi="Calibri" w:cs="Times New Roman"/>
          <w:sz w:val="24"/>
          <w:szCs w:val="24"/>
          <w:lang w:eastAsia="en-US"/>
        </w:rPr>
        <w:t xml:space="preserve"> and principles of fairness and parity in penalties</w:t>
      </w:r>
      <w:r w:rsidR="005E7E3C">
        <w:rPr>
          <w:rFonts w:ascii="Calibri" w:eastAsia="Calibri" w:hAnsi="Calibri" w:cs="Times New Roman"/>
          <w:sz w:val="24"/>
          <w:szCs w:val="24"/>
          <w:lang w:eastAsia="en-US"/>
        </w:rPr>
        <w:t>, t</w:t>
      </w:r>
      <w:r w:rsidR="00497609">
        <w:rPr>
          <w:rFonts w:ascii="Calibri" w:eastAsia="Calibri" w:hAnsi="Calibri" w:cs="Times New Roman"/>
          <w:sz w:val="24"/>
          <w:szCs w:val="24"/>
          <w:lang w:eastAsia="en-US"/>
        </w:rPr>
        <w:t xml:space="preserve">he </w:t>
      </w:r>
      <w:r w:rsidR="005E7E3C">
        <w:rPr>
          <w:rFonts w:ascii="Calibri" w:eastAsia="Calibri" w:hAnsi="Calibri" w:cs="Times New Roman"/>
          <w:sz w:val="24"/>
          <w:szCs w:val="24"/>
          <w:lang w:eastAsia="en-US"/>
        </w:rPr>
        <w:t>fine</w:t>
      </w:r>
      <w:r w:rsidR="00497609">
        <w:rPr>
          <w:rFonts w:ascii="Calibri" w:eastAsia="Calibri" w:hAnsi="Calibri" w:cs="Times New Roman"/>
          <w:sz w:val="24"/>
          <w:szCs w:val="24"/>
          <w:lang w:eastAsia="en-US"/>
        </w:rPr>
        <w:t xml:space="preserve"> of 90.9% </w:t>
      </w:r>
      <w:r w:rsidR="005E7E3C">
        <w:rPr>
          <w:rFonts w:ascii="Calibri" w:eastAsia="Calibri" w:hAnsi="Calibri" w:cs="Times New Roman"/>
          <w:sz w:val="24"/>
          <w:szCs w:val="24"/>
          <w:lang w:eastAsia="en-US"/>
        </w:rPr>
        <w:t xml:space="preserve">of the 5% of the </w:t>
      </w:r>
      <w:r w:rsidR="00CE3B32">
        <w:rPr>
          <w:rFonts w:ascii="Calibri" w:eastAsia="Calibri" w:hAnsi="Calibri" w:cs="Times New Roman"/>
          <w:sz w:val="24"/>
          <w:szCs w:val="24"/>
          <w:lang w:eastAsia="en-US"/>
        </w:rPr>
        <w:t>prize</w:t>
      </w:r>
      <w:r w:rsidR="005E7E3C">
        <w:rPr>
          <w:rFonts w:ascii="Calibri" w:eastAsia="Calibri" w:hAnsi="Calibri" w:cs="Times New Roman"/>
          <w:sz w:val="24"/>
          <w:szCs w:val="24"/>
          <w:lang w:eastAsia="en-US"/>
        </w:rPr>
        <w:t xml:space="preserve"> money seems to me to be excessive. I repeat that this is no commentary or reflection up</w:t>
      </w:r>
      <w:bookmarkStart w:id="1" w:name="_GoBack"/>
      <w:bookmarkEnd w:id="1"/>
      <w:r w:rsidR="005E7E3C">
        <w:rPr>
          <w:rFonts w:ascii="Calibri" w:eastAsia="Calibri" w:hAnsi="Calibri" w:cs="Times New Roman"/>
          <w:sz w:val="24"/>
          <w:szCs w:val="24"/>
          <w:lang w:eastAsia="en-US"/>
        </w:rPr>
        <w:t xml:space="preserve">on the whip Rule, whip use generally or </w:t>
      </w:r>
      <w:r w:rsidR="00550FF7">
        <w:rPr>
          <w:rFonts w:ascii="Calibri" w:eastAsia="Calibri" w:hAnsi="Calibri" w:cs="Times New Roman"/>
          <w:sz w:val="24"/>
          <w:szCs w:val="24"/>
          <w:lang w:eastAsia="en-US"/>
        </w:rPr>
        <w:t>the importance of animal welfare.</w:t>
      </w:r>
      <w:r w:rsidR="00CE3B32">
        <w:rPr>
          <w:rFonts w:ascii="Calibri" w:eastAsia="Calibri" w:hAnsi="Calibri" w:cs="Times New Roman"/>
          <w:sz w:val="24"/>
          <w:szCs w:val="24"/>
          <w:lang w:eastAsia="en-US"/>
        </w:rPr>
        <w:t xml:space="preserve"> As stated, this decision is based upon issues of fairness and parity in penalties. Bearing in mind the amounts of prize money forfeited by jockeys by reason of breaches of the rule in principle Group 1 races only three days before and the existing protocol, you and other jockeys should have been alerted to the fact that there was going to be a leap of almost 64% (55% of prize money to almost 91%) in the forfeiture relating to the Group 1 Melbourne Cup. Had such a warning been given to you and to all jockeys, and given clearly, and a breach such as this committed regardless</w:t>
      </w:r>
      <w:r w:rsidR="00687E2E">
        <w:rPr>
          <w:rFonts w:ascii="Calibri" w:eastAsia="Calibri" w:hAnsi="Calibri" w:cs="Times New Roman"/>
          <w:sz w:val="24"/>
          <w:szCs w:val="24"/>
          <w:lang w:eastAsia="en-US"/>
        </w:rPr>
        <w:t xml:space="preserve"> of the warning</w:t>
      </w:r>
      <w:r w:rsidR="00CE3B32">
        <w:rPr>
          <w:rFonts w:ascii="Calibri" w:eastAsia="Calibri" w:hAnsi="Calibri" w:cs="Times New Roman"/>
          <w:sz w:val="24"/>
          <w:szCs w:val="24"/>
          <w:lang w:eastAsia="en-US"/>
        </w:rPr>
        <w:t>, the outcome of this appeal may have been different.</w:t>
      </w:r>
    </w:p>
    <w:p w14:paraId="6A57A91B" w14:textId="3FFF4F98" w:rsidR="00550FF7" w:rsidRDefault="00550FF7" w:rsidP="004B7A32">
      <w:pPr>
        <w:jc w:val="both"/>
        <w:rPr>
          <w:rFonts w:ascii="Calibri" w:eastAsia="Calibri" w:hAnsi="Calibri" w:cs="Times New Roman"/>
          <w:sz w:val="24"/>
          <w:szCs w:val="24"/>
          <w:lang w:eastAsia="en-US"/>
        </w:rPr>
      </w:pPr>
    </w:p>
    <w:p w14:paraId="409D4B71" w14:textId="6AD91F0C" w:rsidR="00550FF7" w:rsidRDefault="00550FF7" w:rsidP="004B7A3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have a very good record. However, you do have</w:t>
      </w:r>
      <w:r w:rsidR="00FF259B">
        <w:rPr>
          <w:rFonts w:ascii="Calibri" w:eastAsia="Calibri" w:hAnsi="Calibri" w:cs="Times New Roman"/>
          <w:sz w:val="24"/>
          <w:szCs w:val="24"/>
          <w:lang w:eastAsia="en-US"/>
        </w:rPr>
        <w:t xml:space="preserve"> prior</w:t>
      </w:r>
      <w:r>
        <w:rPr>
          <w:rFonts w:ascii="Calibri" w:eastAsia="Calibri" w:hAnsi="Calibri" w:cs="Times New Roman"/>
          <w:sz w:val="24"/>
          <w:szCs w:val="24"/>
          <w:lang w:eastAsia="en-US"/>
        </w:rPr>
        <w:t xml:space="preserve"> convictions involving this year</w:t>
      </w:r>
      <w:r w:rsidR="009D55F4">
        <w:rPr>
          <w:rFonts w:ascii="Calibri" w:eastAsia="Calibri" w:hAnsi="Calibri" w:cs="Times New Roman"/>
          <w:sz w:val="24"/>
          <w:szCs w:val="24"/>
          <w:lang w:eastAsia="en-US"/>
        </w:rPr>
        <w:t>’</w:t>
      </w:r>
      <w:r>
        <w:rPr>
          <w:rFonts w:ascii="Calibri" w:eastAsia="Calibri" w:hAnsi="Calibri" w:cs="Times New Roman"/>
          <w:sz w:val="24"/>
          <w:szCs w:val="24"/>
          <w:lang w:eastAsia="en-US"/>
        </w:rPr>
        <w:t>s Sydney Cup and</w:t>
      </w:r>
      <w:r w:rsidR="009D55F4">
        <w:rPr>
          <w:rFonts w:ascii="Calibri" w:eastAsia="Calibri" w:hAnsi="Calibri" w:cs="Times New Roman"/>
          <w:sz w:val="24"/>
          <w:szCs w:val="24"/>
          <w:lang w:eastAsia="en-US"/>
        </w:rPr>
        <w:t xml:space="preserve"> the</w:t>
      </w:r>
      <w:r>
        <w:rPr>
          <w:rFonts w:ascii="Calibri" w:eastAsia="Calibri" w:hAnsi="Calibri" w:cs="Times New Roman"/>
          <w:sz w:val="24"/>
          <w:szCs w:val="24"/>
          <w:lang w:eastAsia="en-US"/>
        </w:rPr>
        <w:t xml:space="preserve"> Melbourne Cup of 2018. In each instance the fine imposed w</w:t>
      </w:r>
      <w:r w:rsidR="009D55F4">
        <w:rPr>
          <w:rFonts w:ascii="Calibri" w:eastAsia="Calibri" w:hAnsi="Calibri" w:cs="Times New Roman"/>
          <w:sz w:val="24"/>
          <w:szCs w:val="24"/>
          <w:lang w:eastAsia="en-US"/>
        </w:rPr>
        <w:t>as</w:t>
      </w:r>
      <w:r>
        <w:rPr>
          <w:rFonts w:ascii="Calibri" w:eastAsia="Calibri" w:hAnsi="Calibri" w:cs="Times New Roman"/>
          <w:sz w:val="24"/>
          <w:szCs w:val="24"/>
          <w:lang w:eastAsia="en-US"/>
        </w:rPr>
        <w:t xml:space="preserve"> very modest, but th</w:t>
      </w:r>
      <w:r w:rsidR="00CE3B32">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predated the protocols.</w:t>
      </w:r>
    </w:p>
    <w:p w14:paraId="43589585" w14:textId="386CF7C4" w:rsidR="00550FF7" w:rsidRDefault="00550FF7" w:rsidP="004B7A32">
      <w:pPr>
        <w:jc w:val="both"/>
        <w:rPr>
          <w:rFonts w:ascii="Calibri" w:eastAsia="Calibri" w:hAnsi="Calibri" w:cs="Times New Roman"/>
          <w:sz w:val="24"/>
          <w:szCs w:val="24"/>
          <w:lang w:eastAsia="en-US"/>
        </w:rPr>
      </w:pPr>
    </w:p>
    <w:p w14:paraId="4769FBFC" w14:textId="26891076" w:rsidR="00550FF7" w:rsidRPr="00732A1E" w:rsidRDefault="00550FF7" w:rsidP="004B7A3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 the appeal is allowed. The financial penalty is varied to one of $30,000, which is</w:t>
      </w:r>
      <w:r w:rsidR="00CE3B3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 percentage terms, approximately 55% of the 5% stake money. </w:t>
      </w:r>
      <w:r w:rsidR="009C267D">
        <w:rPr>
          <w:rFonts w:ascii="Calibri" w:eastAsia="Calibri" w:hAnsi="Calibri" w:cs="Times New Roman"/>
          <w:sz w:val="24"/>
          <w:szCs w:val="24"/>
          <w:lang w:eastAsia="en-US"/>
        </w:rPr>
        <w:t>Of course,</w:t>
      </w:r>
      <w:r>
        <w:rPr>
          <w:rFonts w:ascii="Calibri" w:eastAsia="Calibri" w:hAnsi="Calibri" w:cs="Times New Roman"/>
          <w:sz w:val="24"/>
          <w:szCs w:val="24"/>
          <w:lang w:eastAsia="en-US"/>
        </w:rPr>
        <w:t xml:space="preserve"> the period of suspension remains. </w:t>
      </w:r>
    </w:p>
    <w:p w14:paraId="4802B1DC" w14:textId="77777777" w:rsidR="00A4517F" w:rsidRPr="007868CF" w:rsidRDefault="00A4517F" w:rsidP="00A4517F">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1AFB3BD1" w:rsidR="007868CF" w:rsidRPr="00C6552E" w:rsidRDefault="00FB5909"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21B12" w14:textId="77777777" w:rsidR="0085355A" w:rsidRDefault="0085355A" w:rsidP="00CF0999">
      <w:r>
        <w:separator/>
      </w:r>
    </w:p>
  </w:endnote>
  <w:endnote w:type="continuationSeparator" w:id="0">
    <w:p w14:paraId="69960333" w14:textId="77777777" w:rsidR="0085355A" w:rsidRDefault="0085355A"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6BD5" w14:textId="77777777" w:rsidR="000B153C" w:rsidRDefault="000B1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8B3787">
      <w:rPr>
        <w:rStyle w:val="FooterChar"/>
        <w:rFonts w:ascii="Calibri" w:hAnsi="Calibri" w:cs="Calibri"/>
        <w:szCs w:val="22"/>
      </w:rPr>
      <w:t xml:space="preserve">Page </w:t>
    </w:r>
    <w:r w:rsidRPr="008B3787">
      <w:rPr>
        <w:rStyle w:val="FooterChar"/>
        <w:rFonts w:ascii="Calibri" w:hAnsi="Calibri" w:cs="Calibri"/>
        <w:szCs w:val="22"/>
      </w:rPr>
      <w:fldChar w:fldCharType="begin"/>
    </w:r>
    <w:r w:rsidRPr="008B3787">
      <w:rPr>
        <w:rStyle w:val="FooterChar"/>
        <w:rFonts w:ascii="Calibri" w:hAnsi="Calibri" w:cs="Calibri"/>
        <w:szCs w:val="22"/>
      </w:rPr>
      <w:instrText xml:space="preserve"> PAGE   \* MERGEFORMAT </w:instrText>
    </w:r>
    <w:r w:rsidRPr="008B3787">
      <w:rPr>
        <w:rStyle w:val="FooterChar"/>
        <w:rFonts w:ascii="Calibri" w:hAnsi="Calibri" w:cs="Calibri"/>
        <w:szCs w:val="22"/>
      </w:rPr>
      <w:fldChar w:fldCharType="separate"/>
    </w:r>
    <w:r w:rsidRPr="008B3787">
      <w:rPr>
        <w:rStyle w:val="FooterChar"/>
        <w:rFonts w:ascii="Calibri" w:hAnsi="Calibri" w:cs="Calibri"/>
        <w:noProof/>
        <w:szCs w:val="22"/>
      </w:rPr>
      <w:t>2</w:t>
    </w:r>
    <w:r w:rsidRPr="008B3787">
      <w:rPr>
        <w:rStyle w:val="FooterChar"/>
        <w:rFonts w:ascii="Calibri" w:hAnsi="Calibri" w:cs="Calibri"/>
        <w:szCs w:val="22"/>
      </w:rPr>
      <w:fldChar w:fldCharType="end"/>
    </w:r>
    <w:r w:rsidRPr="008B3787">
      <w:rPr>
        <w:rStyle w:val="FooterChar"/>
        <w:rFonts w:ascii="Calibri" w:hAnsi="Calibri" w:cs="Calibri"/>
        <w:szCs w:val="22"/>
      </w:rPr>
      <w:t xml:space="preserve"> of </w:t>
    </w:r>
    <w:r w:rsidRPr="008B3787">
      <w:rPr>
        <w:rStyle w:val="FooterChar"/>
        <w:rFonts w:ascii="Calibri" w:hAnsi="Calibri" w:cs="Calibri"/>
        <w:noProof/>
        <w:szCs w:val="22"/>
      </w:rPr>
      <w:fldChar w:fldCharType="begin"/>
    </w:r>
    <w:r w:rsidRPr="008B3787">
      <w:rPr>
        <w:rStyle w:val="FooterChar"/>
        <w:rFonts w:ascii="Calibri" w:hAnsi="Calibri" w:cs="Calibri"/>
        <w:noProof/>
        <w:szCs w:val="22"/>
      </w:rPr>
      <w:instrText xml:space="preserve"> NUMPAGES   \* MERGEFORMAT </w:instrText>
    </w:r>
    <w:r w:rsidRPr="008B3787">
      <w:rPr>
        <w:rStyle w:val="FooterChar"/>
        <w:rFonts w:ascii="Calibri" w:hAnsi="Calibri" w:cs="Calibri"/>
        <w:noProof/>
        <w:szCs w:val="22"/>
      </w:rPr>
      <w:fldChar w:fldCharType="separate"/>
    </w:r>
    <w:r w:rsidRPr="008B3787">
      <w:rPr>
        <w:rStyle w:val="FooterChar"/>
        <w:rFonts w:ascii="Calibri" w:hAnsi="Calibri" w:cs="Calibri"/>
        <w:noProof/>
        <w:szCs w:val="22"/>
      </w:rPr>
      <w:t>1</w:t>
    </w:r>
    <w:r w:rsidRPr="008B378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9F66" w14:textId="77777777" w:rsidR="0085355A" w:rsidRDefault="0085355A" w:rsidP="00CF0999">
      <w:r>
        <w:separator/>
      </w:r>
    </w:p>
  </w:footnote>
  <w:footnote w:type="continuationSeparator" w:id="0">
    <w:p w14:paraId="5E23289D" w14:textId="77777777" w:rsidR="0085355A" w:rsidRDefault="0085355A"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6C26" w14:textId="77777777" w:rsidR="000B153C" w:rsidRDefault="000B1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7F89" w14:textId="77777777" w:rsidR="000B153C" w:rsidRDefault="000B1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0491"/>
    <w:multiLevelType w:val="hybridMultilevel"/>
    <w:tmpl w:val="97729854"/>
    <w:lvl w:ilvl="0" w:tplc="64FC9EB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6A21CEF"/>
    <w:multiLevelType w:val="hybridMultilevel"/>
    <w:tmpl w:val="6384464A"/>
    <w:lvl w:ilvl="0" w:tplc="82240EB4">
      <w:start w:val="1"/>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9261671"/>
    <w:multiLevelType w:val="hybridMultilevel"/>
    <w:tmpl w:val="560EE16A"/>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8"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26F24908"/>
    <w:multiLevelType w:val="hybridMultilevel"/>
    <w:tmpl w:val="E7985092"/>
    <w:lvl w:ilvl="0" w:tplc="6930B97A">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7"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1F421C"/>
    <w:multiLevelType w:val="hybridMultilevel"/>
    <w:tmpl w:val="FC3E8B76"/>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9"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7A25A5"/>
    <w:multiLevelType w:val="hybridMultilevel"/>
    <w:tmpl w:val="0818DB6C"/>
    <w:lvl w:ilvl="0" w:tplc="494AECF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289381C"/>
    <w:multiLevelType w:val="hybridMultilevel"/>
    <w:tmpl w:val="149862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90803DF"/>
    <w:multiLevelType w:val="hybridMultilevel"/>
    <w:tmpl w:val="5C7671B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3809E8"/>
    <w:multiLevelType w:val="hybridMultilevel"/>
    <w:tmpl w:val="7736F304"/>
    <w:lvl w:ilvl="0" w:tplc="6930B97A">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652699"/>
    <w:multiLevelType w:val="hybridMultilevel"/>
    <w:tmpl w:val="4EB28E0C"/>
    <w:lvl w:ilvl="0" w:tplc="A6C2EDE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2"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58433F9"/>
    <w:multiLevelType w:val="hybridMultilevel"/>
    <w:tmpl w:val="0A70A8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6E76EBE"/>
    <w:multiLevelType w:val="hybridMultilevel"/>
    <w:tmpl w:val="984ADB9A"/>
    <w:lvl w:ilvl="0" w:tplc="04EC21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7"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830764"/>
    <w:multiLevelType w:val="hybridMultilevel"/>
    <w:tmpl w:val="04520DCE"/>
    <w:lvl w:ilvl="0" w:tplc="7EDC28D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9"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40" w15:restartNumberingAfterBreak="0">
    <w:nsid w:val="6EE35A5E"/>
    <w:multiLevelType w:val="hybridMultilevel"/>
    <w:tmpl w:val="AC92CF64"/>
    <w:lvl w:ilvl="0" w:tplc="D6E0FD0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1"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3"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65E5390"/>
    <w:multiLevelType w:val="hybridMultilevel"/>
    <w:tmpl w:val="22BCDE2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6"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9"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30"/>
  </w:num>
  <w:num w:numId="2">
    <w:abstractNumId w:val="16"/>
  </w:num>
  <w:num w:numId="3">
    <w:abstractNumId w:val="44"/>
  </w:num>
  <w:num w:numId="4">
    <w:abstractNumId w:val="37"/>
  </w:num>
  <w:num w:numId="5">
    <w:abstractNumId w:val="10"/>
  </w:num>
  <w:num w:numId="6">
    <w:abstractNumId w:val="43"/>
  </w:num>
  <w:num w:numId="7">
    <w:abstractNumId w:val="48"/>
  </w:num>
  <w:num w:numId="8">
    <w:abstractNumId w:val="25"/>
  </w:num>
  <w:num w:numId="9">
    <w:abstractNumId w:val="47"/>
  </w:num>
  <w:num w:numId="10">
    <w:abstractNumId w:val="32"/>
  </w:num>
  <w:num w:numId="11">
    <w:abstractNumId w:val="4"/>
  </w:num>
  <w:num w:numId="12">
    <w:abstractNumId w:val="23"/>
  </w:num>
  <w:num w:numId="13">
    <w:abstractNumId w:val="5"/>
  </w:num>
  <w:num w:numId="14">
    <w:abstractNumId w:val="11"/>
  </w:num>
  <w:num w:numId="15">
    <w:abstractNumId w:val="12"/>
  </w:num>
  <w:num w:numId="16">
    <w:abstractNumId w:val="49"/>
  </w:num>
  <w:num w:numId="17">
    <w:abstractNumId w:val="3"/>
  </w:num>
  <w:num w:numId="18">
    <w:abstractNumId w:val="19"/>
  </w:num>
  <w:num w:numId="19">
    <w:abstractNumId w:val="9"/>
  </w:num>
  <w:num w:numId="20">
    <w:abstractNumId w:val="6"/>
  </w:num>
  <w:num w:numId="21">
    <w:abstractNumId w:val="46"/>
  </w:num>
  <w:num w:numId="22">
    <w:abstractNumId w:val="15"/>
  </w:num>
  <w:num w:numId="23">
    <w:abstractNumId w:val="14"/>
  </w:num>
  <w:num w:numId="24">
    <w:abstractNumId w:val="17"/>
  </w:num>
  <w:num w:numId="25">
    <w:abstractNumId w:val="33"/>
  </w:num>
  <w:num w:numId="26">
    <w:abstractNumId w:val="41"/>
  </w:num>
  <w:num w:numId="27">
    <w:abstractNumId w:val="28"/>
  </w:num>
  <w:num w:numId="28">
    <w:abstractNumId w:val="20"/>
  </w:num>
  <w:num w:numId="29">
    <w:abstractNumId w:val="26"/>
  </w:num>
  <w:num w:numId="30">
    <w:abstractNumId w:val="36"/>
  </w:num>
  <w:num w:numId="31">
    <w:abstractNumId w:val="29"/>
  </w:num>
  <w:num w:numId="32">
    <w:abstractNumId w:val="8"/>
  </w:num>
  <w:num w:numId="33">
    <w:abstractNumId w:val="42"/>
  </w:num>
  <w:num w:numId="34">
    <w:abstractNumId w:val="7"/>
  </w:num>
  <w:num w:numId="35">
    <w:abstractNumId w:val="39"/>
  </w:num>
  <w:num w:numId="36">
    <w:abstractNumId w:val="27"/>
  </w:num>
  <w:num w:numId="37">
    <w:abstractNumId w:val="13"/>
  </w:num>
  <w:num w:numId="38">
    <w:abstractNumId w:val="35"/>
  </w:num>
  <w:num w:numId="39">
    <w:abstractNumId w:val="40"/>
  </w:num>
  <w:num w:numId="40">
    <w:abstractNumId w:val="38"/>
  </w:num>
  <w:num w:numId="41">
    <w:abstractNumId w:val="1"/>
  </w:num>
  <w:num w:numId="42">
    <w:abstractNumId w:val="0"/>
  </w:num>
  <w:num w:numId="43">
    <w:abstractNumId w:val="31"/>
  </w:num>
  <w:num w:numId="44">
    <w:abstractNumId w:val="22"/>
  </w:num>
  <w:num w:numId="45">
    <w:abstractNumId w:val="24"/>
  </w:num>
  <w:num w:numId="46">
    <w:abstractNumId w:val="34"/>
  </w:num>
  <w:num w:numId="47">
    <w:abstractNumId w:val="21"/>
  </w:num>
  <w:num w:numId="48">
    <w:abstractNumId w:val="45"/>
  </w:num>
  <w:num w:numId="49">
    <w:abstractNumId w:val="18"/>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42D9"/>
    <w:rsid w:val="000576F4"/>
    <w:rsid w:val="000642AD"/>
    <w:rsid w:val="000717EB"/>
    <w:rsid w:val="00071F3E"/>
    <w:rsid w:val="00073C6A"/>
    <w:rsid w:val="00077591"/>
    <w:rsid w:val="00087EA5"/>
    <w:rsid w:val="00090522"/>
    <w:rsid w:val="000934E6"/>
    <w:rsid w:val="000934F0"/>
    <w:rsid w:val="00095361"/>
    <w:rsid w:val="000A04DF"/>
    <w:rsid w:val="000A4CB3"/>
    <w:rsid w:val="000B13D7"/>
    <w:rsid w:val="000B153C"/>
    <w:rsid w:val="000B5E53"/>
    <w:rsid w:val="000C05F5"/>
    <w:rsid w:val="000C4B41"/>
    <w:rsid w:val="000C73F9"/>
    <w:rsid w:val="000E5309"/>
    <w:rsid w:val="000F5A17"/>
    <w:rsid w:val="000F7D55"/>
    <w:rsid w:val="00105417"/>
    <w:rsid w:val="0012029D"/>
    <w:rsid w:val="001203CF"/>
    <w:rsid w:val="00122152"/>
    <w:rsid w:val="0013537F"/>
    <w:rsid w:val="001372AC"/>
    <w:rsid w:val="00142AF8"/>
    <w:rsid w:val="001459C3"/>
    <w:rsid w:val="00145A3A"/>
    <w:rsid w:val="00151840"/>
    <w:rsid w:val="001530AD"/>
    <w:rsid w:val="00155CA4"/>
    <w:rsid w:val="00165E82"/>
    <w:rsid w:val="0017219C"/>
    <w:rsid w:val="00173AEA"/>
    <w:rsid w:val="00174F36"/>
    <w:rsid w:val="00180EA0"/>
    <w:rsid w:val="00182F21"/>
    <w:rsid w:val="0018346D"/>
    <w:rsid w:val="0018392B"/>
    <w:rsid w:val="00194944"/>
    <w:rsid w:val="00195F54"/>
    <w:rsid w:val="001A0F1A"/>
    <w:rsid w:val="001B7201"/>
    <w:rsid w:val="001C0756"/>
    <w:rsid w:val="001C2886"/>
    <w:rsid w:val="001C3F78"/>
    <w:rsid w:val="001C5CAD"/>
    <w:rsid w:val="001D0A15"/>
    <w:rsid w:val="001D5EA1"/>
    <w:rsid w:val="001E5CC1"/>
    <w:rsid w:val="001F1E50"/>
    <w:rsid w:val="001F4FF6"/>
    <w:rsid w:val="00203133"/>
    <w:rsid w:val="0020463A"/>
    <w:rsid w:val="00206AF3"/>
    <w:rsid w:val="00210EC7"/>
    <w:rsid w:val="0021172F"/>
    <w:rsid w:val="00214575"/>
    <w:rsid w:val="0021529E"/>
    <w:rsid w:val="00227306"/>
    <w:rsid w:val="00227E7F"/>
    <w:rsid w:val="002319B4"/>
    <w:rsid w:val="00235333"/>
    <w:rsid w:val="00237626"/>
    <w:rsid w:val="002430FD"/>
    <w:rsid w:val="00245238"/>
    <w:rsid w:val="00252460"/>
    <w:rsid w:val="00262F34"/>
    <w:rsid w:val="00264FD4"/>
    <w:rsid w:val="0026660A"/>
    <w:rsid w:val="00270C05"/>
    <w:rsid w:val="00275D8D"/>
    <w:rsid w:val="00276723"/>
    <w:rsid w:val="00277913"/>
    <w:rsid w:val="002803B1"/>
    <w:rsid w:val="002813FF"/>
    <w:rsid w:val="00281955"/>
    <w:rsid w:val="00284C5D"/>
    <w:rsid w:val="00296998"/>
    <w:rsid w:val="002A0B84"/>
    <w:rsid w:val="002C570F"/>
    <w:rsid w:val="002C65C0"/>
    <w:rsid w:val="002C6BB3"/>
    <w:rsid w:val="002D1DBB"/>
    <w:rsid w:val="002D3BE7"/>
    <w:rsid w:val="002E22BA"/>
    <w:rsid w:val="002E60A2"/>
    <w:rsid w:val="002E6E7F"/>
    <w:rsid w:val="002F04A9"/>
    <w:rsid w:val="002F50B0"/>
    <w:rsid w:val="002F7434"/>
    <w:rsid w:val="00300B90"/>
    <w:rsid w:val="00305A16"/>
    <w:rsid w:val="00314217"/>
    <w:rsid w:val="00316002"/>
    <w:rsid w:val="0032538F"/>
    <w:rsid w:val="003306D9"/>
    <w:rsid w:val="00330C4C"/>
    <w:rsid w:val="00335102"/>
    <w:rsid w:val="0034047B"/>
    <w:rsid w:val="00344B4E"/>
    <w:rsid w:val="00345DD8"/>
    <w:rsid w:val="0036306E"/>
    <w:rsid w:val="0036323A"/>
    <w:rsid w:val="003648BE"/>
    <w:rsid w:val="003701BC"/>
    <w:rsid w:val="00370738"/>
    <w:rsid w:val="00371DB0"/>
    <w:rsid w:val="00374C2A"/>
    <w:rsid w:val="0037568F"/>
    <w:rsid w:val="00377F4D"/>
    <w:rsid w:val="00384D77"/>
    <w:rsid w:val="00386422"/>
    <w:rsid w:val="003875DE"/>
    <w:rsid w:val="00390419"/>
    <w:rsid w:val="003904DC"/>
    <w:rsid w:val="003928BF"/>
    <w:rsid w:val="003A17CB"/>
    <w:rsid w:val="003A3126"/>
    <w:rsid w:val="003A4A8C"/>
    <w:rsid w:val="003A53E6"/>
    <w:rsid w:val="003B01C1"/>
    <w:rsid w:val="003B1437"/>
    <w:rsid w:val="003B5315"/>
    <w:rsid w:val="003B5657"/>
    <w:rsid w:val="003B61CD"/>
    <w:rsid w:val="003B7142"/>
    <w:rsid w:val="003C29F4"/>
    <w:rsid w:val="003C53DC"/>
    <w:rsid w:val="003C567B"/>
    <w:rsid w:val="003C6737"/>
    <w:rsid w:val="003C6B50"/>
    <w:rsid w:val="003C6E2D"/>
    <w:rsid w:val="003D043D"/>
    <w:rsid w:val="003D0AFE"/>
    <w:rsid w:val="003D197D"/>
    <w:rsid w:val="003D5FFA"/>
    <w:rsid w:val="003E2E99"/>
    <w:rsid w:val="003F4867"/>
    <w:rsid w:val="0040030D"/>
    <w:rsid w:val="00400ECC"/>
    <w:rsid w:val="00400F60"/>
    <w:rsid w:val="00401860"/>
    <w:rsid w:val="00403914"/>
    <w:rsid w:val="0040472C"/>
    <w:rsid w:val="0040496C"/>
    <w:rsid w:val="00405629"/>
    <w:rsid w:val="00406EF0"/>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56A8D"/>
    <w:rsid w:val="004645D4"/>
    <w:rsid w:val="00467EBC"/>
    <w:rsid w:val="00471D5C"/>
    <w:rsid w:val="00473D0D"/>
    <w:rsid w:val="00477546"/>
    <w:rsid w:val="0047776C"/>
    <w:rsid w:val="0048004B"/>
    <w:rsid w:val="00480874"/>
    <w:rsid w:val="00491007"/>
    <w:rsid w:val="00495519"/>
    <w:rsid w:val="00497609"/>
    <w:rsid w:val="004A103B"/>
    <w:rsid w:val="004A3FBE"/>
    <w:rsid w:val="004A5123"/>
    <w:rsid w:val="004A5A82"/>
    <w:rsid w:val="004A729B"/>
    <w:rsid w:val="004A7BBC"/>
    <w:rsid w:val="004B0A93"/>
    <w:rsid w:val="004B27C9"/>
    <w:rsid w:val="004B2C80"/>
    <w:rsid w:val="004B770A"/>
    <w:rsid w:val="004B78EF"/>
    <w:rsid w:val="004B7A32"/>
    <w:rsid w:val="004C433B"/>
    <w:rsid w:val="004D1363"/>
    <w:rsid w:val="004D6D59"/>
    <w:rsid w:val="004F338D"/>
    <w:rsid w:val="004F45F6"/>
    <w:rsid w:val="004F6703"/>
    <w:rsid w:val="005034B0"/>
    <w:rsid w:val="005044B5"/>
    <w:rsid w:val="005045A4"/>
    <w:rsid w:val="00505BCA"/>
    <w:rsid w:val="00512165"/>
    <w:rsid w:val="00514AF8"/>
    <w:rsid w:val="005169FE"/>
    <w:rsid w:val="00524424"/>
    <w:rsid w:val="005250ED"/>
    <w:rsid w:val="00525438"/>
    <w:rsid w:val="00525F69"/>
    <w:rsid w:val="0053232B"/>
    <w:rsid w:val="00532A17"/>
    <w:rsid w:val="00541155"/>
    <w:rsid w:val="005416D5"/>
    <w:rsid w:val="00543217"/>
    <w:rsid w:val="00546C39"/>
    <w:rsid w:val="005501CE"/>
    <w:rsid w:val="00550FF7"/>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20A4"/>
    <w:rsid w:val="005C23E1"/>
    <w:rsid w:val="005C55D7"/>
    <w:rsid w:val="005C6099"/>
    <w:rsid w:val="005C72E9"/>
    <w:rsid w:val="005D091A"/>
    <w:rsid w:val="005D2268"/>
    <w:rsid w:val="005D47E5"/>
    <w:rsid w:val="005E040F"/>
    <w:rsid w:val="005E1DF3"/>
    <w:rsid w:val="005E2302"/>
    <w:rsid w:val="005E6C7E"/>
    <w:rsid w:val="005E7E3C"/>
    <w:rsid w:val="005F2D75"/>
    <w:rsid w:val="005F3110"/>
    <w:rsid w:val="0060363F"/>
    <w:rsid w:val="00603F36"/>
    <w:rsid w:val="00604063"/>
    <w:rsid w:val="00607901"/>
    <w:rsid w:val="00611F17"/>
    <w:rsid w:val="00617ED4"/>
    <w:rsid w:val="00620923"/>
    <w:rsid w:val="00623FAF"/>
    <w:rsid w:val="0063618E"/>
    <w:rsid w:val="00636D36"/>
    <w:rsid w:val="006372F9"/>
    <w:rsid w:val="006436DB"/>
    <w:rsid w:val="00650664"/>
    <w:rsid w:val="00653B49"/>
    <w:rsid w:val="00655DEE"/>
    <w:rsid w:val="006622FB"/>
    <w:rsid w:val="006632C8"/>
    <w:rsid w:val="006649F5"/>
    <w:rsid w:val="006653E1"/>
    <w:rsid w:val="0066653D"/>
    <w:rsid w:val="00670338"/>
    <w:rsid w:val="0067122F"/>
    <w:rsid w:val="00671D2E"/>
    <w:rsid w:val="006729AF"/>
    <w:rsid w:val="00674577"/>
    <w:rsid w:val="00676117"/>
    <w:rsid w:val="006816AD"/>
    <w:rsid w:val="00686429"/>
    <w:rsid w:val="00687E2E"/>
    <w:rsid w:val="00687F78"/>
    <w:rsid w:val="006934BB"/>
    <w:rsid w:val="00695E3E"/>
    <w:rsid w:val="006A44B4"/>
    <w:rsid w:val="006A5698"/>
    <w:rsid w:val="006B1481"/>
    <w:rsid w:val="006C4514"/>
    <w:rsid w:val="006C6B27"/>
    <w:rsid w:val="006D0153"/>
    <w:rsid w:val="006D4F84"/>
    <w:rsid w:val="006D7D92"/>
    <w:rsid w:val="006E7B2E"/>
    <w:rsid w:val="006F0207"/>
    <w:rsid w:val="006F17DB"/>
    <w:rsid w:val="006F5AD4"/>
    <w:rsid w:val="006F5B80"/>
    <w:rsid w:val="00700DD7"/>
    <w:rsid w:val="0070207C"/>
    <w:rsid w:val="00706C60"/>
    <w:rsid w:val="00722449"/>
    <w:rsid w:val="007231E5"/>
    <w:rsid w:val="00725DE5"/>
    <w:rsid w:val="00731ECA"/>
    <w:rsid w:val="00732A1E"/>
    <w:rsid w:val="007354F5"/>
    <w:rsid w:val="00741F56"/>
    <w:rsid w:val="007510B7"/>
    <w:rsid w:val="00757D1A"/>
    <w:rsid w:val="00760F9A"/>
    <w:rsid w:val="00765C61"/>
    <w:rsid w:val="007676B6"/>
    <w:rsid w:val="00770A79"/>
    <w:rsid w:val="00773260"/>
    <w:rsid w:val="00774401"/>
    <w:rsid w:val="00775903"/>
    <w:rsid w:val="007768A5"/>
    <w:rsid w:val="007868CF"/>
    <w:rsid w:val="0079143D"/>
    <w:rsid w:val="00792ABA"/>
    <w:rsid w:val="0079480B"/>
    <w:rsid w:val="00797136"/>
    <w:rsid w:val="007A33C2"/>
    <w:rsid w:val="007A3D33"/>
    <w:rsid w:val="007A5347"/>
    <w:rsid w:val="007A640A"/>
    <w:rsid w:val="007B0129"/>
    <w:rsid w:val="007B6F0F"/>
    <w:rsid w:val="007C2517"/>
    <w:rsid w:val="007C4987"/>
    <w:rsid w:val="007C5B13"/>
    <w:rsid w:val="007C60EA"/>
    <w:rsid w:val="007C64C6"/>
    <w:rsid w:val="007C67E6"/>
    <w:rsid w:val="007C69C8"/>
    <w:rsid w:val="007C6F0D"/>
    <w:rsid w:val="007D34EC"/>
    <w:rsid w:val="007D57DA"/>
    <w:rsid w:val="007E7084"/>
    <w:rsid w:val="007F17C1"/>
    <w:rsid w:val="008046D2"/>
    <w:rsid w:val="008100DE"/>
    <w:rsid w:val="00811966"/>
    <w:rsid w:val="00812AF5"/>
    <w:rsid w:val="008142E6"/>
    <w:rsid w:val="00815E4B"/>
    <w:rsid w:val="00816D2D"/>
    <w:rsid w:val="00832DC2"/>
    <w:rsid w:val="00842094"/>
    <w:rsid w:val="0085353A"/>
    <w:rsid w:val="0085355A"/>
    <w:rsid w:val="008551C1"/>
    <w:rsid w:val="008555BA"/>
    <w:rsid w:val="008653EC"/>
    <w:rsid w:val="00867C1C"/>
    <w:rsid w:val="00871B7E"/>
    <w:rsid w:val="008721C9"/>
    <w:rsid w:val="00872340"/>
    <w:rsid w:val="008728E7"/>
    <w:rsid w:val="00874DB2"/>
    <w:rsid w:val="008766F3"/>
    <w:rsid w:val="00880431"/>
    <w:rsid w:val="00882675"/>
    <w:rsid w:val="00883E17"/>
    <w:rsid w:val="00884A6B"/>
    <w:rsid w:val="00884AE6"/>
    <w:rsid w:val="0088616A"/>
    <w:rsid w:val="00892464"/>
    <w:rsid w:val="0089396E"/>
    <w:rsid w:val="00896587"/>
    <w:rsid w:val="008A5B93"/>
    <w:rsid w:val="008B0804"/>
    <w:rsid w:val="008B3787"/>
    <w:rsid w:val="008B55E6"/>
    <w:rsid w:val="008B5832"/>
    <w:rsid w:val="008B6CA7"/>
    <w:rsid w:val="008B6DF0"/>
    <w:rsid w:val="008C03D8"/>
    <w:rsid w:val="008C14D2"/>
    <w:rsid w:val="008C26A3"/>
    <w:rsid w:val="008C30B4"/>
    <w:rsid w:val="008C3D3D"/>
    <w:rsid w:val="008D0FD8"/>
    <w:rsid w:val="008D6C88"/>
    <w:rsid w:val="008D735B"/>
    <w:rsid w:val="008E4BF7"/>
    <w:rsid w:val="008E4E18"/>
    <w:rsid w:val="008F172C"/>
    <w:rsid w:val="008F4E8B"/>
    <w:rsid w:val="008F584C"/>
    <w:rsid w:val="00910334"/>
    <w:rsid w:val="00910FBD"/>
    <w:rsid w:val="00914572"/>
    <w:rsid w:val="009151E7"/>
    <w:rsid w:val="009166DB"/>
    <w:rsid w:val="00917941"/>
    <w:rsid w:val="00921028"/>
    <w:rsid w:val="009229AB"/>
    <w:rsid w:val="00923F41"/>
    <w:rsid w:val="00924079"/>
    <w:rsid w:val="00925755"/>
    <w:rsid w:val="00927A54"/>
    <w:rsid w:val="00933ED1"/>
    <w:rsid w:val="00945E83"/>
    <w:rsid w:val="00946067"/>
    <w:rsid w:val="00947FCE"/>
    <w:rsid w:val="009511E9"/>
    <w:rsid w:val="00954FFE"/>
    <w:rsid w:val="00955D40"/>
    <w:rsid w:val="00960F01"/>
    <w:rsid w:val="00960FAB"/>
    <w:rsid w:val="00961FDD"/>
    <w:rsid w:val="009654BE"/>
    <w:rsid w:val="00967409"/>
    <w:rsid w:val="00971AED"/>
    <w:rsid w:val="00976F47"/>
    <w:rsid w:val="00980261"/>
    <w:rsid w:val="009816F3"/>
    <w:rsid w:val="00981C4A"/>
    <w:rsid w:val="00982869"/>
    <w:rsid w:val="00987A3B"/>
    <w:rsid w:val="00992872"/>
    <w:rsid w:val="00996987"/>
    <w:rsid w:val="009A7521"/>
    <w:rsid w:val="009B2A2F"/>
    <w:rsid w:val="009B2D82"/>
    <w:rsid w:val="009C0872"/>
    <w:rsid w:val="009C1704"/>
    <w:rsid w:val="009C267D"/>
    <w:rsid w:val="009C316E"/>
    <w:rsid w:val="009C5FB6"/>
    <w:rsid w:val="009C61BE"/>
    <w:rsid w:val="009D1D60"/>
    <w:rsid w:val="009D512A"/>
    <w:rsid w:val="009D55F4"/>
    <w:rsid w:val="009E0109"/>
    <w:rsid w:val="009E064F"/>
    <w:rsid w:val="009E337E"/>
    <w:rsid w:val="009E4D1E"/>
    <w:rsid w:val="009E6A12"/>
    <w:rsid w:val="009E6E9A"/>
    <w:rsid w:val="009F7369"/>
    <w:rsid w:val="00A014A9"/>
    <w:rsid w:val="00A0290B"/>
    <w:rsid w:val="00A030C9"/>
    <w:rsid w:val="00A04C81"/>
    <w:rsid w:val="00A07039"/>
    <w:rsid w:val="00A14154"/>
    <w:rsid w:val="00A14CAC"/>
    <w:rsid w:val="00A201DA"/>
    <w:rsid w:val="00A21901"/>
    <w:rsid w:val="00A22090"/>
    <w:rsid w:val="00A32C02"/>
    <w:rsid w:val="00A36564"/>
    <w:rsid w:val="00A41F1D"/>
    <w:rsid w:val="00A4517F"/>
    <w:rsid w:val="00A46F00"/>
    <w:rsid w:val="00A533ED"/>
    <w:rsid w:val="00A53657"/>
    <w:rsid w:val="00A53899"/>
    <w:rsid w:val="00A5568E"/>
    <w:rsid w:val="00A55BAC"/>
    <w:rsid w:val="00A61AAD"/>
    <w:rsid w:val="00A64410"/>
    <w:rsid w:val="00A72796"/>
    <w:rsid w:val="00A72D45"/>
    <w:rsid w:val="00A744E1"/>
    <w:rsid w:val="00A812BA"/>
    <w:rsid w:val="00A835AE"/>
    <w:rsid w:val="00A842D5"/>
    <w:rsid w:val="00A855AC"/>
    <w:rsid w:val="00A85A29"/>
    <w:rsid w:val="00A86237"/>
    <w:rsid w:val="00A92DDC"/>
    <w:rsid w:val="00A93172"/>
    <w:rsid w:val="00AA24F1"/>
    <w:rsid w:val="00AA3144"/>
    <w:rsid w:val="00AB20AA"/>
    <w:rsid w:val="00AB5C06"/>
    <w:rsid w:val="00AB5FFD"/>
    <w:rsid w:val="00AC1060"/>
    <w:rsid w:val="00AC2BA7"/>
    <w:rsid w:val="00AC60E5"/>
    <w:rsid w:val="00AC691F"/>
    <w:rsid w:val="00AD5BE1"/>
    <w:rsid w:val="00AD62DF"/>
    <w:rsid w:val="00AE03D8"/>
    <w:rsid w:val="00AE4311"/>
    <w:rsid w:val="00AF60A2"/>
    <w:rsid w:val="00B04302"/>
    <w:rsid w:val="00B05933"/>
    <w:rsid w:val="00B104AE"/>
    <w:rsid w:val="00B13178"/>
    <w:rsid w:val="00B22F6F"/>
    <w:rsid w:val="00B2760E"/>
    <w:rsid w:val="00B327BB"/>
    <w:rsid w:val="00B430BD"/>
    <w:rsid w:val="00B43134"/>
    <w:rsid w:val="00B45872"/>
    <w:rsid w:val="00B471E1"/>
    <w:rsid w:val="00B4730D"/>
    <w:rsid w:val="00B52D5C"/>
    <w:rsid w:val="00B552F2"/>
    <w:rsid w:val="00B66E75"/>
    <w:rsid w:val="00B67B0B"/>
    <w:rsid w:val="00B70FE1"/>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36F2"/>
    <w:rsid w:val="00BF60DD"/>
    <w:rsid w:val="00C004CB"/>
    <w:rsid w:val="00C03623"/>
    <w:rsid w:val="00C04C1C"/>
    <w:rsid w:val="00C056ED"/>
    <w:rsid w:val="00C060DA"/>
    <w:rsid w:val="00C0714B"/>
    <w:rsid w:val="00C073DF"/>
    <w:rsid w:val="00C07FA0"/>
    <w:rsid w:val="00C22CA3"/>
    <w:rsid w:val="00C3090E"/>
    <w:rsid w:val="00C35CD3"/>
    <w:rsid w:val="00C410C0"/>
    <w:rsid w:val="00C42EAA"/>
    <w:rsid w:val="00C46BD0"/>
    <w:rsid w:val="00C51277"/>
    <w:rsid w:val="00C54382"/>
    <w:rsid w:val="00C566C9"/>
    <w:rsid w:val="00C57FC1"/>
    <w:rsid w:val="00C6552E"/>
    <w:rsid w:val="00C72611"/>
    <w:rsid w:val="00C72B41"/>
    <w:rsid w:val="00C72E30"/>
    <w:rsid w:val="00C814F5"/>
    <w:rsid w:val="00C907CE"/>
    <w:rsid w:val="00C90F7D"/>
    <w:rsid w:val="00C910D2"/>
    <w:rsid w:val="00C937A6"/>
    <w:rsid w:val="00C94559"/>
    <w:rsid w:val="00C967A6"/>
    <w:rsid w:val="00CA2542"/>
    <w:rsid w:val="00CA6118"/>
    <w:rsid w:val="00CC5A5D"/>
    <w:rsid w:val="00CC681A"/>
    <w:rsid w:val="00CC6904"/>
    <w:rsid w:val="00CD03A5"/>
    <w:rsid w:val="00CD196E"/>
    <w:rsid w:val="00CE2139"/>
    <w:rsid w:val="00CE26DC"/>
    <w:rsid w:val="00CE3B32"/>
    <w:rsid w:val="00CE4E87"/>
    <w:rsid w:val="00CE54B1"/>
    <w:rsid w:val="00CE7218"/>
    <w:rsid w:val="00CF0999"/>
    <w:rsid w:val="00CF1A36"/>
    <w:rsid w:val="00D01106"/>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12A1"/>
    <w:rsid w:val="00D43798"/>
    <w:rsid w:val="00D460B2"/>
    <w:rsid w:val="00D52182"/>
    <w:rsid w:val="00D52246"/>
    <w:rsid w:val="00D529BF"/>
    <w:rsid w:val="00D52EEE"/>
    <w:rsid w:val="00D63101"/>
    <w:rsid w:val="00D6499E"/>
    <w:rsid w:val="00D743C8"/>
    <w:rsid w:val="00D76BE6"/>
    <w:rsid w:val="00D83C42"/>
    <w:rsid w:val="00D851DB"/>
    <w:rsid w:val="00D86A71"/>
    <w:rsid w:val="00D87E9A"/>
    <w:rsid w:val="00D90D66"/>
    <w:rsid w:val="00D92D82"/>
    <w:rsid w:val="00D95864"/>
    <w:rsid w:val="00DA2D54"/>
    <w:rsid w:val="00DA30F8"/>
    <w:rsid w:val="00DA77A1"/>
    <w:rsid w:val="00DB225A"/>
    <w:rsid w:val="00DB30A3"/>
    <w:rsid w:val="00DB7CDF"/>
    <w:rsid w:val="00DD2F1C"/>
    <w:rsid w:val="00DD5B3E"/>
    <w:rsid w:val="00DE4AF6"/>
    <w:rsid w:val="00DE5490"/>
    <w:rsid w:val="00DE6F9C"/>
    <w:rsid w:val="00DF085E"/>
    <w:rsid w:val="00DF383C"/>
    <w:rsid w:val="00DF73CA"/>
    <w:rsid w:val="00DF768D"/>
    <w:rsid w:val="00E00961"/>
    <w:rsid w:val="00E040C7"/>
    <w:rsid w:val="00E058D1"/>
    <w:rsid w:val="00E07246"/>
    <w:rsid w:val="00E076F3"/>
    <w:rsid w:val="00E14B1E"/>
    <w:rsid w:val="00E25C70"/>
    <w:rsid w:val="00E2658C"/>
    <w:rsid w:val="00E3731D"/>
    <w:rsid w:val="00E46697"/>
    <w:rsid w:val="00E538BB"/>
    <w:rsid w:val="00E53C26"/>
    <w:rsid w:val="00E63058"/>
    <w:rsid w:val="00E67632"/>
    <w:rsid w:val="00E67B36"/>
    <w:rsid w:val="00E71838"/>
    <w:rsid w:val="00E71F90"/>
    <w:rsid w:val="00E75B7D"/>
    <w:rsid w:val="00E76C25"/>
    <w:rsid w:val="00E83377"/>
    <w:rsid w:val="00E83A64"/>
    <w:rsid w:val="00E84F61"/>
    <w:rsid w:val="00E9223F"/>
    <w:rsid w:val="00E93C7C"/>
    <w:rsid w:val="00E9457B"/>
    <w:rsid w:val="00EA4A44"/>
    <w:rsid w:val="00EA5F8A"/>
    <w:rsid w:val="00EB0ECC"/>
    <w:rsid w:val="00EB0F16"/>
    <w:rsid w:val="00EB3110"/>
    <w:rsid w:val="00EB462D"/>
    <w:rsid w:val="00ED11A1"/>
    <w:rsid w:val="00ED7C7A"/>
    <w:rsid w:val="00EE4B93"/>
    <w:rsid w:val="00EF292A"/>
    <w:rsid w:val="00F00258"/>
    <w:rsid w:val="00F0693E"/>
    <w:rsid w:val="00F14511"/>
    <w:rsid w:val="00F14E00"/>
    <w:rsid w:val="00F26DE5"/>
    <w:rsid w:val="00F272C9"/>
    <w:rsid w:val="00F2745C"/>
    <w:rsid w:val="00F27BCA"/>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5909"/>
    <w:rsid w:val="00FC127C"/>
    <w:rsid w:val="00FC20C9"/>
    <w:rsid w:val="00FC70FF"/>
    <w:rsid w:val="00FD19C7"/>
    <w:rsid w:val="00FE5413"/>
    <w:rsid w:val="00FF259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725DE5"/>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9d8f54ab-6009-4e0e-9cd9-41c43f15f740"/>
    <ds:schemaRef ds:uri="http://purl.org/dc/terms/"/>
    <ds:schemaRef ds:uri="d8f7222e-fc4c-4ce1-b1e8-25c6cb89d836"/>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E96CB69-B547-4924-8FF5-3BD2E4BA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2020-10-15T03:40:00Z</cp:lastPrinted>
  <dcterms:created xsi:type="dcterms:W3CDTF">2020-11-10T06:32:00Z</dcterms:created>
  <dcterms:modified xsi:type="dcterms:W3CDTF">2020-11-11T04:34:00Z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