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5A025950" w:rsidR="00DA77A1" w:rsidRDefault="006E40A0" w:rsidP="007868CF">
      <w:pPr>
        <w:pStyle w:val="Reference"/>
      </w:pPr>
      <w:r>
        <w:t>1</w:t>
      </w:r>
      <w:r w:rsidR="00D32E50">
        <w:t>6</w:t>
      </w:r>
      <w:r w:rsidR="001D4118">
        <w:t xml:space="preserve"> April</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E786BDD"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2740B8">
        <w:rPr>
          <w:rFonts w:ascii="Calibri" w:eastAsia="Calibri" w:hAnsi="Calibri" w:cs="Times New Roman"/>
          <w:b/>
          <w:sz w:val="28"/>
          <w:szCs w:val="28"/>
          <w:lang w:eastAsia="en-US"/>
        </w:rPr>
        <w:t xml:space="preserve">R </w:t>
      </w:r>
      <w:r w:rsidR="006E40A0">
        <w:rPr>
          <w:rFonts w:ascii="Calibri" w:eastAsia="Calibri" w:hAnsi="Calibri" w:cs="Times New Roman"/>
          <w:b/>
          <w:sz w:val="28"/>
          <w:szCs w:val="28"/>
          <w:lang w:eastAsia="en-US"/>
        </w:rPr>
        <w:t xml:space="preserve">KYAL COSTELLO </w:t>
      </w:r>
    </w:p>
    <w:p w14:paraId="706A3341" w14:textId="6AC24B4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E40A0">
        <w:rPr>
          <w:rFonts w:ascii="Calibri" w:eastAsia="Calibri" w:hAnsi="Calibri" w:cs="Times New Roman"/>
          <w:sz w:val="24"/>
          <w:szCs w:val="24"/>
          <w:lang w:eastAsia="en-US"/>
        </w:rPr>
        <w:t xml:space="preserve">15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E2DFD5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w:t>
      </w:r>
      <w:r w:rsidR="006E40A0">
        <w:rPr>
          <w:rFonts w:ascii="Calibri" w:eastAsia="Calibri" w:hAnsi="Calibri" w:cs="Times New Roman"/>
          <w:sz w:val="24"/>
          <w:szCs w:val="24"/>
          <w:lang w:eastAsia="en-US"/>
        </w:rPr>
        <w:t>Magistrate John Doherty</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FD8342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6E40A0">
        <w:rPr>
          <w:rFonts w:ascii="Calibri" w:eastAsia="Calibri" w:hAnsi="Calibri" w:cs="Times New Roman"/>
          <w:sz w:val="24"/>
          <w:szCs w:val="24"/>
          <w:lang w:eastAsia="en-US"/>
        </w:rPr>
        <w:t xml:space="preserve">Nicholas Murray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FEA8234" w:rsidR="007868CF" w:rsidRPr="007868CF" w:rsidRDefault="002740B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E40A0">
        <w:rPr>
          <w:rFonts w:ascii="Calibri" w:eastAsia="Calibri" w:hAnsi="Calibri" w:cs="Times New Roman"/>
          <w:sz w:val="24"/>
          <w:szCs w:val="24"/>
          <w:lang w:eastAsia="en-US"/>
        </w:rPr>
        <w:t xml:space="preserve">Lance Justice </w:t>
      </w:r>
      <w:r>
        <w:rPr>
          <w:rFonts w:ascii="Calibri" w:eastAsia="Calibri" w:hAnsi="Calibri" w:cs="Times New Roman"/>
          <w:sz w:val="24"/>
          <w:szCs w:val="24"/>
          <w:lang w:eastAsia="en-US"/>
        </w:rPr>
        <w:t xml:space="preserve">appeared on behalf of Mr </w:t>
      </w:r>
      <w:r w:rsidR="006E40A0">
        <w:rPr>
          <w:rFonts w:ascii="Calibri" w:eastAsia="Calibri" w:hAnsi="Calibri" w:cs="Times New Roman"/>
          <w:sz w:val="24"/>
          <w:szCs w:val="24"/>
          <w:lang w:eastAsia="en-US"/>
        </w:rPr>
        <w:t>Costello</w:t>
      </w:r>
      <w:r>
        <w:rPr>
          <w:rFonts w:ascii="Calibri" w:eastAsia="Calibri" w:hAnsi="Calibri" w:cs="Times New Roman"/>
          <w:sz w:val="24"/>
          <w:szCs w:val="24"/>
          <w:lang w:eastAsia="en-US"/>
        </w:rPr>
        <w:t xml:space="preserve">. </w:t>
      </w:r>
      <w:r w:rsidR="000401CF">
        <w:rPr>
          <w:rFonts w:ascii="Calibri" w:eastAsia="Calibri" w:hAnsi="Calibri" w:cs="Times New Roman"/>
          <w:sz w:val="24"/>
          <w:szCs w:val="24"/>
          <w:lang w:eastAsia="en-US"/>
        </w:rPr>
        <w:t xml:space="preserve"> </w:t>
      </w:r>
      <w:r w:rsidR="00BE0481">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EA27344" w14:textId="6A4CE2ED" w:rsidR="00BE0481" w:rsidRDefault="007868CF" w:rsidP="00914D1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F63557">
        <w:rPr>
          <w:rFonts w:ascii="Calibri" w:eastAsia="Calibri" w:hAnsi="Calibri" w:cs="Times New Roman"/>
          <w:sz w:val="24"/>
          <w:szCs w:val="24"/>
          <w:lang w:eastAsia="en-US"/>
        </w:rPr>
        <w:t>49</w:t>
      </w:r>
      <w:r w:rsidR="003B4DC0">
        <w:rPr>
          <w:rFonts w:ascii="Calibri" w:eastAsia="Calibri" w:hAnsi="Calibri" w:cs="Times New Roman"/>
          <w:sz w:val="24"/>
          <w:szCs w:val="24"/>
          <w:lang w:eastAsia="en-US"/>
        </w:rPr>
        <w:t>(</w:t>
      </w:r>
      <w:r w:rsidR="006E40A0">
        <w:rPr>
          <w:rFonts w:ascii="Calibri" w:eastAsia="Calibri" w:hAnsi="Calibri" w:cs="Times New Roman"/>
          <w:sz w:val="24"/>
          <w:szCs w:val="24"/>
          <w:lang w:eastAsia="en-US"/>
        </w:rPr>
        <w:t>1</w:t>
      </w:r>
      <w:r w:rsidR="003B4DC0">
        <w:rPr>
          <w:rFonts w:ascii="Calibri" w:eastAsia="Calibri" w:hAnsi="Calibri" w:cs="Times New Roman"/>
          <w:sz w:val="24"/>
          <w:szCs w:val="24"/>
          <w:lang w:eastAsia="en-US"/>
        </w:rPr>
        <w:t>)</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w:t>
      </w:r>
      <w:r w:rsidR="002533B1" w:rsidRPr="002533B1">
        <w:rPr>
          <w:rFonts w:ascii="Calibri" w:eastAsia="Calibri" w:hAnsi="Calibri" w:cs="Times New Roman"/>
          <w:sz w:val="24"/>
          <w:szCs w:val="24"/>
          <w:lang w:eastAsia="en-US"/>
        </w:rPr>
        <w:t>A driver shall take all reasonable and permissible measures during the course of a race to ensure that the horse driven by that driver is given full opportunity to win or obtain the best possible placing in the field</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2"/>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42F41638" w14:textId="7F5F68D3" w:rsidR="00B20950" w:rsidRDefault="007868CF" w:rsidP="00B20950">
      <w:pPr>
        <w:spacing w:line="259" w:lineRule="auto"/>
        <w:ind w:left="2880" w:hanging="2880"/>
        <w:jc w:val="both"/>
        <w:rPr>
          <w:rFonts w:ascii="Calibri" w:eastAsia="Calibri" w:hAnsi="Calibri" w:cs="Times New Roman"/>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2533B1" w:rsidRPr="002533B1">
        <w:rPr>
          <w:rFonts w:ascii="Calibri" w:eastAsia="Calibri" w:hAnsi="Calibri" w:cs="Times New Roman"/>
          <w:bCs/>
          <w:sz w:val="24"/>
          <w:szCs w:val="24"/>
          <w:lang w:val="en" w:eastAsia="en-US"/>
        </w:rPr>
        <w:t xml:space="preserve">Kyle Costello, driver of </w:t>
      </w:r>
      <w:proofErr w:type="spellStart"/>
      <w:r w:rsidR="002533B1" w:rsidRPr="002533B1">
        <w:rPr>
          <w:rFonts w:ascii="Calibri" w:eastAsia="Calibri" w:hAnsi="Calibri" w:cs="Times New Roman"/>
          <w:bCs/>
          <w:sz w:val="24"/>
          <w:szCs w:val="24"/>
          <w:lang w:val="en" w:eastAsia="en-US"/>
        </w:rPr>
        <w:t>Systamatic</w:t>
      </w:r>
      <w:proofErr w:type="spellEnd"/>
      <w:r w:rsidR="002533B1" w:rsidRPr="002533B1">
        <w:rPr>
          <w:rFonts w:ascii="Calibri" w:eastAsia="Calibri" w:hAnsi="Calibri" w:cs="Times New Roman"/>
          <w:bCs/>
          <w:sz w:val="24"/>
          <w:szCs w:val="24"/>
          <w:lang w:val="en" w:eastAsia="en-US"/>
        </w:rPr>
        <w:t>, pleaded guilty to a charge under Rule 149(1)</w:t>
      </w:r>
      <w:r w:rsidR="002533B1">
        <w:rPr>
          <w:rFonts w:ascii="Calibri" w:eastAsia="Calibri" w:hAnsi="Calibri" w:cs="Times New Roman"/>
          <w:bCs/>
          <w:sz w:val="24"/>
          <w:szCs w:val="24"/>
          <w:lang w:val="en" w:eastAsia="en-US"/>
        </w:rPr>
        <w:t>.</w:t>
      </w:r>
      <w:r w:rsidR="002533B1" w:rsidRPr="002533B1">
        <w:rPr>
          <w:rFonts w:ascii="Calibri" w:eastAsia="Calibri" w:hAnsi="Calibri" w:cs="Times New Roman"/>
          <w:bCs/>
          <w:sz w:val="24"/>
          <w:szCs w:val="24"/>
          <w:lang w:val="en" w:eastAsia="en-US"/>
        </w:rPr>
        <w:t xml:space="preserve"> The particulars of the charge being that approaching the 400m, it was both reasonable and permissible for Mr Costello to remain in a position in the one wide line following </w:t>
      </w:r>
      <w:proofErr w:type="spellStart"/>
      <w:r w:rsidR="002533B1" w:rsidRPr="002533B1">
        <w:rPr>
          <w:rFonts w:ascii="Calibri" w:eastAsia="Calibri" w:hAnsi="Calibri" w:cs="Times New Roman"/>
          <w:bCs/>
          <w:sz w:val="24"/>
          <w:szCs w:val="24"/>
          <w:lang w:val="en" w:eastAsia="en-US"/>
        </w:rPr>
        <w:t>Clarenden</w:t>
      </w:r>
      <w:proofErr w:type="spellEnd"/>
      <w:r w:rsidR="002533B1" w:rsidRPr="002533B1">
        <w:rPr>
          <w:rFonts w:ascii="Calibri" w:eastAsia="Calibri" w:hAnsi="Calibri" w:cs="Times New Roman"/>
          <w:bCs/>
          <w:sz w:val="24"/>
          <w:szCs w:val="24"/>
          <w:lang w:val="en" w:eastAsia="en-US"/>
        </w:rPr>
        <w:t xml:space="preserve"> Dazzler, however Mr Costello elected to direct </w:t>
      </w:r>
      <w:proofErr w:type="spellStart"/>
      <w:r w:rsidR="002533B1" w:rsidRPr="002533B1">
        <w:rPr>
          <w:rFonts w:ascii="Calibri" w:eastAsia="Calibri" w:hAnsi="Calibri" w:cs="Times New Roman"/>
          <w:bCs/>
          <w:sz w:val="24"/>
          <w:szCs w:val="24"/>
          <w:lang w:val="en" w:eastAsia="en-US"/>
        </w:rPr>
        <w:t>Systamatic</w:t>
      </w:r>
      <w:proofErr w:type="spellEnd"/>
      <w:r w:rsidR="002533B1" w:rsidRPr="002533B1">
        <w:rPr>
          <w:rFonts w:ascii="Calibri" w:eastAsia="Calibri" w:hAnsi="Calibri" w:cs="Times New Roman"/>
          <w:bCs/>
          <w:sz w:val="24"/>
          <w:szCs w:val="24"/>
          <w:lang w:val="en" w:eastAsia="en-US"/>
        </w:rPr>
        <w:t xml:space="preserve"> back to the inside of horses which on a track with no sprint lane resulted in </w:t>
      </w:r>
      <w:proofErr w:type="spellStart"/>
      <w:r w:rsidR="002533B1" w:rsidRPr="002533B1">
        <w:rPr>
          <w:rFonts w:ascii="Calibri" w:eastAsia="Calibri" w:hAnsi="Calibri" w:cs="Times New Roman"/>
          <w:bCs/>
          <w:sz w:val="24"/>
          <w:szCs w:val="24"/>
          <w:lang w:val="en" w:eastAsia="en-US"/>
        </w:rPr>
        <w:t>Systamatic</w:t>
      </w:r>
      <w:proofErr w:type="spellEnd"/>
      <w:r w:rsidR="002533B1" w:rsidRPr="002533B1">
        <w:rPr>
          <w:rFonts w:ascii="Calibri" w:eastAsia="Calibri" w:hAnsi="Calibri" w:cs="Times New Roman"/>
          <w:bCs/>
          <w:sz w:val="24"/>
          <w:szCs w:val="24"/>
          <w:lang w:val="en" w:eastAsia="en-US"/>
        </w:rPr>
        <w:t xml:space="preserve"> being held up for a clear run, failing to have the opportunity to a clear and unimpeded run, which resulted in </w:t>
      </w:r>
      <w:proofErr w:type="spellStart"/>
      <w:r w:rsidR="002533B1" w:rsidRPr="002533B1">
        <w:rPr>
          <w:rFonts w:ascii="Calibri" w:eastAsia="Calibri" w:hAnsi="Calibri" w:cs="Times New Roman"/>
          <w:bCs/>
          <w:sz w:val="24"/>
          <w:szCs w:val="24"/>
          <w:lang w:val="en" w:eastAsia="en-US"/>
        </w:rPr>
        <w:t>Systamatic</w:t>
      </w:r>
      <w:proofErr w:type="spellEnd"/>
      <w:r w:rsidR="002533B1" w:rsidRPr="002533B1">
        <w:rPr>
          <w:rFonts w:ascii="Calibri" w:eastAsia="Calibri" w:hAnsi="Calibri" w:cs="Times New Roman"/>
          <w:bCs/>
          <w:sz w:val="24"/>
          <w:szCs w:val="24"/>
          <w:lang w:val="en" w:eastAsia="en-US"/>
        </w:rPr>
        <w:t xml:space="preserve"> not being able to be fully tested when finishing in 4th place. In assessing penalty in accordance with the Minimum Penalty Guidelines, </w:t>
      </w:r>
      <w:r w:rsidR="00D32E50">
        <w:rPr>
          <w:rFonts w:ascii="Calibri" w:eastAsia="Calibri" w:hAnsi="Calibri" w:cs="Times New Roman"/>
          <w:bCs/>
          <w:sz w:val="24"/>
          <w:szCs w:val="24"/>
          <w:lang w:val="en" w:eastAsia="en-US"/>
        </w:rPr>
        <w:t>S</w:t>
      </w:r>
      <w:r w:rsidR="002533B1" w:rsidRPr="002533B1">
        <w:rPr>
          <w:rFonts w:ascii="Calibri" w:eastAsia="Calibri" w:hAnsi="Calibri" w:cs="Times New Roman"/>
          <w:bCs/>
          <w:sz w:val="24"/>
          <w:szCs w:val="24"/>
          <w:lang w:val="en" w:eastAsia="en-US"/>
        </w:rPr>
        <w:t xml:space="preserve">tewards took into account Mr Costello’s guilty plea, that this was his first offence under the applicable rule, his relative inexperience in race driving and the high degree of culpability assessed in this set of circumstances, in that the decision of Mr Costello was a low percentage </w:t>
      </w:r>
      <w:r w:rsidR="0071626C" w:rsidRPr="002533B1">
        <w:rPr>
          <w:rFonts w:ascii="Calibri" w:eastAsia="Calibri" w:hAnsi="Calibri" w:cs="Times New Roman"/>
          <w:bCs/>
          <w:sz w:val="24"/>
          <w:szCs w:val="24"/>
          <w:lang w:val="en" w:eastAsia="en-US"/>
        </w:rPr>
        <w:t>man</w:t>
      </w:r>
      <w:r w:rsidR="0071626C">
        <w:rPr>
          <w:rFonts w:ascii="Calibri" w:eastAsia="Calibri" w:hAnsi="Calibri" w:cs="Times New Roman"/>
          <w:bCs/>
          <w:sz w:val="24"/>
          <w:szCs w:val="24"/>
          <w:lang w:val="en" w:eastAsia="en-US"/>
        </w:rPr>
        <w:t>e</w:t>
      </w:r>
      <w:r w:rsidR="0071626C" w:rsidRPr="002533B1">
        <w:rPr>
          <w:rFonts w:ascii="Calibri" w:eastAsia="Calibri" w:hAnsi="Calibri" w:cs="Times New Roman"/>
          <w:bCs/>
          <w:sz w:val="24"/>
          <w:szCs w:val="24"/>
          <w:lang w:val="en" w:eastAsia="en-US"/>
        </w:rPr>
        <w:t>uver</w:t>
      </w:r>
      <w:r w:rsidR="002533B1" w:rsidRPr="002533B1">
        <w:rPr>
          <w:rFonts w:ascii="Calibri" w:eastAsia="Calibri" w:hAnsi="Calibri" w:cs="Times New Roman"/>
          <w:bCs/>
          <w:sz w:val="24"/>
          <w:szCs w:val="24"/>
          <w:lang w:val="en" w:eastAsia="en-US"/>
        </w:rPr>
        <w:t xml:space="preserve"> at a critical point of the race.  A subsequent veterinary examination of </w:t>
      </w:r>
      <w:proofErr w:type="spellStart"/>
      <w:r w:rsidR="002533B1" w:rsidRPr="002533B1">
        <w:rPr>
          <w:rFonts w:ascii="Calibri" w:eastAsia="Calibri" w:hAnsi="Calibri" w:cs="Times New Roman"/>
          <w:bCs/>
          <w:sz w:val="24"/>
          <w:szCs w:val="24"/>
          <w:lang w:val="en" w:eastAsia="en-US"/>
        </w:rPr>
        <w:t>Systamatic</w:t>
      </w:r>
      <w:proofErr w:type="spellEnd"/>
      <w:r w:rsidR="002533B1" w:rsidRPr="002533B1">
        <w:rPr>
          <w:rFonts w:ascii="Calibri" w:eastAsia="Calibri" w:hAnsi="Calibri" w:cs="Times New Roman"/>
          <w:bCs/>
          <w:sz w:val="24"/>
          <w:szCs w:val="24"/>
          <w:lang w:val="en" w:eastAsia="en-US"/>
        </w:rPr>
        <w:t xml:space="preserve"> revealed no apparent abnormalities. Mr Costello’s </w:t>
      </w:r>
      <w:proofErr w:type="spellStart"/>
      <w:r w:rsidR="002533B1" w:rsidRPr="002533B1">
        <w:rPr>
          <w:rFonts w:ascii="Calibri" w:eastAsia="Calibri" w:hAnsi="Calibri" w:cs="Times New Roman"/>
          <w:bCs/>
          <w:sz w:val="24"/>
          <w:szCs w:val="24"/>
          <w:lang w:val="en" w:eastAsia="en-US"/>
        </w:rPr>
        <w:t>licence</w:t>
      </w:r>
      <w:proofErr w:type="spellEnd"/>
      <w:r w:rsidR="002533B1" w:rsidRPr="002533B1">
        <w:rPr>
          <w:rFonts w:ascii="Calibri" w:eastAsia="Calibri" w:hAnsi="Calibri" w:cs="Times New Roman"/>
          <w:bCs/>
          <w:sz w:val="24"/>
          <w:szCs w:val="24"/>
          <w:lang w:val="en" w:eastAsia="en-US"/>
        </w:rPr>
        <w:t xml:space="preserve"> to drive in races was suspended for a period of 4 weeks to commence midnight 6 February 2020.</w:t>
      </w:r>
    </w:p>
    <w:p w14:paraId="68F48DE4" w14:textId="77777777" w:rsidR="001456C9" w:rsidRDefault="001456C9" w:rsidP="00B20950">
      <w:pPr>
        <w:spacing w:line="259" w:lineRule="auto"/>
        <w:ind w:left="2880" w:hanging="2880"/>
        <w:jc w:val="both"/>
        <w:rPr>
          <w:rFonts w:ascii="Calibri" w:eastAsia="Calibri" w:hAnsi="Calibri" w:cs="Times New Roman"/>
          <w:bCs/>
          <w:sz w:val="24"/>
          <w:szCs w:val="24"/>
          <w:lang w:val="en" w:eastAsia="en-US"/>
        </w:rPr>
      </w:pPr>
    </w:p>
    <w:p w14:paraId="2FB509B2" w14:textId="7F8BEBC9"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166D59">
        <w:rPr>
          <w:rFonts w:ascii="Calibri" w:eastAsia="Calibri" w:hAnsi="Calibri" w:cs="Times New Roman"/>
          <w:sz w:val="24"/>
          <w:szCs w:val="24"/>
          <w:lang w:eastAsia="en-US"/>
        </w:rPr>
        <w:t>Plea reserved</w:t>
      </w:r>
      <w:r w:rsidR="00B2095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2C3A95C1"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0ED57C6A" w14:textId="25FF561E" w:rsidR="00D13AF7" w:rsidRDefault="00CE7035" w:rsidP="00166D59">
      <w:pPr>
        <w:spacing w:line="259" w:lineRule="auto"/>
        <w:jc w:val="both"/>
        <w:rPr>
          <w:rFonts w:ascii="Calibri" w:eastAsia="Calibri" w:hAnsi="Calibri" w:cs="Times New Roman"/>
          <w:sz w:val="24"/>
          <w:szCs w:val="24"/>
          <w:lang w:eastAsia="en-US"/>
        </w:rPr>
      </w:pPr>
      <w:r w:rsidRPr="00CE7035">
        <w:rPr>
          <w:rFonts w:ascii="Calibri" w:eastAsia="Calibri" w:hAnsi="Calibri" w:cs="Times New Roman"/>
          <w:sz w:val="24"/>
          <w:szCs w:val="24"/>
          <w:lang w:eastAsia="en-US"/>
        </w:rPr>
        <w:t xml:space="preserve">Mr </w:t>
      </w:r>
      <w:r w:rsidR="00166D59">
        <w:rPr>
          <w:rFonts w:ascii="Calibri" w:eastAsia="Calibri" w:hAnsi="Calibri" w:cs="Times New Roman"/>
          <w:sz w:val="24"/>
          <w:szCs w:val="24"/>
          <w:lang w:eastAsia="en-US"/>
        </w:rPr>
        <w:t xml:space="preserve">Kyal Costello, you have reserved your plea to the charges of a breach of Rule 149(1). It relates to your drive on Systematic in Race 3 at Mildura on 31 January 2020, the race being over 2190 metres. </w:t>
      </w:r>
      <w:r w:rsidR="00D13AF7">
        <w:rPr>
          <w:rFonts w:ascii="Calibri" w:eastAsia="Calibri" w:hAnsi="Calibri" w:cs="Times New Roman"/>
          <w:sz w:val="24"/>
          <w:szCs w:val="24"/>
          <w:lang w:eastAsia="en-US"/>
        </w:rPr>
        <w:t xml:space="preserve">Accordingly, we shall treat it as a plea of ‘not guilty’ and require the Stewards to prove their case. Mr Lance Justice assisted you and spoke on your behalf. </w:t>
      </w:r>
    </w:p>
    <w:p w14:paraId="79196F80" w14:textId="77777777" w:rsidR="00D13AF7" w:rsidRDefault="00D13AF7" w:rsidP="00166D59">
      <w:pPr>
        <w:spacing w:line="259" w:lineRule="auto"/>
        <w:jc w:val="both"/>
        <w:rPr>
          <w:rFonts w:ascii="Calibri" w:eastAsia="Calibri" w:hAnsi="Calibri" w:cs="Times New Roman"/>
          <w:sz w:val="24"/>
          <w:szCs w:val="24"/>
          <w:lang w:eastAsia="en-US"/>
        </w:rPr>
      </w:pPr>
    </w:p>
    <w:p w14:paraId="2480C942" w14:textId="0A455DF1" w:rsidR="00CE7035" w:rsidRDefault="00791F7B" w:rsidP="00166D5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charge could be summarised as being that, approaching the </w:t>
      </w:r>
      <w:proofErr w:type="gramStart"/>
      <w:r>
        <w:rPr>
          <w:rFonts w:ascii="Calibri" w:eastAsia="Calibri" w:hAnsi="Calibri" w:cs="Times New Roman"/>
          <w:sz w:val="24"/>
          <w:szCs w:val="24"/>
          <w:lang w:eastAsia="en-US"/>
        </w:rPr>
        <w:t>400 metre</w:t>
      </w:r>
      <w:proofErr w:type="gramEnd"/>
      <w:r>
        <w:rPr>
          <w:rFonts w:ascii="Calibri" w:eastAsia="Calibri" w:hAnsi="Calibri" w:cs="Times New Roman"/>
          <w:sz w:val="24"/>
          <w:szCs w:val="24"/>
          <w:lang w:eastAsia="en-US"/>
        </w:rPr>
        <w:t xml:space="preserve"> mark on the last occasion, you were running forth and one off the marker pegs. There was no horse on your inside. There was a sizeable and increasing gap back to the fifth and sixth horses. In the back straight, </w:t>
      </w:r>
      <w:proofErr w:type="spellStart"/>
      <w:r>
        <w:rPr>
          <w:rFonts w:ascii="Calibri" w:eastAsia="Calibri" w:hAnsi="Calibri" w:cs="Times New Roman"/>
          <w:sz w:val="24"/>
          <w:szCs w:val="24"/>
          <w:lang w:eastAsia="en-US"/>
        </w:rPr>
        <w:t>Clarenden</w:t>
      </w:r>
      <w:proofErr w:type="spellEnd"/>
      <w:r>
        <w:rPr>
          <w:rFonts w:ascii="Calibri" w:eastAsia="Calibri" w:hAnsi="Calibri" w:cs="Times New Roman"/>
          <w:sz w:val="24"/>
          <w:szCs w:val="24"/>
          <w:lang w:eastAsia="en-US"/>
        </w:rPr>
        <w:t xml:space="preserve"> Dazzler, driven by Mr Douglas was directly ahead of you, also one off the marker pegs. Forward of him was Pat </w:t>
      </w:r>
      <w:r w:rsidR="0071626C">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Pony, driven by Ms </w:t>
      </w:r>
      <w:proofErr w:type="spellStart"/>
      <w:r>
        <w:rPr>
          <w:rFonts w:ascii="Calibri" w:eastAsia="Calibri" w:hAnsi="Calibri" w:cs="Times New Roman"/>
          <w:sz w:val="24"/>
          <w:szCs w:val="24"/>
          <w:lang w:eastAsia="en-US"/>
        </w:rPr>
        <w:t>Torney</w:t>
      </w:r>
      <w:proofErr w:type="spellEnd"/>
      <w:r>
        <w:rPr>
          <w:rFonts w:ascii="Calibri" w:eastAsia="Calibri" w:hAnsi="Calibri" w:cs="Times New Roman"/>
          <w:sz w:val="24"/>
          <w:szCs w:val="24"/>
          <w:lang w:eastAsia="en-US"/>
        </w:rPr>
        <w:t xml:space="preserve">, and to her inside was </w:t>
      </w:r>
      <w:r w:rsidR="00554881">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ainbow </w:t>
      </w:r>
      <w:r w:rsidR="00554881">
        <w:rPr>
          <w:rFonts w:ascii="Calibri" w:eastAsia="Calibri" w:hAnsi="Calibri" w:cs="Times New Roman"/>
          <w:sz w:val="24"/>
          <w:szCs w:val="24"/>
          <w:lang w:eastAsia="en-US"/>
        </w:rPr>
        <w:t>R</w:t>
      </w:r>
      <w:r>
        <w:rPr>
          <w:rFonts w:ascii="Calibri" w:eastAsia="Calibri" w:hAnsi="Calibri" w:cs="Times New Roman"/>
          <w:sz w:val="24"/>
          <w:szCs w:val="24"/>
          <w:lang w:eastAsia="en-US"/>
        </w:rPr>
        <w:t>a</w:t>
      </w:r>
      <w:r w:rsidR="00554881">
        <w:rPr>
          <w:rFonts w:ascii="Calibri" w:eastAsia="Calibri" w:hAnsi="Calibri" w:cs="Times New Roman"/>
          <w:sz w:val="24"/>
          <w:szCs w:val="24"/>
          <w:lang w:eastAsia="en-US"/>
        </w:rPr>
        <w:t>c</w:t>
      </w:r>
      <w:r>
        <w:rPr>
          <w:rFonts w:ascii="Calibri" w:eastAsia="Calibri" w:hAnsi="Calibri" w:cs="Times New Roman"/>
          <w:sz w:val="24"/>
          <w:szCs w:val="24"/>
          <w:lang w:eastAsia="en-US"/>
        </w:rPr>
        <w:t>er, driven by Mr McCallum. There had been a very considerable amount of early pace, pressure and contesting of the lead in the race.</w:t>
      </w:r>
    </w:p>
    <w:p w14:paraId="5714860B" w14:textId="49672C7C" w:rsidR="00791F7B" w:rsidRDefault="00791F7B" w:rsidP="00166D59">
      <w:pPr>
        <w:spacing w:line="259" w:lineRule="auto"/>
        <w:jc w:val="both"/>
        <w:rPr>
          <w:rFonts w:ascii="Calibri" w:eastAsia="Calibri" w:hAnsi="Calibri" w:cs="Times New Roman"/>
          <w:sz w:val="24"/>
          <w:szCs w:val="24"/>
          <w:lang w:eastAsia="en-US"/>
        </w:rPr>
      </w:pPr>
    </w:p>
    <w:p w14:paraId="16227EBF" w14:textId="56488029" w:rsidR="00791F7B" w:rsidRDefault="00791F7B" w:rsidP="00166D5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Approaching the </w:t>
      </w:r>
      <w:proofErr w:type="gramStart"/>
      <w:r>
        <w:rPr>
          <w:rFonts w:ascii="Calibri" w:eastAsia="Calibri" w:hAnsi="Calibri" w:cs="Times New Roman"/>
          <w:sz w:val="24"/>
          <w:szCs w:val="24"/>
          <w:lang w:eastAsia="en-US"/>
        </w:rPr>
        <w:t>400 metre</w:t>
      </w:r>
      <w:proofErr w:type="gramEnd"/>
      <w:r>
        <w:rPr>
          <w:rFonts w:ascii="Calibri" w:eastAsia="Calibri" w:hAnsi="Calibri" w:cs="Times New Roman"/>
          <w:sz w:val="24"/>
          <w:szCs w:val="24"/>
          <w:lang w:eastAsia="en-US"/>
        </w:rPr>
        <w:t xml:space="preserve"> mark, there was no pressure on you to change course. There was no horse to your inside and a sizeable gap to the rest of the field. Your horse had closed the gap to be immediately behind Mr Douglas. However, rather than following him into the straight and then pulling out, you opted to move back to the marker pegs</w:t>
      </w:r>
      <w:r w:rsidR="00A428FD">
        <w:rPr>
          <w:rFonts w:ascii="Calibri" w:eastAsia="Calibri" w:hAnsi="Calibri" w:cs="Times New Roman"/>
          <w:sz w:val="24"/>
          <w:szCs w:val="24"/>
          <w:lang w:eastAsia="en-US"/>
        </w:rPr>
        <w:t xml:space="preserve"> behind a horse that had been under a large amount of pressure. We would also emphasise that there is no sprint lane at Mildura. Thus, you were held up for most of the straight behind a horse that had been under pressure and was weakening. When you did get out, you finished strongly to be beaten narrowly for third behind Mr McCallum’s horse. </w:t>
      </w:r>
    </w:p>
    <w:p w14:paraId="36697A9D" w14:textId="0791AB16" w:rsidR="00A428FD" w:rsidRDefault="00A428FD" w:rsidP="00166D59">
      <w:pPr>
        <w:spacing w:line="259" w:lineRule="auto"/>
        <w:jc w:val="both"/>
        <w:rPr>
          <w:rFonts w:ascii="Calibri" w:eastAsia="Calibri" w:hAnsi="Calibri" w:cs="Times New Roman"/>
          <w:sz w:val="24"/>
          <w:szCs w:val="24"/>
          <w:lang w:eastAsia="en-US"/>
        </w:rPr>
      </w:pPr>
    </w:p>
    <w:p w14:paraId="7A5D1A7E" w14:textId="30EA3408" w:rsidR="00A428FD" w:rsidRDefault="00A428FD" w:rsidP="00166D5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Whether you would have won if you had followed Mr Douglas’ horse and pulled out in the straight may be debateable, but it is </w:t>
      </w:r>
      <w:r w:rsidR="001805EA">
        <w:rPr>
          <w:rFonts w:ascii="Calibri" w:eastAsia="Calibri" w:hAnsi="Calibri" w:cs="Times New Roman"/>
          <w:sz w:val="24"/>
          <w:szCs w:val="24"/>
          <w:lang w:eastAsia="en-US"/>
        </w:rPr>
        <w:t>apparent</w:t>
      </w:r>
      <w:r>
        <w:rPr>
          <w:rFonts w:ascii="Calibri" w:eastAsia="Calibri" w:hAnsi="Calibri" w:cs="Times New Roman"/>
          <w:sz w:val="24"/>
          <w:szCs w:val="24"/>
          <w:lang w:eastAsia="en-US"/>
        </w:rPr>
        <w:t xml:space="preserve"> that you would have run a place and might well have won. The fact that your horse was at big odds is largely irrelevant. You were going well at the </w:t>
      </w:r>
      <w:proofErr w:type="gramStart"/>
      <w:r>
        <w:rPr>
          <w:rFonts w:ascii="Calibri" w:eastAsia="Calibri" w:hAnsi="Calibri" w:cs="Times New Roman"/>
          <w:sz w:val="24"/>
          <w:szCs w:val="24"/>
          <w:lang w:eastAsia="en-US"/>
        </w:rPr>
        <w:t>400 metre</w:t>
      </w:r>
      <w:proofErr w:type="gramEnd"/>
      <w:r>
        <w:rPr>
          <w:rFonts w:ascii="Calibri" w:eastAsia="Calibri" w:hAnsi="Calibri" w:cs="Times New Roman"/>
          <w:sz w:val="24"/>
          <w:szCs w:val="24"/>
          <w:lang w:eastAsia="en-US"/>
        </w:rPr>
        <w:t xml:space="preserve"> mark when you made the decision to go to the marker pegs and your horse continued to be full of running in the straight.</w:t>
      </w:r>
    </w:p>
    <w:p w14:paraId="67D3C1C1" w14:textId="41BCE739" w:rsidR="00A428FD" w:rsidRDefault="00A428FD" w:rsidP="00166D59">
      <w:pPr>
        <w:spacing w:line="259" w:lineRule="auto"/>
        <w:jc w:val="both"/>
        <w:rPr>
          <w:rFonts w:ascii="Calibri" w:eastAsia="Calibri" w:hAnsi="Calibri" w:cs="Times New Roman"/>
          <w:sz w:val="24"/>
          <w:szCs w:val="24"/>
          <w:lang w:eastAsia="en-US"/>
        </w:rPr>
      </w:pPr>
    </w:p>
    <w:p w14:paraId="54E4B39B" w14:textId="77777777" w:rsidR="0071626C" w:rsidRDefault="00A428FD" w:rsidP="00166D5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w:t>
      </w:r>
      <w:r w:rsidR="0060662F">
        <w:rPr>
          <w:rFonts w:ascii="Calibri" w:eastAsia="Calibri" w:hAnsi="Calibri" w:cs="Times New Roman"/>
          <w:sz w:val="24"/>
          <w:szCs w:val="24"/>
          <w:lang w:eastAsia="en-US"/>
        </w:rPr>
        <w:t xml:space="preserve">, you did not take </w:t>
      </w:r>
      <w:r w:rsidR="001805EA">
        <w:rPr>
          <w:rFonts w:ascii="Calibri" w:eastAsia="Calibri" w:hAnsi="Calibri" w:cs="Times New Roman"/>
          <w:sz w:val="24"/>
          <w:szCs w:val="24"/>
          <w:lang w:eastAsia="en-US"/>
        </w:rPr>
        <w:t>all</w:t>
      </w:r>
      <w:r w:rsidR="0060662F">
        <w:rPr>
          <w:rFonts w:ascii="Calibri" w:eastAsia="Calibri" w:hAnsi="Calibri" w:cs="Times New Roman"/>
          <w:sz w:val="24"/>
          <w:szCs w:val="24"/>
          <w:lang w:eastAsia="en-US"/>
        </w:rPr>
        <w:t xml:space="preserve"> reasonable and permissible measures and give your horse full opportunity to obtain the best possible placing. We were referred to what was said by Judge Goran in the Appeal of </w:t>
      </w:r>
      <w:r w:rsidR="0060662F" w:rsidRPr="001805EA">
        <w:rPr>
          <w:rFonts w:ascii="Calibri" w:eastAsia="Calibri" w:hAnsi="Calibri" w:cs="Times New Roman"/>
          <w:sz w:val="24"/>
          <w:szCs w:val="24"/>
          <w:u w:val="single"/>
          <w:lang w:eastAsia="en-US"/>
        </w:rPr>
        <w:t>Honan</w:t>
      </w:r>
      <w:r w:rsidR="0060662F">
        <w:rPr>
          <w:rFonts w:ascii="Calibri" w:eastAsia="Calibri" w:hAnsi="Calibri" w:cs="Times New Roman"/>
          <w:sz w:val="24"/>
          <w:szCs w:val="24"/>
          <w:lang w:eastAsia="en-US"/>
        </w:rPr>
        <w:t>, a decision of the New South Wales Trotting Appeals Tribunal on 26 October 1983, a decision to which reference</w:t>
      </w:r>
      <w:r w:rsidR="009B7F98">
        <w:rPr>
          <w:rFonts w:ascii="Calibri" w:eastAsia="Calibri" w:hAnsi="Calibri" w:cs="Times New Roman"/>
          <w:sz w:val="24"/>
          <w:szCs w:val="24"/>
          <w:lang w:eastAsia="en-US"/>
        </w:rPr>
        <w:t xml:space="preserve"> </w:t>
      </w:r>
      <w:r w:rsidR="001805EA">
        <w:rPr>
          <w:rFonts w:ascii="Calibri" w:eastAsia="Calibri" w:hAnsi="Calibri" w:cs="Times New Roman"/>
          <w:sz w:val="24"/>
          <w:szCs w:val="24"/>
          <w:lang w:eastAsia="en-US"/>
        </w:rPr>
        <w:t xml:space="preserve">is often made </w:t>
      </w:r>
      <w:r w:rsidR="009B7F98">
        <w:rPr>
          <w:rFonts w:ascii="Calibri" w:eastAsia="Calibri" w:hAnsi="Calibri" w:cs="Times New Roman"/>
          <w:sz w:val="24"/>
          <w:szCs w:val="24"/>
          <w:lang w:eastAsia="en-US"/>
        </w:rPr>
        <w:t>in case</w:t>
      </w:r>
      <w:r w:rsidR="001805EA">
        <w:rPr>
          <w:rFonts w:ascii="Calibri" w:eastAsia="Calibri" w:hAnsi="Calibri" w:cs="Times New Roman"/>
          <w:sz w:val="24"/>
          <w:szCs w:val="24"/>
          <w:lang w:eastAsia="en-US"/>
        </w:rPr>
        <w:t>s</w:t>
      </w:r>
      <w:r w:rsidR="009B7F98">
        <w:rPr>
          <w:rFonts w:ascii="Calibri" w:eastAsia="Calibri" w:hAnsi="Calibri" w:cs="Times New Roman"/>
          <w:sz w:val="24"/>
          <w:szCs w:val="24"/>
          <w:lang w:eastAsia="en-US"/>
        </w:rPr>
        <w:t xml:space="preserve"> of this nature. </w:t>
      </w:r>
    </w:p>
    <w:p w14:paraId="5E1F9B03" w14:textId="77777777" w:rsidR="0071626C" w:rsidRDefault="0071626C" w:rsidP="00166D59">
      <w:pPr>
        <w:spacing w:line="259" w:lineRule="auto"/>
        <w:jc w:val="both"/>
        <w:rPr>
          <w:rFonts w:ascii="Calibri" w:eastAsia="Calibri" w:hAnsi="Calibri" w:cs="Times New Roman"/>
          <w:sz w:val="24"/>
          <w:szCs w:val="24"/>
          <w:lang w:eastAsia="en-US"/>
        </w:rPr>
      </w:pPr>
    </w:p>
    <w:p w14:paraId="745A3C84" w14:textId="77777777" w:rsidR="0071626C" w:rsidRDefault="0071626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06FF54F2" w14:textId="2231A09F" w:rsidR="00A428FD" w:rsidRDefault="009B7F98" w:rsidP="00166D5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particular we would refer to the following passage:</w:t>
      </w:r>
    </w:p>
    <w:p w14:paraId="3C6068D2" w14:textId="59A21BED" w:rsidR="009B7F98" w:rsidRDefault="009B7F98" w:rsidP="00166D59">
      <w:pPr>
        <w:spacing w:line="259" w:lineRule="auto"/>
        <w:jc w:val="both"/>
        <w:rPr>
          <w:rFonts w:ascii="Calibri" w:eastAsia="Calibri" w:hAnsi="Calibri" w:cs="Times New Roman"/>
          <w:sz w:val="24"/>
          <w:szCs w:val="24"/>
          <w:lang w:eastAsia="en-US"/>
        </w:rPr>
      </w:pPr>
    </w:p>
    <w:p w14:paraId="0F8D43CC" w14:textId="43EB0DC0" w:rsidR="009B7F98" w:rsidRDefault="009B7F98" w:rsidP="009B7F98">
      <w:pPr>
        <w:spacing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Each case will turn upon its own merits, but overall if in taking into account all the circumstances the actions of the driver are unreasonable then he may be considered in breach of this particular Rule.</w:t>
      </w:r>
    </w:p>
    <w:p w14:paraId="1C7BFE2C" w14:textId="77777777" w:rsidR="00554881" w:rsidRDefault="00554881" w:rsidP="009B7F98">
      <w:pPr>
        <w:spacing w:line="259" w:lineRule="auto"/>
        <w:ind w:left="720"/>
        <w:jc w:val="both"/>
        <w:rPr>
          <w:rFonts w:ascii="Calibri" w:eastAsia="Calibri" w:hAnsi="Calibri" w:cs="Times New Roman"/>
          <w:sz w:val="24"/>
          <w:szCs w:val="24"/>
          <w:lang w:eastAsia="en-US"/>
        </w:rPr>
      </w:pPr>
    </w:p>
    <w:p w14:paraId="6642D817" w14:textId="12A44542" w:rsidR="009B7F98" w:rsidRDefault="009B7F98" w:rsidP="009B7F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consider that your action</w:t>
      </w:r>
      <w:r w:rsidR="001805E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1805EA">
        <w:rPr>
          <w:rFonts w:ascii="Calibri" w:eastAsia="Calibri" w:hAnsi="Calibri" w:cs="Times New Roman"/>
          <w:sz w:val="24"/>
          <w:szCs w:val="24"/>
          <w:lang w:eastAsia="en-US"/>
        </w:rPr>
        <w:t xml:space="preserve">were unreasonable and in any event </w:t>
      </w:r>
      <w:r>
        <w:rPr>
          <w:rFonts w:ascii="Calibri" w:eastAsia="Calibri" w:hAnsi="Calibri" w:cs="Times New Roman"/>
          <w:sz w:val="24"/>
          <w:szCs w:val="24"/>
          <w:lang w:eastAsia="en-US"/>
        </w:rPr>
        <w:t>our decision is that a breach of Rule 149(1) has been proven.</w:t>
      </w:r>
    </w:p>
    <w:p w14:paraId="30A5CE4E" w14:textId="2B7B4795" w:rsidR="00CE7035" w:rsidRPr="00CE7035" w:rsidRDefault="00CE7035" w:rsidP="009B7F98">
      <w:pPr>
        <w:spacing w:line="259" w:lineRule="auto"/>
        <w:ind w:left="720"/>
        <w:jc w:val="both"/>
        <w:rPr>
          <w:rFonts w:ascii="Calibri" w:eastAsia="Calibri" w:hAnsi="Calibri" w:cs="Times New Roman"/>
          <w:sz w:val="24"/>
          <w:szCs w:val="24"/>
          <w:lang w:eastAsia="en-US"/>
        </w:rPr>
      </w:pPr>
    </w:p>
    <w:p w14:paraId="7BB5B1F4" w14:textId="1A4D04FF" w:rsidR="00CE7035" w:rsidRPr="00CE7035" w:rsidRDefault="00CE7035" w:rsidP="00CE7035">
      <w:pPr>
        <w:spacing w:line="259" w:lineRule="auto"/>
        <w:jc w:val="both"/>
        <w:rPr>
          <w:rFonts w:ascii="Calibri" w:eastAsia="Calibri" w:hAnsi="Calibri" w:cs="Times New Roman"/>
          <w:b/>
          <w:bCs/>
          <w:sz w:val="24"/>
          <w:szCs w:val="24"/>
          <w:lang w:eastAsia="en-US"/>
        </w:rPr>
      </w:pPr>
      <w:r w:rsidRPr="00CE7035">
        <w:rPr>
          <w:rFonts w:ascii="Calibri" w:eastAsia="Calibri" w:hAnsi="Calibri" w:cs="Times New Roman"/>
          <w:b/>
          <w:bCs/>
          <w:sz w:val="24"/>
          <w:szCs w:val="24"/>
          <w:lang w:eastAsia="en-US"/>
        </w:rPr>
        <w:t>PENALTY</w:t>
      </w:r>
    </w:p>
    <w:p w14:paraId="17C57485" w14:textId="77777777" w:rsidR="00CE7035" w:rsidRPr="00CE7035" w:rsidRDefault="00CE7035" w:rsidP="00CE7035">
      <w:pPr>
        <w:spacing w:line="259" w:lineRule="auto"/>
        <w:jc w:val="both"/>
        <w:rPr>
          <w:rFonts w:ascii="Calibri" w:eastAsia="Calibri" w:hAnsi="Calibri" w:cs="Times New Roman"/>
          <w:b/>
          <w:bCs/>
          <w:sz w:val="24"/>
          <w:szCs w:val="24"/>
          <w:u w:val="single"/>
          <w:lang w:eastAsia="en-US"/>
        </w:rPr>
      </w:pPr>
    </w:p>
    <w:p w14:paraId="36A39232" w14:textId="449C24F5" w:rsidR="00CE7035" w:rsidRPr="00CE7035" w:rsidRDefault="009B7F98" w:rsidP="009B7F9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agree with the Stewards that a penalty of 4 weeks suspension is appropriate. You did originally plead guilty, but ultimately reserved your plea, effectively putting the Stewards to their proof. A change of plea can affect penalty. Despite that, Mr Murray on behalf of the Stewards did not seek any alteration to the penalty imposed when you did plead guilty. In the circumstances, it is the penalty which we will impose. The appeal is dismissed.</w:t>
      </w:r>
    </w:p>
    <w:p w14:paraId="3D376927" w14:textId="2B9575B3" w:rsidR="00147D06" w:rsidRPr="00412A63" w:rsidRDefault="00147D06" w:rsidP="00CE7035">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ED77" w14:textId="77777777" w:rsidR="00442F74" w:rsidRDefault="00442F74" w:rsidP="00CF0999">
      <w:r>
        <w:separator/>
      </w:r>
    </w:p>
  </w:endnote>
  <w:endnote w:type="continuationSeparator" w:id="0">
    <w:p w14:paraId="7183BA4A" w14:textId="77777777" w:rsidR="00442F74" w:rsidRDefault="00442F7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A428FD" w:rsidRDefault="00A428FD"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A428FD" w:rsidRDefault="00A428FD"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A428FD" w:rsidRDefault="00A428FD" w:rsidP="00CF0999">
    <w:r>
      <w:tab/>
    </w:r>
  </w:p>
  <w:p w14:paraId="1DAAAAAE" w14:textId="77777777" w:rsidR="00A428FD" w:rsidRDefault="00A428FD"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9A90" w14:textId="77777777" w:rsidR="00442F74" w:rsidRDefault="00442F74" w:rsidP="00CF0999">
      <w:r>
        <w:separator/>
      </w:r>
    </w:p>
  </w:footnote>
  <w:footnote w:type="continuationSeparator" w:id="0">
    <w:p w14:paraId="6448CE3C" w14:textId="77777777" w:rsidR="00442F74" w:rsidRDefault="00442F7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428FD" w:rsidRDefault="00A428FD"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A428FD" w:rsidRDefault="00A428FD" w:rsidP="00914572">
                          <w:pPr>
                            <w:pStyle w:val="Headeraddress"/>
                            <w:spacing w:line="240" w:lineRule="auto"/>
                            <w:ind w:left="0" w:right="0"/>
                            <w:rPr>
                              <w:color w:val="auto"/>
                            </w:rPr>
                          </w:pPr>
                          <w:r>
                            <w:rPr>
                              <w:color w:val="auto"/>
                            </w:rPr>
                            <w:t>Office of Racing</w:t>
                          </w:r>
                        </w:p>
                        <w:p w14:paraId="5F179A82" w14:textId="4F742B6B" w:rsidR="00A428FD" w:rsidRPr="00573D70" w:rsidRDefault="00A428FD" w:rsidP="00914572">
                          <w:pPr>
                            <w:pStyle w:val="Headeraddress"/>
                            <w:spacing w:line="240" w:lineRule="auto"/>
                            <w:ind w:left="0" w:right="0"/>
                            <w:rPr>
                              <w:color w:val="auto"/>
                            </w:rPr>
                          </w:pPr>
                          <w:r w:rsidRPr="00573D70">
                            <w:rPr>
                              <w:color w:val="auto"/>
                            </w:rPr>
                            <w:t>GPO Box 4509</w:t>
                          </w:r>
                        </w:p>
                        <w:p w14:paraId="278F5D05" w14:textId="447C8F29" w:rsidR="00A428FD" w:rsidRPr="00573D70" w:rsidRDefault="00A428F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A428FD" w:rsidRPr="00573D70" w:rsidRDefault="00A428F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A428FD" w:rsidRPr="00573D70" w:rsidRDefault="00A428FD" w:rsidP="00914572">
                          <w:pPr>
                            <w:rPr>
                              <w:sz w:val="16"/>
                              <w:szCs w:val="16"/>
                            </w:rPr>
                          </w:pPr>
                          <w:r w:rsidRPr="00573D70">
                            <w:rPr>
                              <w:sz w:val="16"/>
                              <w:szCs w:val="16"/>
                            </w:rPr>
                            <w:t>DX 210074</w:t>
                          </w:r>
                        </w:p>
                        <w:p w14:paraId="1BD01241" w14:textId="77777777" w:rsidR="00A428FD" w:rsidRPr="00E07246" w:rsidRDefault="00A428FD">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A428FD" w:rsidRDefault="00A428FD" w:rsidP="00914572">
                    <w:pPr>
                      <w:pStyle w:val="Headeraddress"/>
                      <w:spacing w:line="240" w:lineRule="auto"/>
                      <w:ind w:left="0" w:right="0"/>
                      <w:rPr>
                        <w:color w:val="auto"/>
                      </w:rPr>
                    </w:pPr>
                    <w:r>
                      <w:rPr>
                        <w:color w:val="auto"/>
                      </w:rPr>
                      <w:t>Office of Racing</w:t>
                    </w:r>
                  </w:p>
                  <w:p w14:paraId="5F179A82" w14:textId="4F742B6B" w:rsidR="00A428FD" w:rsidRPr="00573D70" w:rsidRDefault="00A428FD" w:rsidP="00914572">
                    <w:pPr>
                      <w:pStyle w:val="Headeraddress"/>
                      <w:spacing w:line="240" w:lineRule="auto"/>
                      <w:ind w:left="0" w:right="0"/>
                      <w:rPr>
                        <w:color w:val="auto"/>
                      </w:rPr>
                    </w:pPr>
                    <w:r w:rsidRPr="00573D70">
                      <w:rPr>
                        <w:color w:val="auto"/>
                      </w:rPr>
                      <w:t>GPO Box 4509</w:t>
                    </w:r>
                  </w:p>
                  <w:p w14:paraId="278F5D05" w14:textId="447C8F29" w:rsidR="00A428FD" w:rsidRPr="00573D70" w:rsidRDefault="00A428F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A428FD" w:rsidRPr="00573D70" w:rsidRDefault="00A428F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A428FD" w:rsidRPr="00573D70" w:rsidRDefault="00A428FD" w:rsidP="00914572">
                    <w:pPr>
                      <w:rPr>
                        <w:sz w:val="16"/>
                        <w:szCs w:val="16"/>
                      </w:rPr>
                    </w:pPr>
                    <w:r w:rsidRPr="00573D70">
                      <w:rPr>
                        <w:sz w:val="16"/>
                        <w:szCs w:val="16"/>
                      </w:rPr>
                      <w:t>DX 210074</w:t>
                    </w:r>
                  </w:p>
                  <w:p w14:paraId="1BD01241" w14:textId="77777777" w:rsidR="00A428FD" w:rsidRPr="00E07246" w:rsidRDefault="00A428FD">
                    <w:pPr>
                      <w:rPr>
                        <w:color w:val="004EA8"/>
                        <w:sz w:val="16"/>
                        <w:szCs w:val="16"/>
                      </w:rPr>
                    </w:pPr>
                  </w:p>
                </w:txbxContent>
              </v:textbox>
            </v:shape>
          </w:pict>
        </mc:Fallback>
      </mc:AlternateContent>
    </w:r>
  </w:p>
  <w:p w14:paraId="15C8E398" w14:textId="13D9328D" w:rsidR="00A428FD" w:rsidRDefault="00A428FD" w:rsidP="00CF0999"/>
  <w:p w14:paraId="6E2C6967" w14:textId="6D942FA3" w:rsidR="00A428FD" w:rsidRPr="00DA09EA" w:rsidRDefault="00A428FD"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401CF"/>
    <w:rsid w:val="000506C1"/>
    <w:rsid w:val="000576F4"/>
    <w:rsid w:val="000642AD"/>
    <w:rsid w:val="000717EB"/>
    <w:rsid w:val="00071F3E"/>
    <w:rsid w:val="00073C6A"/>
    <w:rsid w:val="00087EA5"/>
    <w:rsid w:val="00090FF6"/>
    <w:rsid w:val="00092C0B"/>
    <w:rsid w:val="000934F0"/>
    <w:rsid w:val="000A04DF"/>
    <w:rsid w:val="000A4CB3"/>
    <w:rsid w:val="000B2385"/>
    <w:rsid w:val="000B5E53"/>
    <w:rsid w:val="000C05F5"/>
    <w:rsid w:val="000C73F9"/>
    <w:rsid w:val="000E5309"/>
    <w:rsid w:val="000F5A17"/>
    <w:rsid w:val="00105417"/>
    <w:rsid w:val="00110A3F"/>
    <w:rsid w:val="0012029D"/>
    <w:rsid w:val="001203CF"/>
    <w:rsid w:val="00122152"/>
    <w:rsid w:val="0013537F"/>
    <w:rsid w:val="001372AC"/>
    <w:rsid w:val="00142AF8"/>
    <w:rsid w:val="001456C9"/>
    <w:rsid w:val="001459C3"/>
    <w:rsid w:val="00145A3A"/>
    <w:rsid w:val="00147D06"/>
    <w:rsid w:val="001530AD"/>
    <w:rsid w:val="00155CA4"/>
    <w:rsid w:val="00165E82"/>
    <w:rsid w:val="00166D59"/>
    <w:rsid w:val="001805EA"/>
    <w:rsid w:val="00180EA0"/>
    <w:rsid w:val="00182F21"/>
    <w:rsid w:val="0018346D"/>
    <w:rsid w:val="0018392B"/>
    <w:rsid w:val="00194944"/>
    <w:rsid w:val="00195B3A"/>
    <w:rsid w:val="001C1CB2"/>
    <w:rsid w:val="001C2886"/>
    <w:rsid w:val="001C5CAD"/>
    <w:rsid w:val="001D4118"/>
    <w:rsid w:val="001D5EA1"/>
    <w:rsid w:val="001F4FF6"/>
    <w:rsid w:val="001F6D55"/>
    <w:rsid w:val="00206AF3"/>
    <w:rsid w:val="00210EC7"/>
    <w:rsid w:val="0021172F"/>
    <w:rsid w:val="00214575"/>
    <w:rsid w:val="00227E7F"/>
    <w:rsid w:val="002319B4"/>
    <w:rsid w:val="00237626"/>
    <w:rsid w:val="002430FD"/>
    <w:rsid w:val="00243E30"/>
    <w:rsid w:val="00245238"/>
    <w:rsid w:val="00252460"/>
    <w:rsid w:val="002533B1"/>
    <w:rsid w:val="002537A7"/>
    <w:rsid w:val="00262F34"/>
    <w:rsid w:val="00264FD4"/>
    <w:rsid w:val="0026660A"/>
    <w:rsid w:val="002740B8"/>
    <w:rsid w:val="00276723"/>
    <w:rsid w:val="00277913"/>
    <w:rsid w:val="002813FF"/>
    <w:rsid w:val="00281955"/>
    <w:rsid w:val="00284C5D"/>
    <w:rsid w:val="00296998"/>
    <w:rsid w:val="002A0B84"/>
    <w:rsid w:val="002B0650"/>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25BA"/>
    <w:rsid w:val="004348B4"/>
    <w:rsid w:val="00434C95"/>
    <w:rsid w:val="00442F74"/>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05AF4"/>
    <w:rsid w:val="00512165"/>
    <w:rsid w:val="005169FE"/>
    <w:rsid w:val="005250ED"/>
    <w:rsid w:val="00525438"/>
    <w:rsid w:val="0053232B"/>
    <w:rsid w:val="00532A17"/>
    <w:rsid w:val="00541155"/>
    <w:rsid w:val="005416D5"/>
    <w:rsid w:val="00546C39"/>
    <w:rsid w:val="005501CE"/>
    <w:rsid w:val="00551D62"/>
    <w:rsid w:val="005531C4"/>
    <w:rsid w:val="00554881"/>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0662F"/>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40A0"/>
    <w:rsid w:val="006E7B2E"/>
    <w:rsid w:val="006F0207"/>
    <w:rsid w:val="006F17DB"/>
    <w:rsid w:val="006F5AD4"/>
    <w:rsid w:val="006F5B80"/>
    <w:rsid w:val="00700DD7"/>
    <w:rsid w:val="0070207C"/>
    <w:rsid w:val="00706C60"/>
    <w:rsid w:val="0071626C"/>
    <w:rsid w:val="007510B7"/>
    <w:rsid w:val="00757D1A"/>
    <w:rsid w:val="007676B6"/>
    <w:rsid w:val="00774401"/>
    <w:rsid w:val="00775903"/>
    <w:rsid w:val="00780F26"/>
    <w:rsid w:val="007868CF"/>
    <w:rsid w:val="00791F7B"/>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076B"/>
    <w:rsid w:val="00832DC2"/>
    <w:rsid w:val="00842094"/>
    <w:rsid w:val="0085353A"/>
    <w:rsid w:val="008551C1"/>
    <w:rsid w:val="008555BA"/>
    <w:rsid w:val="008653EC"/>
    <w:rsid w:val="00867C1C"/>
    <w:rsid w:val="008711B6"/>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4D1B"/>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B7F98"/>
    <w:rsid w:val="009C5FB6"/>
    <w:rsid w:val="009C61BE"/>
    <w:rsid w:val="009D1D60"/>
    <w:rsid w:val="009D512A"/>
    <w:rsid w:val="009E0109"/>
    <w:rsid w:val="009E064F"/>
    <w:rsid w:val="009E337E"/>
    <w:rsid w:val="009E4D1E"/>
    <w:rsid w:val="009E6A12"/>
    <w:rsid w:val="009E6E9A"/>
    <w:rsid w:val="009F45F5"/>
    <w:rsid w:val="009F7369"/>
    <w:rsid w:val="00A030C9"/>
    <w:rsid w:val="00A04C81"/>
    <w:rsid w:val="00A05ACB"/>
    <w:rsid w:val="00A14154"/>
    <w:rsid w:val="00A14CAC"/>
    <w:rsid w:val="00A36564"/>
    <w:rsid w:val="00A41F1D"/>
    <w:rsid w:val="00A428F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9740D"/>
    <w:rsid w:val="00BA02D7"/>
    <w:rsid w:val="00BA04C8"/>
    <w:rsid w:val="00BA26D8"/>
    <w:rsid w:val="00BA3A45"/>
    <w:rsid w:val="00BB29C3"/>
    <w:rsid w:val="00BC566B"/>
    <w:rsid w:val="00BC7986"/>
    <w:rsid w:val="00BE0481"/>
    <w:rsid w:val="00BE3B8B"/>
    <w:rsid w:val="00BF440F"/>
    <w:rsid w:val="00BF60DD"/>
    <w:rsid w:val="00C004CB"/>
    <w:rsid w:val="00C03623"/>
    <w:rsid w:val="00C060DA"/>
    <w:rsid w:val="00C073DF"/>
    <w:rsid w:val="00C07FA0"/>
    <w:rsid w:val="00C17C1B"/>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E7035"/>
    <w:rsid w:val="00CF0999"/>
    <w:rsid w:val="00CF1A36"/>
    <w:rsid w:val="00D052F4"/>
    <w:rsid w:val="00D10903"/>
    <w:rsid w:val="00D10E3C"/>
    <w:rsid w:val="00D11CDD"/>
    <w:rsid w:val="00D13AF7"/>
    <w:rsid w:val="00D13EAF"/>
    <w:rsid w:val="00D22ED7"/>
    <w:rsid w:val="00D2379C"/>
    <w:rsid w:val="00D273D2"/>
    <w:rsid w:val="00D27D05"/>
    <w:rsid w:val="00D32E50"/>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4109"/>
    <w:rsid w:val="00DF73CA"/>
    <w:rsid w:val="00E00961"/>
    <w:rsid w:val="00E040C7"/>
    <w:rsid w:val="00E07246"/>
    <w:rsid w:val="00E076F3"/>
    <w:rsid w:val="00E14B1E"/>
    <w:rsid w:val="00E2658C"/>
    <w:rsid w:val="00E3731D"/>
    <w:rsid w:val="00E4668B"/>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557"/>
    <w:rsid w:val="00F63B35"/>
    <w:rsid w:val="00F6406D"/>
    <w:rsid w:val="00F661E1"/>
    <w:rsid w:val="00F66FE4"/>
    <w:rsid w:val="00F7077D"/>
    <w:rsid w:val="00F7160A"/>
    <w:rsid w:val="00F75B76"/>
    <w:rsid w:val="00F75F7A"/>
    <w:rsid w:val="00F8088F"/>
    <w:rsid w:val="00F85109"/>
    <w:rsid w:val="00F8774E"/>
    <w:rsid w:val="00F92E17"/>
    <w:rsid w:val="00F937D7"/>
    <w:rsid w:val="00F93DB5"/>
    <w:rsid w:val="00FB58DB"/>
    <w:rsid w:val="00FC127C"/>
    <w:rsid w:val="00FC70FF"/>
    <w:rsid w:val="00FD6E27"/>
    <w:rsid w:val="00FE332E"/>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6750D1F3-1449-4F7F-9401-B60D22F0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2020-04-16T03:18:00Z</cp:lastPrinted>
  <dcterms:created xsi:type="dcterms:W3CDTF">2020-04-16T03:18:00Z</dcterms:created>
  <dcterms:modified xsi:type="dcterms:W3CDTF">2020-04-16T03:19:00Z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