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86A1566" w:rsidR="00DA77A1" w:rsidRDefault="00CA732A" w:rsidP="007868CF">
      <w:pPr>
        <w:pStyle w:val="Reference"/>
      </w:pPr>
      <w:r>
        <w:t>1</w:t>
      </w:r>
      <w:r w:rsidR="006C27DF">
        <w:t>9</w:t>
      </w:r>
      <w:r w:rsidR="0065220A">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E9DAF49" w:rsidR="00A176EF" w:rsidRPr="00A176EF" w:rsidRDefault="00CA732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MALCOLM CARR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648F8B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A732A">
        <w:rPr>
          <w:rFonts w:ascii="Calibri" w:eastAsia="Calibri" w:hAnsi="Calibri" w:cs="Times New Roman"/>
          <w:bCs/>
          <w:sz w:val="24"/>
          <w:szCs w:val="24"/>
          <w:lang w:eastAsia="en-US"/>
        </w:rPr>
        <w:t>14 July</w:t>
      </w:r>
      <w:r w:rsidR="00E435DD">
        <w:rPr>
          <w:rFonts w:ascii="Calibri" w:eastAsia="Calibri" w:hAnsi="Calibri" w:cs="Times New Roman"/>
          <w:sz w:val="24"/>
          <w:szCs w:val="24"/>
          <w:lang w:eastAsia="en-US"/>
        </w:rPr>
        <w:t xml:space="preserve"> 2022</w:t>
      </w:r>
    </w:p>
    <w:p w14:paraId="353D3562" w14:textId="1A3E67B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732A">
        <w:rPr>
          <w:rFonts w:ascii="Calibri" w:eastAsia="Calibri" w:hAnsi="Calibri" w:cs="Times New Roman"/>
          <w:sz w:val="24"/>
          <w:szCs w:val="24"/>
          <w:lang w:eastAsia="en-US"/>
        </w:rPr>
        <w:t>Justice Shane Marshall</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65220A">
        <w:rPr>
          <w:rFonts w:ascii="Calibri" w:eastAsia="Calibri" w:hAnsi="Calibri" w:cs="Times New Roman"/>
          <w:sz w:val="24"/>
          <w:szCs w:val="24"/>
          <w:lang w:eastAsia="en-US"/>
        </w:rPr>
        <w:t xml:space="preserve">Ms </w:t>
      </w:r>
      <w:r w:rsidR="00CA732A">
        <w:rPr>
          <w:rFonts w:ascii="Calibri" w:eastAsia="Calibri" w:hAnsi="Calibri" w:cs="Times New Roman"/>
          <w:sz w:val="24"/>
          <w:szCs w:val="24"/>
          <w:lang w:eastAsia="en-US"/>
        </w:rPr>
        <w:t>Amanda Dickens</w:t>
      </w:r>
      <w:r w:rsidR="008778C4">
        <w:rPr>
          <w:rFonts w:ascii="Calibri" w:eastAsia="Calibri" w:hAnsi="Calibri" w:cs="Times New Roman"/>
          <w:sz w:val="24"/>
          <w:szCs w:val="24"/>
          <w:lang w:eastAsia="en-US"/>
        </w:rPr>
        <w:t>.</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382E1685"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A732A">
        <w:rPr>
          <w:rFonts w:ascii="Calibri" w:eastAsia="Calibri" w:hAnsi="Calibri" w:cs="Times New Roman"/>
          <w:sz w:val="24"/>
          <w:szCs w:val="24"/>
          <w:lang w:eastAsia="en-US"/>
        </w:rPr>
        <w:t>Malcolm Carr</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C31805" w14:textId="7C63AE66" w:rsidR="00F6581B"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6581B">
        <w:rPr>
          <w:rFonts w:ascii="Calibri" w:eastAsia="Calibri" w:hAnsi="Calibri" w:cs="Times New Roman"/>
          <w:bCs/>
          <w:sz w:val="24"/>
          <w:szCs w:val="24"/>
          <w:lang w:eastAsia="en-US"/>
        </w:rPr>
        <w:t>83(1A) states:</w:t>
      </w:r>
    </w:p>
    <w:p w14:paraId="223710EB" w14:textId="353F4C1E"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 xml:space="preserve">(1A) A person who – </w:t>
      </w:r>
    </w:p>
    <w:p w14:paraId="0DF23646" w14:textId="19E01079"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prohibited substance to a greyhound; </w:t>
      </w:r>
    </w:p>
    <w:p w14:paraId="5CE0C7E3" w14:textId="770674D1"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substance to a greyhound; or </w:t>
      </w:r>
    </w:p>
    <w:p w14:paraId="6D9AB65D" w14:textId="3BB6DBCE"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has prior knowledge of a prohibited substance being administered to a greyhound  </w:t>
      </w:r>
    </w:p>
    <w:p w14:paraId="28134DE8" w14:textId="3B357094" w:rsid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3639F8CA" w14:textId="77777777" w:rsidR="00F6581B" w:rsidRDefault="00F6581B" w:rsidP="005B4696">
      <w:pPr>
        <w:spacing w:line="259" w:lineRule="auto"/>
        <w:ind w:left="2880" w:hanging="2880"/>
        <w:jc w:val="both"/>
        <w:rPr>
          <w:rFonts w:ascii="Calibri" w:eastAsia="Calibri" w:hAnsi="Calibri" w:cs="Times New Roman"/>
          <w:bCs/>
          <w:sz w:val="24"/>
          <w:szCs w:val="24"/>
          <w:lang w:eastAsia="en-US"/>
        </w:rPr>
      </w:pPr>
    </w:p>
    <w:p w14:paraId="06EB83AE" w14:textId="74E8C6A9" w:rsidR="00506DDE" w:rsidRDefault="00F6581B" w:rsidP="00F6581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7493C613"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6422C3BB" w14:textId="34077D8B" w:rsidR="002C5B29" w:rsidRDefault="002C5B29"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26312596" w14:textId="77777777" w:rsidR="002C5B29" w:rsidRDefault="002C5B29"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4CCC560" w14:textId="77777777" w:rsidR="002C5B29" w:rsidRDefault="002C5B29" w:rsidP="00FF1B3B">
      <w:pPr>
        <w:spacing w:line="259" w:lineRule="auto"/>
        <w:ind w:left="2880" w:hanging="2880"/>
        <w:jc w:val="both"/>
        <w:rPr>
          <w:rFonts w:ascii="Calibri" w:eastAsia="Calibri" w:hAnsi="Calibri" w:cs="Times New Roman"/>
          <w:bCs/>
          <w:sz w:val="24"/>
          <w:szCs w:val="24"/>
          <w:lang w:eastAsia="en-US"/>
        </w:rPr>
      </w:pPr>
    </w:p>
    <w:p w14:paraId="5E215CAA" w14:textId="467BC1F6" w:rsidR="002C5B29" w:rsidRDefault="002C5B29" w:rsidP="002C5B2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84A(2) states:</w:t>
      </w:r>
    </w:p>
    <w:p w14:paraId="27452CBF" w14:textId="7DA84E0D" w:rsidR="00F6581B" w:rsidRDefault="002C5B29" w:rsidP="00FF1B3B">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Cs/>
          <w:sz w:val="24"/>
          <w:szCs w:val="24"/>
          <w:lang w:eastAsia="en-US"/>
        </w:rPr>
        <w:tab/>
      </w:r>
      <w:r w:rsidRPr="002C5B29">
        <w:rPr>
          <w:rFonts w:ascii="Calibri" w:eastAsia="Calibri" w:hAnsi="Calibri" w:cs="Times New Roman"/>
          <w:bCs/>
          <w:sz w:val="24"/>
          <w:szCs w:val="24"/>
          <w:lang w:eastAsia="en-US"/>
        </w:rPr>
        <w:t xml:space="preserve">(2) Each record of treatment kept in accordance with this rule must be made by midnight on the day on which the treatment was given and, as a minimum requirement, include the following information: a) Name of the greyhound; b) Date and time of administration of the treatment; c) Name of the treatment (brand name or active constituent); d) Route of administration; e) Amount given; f) Name and signature of person or persons administering and/or authorising treatment. </w:t>
      </w:r>
    </w:p>
    <w:p w14:paraId="58336E6B"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5A415A8C" w14:textId="400A6EB9" w:rsidR="009231F0" w:rsidRDefault="00970E7F" w:rsidP="00F6581B">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r w:rsidR="00F6581B">
        <w:rPr>
          <w:rFonts w:ascii="Calibri" w:eastAsia="Calibri" w:hAnsi="Calibri" w:cs="Times New Roman"/>
          <w:b/>
          <w:bCs/>
          <w:sz w:val="24"/>
          <w:szCs w:val="24"/>
          <w:lang w:eastAsia="en-US"/>
        </w:rPr>
        <w:t>: GAR 83(1A)</w:t>
      </w:r>
    </w:p>
    <w:p w14:paraId="02D18720" w14:textId="77777777" w:rsidR="00CA732A" w:rsidRDefault="00CA732A" w:rsidP="00CA732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1C5974B0" w14:textId="2EDE40B5" w:rsidR="002C5B29" w:rsidRDefault="002C5B29" w:rsidP="002C5B29">
      <w:pPr>
        <w:pStyle w:val="ListParagraph"/>
        <w:numPr>
          <w:ilvl w:val="0"/>
          <w:numId w:val="47"/>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You are, and were at all relevant times, a trainer licensed by Greyhound Racing Victoria and a person bound by the Greyhound Australasia Rules.</w:t>
      </w:r>
    </w:p>
    <w:p w14:paraId="1F652AA6"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75706E79" w14:textId="754B1F93" w:rsidR="002C5B29" w:rsidRDefault="002C5B29" w:rsidP="002C5B29">
      <w:pPr>
        <w:pStyle w:val="ListParagraph"/>
        <w:numPr>
          <w:ilvl w:val="0"/>
          <w:numId w:val="47"/>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You were, at all relevant times, the trainer of the greyhound “Tigers On Fire”.</w:t>
      </w:r>
    </w:p>
    <w:p w14:paraId="5E0741E9"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4B68AD92" w14:textId="09D7A4D1" w:rsidR="002C5B29" w:rsidRDefault="002C5B29" w:rsidP="002C5B29">
      <w:pPr>
        <w:pStyle w:val="ListParagraph"/>
        <w:numPr>
          <w:ilvl w:val="0"/>
          <w:numId w:val="47"/>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Tigers On Fire was presented for, and competed in, Race 3, RAM Locksmith (250+RANK), Maiden, conducted by the Cranbourne Greyhound Racing Club at Cranbourne on 17 July 2021 (the Event).</w:t>
      </w:r>
    </w:p>
    <w:p w14:paraId="30DA932F"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4A7D0332" w14:textId="6E624FFD" w:rsidR="002C5B29" w:rsidRDefault="002C5B29" w:rsidP="002C5B29">
      <w:pPr>
        <w:pStyle w:val="ListParagraph"/>
        <w:numPr>
          <w:ilvl w:val="0"/>
          <w:numId w:val="47"/>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 xml:space="preserve">You administered, or caused to be administered, to Tigers On Fire, a prohibited substance, being Lignocaine and 3-Hydroxylignocaine, which was detected in a sample taken from Tigers On Fire in that: </w:t>
      </w:r>
    </w:p>
    <w:p w14:paraId="6899B331" w14:textId="77777777" w:rsidR="002C5B29" w:rsidRPr="002C5B29" w:rsidRDefault="002C5B29" w:rsidP="002C5B29">
      <w:pPr>
        <w:pStyle w:val="ListParagraph"/>
        <w:spacing w:line="259" w:lineRule="auto"/>
        <w:ind w:left="3119"/>
        <w:jc w:val="both"/>
        <w:rPr>
          <w:rFonts w:ascii="Calibri" w:eastAsia="Calibri" w:hAnsi="Calibri" w:cs="Times New Roman"/>
          <w:sz w:val="24"/>
          <w:szCs w:val="24"/>
          <w:lang w:eastAsia="en-US"/>
        </w:rPr>
      </w:pPr>
    </w:p>
    <w:p w14:paraId="3E84B94D" w14:textId="77777777" w:rsidR="002C5B29" w:rsidRDefault="002C5B29" w:rsidP="002C5B29">
      <w:pPr>
        <w:spacing w:line="259" w:lineRule="auto"/>
        <w:ind w:left="3119"/>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2C5B29">
        <w:rPr>
          <w:rFonts w:ascii="Calibri" w:eastAsia="Calibri" w:hAnsi="Calibri" w:cs="Times New Roman"/>
          <w:sz w:val="24"/>
          <w:szCs w:val="24"/>
          <w:lang w:eastAsia="en-US"/>
        </w:rPr>
        <w:t xml:space="preserve">You administered, or caused to be administered, a product containing Lignocaine, namely </w:t>
      </w:r>
      <w:r>
        <w:rPr>
          <w:rFonts w:ascii="Calibri" w:eastAsia="Calibri" w:hAnsi="Calibri" w:cs="Times New Roman"/>
          <w:sz w:val="24"/>
          <w:szCs w:val="24"/>
          <w:lang w:eastAsia="en-US"/>
        </w:rPr>
        <w:t>“</w:t>
      </w:r>
      <w:r w:rsidRPr="002C5B29">
        <w:rPr>
          <w:rFonts w:ascii="Calibri" w:eastAsia="Calibri" w:hAnsi="Calibri" w:cs="Times New Roman"/>
          <w:sz w:val="24"/>
          <w:szCs w:val="24"/>
          <w:lang w:eastAsia="en-US"/>
        </w:rPr>
        <w:t>Apex Antibiotic Solution</w:t>
      </w:r>
      <w:r>
        <w:rPr>
          <w:rFonts w:ascii="Calibri" w:eastAsia="Calibri" w:hAnsi="Calibri" w:cs="Times New Roman"/>
          <w:sz w:val="24"/>
          <w:szCs w:val="24"/>
          <w:lang w:eastAsia="en-US"/>
        </w:rPr>
        <w:t>”</w:t>
      </w:r>
      <w:r w:rsidRPr="002C5B29">
        <w:rPr>
          <w:rFonts w:ascii="Calibri" w:eastAsia="Calibri" w:hAnsi="Calibri" w:cs="Times New Roman"/>
          <w:sz w:val="24"/>
          <w:szCs w:val="24"/>
          <w:lang w:eastAsia="en-US"/>
        </w:rPr>
        <w:t>, to Tigers On Fire on or around 13 July 2021;</w:t>
      </w:r>
    </w:p>
    <w:p w14:paraId="2DB1DC26" w14:textId="77777777" w:rsidR="002C5B29" w:rsidRDefault="002C5B29" w:rsidP="002C5B29">
      <w:pPr>
        <w:spacing w:line="259" w:lineRule="auto"/>
        <w:ind w:left="3119"/>
        <w:jc w:val="both"/>
        <w:rPr>
          <w:rFonts w:ascii="Calibri" w:eastAsia="Calibri" w:hAnsi="Calibri" w:cs="Times New Roman"/>
          <w:sz w:val="24"/>
          <w:szCs w:val="24"/>
          <w:lang w:eastAsia="en-US"/>
        </w:rPr>
      </w:pPr>
    </w:p>
    <w:p w14:paraId="53E82DCF" w14:textId="77777777" w:rsidR="002C5B29" w:rsidRDefault="002C5B29" w:rsidP="002C5B29">
      <w:pPr>
        <w:spacing w:line="259" w:lineRule="auto"/>
        <w:ind w:left="3119"/>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2C5B29">
        <w:rPr>
          <w:rFonts w:ascii="Calibri" w:eastAsia="Calibri" w:hAnsi="Calibri" w:cs="Times New Roman"/>
          <w:sz w:val="24"/>
          <w:szCs w:val="24"/>
          <w:lang w:eastAsia="en-US"/>
        </w:rPr>
        <w:t>A post-race sample of urine was taken from “Tigers On Fire” at the Event (the Sample);</w:t>
      </w:r>
    </w:p>
    <w:p w14:paraId="5E821C6D" w14:textId="77777777" w:rsidR="002C5B29" w:rsidRDefault="002C5B29" w:rsidP="002C5B29">
      <w:pPr>
        <w:spacing w:line="259" w:lineRule="auto"/>
        <w:ind w:left="3119"/>
        <w:jc w:val="both"/>
        <w:rPr>
          <w:rFonts w:ascii="Calibri" w:eastAsia="Calibri" w:hAnsi="Calibri" w:cs="Times New Roman"/>
          <w:sz w:val="24"/>
          <w:szCs w:val="24"/>
          <w:lang w:eastAsia="en-US"/>
        </w:rPr>
      </w:pPr>
    </w:p>
    <w:p w14:paraId="0B9A5CDE" w14:textId="77777777" w:rsidR="002C5B29" w:rsidRDefault="002C5B29" w:rsidP="002C5B29">
      <w:pPr>
        <w:spacing w:line="259" w:lineRule="auto"/>
        <w:ind w:left="3119"/>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2C5B29">
        <w:rPr>
          <w:rFonts w:ascii="Calibri" w:eastAsia="Calibri" w:hAnsi="Calibri" w:cs="Times New Roman"/>
          <w:sz w:val="24"/>
          <w:szCs w:val="24"/>
          <w:lang w:eastAsia="en-US"/>
        </w:rPr>
        <w:t>Lignocaine and 3-Hydroxylignocaine were detected in the Sample.</w:t>
      </w:r>
    </w:p>
    <w:p w14:paraId="06D07FD2" w14:textId="47D68432" w:rsidR="00FF1B3B" w:rsidRPr="002C5B29" w:rsidRDefault="00FF1B3B" w:rsidP="002C5B29">
      <w:pPr>
        <w:spacing w:line="259" w:lineRule="auto"/>
        <w:ind w:left="2160" w:firstLine="720"/>
        <w:jc w:val="both"/>
        <w:rPr>
          <w:rFonts w:ascii="Calibri" w:eastAsia="Calibri" w:hAnsi="Calibri" w:cs="Times New Roman"/>
          <w:sz w:val="24"/>
          <w:szCs w:val="24"/>
          <w:lang w:eastAsia="en-US"/>
        </w:rPr>
      </w:pPr>
      <w:r w:rsidRPr="00FF1B3B">
        <w:rPr>
          <w:rFonts w:ascii="Calibri" w:eastAsia="Calibri" w:hAnsi="Calibri" w:cs="Times New Roman"/>
          <w:b/>
          <w:bCs/>
          <w:sz w:val="24"/>
          <w:szCs w:val="24"/>
          <w:lang w:eastAsia="en-US"/>
        </w:rPr>
        <w:lastRenderedPageBreak/>
        <w:t>Charge 2</w:t>
      </w:r>
      <w:r w:rsidR="00F6581B">
        <w:rPr>
          <w:rFonts w:ascii="Calibri" w:eastAsia="Calibri" w:hAnsi="Calibri" w:cs="Times New Roman"/>
          <w:b/>
          <w:bCs/>
          <w:sz w:val="24"/>
          <w:szCs w:val="24"/>
          <w:lang w:eastAsia="en-US"/>
        </w:rPr>
        <w:t>: GAR 83(2)</w:t>
      </w:r>
    </w:p>
    <w:p w14:paraId="4334E08E" w14:textId="3BE956F0" w:rsidR="00FF1B3B" w:rsidRDefault="0031506E"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25F8F715" w14:textId="5B2BAD6E" w:rsidR="002C5B29" w:rsidRDefault="002C5B29" w:rsidP="002C5B29">
      <w:pPr>
        <w:pStyle w:val="ListParagraph"/>
        <w:numPr>
          <w:ilvl w:val="0"/>
          <w:numId w:val="48"/>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35A935C5"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32DAA3A8" w14:textId="08C531E3" w:rsidR="002C5B29" w:rsidRDefault="002C5B29" w:rsidP="002C5B29">
      <w:pPr>
        <w:pStyle w:val="ListParagraph"/>
        <w:numPr>
          <w:ilvl w:val="0"/>
          <w:numId w:val="48"/>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You were, at all relevant times, the trainer of the greyhound “Tigers On Fire”.</w:t>
      </w:r>
    </w:p>
    <w:p w14:paraId="10177A61"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3A6C7A05" w14:textId="6E91E642" w:rsidR="002C5B29" w:rsidRDefault="002C5B29" w:rsidP="002C5B29">
      <w:pPr>
        <w:pStyle w:val="ListParagraph"/>
        <w:numPr>
          <w:ilvl w:val="0"/>
          <w:numId w:val="48"/>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 xml:space="preserve">Tigers On Fire was nominated to compete in, Race 3, RAM Locksmith (250+RANK), Maiden, conducted by the Cranbourne Greyhound Racing Club at Cranbourne on 17 July 2021 (the Event). </w:t>
      </w:r>
    </w:p>
    <w:p w14:paraId="6E3B6703"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2D5A9AFA" w14:textId="14259930" w:rsidR="002C5B29" w:rsidRPr="002C5B29" w:rsidRDefault="002C5B29" w:rsidP="002C5B29">
      <w:pPr>
        <w:pStyle w:val="ListParagraph"/>
        <w:numPr>
          <w:ilvl w:val="0"/>
          <w:numId w:val="48"/>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 xml:space="preserve">On 17 July 2021, you presented Tigers On Fire at the Event not free of any prohibited substance, given that: </w:t>
      </w:r>
    </w:p>
    <w:p w14:paraId="13C5BE51" w14:textId="77777777" w:rsidR="002C5B29" w:rsidRDefault="002C5B29" w:rsidP="002C5B29">
      <w:pPr>
        <w:spacing w:line="259" w:lineRule="auto"/>
        <w:ind w:left="3119"/>
        <w:jc w:val="both"/>
        <w:rPr>
          <w:rFonts w:ascii="Calibri" w:eastAsia="Calibri" w:hAnsi="Calibri" w:cs="Times New Roman"/>
          <w:sz w:val="24"/>
          <w:szCs w:val="24"/>
          <w:lang w:eastAsia="en-US"/>
        </w:rPr>
      </w:pPr>
    </w:p>
    <w:p w14:paraId="3066BCF2" w14:textId="706B62C8" w:rsidR="002C5B29" w:rsidRDefault="002C5B29" w:rsidP="002C5B29">
      <w:pPr>
        <w:spacing w:line="259" w:lineRule="auto"/>
        <w:ind w:left="3119"/>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2C5B29">
        <w:rPr>
          <w:rFonts w:ascii="Calibri" w:eastAsia="Calibri" w:hAnsi="Calibri" w:cs="Times New Roman"/>
          <w:sz w:val="24"/>
          <w:szCs w:val="24"/>
          <w:lang w:eastAsia="en-US"/>
        </w:rPr>
        <w:t xml:space="preserve">A post-race sample of urine was taken from Tigers On Fire at the Event (the Sample); </w:t>
      </w:r>
    </w:p>
    <w:p w14:paraId="62B98ED0" w14:textId="77777777" w:rsidR="002C5B29" w:rsidRDefault="002C5B29" w:rsidP="002C5B29">
      <w:pPr>
        <w:spacing w:line="259" w:lineRule="auto"/>
        <w:ind w:left="3119"/>
        <w:jc w:val="both"/>
        <w:rPr>
          <w:rFonts w:ascii="Calibri" w:eastAsia="Calibri" w:hAnsi="Calibri" w:cs="Times New Roman"/>
          <w:sz w:val="24"/>
          <w:szCs w:val="24"/>
          <w:lang w:eastAsia="en-US"/>
        </w:rPr>
      </w:pPr>
    </w:p>
    <w:p w14:paraId="01B90810" w14:textId="166EB6C7" w:rsidR="002C5B29" w:rsidRDefault="002C5B29" w:rsidP="002C5B29">
      <w:pPr>
        <w:spacing w:line="259" w:lineRule="auto"/>
        <w:ind w:left="3119"/>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2C5B29">
        <w:rPr>
          <w:rFonts w:ascii="Calibri" w:eastAsia="Calibri" w:hAnsi="Calibri" w:cs="Times New Roman"/>
          <w:sz w:val="24"/>
          <w:szCs w:val="24"/>
          <w:lang w:eastAsia="en-US"/>
        </w:rPr>
        <w:t>Lignocaine and 3-Hydroxylignocaine was detected in the Sample.</w:t>
      </w:r>
    </w:p>
    <w:p w14:paraId="6C8F510C" w14:textId="2FD94CA7" w:rsidR="00CA732A" w:rsidRDefault="00CA732A"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3E5E6DD2" w14:textId="03A89AA8" w:rsidR="00CA732A" w:rsidRPr="002C5B29" w:rsidRDefault="00CA732A" w:rsidP="00FF1B3B">
      <w:pPr>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2C5B29">
        <w:rPr>
          <w:rFonts w:ascii="Calibri" w:eastAsia="Calibri" w:hAnsi="Calibri" w:cs="Times New Roman"/>
          <w:b/>
          <w:bCs/>
          <w:sz w:val="24"/>
          <w:szCs w:val="24"/>
          <w:lang w:eastAsia="en-US"/>
        </w:rPr>
        <w:t>Charge 3: GAR 84A(</w:t>
      </w:r>
      <w:r w:rsidR="002C5B29" w:rsidRPr="002C5B29">
        <w:rPr>
          <w:rFonts w:ascii="Calibri" w:eastAsia="Calibri" w:hAnsi="Calibri" w:cs="Times New Roman"/>
          <w:b/>
          <w:bCs/>
          <w:sz w:val="24"/>
          <w:szCs w:val="24"/>
          <w:lang w:eastAsia="en-US"/>
        </w:rPr>
        <w:t>2</w:t>
      </w:r>
      <w:r w:rsidRPr="002C5B29">
        <w:rPr>
          <w:rFonts w:ascii="Calibri" w:eastAsia="Calibri" w:hAnsi="Calibri" w:cs="Times New Roman"/>
          <w:b/>
          <w:bCs/>
          <w:sz w:val="24"/>
          <w:szCs w:val="24"/>
          <w:lang w:eastAsia="en-US"/>
        </w:rPr>
        <w:t>)</w:t>
      </w:r>
    </w:p>
    <w:p w14:paraId="7641D161" w14:textId="560A78D6" w:rsidR="002C5B29" w:rsidRDefault="002C5B29" w:rsidP="00FF1B3B">
      <w:pPr>
        <w:spacing w:line="259" w:lineRule="auto"/>
        <w:jc w:val="both"/>
        <w:rPr>
          <w:rFonts w:ascii="Calibri" w:eastAsia="Calibri" w:hAnsi="Calibri" w:cs="Times New Roman"/>
          <w:sz w:val="24"/>
          <w:szCs w:val="24"/>
          <w:lang w:eastAsia="en-US"/>
        </w:rPr>
      </w:pPr>
    </w:p>
    <w:p w14:paraId="588C0ABF" w14:textId="0F851B27" w:rsidR="002C5B29" w:rsidRDefault="002C5B29" w:rsidP="002C5B29">
      <w:pPr>
        <w:pStyle w:val="ListParagraph"/>
        <w:numPr>
          <w:ilvl w:val="0"/>
          <w:numId w:val="49"/>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You are, and were at all relevant times, a trainer licensed by Greyhound Racing Victoria and a person bound by the Greyhounds Australasia Rules.</w:t>
      </w:r>
    </w:p>
    <w:p w14:paraId="006F71E0"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11A672A9" w14:textId="39897B10" w:rsidR="002C5B29" w:rsidRDefault="002C5B29" w:rsidP="002C5B29">
      <w:pPr>
        <w:pStyle w:val="ListParagraph"/>
        <w:numPr>
          <w:ilvl w:val="0"/>
          <w:numId w:val="49"/>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 xml:space="preserve">You were at all relevant times the Trainer of the greyhound “Tigers On Fire”. </w:t>
      </w:r>
    </w:p>
    <w:p w14:paraId="6A42DB18"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3BF167CF" w14:textId="166B6375" w:rsidR="002C5B29" w:rsidRDefault="002C5B29" w:rsidP="002C5B29">
      <w:pPr>
        <w:pStyle w:val="ListParagraph"/>
        <w:numPr>
          <w:ilvl w:val="0"/>
          <w:numId w:val="49"/>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 xml:space="preserve">On or around 13 July 2021, you administered or caused to be administered a treatment, namely </w:t>
      </w:r>
      <w:r>
        <w:rPr>
          <w:rFonts w:ascii="Calibri" w:eastAsia="Calibri" w:hAnsi="Calibri" w:cs="Times New Roman"/>
          <w:sz w:val="24"/>
          <w:szCs w:val="24"/>
          <w:lang w:eastAsia="en-US"/>
        </w:rPr>
        <w:t>“</w:t>
      </w:r>
      <w:r w:rsidRPr="002C5B29">
        <w:rPr>
          <w:rFonts w:ascii="Calibri" w:eastAsia="Calibri" w:hAnsi="Calibri" w:cs="Times New Roman"/>
          <w:sz w:val="24"/>
          <w:szCs w:val="24"/>
          <w:lang w:eastAsia="en-US"/>
        </w:rPr>
        <w:t>Apex Antibiotic Solution</w:t>
      </w:r>
      <w:r>
        <w:rPr>
          <w:rFonts w:ascii="Calibri" w:eastAsia="Calibri" w:hAnsi="Calibri" w:cs="Times New Roman"/>
          <w:sz w:val="24"/>
          <w:szCs w:val="24"/>
          <w:lang w:eastAsia="en-US"/>
        </w:rPr>
        <w:t>”</w:t>
      </w:r>
      <w:r w:rsidRPr="002C5B29">
        <w:rPr>
          <w:rFonts w:ascii="Calibri" w:eastAsia="Calibri" w:hAnsi="Calibri" w:cs="Times New Roman"/>
          <w:sz w:val="24"/>
          <w:szCs w:val="24"/>
          <w:lang w:eastAsia="en-US"/>
        </w:rPr>
        <w:t xml:space="preserve"> to Tigers On Fire (the Treatment).</w:t>
      </w:r>
    </w:p>
    <w:p w14:paraId="1C7FB7E8"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6ACA9AA8" w14:textId="11C133EB" w:rsidR="002C5B29" w:rsidRPr="002C5B29" w:rsidRDefault="002C5B29" w:rsidP="002C5B29">
      <w:pPr>
        <w:pStyle w:val="ListParagraph"/>
        <w:numPr>
          <w:ilvl w:val="0"/>
          <w:numId w:val="49"/>
        </w:numPr>
        <w:spacing w:line="259" w:lineRule="auto"/>
        <w:ind w:left="3119" w:hanging="284"/>
        <w:jc w:val="both"/>
        <w:rPr>
          <w:rFonts w:ascii="Calibri" w:eastAsia="Calibri" w:hAnsi="Calibri" w:cs="Times New Roman"/>
          <w:sz w:val="24"/>
          <w:szCs w:val="24"/>
          <w:lang w:eastAsia="en-US"/>
        </w:rPr>
      </w:pPr>
      <w:r w:rsidRPr="002C5B29">
        <w:rPr>
          <w:rFonts w:ascii="Calibri" w:eastAsia="Calibri" w:hAnsi="Calibri" w:cs="Times New Roman"/>
          <w:sz w:val="24"/>
          <w:szCs w:val="24"/>
          <w:lang w:eastAsia="en-US"/>
        </w:rPr>
        <w:t>You did fail to record the minimum requirements for this Treatment in your treatment records.</w:t>
      </w:r>
    </w:p>
    <w:p w14:paraId="476BFB68" w14:textId="45FAEB83"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lastRenderedPageBreak/>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r w:rsidR="002C5B29">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1A131BC9" w14:textId="7FCF5409" w:rsidR="00F53DC6" w:rsidRDefault="00F55CF4"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Malcolm Carr is a registered greyhound trainer of long standing and, at all material times, was the trainer of the greyhound, “</w:t>
      </w:r>
      <w:r w:rsidRPr="00F55CF4">
        <w:rPr>
          <w:rFonts w:ascii="Calibri" w:eastAsia="Calibri" w:hAnsi="Calibri" w:cs="Times New Roman"/>
          <w:sz w:val="24"/>
          <w:szCs w:val="24"/>
          <w:lang w:eastAsia="en-US"/>
        </w:rPr>
        <w:t>Tigers On Fire</w:t>
      </w:r>
      <w:r>
        <w:rPr>
          <w:rFonts w:ascii="Calibri" w:eastAsia="Calibri" w:hAnsi="Calibri" w:cs="Times New Roman"/>
          <w:sz w:val="24"/>
          <w:szCs w:val="24"/>
          <w:lang w:eastAsia="en-US"/>
        </w:rPr>
        <w:t xml:space="preserve">”. </w:t>
      </w:r>
    </w:p>
    <w:p w14:paraId="4FD7DE98" w14:textId="77777777" w:rsidR="00F55CF4" w:rsidRPr="00F55CF4" w:rsidRDefault="00F55CF4" w:rsidP="00F55CF4">
      <w:pPr>
        <w:spacing w:line="259" w:lineRule="auto"/>
        <w:jc w:val="both"/>
        <w:rPr>
          <w:rFonts w:ascii="Calibri" w:eastAsia="Calibri" w:hAnsi="Calibri" w:cs="Times New Roman"/>
          <w:sz w:val="24"/>
          <w:szCs w:val="24"/>
          <w:lang w:eastAsia="en-US"/>
        </w:rPr>
      </w:pPr>
    </w:p>
    <w:p w14:paraId="0912399B" w14:textId="1B389394" w:rsidR="00F55CF4" w:rsidRDefault="00F55CF4"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sidRPr="00F55CF4">
        <w:rPr>
          <w:rFonts w:ascii="Calibri" w:eastAsia="Calibri" w:hAnsi="Calibri" w:cs="Times New Roman"/>
          <w:sz w:val="24"/>
          <w:szCs w:val="24"/>
          <w:lang w:eastAsia="en-US"/>
        </w:rPr>
        <w:t>Tigers On Fire</w:t>
      </w:r>
      <w:r>
        <w:rPr>
          <w:rFonts w:ascii="Calibri" w:eastAsia="Calibri" w:hAnsi="Calibri" w:cs="Times New Roman"/>
          <w:sz w:val="24"/>
          <w:szCs w:val="24"/>
          <w:lang w:eastAsia="en-US"/>
        </w:rPr>
        <w:t xml:space="preserve"> competed in Race 3 at Cranbourne on 17 July 2021. A post-race urine swab showed the presence of l</w:t>
      </w:r>
      <w:r w:rsidRPr="00F55CF4">
        <w:rPr>
          <w:rFonts w:ascii="Calibri" w:eastAsia="Calibri" w:hAnsi="Calibri" w:cs="Times New Roman"/>
          <w:sz w:val="24"/>
          <w:szCs w:val="24"/>
          <w:lang w:eastAsia="en-US"/>
        </w:rPr>
        <w:t>ignocaine</w:t>
      </w:r>
      <w:r>
        <w:rPr>
          <w:rFonts w:ascii="Calibri" w:eastAsia="Calibri" w:hAnsi="Calibri" w:cs="Times New Roman"/>
          <w:sz w:val="24"/>
          <w:szCs w:val="24"/>
          <w:lang w:eastAsia="en-US"/>
        </w:rPr>
        <w:t xml:space="preserve"> and one of its metabolites. Lignocaine is a prohibited substance, as are its metabolites. It is a local anaesthetic which provides pain relief. It has an affect on a greyhound which is more likely to be positive and induces a pain free state in a greyhound.</w:t>
      </w:r>
    </w:p>
    <w:p w14:paraId="648244F1" w14:textId="77777777" w:rsidR="00F55CF4" w:rsidRPr="00F55CF4" w:rsidRDefault="00F55CF4" w:rsidP="00F55CF4">
      <w:pPr>
        <w:spacing w:line="259" w:lineRule="auto"/>
        <w:jc w:val="both"/>
        <w:rPr>
          <w:rFonts w:ascii="Calibri" w:eastAsia="Calibri" w:hAnsi="Calibri" w:cs="Times New Roman"/>
          <w:sz w:val="24"/>
          <w:szCs w:val="24"/>
          <w:lang w:eastAsia="en-US"/>
        </w:rPr>
      </w:pPr>
    </w:p>
    <w:p w14:paraId="2963D7C1" w14:textId="4DF286DC" w:rsidR="00F55CF4" w:rsidRDefault="000C1811"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source of the positive swab was the application of a cream called “</w:t>
      </w:r>
      <w:r w:rsidRPr="000C1811">
        <w:rPr>
          <w:rFonts w:ascii="Calibri" w:eastAsia="Calibri" w:hAnsi="Calibri" w:cs="Times New Roman"/>
          <w:sz w:val="24"/>
          <w:szCs w:val="24"/>
          <w:lang w:eastAsia="en-US"/>
        </w:rPr>
        <w:t>Apex Antibiotic Solution</w:t>
      </w:r>
      <w:r>
        <w:rPr>
          <w:rFonts w:ascii="Calibri" w:eastAsia="Calibri" w:hAnsi="Calibri" w:cs="Times New Roman"/>
          <w:sz w:val="24"/>
          <w:szCs w:val="24"/>
          <w:lang w:eastAsia="en-US"/>
        </w:rPr>
        <w:t xml:space="preserve">” on 13 July 2022 by Mr Carr to the greyhound. Mr Carr applied the cream to treat a </w:t>
      </w:r>
      <w:r w:rsidRPr="000C1811">
        <w:rPr>
          <w:rFonts w:ascii="Calibri" w:eastAsia="Calibri" w:hAnsi="Calibri" w:cs="Times New Roman"/>
          <w:sz w:val="24"/>
          <w:szCs w:val="24"/>
          <w:lang w:eastAsia="en-US"/>
        </w:rPr>
        <w:t>chilblain</w:t>
      </w:r>
      <w:r>
        <w:rPr>
          <w:rFonts w:ascii="Calibri" w:eastAsia="Calibri" w:hAnsi="Calibri" w:cs="Times New Roman"/>
          <w:sz w:val="24"/>
          <w:szCs w:val="24"/>
          <w:lang w:eastAsia="en-US"/>
        </w:rPr>
        <w:t xml:space="preserve"> sore on the left ear of the greyhound. He did not realise the cream contained lignocaine.  </w:t>
      </w:r>
    </w:p>
    <w:p w14:paraId="366917EE" w14:textId="77777777" w:rsidR="000C1811" w:rsidRPr="000C1811" w:rsidRDefault="000C1811" w:rsidP="000C1811">
      <w:pPr>
        <w:spacing w:line="259" w:lineRule="auto"/>
        <w:jc w:val="both"/>
        <w:rPr>
          <w:rFonts w:ascii="Calibri" w:eastAsia="Calibri" w:hAnsi="Calibri" w:cs="Times New Roman"/>
          <w:sz w:val="24"/>
          <w:szCs w:val="24"/>
          <w:lang w:eastAsia="en-US"/>
        </w:rPr>
      </w:pPr>
    </w:p>
    <w:p w14:paraId="5AC4729C" w14:textId="68C3AB51" w:rsidR="000C1811" w:rsidRDefault="001424A7"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Carr did not enter the use of the </w:t>
      </w:r>
      <w:r w:rsidRPr="000C1811">
        <w:rPr>
          <w:rFonts w:ascii="Calibri" w:eastAsia="Calibri" w:hAnsi="Calibri" w:cs="Times New Roman"/>
          <w:sz w:val="24"/>
          <w:szCs w:val="24"/>
          <w:lang w:eastAsia="en-US"/>
        </w:rPr>
        <w:t>Apex Antibiotic Solution</w:t>
      </w:r>
      <w:r>
        <w:rPr>
          <w:rFonts w:ascii="Calibri" w:eastAsia="Calibri" w:hAnsi="Calibri" w:cs="Times New Roman"/>
          <w:sz w:val="24"/>
          <w:szCs w:val="24"/>
          <w:lang w:eastAsia="en-US"/>
        </w:rPr>
        <w:t xml:space="preserve"> in his treatment book because he said he was trying it on a one off basis</w:t>
      </w:r>
      <w:r w:rsidR="006C27D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merely to give it a try.</w:t>
      </w:r>
    </w:p>
    <w:p w14:paraId="607AC25A" w14:textId="77777777" w:rsidR="001424A7" w:rsidRPr="001424A7" w:rsidRDefault="001424A7" w:rsidP="001424A7">
      <w:pPr>
        <w:spacing w:line="259" w:lineRule="auto"/>
        <w:jc w:val="both"/>
        <w:rPr>
          <w:rFonts w:ascii="Calibri" w:eastAsia="Calibri" w:hAnsi="Calibri" w:cs="Times New Roman"/>
          <w:sz w:val="24"/>
          <w:szCs w:val="24"/>
          <w:lang w:eastAsia="en-US"/>
        </w:rPr>
      </w:pPr>
    </w:p>
    <w:p w14:paraId="0F22413E" w14:textId="4BD1188B" w:rsidR="001424A7" w:rsidRDefault="001424A7"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Carr has pleaded guilty to three offences under the </w:t>
      </w:r>
      <w:r w:rsidRPr="001424A7">
        <w:rPr>
          <w:rFonts w:ascii="Calibri" w:eastAsia="Calibri" w:hAnsi="Calibri" w:cs="Times New Roman"/>
          <w:sz w:val="24"/>
          <w:szCs w:val="24"/>
          <w:lang w:eastAsia="en-US"/>
        </w:rPr>
        <w:t>Greyhounds Australasia Rule</w:t>
      </w:r>
      <w:r>
        <w:rPr>
          <w:rFonts w:ascii="Calibri" w:eastAsia="Calibri" w:hAnsi="Calibri" w:cs="Times New Roman"/>
          <w:sz w:val="24"/>
          <w:szCs w:val="24"/>
          <w:lang w:eastAsia="en-US"/>
        </w:rPr>
        <w:t xml:space="preserve">s (“GARs”). The first is an administration charge under GAR 83(1A). The second is a presentation charge under GAR 83(2) and the third is a charge concerning Mr Carr’s failure to enter the treatment of the </w:t>
      </w:r>
      <w:r w:rsidRPr="000C1811">
        <w:rPr>
          <w:rFonts w:ascii="Calibri" w:eastAsia="Calibri" w:hAnsi="Calibri" w:cs="Times New Roman"/>
          <w:sz w:val="24"/>
          <w:szCs w:val="24"/>
          <w:lang w:eastAsia="en-US"/>
        </w:rPr>
        <w:t>Apex Antibiotic Solution</w:t>
      </w:r>
      <w:r>
        <w:rPr>
          <w:rFonts w:ascii="Calibri" w:eastAsia="Calibri" w:hAnsi="Calibri" w:cs="Times New Roman"/>
          <w:sz w:val="24"/>
          <w:szCs w:val="24"/>
          <w:lang w:eastAsia="en-US"/>
        </w:rPr>
        <w:t xml:space="preserve"> in his treatment book contrary to GAR 84A(2). Mr Carr has pleaded guilty to all three charges.</w:t>
      </w:r>
    </w:p>
    <w:p w14:paraId="2FA766A3" w14:textId="77777777" w:rsidR="001424A7" w:rsidRPr="001424A7" w:rsidRDefault="001424A7" w:rsidP="001424A7">
      <w:pPr>
        <w:spacing w:line="259" w:lineRule="auto"/>
        <w:jc w:val="both"/>
        <w:rPr>
          <w:rFonts w:ascii="Calibri" w:eastAsia="Calibri" w:hAnsi="Calibri" w:cs="Times New Roman"/>
          <w:sz w:val="24"/>
          <w:szCs w:val="24"/>
          <w:lang w:eastAsia="en-US"/>
        </w:rPr>
      </w:pPr>
    </w:p>
    <w:p w14:paraId="13A8BFC1" w14:textId="22850659" w:rsidR="001424A7" w:rsidRDefault="001424A7"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have taken into account the guilty pleas and the good record of Mr Carr. We also take into account general deterrence and the importance of keeping a level playing field by having a drug free industry. We are also informed by recent penalties in like matters as well as denunciation of conduct in using prohibited substances. </w:t>
      </w:r>
    </w:p>
    <w:p w14:paraId="6451533B" w14:textId="77777777" w:rsidR="001424A7" w:rsidRPr="001424A7" w:rsidRDefault="001424A7" w:rsidP="001424A7">
      <w:pPr>
        <w:spacing w:line="259" w:lineRule="auto"/>
        <w:jc w:val="both"/>
        <w:rPr>
          <w:rFonts w:ascii="Calibri" w:eastAsia="Calibri" w:hAnsi="Calibri" w:cs="Times New Roman"/>
          <w:sz w:val="24"/>
          <w:szCs w:val="24"/>
          <w:lang w:eastAsia="en-US"/>
        </w:rPr>
      </w:pPr>
    </w:p>
    <w:p w14:paraId="70770EF0" w14:textId="14966005" w:rsidR="001424A7" w:rsidRDefault="001424A7"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charge under GAR 83(1A), we impose a penalty of a $1,500 fine, with $1,000 suspended for 12 months given the length of time since the offence and the lack of offending in the interim. </w:t>
      </w:r>
    </w:p>
    <w:p w14:paraId="67EE6306" w14:textId="77777777" w:rsidR="00F67609" w:rsidRPr="00F67609" w:rsidRDefault="00F67609" w:rsidP="00F67609">
      <w:pPr>
        <w:spacing w:line="259" w:lineRule="auto"/>
        <w:jc w:val="both"/>
        <w:rPr>
          <w:rFonts w:ascii="Calibri" w:eastAsia="Calibri" w:hAnsi="Calibri" w:cs="Times New Roman"/>
          <w:sz w:val="24"/>
          <w:szCs w:val="24"/>
          <w:lang w:eastAsia="en-US"/>
        </w:rPr>
      </w:pPr>
    </w:p>
    <w:p w14:paraId="5F427BDB" w14:textId="642B7935" w:rsidR="00F67609" w:rsidRDefault="00F67609"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On the charge under GAR 83(2), we impose the same penalty as that on Charge 1 but make it fully concurrent with the penalty imposed on Charge 1.</w:t>
      </w:r>
    </w:p>
    <w:p w14:paraId="00C552E4" w14:textId="77777777" w:rsidR="00F67609" w:rsidRPr="00F67609" w:rsidRDefault="00F67609" w:rsidP="00F67609">
      <w:pPr>
        <w:spacing w:line="259" w:lineRule="auto"/>
        <w:jc w:val="both"/>
        <w:rPr>
          <w:rFonts w:ascii="Calibri" w:eastAsia="Calibri" w:hAnsi="Calibri" w:cs="Times New Roman"/>
          <w:sz w:val="24"/>
          <w:szCs w:val="24"/>
          <w:lang w:eastAsia="en-US"/>
        </w:rPr>
      </w:pPr>
    </w:p>
    <w:p w14:paraId="70DF251E" w14:textId="7987D169" w:rsidR="00F67609" w:rsidRDefault="00F67609"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under GAR 84A(2), we impose a $300 fine.</w:t>
      </w:r>
    </w:p>
    <w:p w14:paraId="6A79AAB1" w14:textId="77777777" w:rsidR="00F67609" w:rsidRPr="00F67609" w:rsidRDefault="00F67609" w:rsidP="00F67609">
      <w:pPr>
        <w:spacing w:line="259" w:lineRule="auto"/>
        <w:jc w:val="both"/>
        <w:rPr>
          <w:rFonts w:ascii="Calibri" w:eastAsia="Calibri" w:hAnsi="Calibri" w:cs="Times New Roman"/>
          <w:sz w:val="24"/>
          <w:szCs w:val="24"/>
          <w:lang w:eastAsia="en-US"/>
        </w:rPr>
      </w:pPr>
    </w:p>
    <w:p w14:paraId="466A5D3D" w14:textId="402F0C77" w:rsidR="00F67609" w:rsidRDefault="00F67609"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effective total fine is $800.</w:t>
      </w:r>
    </w:p>
    <w:p w14:paraId="67FE024D" w14:textId="77777777" w:rsidR="00F67609" w:rsidRPr="00F67609" w:rsidRDefault="00F67609" w:rsidP="00F67609">
      <w:pPr>
        <w:spacing w:line="259" w:lineRule="auto"/>
        <w:jc w:val="both"/>
        <w:rPr>
          <w:rFonts w:ascii="Calibri" w:eastAsia="Calibri" w:hAnsi="Calibri" w:cs="Times New Roman"/>
          <w:sz w:val="24"/>
          <w:szCs w:val="24"/>
          <w:lang w:eastAsia="en-US"/>
        </w:rPr>
      </w:pPr>
    </w:p>
    <w:p w14:paraId="2347AB91" w14:textId="6C419D48" w:rsidR="00F67609" w:rsidRDefault="003B5CF4"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w:t>
      </w:r>
      <w:r w:rsidRPr="00F55CF4">
        <w:rPr>
          <w:rFonts w:ascii="Calibri" w:eastAsia="Calibri" w:hAnsi="Calibri" w:cs="Times New Roman"/>
          <w:sz w:val="24"/>
          <w:szCs w:val="24"/>
          <w:lang w:eastAsia="en-US"/>
        </w:rPr>
        <w:t>Tigers On Fire</w:t>
      </w:r>
      <w:r>
        <w:rPr>
          <w:rFonts w:ascii="Calibri" w:eastAsia="Calibri" w:hAnsi="Calibri" w:cs="Times New Roman"/>
          <w:sz w:val="24"/>
          <w:szCs w:val="24"/>
          <w:lang w:eastAsia="en-US"/>
        </w:rPr>
        <w:t xml:space="preserve"> is disqualified from Race 3 at Cranbourne on 17 July 2021.</w:t>
      </w:r>
    </w:p>
    <w:p w14:paraId="2C3BC3ED" w14:textId="77777777" w:rsidR="003B5CF4" w:rsidRPr="003B5CF4" w:rsidRDefault="003B5CF4" w:rsidP="003B5CF4">
      <w:pPr>
        <w:spacing w:line="259" w:lineRule="auto"/>
        <w:jc w:val="both"/>
        <w:rPr>
          <w:rFonts w:ascii="Calibri" w:eastAsia="Calibri" w:hAnsi="Calibri" w:cs="Times New Roman"/>
          <w:sz w:val="24"/>
          <w:szCs w:val="24"/>
          <w:lang w:eastAsia="en-US"/>
        </w:rPr>
      </w:pPr>
    </w:p>
    <w:p w14:paraId="2E862B8D" w14:textId="75CCC089" w:rsidR="003B5CF4" w:rsidRPr="00CA732A" w:rsidRDefault="003B5CF4" w:rsidP="00CA732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the suspended portion of the fine higher than in past cases, we have taken into account evidence that a distinguished veterinarian advised Mr Carr that the substance could be safely administered outside three days before the race. That is why the suspended portion of the fine is $1,000</w:t>
      </w:r>
      <w:r w:rsidR="006C27D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rather than $500</w:t>
      </w:r>
      <w:r w:rsidR="006C27D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in the two most recent cases involving this substance.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5F13B24"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A732A">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9FB0" w14:textId="77777777" w:rsidR="00F4482C" w:rsidRDefault="00F4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4289" w14:textId="77777777" w:rsidR="00F4482C" w:rsidRDefault="00F4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1996758"/>
    <w:multiLevelType w:val="hybridMultilevel"/>
    <w:tmpl w:val="AE18492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75D2817"/>
    <w:multiLevelType w:val="hybridMultilevel"/>
    <w:tmpl w:val="489C146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4F51C79"/>
    <w:multiLevelType w:val="hybridMultilevel"/>
    <w:tmpl w:val="E8D4A60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0F65B78"/>
    <w:multiLevelType w:val="hybridMultilevel"/>
    <w:tmpl w:val="8DB4B6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4"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55322D45"/>
    <w:multiLevelType w:val="hybridMultilevel"/>
    <w:tmpl w:val="DF427A0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6"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7"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7" w15:restartNumberingAfterBreak="0">
    <w:nsid w:val="7E3171DB"/>
    <w:multiLevelType w:val="hybridMultilevel"/>
    <w:tmpl w:val="73B4582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1"/>
  </w:num>
  <w:num w:numId="2">
    <w:abstractNumId w:val="30"/>
  </w:num>
  <w:num w:numId="3">
    <w:abstractNumId w:val="26"/>
  </w:num>
  <w:num w:numId="4">
    <w:abstractNumId w:val="34"/>
  </w:num>
  <w:num w:numId="5">
    <w:abstractNumId w:val="18"/>
  </w:num>
  <w:num w:numId="6">
    <w:abstractNumId w:val="33"/>
  </w:num>
  <w:num w:numId="7">
    <w:abstractNumId w:val="17"/>
  </w:num>
  <w:num w:numId="8">
    <w:abstractNumId w:val="8"/>
  </w:num>
  <w:num w:numId="9">
    <w:abstractNumId w:val="46"/>
  </w:num>
  <w:num w:numId="10">
    <w:abstractNumId w:val="24"/>
  </w:num>
  <w:num w:numId="11">
    <w:abstractNumId w:val="0"/>
  </w:num>
  <w:num w:numId="12">
    <w:abstractNumId w:val="36"/>
  </w:num>
  <w:num w:numId="13">
    <w:abstractNumId w:val="14"/>
  </w:num>
  <w:num w:numId="14">
    <w:abstractNumId w:val="4"/>
  </w:num>
  <w:num w:numId="15">
    <w:abstractNumId w:val="21"/>
  </w:num>
  <w:num w:numId="16">
    <w:abstractNumId w:val="16"/>
  </w:num>
  <w:num w:numId="17">
    <w:abstractNumId w:val="42"/>
  </w:num>
  <w:num w:numId="18">
    <w:abstractNumId w:val="32"/>
  </w:num>
  <w:num w:numId="19">
    <w:abstractNumId w:val="7"/>
  </w:num>
  <w:num w:numId="20">
    <w:abstractNumId w:val="39"/>
  </w:num>
  <w:num w:numId="21">
    <w:abstractNumId w:val="19"/>
  </w:num>
  <w:num w:numId="22">
    <w:abstractNumId w:val="11"/>
  </w:num>
  <w:num w:numId="23">
    <w:abstractNumId w:val="40"/>
  </w:num>
  <w:num w:numId="24">
    <w:abstractNumId w:val="5"/>
  </w:num>
  <w:num w:numId="25">
    <w:abstractNumId w:val="43"/>
  </w:num>
  <w:num w:numId="26">
    <w:abstractNumId w:val="22"/>
  </w:num>
  <w:num w:numId="27">
    <w:abstractNumId w:val="3"/>
  </w:num>
  <w:num w:numId="28">
    <w:abstractNumId w:val="38"/>
  </w:num>
  <w:num w:numId="29">
    <w:abstractNumId w:val="27"/>
  </w:num>
  <w:num w:numId="30">
    <w:abstractNumId w:val="29"/>
  </w:num>
  <w:num w:numId="31">
    <w:abstractNumId w:val="48"/>
  </w:num>
  <w:num w:numId="32">
    <w:abstractNumId w:val="12"/>
  </w:num>
  <w:num w:numId="33">
    <w:abstractNumId w:val="41"/>
  </w:num>
  <w:num w:numId="34">
    <w:abstractNumId w:val="9"/>
  </w:num>
  <w:num w:numId="35">
    <w:abstractNumId w:val="15"/>
  </w:num>
  <w:num w:numId="36">
    <w:abstractNumId w:val="6"/>
  </w:num>
  <w:num w:numId="37">
    <w:abstractNumId w:val="13"/>
  </w:num>
  <w:num w:numId="38">
    <w:abstractNumId w:val="45"/>
  </w:num>
  <w:num w:numId="39">
    <w:abstractNumId w:val="25"/>
  </w:num>
  <w:num w:numId="40">
    <w:abstractNumId w:val="44"/>
  </w:num>
  <w:num w:numId="41">
    <w:abstractNumId w:val="37"/>
  </w:num>
  <w:num w:numId="42">
    <w:abstractNumId w:val="20"/>
  </w:num>
  <w:num w:numId="43">
    <w:abstractNumId w:val="23"/>
  </w:num>
  <w:num w:numId="44">
    <w:abstractNumId w:val="10"/>
  </w:num>
  <w:num w:numId="45">
    <w:abstractNumId w:val="1"/>
  </w:num>
  <w:num w:numId="46">
    <w:abstractNumId w:val="35"/>
  </w:num>
  <w:num w:numId="47">
    <w:abstractNumId w:val="28"/>
  </w:num>
  <w:num w:numId="48">
    <w:abstractNumId w:val="47"/>
  </w:num>
  <w:num w:numId="4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811"/>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4A7"/>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5B29"/>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29"/>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5CF4"/>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5D40"/>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220A"/>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7DF"/>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44E0"/>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A732A"/>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215"/>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4482C"/>
    <w:rsid w:val="00F500B5"/>
    <w:rsid w:val="00F538CB"/>
    <w:rsid w:val="00F53DC6"/>
    <w:rsid w:val="00F5419F"/>
    <w:rsid w:val="00F548DD"/>
    <w:rsid w:val="00F55B35"/>
    <w:rsid w:val="00F55CF4"/>
    <w:rsid w:val="00F605DD"/>
    <w:rsid w:val="00F610EF"/>
    <w:rsid w:val="00F63718"/>
    <w:rsid w:val="00F63B35"/>
    <w:rsid w:val="00F6406D"/>
    <w:rsid w:val="00F64D2D"/>
    <w:rsid w:val="00F6581B"/>
    <w:rsid w:val="00F661E1"/>
    <w:rsid w:val="00F6677A"/>
    <w:rsid w:val="00F66FE4"/>
    <w:rsid w:val="00F67609"/>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microsoft.com/office/2006/documentManagement/types"/>
    <ds:schemaRef ds:uri="498a0cc5-c2a5-4cf9-8fa4-b0a7e7f68826"/>
    <ds:schemaRef ds:uri="http://schemas.microsoft.com/office/infopath/2007/PartnerControls"/>
    <ds:schemaRef ds:uri="http://purl.org/dc/elements/1.1/"/>
    <ds:schemaRef ds:uri="b530bc75-b5fc-4330-8dea-27ab76c26ee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13</cp:revision>
  <cp:lastPrinted>2022-07-18T23:44:00Z</cp:lastPrinted>
  <dcterms:created xsi:type="dcterms:W3CDTF">2022-07-06T03:58:00Z</dcterms:created>
  <dcterms:modified xsi:type="dcterms:W3CDTF">2022-07-18T23:45:00Z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2022-07-18T23:45:18Z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cf6c0071-b65f-4e8c-b1f0-0a7de34ee22e</vt:lpwstr>
  </property>
  <property fmtid="{D5CDD505-2E9C-101B-9397-08002B2CF9AE}" pid="15" name="MSIP_Label_d00a4df9-c942-4b09-b23a-6c1023f6de27_ContentBits">
    <vt:lpwstr>3</vt:lpwstr>
  </property>
</Properties>
</file>