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3A3D6B9" w:rsidR="00DA77A1" w:rsidRDefault="00830056" w:rsidP="007868CF">
      <w:pPr>
        <w:pStyle w:val="Reference"/>
      </w:pPr>
      <w:r>
        <w:t>15</w:t>
      </w:r>
      <w:r w:rsidR="00C137B3">
        <w:t xml:space="preserve"> April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0F384C50" w:rsidR="00A176EF" w:rsidRPr="00A176EF" w:rsidRDefault="00B24DF3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ROBERT WHITFORD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2C8AFFB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24DF3"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C137B3"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137B3">
        <w:rPr>
          <w:rFonts w:ascii="Calibri" w:eastAsia="Calibri" w:hAnsi="Calibri" w:cs="Times New Roman"/>
          <w:sz w:val="24"/>
          <w:szCs w:val="24"/>
          <w:lang w:eastAsia="en-US"/>
        </w:rPr>
        <w:t>April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2957FA35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24DF3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B24DF3">
        <w:rPr>
          <w:rFonts w:ascii="Calibri" w:eastAsia="Calibri" w:hAnsi="Calibri" w:cs="Times New Roman"/>
          <w:sz w:val="24"/>
          <w:szCs w:val="24"/>
          <w:lang w:eastAsia="en-US"/>
        </w:rPr>
        <w:t>Judge Marilyn Harbison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21ECB77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5FB044EF" w:rsidR="007868CF" w:rsidRPr="007868CF" w:rsidRDefault="00C137B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24DF3">
        <w:rPr>
          <w:rFonts w:ascii="Calibri" w:eastAsia="Calibri" w:hAnsi="Calibri" w:cs="Times New Roman"/>
          <w:sz w:val="24"/>
          <w:szCs w:val="24"/>
          <w:lang w:eastAsia="en-US"/>
        </w:rPr>
        <w:t>Robert Whitford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E70AFA" w14:textId="658CA978" w:rsidR="0077242C" w:rsidRPr="008C03D8" w:rsidRDefault="007868CF" w:rsidP="0058426C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83(2) states:</w:t>
      </w:r>
    </w:p>
    <w:bookmarkEnd w:id="1"/>
    <w:p w14:paraId="079CF97B" w14:textId="77777777" w:rsidR="0077242C" w:rsidRDefault="0077242C" w:rsidP="0077242C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2C1BA34D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B547C9E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333D835B" w14:textId="77777777" w:rsidR="0077242C" w:rsidRPr="00A176EF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9E4F83F" w14:textId="085177C5" w:rsidR="0077242C" w:rsidRDefault="0077242C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386C661B" w14:textId="3195F3B9" w:rsidR="00B24DF3" w:rsidRDefault="00B24DF3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B3D8D8" w14:textId="1AB73454" w:rsidR="00B24DF3" w:rsidRDefault="00B24DF3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GAR 84A(1) states:</w:t>
      </w:r>
    </w:p>
    <w:p w14:paraId="015F3051" w14:textId="498A51AE" w:rsidR="00B24DF3" w:rsidRDefault="00B24DF3" w:rsidP="00B24DF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The person in charge of a greyhound must keep and retain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records detailing all vaccinations,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antiparasitics and medical treatments administered to a greyhound from the time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greyhound enters their care until the greyhound leaves their care and for a minimum of two(2)years. Such record of treatment must be produced for inspection when requested by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Steward or a person authorised by the Controlling Body. Any person responsible for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greyhound at the relevant time who fails to comply with any provision of this rule shall be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guilty of an offence.</w:t>
      </w:r>
    </w:p>
    <w:p w14:paraId="5A6C69C9" w14:textId="0C231B3D" w:rsidR="00B24DF3" w:rsidRDefault="00B24DF3" w:rsidP="00B24DF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D8B71F" w14:textId="77777777" w:rsidR="00B24DF3" w:rsidRDefault="00B24DF3" w:rsidP="00B24DF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15D75B" w14:textId="77777777" w:rsidR="0077242C" w:rsidRDefault="0077242C" w:rsidP="0088484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318AABC" w14:textId="61D39313" w:rsidR="00C137B3" w:rsidRDefault="00300B90" w:rsidP="00C137B3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 of charge</w:t>
      </w:r>
      <w:r w:rsidR="000C2653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37B3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3D83F3BE" w14:textId="77777777" w:rsidR="00C137B3" w:rsidRDefault="00C137B3" w:rsidP="00C137B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B83D47" w14:textId="0913D64A" w:rsidR="00B24DF3" w:rsidRDefault="00B24DF3" w:rsidP="00B24DF3">
      <w:pPr>
        <w:pStyle w:val="ListParagraph"/>
        <w:numPr>
          <w:ilvl w:val="0"/>
          <w:numId w:val="3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59109459" w14:textId="77777777" w:rsidR="00B24DF3" w:rsidRDefault="00B24DF3" w:rsidP="00B24DF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B69AA2" w14:textId="76570221" w:rsidR="00B24DF3" w:rsidRDefault="00B24DF3" w:rsidP="00B24DF3">
      <w:pPr>
        <w:pStyle w:val="ListParagraph"/>
        <w:numPr>
          <w:ilvl w:val="0"/>
          <w:numId w:val="3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 the trainer of the greyhound “Ricky Racoon”.</w:t>
      </w:r>
    </w:p>
    <w:p w14:paraId="02F99E8F" w14:textId="77777777" w:rsidR="00B24DF3" w:rsidRDefault="00B24DF3" w:rsidP="00B24DF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BC52B0" w14:textId="648087BA" w:rsidR="00B24DF3" w:rsidRDefault="00B24DF3" w:rsidP="00B24DF3">
      <w:pPr>
        <w:pStyle w:val="ListParagraph"/>
        <w:numPr>
          <w:ilvl w:val="0"/>
          <w:numId w:val="3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“Ricky Racoon” was nominated to compete in, Race 1, EVERY RACE LIVE ON THEWATCHDOG APP, Tier 3 - Maiden, conducted by the Healesville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Association at Healesville on 28 August 2020 (</w:t>
      </w:r>
      <w:r w:rsidRPr="00B24DF3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30E88D46" w14:textId="77777777" w:rsidR="00B24DF3" w:rsidRDefault="00B24DF3" w:rsidP="00B24DF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C35449" w14:textId="4630918C" w:rsidR="00B24DF3" w:rsidRDefault="00B24DF3" w:rsidP="00B24DF3">
      <w:pPr>
        <w:pStyle w:val="ListParagraph"/>
        <w:numPr>
          <w:ilvl w:val="0"/>
          <w:numId w:val="3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On 28 August 2020, you presented “Ricky Racoon”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504C946E" w14:textId="77777777" w:rsidR="00B24DF3" w:rsidRPr="00B24DF3" w:rsidRDefault="00B24DF3" w:rsidP="00B24DF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854632" w14:textId="30E4948A" w:rsidR="00B24DF3" w:rsidRDefault="00B24DF3" w:rsidP="00B24DF3">
      <w:pPr>
        <w:pStyle w:val="ListParagraph"/>
        <w:numPr>
          <w:ilvl w:val="0"/>
          <w:numId w:val="39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“Ricky Racoon” at the Event (</w:t>
      </w:r>
      <w:r w:rsidRPr="00B24DF3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4C234A06" w14:textId="77777777" w:rsidR="00B24DF3" w:rsidRDefault="00B24DF3" w:rsidP="00B24DF3">
      <w:pPr>
        <w:pStyle w:val="ListParagraph"/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7E90AD" w14:textId="5AB31A31" w:rsidR="00C137B3" w:rsidRDefault="00B24DF3" w:rsidP="00B24DF3">
      <w:pPr>
        <w:pStyle w:val="ListParagraph"/>
        <w:numPr>
          <w:ilvl w:val="0"/>
          <w:numId w:val="39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Caffeine and its metabolites (theophylline, paraxanthine and theobromine)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were detected in the Sample.</w:t>
      </w:r>
    </w:p>
    <w:p w14:paraId="05424739" w14:textId="77777777" w:rsidR="00B24DF3" w:rsidRPr="00B24DF3" w:rsidRDefault="00B24DF3" w:rsidP="00B24DF3">
      <w:pPr>
        <w:pStyle w:val="ListParagraph"/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72221C" w14:textId="29FB9F36" w:rsidR="00C137B3" w:rsidRPr="00C137B3" w:rsidRDefault="00C137B3" w:rsidP="00C137B3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3517A625" w14:textId="674DB6E0" w:rsidR="00C137B3" w:rsidRDefault="00C137B3" w:rsidP="00C137B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67977D" w14:textId="04465574" w:rsidR="00B24DF3" w:rsidRDefault="00B24DF3" w:rsidP="00B24DF3">
      <w:pPr>
        <w:pStyle w:val="ListParagraph"/>
        <w:numPr>
          <w:ilvl w:val="0"/>
          <w:numId w:val="4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You were at all relevant times, a trainer licensed by Greyhound Racing Victoria and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person bound by the Greyhound Racing Victoria Rules of Racing.</w:t>
      </w:r>
    </w:p>
    <w:p w14:paraId="46F37117" w14:textId="77777777" w:rsidR="00B24DF3" w:rsidRDefault="00B24DF3" w:rsidP="00B24DF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413C861" w14:textId="1948EB4E" w:rsidR="00B127EB" w:rsidRPr="00B24DF3" w:rsidRDefault="00B24DF3" w:rsidP="00B24DF3">
      <w:pPr>
        <w:pStyle w:val="ListParagraph"/>
        <w:numPr>
          <w:ilvl w:val="0"/>
          <w:numId w:val="4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On 30 September 2020, you failed to produce treatment records for inspection, upon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24DF3">
        <w:rPr>
          <w:rFonts w:ascii="Calibri" w:eastAsia="Calibri" w:hAnsi="Calibri" w:cs="Times New Roman"/>
          <w:sz w:val="24"/>
          <w:szCs w:val="24"/>
          <w:lang w:eastAsia="en-US"/>
        </w:rPr>
        <w:t>direction from Steward Ms Demi Barber, a person authorised by the Controlling Body, for greyhounds for which you were the responsible person at the relevant time.</w:t>
      </w:r>
    </w:p>
    <w:p w14:paraId="051C9C99" w14:textId="77777777" w:rsidR="00B24DF3" w:rsidRPr="00B127EB" w:rsidRDefault="00B24DF3" w:rsidP="00B24DF3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6323E461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E406F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0C2653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1940201" w14:textId="77777777" w:rsidR="00C137B3" w:rsidRDefault="00C137B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6F51BD" w14:textId="77777777" w:rsidR="00C137B3" w:rsidRDefault="00C137B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6070734" w14:textId="77777777" w:rsidR="00C137B3" w:rsidRDefault="00C137B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4B9FA197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3852E13C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10D3D6" w14:textId="0C2DFCC2" w:rsidR="00C137B3" w:rsidRPr="00B24DF3" w:rsidRDefault="00B24DF3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Robert Whitford is a registered greyhound trainer and the trainer of the greyhound “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Ricky Racoon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Ricky Racoon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1 at Healesville on 28 August 2020.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Ricky Racoon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won the race, but a post-race sample of urine taken from the greyhound showed the presence of the prohibited substance </w:t>
      </w:r>
      <w:r w:rsidR="004C0B8C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affeine and its metabolites.</w:t>
      </w:r>
    </w:p>
    <w:p w14:paraId="2C1235D4" w14:textId="77777777" w:rsidR="00B24DF3" w:rsidRPr="00B24DF3" w:rsidRDefault="00B24DF3" w:rsidP="00B24DF3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4A9DAC" w14:textId="68E73915" w:rsidR="00B24DF3" w:rsidRDefault="00B24DF3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of Greyhound Racing Victoria (“GRV”) have charged Mr Whitford with breaching Greyhounds Australasian Rule (“GAR”) 83(2) by presenting a greyhound for an event while not free of a prohibited substance. Mr Whitford pleaded guilty to the offence at the earliest opportunity and also pleaded guilty to a second offence under GAR 84A(1) </w:t>
      </w:r>
      <w:r w:rsidR="003F4501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failing to produce treatment records.</w:t>
      </w:r>
    </w:p>
    <w:p w14:paraId="2DA2F84C" w14:textId="77777777" w:rsidR="00B24DF3" w:rsidRDefault="00B24DF3" w:rsidP="00B24DF3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024943" w14:textId="33137734" w:rsidR="00B24DF3" w:rsidRPr="009E0AA0" w:rsidRDefault="009E0AA0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Whitford was cooperative with Stewards. He informed them that he believed that the source of the positive swab was the use of shampoo containing </w:t>
      </w:r>
      <w:r w:rsidR="004C0B8C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affeine when washing </w:t>
      </w:r>
      <w:r w:rsidRPr="00B24DF3">
        <w:rPr>
          <w:rFonts w:ascii="Calibri" w:eastAsia="Calibri" w:hAnsi="Calibri" w:cs="Times New Roman"/>
          <w:bCs/>
          <w:sz w:val="24"/>
          <w:szCs w:val="24"/>
          <w:lang w:eastAsia="en-US"/>
        </w:rPr>
        <w:t>Ricky Racoon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three days prior to the race. He hinted that it was also possible that his grandkids may have given the greyhound chocolate.</w:t>
      </w:r>
    </w:p>
    <w:p w14:paraId="0CBD3BAD" w14:textId="77777777" w:rsidR="009E0AA0" w:rsidRPr="009E0AA0" w:rsidRDefault="009E0AA0" w:rsidP="009E0AA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F20862" w14:textId="4F07AF77" w:rsidR="009E0AA0" w:rsidRDefault="009E0AA0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Whitford is 85 years old and has been training for about 50 years. He is a hobby trainer and has about six greyhounds in training. In setting a penalty in this matter, we have taken Mr Whitford’s advanced age into account. </w:t>
      </w:r>
    </w:p>
    <w:p w14:paraId="74E35699" w14:textId="77777777" w:rsidR="009E0AA0" w:rsidRDefault="009E0AA0" w:rsidP="009E0AA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D907AA" w14:textId="418058FF" w:rsidR="009E0AA0" w:rsidRDefault="009E0AA0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Whitford does not have a good record when it comes to positive swabs. In April 2018, a greyhound trained by him tested positive for </w:t>
      </w:r>
      <w:r w:rsidR="004C0B8C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affeine. Hi</w:t>
      </w:r>
      <w:r w:rsidR="00C52251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licence was suspended for three months. In October 2016, a greyhound trained by him tested positive to </w:t>
      </w:r>
      <w:r w:rsidRPr="009E0AA0">
        <w:rPr>
          <w:rFonts w:ascii="Calibri" w:eastAsia="Calibri" w:hAnsi="Calibri" w:cs="Times New Roman"/>
          <w:sz w:val="24"/>
          <w:szCs w:val="24"/>
          <w:lang w:eastAsia="en-US"/>
        </w:rPr>
        <w:t>Atenolol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In the 2016 case, the source of the positive swab was likely to have been Mr Whitford’s personal medication. In the 2018 case, the source of the positive swab was unknown.</w:t>
      </w:r>
    </w:p>
    <w:p w14:paraId="3B42595A" w14:textId="77777777" w:rsidR="009E0AA0" w:rsidRDefault="009E0AA0" w:rsidP="009E0AA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29FE2C5" w14:textId="691F129A" w:rsidR="009E0AA0" w:rsidRDefault="009E0AA0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assessing penalty, we take into account general deterrence, specific deterrence and the importance of maintain</w:t>
      </w:r>
      <w:r w:rsidR="00C52251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level playing field by keeping a drug free industry. </w:t>
      </w:r>
      <w:r w:rsidR="00F1320F">
        <w:rPr>
          <w:rFonts w:ascii="Calibri" w:eastAsia="Calibri" w:hAnsi="Calibri" w:cs="Times New Roman"/>
          <w:sz w:val="24"/>
          <w:szCs w:val="24"/>
          <w:lang w:eastAsia="en-US"/>
        </w:rPr>
        <w:t xml:space="preserve">We take into account penalties in like recent cases and Mr Whitford’s poor record concerning prohibited substances and a previous offence involving </w:t>
      </w:r>
      <w:r w:rsidR="004C0B8C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F1320F">
        <w:rPr>
          <w:rFonts w:ascii="Calibri" w:eastAsia="Calibri" w:hAnsi="Calibri" w:cs="Times New Roman"/>
          <w:sz w:val="24"/>
          <w:szCs w:val="24"/>
          <w:lang w:eastAsia="en-US"/>
        </w:rPr>
        <w:t>affeine. We also take into account his age.</w:t>
      </w:r>
    </w:p>
    <w:p w14:paraId="23CE6DAE" w14:textId="77777777" w:rsidR="00F1320F" w:rsidRDefault="00F1320F" w:rsidP="00F1320F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1B2538" w14:textId="01A244D8" w:rsidR="00F1320F" w:rsidRDefault="00F1320F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In all the circumstances, we impose a penalty of six months suspension on the presentation charge, with three months suspended for 24 months. The suspension shall commence immediately.</w:t>
      </w:r>
    </w:p>
    <w:p w14:paraId="4937C977" w14:textId="77777777" w:rsidR="00F1320F" w:rsidRDefault="00F1320F" w:rsidP="00F1320F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7081F2" w14:textId="7C38C081" w:rsidR="00F1320F" w:rsidRDefault="00F1320F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the record keeping charge, we impose a penalty of a $300 fine.</w:t>
      </w:r>
    </w:p>
    <w:p w14:paraId="283E1E35" w14:textId="77777777" w:rsidR="00F1320F" w:rsidRDefault="00F1320F" w:rsidP="00F1320F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83F0A3" w14:textId="5BF3B8DE" w:rsidR="00F1320F" w:rsidRPr="00B24DF3" w:rsidRDefault="00F1320F" w:rsidP="00B24DF3">
      <w:pPr>
        <w:pStyle w:val="ListParagraph"/>
        <w:numPr>
          <w:ilvl w:val="0"/>
          <w:numId w:val="41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addition, Ricky Racoon is disqualified from Race 1 at Healesville on 28 August 2020.</w:t>
      </w:r>
    </w:p>
    <w:p w14:paraId="322BDF0A" w14:textId="77777777" w:rsidR="00C137B3" w:rsidRPr="007868CF" w:rsidRDefault="00C137B3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F4D6" w14:textId="77777777" w:rsidR="00D127EC" w:rsidRDefault="00D12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63B2082B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FF04C44" wp14:editId="28C2BA7E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11C75" w14:textId="66F2E922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4C44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32711C75" w14:textId="66F2E922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325077FD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417F682" wp14:editId="657727D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0BF0C" w14:textId="1DDD0531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7F682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4720BF0C" w14:textId="1DDD0531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4F72CA51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1C85AB3" wp14:editId="75E169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132A3" w14:textId="5C890A6E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85AB3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556132A3" w14:textId="5C890A6E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0E2FB" w14:textId="77777777" w:rsidR="00D127EC" w:rsidRDefault="00D12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02124AF6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2D26A61" wp14:editId="6BD961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D4B33" w14:textId="16E208B3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26A61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74CD4B33" w14:textId="16E208B3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5F5C6106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6031F1C" wp14:editId="1537AB8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AC80E8" w14:textId="030D1A81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31F1C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1DAC80E8" w14:textId="030D1A81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A2C"/>
    <w:multiLevelType w:val="hybridMultilevel"/>
    <w:tmpl w:val="8A1606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DD1"/>
    <w:multiLevelType w:val="hybridMultilevel"/>
    <w:tmpl w:val="C196354C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0750D10"/>
    <w:multiLevelType w:val="hybridMultilevel"/>
    <w:tmpl w:val="A362596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14A774B0"/>
    <w:multiLevelType w:val="hybridMultilevel"/>
    <w:tmpl w:val="9EA6CC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188A0F7C"/>
    <w:multiLevelType w:val="hybridMultilevel"/>
    <w:tmpl w:val="53FEC82C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26E4A"/>
    <w:multiLevelType w:val="hybridMultilevel"/>
    <w:tmpl w:val="AC68C2AE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18B66E6"/>
    <w:multiLevelType w:val="hybridMultilevel"/>
    <w:tmpl w:val="90105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6F6B"/>
    <w:multiLevelType w:val="hybridMultilevel"/>
    <w:tmpl w:val="638EC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5689"/>
    <w:multiLevelType w:val="hybridMultilevel"/>
    <w:tmpl w:val="1592D57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6710E08"/>
    <w:multiLevelType w:val="hybridMultilevel"/>
    <w:tmpl w:val="DA488F3A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0D0C"/>
    <w:multiLevelType w:val="hybridMultilevel"/>
    <w:tmpl w:val="73D67A30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7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340B3"/>
    <w:multiLevelType w:val="hybridMultilevel"/>
    <w:tmpl w:val="94920C16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5F2675CE"/>
    <w:multiLevelType w:val="hybridMultilevel"/>
    <w:tmpl w:val="5116168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1" w15:restartNumberingAfterBreak="0">
    <w:nsid w:val="628A1885"/>
    <w:multiLevelType w:val="hybridMultilevel"/>
    <w:tmpl w:val="BE46F5A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69FE7777"/>
    <w:multiLevelType w:val="hybridMultilevel"/>
    <w:tmpl w:val="BF12B8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10875"/>
    <w:multiLevelType w:val="hybridMultilevel"/>
    <w:tmpl w:val="4D7845F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3A42C0B"/>
    <w:multiLevelType w:val="hybridMultilevel"/>
    <w:tmpl w:val="BF9664F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 w15:restartNumberingAfterBreak="0">
    <w:nsid w:val="74885BCF"/>
    <w:multiLevelType w:val="hybridMultilevel"/>
    <w:tmpl w:val="A16ADF4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765B6410"/>
    <w:multiLevelType w:val="hybridMultilevel"/>
    <w:tmpl w:val="0A909A84"/>
    <w:lvl w:ilvl="0" w:tplc="955EE0A2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7E0A2A40"/>
    <w:multiLevelType w:val="hybridMultilevel"/>
    <w:tmpl w:val="175C8BBC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25"/>
  </w:num>
  <w:num w:numId="5">
    <w:abstractNumId w:val="27"/>
  </w:num>
  <w:num w:numId="6">
    <w:abstractNumId w:val="14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23"/>
  </w:num>
  <w:num w:numId="12">
    <w:abstractNumId w:val="24"/>
  </w:num>
  <w:num w:numId="13">
    <w:abstractNumId w:val="34"/>
  </w:num>
  <w:num w:numId="14">
    <w:abstractNumId w:val="16"/>
  </w:num>
  <w:num w:numId="15">
    <w:abstractNumId w:val="32"/>
  </w:num>
  <w:num w:numId="16">
    <w:abstractNumId w:val="13"/>
  </w:num>
  <w:num w:numId="17">
    <w:abstractNumId w:val="2"/>
  </w:num>
  <w:num w:numId="18">
    <w:abstractNumId w:val="39"/>
  </w:num>
  <w:num w:numId="19">
    <w:abstractNumId w:val="29"/>
  </w:num>
  <w:num w:numId="20">
    <w:abstractNumId w:val="1"/>
  </w:num>
  <w:num w:numId="21">
    <w:abstractNumId w:val="7"/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8"/>
  </w:num>
  <w:num w:numId="27">
    <w:abstractNumId w:val="0"/>
  </w:num>
  <w:num w:numId="28">
    <w:abstractNumId w:val="17"/>
  </w:num>
  <w:num w:numId="29">
    <w:abstractNumId w:val="31"/>
  </w:num>
  <w:num w:numId="30">
    <w:abstractNumId w:val="22"/>
  </w:num>
  <w:num w:numId="31">
    <w:abstractNumId w:val="38"/>
  </w:num>
  <w:num w:numId="32">
    <w:abstractNumId w:val="18"/>
  </w:num>
  <w:num w:numId="33">
    <w:abstractNumId w:val="5"/>
  </w:num>
  <w:num w:numId="34">
    <w:abstractNumId w:val="6"/>
  </w:num>
  <w:num w:numId="35">
    <w:abstractNumId w:val="36"/>
  </w:num>
  <w:num w:numId="36">
    <w:abstractNumId w:val="30"/>
  </w:num>
  <w:num w:numId="37">
    <w:abstractNumId w:val="15"/>
  </w:num>
  <w:num w:numId="38">
    <w:abstractNumId w:val="35"/>
  </w:num>
  <w:num w:numId="39">
    <w:abstractNumId w:val="40"/>
  </w:num>
  <w:num w:numId="40">
    <w:abstractNumId w:val="19"/>
  </w:num>
  <w:num w:numId="4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213B"/>
    <w:rsid w:val="00014AE3"/>
    <w:rsid w:val="0001544F"/>
    <w:rsid w:val="00016B45"/>
    <w:rsid w:val="000215EA"/>
    <w:rsid w:val="00023EFF"/>
    <w:rsid w:val="0003160D"/>
    <w:rsid w:val="00032590"/>
    <w:rsid w:val="00042F7B"/>
    <w:rsid w:val="000506C1"/>
    <w:rsid w:val="000576F4"/>
    <w:rsid w:val="000642AD"/>
    <w:rsid w:val="000675EC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12B2"/>
    <w:rsid w:val="000C2653"/>
    <w:rsid w:val="000C73F9"/>
    <w:rsid w:val="000E5309"/>
    <w:rsid w:val="000E5956"/>
    <w:rsid w:val="000E6E5D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B0C9E"/>
    <w:rsid w:val="001B7201"/>
    <w:rsid w:val="001B7549"/>
    <w:rsid w:val="001C0756"/>
    <w:rsid w:val="001C2886"/>
    <w:rsid w:val="001C5CAD"/>
    <w:rsid w:val="001D436E"/>
    <w:rsid w:val="001D5EA1"/>
    <w:rsid w:val="001E06A4"/>
    <w:rsid w:val="001F2C2E"/>
    <w:rsid w:val="001F4FF6"/>
    <w:rsid w:val="00201BDA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4501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2FC5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B53F3"/>
    <w:rsid w:val="004B59AA"/>
    <w:rsid w:val="004C0B8C"/>
    <w:rsid w:val="004C433B"/>
    <w:rsid w:val="004D1D37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B76D6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510B7"/>
    <w:rsid w:val="007522E4"/>
    <w:rsid w:val="00757D1A"/>
    <w:rsid w:val="00760F9A"/>
    <w:rsid w:val="0076402E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87246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09BB"/>
    <w:rsid w:val="007F1335"/>
    <w:rsid w:val="007F17C1"/>
    <w:rsid w:val="00803503"/>
    <w:rsid w:val="0080492F"/>
    <w:rsid w:val="00805B13"/>
    <w:rsid w:val="008100DE"/>
    <w:rsid w:val="00811966"/>
    <w:rsid w:val="00812AF5"/>
    <w:rsid w:val="008142E6"/>
    <w:rsid w:val="00814F98"/>
    <w:rsid w:val="00817929"/>
    <w:rsid w:val="008241F7"/>
    <w:rsid w:val="00830056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01ECE"/>
    <w:rsid w:val="00903C62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717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0AA0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2DDC"/>
    <w:rsid w:val="00A93172"/>
    <w:rsid w:val="00AA0D89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07A4E"/>
    <w:rsid w:val="00B104AE"/>
    <w:rsid w:val="00B127EB"/>
    <w:rsid w:val="00B13178"/>
    <w:rsid w:val="00B13961"/>
    <w:rsid w:val="00B145FA"/>
    <w:rsid w:val="00B146BF"/>
    <w:rsid w:val="00B22F6F"/>
    <w:rsid w:val="00B24DF3"/>
    <w:rsid w:val="00B2760E"/>
    <w:rsid w:val="00B327BB"/>
    <w:rsid w:val="00B430BD"/>
    <w:rsid w:val="00B43134"/>
    <w:rsid w:val="00B45872"/>
    <w:rsid w:val="00B471E1"/>
    <w:rsid w:val="00B47419"/>
    <w:rsid w:val="00B52D5C"/>
    <w:rsid w:val="00B552F2"/>
    <w:rsid w:val="00B55525"/>
    <w:rsid w:val="00B64429"/>
    <w:rsid w:val="00B66EA7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4AEE"/>
    <w:rsid w:val="00C46BD0"/>
    <w:rsid w:val="00C47B27"/>
    <w:rsid w:val="00C51277"/>
    <w:rsid w:val="00C51979"/>
    <w:rsid w:val="00C52251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7EC"/>
    <w:rsid w:val="00D129B1"/>
    <w:rsid w:val="00D13EAF"/>
    <w:rsid w:val="00D151FD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278D"/>
    <w:rsid w:val="00EA5F8A"/>
    <w:rsid w:val="00EB0ECC"/>
    <w:rsid w:val="00EB0F16"/>
    <w:rsid w:val="00EB462D"/>
    <w:rsid w:val="00EB7BDD"/>
    <w:rsid w:val="00ED11A1"/>
    <w:rsid w:val="00EE468F"/>
    <w:rsid w:val="00EE4B93"/>
    <w:rsid w:val="00EF292A"/>
    <w:rsid w:val="00F00258"/>
    <w:rsid w:val="00F0693E"/>
    <w:rsid w:val="00F1320F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293a3892-283b-4365-b943-c074b047020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7c06bf7-bf01-468e-9525-747b44a2c7d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10</cp:revision>
  <cp:lastPrinted>2021-04-15T02:15:00Z</cp:lastPrinted>
  <dcterms:created xsi:type="dcterms:W3CDTF">2021-04-09T02:27:00Z</dcterms:created>
  <dcterms:modified xsi:type="dcterms:W3CDTF">2021-04-15T02:26:00Z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2021-04-15T02:26:58Z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