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08E5D4F2" w:rsidR="00DA77A1" w:rsidRDefault="00EB2A88" w:rsidP="007868CF">
      <w:pPr>
        <w:pStyle w:val="Reference"/>
      </w:pPr>
      <w:r>
        <w:t>24</w:t>
      </w:r>
      <w:r w:rsidR="0067338D">
        <w:t xml:space="preserve"> February 2021</w:t>
      </w:r>
    </w:p>
    <w:p w14:paraId="0A05410D" w14:textId="77777777" w:rsidR="003D53ED" w:rsidRPr="003D53ED" w:rsidRDefault="003D53ED" w:rsidP="003D53ED">
      <w:pPr>
        <w:spacing w:line="259" w:lineRule="auto"/>
        <w:jc w:val="center"/>
        <w:rPr>
          <w:rFonts w:ascii="Calibri" w:eastAsia="Calibri" w:hAnsi="Calibri" w:cs="Times New Roman"/>
          <w:b/>
          <w:sz w:val="10"/>
          <w:szCs w:val="10"/>
          <w:lang w:eastAsia="en-US"/>
        </w:rPr>
      </w:pPr>
    </w:p>
    <w:p w14:paraId="0B7AC0BD" w14:textId="6EADCFB5" w:rsidR="007868CF" w:rsidRPr="007868CF" w:rsidRDefault="008659F9"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RULING</w:t>
      </w:r>
    </w:p>
    <w:p w14:paraId="7F40CE13" w14:textId="1BBEDC30" w:rsidR="007868CF" w:rsidRPr="007868CF" w:rsidRDefault="0067338D"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1B1344">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9EEA9D3" w:rsidR="00A176EF" w:rsidRPr="00A176EF" w:rsidRDefault="008659F9"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JOHN &amp; HELLEN SCOTT</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258A41ED"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659F9">
        <w:rPr>
          <w:rFonts w:ascii="Calibri" w:eastAsia="Calibri" w:hAnsi="Calibri" w:cs="Times New Roman"/>
          <w:sz w:val="24"/>
          <w:szCs w:val="24"/>
          <w:lang w:eastAsia="en-US"/>
        </w:rPr>
        <w:t xml:space="preserve">9 December </w:t>
      </w:r>
      <w:r w:rsidR="0067338D">
        <w:rPr>
          <w:rFonts w:ascii="Calibri" w:eastAsia="Calibri" w:hAnsi="Calibri" w:cs="Times New Roman"/>
          <w:sz w:val="24"/>
          <w:szCs w:val="24"/>
          <w:lang w:eastAsia="en-US"/>
        </w:rPr>
        <w:t>202</w:t>
      </w:r>
      <w:r w:rsidR="008659F9">
        <w:rPr>
          <w:rFonts w:ascii="Calibri" w:eastAsia="Calibri" w:hAnsi="Calibri" w:cs="Times New Roman"/>
          <w:sz w:val="24"/>
          <w:szCs w:val="24"/>
          <w:lang w:eastAsia="en-US"/>
        </w:rPr>
        <w:t>0</w:t>
      </w:r>
    </w:p>
    <w:p w14:paraId="353D3562" w14:textId="33C2AEB5"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7338D">
        <w:rPr>
          <w:rFonts w:ascii="Calibri" w:eastAsia="Calibri" w:hAnsi="Calibri" w:cs="Times New Roman"/>
          <w:sz w:val="24"/>
          <w:szCs w:val="24"/>
          <w:lang w:eastAsia="en-US"/>
        </w:rPr>
        <w:t>Ju</w:t>
      </w:r>
      <w:r w:rsidR="008659F9">
        <w:rPr>
          <w:rFonts w:ascii="Calibri" w:eastAsia="Calibri" w:hAnsi="Calibri" w:cs="Times New Roman"/>
          <w:sz w:val="24"/>
          <w:szCs w:val="24"/>
          <w:lang w:eastAsia="en-US"/>
        </w:rPr>
        <w:t>dge John Bowman</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8659F9">
        <w:rPr>
          <w:rFonts w:ascii="Calibri" w:eastAsia="Calibri" w:hAnsi="Calibri" w:cs="Times New Roman"/>
          <w:sz w:val="24"/>
          <w:szCs w:val="24"/>
          <w:lang w:eastAsia="en-US"/>
        </w:rPr>
        <w:t>Mr Des Gleeson</w:t>
      </w:r>
      <w:r w:rsidR="0067338D">
        <w:rPr>
          <w:rFonts w:ascii="Calibri" w:eastAsia="Calibri" w:hAnsi="Calibri" w:cs="Times New Roman"/>
          <w:sz w:val="24"/>
          <w:szCs w:val="24"/>
          <w:lang w:eastAsia="en-US"/>
        </w:rPr>
        <w:t>.</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373F0820"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67338D">
        <w:rPr>
          <w:rFonts w:ascii="Calibri" w:eastAsia="Calibri" w:hAnsi="Calibri" w:cs="Times New Roman"/>
          <w:sz w:val="24"/>
          <w:szCs w:val="24"/>
          <w:lang w:eastAsia="en-US"/>
        </w:rPr>
        <w:t>Andrew Cusumano</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78390DF" w14:textId="0CC05CDB" w:rsidR="00554F4A" w:rsidRPr="007868CF" w:rsidRDefault="00554F4A" w:rsidP="0067338D">
      <w:pPr>
        <w:spacing w:line="259"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8659F9">
        <w:rPr>
          <w:rFonts w:ascii="Calibri" w:eastAsia="Calibri" w:hAnsi="Calibri" w:cs="Times New Roman"/>
          <w:sz w:val="24"/>
          <w:szCs w:val="24"/>
          <w:lang w:eastAsia="en-US"/>
        </w:rPr>
        <w:t xml:space="preserve">Mark Caldwell represented Mr and Mrs Scott.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27D47F4" w14:textId="049C4F27" w:rsidR="00FC6C13" w:rsidRDefault="007868CF" w:rsidP="003B7142">
      <w:pPr>
        <w:spacing w:line="259" w:lineRule="auto"/>
        <w:ind w:left="2880" w:hanging="2880"/>
        <w:jc w:val="both"/>
        <w:rPr>
          <w:rFonts w:ascii="Calibri" w:eastAsia="Arial" w:hAnsi="Calibri"/>
          <w:sz w:val="24"/>
          <w:szCs w:val="24"/>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1B1344" w:rsidRPr="001B1344">
        <w:rPr>
          <w:rFonts w:ascii="Calibri" w:eastAsia="Arial" w:hAnsi="Calibri"/>
          <w:sz w:val="24"/>
          <w:szCs w:val="24"/>
        </w:rPr>
        <w:t xml:space="preserve">Australian </w:t>
      </w:r>
      <w:r w:rsidR="0067338D">
        <w:rPr>
          <w:rFonts w:ascii="Calibri" w:eastAsia="Arial" w:hAnsi="Calibri"/>
          <w:sz w:val="24"/>
          <w:szCs w:val="24"/>
        </w:rPr>
        <w:t>Harness Racing Rule</w:t>
      </w:r>
      <w:r w:rsidR="001B1344">
        <w:rPr>
          <w:rFonts w:ascii="Calibri" w:eastAsia="Arial" w:hAnsi="Calibri"/>
          <w:sz w:val="24"/>
          <w:szCs w:val="24"/>
        </w:rPr>
        <w:t xml:space="preserve"> (“A</w:t>
      </w:r>
      <w:r w:rsidR="0067338D">
        <w:rPr>
          <w:rFonts w:ascii="Calibri" w:eastAsia="Arial" w:hAnsi="Calibri"/>
          <w:sz w:val="24"/>
          <w:szCs w:val="24"/>
        </w:rPr>
        <w:t>HR</w:t>
      </w:r>
      <w:r w:rsidR="001B1344">
        <w:rPr>
          <w:rFonts w:ascii="Calibri" w:eastAsia="Arial" w:hAnsi="Calibri"/>
          <w:sz w:val="24"/>
          <w:szCs w:val="24"/>
        </w:rPr>
        <w:t xml:space="preserve">R”) </w:t>
      </w:r>
      <w:r w:rsidR="0067338D">
        <w:rPr>
          <w:rFonts w:ascii="Calibri" w:eastAsia="Arial" w:hAnsi="Calibri"/>
          <w:sz w:val="24"/>
          <w:szCs w:val="24"/>
        </w:rPr>
        <w:t>190(1)</w:t>
      </w:r>
      <w:r w:rsidR="00FC6C13">
        <w:rPr>
          <w:rFonts w:ascii="Calibri" w:eastAsia="Arial" w:hAnsi="Calibri"/>
          <w:sz w:val="24"/>
          <w:szCs w:val="24"/>
        </w:rPr>
        <w:t xml:space="preserve"> states:</w:t>
      </w:r>
    </w:p>
    <w:p w14:paraId="788A69F3" w14:textId="0FE7FF55" w:rsidR="00300B90" w:rsidRDefault="00FC6C13" w:rsidP="000C1E6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bookmarkEnd w:id="1"/>
      <w:r w:rsidR="0067338D" w:rsidRPr="0067338D">
        <w:rPr>
          <w:rFonts w:ascii="Calibri" w:eastAsia="Calibri" w:hAnsi="Calibri" w:cs="Times New Roman"/>
          <w:bCs/>
          <w:sz w:val="24"/>
          <w:szCs w:val="24"/>
          <w:lang w:eastAsia="en-US"/>
        </w:rPr>
        <w:t>A horse shall be presented for a race free of prohibited substances.</w:t>
      </w:r>
    </w:p>
    <w:p w14:paraId="523B1E25" w14:textId="4100491C" w:rsidR="0067338D" w:rsidRDefault="0067338D" w:rsidP="000C1E6B">
      <w:pPr>
        <w:spacing w:line="259" w:lineRule="auto"/>
        <w:ind w:left="2880" w:hanging="2880"/>
        <w:jc w:val="both"/>
        <w:rPr>
          <w:rFonts w:ascii="Calibri" w:eastAsia="Calibri" w:hAnsi="Calibri" w:cs="Times New Roman"/>
          <w:bCs/>
          <w:sz w:val="24"/>
          <w:szCs w:val="24"/>
          <w:lang w:eastAsia="en-US"/>
        </w:rPr>
      </w:pPr>
    </w:p>
    <w:p w14:paraId="746E270D" w14:textId="2CA65071" w:rsidR="00300B90" w:rsidRDefault="0067338D" w:rsidP="00B541C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Cs/>
          <w:sz w:val="24"/>
          <w:szCs w:val="24"/>
          <w:lang w:eastAsia="en-US"/>
        </w:rPr>
        <w:tab/>
      </w:r>
    </w:p>
    <w:p w14:paraId="06B9E494" w14:textId="4CA819DE" w:rsidR="006C1E79" w:rsidRDefault="00300B90" w:rsidP="003D53ED">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6C1E79" w:rsidRPr="006C1E79">
        <w:rPr>
          <w:rFonts w:ascii="Calibri" w:eastAsia="Calibri" w:hAnsi="Calibri" w:cs="Times New Roman"/>
          <w:b/>
          <w:sz w:val="24"/>
          <w:szCs w:val="24"/>
          <w:lang w:eastAsia="en-US"/>
        </w:rPr>
        <w:t>Charge 1</w:t>
      </w:r>
      <w:r w:rsidR="00B541CE">
        <w:rPr>
          <w:rFonts w:ascii="Calibri" w:eastAsia="Calibri" w:hAnsi="Calibri" w:cs="Times New Roman"/>
          <w:b/>
          <w:sz w:val="24"/>
          <w:szCs w:val="24"/>
          <w:lang w:eastAsia="en-US"/>
        </w:rPr>
        <w:t xml:space="preserve"> – Mr John Scott</w:t>
      </w:r>
    </w:p>
    <w:p w14:paraId="3F73E026" w14:textId="77777777" w:rsidR="00B541CE" w:rsidRDefault="00B541CE" w:rsidP="003D53ED">
      <w:pPr>
        <w:spacing w:line="259" w:lineRule="auto"/>
        <w:ind w:left="2835" w:hanging="2835"/>
        <w:jc w:val="both"/>
        <w:rPr>
          <w:rFonts w:ascii="Calibri" w:eastAsia="Calibri" w:hAnsi="Calibri" w:cs="Times New Roman"/>
          <w:bCs/>
          <w:sz w:val="24"/>
          <w:szCs w:val="24"/>
          <w:lang w:eastAsia="en-US"/>
        </w:rPr>
      </w:pPr>
    </w:p>
    <w:p w14:paraId="26F36068" w14:textId="77777777" w:rsidR="00B541CE" w:rsidRPr="00B541CE" w:rsidRDefault="00B541CE" w:rsidP="00B541CE">
      <w:pPr>
        <w:numPr>
          <w:ilvl w:val="0"/>
          <w:numId w:val="27"/>
        </w:numPr>
        <w:tabs>
          <w:tab w:val="num" w:pos="720"/>
        </w:tabs>
        <w:spacing w:line="259" w:lineRule="auto"/>
        <w:jc w:val="both"/>
        <w:rPr>
          <w:rFonts w:ascii="Calibri" w:eastAsia="Calibri" w:hAnsi="Calibri" w:cs="Times New Roman"/>
          <w:bCs/>
          <w:sz w:val="24"/>
          <w:szCs w:val="24"/>
          <w:lang w:val="en-US" w:eastAsia="en-US"/>
        </w:rPr>
      </w:pPr>
      <w:r w:rsidRPr="00B541CE">
        <w:rPr>
          <w:rFonts w:ascii="Calibri" w:eastAsia="Calibri" w:hAnsi="Calibri" w:cs="Times New Roman"/>
          <w:bCs/>
          <w:sz w:val="24"/>
          <w:szCs w:val="24"/>
          <w:lang w:val="en-US" w:eastAsia="en-US"/>
        </w:rPr>
        <w:t>On 10 September 2019, the horse ‘De Lancome NZ’ was presented to race at the Shepparton harness racing meeting in Race 7, the ‘Hunter Rural Pace (1</w:t>
      </w:r>
      <w:r w:rsidRPr="00B541CE">
        <w:rPr>
          <w:rFonts w:ascii="Calibri" w:eastAsia="Calibri" w:hAnsi="Calibri" w:cs="Times New Roman"/>
          <w:bCs/>
          <w:sz w:val="24"/>
          <w:szCs w:val="24"/>
          <w:vertAlign w:val="superscript"/>
          <w:lang w:val="en-US" w:eastAsia="en-US"/>
        </w:rPr>
        <w:t>st</w:t>
      </w:r>
      <w:r w:rsidRPr="00B541CE">
        <w:rPr>
          <w:rFonts w:ascii="Calibri" w:eastAsia="Calibri" w:hAnsi="Calibri" w:cs="Times New Roman"/>
          <w:bCs/>
          <w:sz w:val="24"/>
          <w:szCs w:val="24"/>
          <w:lang w:val="en-US" w:eastAsia="en-US"/>
        </w:rPr>
        <w:t xml:space="preserve"> Heat)’;</w:t>
      </w:r>
    </w:p>
    <w:p w14:paraId="61C63731" w14:textId="77777777" w:rsidR="00B541CE" w:rsidRPr="00B541CE" w:rsidRDefault="00B541CE" w:rsidP="00B541CE">
      <w:pPr>
        <w:numPr>
          <w:ilvl w:val="0"/>
          <w:numId w:val="28"/>
        </w:numPr>
        <w:tabs>
          <w:tab w:val="num" w:pos="720"/>
        </w:tabs>
        <w:spacing w:line="259" w:lineRule="auto"/>
        <w:jc w:val="both"/>
        <w:rPr>
          <w:rFonts w:ascii="Calibri" w:eastAsia="Calibri" w:hAnsi="Calibri" w:cs="Times New Roman"/>
          <w:bCs/>
          <w:sz w:val="24"/>
          <w:szCs w:val="24"/>
          <w:lang w:val="en-US" w:eastAsia="en-US"/>
        </w:rPr>
      </w:pPr>
      <w:r w:rsidRPr="00B541CE">
        <w:rPr>
          <w:rFonts w:ascii="Calibri" w:eastAsia="Calibri" w:hAnsi="Calibri" w:cs="Times New Roman"/>
          <w:bCs/>
          <w:sz w:val="24"/>
          <w:szCs w:val="24"/>
          <w:lang w:val="en-US" w:eastAsia="en-US"/>
        </w:rPr>
        <w:t>At the relevant time you were a licensed driver and authorised representative of Hellen Scott, the trainer of ‘De Lancome NZ’;</w:t>
      </w:r>
    </w:p>
    <w:p w14:paraId="0C404299" w14:textId="77777777" w:rsidR="00B541CE" w:rsidRPr="00B541CE" w:rsidRDefault="00B541CE" w:rsidP="00B541CE">
      <w:pPr>
        <w:numPr>
          <w:ilvl w:val="0"/>
          <w:numId w:val="28"/>
        </w:numPr>
        <w:tabs>
          <w:tab w:val="num" w:pos="720"/>
        </w:tabs>
        <w:spacing w:line="259" w:lineRule="auto"/>
        <w:jc w:val="both"/>
        <w:rPr>
          <w:rFonts w:ascii="Calibri" w:eastAsia="Calibri" w:hAnsi="Calibri" w:cs="Times New Roman"/>
          <w:bCs/>
          <w:sz w:val="24"/>
          <w:szCs w:val="24"/>
          <w:lang w:val="en-US" w:eastAsia="en-US"/>
        </w:rPr>
      </w:pPr>
      <w:r w:rsidRPr="00B541CE">
        <w:rPr>
          <w:rFonts w:ascii="Calibri" w:eastAsia="Calibri" w:hAnsi="Calibri" w:cs="Times New Roman"/>
          <w:bCs/>
          <w:sz w:val="24"/>
          <w:szCs w:val="24"/>
          <w:lang w:val="en-US" w:eastAsia="en-US"/>
        </w:rPr>
        <w:t>Prior to Race 7, the ‘Hunter Rural Pace (1</w:t>
      </w:r>
      <w:r w:rsidRPr="00B541CE">
        <w:rPr>
          <w:rFonts w:ascii="Calibri" w:eastAsia="Calibri" w:hAnsi="Calibri" w:cs="Times New Roman"/>
          <w:bCs/>
          <w:sz w:val="24"/>
          <w:szCs w:val="24"/>
          <w:vertAlign w:val="superscript"/>
          <w:lang w:val="en-US" w:eastAsia="en-US"/>
        </w:rPr>
        <w:t>st</w:t>
      </w:r>
      <w:r w:rsidRPr="00B541CE">
        <w:rPr>
          <w:rFonts w:ascii="Calibri" w:eastAsia="Calibri" w:hAnsi="Calibri" w:cs="Times New Roman"/>
          <w:bCs/>
          <w:sz w:val="24"/>
          <w:szCs w:val="24"/>
          <w:lang w:val="en-US" w:eastAsia="en-US"/>
        </w:rPr>
        <w:t xml:space="preserve"> Heat), a urine sample was collected from ‘De Lancome NZ’ with subsequent analysis of that sample revealing a cobalt concentration in excess of the allowable threshold;</w:t>
      </w:r>
    </w:p>
    <w:p w14:paraId="18479B5C" w14:textId="77777777" w:rsidR="00B541CE" w:rsidRPr="00B541CE" w:rsidRDefault="00B541CE" w:rsidP="00B541CE">
      <w:pPr>
        <w:numPr>
          <w:ilvl w:val="0"/>
          <w:numId w:val="28"/>
        </w:numPr>
        <w:tabs>
          <w:tab w:val="num" w:pos="720"/>
        </w:tabs>
        <w:spacing w:line="259" w:lineRule="auto"/>
        <w:jc w:val="both"/>
        <w:rPr>
          <w:rFonts w:ascii="Calibri" w:eastAsia="Calibri" w:hAnsi="Calibri" w:cs="Times New Roman"/>
          <w:bCs/>
          <w:sz w:val="24"/>
          <w:szCs w:val="24"/>
          <w:lang w:val="en-US" w:eastAsia="en-US"/>
        </w:rPr>
      </w:pPr>
      <w:r w:rsidRPr="00B541CE">
        <w:rPr>
          <w:rFonts w:ascii="Calibri" w:eastAsia="Calibri" w:hAnsi="Calibri" w:cs="Times New Roman"/>
          <w:bCs/>
          <w:sz w:val="24"/>
          <w:szCs w:val="24"/>
          <w:lang w:val="en-US" w:eastAsia="en-US"/>
        </w:rPr>
        <w:t>As the person left in charge of ‘De Lancome NZ’ on 10 September 2019, you presented that horse to race in the ‘Hunter Rural Pace (1</w:t>
      </w:r>
      <w:r w:rsidRPr="00B541CE">
        <w:rPr>
          <w:rFonts w:ascii="Calibri" w:eastAsia="Calibri" w:hAnsi="Calibri" w:cs="Times New Roman"/>
          <w:bCs/>
          <w:sz w:val="24"/>
          <w:szCs w:val="24"/>
          <w:vertAlign w:val="superscript"/>
          <w:lang w:val="en-US" w:eastAsia="en-US"/>
        </w:rPr>
        <w:t>st</w:t>
      </w:r>
      <w:r w:rsidRPr="00B541CE">
        <w:rPr>
          <w:rFonts w:ascii="Calibri" w:eastAsia="Calibri" w:hAnsi="Calibri" w:cs="Times New Roman"/>
          <w:bCs/>
          <w:sz w:val="24"/>
          <w:szCs w:val="24"/>
          <w:lang w:val="en-US" w:eastAsia="en-US"/>
        </w:rPr>
        <w:t xml:space="preserve"> Heat)’ at Shepparton not free of cobalt, a prohibited substance when present at a concentration in excess of 100 micrograms per litre in urine.</w:t>
      </w:r>
    </w:p>
    <w:p w14:paraId="586937B7" w14:textId="3C5DED97" w:rsidR="006C1E79" w:rsidRDefault="006C1E79" w:rsidP="006C1E79">
      <w:pPr>
        <w:spacing w:line="259" w:lineRule="auto"/>
        <w:ind w:left="2840"/>
        <w:jc w:val="both"/>
        <w:rPr>
          <w:rFonts w:ascii="Calibri" w:eastAsia="Calibri" w:hAnsi="Calibri" w:cs="Times New Roman"/>
          <w:bCs/>
          <w:sz w:val="24"/>
          <w:szCs w:val="24"/>
          <w:lang w:eastAsia="en-US"/>
        </w:rPr>
      </w:pPr>
    </w:p>
    <w:p w14:paraId="08D57224" w14:textId="77777777" w:rsidR="00B541CE" w:rsidRDefault="00B541CE" w:rsidP="003D53ED">
      <w:pPr>
        <w:spacing w:line="259" w:lineRule="auto"/>
        <w:ind w:left="2840"/>
        <w:jc w:val="both"/>
        <w:rPr>
          <w:rFonts w:ascii="Calibri" w:eastAsia="Calibri" w:hAnsi="Calibri" w:cs="Times New Roman"/>
          <w:b/>
          <w:sz w:val="24"/>
          <w:szCs w:val="24"/>
          <w:lang w:eastAsia="en-US"/>
        </w:rPr>
      </w:pPr>
    </w:p>
    <w:p w14:paraId="344744C6" w14:textId="77777777" w:rsidR="00B541CE" w:rsidRDefault="00B541CE" w:rsidP="003D53ED">
      <w:pPr>
        <w:spacing w:line="259" w:lineRule="auto"/>
        <w:ind w:left="2840"/>
        <w:jc w:val="both"/>
        <w:rPr>
          <w:rFonts w:ascii="Calibri" w:eastAsia="Calibri" w:hAnsi="Calibri" w:cs="Times New Roman"/>
          <w:b/>
          <w:sz w:val="24"/>
          <w:szCs w:val="24"/>
          <w:lang w:eastAsia="en-US"/>
        </w:rPr>
      </w:pPr>
    </w:p>
    <w:p w14:paraId="2E498ED3" w14:textId="77777777" w:rsidR="00B541CE" w:rsidRDefault="00B541CE" w:rsidP="003D53ED">
      <w:pPr>
        <w:spacing w:line="259" w:lineRule="auto"/>
        <w:ind w:left="2840"/>
        <w:jc w:val="both"/>
        <w:rPr>
          <w:rFonts w:ascii="Calibri" w:eastAsia="Calibri" w:hAnsi="Calibri" w:cs="Times New Roman"/>
          <w:b/>
          <w:sz w:val="24"/>
          <w:szCs w:val="24"/>
          <w:lang w:eastAsia="en-US"/>
        </w:rPr>
      </w:pPr>
    </w:p>
    <w:p w14:paraId="35258D95" w14:textId="2D263846" w:rsidR="006C1E79" w:rsidRDefault="006C1E79" w:rsidP="003D53ED">
      <w:pPr>
        <w:spacing w:line="259" w:lineRule="auto"/>
        <w:ind w:left="2840"/>
        <w:jc w:val="both"/>
        <w:rPr>
          <w:rFonts w:ascii="Calibri" w:eastAsia="Calibri" w:hAnsi="Calibri" w:cs="Times New Roman"/>
          <w:b/>
          <w:sz w:val="24"/>
          <w:szCs w:val="24"/>
          <w:lang w:eastAsia="en-US"/>
        </w:rPr>
      </w:pPr>
      <w:r w:rsidRPr="006C1E79">
        <w:rPr>
          <w:rFonts w:ascii="Calibri" w:eastAsia="Calibri" w:hAnsi="Calibri" w:cs="Times New Roman"/>
          <w:b/>
          <w:sz w:val="24"/>
          <w:szCs w:val="24"/>
          <w:lang w:eastAsia="en-US"/>
        </w:rPr>
        <w:lastRenderedPageBreak/>
        <w:t xml:space="preserve">Charge </w:t>
      </w:r>
      <w:r w:rsidR="00B541CE">
        <w:rPr>
          <w:rFonts w:ascii="Calibri" w:eastAsia="Calibri" w:hAnsi="Calibri" w:cs="Times New Roman"/>
          <w:b/>
          <w:sz w:val="24"/>
          <w:szCs w:val="24"/>
          <w:lang w:eastAsia="en-US"/>
        </w:rPr>
        <w:t>1 – Ms Hellen Scott</w:t>
      </w:r>
    </w:p>
    <w:p w14:paraId="24051D86" w14:textId="77777777" w:rsidR="00B541CE" w:rsidRPr="003D53ED" w:rsidRDefault="00B541CE" w:rsidP="003D53ED">
      <w:pPr>
        <w:spacing w:line="259" w:lineRule="auto"/>
        <w:ind w:left="2840"/>
        <w:jc w:val="both"/>
        <w:rPr>
          <w:rFonts w:ascii="Calibri" w:eastAsia="Calibri" w:hAnsi="Calibri" w:cs="Times New Roman"/>
          <w:b/>
          <w:sz w:val="24"/>
          <w:szCs w:val="24"/>
          <w:lang w:eastAsia="en-US"/>
        </w:rPr>
      </w:pPr>
    </w:p>
    <w:p w14:paraId="75E9A5FA" w14:textId="77777777" w:rsidR="00B541CE" w:rsidRPr="00B541CE" w:rsidRDefault="00B541CE" w:rsidP="00B541CE">
      <w:pPr>
        <w:pStyle w:val="ListParagraph"/>
        <w:numPr>
          <w:ilvl w:val="0"/>
          <w:numId w:val="30"/>
        </w:numPr>
        <w:spacing w:line="259" w:lineRule="auto"/>
        <w:jc w:val="both"/>
        <w:rPr>
          <w:rFonts w:ascii="Calibri" w:eastAsia="Calibri" w:hAnsi="Calibri" w:cs="Times New Roman"/>
          <w:bCs/>
          <w:sz w:val="24"/>
          <w:szCs w:val="24"/>
          <w:lang w:val="en-US" w:eastAsia="en-US"/>
        </w:rPr>
      </w:pPr>
      <w:r w:rsidRPr="00B541CE">
        <w:rPr>
          <w:rFonts w:ascii="Calibri" w:eastAsia="Calibri" w:hAnsi="Calibri" w:cs="Times New Roman"/>
          <w:bCs/>
          <w:sz w:val="24"/>
          <w:szCs w:val="24"/>
          <w:lang w:val="en-US" w:eastAsia="en-US"/>
        </w:rPr>
        <w:t>On 10 September 2019, the horse ‘De Lancome NZ’ was presented to race at the Shepparton harness racing meeting in Race 7, the ‘Hunter Rural Pace (1</w:t>
      </w:r>
      <w:r w:rsidRPr="00B541CE">
        <w:rPr>
          <w:rFonts w:ascii="Calibri" w:eastAsia="Calibri" w:hAnsi="Calibri" w:cs="Times New Roman"/>
          <w:bCs/>
          <w:sz w:val="24"/>
          <w:szCs w:val="24"/>
          <w:vertAlign w:val="superscript"/>
          <w:lang w:val="en-US" w:eastAsia="en-US"/>
        </w:rPr>
        <w:t>st</w:t>
      </w:r>
      <w:r w:rsidRPr="00B541CE">
        <w:rPr>
          <w:rFonts w:ascii="Calibri" w:eastAsia="Calibri" w:hAnsi="Calibri" w:cs="Times New Roman"/>
          <w:bCs/>
          <w:sz w:val="24"/>
          <w:szCs w:val="24"/>
          <w:lang w:val="en-US" w:eastAsia="en-US"/>
        </w:rPr>
        <w:t xml:space="preserve"> Heat)’;</w:t>
      </w:r>
    </w:p>
    <w:p w14:paraId="1F916E05" w14:textId="77777777" w:rsidR="00B541CE" w:rsidRPr="00B541CE" w:rsidRDefault="00B541CE" w:rsidP="00B541CE">
      <w:pPr>
        <w:pStyle w:val="ListParagraph"/>
        <w:numPr>
          <w:ilvl w:val="0"/>
          <w:numId w:val="31"/>
        </w:numPr>
        <w:spacing w:line="259" w:lineRule="auto"/>
        <w:jc w:val="both"/>
        <w:rPr>
          <w:rFonts w:ascii="Calibri" w:eastAsia="Calibri" w:hAnsi="Calibri" w:cs="Times New Roman"/>
          <w:bCs/>
          <w:sz w:val="24"/>
          <w:szCs w:val="24"/>
          <w:lang w:val="en-US" w:eastAsia="en-US"/>
        </w:rPr>
      </w:pPr>
      <w:r w:rsidRPr="00B541CE">
        <w:rPr>
          <w:rFonts w:ascii="Calibri" w:eastAsia="Calibri" w:hAnsi="Calibri" w:cs="Times New Roman"/>
          <w:bCs/>
          <w:sz w:val="24"/>
          <w:szCs w:val="24"/>
          <w:lang w:val="en-US" w:eastAsia="en-US"/>
        </w:rPr>
        <w:t>At the relevant time you were the trainer of ‘De Lancome NZ’;</w:t>
      </w:r>
    </w:p>
    <w:p w14:paraId="29367595" w14:textId="77777777" w:rsidR="00B541CE" w:rsidRPr="00B541CE" w:rsidRDefault="00B541CE" w:rsidP="00B541CE">
      <w:pPr>
        <w:pStyle w:val="ListParagraph"/>
        <w:numPr>
          <w:ilvl w:val="0"/>
          <w:numId w:val="31"/>
        </w:numPr>
        <w:spacing w:line="259" w:lineRule="auto"/>
        <w:jc w:val="both"/>
        <w:rPr>
          <w:rFonts w:ascii="Calibri" w:eastAsia="Calibri" w:hAnsi="Calibri" w:cs="Times New Roman"/>
          <w:bCs/>
          <w:sz w:val="24"/>
          <w:szCs w:val="24"/>
          <w:lang w:val="en-US" w:eastAsia="en-US"/>
        </w:rPr>
      </w:pPr>
      <w:r w:rsidRPr="00B541CE">
        <w:rPr>
          <w:rFonts w:ascii="Calibri" w:eastAsia="Calibri" w:hAnsi="Calibri" w:cs="Times New Roman"/>
          <w:bCs/>
          <w:sz w:val="24"/>
          <w:szCs w:val="24"/>
          <w:lang w:val="en-US" w:eastAsia="en-US"/>
        </w:rPr>
        <w:t>Prior to Race 7, the ‘Hunter Rural Pace (1</w:t>
      </w:r>
      <w:r w:rsidRPr="00B541CE">
        <w:rPr>
          <w:rFonts w:ascii="Calibri" w:eastAsia="Calibri" w:hAnsi="Calibri" w:cs="Times New Roman"/>
          <w:bCs/>
          <w:sz w:val="24"/>
          <w:szCs w:val="24"/>
          <w:vertAlign w:val="superscript"/>
          <w:lang w:val="en-US" w:eastAsia="en-US"/>
        </w:rPr>
        <w:t>st</w:t>
      </w:r>
      <w:r w:rsidRPr="00B541CE">
        <w:rPr>
          <w:rFonts w:ascii="Calibri" w:eastAsia="Calibri" w:hAnsi="Calibri" w:cs="Times New Roman"/>
          <w:bCs/>
          <w:sz w:val="24"/>
          <w:szCs w:val="24"/>
          <w:lang w:val="en-US" w:eastAsia="en-US"/>
        </w:rPr>
        <w:t xml:space="preserve"> Heat)’, a urine sample was collected from ‘De Lancome NZ’ with subsequent analysis of that sample revealing a cobalt concentration in excess of the allowable threshold;</w:t>
      </w:r>
    </w:p>
    <w:p w14:paraId="29499EB6" w14:textId="77777777" w:rsidR="00B541CE" w:rsidRPr="00B541CE" w:rsidRDefault="00B541CE" w:rsidP="00B541CE">
      <w:pPr>
        <w:pStyle w:val="ListParagraph"/>
        <w:numPr>
          <w:ilvl w:val="0"/>
          <w:numId w:val="31"/>
        </w:numPr>
        <w:spacing w:line="259" w:lineRule="auto"/>
        <w:jc w:val="both"/>
        <w:rPr>
          <w:rFonts w:ascii="Calibri" w:eastAsia="Calibri" w:hAnsi="Calibri" w:cs="Times New Roman"/>
          <w:bCs/>
          <w:sz w:val="24"/>
          <w:szCs w:val="24"/>
          <w:lang w:val="en-US" w:eastAsia="en-US"/>
        </w:rPr>
      </w:pPr>
      <w:r w:rsidRPr="00B541CE">
        <w:rPr>
          <w:rFonts w:ascii="Calibri" w:eastAsia="Calibri" w:hAnsi="Calibri" w:cs="Times New Roman"/>
          <w:bCs/>
          <w:sz w:val="24"/>
          <w:szCs w:val="24"/>
          <w:lang w:val="en-US" w:eastAsia="en-US"/>
        </w:rPr>
        <w:t>As the trainer of ‘De Lancome NZ’ on 10 September 2019, you presented that horse to race in the ‘Hunter Rural Pace (1</w:t>
      </w:r>
      <w:r w:rsidRPr="00B541CE">
        <w:rPr>
          <w:rFonts w:ascii="Calibri" w:eastAsia="Calibri" w:hAnsi="Calibri" w:cs="Times New Roman"/>
          <w:bCs/>
          <w:sz w:val="24"/>
          <w:szCs w:val="24"/>
          <w:vertAlign w:val="superscript"/>
          <w:lang w:val="en-US" w:eastAsia="en-US"/>
        </w:rPr>
        <w:t>st</w:t>
      </w:r>
      <w:r w:rsidRPr="00B541CE">
        <w:rPr>
          <w:rFonts w:ascii="Calibri" w:eastAsia="Calibri" w:hAnsi="Calibri" w:cs="Times New Roman"/>
          <w:bCs/>
          <w:sz w:val="24"/>
          <w:szCs w:val="24"/>
          <w:lang w:val="en-US" w:eastAsia="en-US"/>
        </w:rPr>
        <w:t xml:space="preserve"> Heat)’ at Shepparton not free of cobalt, a prohibited substance when present at a concentration in excess of 100 micrograms per litre in urine.</w:t>
      </w:r>
    </w:p>
    <w:p w14:paraId="5F3762F5" w14:textId="77777777" w:rsidR="00014AE3" w:rsidRPr="00014AE3" w:rsidRDefault="00014AE3" w:rsidP="00014AE3">
      <w:pPr>
        <w:pStyle w:val="ListParagraph"/>
        <w:spacing w:line="259" w:lineRule="auto"/>
        <w:ind w:left="3555"/>
        <w:jc w:val="both"/>
        <w:rPr>
          <w:rFonts w:ascii="Calibri" w:eastAsia="Calibri" w:hAnsi="Calibri" w:cs="Times New Roman"/>
          <w:sz w:val="24"/>
          <w:szCs w:val="24"/>
          <w:lang w:eastAsia="en-US"/>
        </w:rPr>
      </w:pPr>
    </w:p>
    <w:p w14:paraId="661E6296" w14:textId="7AD4076D"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6C1E79">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3D53ED" w:rsidRDefault="007868CF" w:rsidP="007868CF">
      <w:pPr>
        <w:spacing w:line="259" w:lineRule="auto"/>
        <w:jc w:val="both"/>
        <w:rPr>
          <w:rFonts w:ascii="Calibri" w:eastAsia="Calibri" w:hAnsi="Calibri" w:cs="Times New Roman"/>
          <w:lang w:eastAsia="en-US"/>
        </w:rPr>
      </w:pPr>
    </w:p>
    <w:p w14:paraId="6AA86920" w14:textId="507D930A" w:rsidR="007868CF" w:rsidRDefault="008659F9"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RULING</w:t>
      </w:r>
    </w:p>
    <w:p w14:paraId="2CB53971" w14:textId="47D733FD" w:rsidR="001309D8" w:rsidRPr="003D53ED" w:rsidRDefault="001309D8" w:rsidP="001309D8">
      <w:pPr>
        <w:rPr>
          <w:rFonts w:ascii="Calibri" w:eastAsia="Calibri" w:hAnsi="Calibri" w:cs="Times New Roman"/>
          <w:bCs/>
          <w:lang w:eastAsia="en-US"/>
        </w:rPr>
      </w:pPr>
    </w:p>
    <w:p w14:paraId="6B7C3FA8" w14:textId="7BE7DB56" w:rsidR="00584B8F" w:rsidRDefault="00FF17CE" w:rsidP="008659F9">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 Ruling is sought in these matters concerning the proposed forwarding of urine samples to Royal North Shore Hospital in Sydney. It is not a drug testing laboratory approved by the controlling body for the purposes of AHRR 191 (1)</w:t>
      </w:r>
      <w:r w:rsidR="001C3EFF">
        <w:rPr>
          <w:rFonts w:ascii="Calibri" w:eastAsia="Calibri" w:hAnsi="Calibri" w:cs="Times New Roman"/>
          <w:bCs/>
          <w:sz w:val="24"/>
          <w:szCs w:val="24"/>
          <w:lang w:eastAsia="en-US"/>
        </w:rPr>
        <w:t xml:space="preserve"> and </w:t>
      </w:r>
      <w:r>
        <w:rPr>
          <w:rFonts w:ascii="Calibri" w:eastAsia="Calibri" w:hAnsi="Calibri" w:cs="Times New Roman"/>
          <w:bCs/>
          <w:sz w:val="24"/>
          <w:szCs w:val="24"/>
          <w:lang w:eastAsia="en-US"/>
        </w:rPr>
        <w:t xml:space="preserve">(2). </w:t>
      </w:r>
    </w:p>
    <w:p w14:paraId="5302E2C6" w14:textId="30C29FD8" w:rsidR="00FF17CE" w:rsidRDefault="00FF17CE" w:rsidP="008659F9">
      <w:pPr>
        <w:jc w:val="both"/>
        <w:rPr>
          <w:rFonts w:ascii="Calibri" w:eastAsia="Calibri" w:hAnsi="Calibri" w:cs="Times New Roman"/>
          <w:bCs/>
          <w:sz w:val="24"/>
          <w:szCs w:val="24"/>
          <w:lang w:eastAsia="en-US"/>
        </w:rPr>
      </w:pPr>
    </w:p>
    <w:p w14:paraId="1C4C0D32" w14:textId="35E6425D" w:rsidR="00FF17CE" w:rsidRDefault="00FF17CE" w:rsidP="008659F9">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we understand it</w:t>
      </w:r>
      <w:r w:rsidR="00EB2A88">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purpose of the proposed referral was not for testing of the appropriate substance but</w:t>
      </w:r>
      <w:r w:rsidR="00EB2A88">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pointed out in the submissions on behalf of the Stewards</w:t>
      </w:r>
      <w:r w:rsidR="00EB2A88">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 relation to other properties in the samples. We would add that we were informed that the Scott’s were pleading guilty to the presentation charges.</w:t>
      </w:r>
    </w:p>
    <w:p w14:paraId="0412C498" w14:textId="77777777" w:rsidR="00FF17CE" w:rsidRDefault="00FF17CE" w:rsidP="008659F9">
      <w:pPr>
        <w:jc w:val="both"/>
        <w:rPr>
          <w:rFonts w:ascii="Calibri" w:eastAsia="Calibri" w:hAnsi="Calibri" w:cs="Times New Roman"/>
          <w:bCs/>
          <w:sz w:val="24"/>
          <w:szCs w:val="24"/>
          <w:lang w:eastAsia="en-US"/>
        </w:rPr>
      </w:pPr>
    </w:p>
    <w:p w14:paraId="7E73EAE5" w14:textId="04AAE01A" w:rsidR="001C3EFF" w:rsidRDefault="00FF17CE" w:rsidP="008659F9">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case itself concerns testing that has proved positive to cobalt. </w:t>
      </w:r>
      <w:r w:rsidR="00EB2A88">
        <w:rPr>
          <w:rFonts w:ascii="Calibri" w:eastAsia="Calibri" w:hAnsi="Calibri" w:cs="Times New Roman"/>
          <w:bCs/>
          <w:sz w:val="24"/>
          <w:szCs w:val="24"/>
          <w:lang w:eastAsia="en-US"/>
        </w:rPr>
        <w:t>My</w:t>
      </w:r>
      <w:r>
        <w:rPr>
          <w:rFonts w:ascii="Calibri" w:eastAsia="Calibri" w:hAnsi="Calibri" w:cs="Times New Roman"/>
          <w:bCs/>
          <w:sz w:val="24"/>
          <w:szCs w:val="24"/>
          <w:lang w:eastAsia="en-US"/>
        </w:rPr>
        <w:t xml:space="preserve"> recollection is that</w:t>
      </w:r>
      <w:r w:rsidR="00EB2A88">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when the matter was last before us </w:t>
      </w:r>
      <w:r w:rsidR="00EB2A88">
        <w:rPr>
          <w:rFonts w:ascii="Calibri" w:eastAsia="Calibri" w:hAnsi="Calibri" w:cs="Times New Roman"/>
          <w:bCs/>
          <w:sz w:val="24"/>
          <w:szCs w:val="24"/>
          <w:lang w:eastAsia="en-US"/>
        </w:rPr>
        <w:t>o</w:t>
      </w:r>
      <w:r>
        <w:rPr>
          <w:rFonts w:ascii="Calibri" w:eastAsia="Calibri" w:hAnsi="Calibri" w:cs="Times New Roman"/>
          <w:bCs/>
          <w:sz w:val="24"/>
          <w:szCs w:val="24"/>
          <w:lang w:eastAsia="en-US"/>
        </w:rPr>
        <w:t xml:space="preserve">n 23 November 2020, there was some discussion concerning the horse in question having a cancer problem. It was argued </w:t>
      </w:r>
      <w:r w:rsidR="00EB2A88">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potentially the cancer could have elevated the </w:t>
      </w:r>
      <w:r w:rsidR="001C3EFF">
        <w:rPr>
          <w:rFonts w:ascii="Calibri" w:eastAsia="Calibri" w:hAnsi="Calibri" w:cs="Times New Roman"/>
          <w:bCs/>
          <w:sz w:val="24"/>
          <w:szCs w:val="24"/>
          <w:lang w:eastAsia="en-US"/>
        </w:rPr>
        <w:t xml:space="preserve">cobalt readings and testing of the urine samples should be permitted. There was also some discussion concerning refusals and reluctance to forward samples to the hospital in question for some thoroughbred racing cases involving cobalt. Reference was made to the comparatively recent Ruling in this Tribunal in the case of </w:t>
      </w:r>
      <w:r w:rsidR="00EB2A88" w:rsidRPr="00EB2A88">
        <w:rPr>
          <w:rFonts w:ascii="Calibri" w:eastAsia="Calibri" w:hAnsi="Calibri" w:cs="Times New Roman"/>
          <w:bCs/>
          <w:i/>
          <w:iCs/>
          <w:sz w:val="24"/>
          <w:szCs w:val="24"/>
          <w:lang w:eastAsia="en-US"/>
        </w:rPr>
        <w:t xml:space="preserve">Richard </w:t>
      </w:r>
      <w:r w:rsidR="001C3EFF" w:rsidRPr="00EB2A88">
        <w:rPr>
          <w:rFonts w:ascii="Calibri" w:eastAsia="Calibri" w:hAnsi="Calibri" w:cs="Times New Roman"/>
          <w:bCs/>
          <w:i/>
          <w:iCs/>
          <w:sz w:val="24"/>
          <w:szCs w:val="24"/>
          <w:lang w:eastAsia="en-US"/>
        </w:rPr>
        <w:t xml:space="preserve">Laming </w:t>
      </w:r>
      <w:r w:rsidR="00EB2A88">
        <w:rPr>
          <w:rFonts w:ascii="Calibri" w:eastAsia="Calibri" w:hAnsi="Calibri" w:cs="Times New Roman"/>
          <w:bCs/>
          <w:sz w:val="24"/>
          <w:szCs w:val="24"/>
          <w:lang w:eastAsia="en-US"/>
        </w:rPr>
        <w:t>[2</w:t>
      </w:r>
      <w:r w:rsidR="001C3EFF" w:rsidRPr="00EB2A88">
        <w:rPr>
          <w:rFonts w:ascii="Calibri" w:eastAsia="Calibri" w:hAnsi="Calibri" w:cs="Times New Roman"/>
          <w:bCs/>
          <w:sz w:val="24"/>
          <w:szCs w:val="24"/>
          <w:lang w:eastAsia="en-US"/>
        </w:rPr>
        <w:t>1 April 2020</w:t>
      </w:r>
      <w:r w:rsidR="00EB2A88">
        <w:rPr>
          <w:rFonts w:ascii="Calibri" w:eastAsia="Calibri" w:hAnsi="Calibri" w:cs="Times New Roman"/>
          <w:bCs/>
          <w:sz w:val="24"/>
          <w:szCs w:val="24"/>
          <w:lang w:eastAsia="en-US"/>
        </w:rPr>
        <w:t>]</w:t>
      </w:r>
      <w:r w:rsidR="001C3EFF">
        <w:rPr>
          <w:rFonts w:ascii="Calibri" w:eastAsia="Calibri" w:hAnsi="Calibri" w:cs="Times New Roman"/>
          <w:bCs/>
          <w:sz w:val="24"/>
          <w:szCs w:val="24"/>
          <w:lang w:eastAsia="en-US"/>
        </w:rPr>
        <w:t xml:space="preserve"> and the observations of Justice Garde in </w:t>
      </w:r>
      <w:r w:rsidR="001C3EFF" w:rsidRPr="00EB2A88">
        <w:rPr>
          <w:rFonts w:ascii="Calibri" w:eastAsia="Calibri" w:hAnsi="Calibri" w:cs="Times New Roman"/>
          <w:bCs/>
          <w:i/>
          <w:iCs/>
          <w:sz w:val="24"/>
          <w:szCs w:val="24"/>
          <w:lang w:eastAsia="en-US"/>
        </w:rPr>
        <w:t>Hope v Racing Victoria Limited</w:t>
      </w:r>
      <w:r w:rsidR="001C3EFF">
        <w:rPr>
          <w:rFonts w:ascii="Calibri" w:eastAsia="Calibri" w:hAnsi="Calibri" w:cs="Times New Roman"/>
          <w:bCs/>
          <w:sz w:val="24"/>
          <w:szCs w:val="24"/>
          <w:lang w:eastAsia="en-US"/>
        </w:rPr>
        <w:t xml:space="preserve"> 3 2019 VCAT 82. </w:t>
      </w:r>
    </w:p>
    <w:p w14:paraId="74BDD3EF" w14:textId="77777777" w:rsidR="001C3EFF" w:rsidRDefault="001C3EFF" w:rsidP="008659F9">
      <w:pPr>
        <w:jc w:val="both"/>
        <w:rPr>
          <w:rFonts w:ascii="Calibri" w:eastAsia="Calibri" w:hAnsi="Calibri" w:cs="Times New Roman"/>
          <w:bCs/>
          <w:sz w:val="24"/>
          <w:szCs w:val="24"/>
          <w:lang w:eastAsia="en-US"/>
        </w:rPr>
      </w:pPr>
    </w:p>
    <w:p w14:paraId="45C4B956" w14:textId="5561CBFF" w:rsidR="001C3EFF" w:rsidRDefault="001C3EFF" w:rsidP="008659F9">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Of course, cases such as </w:t>
      </w:r>
      <w:r w:rsidRPr="00EB2A88">
        <w:rPr>
          <w:rFonts w:ascii="Calibri" w:eastAsia="Calibri" w:hAnsi="Calibri" w:cs="Times New Roman"/>
          <w:bCs/>
          <w:i/>
          <w:iCs/>
          <w:sz w:val="24"/>
          <w:szCs w:val="24"/>
          <w:lang w:eastAsia="en-US"/>
        </w:rPr>
        <w:t>Laming</w:t>
      </w:r>
      <w:r>
        <w:rPr>
          <w:rFonts w:ascii="Calibri" w:eastAsia="Calibri" w:hAnsi="Calibri" w:cs="Times New Roman"/>
          <w:bCs/>
          <w:sz w:val="24"/>
          <w:szCs w:val="24"/>
          <w:lang w:eastAsia="en-US"/>
        </w:rPr>
        <w:t xml:space="preserve"> and </w:t>
      </w:r>
      <w:r w:rsidRPr="00EB2A88">
        <w:rPr>
          <w:rFonts w:ascii="Calibri" w:eastAsia="Calibri" w:hAnsi="Calibri" w:cs="Times New Roman"/>
          <w:bCs/>
          <w:i/>
          <w:iCs/>
          <w:sz w:val="24"/>
          <w:szCs w:val="24"/>
          <w:lang w:eastAsia="en-US"/>
        </w:rPr>
        <w:t>Hope</w:t>
      </w:r>
      <w:r>
        <w:rPr>
          <w:rFonts w:ascii="Calibri" w:eastAsia="Calibri" w:hAnsi="Calibri" w:cs="Times New Roman"/>
          <w:bCs/>
          <w:sz w:val="24"/>
          <w:szCs w:val="24"/>
          <w:lang w:eastAsia="en-US"/>
        </w:rPr>
        <w:t xml:space="preserve"> occurred in the setting of thoroughbred racing under the Australian Rules of Racing. Whilst they may be relevant</w:t>
      </w:r>
      <w:r w:rsidR="00EA5457">
        <w:rPr>
          <w:rFonts w:ascii="Calibri" w:eastAsia="Calibri" w:hAnsi="Calibri" w:cs="Times New Roman"/>
          <w:bCs/>
          <w:sz w:val="24"/>
          <w:szCs w:val="24"/>
          <w:lang w:eastAsia="en-US"/>
        </w:rPr>
        <w:t xml:space="preserve"> and helpful decisions</w:t>
      </w:r>
      <w:r>
        <w:rPr>
          <w:rFonts w:ascii="Calibri" w:eastAsia="Calibri" w:hAnsi="Calibri" w:cs="Times New Roman"/>
          <w:bCs/>
          <w:sz w:val="24"/>
          <w:szCs w:val="24"/>
          <w:lang w:eastAsia="en-US"/>
        </w:rPr>
        <w:t xml:space="preserve">, as pointed out by the Stewards initial attention should be directed to Australian Harness Racing Rules 191 (1) and (2). </w:t>
      </w:r>
      <w:r w:rsidR="00EA5457">
        <w:rPr>
          <w:rFonts w:ascii="Calibri" w:eastAsia="Calibri" w:hAnsi="Calibri" w:cs="Times New Roman"/>
          <w:bCs/>
          <w:sz w:val="24"/>
          <w:szCs w:val="24"/>
          <w:lang w:eastAsia="en-US"/>
        </w:rPr>
        <w:t>We shall not set them out in full</w:t>
      </w:r>
      <w:r w:rsidR="00EB2A88">
        <w:rPr>
          <w:rFonts w:ascii="Calibri" w:eastAsia="Calibri" w:hAnsi="Calibri" w:cs="Times New Roman"/>
          <w:bCs/>
          <w:sz w:val="24"/>
          <w:szCs w:val="24"/>
          <w:lang w:eastAsia="en-US"/>
        </w:rPr>
        <w:t>. I</w:t>
      </w:r>
      <w:r w:rsidR="00EA5457">
        <w:rPr>
          <w:rFonts w:ascii="Calibri" w:eastAsia="Calibri" w:hAnsi="Calibri" w:cs="Times New Roman"/>
          <w:bCs/>
          <w:sz w:val="24"/>
          <w:szCs w:val="24"/>
          <w:lang w:eastAsia="en-US"/>
        </w:rPr>
        <w:t>n essence</w:t>
      </w:r>
      <w:r w:rsidR="00EB2A88">
        <w:rPr>
          <w:rFonts w:ascii="Calibri" w:eastAsia="Calibri" w:hAnsi="Calibri" w:cs="Times New Roman"/>
          <w:bCs/>
          <w:sz w:val="24"/>
          <w:szCs w:val="24"/>
          <w:lang w:eastAsia="en-US"/>
        </w:rPr>
        <w:t>,</w:t>
      </w:r>
      <w:r w:rsidR="00EA5457">
        <w:rPr>
          <w:rFonts w:ascii="Calibri" w:eastAsia="Calibri" w:hAnsi="Calibri" w:cs="Times New Roman"/>
          <w:bCs/>
          <w:sz w:val="24"/>
          <w:szCs w:val="24"/>
          <w:lang w:eastAsia="en-US"/>
        </w:rPr>
        <w:t xml:space="preserve"> Rule 191 (1) makes a certificate prima facie evidence </w:t>
      </w:r>
      <w:r w:rsidR="00EB2A88">
        <w:rPr>
          <w:rFonts w:ascii="Calibri" w:eastAsia="Calibri" w:hAnsi="Calibri" w:cs="Times New Roman"/>
          <w:bCs/>
          <w:sz w:val="24"/>
          <w:szCs w:val="24"/>
          <w:lang w:eastAsia="en-US"/>
        </w:rPr>
        <w:t xml:space="preserve">of </w:t>
      </w:r>
      <w:r w:rsidR="00EA5457">
        <w:rPr>
          <w:rFonts w:ascii="Calibri" w:eastAsia="Calibri" w:hAnsi="Calibri" w:cs="Times New Roman"/>
          <w:bCs/>
          <w:sz w:val="24"/>
          <w:szCs w:val="24"/>
          <w:lang w:eastAsia="en-US"/>
        </w:rPr>
        <w:t>the matter</w:t>
      </w:r>
      <w:r w:rsidR="00EB2A88">
        <w:rPr>
          <w:rFonts w:ascii="Calibri" w:eastAsia="Calibri" w:hAnsi="Calibri" w:cs="Times New Roman"/>
          <w:bCs/>
          <w:sz w:val="24"/>
          <w:szCs w:val="24"/>
          <w:lang w:eastAsia="en-US"/>
        </w:rPr>
        <w:t>s</w:t>
      </w:r>
      <w:r w:rsidR="00EA5457">
        <w:rPr>
          <w:rFonts w:ascii="Calibri" w:eastAsia="Calibri" w:hAnsi="Calibri" w:cs="Times New Roman"/>
          <w:bCs/>
          <w:sz w:val="24"/>
          <w:szCs w:val="24"/>
          <w:lang w:eastAsia="en-US"/>
        </w:rPr>
        <w:t xml:space="preserve"> certified and (2) makes a second such certification conclusive evidence of presence of the prohibited substance.</w:t>
      </w:r>
    </w:p>
    <w:p w14:paraId="600D46E8" w14:textId="78662A03" w:rsidR="00EA5457" w:rsidRDefault="00EA5457" w:rsidP="008659F9">
      <w:pPr>
        <w:jc w:val="both"/>
        <w:rPr>
          <w:rFonts w:ascii="Calibri" w:eastAsia="Calibri" w:hAnsi="Calibri" w:cs="Times New Roman"/>
          <w:bCs/>
          <w:sz w:val="24"/>
          <w:szCs w:val="24"/>
          <w:lang w:eastAsia="en-US"/>
        </w:rPr>
      </w:pPr>
    </w:p>
    <w:p w14:paraId="2AA8380C" w14:textId="1B4B87D3" w:rsidR="00444707" w:rsidRDefault="00EA5457" w:rsidP="008659F9">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the present case, certificates were obtained from two approved drug testing laboratories</w:t>
      </w:r>
      <w:r w:rsidR="00D003AA">
        <w:rPr>
          <w:rFonts w:ascii="Calibri" w:eastAsia="Calibri" w:hAnsi="Calibri" w:cs="Times New Roman"/>
          <w:bCs/>
          <w:sz w:val="24"/>
          <w:szCs w:val="24"/>
          <w:lang w:eastAsia="en-US"/>
        </w:rPr>
        <w:t>. B</w:t>
      </w:r>
      <w:r>
        <w:rPr>
          <w:rFonts w:ascii="Calibri" w:eastAsia="Calibri" w:hAnsi="Calibri" w:cs="Times New Roman"/>
          <w:bCs/>
          <w:sz w:val="24"/>
          <w:szCs w:val="24"/>
          <w:lang w:eastAsia="en-US"/>
        </w:rPr>
        <w:t>oth contain the certification of cobalt in excess of 200 ng/ml</w:t>
      </w:r>
      <w:r w:rsidR="00D003AA">
        <w:rPr>
          <w:rFonts w:ascii="Calibri" w:eastAsia="Calibri" w:hAnsi="Calibri" w:cs="Times New Roman"/>
          <w:bCs/>
          <w:sz w:val="24"/>
          <w:szCs w:val="24"/>
          <w:lang w:eastAsia="en-US"/>
        </w:rPr>
        <w:t>. T</w:t>
      </w:r>
      <w:r>
        <w:rPr>
          <w:rFonts w:ascii="Calibri" w:eastAsia="Calibri" w:hAnsi="Calibri" w:cs="Times New Roman"/>
          <w:bCs/>
          <w:sz w:val="24"/>
          <w:szCs w:val="24"/>
          <w:lang w:eastAsia="en-US"/>
        </w:rPr>
        <w:t>hus</w:t>
      </w:r>
      <w:r w:rsidR="00D003A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there is </w:t>
      </w:r>
      <w:r w:rsidR="00D003AA">
        <w:rPr>
          <w:rFonts w:ascii="Calibri" w:eastAsia="Calibri" w:hAnsi="Calibri" w:cs="Times New Roman"/>
          <w:bCs/>
          <w:sz w:val="24"/>
          <w:szCs w:val="24"/>
          <w:lang w:eastAsia="en-US"/>
        </w:rPr>
        <w:t>both</w:t>
      </w:r>
      <w:r>
        <w:rPr>
          <w:rFonts w:ascii="Calibri" w:eastAsia="Calibri" w:hAnsi="Calibri" w:cs="Times New Roman"/>
          <w:bCs/>
          <w:sz w:val="24"/>
          <w:szCs w:val="24"/>
          <w:lang w:eastAsia="en-US"/>
        </w:rPr>
        <w:t xml:space="preserve"> prima facie and conclusive evidence of the presence of a prohibited amount of cobalt. It is difficult to see how </w:t>
      </w:r>
      <w:r w:rsidR="00D003AA">
        <w:rPr>
          <w:rFonts w:ascii="Calibri" w:eastAsia="Calibri" w:hAnsi="Calibri" w:cs="Times New Roman"/>
          <w:bCs/>
          <w:sz w:val="24"/>
          <w:szCs w:val="24"/>
          <w:lang w:eastAsia="en-US"/>
        </w:rPr>
        <w:t>the</w:t>
      </w:r>
      <w:r>
        <w:rPr>
          <w:rFonts w:ascii="Calibri" w:eastAsia="Calibri" w:hAnsi="Calibri" w:cs="Times New Roman"/>
          <w:bCs/>
          <w:sz w:val="24"/>
          <w:szCs w:val="24"/>
          <w:lang w:eastAsia="en-US"/>
        </w:rPr>
        <w:t xml:space="preserve"> referral of a sample</w:t>
      </w:r>
      <w:r w:rsidR="00D003AA">
        <w:rPr>
          <w:rFonts w:ascii="Calibri" w:eastAsia="Calibri" w:hAnsi="Calibri" w:cs="Times New Roman"/>
          <w:bCs/>
          <w:sz w:val="24"/>
          <w:szCs w:val="24"/>
          <w:lang w:eastAsia="en-US"/>
        </w:rPr>
        <w:t xml:space="preserve"> tested</w:t>
      </w:r>
      <w:r w:rsidR="00F25C26">
        <w:rPr>
          <w:rFonts w:ascii="Calibri" w:eastAsia="Calibri" w:hAnsi="Calibri" w:cs="Times New Roman"/>
          <w:bCs/>
          <w:sz w:val="24"/>
          <w:szCs w:val="24"/>
          <w:lang w:eastAsia="en-US"/>
        </w:rPr>
        <w:t xml:space="preserve"> by </w:t>
      </w:r>
      <w:r w:rsidR="00543073">
        <w:rPr>
          <w:rFonts w:ascii="Calibri" w:eastAsia="Calibri" w:hAnsi="Calibri" w:cs="Times New Roman"/>
          <w:bCs/>
          <w:sz w:val="24"/>
          <w:szCs w:val="24"/>
          <w:lang w:eastAsia="en-US"/>
        </w:rPr>
        <w:t>a</w:t>
      </w:r>
      <w:r w:rsidR="00F25C26">
        <w:rPr>
          <w:rFonts w:ascii="Calibri" w:eastAsia="Calibri" w:hAnsi="Calibri" w:cs="Times New Roman"/>
          <w:bCs/>
          <w:sz w:val="24"/>
          <w:szCs w:val="24"/>
          <w:lang w:eastAsia="en-US"/>
        </w:rPr>
        <w:t xml:space="preserve">n unapproved laboratory can </w:t>
      </w:r>
      <w:r w:rsidR="00543073">
        <w:rPr>
          <w:rFonts w:ascii="Calibri" w:eastAsia="Calibri" w:hAnsi="Calibri" w:cs="Times New Roman"/>
          <w:bCs/>
          <w:sz w:val="24"/>
          <w:szCs w:val="24"/>
          <w:lang w:eastAsia="en-US"/>
        </w:rPr>
        <w:t xml:space="preserve">take matters much further. It might be argued that </w:t>
      </w:r>
      <w:r w:rsidR="00F25C26">
        <w:rPr>
          <w:rFonts w:ascii="Calibri" w:eastAsia="Calibri" w:hAnsi="Calibri" w:cs="Times New Roman"/>
          <w:bCs/>
          <w:sz w:val="24"/>
          <w:szCs w:val="24"/>
          <w:lang w:eastAsia="en-US"/>
        </w:rPr>
        <w:t xml:space="preserve">the </w:t>
      </w:r>
      <w:r w:rsidR="00543073">
        <w:rPr>
          <w:rFonts w:ascii="Calibri" w:eastAsia="Calibri" w:hAnsi="Calibri" w:cs="Times New Roman"/>
          <w:bCs/>
          <w:sz w:val="24"/>
          <w:szCs w:val="24"/>
          <w:lang w:eastAsia="en-US"/>
        </w:rPr>
        <w:t>type of testing sought</w:t>
      </w:r>
      <w:r w:rsidR="00F25C26">
        <w:rPr>
          <w:rFonts w:ascii="Calibri" w:eastAsia="Calibri" w:hAnsi="Calibri" w:cs="Times New Roman"/>
          <w:bCs/>
          <w:sz w:val="24"/>
          <w:szCs w:val="24"/>
          <w:lang w:eastAsia="en-US"/>
        </w:rPr>
        <w:t>,</w:t>
      </w:r>
      <w:r w:rsidR="00543073">
        <w:rPr>
          <w:rFonts w:ascii="Calibri" w:eastAsia="Calibri" w:hAnsi="Calibri" w:cs="Times New Roman"/>
          <w:bCs/>
          <w:sz w:val="24"/>
          <w:szCs w:val="24"/>
          <w:lang w:eastAsia="en-US"/>
        </w:rPr>
        <w:t xml:space="preserve"> particularly in relation a bodily condition such as cancer</w:t>
      </w:r>
      <w:r w:rsidR="00F25C26">
        <w:rPr>
          <w:rFonts w:ascii="Calibri" w:eastAsia="Calibri" w:hAnsi="Calibri" w:cs="Times New Roman"/>
          <w:bCs/>
          <w:sz w:val="24"/>
          <w:szCs w:val="24"/>
          <w:lang w:eastAsia="en-US"/>
        </w:rPr>
        <w:t>,</w:t>
      </w:r>
      <w:r w:rsidR="00543073">
        <w:rPr>
          <w:rFonts w:ascii="Calibri" w:eastAsia="Calibri" w:hAnsi="Calibri" w:cs="Times New Roman"/>
          <w:bCs/>
          <w:sz w:val="24"/>
          <w:szCs w:val="24"/>
          <w:lang w:eastAsia="en-US"/>
        </w:rPr>
        <w:t xml:space="preserve"> might lay the foundation for an argument that the reading would be reduced and thus culpability lessened. However, there is then another problem</w:t>
      </w:r>
      <w:r w:rsidR="00F25C26">
        <w:rPr>
          <w:rFonts w:ascii="Calibri" w:eastAsia="Calibri" w:hAnsi="Calibri" w:cs="Times New Roman"/>
          <w:bCs/>
          <w:sz w:val="24"/>
          <w:szCs w:val="24"/>
          <w:lang w:eastAsia="en-US"/>
        </w:rPr>
        <w:t>. T</w:t>
      </w:r>
      <w:r w:rsidR="00543073">
        <w:rPr>
          <w:rFonts w:ascii="Calibri" w:eastAsia="Calibri" w:hAnsi="Calibri" w:cs="Times New Roman"/>
          <w:bCs/>
          <w:sz w:val="24"/>
          <w:szCs w:val="24"/>
          <w:lang w:eastAsia="en-US"/>
        </w:rPr>
        <w:t>he Stewards have asserted that the Royal North Shore Hospital is not accredited for the testing of equine urine</w:t>
      </w:r>
      <w:r w:rsidR="00F25C26">
        <w:rPr>
          <w:rFonts w:ascii="Calibri" w:eastAsia="Calibri" w:hAnsi="Calibri" w:cs="Times New Roman"/>
          <w:bCs/>
          <w:sz w:val="24"/>
          <w:szCs w:val="24"/>
          <w:lang w:eastAsia="en-US"/>
        </w:rPr>
        <w:t>. I</w:t>
      </w:r>
      <w:r w:rsidR="00543073">
        <w:rPr>
          <w:rFonts w:ascii="Calibri" w:eastAsia="Calibri" w:hAnsi="Calibri" w:cs="Times New Roman"/>
          <w:bCs/>
          <w:sz w:val="24"/>
          <w:szCs w:val="24"/>
          <w:lang w:eastAsia="en-US"/>
        </w:rPr>
        <w:t xml:space="preserve">t is not so accredited by the </w:t>
      </w:r>
      <w:r w:rsidR="00F25C26">
        <w:rPr>
          <w:rFonts w:ascii="Calibri" w:eastAsia="Calibri" w:hAnsi="Calibri" w:cs="Times New Roman"/>
          <w:bCs/>
          <w:sz w:val="24"/>
          <w:szCs w:val="24"/>
          <w:lang w:eastAsia="en-US"/>
        </w:rPr>
        <w:t>N</w:t>
      </w:r>
      <w:r w:rsidR="00543073">
        <w:rPr>
          <w:rFonts w:ascii="Calibri" w:eastAsia="Calibri" w:hAnsi="Calibri" w:cs="Times New Roman"/>
          <w:bCs/>
          <w:sz w:val="24"/>
          <w:szCs w:val="24"/>
          <w:lang w:eastAsia="en-US"/>
        </w:rPr>
        <w:t xml:space="preserve">ational </w:t>
      </w:r>
      <w:r w:rsidR="00F25C26">
        <w:rPr>
          <w:rFonts w:ascii="Calibri" w:eastAsia="Calibri" w:hAnsi="Calibri" w:cs="Times New Roman"/>
          <w:bCs/>
          <w:sz w:val="24"/>
          <w:szCs w:val="24"/>
          <w:lang w:eastAsia="en-US"/>
        </w:rPr>
        <w:t>A</w:t>
      </w:r>
      <w:r w:rsidR="00543073">
        <w:rPr>
          <w:rFonts w:ascii="Calibri" w:eastAsia="Calibri" w:hAnsi="Calibri" w:cs="Times New Roman"/>
          <w:bCs/>
          <w:sz w:val="24"/>
          <w:szCs w:val="24"/>
          <w:lang w:eastAsia="en-US"/>
        </w:rPr>
        <w:t xml:space="preserve">uthority of </w:t>
      </w:r>
      <w:r w:rsidR="00F25C26">
        <w:rPr>
          <w:rFonts w:ascii="Calibri" w:eastAsia="Calibri" w:hAnsi="Calibri" w:cs="Times New Roman"/>
          <w:bCs/>
          <w:sz w:val="24"/>
          <w:szCs w:val="24"/>
          <w:lang w:eastAsia="en-US"/>
        </w:rPr>
        <w:t>T</w:t>
      </w:r>
      <w:r w:rsidR="00543073">
        <w:rPr>
          <w:rFonts w:ascii="Calibri" w:eastAsia="Calibri" w:hAnsi="Calibri" w:cs="Times New Roman"/>
          <w:bCs/>
          <w:sz w:val="24"/>
          <w:szCs w:val="24"/>
          <w:lang w:eastAsia="en-US"/>
        </w:rPr>
        <w:t xml:space="preserve">esting </w:t>
      </w:r>
      <w:r w:rsidR="00F25C26">
        <w:rPr>
          <w:rFonts w:ascii="Calibri" w:eastAsia="Calibri" w:hAnsi="Calibri" w:cs="Times New Roman"/>
          <w:bCs/>
          <w:sz w:val="24"/>
          <w:szCs w:val="24"/>
          <w:lang w:eastAsia="en-US"/>
        </w:rPr>
        <w:t>Laboratories</w:t>
      </w:r>
      <w:r w:rsidR="00543073">
        <w:rPr>
          <w:rFonts w:ascii="Calibri" w:eastAsia="Calibri" w:hAnsi="Calibri" w:cs="Times New Roman"/>
          <w:bCs/>
          <w:sz w:val="24"/>
          <w:szCs w:val="24"/>
          <w:lang w:eastAsia="en-US"/>
        </w:rPr>
        <w:t>. That would appear to be an accurate assertion</w:t>
      </w:r>
      <w:r w:rsidR="00F25C26">
        <w:rPr>
          <w:rFonts w:ascii="Calibri" w:eastAsia="Calibri" w:hAnsi="Calibri" w:cs="Times New Roman"/>
          <w:bCs/>
          <w:sz w:val="24"/>
          <w:szCs w:val="24"/>
          <w:lang w:eastAsia="en-US"/>
        </w:rPr>
        <w:t>. T</w:t>
      </w:r>
      <w:r w:rsidR="00444707">
        <w:rPr>
          <w:rFonts w:ascii="Calibri" w:eastAsia="Calibri" w:hAnsi="Calibri" w:cs="Times New Roman"/>
          <w:bCs/>
          <w:sz w:val="24"/>
          <w:szCs w:val="24"/>
          <w:lang w:eastAsia="en-US"/>
        </w:rPr>
        <w:t>hat be</w:t>
      </w:r>
      <w:r w:rsidR="00F25C26">
        <w:rPr>
          <w:rFonts w:ascii="Calibri" w:eastAsia="Calibri" w:hAnsi="Calibri" w:cs="Times New Roman"/>
          <w:bCs/>
          <w:sz w:val="24"/>
          <w:szCs w:val="24"/>
          <w:lang w:eastAsia="en-US"/>
        </w:rPr>
        <w:t>ing</w:t>
      </w:r>
      <w:r w:rsidR="00444707">
        <w:rPr>
          <w:rFonts w:ascii="Calibri" w:eastAsia="Calibri" w:hAnsi="Calibri" w:cs="Times New Roman"/>
          <w:bCs/>
          <w:sz w:val="24"/>
          <w:szCs w:val="24"/>
          <w:lang w:eastAsia="en-US"/>
        </w:rPr>
        <w:t xml:space="preserve"> so, we would receive test results that have minimal</w:t>
      </w:r>
      <w:r w:rsidR="00F25C26">
        <w:rPr>
          <w:rFonts w:ascii="Calibri" w:eastAsia="Calibri" w:hAnsi="Calibri" w:cs="Times New Roman"/>
          <w:bCs/>
          <w:sz w:val="24"/>
          <w:szCs w:val="24"/>
          <w:lang w:eastAsia="en-US"/>
        </w:rPr>
        <w:t>, if</w:t>
      </w:r>
      <w:r w:rsidR="00444707">
        <w:rPr>
          <w:rFonts w:ascii="Calibri" w:eastAsia="Calibri" w:hAnsi="Calibri" w:cs="Times New Roman"/>
          <w:bCs/>
          <w:sz w:val="24"/>
          <w:szCs w:val="24"/>
          <w:lang w:eastAsia="en-US"/>
        </w:rPr>
        <w:t xml:space="preserve"> any</w:t>
      </w:r>
      <w:r w:rsidR="00F25C26">
        <w:rPr>
          <w:rFonts w:ascii="Calibri" w:eastAsia="Calibri" w:hAnsi="Calibri" w:cs="Times New Roman"/>
          <w:bCs/>
          <w:sz w:val="24"/>
          <w:szCs w:val="24"/>
          <w:lang w:eastAsia="en-US"/>
        </w:rPr>
        <w:t>,</w:t>
      </w:r>
      <w:r w:rsidR="00444707">
        <w:rPr>
          <w:rFonts w:ascii="Calibri" w:eastAsia="Calibri" w:hAnsi="Calibri" w:cs="Times New Roman"/>
          <w:bCs/>
          <w:sz w:val="24"/>
          <w:szCs w:val="24"/>
          <w:lang w:eastAsia="en-US"/>
        </w:rPr>
        <w:t xml:space="preserve"> weight.</w:t>
      </w:r>
    </w:p>
    <w:p w14:paraId="0CE31C95" w14:textId="77777777" w:rsidR="00444707" w:rsidRDefault="00444707" w:rsidP="008659F9">
      <w:pPr>
        <w:jc w:val="both"/>
        <w:rPr>
          <w:rFonts w:ascii="Calibri" w:eastAsia="Calibri" w:hAnsi="Calibri" w:cs="Times New Roman"/>
          <w:bCs/>
          <w:sz w:val="24"/>
          <w:szCs w:val="24"/>
          <w:lang w:eastAsia="en-US"/>
        </w:rPr>
      </w:pPr>
    </w:p>
    <w:p w14:paraId="3B1AE8B0" w14:textId="49ED3666" w:rsidR="00444707" w:rsidRDefault="00444707" w:rsidP="008659F9">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Unless some further material </w:t>
      </w:r>
      <w:r w:rsidR="00F25C26">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s put before us so as to establish that some erroneous assumption has been made, we are not prepared to order that the urine sample for the horse in question should be sent to Royal North Shore Hospital. </w:t>
      </w:r>
    </w:p>
    <w:p w14:paraId="0266BF56" w14:textId="7B9C6D52" w:rsidR="00EA5457" w:rsidRPr="001309D8" w:rsidRDefault="00444707" w:rsidP="008659F9">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 </w:t>
      </w:r>
      <w:r w:rsidR="00EA5457">
        <w:rPr>
          <w:rFonts w:ascii="Calibri" w:eastAsia="Calibri" w:hAnsi="Calibri" w:cs="Times New Roman"/>
          <w:bCs/>
          <w:sz w:val="24"/>
          <w:szCs w:val="24"/>
          <w:lang w:eastAsia="en-US"/>
        </w:rPr>
        <w:t xml:space="preserve"> </w:t>
      </w:r>
    </w:p>
    <w:p w14:paraId="09232AF3" w14:textId="302F7B14" w:rsidR="00722449" w:rsidRPr="003D53ED" w:rsidRDefault="00722449" w:rsidP="009B2909">
      <w:pPr>
        <w:pBdr>
          <w:bottom w:val="single" w:sz="12" w:space="1" w:color="auto"/>
        </w:pBdr>
        <w:spacing w:line="259" w:lineRule="auto"/>
        <w:rPr>
          <w:rFonts w:ascii="Calibri" w:eastAsia="Calibri" w:hAnsi="Calibri" w:cs="Times New Roman"/>
          <w:lang w:eastAsia="en-US"/>
        </w:rPr>
      </w:pPr>
    </w:p>
    <w:p w14:paraId="563106E1" w14:textId="269BB3F2" w:rsidR="00300B90" w:rsidRPr="003D53ED" w:rsidRDefault="00300B90" w:rsidP="009B2909">
      <w:pPr>
        <w:spacing w:line="259" w:lineRule="auto"/>
        <w:rPr>
          <w:rFonts w:ascii="Calibri" w:eastAsia="Calibri" w:hAnsi="Calibri" w:cs="Times New Roman"/>
          <w:lang w:eastAsia="en-US"/>
        </w:rPr>
      </w:pPr>
    </w:p>
    <w:p w14:paraId="07F39927" w14:textId="274B996E" w:rsidR="007868CF" w:rsidRPr="00C6552E" w:rsidRDefault="008659F9" w:rsidP="009B2909">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Pr="0080492F" w:rsidRDefault="00122152" w:rsidP="00CF0999">
    <w:pPr>
      <w:rPr>
        <w:rFonts w:ascii="Calibri" w:hAnsi="Calibri" w:cs="Calibri"/>
      </w:rPr>
    </w:pPr>
    <w:r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8030C"/>
    <w:multiLevelType w:val="hybridMultilevel"/>
    <w:tmpl w:val="A76AFCD2"/>
    <w:lvl w:ilvl="0" w:tplc="6BE0ED3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1C75F1A"/>
    <w:multiLevelType w:val="hybridMultilevel"/>
    <w:tmpl w:val="84261428"/>
    <w:lvl w:ilvl="0" w:tplc="C14C0A1E">
      <w:start w:val="1"/>
      <w:numFmt w:val="lowerRoman"/>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B364527"/>
    <w:multiLevelType w:val="hybridMultilevel"/>
    <w:tmpl w:val="D930832A"/>
    <w:lvl w:ilvl="0" w:tplc="01C41736">
      <w:start w:val="2"/>
      <w:numFmt w:val="lowerRoman"/>
      <w:lvlText w:val="(%1)"/>
      <w:lvlJc w:val="left"/>
      <w:pPr>
        <w:ind w:left="3981" w:hanging="720"/>
      </w:pPr>
      <w:rPr>
        <w:rFonts w:eastAsia="Arial" w:cs="Arial"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3" w15:restartNumberingAfterBreak="0">
    <w:nsid w:val="0BBA0FEF"/>
    <w:multiLevelType w:val="hybridMultilevel"/>
    <w:tmpl w:val="136EDB92"/>
    <w:lvl w:ilvl="0" w:tplc="77C09406">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4" w15:restartNumberingAfterBreak="0">
    <w:nsid w:val="0CDC13F7"/>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5" w15:restartNumberingAfterBreak="0">
    <w:nsid w:val="10E54999"/>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6" w15:restartNumberingAfterBreak="0">
    <w:nsid w:val="16E57316"/>
    <w:multiLevelType w:val="hybridMultilevel"/>
    <w:tmpl w:val="D2E8A71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1A630533"/>
    <w:multiLevelType w:val="hybridMultilevel"/>
    <w:tmpl w:val="C4F452DC"/>
    <w:lvl w:ilvl="0" w:tplc="E99A7C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4B57C5"/>
    <w:multiLevelType w:val="hybridMultilevel"/>
    <w:tmpl w:val="A25E64E0"/>
    <w:lvl w:ilvl="0" w:tplc="C14C0A1E">
      <w:start w:val="1"/>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2667786E"/>
    <w:multiLevelType w:val="hybridMultilevel"/>
    <w:tmpl w:val="748E01BE"/>
    <w:lvl w:ilvl="0" w:tplc="0409000F">
      <w:start w:val="1"/>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10" w15:restartNumberingAfterBreak="0">
    <w:nsid w:val="2CC3620E"/>
    <w:multiLevelType w:val="hybridMultilevel"/>
    <w:tmpl w:val="2C6CB9B8"/>
    <w:lvl w:ilvl="0" w:tplc="BFBC41AE">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1" w15:restartNumberingAfterBreak="0">
    <w:nsid w:val="32F51F9E"/>
    <w:multiLevelType w:val="hybridMultilevel"/>
    <w:tmpl w:val="EB524088"/>
    <w:lvl w:ilvl="0" w:tplc="E3AAA5C4">
      <w:start w:val="1"/>
      <w:numFmt w:val="decimal"/>
      <w:lvlText w:val="%1."/>
      <w:lvlJc w:val="left"/>
      <w:pPr>
        <w:ind w:left="3200" w:hanging="360"/>
      </w:pPr>
      <w:rPr>
        <w:rFonts w:hint="default"/>
      </w:rPr>
    </w:lvl>
    <w:lvl w:ilvl="1" w:tplc="0C090019" w:tentative="1">
      <w:start w:val="1"/>
      <w:numFmt w:val="lowerLetter"/>
      <w:lvlText w:val="%2."/>
      <w:lvlJc w:val="left"/>
      <w:pPr>
        <w:ind w:left="3920" w:hanging="360"/>
      </w:pPr>
    </w:lvl>
    <w:lvl w:ilvl="2" w:tplc="0C09001B" w:tentative="1">
      <w:start w:val="1"/>
      <w:numFmt w:val="lowerRoman"/>
      <w:lvlText w:val="%3."/>
      <w:lvlJc w:val="right"/>
      <w:pPr>
        <w:ind w:left="4640" w:hanging="180"/>
      </w:pPr>
    </w:lvl>
    <w:lvl w:ilvl="3" w:tplc="0C09000F" w:tentative="1">
      <w:start w:val="1"/>
      <w:numFmt w:val="decimal"/>
      <w:lvlText w:val="%4."/>
      <w:lvlJc w:val="left"/>
      <w:pPr>
        <w:ind w:left="5360" w:hanging="360"/>
      </w:pPr>
    </w:lvl>
    <w:lvl w:ilvl="4" w:tplc="0C090019" w:tentative="1">
      <w:start w:val="1"/>
      <w:numFmt w:val="lowerLetter"/>
      <w:lvlText w:val="%5."/>
      <w:lvlJc w:val="left"/>
      <w:pPr>
        <w:ind w:left="6080" w:hanging="360"/>
      </w:pPr>
    </w:lvl>
    <w:lvl w:ilvl="5" w:tplc="0C09001B" w:tentative="1">
      <w:start w:val="1"/>
      <w:numFmt w:val="lowerRoman"/>
      <w:lvlText w:val="%6."/>
      <w:lvlJc w:val="right"/>
      <w:pPr>
        <w:ind w:left="6800" w:hanging="180"/>
      </w:pPr>
    </w:lvl>
    <w:lvl w:ilvl="6" w:tplc="0C09000F" w:tentative="1">
      <w:start w:val="1"/>
      <w:numFmt w:val="decimal"/>
      <w:lvlText w:val="%7."/>
      <w:lvlJc w:val="left"/>
      <w:pPr>
        <w:ind w:left="7520" w:hanging="360"/>
      </w:pPr>
    </w:lvl>
    <w:lvl w:ilvl="7" w:tplc="0C090019" w:tentative="1">
      <w:start w:val="1"/>
      <w:numFmt w:val="lowerLetter"/>
      <w:lvlText w:val="%8."/>
      <w:lvlJc w:val="left"/>
      <w:pPr>
        <w:ind w:left="8240" w:hanging="360"/>
      </w:pPr>
    </w:lvl>
    <w:lvl w:ilvl="8" w:tplc="0C09001B" w:tentative="1">
      <w:start w:val="1"/>
      <w:numFmt w:val="lowerRoman"/>
      <w:lvlText w:val="%9."/>
      <w:lvlJc w:val="right"/>
      <w:pPr>
        <w:ind w:left="8960" w:hanging="180"/>
      </w:pPr>
    </w:lvl>
  </w:abstractNum>
  <w:abstractNum w:abstractNumId="12" w15:restartNumberingAfterBreak="0">
    <w:nsid w:val="394D7938"/>
    <w:multiLevelType w:val="hybridMultilevel"/>
    <w:tmpl w:val="4A74C65A"/>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3F3F27E2"/>
    <w:multiLevelType w:val="hybridMultilevel"/>
    <w:tmpl w:val="CC241A50"/>
    <w:lvl w:ilvl="0" w:tplc="71D43006">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4" w15:restartNumberingAfterBreak="0">
    <w:nsid w:val="411A5116"/>
    <w:multiLevelType w:val="hybridMultilevel"/>
    <w:tmpl w:val="F8BCC71E"/>
    <w:lvl w:ilvl="0" w:tplc="CB9804A2">
      <w:start w:val="2"/>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64A4CEE"/>
    <w:multiLevelType w:val="hybridMultilevel"/>
    <w:tmpl w:val="D69E076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47F25D4D"/>
    <w:multiLevelType w:val="hybridMultilevel"/>
    <w:tmpl w:val="59A458C2"/>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49D40F82"/>
    <w:multiLevelType w:val="hybridMultilevel"/>
    <w:tmpl w:val="31447F34"/>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4A1F5060"/>
    <w:multiLevelType w:val="hybridMultilevel"/>
    <w:tmpl w:val="04C0BD0C"/>
    <w:lvl w:ilvl="0" w:tplc="812E5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A852F1"/>
    <w:multiLevelType w:val="hybridMultilevel"/>
    <w:tmpl w:val="3FC4A124"/>
    <w:lvl w:ilvl="0" w:tplc="E9C489FE">
      <w:start w:val="1"/>
      <w:numFmt w:val="decimal"/>
      <w:lvlText w:val="%1."/>
      <w:lvlJc w:val="left"/>
      <w:pPr>
        <w:ind w:left="3200" w:hanging="360"/>
      </w:pPr>
      <w:rPr>
        <w:rFonts w:hint="default"/>
      </w:rPr>
    </w:lvl>
    <w:lvl w:ilvl="1" w:tplc="0C090019" w:tentative="1">
      <w:start w:val="1"/>
      <w:numFmt w:val="lowerLetter"/>
      <w:lvlText w:val="%2."/>
      <w:lvlJc w:val="left"/>
      <w:pPr>
        <w:ind w:left="3920" w:hanging="360"/>
      </w:pPr>
    </w:lvl>
    <w:lvl w:ilvl="2" w:tplc="0C09001B" w:tentative="1">
      <w:start w:val="1"/>
      <w:numFmt w:val="lowerRoman"/>
      <w:lvlText w:val="%3."/>
      <w:lvlJc w:val="right"/>
      <w:pPr>
        <w:ind w:left="4640" w:hanging="180"/>
      </w:pPr>
    </w:lvl>
    <w:lvl w:ilvl="3" w:tplc="0C09000F" w:tentative="1">
      <w:start w:val="1"/>
      <w:numFmt w:val="decimal"/>
      <w:lvlText w:val="%4."/>
      <w:lvlJc w:val="left"/>
      <w:pPr>
        <w:ind w:left="5360" w:hanging="360"/>
      </w:pPr>
    </w:lvl>
    <w:lvl w:ilvl="4" w:tplc="0C090019" w:tentative="1">
      <w:start w:val="1"/>
      <w:numFmt w:val="lowerLetter"/>
      <w:lvlText w:val="%5."/>
      <w:lvlJc w:val="left"/>
      <w:pPr>
        <w:ind w:left="6080" w:hanging="360"/>
      </w:pPr>
    </w:lvl>
    <w:lvl w:ilvl="5" w:tplc="0C09001B" w:tentative="1">
      <w:start w:val="1"/>
      <w:numFmt w:val="lowerRoman"/>
      <w:lvlText w:val="%6."/>
      <w:lvlJc w:val="right"/>
      <w:pPr>
        <w:ind w:left="6800" w:hanging="180"/>
      </w:pPr>
    </w:lvl>
    <w:lvl w:ilvl="6" w:tplc="0C09000F" w:tentative="1">
      <w:start w:val="1"/>
      <w:numFmt w:val="decimal"/>
      <w:lvlText w:val="%7."/>
      <w:lvlJc w:val="left"/>
      <w:pPr>
        <w:ind w:left="7520" w:hanging="360"/>
      </w:pPr>
    </w:lvl>
    <w:lvl w:ilvl="7" w:tplc="0C090019" w:tentative="1">
      <w:start w:val="1"/>
      <w:numFmt w:val="lowerLetter"/>
      <w:lvlText w:val="%8."/>
      <w:lvlJc w:val="left"/>
      <w:pPr>
        <w:ind w:left="8240" w:hanging="360"/>
      </w:pPr>
    </w:lvl>
    <w:lvl w:ilvl="8" w:tplc="0C09001B" w:tentative="1">
      <w:start w:val="1"/>
      <w:numFmt w:val="lowerRoman"/>
      <w:lvlText w:val="%9."/>
      <w:lvlJc w:val="right"/>
      <w:pPr>
        <w:ind w:left="8960" w:hanging="180"/>
      </w:pPr>
    </w:lvl>
  </w:abstractNum>
  <w:abstractNum w:abstractNumId="21" w15:restartNumberingAfterBreak="0">
    <w:nsid w:val="57BD449E"/>
    <w:multiLevelType w:val="hybridMultilevel"/>
    <w:tmpl w:val="EE38780C"/>
    <w:lvl w:ilvl="0" w:tplc="0409000F">
      <w:start w:val="2"/>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22" w15:restartNumberingAfterBreak="0">
    <w:nsid w:val="58173308"/>
    <w:multiLevelType w:val="hybridMultilevel"/>
    <w:tmpl w:val="B1F0CAE4"/>
    <w:lvl w:ilvl="0" w:tplc="41C6AAD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3" w15:restartNumberingAfterBreak="0">
    <w:nsid w:val="5B7E38DC"/>
    <w:multiLevelType w:val="hybridMultilevel"/>
    <w:tmpl w:val="748E01BE"/>
    <w:lvl w:ilvl="0" w:tplc="0409000F">
      <w:start w:val="1"/>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24" w15:restartNumberingAfterBreak="0">
    <w:nsid w:val="6170453E"/>
    <w:multiLevelType w:val="hybridMultilevel"/>
    <w:tmpl w:val="EE38780C"/>
    <w:lvl w:ilvl="0" w:tplc="0409000F">
      <w:start w:val="2"/>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25" w15:restartNumberingAfterBreak="0">
    <w:nsid w:val="6BA61B2B"/>
    <w:multiLevelType w:val="hybridMultilevel"/>
    <w:tmpl w:val="114CEA5E"/>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6BFE44B1"/>
    <w:multiLevelType w:val="hybridMultilevel"/>
    <w:tmpl w:val="B4B86D3C"/>
    <w:lvl w:ilvl="0" w:tplc="AAB8DE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DE11975"/>
    <w:multiLevelType w:val="hybridMultilevel"/>
    <w:tmpl w:val="E4809320"/>
    <w:lvl w:ilvl="0" w:tplc="59F8D63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8" w15:restartNumberingAfterBreak="0">
    <w:nsid w:val="73B77E90"/>
    <w:multiLevelType w:val="hybridMultilevel"/>
    <w:tmpl w:val="9DE28354"/>
    <w:lvl w:ilvl="0" w:tplc="6D828758">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9" w15:restartNumberingAfterBreak="0">
    <w:nsid w:val="7F38520E"/>
    <w:multiLevelType w:val="hybridMultilevel"/>
    <w:tmpl w:val="83BEA296"/>
    <w:lvl w:ilvl="0" w:tplc="48B8360A">
      <w:start w:val="101"/>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5"/>
  </w:num>
  <w:num w:numId="2">
    <w:abstractNumId w:val="17"/>
  </w:num>
  <w:num w:numId="3">
    <w:abstractNumId w:val="19"/>
  </w:num>
  <w:num w:numId="4">
    <w:abstractNumId w:val="16"/>
  </w:num>
  <w:num w:numId="5">
    <w:abstractNumId w:val="22"/>
  </w:num>
  <w:num w:numId="6">
    <w:abstractNumId w:val="13"/>
  </w:num>
  <w:num w:numId="7">
    <w:abstractNumId w:val="10"/>
  </w:num>
  <w:num w:numId="8">
    <w:abstractNumId w:val="2"/>
  </w:num>
  <w:num w:numId="9">
    <w:abstractNumId w:val="18"/>
  </w:num>
  <w:num w:numId="10">
    <w:abstractNumId w:val="5"/>
  </w:num>
  <w:num w:numId="11">
    <w:abstractNumId w:val="7"/>
  </w:num>
  <w:num w:numId="12">
    <w:abstractNumId w:val="14"/>
  </w:num>
  <w:num w:numId="13">
    <w:abstractNumId w:val="4"/>
  </w:num>
  <w:num w:numId="14">
    <w:abstractNumId w:val="12"/>
  </w:num>
  <w:num w:numId="15">
    <w:abstractNumId w:val="3"/>
  </w:num>
  <w:num w:numId="16">
    <w:abstractNumId w:val="27"/>
  </w:num>
  <w:num w:numId="17">
    <w:abstractNumId w:val="28"/>
  </w:num>
  <w:num w:numId="18">
    <w:abstractNumId w:val="25"/>
  </w:num>
  <w:num w:numId="19">
    <w:abstractNumId w:val="0"/>
  </w:num>
  <w:num w:numId="20">
    <w:abstractNumId w:val="8"/>
  </w:num>
  <w:num w:numId="21">
    <w:abstractNumId w:val="1"/>
  </w:num>
  <w:num w:numId="22">
    <w:abstractNumId w:val="20"/>
  </w:num>
  <w:num w:numId="23">
    <w:abstractNumId w:val="11"/>
  </w:num>
  <w:num w:numId="24">
    <w:abstractNumId w:val="26"/>
  </w:num>
  <w:num w:numId="25">
    <w:abstractNumId w:val="6"/>
  </w:num>
  <w:num w:numId="26">
    <w:abstractNumId w:val="29"/>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9"/>
  </w:num>
  <w:num w:numId="31">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4AE3"/>
    <w:rsid w:val="0001544F"/>
    <w:rsid w:val="00016B45"/>
    <w:rsid w:val="000215EA"/>
    <w:rsid w:val="00032590"/>
    <w:rsid w:val="0004248D"/>
    <w:rsid w:val="00042F7B"/>
    <w:rsid w:val="000506C1"/>
    <w:rsid w:val="00050EEF"/>
    <w:rsid w:val="000576F4"/>
    <w:rsid w:val="000642AD"/>
    <w:rsid w:val="000717EB"/>
    <w:rsid w:val="00071F3E"/>
    <w:rsid w:val="00073C6A"/>
    <w:rsid w:val="0007707E"/>
    <w:rsid w:val="00085993"/>
    <w:rsid w:val="00087EA5"/>
    <w:rsid w:val="00090522"/>
    <w:rsid w:val="000934F0"/>
    <w:rsid w:val="000A04DF"/>
    <w:rsid w:val="000A310E"/>
    <w:rsid w:val="000A4CB3"/>
    <w:rsid w:val="000B5E53"/>
    <w:rsid w:val="000C05F5"/>
    <w:rsid w:val="000C1B86"/>
    <w:rsid w:val="000C1E6B"/>
    <w:rsid w:val="000C73F9"/>
    <w:rsid w:val="000E5309"/>
    <w:rsid w:val="000E5956"/>
    <w:rsid w:val="000F5A17"/>
    <w:rsid w:val="00100F14"/>
    <w:rsid w:val="00105417"/>
    <w:rsid w:val="0012029D"/>
    <w:rsid w:val="001203CF"/>
    <w:rsid w:val="00122152"/>
    <w:rsid w:val="001309D8"/>
    <w:rsid w:val="0013537F"/>
    <w:rsid w:val="001372AC"/>
    <w:rsid w:val="00142AF8"/>
    <w:rsid w:val="001459C3"/>
    <w:rsid w:val="00145A3A"/>
    <w:rsid w:val="001530AD"/>
    <w:rsid w:val="00155CA4"/>
    <w:rsid w:val="001570C5"/>
    <w:rsid w:val="00165E82"/>
    <w:rsid w:val="00166051"/>
    <w:rsid w:val="00172608"/>
    <w:rsid w:val="00173AEA"/>
    <w:rsid w:val="00180B0B"/>
    <w:rsid w:val="00180EA0"/>
    <w:rsid w:val="00182F21"/>
    <w:rsid w:val="0018346D"/>
    <w:rsid w:val="0018392B"/>
    <w:rsid w:val="00190E88"/>
    <w:rsid w:val="00194944"/>
    <w:rsid w:val="001A0F1A"/>
    <w:rsid w:val="001B1344"/>
    <w:rsid w:val="001B7201"/>
    <w:rsid w:val="001C0756"/>
    <w:rsid w:val="001C2886"/>
    <w:rsid w:val="001C3EFF"/>
    <w:rsid w:val="001C5CAD"/>
    <w:rsid w:val="001D5EA1"/>
    <w:rsid w:val="001F08BD"/>
    <w:rsid w:val="001F4FF6"/>
    <w:rsid w:val="00203133"/>
    <w:rsid w:val="002042C2"/>
    <w:rsid w:val="00206AF3"/>
    <w:rsid w:val="00210EC7"/>
    <w:rsid w:val="0021172F"/>
    <w:rsid w:val="00214575"/>
    <w:rsid w:val="00214EDC"/>
    <w:rsid w:val="0022171A"/>
    <w:rsid w:val="00227E7F"/>
    <w:rsid w:val="00227EC3"/>
    <w:rsid w:val="002319B4"/>
    <w:rsid w:val="00235333"/>
    <w:rsid w:val="00237626"/>
    <w:rsid w:val="00241468"/>
    <w:rsid w:val="002430FD"/>
    <w:rsid w:val="00245238"/>
    <w:rsid w:val="00252460"/>
    <w:rsid w:val="00255CC4"/>
    <w:rsid w:val="00262F34"/>
    <w:rsid w:val="00264FD4"/>
    <w:rsid w:val="0026660A"/>
    <w:rsid w:val="00266D6D"/>
    <w:rsid w:val="00276723"/>
    <w:rsid w:val="00277913"/>
    <w:rsid w:val="002813FF"/>
    <w:rsid w:val="00281955"/>
    <w:rsid w:val="00284C5D"/>
    <w:rsid w:val="00296998"/>
    <w:rsid w:val="002A0B84"/>
    <w:rsid w:val="002A5376"/>
    <w:rsid w:val="002C570F"/>
    <w:rsid w:val="002C65C0"/>
    <w:rsid w:val="002C6BB3"/>
    <w:rsid w:val="002D13E2"/>
    <w:rsid w:val="002D1DBB"/>
    <w:rsid w:val="002D3BE7"/>
    <w:rsid w:val="002E16AB"/>
    <w:rsid w:val="002E1E80"/>
    <w:rsid w:val="002E22BA"/>
    <w:rsid w:val="002E4547"/>
    <w:rsid w:val="002E56DC"/>
    <w:rsid w:val="002F04A9"/>
    <w:rsid w:val="002F50B0"/>
    <w:rsid w:val="002F6965"/>
    <w:rsid w:val="002F7434"/>
    <w:rsid w:val="00300B90"/>
    <w:rsid w:val="00305A16"/>
    <w:rsid w:val="00316002"/>
    <w:rsid w:val="00322862"/>
    <w:rsid w:val="0032538F"/>
    <w:rsid w:val="00326450"/>
    <w:rsid w:val="0033384C"/>
    <w:rsid w:val="00335102"/>
    <w:rsid w:val="0033590C"/>
    <w:rsid w:val="0034047B"/>
    <w:rsid w:val="00344B4E"/>
    <w:rsid w:val="003450A9"/>
    <w:rsid w:val="00345DD8"/>
    <w:rsid w:val="00356E91"/>
    <w:rsid w:val="0036323A"/>
    <w:rsid w:val="003648BE"/>
    <w:rsid w:val="003657A6"/>
    <w:rsid w:val="00367F34"/>
    <w:rsid w:val="00370738"/>
    <w:rsid w:val="00371DB0"/>
    <w:rsid w:val="00373329"/>
    <w:rsid w:val="00374C2A"/>
    <w:rsid w:val="0037568F"/>
    <w:rsid w:val="003758D2"/>
    <w:rsid w:val="00377F4D"/>
    <w:rsid w:val="00380E3D"/>
    <w:rsid w:val="003846AB"/>
    <w:rsid w:val="00384909"/>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3ED"/>
    <w:rsid w:val="003D5FFA"/>
    <w:rsid w:val="003D66B1"/>
    <w:rsid w:val="003E79ED"/>
    <w:rsid w:val="003F3628"/>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5E00"/>
    <w:rsid w:val="004208B8"/>
    <w:rsid w:val="004235E9"/>
    <w:rsid w:val="00425AD7"/>
    <w:rsid w:val="004348B4"/>
    <w:rsid w:val="00434C95"/>
    <w:rsid w:val="004435FB"/>
    <w:rsid w:val="00444707"/>
    <w:rsid w:val="00454090"/>
    <w:rsid w:val="00454B49"/>
    <w:rsid w:val="00456418"/>
    <w:rsid w:val="00456518"/>
    <w:rsid w:val="004609CC"/>
    <w:rsid w:val="00471D5C"/>
    <w:rsid w:val="00473D0D"/>
    <w:rsid w:val="0047776C"/>
    <w:rsid w:val="00480874"/>
    <w:rsid w:val="00491007"/>
    <w:rsid w:val="0049338D"/>
    <w:rsid w:val="00493E50"/>
    <w:rsid w:val="00495519"/>
    <w:rsid w:val="004A103B"/>
    <w:rsid w:val="004A3FBE"/>
    <w:rsid w:val="004A5123"/>
    <w:rsid w:val="004A729B"/>
    <w:rsid w:val="004A7BBC"/>
    <w:rsid w:val="004B2C80"/>
    <w:rsid w:val="004C433B"/>
    <w:rsid w:val="004D1509"/>
    <w:rsid w:val="004D6D59"/>
    <w:rsid w:val="004D758C"/>
    <w:rsid w:val="004F338D"/>
    <w:rsid w:val="004F6703"/>
    <w:rsid w:val="005044B5"/>
    <w:rsid w:val="005045A4"/>
    <w:rsid w:val="00505BCA"/>
    <w:rsid w:val="00512165"/>
    <w:rsid w:val="005169FE"/>
    <w:rsid w:val="00524424"/>
    <w:rsid w:val="005250ED"/>
    <w:rsid w:val="00525438"/>
    <w:rsid w:val="00525F69"/>
    <w:rsid w:val="0053232B"/>
    <w:rsid w:val="00532A17"/>
    <w:rsid w:val="00541155"/>
    <w:rsid w:val="005416D5"/>
    <w:rsid w:val="00543073"/>
    <w:rsid w:val="0054481B"/>
    <w:rsid w:val="00546C39"/>
    <w:rsid w:val="005501CE"/>
    <w:rsid w:val="00551D62"/>
    <w:rsid w:val="00552C37"/>
    <w:rsid w:val="005531C4"/>
    <w:rsid w:val="005532E2"/>
    <w:rsid w:val="00554F4A"/>
    <w:rsid w:val="00557158"/>
    <w:rsid w:val="005607DB"/>
    <w:rsid w:val="005625FE"/>
    <w:rsid w:val="00567EE4"/>
    <w:rsid w:val="00571F56"/>
    <w:rsid w:val="00572FEA"/>
    <w:rsid w:val="00573D37"/>
    <w:rsid w:val="00573D70"/>
    <w:rsid w:val="00574AF2"/>
    <w:rsid w:val="00582495"/>
    <w:rsid w:val="00584B8F"/>
    <w:rsid w:val="00584BAA"/>
    <w:rsid w:val="00585FD2"/>
    <w:rsid w:val="0058769D"/>
    <w:rsid w:val="005879A3"/>
    <w:rsid w:val="0059725A"/>
    <w:rsid w:val="00597927"/>
    <w:rsid w:val="005A2FA5"/>
    <w:rsid w:val="005A442B"/>
    <w:rsid w:val="005A580A"/>
    <w:rsid w:val="005B194C"/>
    <w:rsid w:val="005B3F4D"/>
    <w:rsid w:val="005B448F"/>
    <w:rsid w:val="005B7BC8"/>
    <w:rsid w:val="005C55D7"/>
    <w:rsid w:val="005C6099"/>
    <w:rsid w:val="005C72E9"/>
    <w:rsid w:val="005C77D4"/>
    <w:rsid w:val="005D091A"/>
    <w:rsid w:val="005D2268"/>
    <w:rsid w:val="005D47E5"/>
    <w:rsid w:val="005E040F"/>
    <w:rsid w:val="005E2302"/>
    <w:rsid w:val="005E45E8"/>
    <w:rsid w:val="005E6C7E"/>
    <w:rsid w:val="005F2D75"/>
    <w:rsid w:val="005F6DA5"/>
    <w:rsid w:val="0060363F"/>
    <w:rsid w:val="00603F36"/>
    <w:rsid w:val="00611F17"/>
    <w:rsid w:val="00620923"/>
    <w:rsid w:val="00623FAF"/>
    <w:rsid w:val="00633D98"/>
    <w:rsid w:val="0063618E"/>
    <w:rsid w:val="00636D36"/>
    <w:rsid w:val="006372F9"/>
    <w:rsid w:val="00650664"/>
    <w:rsid w:val="0065401A"/>
    <w:rsid w:val="0065462D"/>
    <w:rsid w:val="00655DEE"/>
    <w:rsid w:val="006649F5"/>
    <w:rsid w:val="00665212"/>
    <w:rsid w:val="006653E1"/>
    <w:rsid w:val="00670338"/>
    <w:rsid w:val="00671D2E"/>
    <w:rsid w:val="006729AF"/>
    <w:rsid w:val="0067338D"/>
    <w:rsid w:val="00674577"/>
    <w:rsid w:val="00676117"/>
    <w:rsid w:val="006816AD"/>
    <w:rsid w:val="00687F75"/>
    <w:rsid w:val="00695E3E"/>
    <w:rsid w:val="006A44B4"/>
    <w:rsid w:val="006A5698"/>
    <w:rsid w:val="006C1E79"/>
    <w:rsid w:val="006C2AA6"/>
    <w:rsid w:val="006C4514"/>
    <w:rsid w:val="006D0153"/>
    <w:rsid w:val="006D2962"/>
    <w:rsid w:val="006D4F84"/>
    <w:rsid w:val="006D7D92"/>
    <w:rsid w:val="006E34DD"/>
    <w:rsid w:val="006E7B2E"/>
    <w:rsid w:val="006F0207"/>
    <w:rsid w:val="006F17DB"/>
    <w:rsid w:val="006F5AD4"/>
    <w:rsid w:val="006F5B80"/>
    <w:rsid w:val="00700DD7"/>
    <w:rsid w:val="0070207C"/>
    <w:rsid w:val="007027A1"/>
    <w:rsid w:val="007044D0"/>
    <w:rsid w:val="00706C60"/>
    <w:rsid w:val="00713993"/>
    <w:rsid w:val="00722449"/>
    <w:rsid w:val="00731ECA"/>
    <w:rsid w:val="00732D8F"/>
    <w:rsid w:val="007375F8"/>
    <w:rsid w:val="007510B7"/>
    <w:rsid w:val="00757D1A"/>
    <w:rsid w:val="00760F9A"/>
    <w:rsid w:val="00765C61"/>
    <w:rsid w:val="007676B6"/>
    <w:rsid w:val="00770A79"/>
    <w:rsid w:val="00774342"/>
    <w:rsid w:val="00774401"/>
    <w:rsid w:val="00775903"/>
    <w:rsid w:val="007868CF"/>
    <w:rsid w:val="007904D4"/>
    <w:rsid w:val="00790B64"/>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0F7"/>
    <w:rsid w:val="007D34EC"/>
    <w:rsid w:val="007D57DA"/>
    <w:rsid w:val="007E0056"/>
    <w:rsid w:val="007E7084"/>
    <w:rsid w:val="007F1335"/>
    <w:rsid w:val="007F17C1"/>
    <w:rsid w:val="00800189"/>
    <w:rsid w:val="00803503"/>
    <w:rsid w:val="0080492F"/>
    <w:rsid w:val="008100DE"/>
    <w:rsid w:val="00811966"/>
    <w:rsid w:val="00812AF5"/>
    <w:rsid w:val="008142E6"/>
    <w:rsid w:val="00817929"/>
    <w:rsid w:val="0083169D"/>
    <w:rsid w:val="00832DC2"/>
    <w:rsid w:val="00842094"/>
    <w:rsid w:val="008476AD"/>
    <w:rsid w:val="0085353A"/>
    <w:rsid w:val="008551C1"/>
    <w:rsid w:val="008555BA"/>
    <w:rsid w:val="00863269"/>
    <w:rsid w:val="008653EC"/>
    <w:rsid w:val="008659F9"/>
    <w:rsid w:val="00867C1C"/>
    <w:rsid w:val="00870101"/>
    <w:rsid w:val="00871B7E"/>
    <w:rsid w:val="00872340"/>
    <w:rsid w:val="008728E7"/>
    <w:rsid w:val="00872DE1"/>
    <w:rsid w:val="00874DB2"/>
    <w:rsid w:val="008754EE"/>
    <w:rsid w:val="008766F3"/>
    <w:rsid w:val="00880431"/>
    <w:rsid w:val="00883E17"/>
    <w:rsid w:val="00884A6B"/>
    <w:rsid w:val="00884AE6"/>
    <w:rsid w:val="0088616A"/>
    <w:rsid w:val="0089396E"/>
    <w:rsid w:val="00896587"/>
    <w:rsid w:val="008A260D"/>
    <w:rsid w:val="008A2A9E"/>
    <w:rsid w:val="008A5B93"/>
    <w:rsid w:val="008B0804"/>
    <w:rsid w:val="008B55E6"/>
    <w:rsid w:val="008B5832"/>
    <w:rsid w:val="008C03D8"/>
    <w:rsid w:val="008C14D2"/>
    <w:rsid w:val="008C26A3"/>
    <w:rsid w:val="008C2C10"/>
    <w:rsid w:val="008C30B4"/>
    <w:rsid w:val="008C3D3D"/>
    <w:rsid w:val="008D0DFD"/>
    <w:rsid w:val="008D0FD8"/>
    <w:rsid w:val="008D6C88"/>
    <w:rsid w:val="008D735B"/>
    <w:rsid w:val="008E4BF7"/>
    <w:rsid w:val="008E4E18"/>
    <w:rsid w:val="008E6B0C"/>
    <w:rsid w:val="008F172C"/>
    <w:rsid w:val="008F4E8B"/>
    <w:rsid w:val="008F584C"/>
    <w:rsid w:val="00901E6B"/>
    <w:rsid w:val="00910FBD"/>
    <w:rsid w:val="00914572"/>
    <w:rsid w:val="009151E7"/>
    <w:rsid w:val="00917941"/>
    <w:rsid w:val="00921028"/>
    <w:rsid w:val="00923F41"/>
    <w:rsid w:val="00924079"/>
    <w:rsid w:val="00924661"/>
    <w:rsid w:val="00925755"/>
    <w:rsid w:val="00927A54"/>
    <w:rsid w:val="00945E83"/>
    <w:rsid w:val="00946067"/>
    <w:rsid w:val="00947FCE"/>
    <w:rsid w:val="009511E9"/>
    <w:rsid w:val="00954FFE"/>
    <w:rsid w:val="00955D40"/>
    <w:rsid w:val="00955D9A"/>
    <w:rsid w:val="00960F01"/>
    <w:rsid w:val="00960FAB"/>
    <w:rsid w:val="00961FDD"/>
    <w:rsid w:val="00964054"/>
    <w:rsid w:val="0096515D"/>
    <w:rsid w:val="009654BE"/>
    <w:rsid w:val="00967409"/>
    <w:rsid w:val="00974A79"/>
    <w:rsid w:val="00976F47"/>
    <w:rsid w:val="009816F3"/>
    <w:rsid w:val="00982869"/>
    <w:rsid w:val="00984AF4"/>
    <w:rsid w:val="00984E21"/>
    <w:rsid w:val="00987A3B"/>
    <w:rsid w:val="009909ED"/>
    <w:rsid w:val="00996987"/>
    <w:rsid w:val="009A7521"/>
    <w:rsid w:val="009B2909"/>
    <w:rsid w:val="009B2A2F"/>
    <w:rsid w:val="009B2D82"/>
    <w:rsid w:val="009B5C8E"/>
    <w:rsid w:val="009C02CC"/>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41F1D"/>
    <w:rsid w:val="00A533ED"/>
    <w:rsid w:val="00A53899"/>
    <w:rsid w:val="00A55BAC"/>
    <w:rsid w:val="00A57E53"/>
    <w:rsid w:val="00A61AAD"/>
    <w:rsid w:val="00A642D5"/>
    <w:rsid w:val="00A64410"/>
    <w:rsid w:val="00A72796"/>
    <w:rsid w:val="00A72D45"/>
    <w:rsid w:val="00A744E1"/>
    <w:rsid w:val="00A805FE"/>
    <w:rsid w:val="00A812BA"/>
    <w:rsid w:val="00A835AE"/>
    <w:rsid w:val="00A855AC"/>
    <w:rsid w:val="00A85A29"/>
    <w:rsid w:val="00A86237"/>
    <w:rsid w:val="00A92DDC"/>
    <w:rsid w:val="00A93172"/>
    <w:rsid w:val="00AA018F"/>
    <w:rsid w:val="00AB5FFD"/>
    <w:rsid w:val="00AB7C0C"/>
    <w:rsid w:val="00AC1060"/>
    <w:rsid w:val="00AC2BA7"/>
    <w:rsid w:val="00AC691F"/>
    <w:rsid w:val="00AD5BE1"/>
    <w:rsid w:val="00AD62DF"/>
    <w:rsid w:val="00AE007D"/>
    <w:rsid w:val="00AE03D8"/>
    <w:rsid w:val="00AE4311"/>
    <w:rsid w:val="00AE620D"/>
    <w:rsid w:val="00AF60A2"/>
    <w:rsid w:val="00B04302"/>
    <w:rsid w:val="00B05933"/>
    <w:rsid w:val="00B104AE"/>
    <w:rsid w:val="00B13178"/>
    <w:rsid w:val="00B13961"/>
    <w:rsid w:val="00B145FA"/>
    <w:rsid w:val="00B22F6F"/>
    <w:rsid w:val="00B2760E"/>
    <w:rsid w:val="00B327BB"/>
    <w:rsid w:val="00B430BD"/>
    <w:rsid w:val="00B43134"/>
    <w:rsid w:val="00B45872"/>
    <w:rsid w:val="00B471E1"/>
    <w:rsid w:val="00B50CF9"/>
    <w:rsid w:val="00B52D5C"/>
    <w:rsid w:val="00B541CE"/>
    <w:rsid w:val="00B552F2"/>
    <w:rsid w:val="00B55525"/>
    <w:rsid w:val="00B64429"/>
    <w:rsid w:val="00B72763"/>
    <w:rsid w:val="00B75B7E"/>
    <w:rsid w:val="00B85F74"/>
    <w:rsid w:val="00B86063"/>
    <w:rsid w:val="00B922DE"/>
    <w:rsid w:val="00B926E1"/>
    <w:rsid w:val="00B9298E"/>
    <w:rsid w:val="00B9303A"/>
    <w:rsid w:val="00B97F57"/>
    <w:rsid w:val="00BA02D7"/>
    <w:rsid w:val="00BA04C8"/>
    <w:rsid w:val="00BA26D8"/>
    <w:rsid w:val="00BA3A45"/>
    <w:rsid w:val="00BB26FC"/>
    <w:rsid w:val="00BB29C3"/>
    <w:rsid w:val="00BB583F"/>
    <w:rsid w:val="00BB73C2"/>
    <w:rsid w:val="00BC336A"/>
    <w:rsid w:val="00BC566B"/>
    <w:rsid w:val="00BC7986"/>
    <w:rsid w:val="00BE3B8B"/>
    <w:rsid w:val="00BE47D8"/>
    <w:rsid w:val="00BF60DD"/>
    <w:rsid w:val="00BF7828"/>
    <w:rsid w:val="00C004CB"/>
    <w:rsid w:val="00C03623"/>
    <w:rsid w:val="00C060DA"/>
    <w:rsid w:val="00C0714B"/>
    <w:rsid w:val="00C073DF"/>
    <w:rsid w:val="00C07FA0"/>
    <w:rsid w:val="00C205A8"/>
    <w:rsid w:val="00C215FB"/>
    <w:rsid w:val="00C22CA3"/>
    <w:rsid w:val="00C3090E"/>
    <w:rsid w:val="00C35CD3"/>
    <w:rsid w:val="00C410C0"/>
    <w:rsid w:val="00C42EAA"/>
    <w:rsid w:val="00C43BAA"/>
    <w:rsid w:val="00C43D9D"/>
    <w:rsid w:val="00C4626D"/>
    <w:rsid w:val="00C46BD0"/>
    <w:rsid w:val="00C51277"/>
    <w:rsid w:val="00C54382"/>
    <w:rsid w:val="00C566C9"/>
    <w:rsid w:val="00C57FC1"/>
    <w:rsid w:val="00C6552E"/>
    <w:rsid w:val="00C70C6A"/>
    <w:rsid w:val="00C72E30"/>
    <w:rsid w:val="00C90F7D"/>
    <w:rsid w:val="00C910D2"/>
    <w:rsid w:val="00C937A6"/>
    <w:rsid w:val="00C967A6"/>
    <w:rsid w:val="00CA2234"/>
    <w:rsid w:val="00CA2542"/>
    <w:rsid w:val="00CA6118"/>
    <w:rsid w:val="00CC681A"/>
    <w:rsid w:val="00CC6904"/>
    <w:rsid w:val="00CD196E"/>
    <w:rsid w:val="00CE2139"/>
    <w:rsid w:val="00CE26DC"/>
    <w:rsid w:val="00CE4E87"/>
    <w:rsid w:val="00CE54B1"/>
    <w:rsid w:val="00CE58E5"/>
    <w:rsid w:val="00CF0999"/>
    <w:rsid w:val="00CF1A36"/>
    <w:rsid w:val="00D003AA"/>
    <w:rsid w:val="00D03C32"/>
    <w:rsid w:val="00D052F4"/>
    <w:rsid w:val="00D10903"/>
    <w:rsid w:val="00D10DD8"/>
    <w:rsid w:val="00D10E3C"/>
    <w:rsid w:val="00D11CDD"/>
    <w:rsid w:val="00D13EAF"/>
    <w:rsid w:val="00D22ED7"/>
    <w:rsid w:val="00D2379C"/>
    <w:rsid w:val="00D240E9"/>
    <w:rsid w:val="00D273D2"/>
    <w:rsid w:val="00D27D05"/>
    <w:rsid w:val="00D30BCB"/>
    <w:rsid w:val="00D33D23"/>
    <w:rsid w:val="00D3532D"/>
    <w:rsid w:val="00D36E1D"/>
    <w:rsid w:val="00D43798"/>
    <w:rsid w:val="00D460B2"/>
    <w:rsid w:val="00D52182"/>
    <w:rsid w:val="00D52EEE"/>
    <w:rsid w:val="00D56CD4"/>
    <w:rsid w:val="00D63101"/>
    <w:rsid w:val="00D6499E"/>
    <w:rsid w:val="00D67947"/>
    <w:rsid w:val="00D71797"/>
    <w:rsid w:val="00D75A07"/>
    <w:rsid w:val="00D76BE6"/>
    <w:rsid w:val="00D77241"/>
    <w:rsid w:val="00D83C42"/>
    <w:rsid w:val="00D851DB"/>
    <w:rsid w:val="00D867CF"/>
    <w:rsid w:val="00D87E9A"/>
    <w:rsid w:val="00D90D66"/>
    <w:rsid w:val="00D94A18"/>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6B0"/>
    <w:rsid w:val="00E040C7"/>
    <w:rsid w:val="00E058D1"/>
    <w:rsid w:val="00E07246"/>
    <w:rsid w:val="00E076F3"/>
    <w:rsid w:val="00E07FB8"/>
    <w:rsid w:val="00E14B1E"/>
    <w:rsid w:val="00E264FE"/>
    <w:rsid w:val="00E2658C"/>
    <w:rsid w:val="00E3731D"/>
    <w:rsid w:val="00E376CF"/>
    <w:rsid w:val="00E412D8"/>
    <w:rsid w:val="00E435D0"/>
    <w:rsid w:val="00E46697"/>
    <w:rsid w:val="00E538BB"/>
    <w:rsid w:val="00E53C26"/>
    <w:rsid w:val="00E63058"/>
    <w:rsid w:val="00E67B36"/>
    <w:rsid w:val="00E710C8"/>
    <w:rsid w:val="00E71838"/>
    <w:rsid w:val="00E75B7D"/>
    <w:rsid w:val="00E76C25"/>
    <w:rsid w:val="00E817D4"/>
    <w:rsid w:val="00E83377"/>
    <w:rsid w:val="00E83A64"/>
    <w:rsid w:val="00E84F61"/>
    <w:rsid w:val="00E93C7C"/>
    <w:rsid w:val="00E9457B"/>
    <w:rsid w:val="00EA0F2F"/>
    <w:rsid w:val="00EA5457"/>
    <w:rsid w:val="00EA5F8A"/>
    <w:rsid w:val="00EB0ECC"/>
    <w:rsid w:val="00EB0F16"/>
    <w:rsid w:val="00EB2A88"/>
    <w:rsid w:val="00EB462D"/>
    <w:rsid w:val="00EB6F45"/>
    <w:rsid w:val="00EC524F"/>
    <w:rsid w:val="00ED11A1"/>
    <w:rsid w:val="00EE40CD"/>
    <w:rsid w:val="00EE4B93"/>
    <w:rsid w:val="00EF292A"/>
    <w:rsid w:val="00F00258"/>
    <w:rsid w:val="00F0693E"/>
    <w:rsid w:val="00F13EA0"/>
    <w:rsid w:val="00F14511"/>
    <w:rsid w:val="00F14E00"/>
    <w:rsid w:val="00F23F6F"/>
    <w:rsid w:val="00F25C26"/>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2E17"/>
    <w:rsid w:val="00F937D7"/>
    <w:rsid w:val="00F93DB5"/>
    <w:rsid w:val="00F95001"/>
    <w:rsid w:val="00FB49EA"/>
    <w:rsid w:val="00FB58DB"/>
    <w:rsid w:val="00FC127C"/>
    <w:rsid w:val="00FC6C13"/>
    <w:rsid w:val="00FC70FF"/>
    <w:rsid w:val="00FD19C7"/>
    <w:rsid w:val="00FD3EE6"/>
    <w:rsid w:val="00FD6796"/>
    <w:rsid w:val="00FE74B6"/>
    <w:rsid w:val="00FF17CE"/>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754593">
      <w:bodyDiv w:val="1"/>
      <w:marLeft w:val="0"/>
      <w:marRight w:val="0"/>
      <w:marTop w:val="0"/>
      <w:marBottom w:val="0"/>
      <w:divBdr>
        <w:top w:val="none" w:sz="0" w:space="0" w:color="auto"/>
        <w:left w:val="none" w:sz="0" w:space="0" w:color="auto"/>
        <w:bottom w:val="none" w:sz="0" w:space="0" w:color="auto"/>
        <w:right w:val="none" w:sz="0" w:space="0" w:color="auto"/>
      </w:divBdr>
    </w:div>
    <w:div w:id="83291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E70A8C-DCEA-436A-B2E0-DAC32A89D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11</cp:revision>
  <cp:lastPrinted>2021-02-24T04:25:00Z</cp:lastPrinted>
  <dcterms:created xsi:type="dcterms:W3CDTF">2021-02-15T00:37:00Z</dcterms:created>
  <dcterms:modified xsi:type="dcterms:W3CDTF">2021-02-24T04:25:00Z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