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7B6C" w14:textId="09730527" w:rsidR="00DD723F" w:rsidRPr="00C373A9" w:rsidRDefault="00DD723F" w:rsidP="00C373A9">
      <w:pPr>
        <w:spacing w:before="240"/>
        <w:jc w:val="center"/>
        <w:rPr>
          <w:b/>
          <w:bCs/>
          <w:color w:val="201547" w:themeColor="text1"/>
          <w:sz w:val="44"/>
          <w:szCs w:val="44"/>
        </w:rPr>
      </w:pPr>
      <w:r w:rsidRPr="00C373A9">
        <w:rPr>
          <w:b/>
          <w:bCs/>
          <w:color w:val="201547" w:themeColor="text1"/>
          <w:sz w:val="44"/>
          <w:szCs w:val="44"/>
        </w:rPr>
        <w:t xml:space="preserve">General </w:t>
      </w:r>
      <w:r w:rsidR="00C373A9">
        <w:rPr>
          <w:b/>
          <w:bCs/>
          <w:color w:val="201547" w:themeColor="text1"/>
          <w:sz w:val="44"/>
          <w:szCs w:val="44"/>
        </w:rPr>
        <w:t>e</w:t>
      </w:r>
      <w:r w:rsidRPr="00C373A9">
        <w:rPr>
          <w:b/>
          <w:bCs/>
          <w:color w:val="201547" w:themeColor="text1"/>
          <w:sz w:val="44"/>
          <w:szCs w:val="44"/>
        </w:rPr>
        <w:t xml:space="preserve">xpressive </w:t>
      </w:r>
      <w:r w:rsidR="00C373A9">
        <w:rPr>
          <w:b/>
          <w:bCs/>
          <w:color w:val="201547" w:themeColor="text1"/>
          <w:sz w:val="44"/>
          <w:szCs w:val="44"/>
        </w:rPr>
        <w:t>l</w:t>
      </w:r>
      <w:r w:rsidRPr="00C373A9">
        <w:rPr>
          <w:b/>
          <w:bCs/>
          <w:color w:val="201547" w:themeColor="text1"/>
          <w:sz w:val="44"/>
          <w:szCs w:val="44"/>
        </w:rPr>
        <w:t xml:space="preserve">anguage </w:t>
      </w:r>
      <w:r w:rsidR="00C373A9">
        <w:rPr>
          <w:b/>
          <w:bCs/>
          <w:color w:val="201547" w:themeColor="text1"/>
          <w:sz w:val="44"/>
          <w:szCs w:val="44"/>
        </w:rPr>
        <w:t>c</w:t>
      </w:r>
      <w:r w:rsidRPr="00C373A9">
        <w:rPr>
          <w:b/>
          <w:bCs/>
          <w:color w:val="201547" w:themeColor="text1"/>
          <w:sz w:val="44"/>
          <w:szCs w:val="44"/>
        </w:rPr>
        <w:t xml:space="preserve">lassroom </w:t>
      </w:r>
      <w:r w:rsidR="00C373A9">
        <w:rPr>
          <w:b/>
          <w:bCs/>
          <w:color w:val="201547" w:themeColor="text1"/>
          <w:sz w:val="44"/>
          <w:szCs w:val="44"/>
        </w:rPr>
        <w:t>a</w:t>
      </w:r>
      <w:r w:rsidRPr="00C373A9">
        <w:rPr>
          <w:b/>
          <w:bCs/>
          <w:color w:val="201547" w:themeColor="text1"/>
          <w:sz w:val="44"/>
          <w:szCs w:val="44"/>
        </w:rPr>
        <w:t>djustments</w:t>
      </w:r>
    </w:p>
    <w:p w14:paraId="424C7150" w14:textId="77777777" w:rsidR="00DD723F" w:rsidRDefault="00DD723F" w:rsidP="00DD723F">
      <w:pPr>
        <w:spacing w:after="0"/>
        <w:jc w:val="both"/>
        <w:rPr>
          <w:rFonts w:eastAsia="Times New Roman"/>
        </w:rPr>
      </w:pPr>
    </w:p>
    <w:p w14:paraId="0F6F95DE" w14:textId="77777777" w:rsidR="007B71B4" w:rsidRPr="00CF4A35" w:rsidRDefault="007B71B4" w:rsidP="00C373A9">
      <w:pPr>
        <w:rPr>
          <w:rFonts w:eastAsia="Times New Roman" w:cstheme="minorHAnsi"/>
          <w:b/>
          <w:bCs/>
          <w:szCs w:val="22"/>
        </w:rPr>
      </w:pPr>
      <w:r w:rsidRPr="00CF4A35">
        <w:rPr>
          <w:rFonts w:eastAsia="Times New Roman" w:cstheme="minorHAnsi"/>
          <w:b/>
          <w:bCs/>
          <w:szCs w:val="22"/>
        </w:rPr>
        <w:t>What is expressive language?</w:t>
      </w:r>
    </w:p>
    <w:p w14:paraId="1786C621" w14:textId="6164EA5C" w:rsidR="00DD723F" w:rsidRPr="001075A2" w:rsidRDefault="00DD723F" w:rsidP="00C373A9">
      <w:pPr>
        <w:rPr>
          <w:rFonts w:eastAsia="Times New Roman" w:cstheme="minorHAnsi"/>
          <w:szCs w:val="22"/>
        </w:rPr>
      </w:pPr>
      <w:r w:rsidRPr="001075A2">
        <w:rPr>
          <w:rFonts w:eastAsia="Times New Roman" w:cstheme="minorHAnsi"/>
          <w:szCs w:val="22"/>
        </w:rPr>
        <w:t xml:space="preserve">Expressive language refers to </w:t>
      </w:r>
      <w:r w:rsidR="00827AFC" w:rsidRPr="001075A2">
        <w:rPr>
          <w:rFonts w:eastAsia="Times New Roman" w:cstheme="minorHAnsi"/>
          <w:szCs w:val="22"/>
        </w:rPr>
        <w:t>the ability</w:t>
      </w:r>
      <w:r w:rsidRPr="001075A2">
        <w:rPr>
          <w:rFonts w:eastAsia="Times New Roman" w:cstheme="minorHAnsi"/>
          <w:szCs w:val="22"/>
        </w:rPr>
        <w:t xml:space="preserve"> to use language at a word, </w:t>
      </w:r>
      <w:proofErr w:type="gramStart"/>
      <w:r w:rsidRPr="001075A2">
        <w:rPr>
          <w:rFonts w:eastAsia="Times New Roman" w:cstheme="minorHAnsi"/>
          <w:szCs w:val="22"/>
        </w:rPr>
        <w:t>sentence</w:t>
      </w:r>
      <w:proofErr w:type="gramEnd"/>
      <w:r w:rsidRPr="001075A2">
        <w:rPr>
          <w:rFonts w:eastAsia="Times New Roman" w:cstheme="minorHAnsi"/>
          <w:szCs w:val="22"/>
        </w:rPr>
        <w:t xml:space="preserve"> and discourse level. </w:t>
      </w:r>
    </w:p>
    <w:p w14:paraId="43FFA21B" w14:textId="57631E8E" w:rsidR="007B71B4" w:rsidRPr="00CF4A35" w:rsidRDefault="007B71B4" w:rsidP="00C373A9">
      <w:pPr>
        <w:rPr>
          <w:rFonts w:eastAsia="Times New Roman" w:cstheme="minorHAnsi"/>
          <w:b/>
          <w:bCs/>
          <w:szCs w:val="22"/>
        </w:rPr>
      </w:pPr>
      <w:r>
        <w:rPr>
          <w:rFonts w:eastAsia="Times New Roman" w:cstheme="minorHAnsi"/>
          <w:b/>
          <w:bCs/>
          <w:szCs w:val="22"/>
        </w:rPr>
        <w:t>S</w:t>
      </w:r>
      <w:r w:rsidRPr="007B71B4">
        <w:rPr>
          <w:rFonts w:eastAsia="Times New Roman" w:cstheme="minorHAnsi"/>
          <w:b/>
          <w:bCs/>
          <w:szCs w:val="22"/>
        </w:rPr>
        <w:t>upport</w:t>
      </w:r>
      <w:r>
        <w:rPr>
          <w:rFonts w:eastAsia="Times New Roman" w:cstheme="minorHAnsi"/>
          <w:b/>
          <w:bCs/>
          <w:szCs w:val="22"/>
        </w:rPr>
        <w:t xml:space="preserve"> for</w:t>
      </w:r>
      <w:r w:rsidRPr="007B71B4">
        <w:rPr>
          <w:rFonts w:eastAsia="Times New Roman" w:cstheme="minorHAnsi"/>
          <w:b/>
          <w:bCs/>
          <w:szCs w:val="22"/>
        </w:rPr>
        <w:t xml:space="preserve"> students </w:t>
      </w:r>
      <w:r w:rsidRPr="00CF4A35">
        <w:rPr>
          <w:rFonts w:eastAsia="Times New Roman" w:cstheme="minorHAnsi"/>
          <w:b/>
          <w:bCs/>
          <w:szCs w:val="22"/>
        </w:rPr>
        <w:t>with expressive language difficulties</w:t>
      </w:r>
    </w:p>
    <w:p w14:paraId="4D38FAE7" w14:textId="5FD2619B" w:rsidR="007B71B4" w:rsidRDefault="00DD723F" w:rsidP="00C373A9">
      <w:pPr>
        <w:rPr>
          <w:rFonts w:cstheme="minorHAnsi"/>
          <w:szCs w:val="22"/>
        </w:rPr>
      </w:pPr>
      <w:r w:rsidRPr="001075A2">
        <w:rPr>
          <w:rFonts w:cstheme="minorHAnsi"/>
          <w:szCs w:val="22"/>
        </w:rPr>
        <w:t xml:space="preserve">The following classroom adjustments may </w:t>
      </w:r>
      <w:r w:rsidR="00A520BD">
        <w:rPr>
          <w:rFonts w:cstheme="minorHAnsi"/>
          <w:szCs w:val="22"/>
        </w:rPr>
        <w:t>benefit</w:t>
      </w:r>
      <w:r w:rsidRPr="001075A2">
        <w:rPr>
          <w:rFonts w:cstheme="minorHAnsi"/>
          <w:szCs w:val="22"/>
        </w:rPr>
        <w:t xml:space="preserve"> students with expressive language difficulties. These strategies can be used </w:t>
      </w:r>
      <w:r w:rsidR="00A520BD">
        <w:rPr>
          <w:rFonts w:cstheme="minorHAnsi"/>
          <w:szCs w:val="22"/>
        </w:rPr>
        <w:t xml:space="preserve">in any classroom </w:t>
      </w:r>
      <w:r w:rsidRPr="001075A2">
        <w:rPr>
          <w:rFonts w:cstheme="minorHAnsi"/>
          <w:szCs w:val="22"/>
        </w:rPr>
        <w:t xml:space="preserve">to support </w:t>
      </w:r>
      <w:r w:rsidRPr="00CF4A35">
        <w:rPr>
          <w:rFonts w:cstheme="minorHAnsi"/>
          <w:b/>
          <w:bCs/>
          <w:szCs w:val="22"/>
        </w:rPr>
        <w:t>all</w:t>
      </w:r>
      <w:r w:rsidRPr="001075A2">
        <w:rPr>
          <w:rFonts w:cstheme="minorHAnsi"/>
          <w:szCs w:val="22"/>
        </w:rPr>
        <w:t xml:space="preserve"> students having difficulty using spoken language, regardless of whether they have a diagnosis or not. </w:t>
      </w:r>
    </w:p>
    <w:p w14:paraId="73E27871" w14:textId="5C9106F8" w:rsidR="007B71B4" w:rsidRDefault="00DD723F" w:rsidP="00C373A9">
      <w:pPr>
        <w:rPr>
          <w:rFonts w:cstheme="minorHAnsi"/>
          <w:szCs w:val="22"/>
        </w:rPr>
      </w:pPr>
      <w:r w:rsidRPr="001075A2">
        <w:rPr>
          <w:rFonts w:cstheme="minorHAnsi"/>
          <w:szCs w:val="22"/>
        </w:rPr>
        <w:t xml:space="preserve">These adjustments can also be used in smaller, targeted group activities to help students </w:t>
      </w:r>
      <w:r w:rsidR="00A520BD">
        <w:rPr>
          <w:rFonts w:cstheme="minorHAnsi"/>
          <w:szCs w:val="22"/>
        </w:rPr>
        <w:t xml:space="preserve">who </w:t>
      </w:r>
      <w:r w:rsidRPr="001075A2">
        <w:rPr>
          <w:rFonts w:cstheme="minorHAnsi"/>
          <w:szCs w:val="22"/>
        </w:rPr>
        <w:t>requir</w:t>
      </w:r>
      <w:r w:rsidR="00A520BD">
        <w:rPr>
          <w:rFonts w:cstheme="minorHAnsi"/>
          <w:szCs w:val="22"/>
        </w:rPr>
        <w:t>e</w:t>
      </w:r>
      <w:r w:rsidRPr="001075A2">
        <w:rPr>
          <w:rFonts w:cstheme="minorHAnsi"/>
          <w:szCs w:val="22"/>
        </w:rPr>
        <w:t xml:space="preserve"> additional support</w:t>
      </w:r>
      <w:r w:rsidR="00A77FF7">
        <w:rPr>
          <w:rFonts w:cstheme="minorHAnsi"/>
          <w:szCs w:val="22"/>
        </w:rPr>
        <w:t>.</w:t>
      </w:r>
    </w:p>
    <w:p w14:paraId="7F7AE8A7" w14:textId="77777777" w:rsidR="00CF4A35" w:rsidRDefault="00CF4A35" w:rsidP="00C373A9">
      <w:pPr>
        <w:rPr>
          <w:rFonts w:cstheme="minorHAnsi"/>
          <w:szCs w:val="22"/>
        </w:rPr>
      </w:pPr>
    </w:p>
    <w:p w14:paraId="18D21E51" w14:textId="77777777" w:rsidR="00CF4A35" w:rsidRPr="002E4AB4" w:rsidRDefault="00CF4A35" w:rsidP="00CF4A35">
      <w:pPr>
        <w:spacing w:before="120"/>
        <w:rPr>
          <w:rFonts w:ascii="Arial" w:hAnsi="Arial" w:cs="Arial"/>
          <w:b/>
          <w:bCs/>
        </w:rPr>
      </w:pPr>
      <w:r w:rsidRPr="002E4AB4">
        <w:rPr>
          <w:rFonts w:ascii="Arial" w:hAnsi="Arial" w:cs="Arial"/>
          <w:b/>
          <w:bCs/>
        </w:rPr>
        <w:t xml:space="preserve">ADJUSTMENTS </w:t>
      </w:r>
    </w:p>
    <w:tbl>
      <w:tblPr>
        <w:tblStyle w:val="PlainTable1"/>
        <w:tblW w:w="9634" w:type="dxa"/>
        <w:tblLook w:val="04A0" w:firstRow="1" w:lastRow="0" w:firstColumn="1" w:lastColumn="0" w:noHBand="0" w:noVBand="1"/>
      </w:tblPr>
      <w:tblGrid>
        <w:gridCol w:w="704"/>
        <w:gridCol w:w="8930"/>
      </w:tblGrid>
      <w:tr w:rsidR="00CF4A35" w14:paraId="0779C7C9" w14:textId="77777777" w:rsidTr="00FF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FE1C42B"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1</w:t>
            </w:r>
          </w:p>
        </w:tc>
        <w:tc>
          <w:tcPr>
            <w:tcW w:w="8930" w:type="dxa"/>
          </w:tcPr>
          <w:p w14:paraId="232F8F0C" w14:textId="77777777" w:rsidR="00CF4A35" w:rsidRDefault="00CF4A35" w:rsidP="00FF0E88">
            <w:pPr>
              <w:spacing w:before="120"/>
              <w:cnfStyle w:val="100000000000" w:firstRow="1" w:lastRow="0" w:firstColumn="0" w:lastColumn="0" w:oddVBand="0" w:evenVBand="0" w:oddHBand="0" w:evenHBand="0" w:firstRowFirstColumn="0" w:firstRowLastColumn="0" w:lastRowFirstColumn="0" w:lastRowLastColumn="0"/>
              <w:rPr>
                <w:rFonts w:ascii="Arial" w:hAnsi="Arial" w:cs="Arial"/>
              </w:rPr>
            </w:pPr>
            <w:r w:rsidRPr="006A3162">
              <w:rPr>
                <w:rFonts w:ascii="Arial" w:hAnsi="Arial" w:cs="Arial"/>
                <w:b w:val="0"/>
                <w:bCs w:val="0"/>
              </w:rPr>
              <w:t>Give your student time to organise their thoughts and express themselves.</w:t>
            </w:r>
          </w:p>
          <w:p w14:paraId="728F88A3" w14:textId="77777777" w:rsidR="00CF4A35" w:rsidRDefault="00CF4A35" w:rsidP="00FF0E88">
            <w:pPr>
              <w:spacing w:before="120"/>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rPr>
              <w:t>T</w:t>
            </w:r>
            <w:r w:rsidRPr="006A3162">
              <w:rPr>
                <w:rFonts w:ascii="Arial" w:hAnsi="Arial" w:cs="Arial"/>
                <w:b w:val="0"/>
                <w:bCs w:val="0"/>
              </w:rPr>
              <w:t>ell them what you will be asking them ahead of time or let them be third in line to speak rather than first.</w:t>
            </w:r>
          </w:p>
        </w:tc>
      </w:tr>
      <w:tr w:rsidR="00CF4A35" w14:paraId="063D6435" w14:textId="77777777" w:rsidTr="00FF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65F21327"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2</w:t>
            </w:r>
          </w:p>
        </w:tc>
        <w:tc>
          <w:tcPr>
            <w:tcW w:w="8930" w:type="dxa"/>
            <w:shd w:val="clear" w:color="auto" w:fill="E4D2F2"/>
          </w:tcPr>
          <w:p w14:paraId="12D5B4A9"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2F5AEE">
              <w:rPr>
                <w:rFonts w:ascii="Arial" w:hAnsi="Arial" w:cs="Arial"/>
              </w:rPr>
              <w:t xml:space="preserve">Show genuine interest in what your student is saying, over and above how they are saying it. </w:t>
            </w:r>
          </w:p>
          <w:p w14:paraId="2B8063AE"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noProof/>
              </w:rPr>
              <w:drawing>
                <wp:anchor distT="0" distB="0" distL="114300" distR="114300" simplePos="0" relativeHeight="251659264" behindDoc="0" locked="0" layoutInCell="1" allowOverlap="1" wp14:anchorId="49B0CFAC" wp14:editId="1F1BE336">
                  <wp:simplePos x="0" y="0"/>
                  <wp:positionH relativeFrom="column">
                    <wp:posOffset>-10633</wp:posOffset>
                  </wp:positionH>
                  <wp:positionV relativeFrom="paragraph">
                    <wp:posOffset>184150</wp:posOffset>
                  </wp:positionV>
                  <wp:extent cx="308772" cy="308772"/>
                  <wp:effectExtent l="0" t="0" r="0" b="0"/>
                  <wp:wrapNone/>
                  <wp:docPr id="57" name="Graphic 57"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8772" cy="308772"/>
                          </a:xfrm>
                          <a:prstGeom prst="rect">
                            <a:avLst/>
                          </a:prstGeom>
                        </pic:spPr>
                      </pic:pic>
                    </a:graphicData>
                  </a:graphic>
                  <wp14:sizeRelH relativeFrom="margin">
                    <wp14:pctWidth>0</wp14:pctWidth>
                  </wp14:sizeRelH>
                  <wp14:sizeRelV relativeFrom="margin">
                    <wp14:pctHeight>0</wp14:pctHeight>
                  </wp14:sizeRelV>
                </wp:anchor>
              </w:drawing>
            </w:r>
          </w:p>
          <w:p w14:paraId="777CCB19" w14:textId="77777777" w:rsidR="00CF4A35" w:rsidRPr="00C46395" w:rsidRDefault="00CF4A35" w:rsidP="00FF0E88">
            <w:pPr>
              <w:spacing w:before="120"/>
              <w:ind w:left="685"/>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46395">
              <w:rPr>
                <w:rFonts w:ascii="Arial" w:hAnsi="Arial" w:cs="Arial"/>
                <w:b/>
                <w:bCs/>
              </w:rPr>
              <w:t>Tips</w:t>
            </w:r>
          </w:p>
          <w:p w14:paraId="09886377" w14:textId="77777777" w:rsidR="00CF4A35"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8A4F50">
              <w:rPr>
                <w:rFonts w:ascii="Arial" w:hAnsi="Arial" w:cs="Arial"/>
              </w:rPr>
              <w:t xml:space="preserve">Show an interest in their message and desire to communicate rather than just correcting how they are communicating it. </w:t>
            </w:r>
          </w:p>
          <w:p w14:paraId="505C7690" w14:textId="77777777" w:rsidR="00CF4A35" w:rsidRPr="008A4F50"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8A4F50">
              <w:rPr>
                <w:rFonts w:ascii="Arial" w:hAnsi="Arial" w:cs="Arial"/>
              </w:rPr>
              <w:t xml:space="preserve">Give your student feedback to show you have understood them and value what they have said. </w:t>
            </w:r>
          </w:p>
        </w:tc>
      </w:tr>
      <w:tr w:rsidR="00CF4A35" w14:paraId="7AA7A838" w14:textId="77777777" w:rsidTr="00FF0E88">
        <w:tc>
          <w:tcPr>
            <w:cnfStyle w:val="001000000000" w:firstRow="0" w:lastRow="0" w:firstColumn="1" w:lastColumn="0" w:oddVBand="0" w:evenVBand="0" w:oddHBand="0" w:evenHBand="0" w:firstRowFirstColumn="0" w:firstRowLastColumn="0" w:lastRowFirstColumn="0" w:lastRowLastColumn="0"/>
            <w:tcW w:w="704" w:type="dxa"/>
          </w:tcPr>
          <w:p w14:paraId="7C39FC53" w14:textId="77777777" w:rsidR="00CF4A35" w:rsidRDefault="00CF4A35" w:rsidP="00FF0E88">
            <w:pPr>
              <w:spacing w:before="120"/>
              <w:jc w:val="center"/>
              <w:rPr>
                <w:rFonts w:ascii="Arial" w:hAnsi="Arial" w:cs="Arial"/>
                <w:b w:val="0"/>
                <w:bCs w:val="0"/>
                <w:sz w:val="32"/>
                <w:szCs w:val="32"/>
              </w:rPr>
            </w:pPr>
            <w:r w:rsidRPr="00E63A27">
              <w:rPr>
                <w:rFonts w:ascii="Arial" w:hAnsi="Arial" w:cs="Arial"/>
                <w:sz w:val="32"/>
                <w:szCs w:val="32"/>
              </w:rPr>
              <w:t>3</w:t>
            </w:r>
          </w:p>
          <w:p w14:paraId="5791E966" w14:textId="77777777" w:rsidR="00CF4A35" w:rsidRPr="00E63A27" w:rsidRDefault="00CF4A35" w:rsidP="00FF0E88">
            <w:pPr>
              <w:spacing w:before="120"/>
              <w:ind w:left="720" w:hanging="720"/>
              <w:jc w:val="center"/>
              <w:rPr>
                <w:rFonts w:ascii="Arial" w:hAnsi="Arial" w:cs="Arial"/>
                <w:sz w:val="32"/>
                <w:szCs w:val="32"/>
              </w:rPr>
            </w:pPr>
          </w:p>
        </w:tc>
        <w:tc>
          <w:tcPr>
            <w:tcW w:w="8930" w:type="dxa"/>
          </w:tcPr>
          <w:p w14:paraId="13B3C19A"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62638D">
              <w:rPr>
                <w:rFonts w:ascii="Arial" w:hAnsi="Arial" w:cs="Arial"/>
              </w:rPr>
              <w:t>Use visuals to support expressive language.</w:t>
            </w:r>
          </w:p>
          <w:p w14:paraId="7216F8B9"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noProof/>
              </w:rPr>
              <w:drawing>
                <wp:anchor distT="0" distB="0" distL="114300" distR="114300" simplePos="0" relativeHeight="251660288" behindDoc="0" locked="0" layoutInCell="1" allowOverlap="1" wp14:anchorId="0BE84D69" wp14:editId="69EE70DC">
                  <wp:simplePos x="0" y="0"/>
                  <wp:positionH relativeFrom="column">
                    <wp:posOffset>-10149</wp:posOffset>
                  </wp:positionH>
                  <wp:positionV relativeFrom="paragraph">
                    <wp:posOffset>147320</wp:posOffset>
                  </wp:positionV>
                  <wp:extent cx="308610" cy="308610"/>
                  <wp:effectExtent l="0" t="0" r="0" b="0"/>
                  <wp:wrapNone/>
                  <wp:docPr id="58" name="Graphic 58"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8610" cy="308610"/>
                          </a:xfrm>
                          <a:prstGeom prst="rect">
                            <a:avLst/>
                          </a:prstGeom>
                        </pic:spPr>
                      </pic:pic>
                    </a:graphicData>
                  </a:graphic>
                  <wp14:sizeRelH relativeFrom="margin">
                    <wp14:pctWidth>0</wp14:pctWidth>
                  </wp14:sizeRelH>
                  <wp14:sizeRelV relativeFrom="margin">
                    <wp14:pctHeight>0</wp14:pctHeight>
                  </wp14:sizeRelV>
                </wp:anchor>
              </w:drawing>
            </w:r>
          </w:p>
          <w:p w14:paraId="7650D1DB" w14:textId="77777777" w:rsidR="00CF4A35" w:rsidRPr="0084062B" w:rsidRDefault="00CF4A35" w:rsidP="00FF0E88">
            <w:pPr>
              <w:spacing w:before="120"/>
              <w:ind w:left="685"/>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4062B">
              <w:rPr>
                <w:rFonts w:ascii="Arial" w:hAnsi="Arial" w:cs="Arial"/>
                <w:b/>
                <w:bCs/>
              </w:rPr>
              <w:t>Tips</w:t>
            </w:r>
          </w:p>
          <w:p w14:paraId="158FBA1E" w14:textId="77777777" w:rsidR="00CF4A35" w:rsidRPr="00C52721"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C52721">
              <w:rPr>
                <w:rFonts w:ascii="Arial" w:hAnsi="Arial" w:cs="Arial"/>
              </w:rPr>
              <w:t>Provide sequencing pictures when planning narratives and recounts using keywords such as ‘who’, ‘when’ and ‘where’.</w:t>
            </w:r>
          </w:p>
          <w:p w14:paraId="45E3D89B" w14:textId="77777777" w:rsidR="00CF4A35" w:rsidRPr="00C52721"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C52721">
              <w:rPr>
                <w:rFonts w:ascii="Arial" w:hAnsi="Arial" w:cs="Arial"/>
              </w:rPr>
              <w:t xml:space="preserve">Provide a visual structure where the student can fill in the gaps. For example, a story map / graphic organiser with questions such as ‘Who is the story about?’, ‘Where does the story start?’ etc. </w:t>
            </w:r>
          </w:p>
          <w:p w14:paraId="50F985A1" w14:textId="77777777" w:rsidR="00CF4A35"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F</w:t>
            </w:r>
            <w:r w:rsidRPr="008A4F50">
              <w:rPr>
                <w:rFonts w:ascii="Arial" w:hAnsi="Arial" w:cs="Arial"/>
              </w:rPr>
              <w:t xml:space="preserve">or older students, use a graphic organiser to structure persuasive paragraphs using the TEEL (Topic Sentence, Elaborate, Evidence, Link Sentence) paragraph structures. </w:t>
            </w:r>
          </w:p>
          <w:p w14:paraId="0F884ABB" w14:textId="51AA3DA1" w:rsidR="00CF4A35" w:rsidRPr="008A4F50"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pPr>
            <w:r w:rsidRPr="008A4F50">
              <w:rPr>
                <w:rFonts w:ascii="Arial" w:hAnsi="Arial" w:cs="Arial"/>
              </w:rPr>
              <w:t xml:space="preserve">Sentence starters may support students who have difficulty </w:t>
            </w:r>
            <w:r w:rsidR="00CD70E3">
              <w:rPr>
                <w:rFonts w:ascii="Arial" w:hAnsi="Arial" w:cs="Arial"/>
              </w:rPr>
              <w:t>starti</w:t>
            </w:r>
            <w:r w:rsidR="00CD70E3" w:rsidRPr="008A4F50">
              <w:rPr>
                <w:rFonts w:ascii="Arial" w:hAnsi="Arial" w:cs="Arial"/>
              </w:rPr>
              <w:t xml:space="preserve">ng </w:t>
            </w:r>
            <w:r w:rsidRPr="008A4F50">
              <w:rPr>
                <w:rFonts w:ascii="Arial" w:hAnsi="Arial" w:cs="Arial"/>
              </w:rPr>
              <w:t xml:space="preserve">a written task or contributing to class discussions. For example, if discussing whether mobile phones should be allowed at school, the teacher could write the prompt on the board ‘I think mobile phones should be allowed at school because …’. </w:t>
            </w:r>
          </w:p>
        </w:tc>
      </w:tr>
      <w:tr w:rsidR="00CF4A35" w14:paraId="0807B46A" w14:textId="77777777" w:rsidTr="00FF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0CED66B5"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lastRenderedPageBreak/>
              <w:t>4</w:t>
            </w:r>
          </w:p>
        </w:tc>
        <w:tc>
          <w:tcPr>
            <w:tcW w:w="8930" w:type="dxa"/>
            <w:shd w:val="clear" w:color="auto" w:fill="E4D2F2"/>
          </w:tcPr>
          <w:p w14:paraId="0A89D2B2"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7D226C">
              <w:rPr>
                <w:rFonts w:ascii="Arial" w:hAnsi="Arial" w:cs="Arial"/>
              </w:rPr>
              <w:t xml:space="preserve">Help your student build topic-specific word banks to expand their oral and written work. </w:t>
            </w:r>
          </w:p>
          <w:p w14:paraId="6464BF31"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pPr>
            <w:r>
              <w:rPr>
                <w:rFonts w:ascii="Arial" w:hAnsi="Arial" w:cs="Arial"/>
              </w:rPr>
              <w:t>Before</w:t>
            </w:r>
            <w:r w:rsidRPr="007D226C">
              <w:rPr>
                <w:rFonts w:ascii="Arial" w:hAnsi="Arial" w:cs="Arial"/>
              </w:rPr>
              <w:t xml:space="preserve"> they write a persuasive piece, </w:t>
            </w:r>
            <w:proofErr w:type="gramStart"/>
            <w:r w:rsidRPr="007D226C">
              <w:rPr>
                <w:rFonts w:ascii="Arial" w:hAnsi="Arial" w:cs="Arial"/>
              </w:rPr>
              <w:t>discuss</w:t>
            </w:r>
            <w:proofErr w:type="gramEnd"/>
            <w:r w:rsidRPr="007D226C">
              <w:rPr>
                <w:rFonts w:ascii="Arial" w:hAnsi="Arial" w:cs="Arial"/>
              </w:rPr>
              <w:t xml:space="preserve"> and develop a word bank of persuasive terms, such as ‘in my opinion’, ‘strongly believe’ and ‘obviously’.</w:t>
            </w:r>
          </w:p>
        </w:tc>
      </w:tr>
      <w:tr w:rsidR="00CF4A35" w14:paraId="7C37590A" w14:textId="77777777" w:rsidTr="00FF0E88">
        <w:tc>
          <w:tcPr>
            <w:cnfStyle w:val="001000000000" w:firstRow="0" w:lastRow="0" w:firstColumn="1" w:lastColumn="0" w:oddVBand="0" w:evenVBand="0" w:oddHBand="0" w:evenHBand="0" w:firstRowFirstColumn="0" w:firstRowLastColumn="0" w:lastRowFirstColumn="0" w:lastRowLastColumn="0"/>
            <w:tcW w:w="704" w:type="dxa"/>
          </w:tcPr>
          <w:p w14:paraId="2AA0F26B"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5</w:t>
            </w:r>
          </w:p>
        </w:tc>
        <w:tc>
          <w:tcPr>
            <w:tcW w:w="8930" w:type="dxa"/>
          </w:tcPr>
          <w:p w14:paraId="7B80B747"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7A7979">
              <w:rPr>
                <w:rFonts w:ascii="Arial" w:hAnsi="Arial" w:cs="Arial"/>
              </w:rPr>
              <w:t>Explicitly teach important grammatical structures, such as conjunctions (joining words) to join ideas (e.g., before, until, if, although, unless) or how subordinate clauses add to or complete the meaning of a sentence.</w:t>
            </w:r>
          </w:p>
          <w:p w14:paraId="140418C7" w14:textId="77777777" w:rsidR="00CF4A35" w:rsidRPr="007A7979"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7A7979">
              <w:rPr>
                <w:rFonts w:ascii="Arial" w:hAnsi="Arial" w:cs="Arial"/>
              </w:rPr>
              <w:t xml:space="preserve">Show your student how rearranging a sentence can impact its meaning. For example, ‘The man was followed by the dog’ could be changed to ‘the dog was followed by the man’, which changes the meaning. </w:t>
            </w:r>
          </w:p>
        </w:tc>
      </w:tr>
      <w:tr w:rsidR="00CF4A35" w14:paraId="1FA9ED80" w14:textId="77777777" w:rsidTr="00FF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725FD129"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6</w:t>
            </w:r>
          </w:p>
        </w:tc>
        <w:tc>
          <w:tcPr>
            <w:tcW w:w="8930" w:type="dxa"/>
            <w:shd w:val="clear" w:color="auto" w:fill="E4D2F2"/>
          </w:tcPr>
          <w:p w14:paraId="60E80DE6"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1E249B">
              <w:rPr>
                <w:rFonts w:ascii="Arial" w:hAnsi="Arial" w:cs="Arial"/>
              </w:rPr>
              <w:t>Provide models of the correct sentence structure or grammar when you hear your student make errors. Rather than correcting directly by saying ‘No say it like this’, repeat the sentence back to them.</w:t>
            </w:r>
          </w:p>
          <w:p w14:paraId="416A2212"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pPr>
            <w:r>
              <w:rPr>
                <w:rFonts w:ascii="Arial" w:hAnsi="Arial" w:cs="Arial"/>
              </w:rPr>
              <w:t>Y</w:t>
            </w:r>
            <w:r w:rsidRPr="001E249B">
              <w:rPr>
                <w:rFonts w:ascii="Arial" w:hAnsi="Arial" w:cs="Arial"/>
              </w:rPr>
              <w:t xml:space="preserve">our student may say ‘The aeroplane </w:t>
            </w:r>
            <w:r w:rsidRPr="001E249B">
              <w:rPr>
                <w:rFonts w:ascii="Arial" w:hAnsi="Arial" w:cs="Arial"/>
                <w:b/>
              </w:rPr>
              <w:t>flied</w:t>
            </w:r>
            <w:r w:rsidRPr="001E249B">
              <w:rPr>
                <w:rFonts w:ascii="Arial" w:hAnsi="Arial" w:cs="Arial"/>
              </w:rPr>
              <w:t xml:space="preserve"> in the sky’. You could say ‘Yes, you’re right the aeroplane </w:t>
            </w:r>
            <w:r w:rsidRPr="001E249B">
              <w:rPr>
                <w:rFonts w:ascii="Arial" w:hAnsi="Arial" w:cs="Arial"/>
                <w:b/>
              </w:rPr>
              <w:t>flew</w:t>
            </w:r>
            <w:r w:rsidRPr="001E249B">
              <w:rPr>
                <w:rFonts w:ascii="Arial" w:hAnsi="Arial" w:cs="Arial"/>
              </w:rPr>
              <w:t xml:space="preserve"> in the sky. I once </w:t>
            </w:r>
            <w:r w:rsidRPr="001E249B">
              <w:rPr>
                <w:rFonts w:ascii="Arial" w:hAnsi="Arial" w:cs="Arial"/>
                <w:b/>
                <w:bCs/>
              </w:rPr>
              <w:t>flew</w:t>
            </w:r>
            <w:r w:rsidRPr="001E249B">
              <w:rPr>
                <w:rFonts w:ascii="Arial" w:hAnsi="Arial" w:cs="Arial"/>
              </w:rPr>
              <w:t xml:space="preserve"> on an aeroplane. I </w:t>
            </w:r>
            <w:r w:rsidRPr="001E249B">
              <w:rPr>
                <w:rFonts w:ascii="Arial" w:hAnsi="Arial" w:cs="Arial"/>
                <w:b/>
                <w:bCs/>
              </w:rPr>
              <w:t>flew</w:t>
            </w:r>
            <w:r w:rsidRPr="001E249B">
              <w:rPr>
                <w:rFonts w:ascii="Arial" w:hAnsi="Arial" w:cs="Arial"/>
              </w:rPr>
              <w:t xml:space="preserve"> to Brisbane’, emphasising the key words to draw your student’s attention to them and using them multiple times for reinforcement.</w:t>
            </w:r>
          </w:p>
        </w:tc>
      </w:tr>
      <w:tr w:rsidR="00CF4A35" w14:paraId="07B64CEC" w14:textId="77777777" w:rsidTr="00FF0E88">
        <w:tc>
          <w:tcPr>
            <w:cnfStyle w:val="001000000000" w:firstRow="0" w:lastRow="0" w:firstColumn="1" w:lastColumn="0" w:oddVBand="0" w:evenVBand="0" w:oddHBand="0" w:evenHBand="0" w:firstRowFirstColumn="0" w:firstRowLastColumn="0" w:lastRowFirstColumn="0" w:lastRowLastColumn="0"/>
            <w:tcW w:w="704" w:type="dxa"/>
          </w:tcPr>
          <w:p w14:paraId="5508FCA0" w14:textId="77777777" w:rsidR="00CF4A35" w:rsidRDefault="00CF4A35" w:rsidP="00FF0E88">
            <w:pPr>
              <w:spacing w:before="120"/>
              <w:jc w:val="center"/>
              <w:rPr>
                <w:rFonts w:ascii="Arial" w:hAnsi="Arial" w:cs="Arial"/>
                <w:b w:val="0"/>
                <w:bCs w:val="0"/>
                <w:sz w:val="32"/>
                <w:szCs w:val="32"/>
              </w:rPr>
            </w:pPr>
            <w:r w:rsidRPr="00E63A27">
              <w:rPr>
                <w:rFonts w:ascii="Arial" w:hAnsi="Arial" w:cs="Arial"/>
                <w:sz w:val="32"/>
                <w:szCs w:val="32"/>
              </w:rPr>
              <w:t>7</w:t>
            </w:r>
          </w:p>
          <w:p w14:paraId="54D057A5" w14:textId="77777777" w:rsidR="00CF4A35" w:rsidRPr="00E63A27" w:rsidRDefault="00CF4A35" w:rsidP="00FF0E88">
            <w:pPr>
              <w:spacing w:before="120"/>
              <w:jc w:val="center"/>
              <w:rPr>
                <w:rFonts w:ascii="Arial" w:hAnsi="Arial" w:cs="Arial"/>
                <w:sz w:val="32"/>
                <w:szCs w:val="32"/>
              </w:rPr>
            </w:pPr>
          </w:p>
        </w:tc>
        <w:tc>
          <w:tcPr>
            <w:tcW w:w="8930" w:type="dxa"/>
          </w:tcPr>
          <w:p w14:paraId="57BF46C2"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F263A7">
              <w:rPr>
                <w:rFonts w:ascii="Arial" w:hAnsi="Arial" w:cs="Arial"/>
              </w:rPr>
              <w:t xml:space="preserve">Use expansion to help build on what a student has expressed. </w:t>
            </w:r>
          </w:p>
          <w:p w14:paraId="600A56F1"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pPr>
            <w:r>
              <w:rPr>
                <w:rFonts w:ascii="Arial" w:hAnsi="Arial" w:cs="Arial"/>
              </w:rPr>
              <w:t>R</w:t>
            </w:r>
            <w:r w:rsidRPr="00F263A7">
              <w:rPr>
                <w:rFonts w:ascii="Arial" w:hAnsi="Arial" w:cs="Arial"/>
              </w:rPr>
              <w:t xml:space="preserve">epeat what has been said and add a bit more detail. For example, if the student says, ‘It’s a dog’, you could say ‘Yes, it’s a </w:t>
            </w:r>
            <w:r w:rsidRPr="00F263A7">
              <w:rPr>
                <w:rFonts w:ascii="Arial" w:hAnsi="Arial" w:cs="Arial"/>
                <w:b/>
                <w:bCs/>
              </w:rPr>
              <w:t>fluffy, white</w:t>
            </w:r>
            <w:r w:rsidRPr="00F263A7">
              <w:rPr>
                <w:rFonts w:ascii="Arial" w:hAnsi="Arial" w:cs="Arial"/>
              </w:rPr>
              <w:t xml:space="preserve"> dog’.</w:t>
            </w:r>
          </w:p>
        </w:tc>
      </w:tr>
      <w:tr w:rsidR="00CF4A35" w14:paraId="1378C64D" w14:textId="77777777" w:rsidTr="00FF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77B1A663"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8</w:t>
            </w:r>
          </w:p>
        </w:tc>
        <w:tc>
          <w:tcPr>
            <w:tcW w:w="8930" w:type="dxa"/>
            <w:shd w:val="clear" w:color="auto" w:fill="E4D2F2"/>
          </w:tcPr>
          <w:p w14:paraId="75492E0E" w14:textId="256A763C"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pPr>
            <w:r w:rsidRPr="005C4C7B">
              <w:rPr>
                <w:rFonts w:ascii="Arial" w:hAnsi="Arial" w:cs="Arial"/>
              </w:rPr>
              <w:t>Encourage students to talk and share their interests in 1:1 or small group work to develop their ability to sequence and order their thoughts, express those thoughts in logical and sequential sentences and learn how to adjust their language use for their audiences.</w:t>
            </w:r>
          </w:p>
        </w:tc>
      </w:tr>
      <w:tr w:rsidR="00CF4A35" w14:paraId="0E35686E" w14:textId="77777777" w:rsidTr="00FF0E88">
        <w:trPr>
          <w:trHeight w:val="337"/>
        </w:trPr>
        <w:tc>
          <w:tcPr>
            <w:cnfStyle w:val="001000000000" w:firstRow="0" w:lastRow="0" w:firstColumn="1" w:lastColumn="0" w:oddVBand="0" w:evenVBand="0" w:oddHBand="0" w:evenHBand="0" w:firstRowFirstColumn="0" w:firstRowLastColumn="0" w:lastRowFirstColumn="0" w:lastRowLastColumn="0"/>
            <w:tcW w:w="704" w:type="dxa"/>
          </w:tcPr>
          <w:p w14:paraId="1B5C2B27"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9</w:t>
            </w:r>
          </w:p>
        </w:tc>
        <w:tc>
          <w:tcPr>
            <w:tcW w:w="8930" w:type="dxa"/>
          </w:tcPr>
          <w:p w14:paraId="39F02CF8" w14:textId="5CB76BD6"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0F49DA">
              <w:rPr>
                <w:rFonts w:ascii="Arial" w:hAnsi="Arial" w:cs="Arial"/>
              </w:rPr>
              <w:t>If your student is having difficulty finding a particular word, the following cues may help</w:t>
            </w:r>
            <w:r w:rsidR="00CD70E3">
              <w:rPr>
                <w:rFonts w:ascii="Arial" w:hAnsi="Arial" w:cs="Arial"/>
              </w:rPr>
              <w:t>.</w:t>
            </w:r>
          </w:p>
          <w:p w14:paraId="4DF9E99B" w14:textId="77777777" w:rsidR="00CF4A35" w:rsidRDefault="00CF4A35" w:rsidP="00FF0E88">
            <w:pPr>
              <w:spacing w:before="120"/>
              <w:ind w:left="685"/>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noProof/>
              </w:rPr>
              <w:drawing>
                <wp:anchor distT="0" distB="0" distL="114300" distR="114300" simplePos="0" relativeHeight="251661312" behindDoc="0" locked="0" layoutInCell="1" allowOverlap="1" wp14:anchorId="7B6C9F34" wp14:editId="112494B1">
                  <wp:simplePos x="0" y="0"/>
                  <wp:positionH relativeFrom="column">
                    <wp:posOffset>-3810</wp:posOffset>
                  </wp:positionH>
                  <wp:positionV relativeFrom="paragraph">
                    <wp:posOffset>168804</wp:posOffset>
                  </wp:positionV>
                  <wp:extent cx="308610" cy="308610"/>
                  <wp:effectExtent l="0" t="0" r="0" b="0"/>
                  <wp:wrapNone/>
                  <wp:docPr id="59" name="Graphic 5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8610" cy="308610"/>
                          </a:xfrm>
                          <a:prstGeom prst="rect">
                            <a:avLst/>
                          </a:prstGeom>
                        </pic:spPr>
                      </pic:pic>
                    </a:graphicData>
                  </a:graphic>
                  <wp14:sizeRelH relativeFrom="margin">
                    <wp14:pctWidth>0</wp14:pctWidth>
                  </wp14:sizeRelH>
                  <wp14:sizeRelV relativeFrom="margin">
                    <wp14:pctHeight>0</wp14:pctHeight>
                  </wp14:sizeRelV>
                </wp:anchor>
              </w:drawing>
            </w:r>
          </w:p>
          <w:p w14:paraId="0783AC0A" w14:textId="77777777" w:rsidR="00CF4A35" w:rsidRPr="0084062B" w:rsidRDefault="00CF4A35" w:rsidP="00FF0E88">
            <w:pPr>
              <w:spacing w:before="120"/>
              <w:ind w:left="685"/>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4062B">
              <w:rPr>
                <w:rFonts w:ascii="Arial" w:hAnsi="Arial" w:cs="Arial"/>
                <w:b/>
                <w:bCs/>
              </w:rPr>
              <w:t>Tips</w:t>
            </w:r>
          </w:p>
          <w:p w14:paraId="616BAF1B" w14:textId="77777777" w:rsidR="00CF4A35" w:rsidRPr="000F49DA"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0F49DA">
              <w:rPr>
                <w:rFonts w:ascii="Arial" w:hAnsi="Arial" w:cs="Arial"/>
              </w:rPr>
              <w:t xml:space="preserve">Use synonyms (e.g., ‘I think another </w:t>
            </w:r>
            <w:r>
              <w:rPr>
                <w:rFonts w:ascii="Arial" w:hAnsi="Arial" w:cs="Arial"/>
              </w:rPr>
              <w:t>word</w:t>
            </w:r>
            <w:r w:rsidRPr="000F49DA">
              <w:rPr>
                <w:rFonts w:ascii="Arial" w:hAnsi="Arial" w:cs="Arial"/>
              </w:rPr>
              <w:t>…’)</w:t>
            </w:r>
          </w:p>
          <w:p w14:paraId="7B2996D7" w14:textId="77777777" w:rsidR="00CF4A35" w:rsidRPr="000F49DA"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0F49DA">
              <w:rPr>
                <w:rFonts w:ascii="Arial" w:hAnsi="Arial" w:cs="Arial"/>
              </w:rPr>
              <w:t>Use word associations (e.g., salt and …) or sentence completion strategies (e.g., ‘Grass is …’)</w:t>
            </w:r>
          </w:p>
          <w:p w14:paraId="058CB5DD" w14:textId="77777777" w:rsidR="00CF4A35" w:rsidRPr="000F49DA"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0F49DA">
              <w:rPr>
                <w:rFonts w:ascii="Arial" w:hAnsi="Arial" w:cs="Arial"/>
              </w:rPr>
              <w:t>Encourage the student to describe the word they are looking for (e.g., ‘What does it look like?’ ‘What do we do with it?’)</w:t>
            </w:r>
          </w:p>
          <w:p w14:paraId="0229873A" w14:textId="77777777" w:rsidR="00CF4A35" w:rsidRDefault="00CF4A35" w:rsidP="00CF4A35">
            <w:pPr>
              <w:pStyle w:val="ListParagraph"/>
              <w:numPr>
                <w:ilvl w:val="0"/>
                <w:numId w:val="33"/>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pPr>
            <w:r w:rsidRPr="000F49DA">
              <w:rPr>
                <w:rFonts w:ascii="Arial" w:hAnsi="Arial" w:cs="Arial"/>
              </w:rPr>
              <w:lastRenderedPageBreak/>
              <w:t xml:space="preserve">Provide them with the beginning sound or syllable (e.g., ‘It starts with a </w:t>
            </w:r>
            <w:proofErr w:type="spellStart"/>
            <w:r w:rsidRPr="000F49DA">
              <w:rPr>
                <w:rFonts w:ascii="Arial" w:hAnsi="Arial" w:cs="Arial"/>
              </w:rPr>
              <w:t>ssss</w:t>
            </w:r>
            <w:proofErr w:type="spellEnd"/>
            <w:r w:rsidRPr="000F49DA">
              <w:rPr>
                <w:rFonts w:ascii="Arial" w:hAnsi="Arial" w:cs="Arial"/>
              </w:rPr>
              <w:t>’).</w:t>
            </w:r>
          </w:p>
        </w:tc>
      </w:tr>
      <w:tr w:rsidR="00CF4A35" w14:paraId="620CD4A8" w14:textId="77777777" w:rsidTr="00FF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31F40BD2" w14:textId="77777777" w:rsidR="00CF4A35" w:rsidRDefault="00CF4A35" w:rsidP="00FF0E88">
            <w:pPr>
              <w:spacing w:before="120"/>
              <w:jc w:val="center"/>
              <w:rPr>
                <w:rFonts w:ascii="Arial" w:hAnsi="Arial" w:cs="Arial"/>
                <w:b w:val="0"/>
                <w:bCs w:val="0"/>
                <w:sz w:val="32"/>
                <w:szCs w:val="32"/>
              </w:rPr>
            </w:pPr>
            <w:r w:rsidRPr="00E63A27">
              <w:rPr>
                <w:rFonts w:ascii="Arial" w:hAnsi="Arial" w:cs="Arial"/>
                <w:sz w:val="32"/>
                <w:szCs w:val="32"/>
              </w:rPr>
              <w:lastRenderedPageBreak/>
              <w:t>10</w:t>
            </w:r>
          </w:p>
          <w:p w14:paraId="7A76492F" w14:textId="77777777" w:rsidR="00CF4A35" w:rsidRPr="00E63A27" w:rsidRDefault="00CF4A35" w:rsidP="00FF0E88">
            <w:pPr>
              <w:spacing w:before="120"/>
              <w:jc w:val="center"/>
              <w:rPr>
                <w:rFonts w:ascii="Arial" w:hAnsi="Arial" w:cs="Arial"/>
                <w:sz w:val="32"/>
                <w:szCs w:val="32"/>
              </w:rPr>
            </w:pPr>
          </w:p>
        </w:tc>
        <w:tc>
          <w:tcPr>
            <w:tcW w:w="8930" w:type="dxa"/>
            <w:shd w:val="clear" w:color="auto" w:fill="E4D2F2"/>
          </w:tcPr>
          <w:p w14:paraId="26E27E5F"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073B">
              <w:rPr>
                <w:rFonts w:ascii="Arial" w:hAnsi="Arial" w:cs="Arial"/>
              </w:rPr>
              <w:t xml:space="preserve">Where possible, introduce new topics/concepts ahead of time so your student is familiar with the language before it is presented in class. </w:t>
            </w:r>
          </w:p>
          <w:p w14:paraId="5A16C45F"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Alternatively</w:t>
            </w:r>
            <w:r w:rsidRPr="004C073B">
              <w:rPr>
                <w:rFonts w:ascii="Arial" w:hAnsi="Arial" w:cs="Arial"/>
              </w:rPr>
              <w:t>, allocate time at the start of a new lesson to focus on the required vocabulary. This helps your students understand the vocabulary and practice using it accurately.</w:t>
            </w:r>
          </w:p>
          <w:p w14:paraId="367863C1"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noProof/>
              </w:rPr>
              <w:drawing>
                <wp:anchor distT="0" distB="0" distL="114300" distR="114300" simplePos="0" relativeHeight="251662336" behindDoc="0" locked="0" layoutInCell="1" allowOverlap="1" wp14:anchorId="4368F516" wp14:editId="2C8F1BF8">
                  <wp:simplePos x="0" y="0"/>
                  <wp:positionH relativeFrom="column">
                    <wp:posOffset>-3810</wp:posOffset>
                  </wp:positionH>
                  <wp:positionV relativeFrom="paragraph">
                    <wp:posOffset>135486</wp:posOffset>
                  </wp:positionV>
                  <wp:extent cx="308610" cy="308610"/>
                  <wp:effectExtent l="0" t="0" r="0" b="0"/>
                  <wp:wrapNone/>
                  <wp:docPr id="60" name="Graphic 60"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Lights O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8610" cy="308610"/>
                          </a:xfrm>
                          <a:prstGeom prst="rect">
                            <a:avLst/>
                          </a:prstGeom>
                        </pic:spPr>
                      </pic:pic>
                    </a:graphicData>
                  </a:graphic>
                  <wp14:sizeRelH relativeFrom="margin">
                    <wp14:pctWidth>0</wp14:pctWidth>
                  </wp14:sizeRelH>
                  <wp14:sizeRelV relativeFrom="margin">
                    <wp14:pctHeight>0</wp14:pctHeight>
                  </wp14:sizeRelV>
                </wp:anchor>
              </w:drawing>
            </w:r>
          </w:p>
          <w:p w14:paraId="4397A487" w14:textId="77777777" w:rsidR="00CF4A35" w:rsidRPr="0084062B" w:rsidRDefault="00CF4A35" w:rsidP="00FF0E88">
            <w:pPr>
              <w:spacing w:before="120"/>
              <w:ind w:left="685"/>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4062B">
              <w:rPr>
                <w:rFonts w:ascii="Arial" w:hAnsi="Arial" w:cs="Arial"/>
                <w:b/>
                <w:bCs/>
              </w:rPr>
              <w:t>Tips</w:t>
            </w:r>
          </w:p>
          <w:p w14:paraId="2B8F9879" w14:textId="63BD7013" w:rsidR="00CF4A35" w:rsidRPr="00B7380C"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w:t>
            </w:r>
            <w:r w:rsidRPr="00B7380C">
              <w:rPr>
                <w:rFonts w:ascii="Arial" w:hAnsi="Arial" w:cs="Arial"/>
              </w:rPr>
              <w:t>s</w:t>
            </w:r>
            <w:r w:rsidR="00CD70E3">
              <w:rPr>
                <w:rFonts w:ascii="Arial" w:hAnsi="Arial" w:cs="Arial"/>
              </w:rPr>
              <w:t>e</w:t>
            </w:r>
            <w:r w:rsidRPr="00B7380C">
              <w:rPr>
                <w:rFonts w:ascii="Arial" w:hAnsi="Arial" w:cs="Arial"/>
              </w:rPr>
              <w:t xml:space="preserve"> picture books, </w:t>
            </w:r>
            <w:proofErr w:type="gramStart"/>
            <w:r w:rsidRPr="00B7380C">
              <w:rPr>
                <w:rFonts w:ascii="Arial" w:hAnsi="Arial" w:cs="Arial"/>
              </w:rPr>
              <w:t>diagrams</w:t>
            </w:r>
            <w:proofErr w:type="gramEnd"/>
            <w:r w:rsidRPr="00B7380C">
              <w:rPr>
                <w:rFonts w:ascii="Arial" w:hAnsi="Arial" w:cs="Arial"/>
              </w:rPr>
              <w:t xml:space="preserve"> and other visuals as a focus for discussion about the target words.</w:t>
            </w:r>
          </w:p>
          <w:p w14:paraId="3ED93419" w14:textId="68FD2787" w:rsidR="00CF4A35" w:rsidRPr="00B7380C"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7380C">
              <w:rPr>
                <w:rFonts w:ascii="Arial" w:hAnsi="Arial" w:cs="Arial"/>
              </w:rPr>
              <w:t xml:space="preserve">Select and explicitly teach words essential to understanding the work and </w:t>
            </w:r>
            <w:r w:rsidR="00CD70E3" w:rsidRPr="00B7380C">
              <w:rPr>
                <w:rFonts w:ascii="Arial" w:hAnsi="Arial" w:cs="Arial"/>
              </w:rPr>
              <w:t>support students</w:t>
            </w:r>
            <w:r w:rsidRPr="00B7380C">
              <w:rPr>
                <w:rFonts w:ascii="Arial" w:hAnsi="Arial" w:cs="Arial"/>
              </w:rPr>
              <w:t xml:space="preserve"> to explain the meaning in their own words.</w:t>
            </w:r>
          </w:p>
          <w:p w14:paraId="2DB06A44" w14:textId="6077775B" w:rsidR="00CF4A35" w:rsidRPr="00B7380C"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7380C">
              <w:rPr>
                <w:rFonts w:ascii="Arial" w:hAnsi="Arial" w:cs="Arial"/>
              </w:rPr>
              <w:t xml:space="preserve">Teach new words in context </w:t>
            </w:r>
            <w:r>
              <w:rPr>
                <w:rFonts w:ascii="Arial" w:hAnsi="Arial" w:cs="Arial"/>
              </w:rPr>
              <w:t>of</w:t>
            </w:r>
            <w:r w:rsidRPr="00B7380C">
              <w:rPr>
                <w:rFonts w:ascii="Arial" w:hAnsi="Arial" w:cs="Arial"/>
              </w:rPr>
              <w:t xml:space="preserve"> the students’ experiences, connecting the new word to background knowledge.</w:t>
            </w:r>
          </w:p>
          <w:p w14:paraId="63E97B9B" w14:textId="77777777" w:rsidR="00CF4A35" w:rsidRPr="00B7380C"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7380C">
              <w:rPr>
                <w:rFonts w:ascii="Arial" w:hAnsi="Arial" w:cs="Arial"/>
              </w:rPr>
              <w:t>Talk about words in terms of:</w:t>
            </w:r>
          </w:p>
          <w:p w14:paraId="0F37DF66" w14:textId="77777777" w:rsidR="00CF4A35" w:rsidRPr="00B24285" w:rsidRDefault="00CF4A35" w:rsidP="00CF4A35">
            <w:pPr>
              <w:pStyle w:val="ListParagraph"/>
              <w:numPr>
                <w:ilvl w:val="0"/>
                <w:numId w:val="34"/>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the category they fall into</w:t>
            </w:r>
          </w:p>
          <w:p w14:paraId="6D8209B8" w14:textId="77777777" w:rsidR="00CF4A35" w:rsidRPr="00B24285" w:rsidRDefault="00CF4A35" w:rsidP="00CF4A35">
            <w:pPr>
              <w:pStyle w:val="ListParagraph"/>
              <w:numPr>
                <w:ilvl w:val="0"/>
                <w:numId w:val="34"/>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 xml:space="preserve">the function they </w:t>
            </w:r>
            <w:proofErr w:type="gramStart"/>
            <w:r w:rsidRPr="00B24285">
              <w:rPr>
                <w:rFonts w:ascii="Arial" w:hAnsi="Arial" w:cs="Arial"/>
              </w:rPr>
              <w:t>perform</w:t>
            </w:r>
            <w:proofErr w:type="gramEnd"/>
            <w:r w:rsidRPr="00B24285">
              <w:rPr>
                <w:rFonts w:ascii="Arial" w:hAnsi="Arial" w:cs="Arial"/>
              </w:rPr>
              <w:t xml:space="preserve"> </w:t>
            </w:r>
          </w:p>
          <w:p w14:paraId="30BBC47E" w14:textId="77777777" w:rsidR="00CF4A35" w:rsidRPr="00B24285" w:rsidRDefault="00CF4A35" w:rsidP="00CF4A35">
            <w:pPr>
              <w:pStyle w:val="ListParagraph"/>
              <w:numPr>
                <w:ilvl w:val="0"/>
                <w:numId w:val="34"/>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a description of the word (e.g., colour, taste, touch, smell, sound, size, meaning etc.)</w:t>
            </w:r>
          </w:p>
          <w:p w14:paraId="2E6DD7F0" w14:textId="77777777" w:rsidR="00CF4A35" w:rsidRPr="00B24285" w:rsidRDefault="00CF4A35" w:rsidP="00CF4A35">
            <w:pPr>
              <w:pStyle w:val="ListParagraph"/>
              <w:numPr>
                <w:ilvl w:val="0"/>
                <w:numId w:val="34"/>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synonyms for the word</w:t>
            </w:r>
          </w:p>
          <w:p w14:paraId="4701D493" w14:textId="77777777" w:rsidR="00CF4A35" w:rsidRPr="00B24285" w:rsidRDefault="00CF4A35" w:rsidP="00CF4A35">
            <w:pPr>
              <w:pStyle w:val="ListParagraph"/>
              <w:numPr>
                <w:ilvl w:val="0"/>
                <w:numId w:val="34"/>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opposites of the word</w:t>
            </w:r>
          </w:p>
          <w:p w14:paraId="2C44E2B2" w14:textId="77777777" w:rsidR="00CF4A35" w:rsidRPr="00B24285" w:rsidRDefault="00CF4A35" w:rsidP="00CF4A35">
            <w:pPr>
              <w:pStyle w:val="ListParagraph"/>
              <w:numPr>
                <w:ilvl w:val="0"/>
                <w:numId w:val="34"/>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 xml:space="preserve">what the word starts with </w:t>
            </w:r>
          </w:p>
          <w:p w14:paraId="69B99197" w14:textId="77777777" w:rsidR="00CF4A35" w:rsidRPr="00B24285" w:rsidRDefault="00CF4A35" w:rsidP="00CF4A35">
            <w:pPr>
              <w:pStyle w:val="ListParagraph"/>
              <w:numPr>
                <w:ilvl w:val="0"/>
                <w:numId w:val="34"/>
              </w:numPr>
              <w:spacing w:before="120" w:after="120" w:line="240" w:lineRule="auto"/>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what other words may be associated with the word.</w:t>
            </w:r>
          </w:p>
          <w:p w14:paraId="0F134046" w14:textId="77777777" w:rsidR="00CF4A35" w:rsidRPr="00B24285"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Provide examples of the word in context. Identify examples of how the word can and cannot be used to refine the student’s understanding. For example, with the word ‘arise’ you may say ‘We will keep you informed of any changes that arise’, when we talk about the past tense we don’t say ‘</w:t>
            </w:r>
            <w:proofErr w:type="spellStart"/>
            <w:r w:rsidRPr="00B24285">
              <w:rPr>
                <w:rFonts w:ascii="Arial" w:hAnsi="Arial" w:cs="Arial"/>
              </w:rPr>
              <w:t>arised</w:t>
            </w:r>
            <w:proofErr w:type="spellEnd"/>
            <w:r w:rsidRPr="00B24285">
              <w:rPr>
                <w:rFonts w:ascii="Arial" w:hAnsi="Arial" w:cs="Arial"/>
              </w:rPr>
              <w:t xml:space="preserve">’, but ‘arose’ as in ‘The situation arose out of nothing’.  </w:t>
            </w:r>
          </w:p>
          <w:p w14:paraId="70957EEA" w14:textId="77777777" w:rsidR="00CF4A35" w:rsidRPr="00B24285"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B24285">
              <w:rPr>
                <w:rFonts w:ascii="Arial" w:hAnsi="Arial" w:cs="Arial"/>
              </w:rPr>
              <w:t>Support understanding of vocabulary by using topic webs or semantic maps.</w:t>
            </w:r>
          </w:p>
          <w:p w14:paraId="3232CDC5" w14:textId="77777777" w:rsidR="00CF4A35" w:rsidRDefault="00CF4A35" w:rsidP="00CF4A35">
            <w:pPr>
              <w:pStyle w:val="ListParagraph"/>
              <w:numPr>
                <w:ilvl w:val="0"/>
                <w:numId w:val="33"/>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pPr>
            <w:r w:rsidRPr="00B24285">
              <w:rPr>
                <w:rFonts w:ascii="Arial" w:hAnsi="Arial" w:cs="Arial"/>
              </w:rPr>
              <w:t>Practice using new words in different formats, such as writing, drawing or in a role play.</w:t>
            </w:r>
          </w:p>
        </w:tc>
      </w:tr>
      <w:tr w:rsidR="00CF4A35" w14:paraId="72E322AD" w14:textId="77777777" w:rsidTr="00FF0E88">
        <w:tc>
          <w:tcPr>
            <w:cnfStyle w:val="001000000000" w:firstRow="0" w:lastRow="0" w:firstColumn="1" w:lastColumn="0" w:oddVBand="0" w:evenVBand="0" w:oddHBand="0" w:evenHBand="0" w:firstRowFirstColumn="0" w:firstRowLastColumn="0" w:lastRowFirstColumn="0" w:lastRowLastColumn="0"/>
            <w:tcW w:w="704" w:type="dxa"/>
          </w:tcPr>
          <w:p w14:paraId="214725EC"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11</w:t>
            </w:r>
          </w:p>
        </w:tc>
        <w:tc>
          <w:tcPr>
            <w:tcW w:w="8930" w:type="dxa"/>
          </w:tcPr>
          <w:p w14:paraId="41868FFF"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BD3296">
              <w:rPr>
                <w:rFonts w:ascii="Arial" w:hAnsi="Arial" w:cs="Arial"/>
              </w:rPr>
              <w:t xml:space="preserve">Correct speech sound errors by modelling. </w:t>
            </w:r>
          </w:p>
          <w:p w14:paraId="624F0B7E"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BD3296">
              <w:rPr>
                <w:rFonts w:ascii="Arial" w:hAnsi="Arial" w:cs="Arial"/>
              </w:rPr>
              <w:t>For example, if the student says ‘</w:t>
            </w:r>
            <w:r w:rsidRPr="00BD3296">
              <w:rPr>
                <w:rFonts w:ascii="Arial" w:hAnsi="Arial" w:cs="Arial"/>
                <w:b/>
                <w:bCs/>
              </w:rPr>
              <w:t>t</w:t>
            </w:r>
            <w:r w:rsidRPr="00BD3296">
              <w:rPr>
                <w:rFonts w:ascii="Arial" w:hAnsi="Arial" w:cs="Arial"/>
              </w:rPr>
              <w:t>un’ for ‘</w:t>
            </w:r>
            <w:r w:rsidRPr="00BD3296">
              <w:rPr>
                <w:rFonts w:ascii="Arial" w:hAnsi="Arial" w:cs="Arial"/>
                <w:b/>
                <w:bCs/>
              </w:rPr>
              <w:t>s</w:t>
            </w:r>
            <w:r w:rsidRPr="00BD3296">
              <w:rPr>
                <w:rFonts w:ascii="Arial" w:hAnsi="Arial" w:cs="Arial"/>
              </w:rPr>
              <w:t xml:space="preserve">un’, respond by saying ‘Yes, the </w:t>
            </w:r>
            <w:r w:rsidRPr="00BD3296">
              <w:rPr>
                <w:rFonts w:ascii="Arial" w:hAnsi="Arial" w:cs="Arial"/>
                <w:b/>
                <w:bCs/>
              </w:rPr>
              <w:t>s</w:t>
            </w:r>
            <w:r w:rsidRPr="00BD3296">
              <w:rPr>
                <w:rFonts w:ascii="Arial" w:hAnsi="Arial" w:cs="Arial"/>
              </w:rPr>
              <w:t xml:space="preserve">un is out today’, emphasising the ‘s’ sound. </w:t>
            </w:r>
          </w:p>
          <w:p w14:paraId="0D78C328"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BD3296">
              <w:rPr>
                <w:rFonts w:ascii="Arial" w:hAnsi="Arial" w:cs="Arial"/>
              </w:rPr>
              <w:t xml:space="preserve">his shows your genuine interest in what the student has to say while modelling a better way to say it. </w:t>
            </w:r>
          </w:p>
          <w:p w14:paraId="6CE39BF6"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pPr>
            <w:r w:rsidRPr="00BD3296">
              <w:rPr>
                <w:rFonts w:ascii="Arial" w:hAnsi="Arial" w:cs="Arial"/>
              </w:rPr>
              <w:lastRenderedPageBreak/>
              <w:t xml:space="preserve">Students who repeatedly hear that what they are saying is wrong may become frustrated and view communication as an unpleasant experience. </w:t>
            </w:r>
          </w:p>
        </w:tc>
      </w:tr>
      <w:tr w:rsidR="00CF4A35" w14:paraId="20D6238E" w14:textId="77777777" w:rsidTr="00FF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0EB63FDC"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lastRenderedPageBreak/>
              <w:t>12</w:t>
            </w:r>
          </w:p>
        </w:tc>
        <w:tc>
          <w:tcPr>
            <w:tcW w:w="8930" w:type="dxa"/>
            <w:shd w:val="clear" w:color="auto" w:fill="E4D2F2"/>
          </w:tcPr>
          <w:p w14:paraId="00BC9BE4" w14:textId="77777777" w:rsidR="00CF4A35" w:rsidRDefault="00CF4A35" w:rsidP="00FF0E88">
            <w:pPr>
              <w:spacing w:before="120"/>
              <w:ind w:right="-169"/>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BD3296">
              <w:rPr>
                <w:rFonts w:ascii="Arial" w:hAnsi="Arial" w:cs="Arial"/>
                <w:lang w:val="en-GB"/>
              </w:rPr>
              <w:t xml:space="preserve">Exaggerate target error sounds and provide multiple exposures to correct pronunciations. </w:t>
            </w:r>
          </w:p>
          <w:p w14:paraId="5EB51972"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BD3296">
              <w:rPr>
                <w:rFonts w:ascii="Arial" w:hAnsi="Arial" w:cs="Arial"/>
              </w:rPr>
              <w:t xml:space="preserve">For example, if the student says, ‘Where is my </w:t>
            </w:r>
            <w:proofErr w:type="spellStart"/>
            <w:r w:rsidRPr="00BD3296">
              <w:rPr>
                <w:rFonts w:ascii="Arial" w:hAnsi="Arial" w:cs="Arial"/>
                <w:b/>
                <w:u w:val="single"/>
              </w:rPr>
              <w:t>t</w:t>
            </w:r>
            <w:r w:rsidRPr="00BD3296">
              <w:rPr>
                <w:rFonts w:ascii="Arial" w:hAnsi="Arial" w:cs="Arial"/>
              </w:rPr>
              <w:t>oat</w:t>
            </w:r>
            <w:proofErr w:type="spellEnd"/>
            <w:r w:rsidRPr="00BD3296">
              <w:rPr>
                <w:rFonts w:ascii="Arial" w:hAnsi="Arial" w:cs="Arial"/>
              </w:rPr>
              <w:t xml:space="preserve">?’, you might respond emphasising the ‘k’ sound, ‘Hmmm, I do not know where your </w:t>
            </w:r>
            <w:r w:rsidRPr="00BD3296">
              <w:rPr>
                <w:rFonts w:ascii="Arial" w:hAnsi="Arial" w:cs="Arial"/>
                <w:b/>
                <w:u w:val="single"/>
              </w:rPr>
              <w:t>c</w:t>
            </w:r>
            <w:r w:rsidRPr="00BD3296">
              <w:rPr>
                <w:rFonts w:ascii="Arial" w:hAnsi="Arial" w:cs="Arial"/>
              </w:rPr>
              <w:t xml:space="preserve">oat is. Where did you last see your </w:t>
            </w:r>
            <w:r w:rsidRPr="00BD3296">
              <w:rPr>
                <w:rFonts w:ascii="Arial" w:hAnsi="Arial" w:cs="Arial"/>
                <w:b/>
                <w:u w:val="single"/>
              </w:rPr>
              <w:t>c</w:t>
            </w:r>
            <w:r w:rsidRPr="00BD3296">
              <w:rPr>
                <w:rFonts w:ascii="Arial" w:hAnsi="Arial" w:cs="Arial"/>
              </w:rPr>
              <w:t xml:space="preserve">oat? What colour is your </w:t>
            </w:r>
            <w:r w:rsidRPr="00BD3296">
              <w:rPr>
                <w:rFonts w:ascii="Arial" w:hAnsi="Arial" w:cs="Arial"/>
                <w:b/>
                <w:u w:val="single"/>
              </w:rPr>
              <w:t>c</w:t>
            </w:r>
            <w:r w:rsidRPr="00BD3296">
              <w:rPr>
                <w:rFonts w:ascii="Arial" w:hAnsi="Arial" w:cs="Arial"/>
              </w:rPr>
              <w:t xml:space="preserve">oat? Maybe we can look together for your </w:t>
            </w:r>
            <w:r w:rsidRPr="00BD3296">
              <w:rPr>
                <w:rFonts w:ascii="Arial" w:hAnsi="Arial" w:cs="Arial"/>
                <w:b/>
                <w:u w:val="single"/>
              </w:rPr>
              <w:t>c</w:t>
            </w:r>
            <w:r w:rsidRPr="00BD3296">
              <w:rPr>
                <w:rFonts w:ascii="Arial" w:hAnsi="Arial" w:cs="Arial"/>
              </w:rPr>
              <w:t>oat’.</w:t>
            </w:r>
          </w:p>
          <w:p w14:paraId="649E1D47"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pPr>
            <w:r w:rsidRPr="00BD3296">
              <w:rPr>
                <w:rFonts w:ascii="Arial" w:hAnsi="Arial" w:cs="Arial"/>
              </w:rPr>
              <w:t xml:space="preserve">The more often you say the word, the more opportunities your student </w:t>
            </w:r>
            <w:proofErr w:type="gramStart"/>
            <w:r w:rsidRPr="00BD3296">
              <w:rPr>
                <w:rFonts w:ascii="Arial" w:hAnsi="Arial" w:cs="Arial"/>
              </w:rPr>
              <w:t>has to</w:t>
            </w:r>
            <w:proofErr w:type="gramEnd"/>
            <w:r w:rsidRPr="00BD3296">
              <w:rPr>
                <w:rFonts w:ascii="Arial" w:hAnsi="Arial" w:cs="Arial"/>
              </w:rPr>
              <w:t xml:space="preserve"> hear it correctly and imitate. </w:t>
            </w:r>
          </w:p>
        </w:tc>
      </w:tr>
      <w:tr w:rsidR="00CF4A35" w14:paraId="3EABF2DE" w14:textId="77777777" w:rsidTr="00FF0E88">
        <w:tc>
          <w:tcPr>
            <w:cnfStyle w:val="001000000000" w:firstRow="0" w:lastRow="0" w:firstColumn="1" w:lastColumn="0" w:oddVBand="0" w:evenVBand="0" w:oddHBand="0" w:evenHBand="0" w:firstRowFirstColumn="0" w:firstRowLastColumn="0" w:lastRowFirstColumn="0" w:lastRowLastColumn="0"/>
            <w:tcW w:w="704" w:type="dxa"/>
          </w:tcPr>
          <w:p w14:paraId="521ED49A"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13</w:t>
            </w:r>
          </w:p>
        </w:tc>
        <w:tc>
          <w:tcPr>
            <w:tcW w:w="8930" w:type="dxa"/>
          </w:tcPr>
          <w:p w14:paraId="03CF05DE"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BD3296">
              <w:rPr>
                <w:rFonts w:ascii="Arial" w:hAnsi="Arial" w:cs="Arial"/>
              </w:rPr>
              <w:t xml:space="preserve">Students can learn and practice social skills by working in pairs or teams, group work, co-operative learning and / or playing games. </w:t>
            </w:r>
          </w:p>
          <w:p w14:paraId="3820DB08"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BD3296">
              <w:rPr>
                <w:rFonts w:ascii="Arial" w:hAnsi="Arial" w:cs="Arial"/>
              </w:rPr>
              <w:t xml:space="preserve">Provide explicit instructions of the skills expected prior to these tasks, using visual cues, </w:t>
            </w:r>
            <w:proofErr w:type="gramStart"/>
            <w:r w:rsidRPr="00BD3296">
              <w:rPr>
                <w:rFonts w:ascii="Arial" w:hAnsi="Arial" w:cs="Arial"/>
              </w:rPr>
              <w:t>pictures</w:t>
            </w:r>
            <w:proofErr w:type="gramEnd"/>
            <w:r w:rsidRPr="00BD3296">
              <w:rPr>
                <w:rFonts w:ascii="Arial" w:hAnsi="Arial" w:cs="Arial"/>
              </w:rPr>
              <w:t xml:space="preserve"> and role play. </w:t>
            </w:r>
          </w:p>
          <w:p w14:paraId="5F7FA363" w14:textId="77777777" w:rsidR="00CF4A35" w:rsidRPr="00BD3296"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BD3296">
              <w:rPr>
                <w:rFonts w:ascii="Arial" w:hAnsi="Arial" w:cs="Arial"/>
              </w:rPr>
              <w:t xml:space="preserve">For example, using speech bubbles with preferred ways to make requests during group work, such as ‘Do you think we could do this …?’ or ‘I like your idea, but perhaps …’. </w:t>
            </w:r>
          </w:p>
        </w:tc>
      </w:tr>
      <w:tr w:rsidR="00CF4A35" w14:paraId="52A21E45" w14:textId="77777777" w:rsidTr="00FF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4D2F2"/>
          </w:tcPr>
          <w:p w14:paraId="659109AF"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14</w:t>
            </w:r>
          </w:p>
        </w:tc>
        <w:tc>
          <w:tcPr>
            <w:tcW w:w="8930" w:type="dxa"/>
            <w:shd w:val="clear" w:color="auto" w:fill="E4D2F2"/>
          </w:tcPr>
          <w:p w14:paraId="082D7304" w14:textId="77777777" w:rsidR="00CF4A35" w:rsidRDefault="00CF4A35" w:rsidP="00FF0E88">
            <w:pPr>
              <w:spacing w:before="120"/>
              <w:cnfStyle w:val="000000100000" w:firstRow="0" w:lastRow="0" w:firstColumn="0" w:lastColumn="0" w:oddVBand="0" w:evenVBand="0" w:oddHBand="1" w:evenHBand="0" w:firstRowFirstColumn="0" w:firstRowLastColumn="0" w:lastRowFirstColumn="0" w:lastRowLastColumn="0"/>
            </w:pPr>
            <w:r w:rsidRPr="00BD3296">
              <w:rPr>
                <w:rFonts w:ascii="Arial" w:hAnsi="Arial" w:cs="Arial"/>
              </w:rPr>
              <w:t xml:space="preserve">Practice social language skills through role play, rehearsal, or conversational games. </w:t>
            </w:r>
          </w:p>
        </w:tc>
      </w:tr>
      <w:tr w:rsidR="00CF4A35" w14:paraId="241F6EED" w14:textId="77777777" w:rsidTr="00FF0E88">
        <w:tc>
          <w:tcPr>
            <w:cnfStyle w:val="001000000000" w:firstRow="0" w:lastRow="0" w:firstColumn="1" w:lastColumn="0" w:oddVBand="0" w:evenVBand="0" w:oddHBand="0" w:evenHBand="0" w:firstRowFirstColumn="0" w:firstRowLastColumn="0" w:lastRowFirstColumn="0" w:lastRowLastColumn="0"/>
            <w:tcW w:w="704" w:type="dxa"/>
          </w:tcPr>
          <w:p w14:paraId="30701149" w14:textId="77777777" w:rsidR="00CF4A35" w:rsidRPr="00E63A27" w:rsidRDefault="00CF4A35" w:rsidP="00FF0E88">
            <w:pPr>
              <w:spacing w:before="120"/>
              <w:jc w:val="center"/>
              <w:rPr>
                <w:rFonts w:ascii="Arial" w:hAnsi="Arial" w:cs="Arial"/>
                <w:sz w:val="32"/>
                <w:szCs w:val="32"/>
              </w:rPr>
            </w:pPr>
            <w:r w:rsidRPr="00E63A27">
              <w:rPr>
                <w:rFonts w:ascii="Arial" w:hAnsi="Arial" w:cs="Arial"/>
                <w:sz w:val="32"/>
                <w:szCs w:val="32"/>
              </w:rPr>
              <w:t>15</w:t>
            </w:r>
          </w:p>
        </w:tc>
        <w:tc>
          <w:tcPr>
            <w:tcW w:w="8930" w:type="dxa"/>
          </w:tcPr>
          <w:p w14:paraId="5653FDA7"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BD3296">
              <w:rPr>
                <w:rFonts w:ascii="Arial" w:hAnsi="Arial" w:cs="Arial"/>
              </w:rPr>
              <w:t xml:space="preserve">When opportunities to practice social skills arise during the day, discuss the various ways people can respond to situations and model the language to be used. </w:t>
            </w:r>
          </w:p>
          <w:p w14:paraId="6F36CB3A" w14:textId="77777777" w:rsidR="00CF4A35" w:rsidRDefault="00CF4A35" w:rsidP="00FF0E88">
            <w:pPr>
              <w:spacing w:before="120"/>
              <w:cnfStyle w:val="000000000000" w:firstRow="0" w:lastRow="0" w:firstColumn="0" w:lastColumn="0" w:oddVBand="0" w:evenVBand="0" w:oddHBand="0" w:evenHBand="0" w:firstRowFirstColumn="0" w:firstRowLastColumn="0" w:lastRowFirstColumn="0" w:lastRowLastColumn="0"/>
            </w:pPr>
            <w:r w:rsidRPr="00BD3296">
              <w:rPr>
                <w:rFonts w:ascii="Arial" w:hAnsi="Arial" w:cs="Arial"/>
              </w:rPr>
              <w:t xml:space="preserve">Using visuals such as </w:t>
            </w:r>
            <w:hyperlink r:id="rId10" w:history="1">
              <w:r w:rsidRPr="00BD3296">
                <w:rPr>
                  <w:rStyle w:val="Hyperlink"/>
                  <w:rFonts w:ascii="Arial" w:hAnsi="Arial" w:cs="Arial"/>
                </w:rPr>
                <w:t>social stories</w:t>
              </w:r>
            </w:hyperlink>
            <w:r w:rsidRPr="00BD3296">
              <w:rPr>
                <w:rFonts w:ascii="Arial" w:hAnsi="Arial" w:cs="Arial"/>
              </w:rPr>
              <w:t xml:space="preserve"> or </w:t>
            </w:r>
            <w:hyperlink r:id="rId11" w:history="1">
              <w:r w:rsidRPr="00BD3296">
                <w:rPr>
                  <w:rStyle w:val="Hyperlink"/>
                  <w:rFonts w:ascii="Arial" w:hAnsi="Arial" w:cs="Arial"/>
                </w:rPr>
                <w:t>comic strip conversations</w:t>
              </w:r>
            </w:hyperlink>
            <w:r w:rsidRPr="00BD3296">
              <w:rPr>
                <w:rFonts w:ascii="Arial" w:hAnsi="Arial" w:cs="Arial"/>
              </w:rPr>
              <w:t xml:space="preserve"> may support the student’s understanding. </w:t>
            </w:r>
          </w:p>
        </w:tc>
      </w:tr>
    </w:tbl>
    <w:p w14:paraId="64EF4181" w14:textId="77777777" w:rsidR="00CF4A35" w:rsidRDefault="00CF4A35" w:rsidP="00CF4A35">
      <w:pPr>
        <w:spacing w:before="120"/>
      </w:pPr>
    </w:p>
    <w:p w14:paraId="3D309A97" w14:textId="77777777" w:rsidR="00DD723F" w:rsidRPr="00DD723F" w:rsidRDefault="00DD723F" w:rsidP="00C373A9">
      <w:pPr>
        <w:rPr>
          <w:rFonts w:cstheme="minorHAnsi"/>
          <w:szCs w:val="22"/>
          <w:highlight w:val="yellow"/>
        </w:rPr>
      </w:pPr>
    </w:p>
    <w:p w14:paraId="0CA754CC" w14:textId="77777777" w:rsidR="00DD723F" w:rsidRDefault="00DD723F" w:rsidP="00072149">
      <w:pPr>
        <w:tabs>
          <w:tab w:val="num" w:pos="720"/>
        </w:tabs>
        <w:rPr>
          <w:rFonts w:cstheme="minorHAnsi"/>
          <w:i/>
          <w:szCs w:val="22"/>
        </w:rPr>
      </w:pPr>
    </w:p>
    <w:p w14:paraId="5C2DAE60" w14:textId="77777777" w:rsidR="006266A8" w:rsidRDefault="006266A8" w:rsidP="006266A8">
      <w:r>
        <w:rPr>
          <w:rFonts w:cstheme="minorHAnsi"/>
          <w:b/>
          <w:bCs/>
          <w:noProof/>
        </w:rPr>
        <w:drawing>
          <wp:anchor distT="0" distB="0" distL="114300" distR="114300" simplePos="0" relativeHeight="251664384" behindDoc="1" locked="0" layoutInCell="1" allowOverlap="1" wp14:anchorId="0B79F21A" wp14:editId="6049811F">
            <wp:simplePos x="0" y="0"/>
            <wp:positionH relativeFrom="column">
              <wp:posOffset>-329565</wp:posOffset>
            </wp:positionH>
            <wp:positionV relativeFrom="paragraph">
              <wp:posOffset>288925</wp:posOffset>
            </wp:positionV>
            <wp:extent cx="1181100" cy="1181100"/>
            <wp:effectExtent l="0" t="0" r="0" b="0"/>
            <wp:wrapSquare wrapText="bothSides"/>
            <wp:docPr id="61" name="Graphic 6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lipboard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5F878A17" w14:textId="77777777" w:rsidR="006266A8" w:rsidRDefault="006266A8" w:rsidP="006266A8">
      <w:pPr>
        <w:ind w:right="-138"/>
        <w:rPr>
          <w:rFonts w:cstheme="minorHAnsi"/>
          <w:b/>
          <w:bCs/>
        </w:rPr>
      </w:pPr>
      <w:r>
        <w:rPr>
          <w:rFonts w:cstheme="minorHAnsi"/>
          <w:b/>
          <w:bCs/>
        </w:rPr>
        <w:t>IMPORTANT NOTE</w:t>
      </w:r>
    </w:p>
    <w:p w14:paraId="6DC97FCD" w14:textId="32D31A74" w:rsidR="006266A8" w:rsidRDefault="006266A8" w:rsidP="006266A8">
      <w:pPr>
        <w:ind w:right="-138"/>
        <w:rPr>
          <w:rFonts w:cstheme="minorHAnsi"/>
        </w:rPr>
      </w:pPr>
      <w:r>
        <w:rPr>
          <w:rFonts w:cstheme="minorHAnsi"/>
          <w:b/>
          <w:bCs/>
        </w:rPr>
        <w:t xml:space="preserve">REFER TO TABLES ON FOLLOWING </w:t>
      </w:r>
      <w:r w:rsidRPr="003D027D">
        <w:rPr>
          <w:rFonts w:cstheme="minorHAnsi"/>
          <w:b/>
          <w:bCs/>
        </w:rPr>
        <w:t>PAGE</w:t>
      </w:r>
      <w:r>
        <w:rPr>
          <w:rFonts w:cstheme="minorHAnsi"/>
          <w:b/>
          <w:bCs/>
        </w:rPr>
        <w:t xml:space="preserve">S </w:t>
      </w:r>
      <w:r w:rsidRPr="003D027D">
        <w:rPr>
          <w:rFonts w:cstheme="minorHAnsi"/>
        </w:rPr>
        <w:t xml:space="preserve">to see which </w:t>
      </w:r>
      <w:r>
        <w:rPr>
          <w:rFonts w:cstheme="minorHAnsi"/>
        </w:rPr>
        <w:t xml:space="preserve">of the above </w:t>
      </w:r>
      <w:r w:rsidRPr="003D027D">
        <w:rPr>
          <w:rFonts w:cstheme="minorHAnsi"/>
        </w:rPr>
        <w:t xml:space="preserve">adjustments can be applied to signs of language difficulties </w:t>
      </w:r>
      <w:r>
        <w:rPr>
          <w:rFonts w:cstheme="minorHAnsi"/>
        </w:rPr>
        <w:t>as indicated in the corresponding checklists.</w:t>
      </w:r>
    </w:p>
    <w:p w14:paraId="7FBB29D2" w14:textId="77777777" w:rsidR="00BF124D" w:rsidRPr="00A27E02" w:rsidRDefault="00BF124D" w:rsidP="00BF124D">
      <w:pPr>
        <w:ind w:right="-138"/>
        <w:rPr>
          <w:rFonts w:cstheme="minorHAnsi"/>
        </w:rPr>
      </w:pPr>
      <w:hyperlink r:id="rId14" w:history="1">
        <w:r w:rsidRPr="00A27E02">
          <w:rPr>
            <w:rStyle w:val="Hyperlink"/>
            <w:rFonts w:cstheme="minorHAnsi"/>
          </w:rPr>
          <w:t>Language for Learning Primary Checklist</w:t>
        </w:r>
      </w:hyperlink>
    </w:p>
    <w:p w14:paraId="4A404D75" w14:textId="77777777" w:rsidR="00BF124D" w:rsidRPr="00A27E02" w:rsidRDefault="00BF124D" w:rsidP="00BF124D">
      <w:pPr>
        <w:ind w:right="-138"/>
        <w:rPr>
          <w:rFonts w:cstheme="minorHAnsi"/>
        </w:rPr>
      </w:pPr>
      <w:hyperlink r:id="rId15" w:history="1">
        <w:r w:rsidRPr="00A27E02">
          <w:rPr>
            <w:rStyle w:val="Hyperlink"/>
            <w:rFonts w:cstheme="minorHAnsi"/>
          </w:rPr>
          <w:t>Language for Learning Secondary Checklist</w:t>
        </w:r>
      </w:hyperlink>
    </w:p>
    <w:p w14:paraId="6638C771" w14:textId="3CFAB3EE" w:rsidR="006266A8" w:rsidRDefault="006266A8" w:rsidP="007308CC">
      <w:pPr>
        <w:ind w:right="-138"/>
        <w:rPr>
          <w:rFonts w:cstheme="minorHAnsi"/>
        </w:rPr>
      </w:pPr>
      <w:r>
        <w:rPr>
          <w:rFonts w:cstheme="minorHAnsi"/>
        </w:rPr>
        <w:t xml:space="preserve">Use the results under the headings in checklists to identify which areas require additional support and match these to the corresponding adjustments. </w:t>
      </w:r>
    </w:p>
    <w:p w14:paraId="626A96A4" w14:textId="77777777" w:rsidR="00072149" w:rsidRPr="006266A8" w:rsidRDefault="00072149" w:rsidP="00072149">
      <w:pPr>
        <w:tabs>
          <w:tab w:val="num" w:pos="720"/>
        </w:tabs>
        <w:rPr>
          <w:rFonts w:cstheme="minorHAnsi"/>
          <w:iCs/>
          <w:szCs w:val="22"/>
        </w:rPr>
        <w:sectPr w:rsidR="00072149" w:rsidRPr="006266A8" w:rsidSect="00D9091E">
          <w:headerReference w:type="default" r:id="rId16"/>
          <w:footerReference w:type="default" r:id="rId17"/>
          <w:pgSz w:w="11900" w:h="16840"/>
          <w:pgMar w:top="2552" w:right="1134" w:bottom="1701" w:left="1134" w:header="709" w:footer="709" w:gutter="0"/>
          <w:cols w:space="708"/>
          <w:docGrid w:linePitch="360"/>
        </w:sectPr>
      </w:pPr>
    </w:p>
    <w:p w14:paraId="6E2CD28E" w14:textId="77777777" w:rsidR="00072149" w:rsidRPr="00DD723F" w:rsidRDefault="00072149" w:rsidP="00072149">
      <w:pPr>
        <w:tabs>
          <w:tab w:val="num" w:pos="720"/>
        </w:tabs>
        <w:rPr>
          <w:rFonts w:cstheme="minorHAnsi"/>
          <w:i/>
          <w:szCs w:val="22"/>
        </w:rPr>
      </w:pPr>
    </w:p>
    <w:p w14:paraId="7D7B96BD" w14:textId="77777777" w:rsidR="009C4D4B" w:rsidRDefault="009C4D4B" w:rsidP="009C4D4B">
      <w:pPr>
        <w:rPr>
          <w:rFonts w:cstheme="minorHAnsi"/>
          <w:b/>
          <w:bCs/>
          <w:color w:val="201547" w:themeColor="text1"/>
          <w:szCs w:val="22"/>
        </w:rPr>
      </w:pPr>
    </w:p>
    <w:p w14:paraId="17C2FA73" w14:textId="77777777" w:rsidR="00E27BBB" w:rsidRDefault="00E27BBB" w:rsidP="0006461E">
      <w:pPr>
        <w:jc w:val="center"/>
        <w:rPr>
          <w:rFonts w:cstheme="minorHAnsi"/>
          <w:b/>
          <w:bCs/>
          <w:color w:val="201547" w:themeColor="text1"/>
          <w:sz w:val="32"/>
          <w:szCs w:val="32"/>
        </w:rPr>
      </w:pPr>
    </w:p>
    <w:p w14:paraId="2726D22F" w14:textId="2D38F4E9" w:rsidR="006266A8" w:rsidRPr="00A35189" w:rsidRDefault="006266A8" w:rsidP="006266A8">
      <w:pPr>
        <w:jc w:val="center"/>
        <w:rPr>
          <w:rFonts w:cstheme="minorHAnsi"/>
          <w:b/>
          <w:bCs/>
          <w:color w:val="201547" w:themeColor="text1"/>
          <w:sz w:val="30"/>
          <w:szCs w:val="30"/>
        </w:rPr>
      </w:pPr>
      <w:r w:rsidRPr="00A35189">
        <w:rPr>
          <w:rFonts w:cstheme="minorHAnsi"/>
          <w:b/>
          <w:bCs/>
          <w:color w:val="201547" w:themeColor="text1"/>
          <w:sz w:val="30"/>
          <w:szCs w:val="30"/>
        </w:rPr>
        <w:t xml:space="preserve">Linking adjustments to results from </w:t>
      </w:r>
      <w:r>
        <w:rPr>
          <w:rFonts w:cstheme="minorHAnsi"/>
          <w:b/>
          <w:bCs/>
          <w:color w:val="201547" w:themeColor="text1"/>
          <w:sz w:val="30"/>
          <w:szCs w:val="30"/>
        </w:rPr>
        <w:t>expressive</w:t>
      </w:r>
      <w:r w:rsidRPr="00A35189">
        <w:rPr>
          <w:rFonts w:cstheme="minorHAnsi"/>
          <w:b/>
          <w:bCs/>
          <w:color w:val="201547" w:themeColor="text1"/>
          <w:sz w:val="30"/>
          <w:szCs w:val="30"/>
        </w:rPr>
        <w:t xml:space="preserve"> language checklist – Primary level </w:t>
      </w:r>
    </w:p>
    <w:tbl>
      <w:tblPr>
        <w:tblStyle w:val="GridTable1Light-Accent1"/>
        <w:tblW w:w="15735" w:type="dxa"/>
        <w:tblInd w:w="-1139" w:type="dxa"/>
        <w:tblLayout w:type="fixed"/>
        <w:tblLook w:val="04A0" w:firstRow="1" w:lastRow="0" w:firstColumn="1" w:lastColumn="0" w:noHBand="0" w:noVBand="1"/>
      </w:tblPr>
      <w:tblGrid>
        <w:gridCol w:w="1748"/>
        <w:gridCol w:w="1748"/>
        <w:gridCol w:w="1749"/>
        <w:gridCol w:w="1748"/>
        <w:gridCol w:w="1748"/>
        <w:gridCol w:w="1749"/>
        <w:gridCol w:w="1748"/>
        <w:gridCol w:w="1748"/>
        <w:gridCol w:w="1749"/>
      </w:tblGrid>
      <w:tr w:rsidR="00FD010D" w14:paraId="5DD616C0" w14:textId="77777777" w:rsidTr="00FD010D">
        <w:trPr>
          <w:cnfStyle w:val="100000000000" w:firstRow="1" w:lastRow="0" w:firstColumn="0" w:lastColumn="0" w:oddVBand="0" w:evenVBand="0" w:oddHBand="0" w:evenHBand="0" w:firstRowFirstColumn="0" w:firstRowLastColumn="0" w:lastRowFirstColumn="0" w:lastRowLastColumn="0"/>
          <w:cantSplit/>
          <w:trHeight w:val="552"/>
          <w:tblHeader/>
        </w:trPr>
        <w:tc>
          <w:tcPr>
            <w:cnfStyle w:val="001000000000" w:firstRow="0" w:lastRow="0" w:firstColumn="1" w:lastColumn="0" w:oddVBand="0" w:evenVBand="0" w:oddHBand="0" w:evenHBand="0" w:firstRowFirstColumn="0" w:firstRowLastColumn="0" w:lastRowFirstColumn="0" w:lastRowLastColumn="0"/>
            <w:tcW w:w="1748" w:type="dxa"/>
            <w:vMerge w:val="restart"/>
            <w:shd w:val="clear" w:color="auto" w:fill="E3DEF5" w:themeFill="text1" w:themeFillTint="1A"/>
          </w:tcPr>
          <w:p w14:paraId="0E06D311" w14:textId="7E8F9436" w:rsidR="00FD010D" w:rsidRPr="00FD010D" w:rsidRDefault="00FD010D" w:rsidP="00515064">
            <w:pPr>
              <w:spacing w:before="960"/>
              <w:rPr>
                <w:rFonts w:cstheme="minorHAnsi"/>
                <w:color w:val="000000"/>
                <w:sz w:val="20"/>
                <w:szCs w:val="20"/>
              </w:rPr>
            </w:pPr>
            <w:r w:rsidRPr="00FD010D">
              <w:rPr>
                <w:rFonts w:cstheme="minorHAnsi"/>
                <w:color w:val="000000"/>
                <w:sz w:val="20"/>
                <w:szCs w:val="20"/>
              </w:rPr>
              <w:t>ADJUSTMENTS</w:t>
            </w:r>
          </w:p>
        </w:tc>
        <w:tc>
          <w:tcPr>
            <w:tcW w:w="13987" w:type="dxa"/>
            <w:gridSpan w:val="8"/>
            <w:shd w:val="clear" w:color="auto" w:fill="201547" w:themeFill="text1"/>
          </w:tcPr>
          <w:p w14:paraId="03CCAB59" w14:textId="2F13AAA2" w:rsidR="00FD010D" w:rsidRPr="00FD010D" w:rsidRDefault="00FD010D" w:rsidP="00FD010D">
            <w:pPr>
              <w:spacing w:before="12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FD010D">
              <w:rPr>
                <w:rFonts w:cstheme="minorHAnsi"/>
                <w:color w:val="FFFFFF" w:themeColor="background1"/>
                <w:sz w:val="20"/>
                <w:szCs w:val="20"/>
              </w:rPr>
              <w:t>SIGNS OF LANGUAGE DIFFICULTY</w:t>
            </w:r>
          </w:p>
        </w:tc>
      </w:tr>
      <w:tr w:rsidR="00FD010D" w14:paraId="64D38C7F" w14:textId="77777777" w:rsidTr="00FD010D">
        <w:trPr>
          <w:cnfStyle w:val="100000000000" w:firstRow="1" w:lastRow="0" w:firstColumn="0" w:lastColumn="0" w:oddVBand="0" w:evenVBand="0" w:oddHBand="0" w:evenHBand="0" w:firstRowFirstColumn="0" w:firstRowLastColumn="0" w:lastRowFirstColumn="0" w:lastRowLastColumn="0"/>
          <w:cantSplit/>
          <w:trHeight w:val="949"/>
          <w:tblHeader/>
        </w:trPr>
        <w:tc>
          <w:tcPr>
            <w:cnfStyle w:val="001000000000" w:firstRow="0" w:lastRow="0" w:firstColumn="1" w:lastColumn="0" w:oddVBand="0" w:evenVBand="0" w:oddHBand="0" w:evenHBand="0" w:firstRowFirstColumn="0" w:firstRowLastColumn="0" w:lastRowFirstColumn="0" w:lastRowLastColumn="0"/>
            <w:tcW w:w="1748" w:type="dxa"/>
            <w:vMerge/>
            <w:shd w:val="clear" w:color="auto" w:fill="E3DEF5" w:themeFill="text1" w:themeFillTint="1A"/>
          </w:tcPr>
          <w:p w14:paraId="24E5815E" w14:textId="77777777" w:rsidR="00FD010D" w:rsidRPr="00CF4A35" w:rsidRDefault="00FD010D" w:rsidP="00C373A9">
            <w:pPr>
              <w:rPr>
                <w:rFonts w:cstheme="minorHAnsi"/>
                <w:color w:val="000000"/>
                <w:sz w:val="20"/>
                <w:szCs w:val="20"/>
              </w:rPr>
            </w:pPr>
          </w:p>
        </w:tc>
        <w:tc>
          <w:tcPr>
            <w:tcW w:w="1748" w:type="dxa"/>
            <w:shd w:val="clear" w:color="auto" w:fill="201547" w:themeFill="text1"/>
          </w:tcPr>
          <w:p w14:paraId="13A0B9BC" w14:textId="481EB6A1"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Behaviour</w:t>
            </w:r>
          </w:p>
        </w:tc>
        <w:tc>
          <w:tcPr>
            <w:tcW w:w="1749" w:type="dxa"/>
            <w:shd w:val="clear" w:color="auto" w:fill="201547" w:themeFill="text1"/>
          </w:tcPr>
          <w:p w14:paraId="180218D2" w14:textId="0F68F122"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Verbal memory / Sequencing</w:t>
            </w:r>
          </w:p>
        </w:tc>
        <w:tc>
          <w:tcPr>
            <w:tcW w:w="1748" w:type="dxa"/>
            <w:shd w:val="clear" w:color="auto" w:fill="201547" w:themeFill="text1"/>
          </w:tcPr>
          <w:p w14:paraId="237EFA9F" w14:textId="5B755B01"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Comprehension</w:t>
            </w:r>
          </w:p>
        </w:tc>
        <w:tc>
          <w:tcPr>
            <w:tcW w:w="1748" w:type="dxa"/>
            <w:shd w:val="clear" w:color="auto" w:fill="201547" w:themeFill="text1"/>
          </w:tcPr>
          <w:p w14:paraId="5961606E" w14:textId="4E750E7E"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Expressive language / Story telling</w:t>
            </w:r>
          </w:p>
        </w:tc>
        <w:tc>
          <w:tcPr>
            <w:tcW w:w="1749" w:type="dxa"/>
            <w:shd w:val="clear" w:color="auto" w:fill="201547" w:themeFill="text1"/>
          </w:tcPr>
          <w:p w14:paraId="07BD3E6C" w14:textId="01382315"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Word retrieval / Vocabulary</w:t>
            </w:r>
          </w:p>
        </w:tc>
        <w:tc>
          <w:tcPr>
            <w:tcW w:w="1748" w:type="dxa"/>
            <w:shd w:val="clear" w:color="auto" w:fill="201547" w:themeFill="text1"/>
          </w:tcPr>
          <w:p w14:paraId="02105C47" w14:textId="3521B5F2"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Social Communication / Pragmatics</w:t>
            </w:r>
          </w:p>
        </w:tc>
        <w:tc>
          <w:tcPr>
            <w:tcW w:w="1748" w:type="dxa"/>
            <w:shd w:val="clear" w:color="auto" w:fill="201547" w:themeFill="text1"/>
          </w:tcPr>
          <w:p w14:paraId="48B0B542" w14:textId="7A5A17A7"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Saying Complex Words</w:t>
            </w:r>
          </w:p>
        </w:tc>
        <w:tc>
          <w:tcPr>
            <w:tcW w:w="1749" w:type="dxa"/>
            <w:shd w:val="clear" w:color="auto" w:fill="201547" w:themeFill="text1"/>
          </w:tcPr>
          <w:p w14:paraId="3E2677ED" w14:textId="3376A84E" w:rsidR="00FD010D" w:rsidRPr="00FD010D" w:rsidRDefault="00FD010D" w:rsidP="009C4D4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D010D">
              <w:rPr>
                <w:rFonts w:cstheme="minorHAnsi"/>
                <w:color w:val="FFFFFF" w:themeColor="background1"/>
                <w:sz w:val="20"/>
                <w:szCs w:val="20"/>
              </w:rPr>
              <w:t>Sound Awareness</w:t>
            </w:r>
          </w:p>
        </w:tc>
      </w:tr>
      <w:tr w:rsidR="00B04A9C" w14:paraId="6EC7BA55"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79339E09" w14:textId="77E6574C" w:rsidR="007B730F" w:rsidRPr="00CF4A35" w:rsidRDefault="00CD2DD0" w:rsidP="001075A2">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Give time</w:t>
            </w:r>
          </w:p>
        </w:tc>
        <w:tc>
          <w:tcPr>
            <w:tcW w:w="1748" w:type="dxa"/>
          </w:tcPr>
          <w:p w14:paraId="4C42BAC0" w14:textId="71FBA4C0" w:rsidR="007B730F" w:rsidRDefault="00653D5E"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5DEC4485" wp14:editId="1A1F9747">
                  <wp:extent cx="161925" cy="161925"/>
                  <wp:effectExtent l="0" t="0" r="9525" b="952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37033EC7" w14:textId="219D62D3" w:rsidR="007B730F" w:rsidRDefault="002B2275"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2DE508AD" wp14:editId="468AAE63">
                  <wp:extent cx="161925" cy="161925"/>
                  <wp:effectExtent l="0" t="0" r="9525" b="952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128C28C5"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604C431" w14:textId="28422363" w:rsidR="007B730F" w:rsidRDefault="00790FC9"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0C546383" wp14:editId="1C7A4433">
                  <wp:extent cx="161925" cy="161925"/>
                  <wp:effectExtent l="0" t="0" r="9525" b="9525"/>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1FE74F3D" w14:textId="6EFDA76C" w:rsidR="007B730F" w:rsidRDefault="009C4D4B"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140CD199" wp14:editId="4AD19BB2">
                  <wp:extent cx="161925" cy="161925"/>
                  <wp:effectExtent l="0" t="0" r="9525" b="9525"/>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07D79CEC"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75ABC154"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5924AB2D"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B04A9C" w14:paraId="2B9FE71E"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7F4438AD" w14:textId="1BA82ABA" w:rsidR="007B730F" w:rsidRPr="00CF4A35" w:rsidRDefault="0006461E" w:rsidP="001075A2">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Show g</w:t>
            </w:r>
            <w:r w:rsidR="00CD2DD0" w:rsidRPr="00CF4A35">
              <w:rPr>
                <w:rFonts w:asciiTheme="minorHAnsi" w:hAnsiTheme="minorHAnsi" w:cstheme="minorHAnsi"/>
                <w:color w:val="000000"/>
                <w:sz w:val="20"/>
                <w:szCs w:val="20"/>
              </w:rPr>
              <w:t>enuine interest</w:t>
            </w:r>
          </w:p>
        </w:tc>
        <w:tc>
          <w:tcPr>
            <w:tcW w:w="1748" w:type="dxa"/>
          </w:tcPr>
          <w:p w14:paraId="773F30F7" w14:textId="2E3AE30E" w:rsidR="007B730F" w:rsidRDefault="00653D5E"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24254AFB" wp14:editId="45BA502E">
                  <wp:extent cx="161925" cy="161925"/>
                  <wp:effectExtent l="0" t="0" r="9525" b="952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4E467821"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007B6255"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18781047" w14:textId="3A189488" w:rsidR="007B730F" w:rsidRDefault="00790FC9"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5C06F1D5" wp14:editId="11785CB6">
                  <wp:extent cx="161925" cy="161925"/>
                  <wp:effectExtent l="0" t="0" r="9525" b="9525"/>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51152C84" w14:textId="607B4A23" w:rsidR="007B730F" w:rsidRDefault="009C4D4B"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74D81454" wp14:editId="2090BEC6">
                  <wp:extent cx="161925" cy="161925"/>
                  <wp:effectExtent l="0" t="0" r="9525" b="9525"/>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34599630"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BE38381" w14:textId="1D4830CA" w:rsidR="007B730F" w:rsidRDefault="009C4D4B"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75847751" wp14:editId="75E258A2">
                  <wp:extent cx="161925" cy="161925"/>
                  <wp:effectExtent l="0" t="0" r="9525" b="9525"/>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1238E46D" w14:textId="5BE70F9F" w:rsidR="007B730F" w:rsidRDefault="009C4D4B"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4A4F319C" wp14:editId="5B2F0842">
                  <wp:extent cx="161925" cy="161925"/>
                  <wp:effectExtent l="0" t="0" r="9525" b="9525"/>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r>
      <w:tr w:rsidR="00B04A9C" w14:paraId="5D369773"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3072223F" w14:textId="3DE8BD1D" w:rsidR="007B730F" w:rsidRPr="00CF4A35" w:rsidRDefault="00CD2DD0" w:rsidP="001075A2">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Use visuals</w:t>
            </w:r>
          </w:p>
        </w:tc>
        <w:tc>
          <w:tcPr>
            <w:tcW w:w="1748" w:type="dxa"/>
          </w:tcPr>
          <w:p w14:paraId="25989525" w14:textId="13E6174D" w:rsidR="007B730F" w:rsidRDefault="00653D5E"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7D189227" wp14:editId="32ABD050">
                  <wp:extent cx="161925" cy="161925"/>
                  <wp:effectExtent l="0" t="0" r="9525" b="952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699E6024" w14:textId="639F0F43" w:rsidR="007B730F" w:rsidRDefault="002B2275"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68197C57" wp14:editId="34C4113D">
                  <wp:extent cx="161925" cy="161925"/>
                  <wp:effectExtent l="0" t="0" r="9525" b="952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7BDB2BA7" w14:textId="27051092" w:rsidR="007B730F" w:rsidRDefault="00790FC9"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0859657E" wp14:editId="68974BF1">
                  <wp:extent cx="161925" cy="161925"/>
                  <wp:effectExtent l="0" t="0" r="9525" b="952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2226990F" w14:textId="55FEEF25" w:rsidR="007B730F" w:rsidRDefault="00790FC9"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302943AC" wp14:editId="3A15E02C">
                  <wp:extent cx="161925" cy="161925"/>
                  <wp:effectExtent l="0" t="0" r="9525" b="9525"/>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3DCAA3CC"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1FAB0AA"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9581E49"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348E96A9"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B04A9C" w14:paraId="1F45B0D4"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125D109D" w14:textId="6AC3C909" w:rsidR="007B730F" w:rsidRPr="00CF4A35" w:rsidRDefault="0006461E" w:rsidP="001075A2">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T</w:t>
            </w:r>
            <w:r w:rsidR="00CD2DD0" w:rsidRPr="00CF4A35">
              <w:rPr>
                <w:rFonts w:asciiTheme="minorHAnsi" w:hAnsiTheme="minorHAnsi" w:cstheme="minorHAnsi"/>
                <w:color w:val="000000"/>
                <w:sz w:val="20"/>
                <w:szCs w:val="20"/>
              </w:rPr>
              <w:t>opic specific word banks</w:t>
            </w:r>
          </w:p>
        </w:tc>
        <w:tc>
          <w:tcPr>
            <w:tcW w:w="1748" w:type="dxa"/>
          </w:tcPr>
          <w:p w14:paraId="175317DA"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69C6BE3D"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087D2545"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440B8C40" w14:textId="55709FF8" w:rsidR="007B730F" w:rsidRDefault="00790FC9"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5CB5CF40" wp14:editId="45DCA224">
                  <wp:extent cx="161925" cy="161925"/>
                  <wp:effectExtent l="0" t="0" r="9525" b="952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0A105855"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01969A1"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59F61A88"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5164B377"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B04A9C" w14:paraId="1CB3B7CB"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4F9D6B43" w14:textId="10D16F26" w:rsidR="007B730F" w:rsidRPr="00CF4A35" w:rsidRDefault="00CD2DD0" w:rsidP="001075A2">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Explicit</w:t>
            </w:r>
            <w:r w:rsidR="0006461E" w:rsidRPr="00CF4A35">
              <w:rPr>
                <w:rFonts w:asciiTheme="minorHAnsi" w:hAnsiTheme="minorHAnsi" w:cstheme="minorHAnsi"/>
                <w:color w:val="000000"/>
                <w:sz w:val="20"/>
                <w:szCs w:val="20"/>
              </w:rPr>
              <w:t>ly</w:t>
            </w:r>
            <w:r w:rsidRPr="00CF4A35">
              <w:rPr>
                <w:rFonts w:asciiTheme="minorHAnsi" w:hAnsiTheme="minorHAnsi" w:cstheme="minorHAnsi"/>
                <w:color w:val="000000"/>
                <w:sz w:val="20"/>
                <w:szCs w:val="20"/>
              </w:rPr>
              <w:t xml:space="preserve"> teach grammatical structures</w:t>
            </w:r>
          </w:p>
        </w:tc>
        <w:tc>
          <w:tcPr>
            <w:tcW w:w="1748" w:type="dxa"/>
          </w:tcPr>
          <w:p w14:paraId="6528D6A9"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6ABFEBC1" w14:textId="07E11587" w:rsidR="007B730F" w:rsidRDefault="002B2275"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610394FD" wp14:editId="6177898C">
                  <wp:extent cx="161925" cy="161925"/>
                  <wp:effectExtent l="0" t="0" r="9525" b="952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5FC44D90" w14:textId="383E58CC" w:rsidR="007B730F" w:rsidRDefault="00790FC9"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4AE16B5E" wp14:editId="44E0C625">
                  <wp:extent cx="161925" cy="161925"/>
                  <wp:effectExtent l="0" t="0" r="9525" b="952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08E07039" w14:textId="0A6B267D" w:rsidR="007B730F" w:rsidRDefault="00790FC9"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4BB03CBC" wp14:editId="4316E265">
                  <wp:extent cx="161925" cy="161925"/>
                  <wp:effectExtent l="0" t="0" r="9525" b="9525"/>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253DE531"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528E6244"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B5C9FE6"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6B6F022F" w14:textId="77777777" w:rsidR="007B730F" w:rsidRDefault="007B730F" w:rsidP="00B565B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bl>
    <w:p w14:paraId="3F1D5A9B" w14:textId="77777777" w:rsidR="009D18B9" w:rsidRDefault="009D18B9">
      <w:pPr>
        <w:rPr>
          <w:b/>
          <w:bCs/>
        </w:rPr>
      </w:pPr>
      <w:r>
        <w:rPr>
          <w:b/>
          <w:bCs/>
        </w:rPr>
        <w:br w:type="page"/>
      </w:r>
    </w:p>
    <w:p w14:paraId="30B1FC57" w14:textId="77777777" w:rsidR="009D18B9" w:rsidRDefault="009D18B9">
      <w:pPr>
        <w:rPr>
          <w:b/>
          <w:bCs/>
        </w:rPr>
      </w:pPr>
    </w:p>
    <w:p w14:paraId="7213794F" w14:textId="77777777" w:rsidR="009D18B9" w:rsidRDefault="009D18B9">
      <w:pPr>
        <w:rPr>
          <w:b/>
          <w:bCs/>
        </w:rPr>
      </w:pPr>
    </w:p>
    <w:p w14:paraId="57D25A1E" w14:textId="77777777" w:rsidR="009D18B9" w:rsidRDefault="009D18B9"/>
    <w:tbl>
      <w:tblPr>
        <w:tblStyle w:val="GridTable1Light-Accent1"/>
        <w:tblW w:w="15735" w:type="dxa"/>
        <w:tblInd w:w="-1139" w:type="dxa"/>
        <w:tblLayout w:type="fixed"/>
        <w:tblLook w:val="04A0" w:firstRow="1" w:lastRow="0" w:firstColumn="1" w:lastColumn="0" w:noHBand="0" w:noVBand="1"/>
      </w:tblPr>
      <w:tblGrid>
        <w:gridCol w:w="1748"/>
        <w:gridCol w:w="1748"/>
        <w:gridCol w:w="1749"/>
        <w:gridCol w:w="1748"/>
        <w:gridCol w:w="1748"/>
        <w:gridCol w:w="1749"/>
        <w:gridCol w:w="1748"/>
        <w:gridCol w:w="1748"/>
        <w:gridCol w:w="1749"/>
      </w:tblGrid>
      <w:tr w:rsidR="009D18B9" w14:paraId="3475BEF9" w14:textId="77777777" w:rsidTr="00515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E3DEF5" w:themeFill="text1" w:themeFillTint="1A"/>
          </w:tcPr>
          <w:p w14:paraId="22F052C2" w14:textId="77777777" w:rsidR="009D18B9" w:rsidRPr="009D18B9" w:rsidRDefault="009D18B9" w:rsidP="00793FC1">
            <w:pPr>
              <w:ind w:right="-199"/>
              <w:rPr>
                <w:rFonts w:cstheme="minorHAnsi"/>
                <w:color w:val="000000"/>
              </w:rPr>
            </w:pPr>
          </w:p>
        </w:tc>
        <w:tc>
          <w:tcPr>
            <w:tcW w:w="1748" w:type="dxa"/>
            <w:shd w:val="clear" w:color="auto" w:fill="201547" w:themeFill="text1"/>
          </w:tcPr>
          <w:p w14:paraId="78A398DE" w14:textId="5BA3B705"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Behaviour</w:t>
            </w:r>
          </w:p>
        </w:tc>
        <w:tc>
          <w:tcPr>
            <w:tcW w:w="1749" w:type="dxa"/>
            <w:shd w:val="clear" w:color="auto" w:fill="201547" w:themeFill="text1"/>
          </w:tcPr>
          <w:p w14:paraId="372C65EC" w14:textId="32B11AE0"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Verbal memory / Sequencing</w:t>
            </w:r>
          </w:p>
        </w:tc>
        <w:tc>
          <w:tcPr>
            <w:tcW w:w="1748" w:type="dxa"/>
            <w:shd w:val="clear" w:color="auto" w:fill="201547" w:themeFill="text1"/>
          </w:tcPr>
          <w:p w14:paraId="3D4EF084" w14:textId="4F60D7F8"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Comprehension</w:t>
            </w:r>
          </w:p>
        </w:tc>
        <w:tc>
          <w:tcPr>
            <w:tcW w:w="1748" w:type="dxa"/>
            <w:shd w:val="clear" w:color="auto" w:fill="201547" w:themeFill="text1"/>
          </w:tcPr>
          <w:p w14:paraId="186DD35E" w14:textId="514A21B4"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noProof/>
                <w:color w:val="FFFFFF" w:themeColor="background1"/>
                <w:sz w:val="20"/>
                <w:szCs w:val="20"/>
              </w:rPr>
            </w:pPr>
            <w:r w:rsidRPr="00515064">
              <w:rPr>
                <w:rFonts w:cstheme="minorHAnsi"/>
                <w:color w:val="FFFFFF" w:themeColor="background1"/>
                <w:sz w:val="20"/>
                <w:szCs w:val="20"/>
              </w:rPr>
              <w:t>Expressive language / Story telling</w:t>
            </w:r>
          </w:p>
        </w:tc>
        <w:tc>
          <w:tcPr>
            <w:tcW w:w="1749" w:type="dxa"/>
            <w:shd w:val="clear" w:color="auto" w:fill="201547" w:themeFill="text1"/>
          </w:tcPr>
          <w:p w14:paraId="485287B4" w14:textId="23FBE3B7"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Word retrieval / Vocabulary</w:t>
            </w:r>
          </w:p>
        </w:tc>
        <w:tc>
          <w:tcPr>
            <w:tcW w:w="1748" w:type="dxa"/>
            <w:shd w:val="clear" w:color="auto" w:fill="201547" w:themeFill="text1"/>
          </w:tcPr>
          <w:p w14:paraId="212CD3F7" w14:textId="115B977C"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Social Communication / Pragmatics</w:t>
            </w:r>
          </w:p>
        </w:tc>
        <w:tc>
          <w:tcPr>
            <w:tcW w:w="1748" w:type="dxa"/>
            <w:shd w:val="clear" w:color="auto" w:fill="201547" w:themeFill="text1"/>
          </w:tcPr>
          <w:p w14:paraId="4FCC80D3" w14:textId="01CF25C6"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Saying Complex Words</w:t>
            </w:r>
          </w:p>
        </w:tc>
        <w:tc>
          <w:tcPr>
            <w:tcW w:w="1749" w:type="dxa"/>
            <w:shd w:val="clear" w:color="auto" w:fill="201547" w:themeFill="text1"/>
          </w:tcPr>
          <w:p w14:paraId="7376ED2D" w14:textId="02E8D97A"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Sound Awareness</w:t>
            </w:r>
          </w:p>
        </w:tc>
      </w:tr>
      <w:tr w:rsidR="009D18B9" w14:paraId="3D8AD155"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359E9DD2" w14:textId="6A50F6EA" w:rsidR="009D18B9" w:rsidRPr="00CF4A35" w:rsidRDefault="009D18B9" w:rsidP="009D18B9">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Provide models of grammar and sentence structure</w:t>
            </w:r>
          </w:p>
        </w:tc>
        <w:tc>
          <w:tcPr>
            <w:tcW w:w="1748" w:type="dxa"/>
          </w:tcPr>
          <w:p w14:paraId="2119482C"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61F29361"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20CD073"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0A587F2" w14:textId="015E14B5"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114D0B8B" wp14:editId="53C09848">
                  <wp:extent cx="161925" cy="161925"/>
                  <wp:effectExtent l="0" t="0" r="9525" b="9525"/>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595D2348"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51F6F39"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01FAD765"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0F25F092"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9D18B9" w14:paraId="03835B4B"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118D6E84" w14:textId="5F888328" w:rsidR="009D18B9" w:rsidRPr="00CF4A35" w:rsidRDefault="009D18B9" w:rsidP="009D18B9">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Sentence expansion</w:t>
            </w:r>
          </w:p>
        </w:tc>
        <w:tc>
          <w:tcPr>
            <w:tcW w:w="1748" w:type="dxa"/>
          </w:tcPr>
          <w:p w14:paraId="79D5801D"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0EA0C14A"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4823E4F6"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4138A3C" w14:textId="572D249B"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79E2437E" wp14:editId="78443C45">
                  <wp:extent cx="161925" cy="161925"/>
                  <wp:effectExtent l="0" t="0" r="9525" b="952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1CAAE39C"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2EA99E8"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5D1F48FF"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1440582C"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9D18B9" w14:paraId="7E92A1A7"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0C38F608" w14:textId="11EA3A7E" w:rsidR="009D18B9" w:rsidRPr="00CF4A35" w:rsidRDefault="009D18B9" w:rsidP="009D18B9">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Student sharing</w:t>
            </w:r>
          </w:p>
        </w:tc>
        <w:tc>
          <w:tcPr>
            <w:tcW w:w="1748" w:type="dxa"/>
          </w:tcPr>
          <w:p w14:paraId="004337F3" w14:textId="78F87F32"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70349C7E" wp14:editId="2D648D61">
                  <wp:extent cx="161925" cy="161925"/>
                  <wp:effectExtent l="0" t="0" r="9525" b="952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2DC60ABE" w14:textId="57C15883"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2F6D7814" wp14:editId="15A45B01">
                  <wp:extent cx="161925" cy="161925"/>
                  <wp:effectExtent l="0" t="0" r="9525" b="952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2196EDF9"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6342E3E" w14:textId="40D9029C"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6045F3E9" wp14:editId="76AB184B">
                  <wp:extent cx="161925" cy="161925"/>
                  <wp:effectExtent l="0" t="0" r="9525" b="9525"/>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0ADED0A0"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0F64446"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2A5E31C"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51066D0E"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9D18B9" w14:paraId="51E9FF8E"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11D9BCBC" w14:textId="687C1DA7" w:rsidR="009D18B9" w:rsidRPr="00CF4A35" w:rsidRDefault="009D18B9" w:rsidP="009D18B9">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Word finding</w:t>
            </w:r>
          </w:p>
        </w:tc>
        <w:tc>
          <w:tcPr>
            <w:tcW w:w="1748" w:type="dxa"/>
          </w:tcPr>
          <w:p w14:paraId="692A31C4"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12C41242"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06FD3097"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A3DD6B0"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716202DD" w14:textId="2D8A107F"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24A7AA09" wp14:editId="4F32E333">
                  <wp:extent cx="161925" cy="161925"/>
                  <wp:effectExtent l="0" t="0" r="9525" b="9525"/>
                  <wp:docPr id="25" name="Graphic 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5814CBD3"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0DC3B17"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0BD3A83E"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9D18B9" w14:paraId="7E11DA4E"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18FDCACC" w14:textId="557FF47F" w:rsidR="009D18B9" w:rsidRPr="00CF4A35" w:rsidRDefault="009D18B9" w:rsidP="009D18B9">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Introducing new topics</w:t>
            </w:r>
          </w:p>
        </w:tc>
        <w:tc>
          <w:tcPr>
            <w:tcW w:w="1748" w:type="dxa"/>
          </w:tcPr>
          <w:p w14:paraId="5B59B047"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1ACC682A"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EC4DAF7"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5111090D"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159510F7" w14:textId="766E1ECC"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79A064E7" wp14:editId="194BE83C">
                  <wp:extent cx="161925" cy="161925"/>
                  <wp:effectExtent l="0" t="0" r="9525" b="9525"/>
                  <wp:docPr id="26" name="Graphic 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12B89406"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4E1357CF"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571C91CA"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r>
      <w:tr w:rsidR="009D18B9" w14:paraId="3B414036"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288E5EAB" w14:textId="4774B9B4" w:rsidR="009D18B9" w:rsidRPr="00CF4A35" w:rsidRDefault="009D18B9" w:rsidP="009D18B9">
            <w:pPr>
              <w:pStyle w:val="ListParagraph"/>
              <w:numPr>
                <w:ilvl w:val="0"/>
                <w:numId w:val="30"/>
              </w:numPr>
              <w:ind w:left="321"/>
              <w:rPr>
                <w:rFonts w:asciiTheme="minorHAnsi" w:hAnsiTheme="minorHAnsi" w:cstheme="minorHAnsi"/>
                <w:color w:val="000000"/>
                <w:sz w:val="20"/>
                <w:szCs w:val="20"/>
              </w:rPr>
            </w:pPr>
            <w:r w:rsidRPr="00CF4A35">
              <w:rPr>
                <w:rFonts w:asciiTheme="minorHAnsi" w:hAnsiTheme="minorHAnsi" w:cstheme="minorHAnsi"/>
                <w:color w:val="000000"/>
                <w:sz w:val="20"/>
                <w:szCs w:val="20"/>
              </w:rPr>
              <w:t xml:space="preserve">Model correct sounds </w:t>
            </w:r>
          </w:p>
        </w:tc>
        <w:tc>
          <w:tcPr>
            <w:tcW w:w="1748" w:type="dxa"/>
          </w:tcPr>
          <w:p w14:paraId="78D29F5C"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43387313"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7A3740B"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04A7C987"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33EAF95D"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586D3CE6"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71C634C5" w14:textId="4A485EFA"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55708831" wp14:editId="5925A4CE">
                  <wp:extent cx="161925" cy="161925"/>
                  <wp:effectExtent l="0" t="0" r="9525" b="9525"/>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5BE35503" w14:textId="2D42553F"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64CD2E59" wp14:editId="2E77EBB8">
                  <wp:extent cx="161925" cy="161925"/>
                  <wp:effectExtent l="0" t="0" r="9525" b="9525"/>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r>
    </w:tbl>
    <w:p w14:paraId="3A487A83" w14:textId="77777777" w:rsidR="009D18B9" w:rsidRDefault="009D18B9">
      <w:pPr>
        <w:rPr>
          <w:b/>
          <w:bCs/>
        </w:rPr>
      </w:pPr>
      <w:r>
        <w:rPr>
          <w:b/>
          <w:bCs/>
        </w:rPr>
        <w:br w:type="page"/>
      </w:r>
    </w:p>
    <w:p w14:paraId="0F74112F" w14:textId="77777777" w:rsidR="009D18B9" w:rsidRDefault="009D18B9">
      <w:pPr>
        <w:rPr>
          <w:b/>
          <w:bCs/>
        </w:rPr>
      </w:pPr>
    </w:p>
    <w:p w14:paraId="63161C09" w14:textId="77777777" w:rsidR="009D18B9" w:rsidRDefault="009D18B9"/>
    <w:tbl>
      <w:tblPr>
        <w:tblStyle w:val="GridTable1Light-Accent1"/>
        <w:tblW w:w="15735" w:type="dxa"/>
        <w:tblInd w:w="-1139" w:type="dxa"/>
        <w:tblLayout w:type="fixed"/>
        <w:tblLook w:val="04A0" w:firstRow="1" w:lastRow="0" w:firstColumn="1" w:lastColumn="0" w:noHBand="0" w:noVBand="1"/>
      </w:tblPr>
      <w:tblGrid>
        <w:gridCol w:w="1748"/>
        <w:gridCol w:w="1748"/>
        <w:gridCol w:w="1749"/>
        <w:gridCol w:w="1748"/>
        <w:gridCol w:w="1748"/>
        <w:gridCol w:w="1749"/>
        <w:gridCol w:w="1748"/>
        <w:gridCol w:w="1748"/>
        <w:gridCol w:w="1749"/>
      </w:tblGrid>
      <w:tr w:rsidR="009D18B9" w14:paraId="752E84D1" w14:textId="77777777" w:rsidTr="00515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E3DEF5" w:themeFill="text1" w:themeFillTint="1A"/>
          </w:tcPr>
          <w:p w14:paraId="38028A96" w14:textId="77777777" w:rsidR="009D18B9" w:rsidRPr="001075A2" w:rsidRDefault="009D18B9" w:rsidP="009D18B9">
            <w:pPr>
              <w:pStyle w:val="ListParagraph"/>
              <w:ind w:left="321"/>
              <w:rPr>
                <w:rFonts w:asciiTheme="minorHAnsi" w:hAnsiTheme="minorHAnsi" w:cstheme="minorHAnsi"/>
                <w:color w:val="000000"/>
              </w:rPr>
            </w:pPr>
          </w:p>
        </w:tc>
        <w:tc>
          <w:tcPr>
            <w:tcW w:w="1748" w:type="dxa"/>
            <w:shd w:val="clear" w:color="auto" w:fill="201547" w:themeFill="text1"/>
          </w:tcPr>
          <w:p w14:paraId="548B6A0B" w14:textId="1220B143"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Behaviour</w:t>
            </w:r>
          </w:p>
        </w:tc>
        <w:tc>
          <w:tcPr>
            <w:tcW w:w="1749" w:type="dxa"/>
            <w:shd w:val="clear" w:color="auto" w:fill="201547" w:themeFill="text1"/>
          </w:tcPr>
          <w:p w14:paraId="037001C4" w14:textId="0B3D03ED"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Verbal memory / Sequencing</w:t>
            </w:r>
          </w:p>
        </w:tc>
        <w:tc>
          <w:tcPr>
            <w:tcW w:w="1748" w:type="dxa"/>
            <w:shd w:val="clear" w:color="auto" w:fill="201547" w:themeFill="text1"/>
          </w:tcPr>
          <w:p w14:paraId="7B00608A" w14:textId="3ECC517F"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Comprehension</w:t>
            </w:r>
          </w:p>
        </w:tc>
        <w:tc>
          <w:tcPr>
            <w:tcW w:w="1748" w:type="dxa"/>
            <w:shd w:val="clear" w:color="auto" w:fill="201547" w:themeFill="text1"/>
          </w:tcPr>
          <w:p w14:paraId="58849201" w14:textId="3F5F4A08"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Expressive language / Story telling</w:t>
            </w:r>
          </w:p>
        </w:tc>
        <w:tc>
          <w:tcPr>
            <w:tcW w:w="1749" w:type="dxa"/>
            <w:shd w:val="clear" w:color="auto" w:fill="201547" w:themeFill="text1"/>
          </w:tcPr>
          <w:p w14:paraId="70E22493" w14:textId="45A7E707"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Word retrieval / Vocabulary</w:t>
            </w:r>
          </w:p>
        </w:tc>
        <w:tc>
          <w:tcPr>
            <w:tcW w:w="1748" w:type="dxa"/>
            <w:shd w:val="clear" w:color="auto" w:fill="201547" w:themeFill="text1"/>
          </w:tcPr>
          <w:p w14:paraId="2EA2110B" w14:textId="5556D461"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Social Communication / Pragmatics</w:t>
            </w:r>
          </w:p>
        </w:tc>
        <w:tc>
          <w:tcPr>
            <w:tcW w:w="1748" w:type="dxa"/>
            <w:shd w:val="clear" w:color="auto" w:fill="201547" w:themeFill="text1"/>
          </w:tcPr>
          <w:p w14:paraId="1A748D5E" w14:textId="7F1E6919"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Saying Complex Words</w:t>
            </w:r>
          </w:p>
        </w:tc>
        <w:tc>
          <w:tcPr>
            <w:tcW w:w="1749" w:type="dxa"/>
            <w:shd w:val="clear" w:color="auto" w:fill="201547" w:themeFill="text1"/>
          </w:tcPr>
          <w:p w14:paraId="046015BC" w14:textId="4CB2D872" w:rsidR="009D18B9" w:rsidRPr="00515064"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15064">
              <w:rPr>
                <w:rFonts w:cstheme="minorHAnsi"/>
                <w:color w:val="FFFFFF" w:themeColor="background1"/>
                <w:sz w:val="20"/>
                <w:szCs w:val="20"/>
              </w:rPr>
              <w:t>Sound Awareness</w:t>
            </w:r>
          </w:p>
        </w:tc>
      </w:tr>
      <w:tr w:rsidR="009D18B9" w14:paraId="78302730"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51493594" w14:textId="20E6333D" w:rsidR="009D18B9" w:rsidRPr="00515064" w:rsidRDefault="009D18B9" w:rsidP="009D18B9">
            <w:pPr>
              <w:pStyle w:val="ListParagraph"/>
              <w:numPr>
                <w:ilvl w:val="0"/>
                <w:numId w:val="30"/>
              </w:numPr>
              <w:ind w:left="321"/>
              <w:rPr>
                <w:rFonts w:asciiTheme="minorHAnsi" w:hAnsiTheme="minorHAnsi" w:cstheme="minorHAnsi"/>
                <w:color w:val="000000"/>
                <w:sz w:val="20"/>
                <w:szCs w:val="20"/>
              </w:rPr>
            </w:pPr>
            <w:r w:rsidRPr="00515064">
              <w:rPr>
                <w:rFonts w:asciiTheme="minorHAnsi" w:hAnsiTheme="minorHAnsi" w:cstheme="minorHAnsi"/>
                <w:color w:val="000000"/>
                <w:sz w:val="20"/>
                <w:szCs w:val="20"/>
              </w:rPr>
              <w:t>Emphasise and multiple exposure to sounds</w:t>
            </w:r>
          </w:p>
        </w:tc>
        <w:tc>
          <w:tcPr>
            <w:tcW w:w="1748" w:type="dxa"/>
          </w:tcPr>
          <w:p w14:paraId="00994011"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123B82BA"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1012D60B"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3DAA1304"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40A84653"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129EB36D"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D5604D5" w14:textId="17DB7DC6"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5A74E5ED" wp14:editId="51A59C7F">
                  <wp:extent cx="161925" cy="161925"/>
                  <wp:effectExtent l="0" t="0" r="9525" b="9525"/>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9" w:type="dxa"/>
          </w:tcPr>
          <w:p w14:paraId="18044DFA" w14:textId="6B4EA8D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43B03837" wp14:editId="5A697669">
                  <wp:extent cx="161925" cy="161925"/>
                  <wp:effectExtent l="0" t="0" r="9525" b="9525"/>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r>
      <w:tr w:rsidR="009D18B9" w14:paraId="65283C42"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24EEFD5E" w14:textId="3CEF27A1" w:rsidR="009D18B9" w:rsidRPr="00515064" w:rsidRDefault="009D18B9" w:rsidP="00793FC1">
            <w:pPr>
              <w:pStyle w:val="ListParagraph"/>
              <w:numPr>
                <w:ilvl w:val="0"/>
                <w:numId w:val="30"/>
              </w:numPr>
              <w:ind w:left="321" w:right="-199"/>
              <w:rPr>
                <w:rFonts w:asciiTheme="minorHAnsi" w:hAnsiTheme="minorHAnsi" w:cstheme="minorHAnsi"/>
                <w:color w:val="000000"/>
                <w:sz w:val="20"/>
                <w:szCs w:val="20"/>
              </w:rPr>
            </w:pPr>
            <w:r w:rsidRPr="00515064">
              <w:rPr>
                <w:rFonts w:asciiTheme="minorHAnsi" w:hAnsiTheme="minorHAnsi" w:cstheme="minorHAnsi"/>
                <w:color w:val="000000"/>
                <w:sz w:val="20"/>
                <w:szCs w:val="20"/>
              </w:rPr>
              <w:t>Social opportunit</w:t>
            </w:r>
            <w:r w:rsidR="00793FC1">
              <w:rPr>
                <w:rFonts w:asciiTheme="minorHAnsi" w:hAnsiTheme="minorHAnsi" w:cstheme="minorHAnsi"/>
                <w:color w:val="000000"/>
                <w:sz w:val="20"/>
                <w:szCs w:val="20"/>
              </w:rPr>
              <w:t>y</w:t>
            </w:r>
          </w:p>
        </w:tc>
        <w:tc>
          <w:tcPr>
            <w:tcW w:w="1748" w:type="dxa"/>
          </w:tcPr>
          <w:p w14:paraId="7F7ABAB6"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2259E7D5"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E1F98D6"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4D374E5D"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5DC6331B"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17A36D2D" w14:textId="54BD1773"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75396C1E" wp14:editId="36F5B6D5">
                  <wp:extent cx="161925" cy="161925"/>
                  <wp:effectExtent l="0" t="0" r="9525" b="9525"/>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73A00D12"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749" w:type="dxa"/>
          </w:tcPr>
          <w:p w14:paraId="5E224E71"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r>
      <w:tr w:rsidR="009D18B9" w14:paraId="790ECBD5"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745FCFAF" w14:textId="5C2EF117" w:rsidR="009D18B9" w:rsidRPr="00515064" w:rsidRDefault="009D18B9" w:rsidP="009D18B9">
            <w:pPr>
              <w:pStyle w:val="ListParagraph"/>
              <w:numPr>
                <w:ilvl w:val="0"/>
                <w:numId w:val="30"/>
              </w:numPr>
              <w:ind w:left="321"/>
              <w:rPr>
                <w:rFonts w:asciiTheme="minorHAnsi" w:hAnsiTheme="minorHAnsi" w:cstheme="minorHAnsi"/>
                <w:color w:val="000000"/>
                <w:sz w:val="20"/>
                <w:szCs w:val="20"/>
              </w:rPr>
            </w:pPr>
            <w:r w:rsidRPr="00515064">
              <w:rPr>
                <w:rFonts w:asciiTheme="minorHAnsi" w:hAnsiTheme="minorHAnsi" w:cstheme="minorHAnsi"/>
                <w:color w:val="000000"/>
                <w:sz w:val="20"/>
                <w:szCs w:val="20"/>
              </w:rPr>
              <w:t>Social practice</w:t>
            </w:r>
          </w:p>
        </w:tc>
        <w:tc>
          <w:tcPr>
            <w:tcW w:w="1748" w:type="dxa"/>
          </w:tcPr>
          <w:p w14:paraId="1AAF6031"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5509F5C4"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7A26425B"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28CC9B51"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4C6F2873"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5F6F9C31" w14:textId="0AB3819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237F420B" wp14:editId="64155EB6">
                  <wp:extent cx="161925" cy="161925"/>
                  <wp:effectExtent l="0" t="0" r="9525" b="952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57C7EA87"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749" w:type="dxa"/>
          </w:tcPr>
          <w:p w14:paraId="2B7D1802"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r>
      <w:tr w:rsidR="009D18B9" w14:paraId="20B771C7" w14:textId="77777777" w:rsidTr="009C4D4B">
        <w:tc>
          <w:tcPr>
            <w:cnfStyle w:val="001000000000" w:firstRow="0" w:lastRow="0" w:firstColumn="1" w:lastColumn="0" w:oddVBand="0" w:evenVBand="0" w:oddHBand="0" w:evenHBand="0" w:firstRowFirstColumn="0" w:firstRowLastColumn="0" w:lastRowFirstColumn="0" w:lastRowLastColumn="0"/>
            <w:tcW w:w="1748" w:type="dxa"/>
          </w:tcPr>
          <w:p w14:paraId="25F34BC7" w14:textId="766F32C3" w:rsidR="009D18B9" w:rsidRPr="00515064" w:rsidRDefault="009D18B9" w:rsidP="009D18B9">
            <w:pPr>
              <w:pStyle w:val="ListParagraph"/>
              <w:numPr>
                <w:ilvl w:val="0"/>
                <w:numId w:val="30"/>
              </w:numPr>
              <w:ind w:left="321"/>
              <w:rPr>
                <w:rFonts w:asciiTheme="minorHAnsi" w:hAnsiTheme="minorHAnsi" w:cstheme="minorHAnsi"/>
                <w:color w:val="000000"/>
                <w:sz w:val="20"/>
                <w:szCs w:val="20"/>
              </w:rPr>
            </w:pPr>
            <w:r w:rsidRPr="00515064">
              <w:rPr>
                <w:rFonts w:asciiTheme="minorHAnsi" w:hAnsiTheme="minorHAnsi" w:cstheme="minorHAnsi"/>
                <w:color w:val="000000"/>
                <w:sz w:val="20"/>
                <w:szCs w:val="20"/>
              </w:rPr>
              <w:t>Provide social models</w:t>
            </w:r>
          </w:p>
        </w:tc>
        <w:tc>
          <w:tcPr>
            <w:tcW w:w="1748" w:type="dxa"/>
          </w:tcPr>
          <w:p w14:paraId="01AEC7FF"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293B25AE"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5D2145D9"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0818B2B"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9" w:type="dxa"/>
          </w:tcPr>
          <w:p w14:paraId="64C4DBB1"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p>
        </w:tc>
        <w:tc>
          <w:tcPr>
            <w:tcW w:w="1748" w:type="dxa"/>
          </w:tcPr>
          <w:p w14:paraId="6F2D04CB" w14:textId="769B7881"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noProof/>
                <w:color w:val="000000"/>
                <w:szCs w:val="22"/>
              </w:rPr>
              <w:drawing>
                <wp:inline distT="0" distB="0" distL="0" distR="0" wp14:anchorId="456ADAC8" wp14:editId="2F58167B">
                  <wp:extent cx="161925" cy="161925"/>
                  <wp:effectExtent l="0" t="0" r="9525" b="952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748" w:type="dxa"/>
          </w:tcPr>
          <w:p w14:paraId="2D1DC460"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c>
          <w:tcPr>
            <w:tcW w:w="1749" w:type="dxa"/>
          </w:tcPr>
          <w:p w14:paraId="6A036E9D" w14:textId="77777777" w:rsidR="009D18B9"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noProof/>
                <w:color w:val="000000"/>
                <w:szCs w:val="22"/>
              </w:rPr>
            </w:pPr>
          </w:p>
        </w:tc>
      </w:tr>
    </w:tbl>
    <w:p w14:paraId="2E934B4F" w14:textId="77777777" w:rsidR="00DD723F" w:rsidRPr="00DD723F" w:rsidRDefault="00DD723F" w:rsidP="00C373A9">
      <w:pPr>
        <w:rPr>
          <w:rFonts w:cstheme="minorHAnsi"/>
          <w:color w:val="000000"/>
          <w:szCs w:val="22"/>
        </w:rPr>
      </w:pPr>
    </w:p>
    <w:p w14:paraId="63BCEEA3" w14:textId="77777777" w:rsidR="00DD723F" w:rsidRDefault="00DD723F" w:rsidP="00C373A9">
      <w:pPr>
        <w:rPr>
          <w:rFonts w:cstheme="minorHAnsi"/>
          <w:b/>
          <w:bCs/>
          <w:szCs w:val="22"/>
          <w:u w:val="single"/>
        </w:rPr>
      </w:pPr>
    </w:p>
    <w:p w14:paraId="1E4B1511" w14:textId="77777777" w:rsidR="0002337F" w:rsidRDefault="0002337F" w:rsidP="00C373A9">
      <w:pPr>
        <w:rPr>
          <w:rFonts w:cstheme="minorHAnsi"/>
          <w:b/>
          <w:bCs/>
          <w:szCs w:val="22"/>
          <w:u w:val="single"/>
        </w:rPr>
      </w:pPr>
    </w:p>
    <w:p w14:paraId="71946310" w14:textId="77777777" w:rsidR="0002337F" w:rsidRDefault="0002337F" w:rsidP="00C373A9">
      <w:pPr>
        <w:rPr>
          <w:rFonts w:cstheme="minorHAnsi"/>
          <w:b/>
          <w:bCs/>
          <w:szCs w:val="22"/>
          <w:u w:val="single"/>
        </w:rPr>
      </w:pPr>
    </w:p>
    <w:p w14:paraId="4E348D4A" w14:textId="77777777" w:rsidR="0002337F" w:rsidRDefault="0002337F" w:rsidP="00C373A9">
      <w:pPr>
        <w:rPr>
          <w:rFonts w:cstheme="minorHAnsi"/>
          <w:b/>
          <w:bCs/>
          <w:szCs w:val="22"/>
          <w:u w:val="single"/>
        </w:rPr>
      </w:pPr>
    </w:p>
    <w:p w14:paraId="66E4CF3B" w14:textId="77777777" w:rsidR="0002337F" w:rsidRDefault="0002337F" w:rsidP="00C373A9">
      <w:pPr>
        <w:rPr>
          <w:rFonts w:cstheme="minorHAnsi"/>
          <w:b/>
          <w:bCs/>
          <w:szCs w:val="22"/>
          <w:u w:val="single"/>
        </w:rPr>
      </w:pPr>
    </w:p>
    <w:p w14:paraId="5450253A" w14:textId="77777777" w:rsidR="0002337F" w:rsidRDefault="0002337F" w:rsidP="00C373A9">
      <w:pPr>
        <w:rPr>
          <w:rFonts w:cstheme="minorHAnsi"/>
          <w:b/>
          <w:bCs/>
          <w:szCs w:val="22"/>
          <w:u w:val="single"/>
        </w:rPr>
      </w:pPr>
    </w:p>
    <w:p w14:paraId="1EBF9FAE" w14:textId="77777777" w:rsidR="0002337F" w:rsidRDefault="0002337F" w:rsidP="00C373A9">
      <w:pPr>
        <w:rPr>
          <w:rFonts w:cstheme="minorHAnsi"/>
          <w:b/>
          <w:bCs/>
          <w:szCs w:val="22"/>
          <w:u w:val="single"/>
        </w:rPr>
      </w:pPr>
    </w:p>
    <w:p w14:paraId="794F6166" w14:textId="77777777" w:rsidR="0002337F" w:rsidRDefault="0002337F" w:rsidP="00C373A9">
      <w:pPr>
        <w:rPr>
          <w:rFonts w:cstheme="minorHAnsi"/>
          <w:b/>
          <w:bCs/>
          <w:szCs w:val="22"/>
          <w:u w:val="single"/>
        </w:rPr>
      </w:pPr>
    </w:p>
    <w:p w14:paraId="5658D95F" w14:textId="77777777" w:rsidR="00CF0C0C" w:rsidRDefault="00CF0C0C" w:rsidP="00243984">
      <w:pPr>
        <w:rPr>
          <w:rFonts w:cstheme="minorHAnsi"/>
          <w:b/>
          <w:bCs/>
          <w:color w:val="201547" w:themeColor="text1"/>
          <w:szCs w:val="22"/>
        </w:rPr>
      </w:pPr>
    </w:p>
    <w:p w14:paraId="01A1DAB9" w14:textId="77777777" w:rsidR="00CF0C0C" w:rsidRDefault="00CF0C0C" w:rsidP="00243984">
      <w:pPr>
        <w:jc w:val="center"/>
        <w:rPr>
          <w:rFonts w:cstheme="minorHAnsi"/>
          <w:b/>
          <w:bCs/>
          <w:color w:val="201547" w:themeColor="text1"/>
          <w:sz w:val="32"/>
          <w:szCs w:val="32"/>
        </w:rPr>
      </w:pPr>
    </w:p>
    <w:p w14:paraId="59B4F14C" w14:textId="77777777" w:rsidR="00515064" w:rsidRDefault="00515064" w:rsidP="00FD010D">
      <w:pPr>
        <w:jc w:val="center"/>
        <w:rPr>
          <w:rFonts w:cstheme="minorHAnsi"/>
          <w:b/>
          <w:bCs/>
          <w:color w:val="201547" w:themeColor="text1"/>
          <w:sz w:val="30"/>
          <w:szCs w:val="30"/>
        </w:rPr>
      </w:pPr>
      <w:bookmarkStart w:id="0" w:name="_Hlk137815778"/>
    </w:p>
    <w:p w14:paraId="6F1B0C52" w14:textId="6BCAAF53" w:rsidR="00FD010D" w:rsidRPr="00A35189" w:rsidRDefault="00FD010D" w:rsidP="00FD010D">
      <w:pPr>
        <w:jc w:val="center"/>
        <w:rPr>
          <w:rFonts w:cstheme="minorHAnsi"/>
          <w:b/>
          <w:bCs/>
          <w:color w:val="201547" w:themeColor="text1"/>
          <w:sz w:val="30"/>
          <w:szCs w:val="30"/>
        </w:rPr>
      </w:pPr>
      <w:r w:rsidRPr="00A35189">
        <w:rPr>
          <w:rFonts w:cstheme="minorHAnsi"/>
          <w:b/>
          <w:bCs/>
          <w:color w:val="201547" w:themeColor="text1"/>
          <w:sz w:val="30"/>
          <w:szCs w:val="30"/>
        </w:rPr>
        <w:t xml:space="preserve">Linking adjustments to results from </w:t>
      </w:r>
      <w:r>
        <w:rPr>
          <w:rFonts w:cstheme="minorHAnsi"/>
          <w:b/>
          <w:bCs/>
          <w:color w:val="201547" w:themeColor="text1"/>
          <w:sz w:val="30"/>
          <w:szCs w:val="30"/>
        </w:rPr>
        <w:t>expressive</w:t>
      </w:r>
      <w:r w:rsidRPr="00A35189">
        <w:rPr>
          <w:rFonts w:cstheme="minorHAnsi"/>
          <w:b/>
          <w:bCs/>
          <w:color w:val="201547" w:themeColor="text1"/>
          <w:sz w:val="30"/>
          <w:szCs w:val="30"/>
        </w:rPr>
        <w:t xml:space="preserve"> language checklist – </w:t>
      </w:r>
      <w:r>
        <w:rPr>
          <w:rFonts w:cstheme="minorHAnsi"/>
          <w:b/>
          <w:bCs/>
          <w:color w:val="201547" w:themeColor="text1"/>
          <w:sz w:val="30"/>
          <w:szCs w:val="30"/>
        </w:rPr>
        <w:t>Secondary</w:t>
      </w:r>
      <w:r w:rsidRPr="00A35189">
        <w:rPr>
          <w:rFonts w:cstheme="minorHAnsi"/>
          <w:b/>
          <w:bCs/>
          <w:color w:val="201547" w:themeColor="text1"/>
          <w:sz w:val="30"/>
          <w:szCs w:val="30"/>
        </w:rPr>
        <w:t xml:space="preserve"> level </w:t>
      </w:r>
    </w:p>
    <w:tbl>
      <w:tblPr>
        <w:tblStyle w:val="GridTable1Light-Accent1"/>
        <w:tblW w:w="15974" w:type="dxa"/>
        <w:tblInd w:w="-1139" w:type="dxa"/>
        <w:tblLayout w:type="fixed"/>
        <w:tblLook w:val="04A0" w:firstRow="1" w:lastRow="0" w:firstColumn="1" w:lastColumn="0" w:noHBand="0" w:noVBand="1"/>
      </w:tblPr>
      <w:tblGrid>
        <w:gridCol w:w="1843"/>
        <w:gridCol w:w="1304"/>
        <w:gridCol w:w="1573"/>
        <w:gridCol w:w="1574"/>
        <w:gridCol w:w="1573"/>
        <w:gridCol w:w="1574"/>
        <w:gridCol w:w="1809"/>
        <w:gridCol w:w="1574"/>
        <w:gridCol w:w="1573"/>
        <w:gridCol w:w="1577"/>
      </w:tblGrid>
      <w:tr w:rsidR="00515064" w:rsidRPr="00515064" w14:paraId="1016EF1D" w14:textId="42A14845" w:rsidTr="00515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E3DEF5" w:themeFill="text1" w:themeFillTint="1A"/>
          </w:tcPr>
          <w:p w14:paraId="36F81757" w14:textId="5B96FB71" w:rsidR="00515064" w:rsidRPr="00515064" w:rsidRDefault="00515064" w:rsidP="00515064">
            <w:pPr>
              <w:spacing w:before="960"/>
              <w:jc w:val="center"/>
              <w:rPr>
                <w:rFonts w:cstheme="minorHAnsi"/>
                <w:sz w:val="20"/>
                <w:szCs w:val="20"/>
              </w:rPr>
            </w:pPr>
            <w:r w:rsidRPr="00515064">
              <w:rPr>
                <w:rFonts w:cstheme="minorHAnsi"/>
                <w:sz w:val="20"/>
                <w:szCs w:val="20"/>
              </w:rPr>
              <w:t>ADJUSTMENTS</w:t>
            </w:r>
          </w:p>
        </w:tc>
        <w:tc>
          <w:tcPr>
            <w:tcW w:w="14131" w:type="dxa"/>
            <w:gridSpan w:val="9"/>
            <w:shd w:val="clear" w:color="auto" w:fill="201547" w:themeFill="text1"/>
          </w:tcPr>
          <w:p w14:paraId="5CCF19A0" w14:textId="7D89CBEF" w:rsidR="00515064" w:rsidRPr="00515064" w:rsidRDefault="00515064" w:rsidP="00515064">
            <w:pPr>
              <w:spacing w:before="6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D010D">
              <w:rPr>
                <w:rFonts w:cstheme="minorHAnsi"/>
                <w:color w:val="FFFFFF" w:themeColor="background1"/>
                <w:sz w:val="20"/>
                <w:szCs w:val="20"/>
              </w:rPr>
              <w:t>SIGNS OF LANGUAGE DIFFICULTY</w:t>
            </w:r>
          </w:p>
        </w:tc>
      </w:tr>
      <w:tr w:rsidR="00515064" w:rsidRPr="00515064" w14:paraId="216A4F85" w14:textId="77777777" w:rsidTr="00515064">
        <w:tc>
          <w:tcPr>
            <w:cnfStyle w:val="001000000000" w:firstRow="0" w:lastRow="0" w:firstColumn="1" w:lastColumn="0" w:oddVBand="0" w:evenVBand="0" w:oddHBand="0" w:evenHBand="0" w:firstRowFirstColumn="0" w:firstRowLastColumn="0" w:lastRowFirstColumn="0" w:lastRowLastColumn="0"/>
            <w:tcW w:w="1843" w:type="dxa"/>
            <w:vMerge/>
            <w:shd w:val="clear" w:color="auto" w:fill="E3DEF5" w:themeFill="text1" w:themeFillTint="1A"/>
          </w:tcPr>
          <w:p w14:paraId="33FAF531" w14:textId="77777777" w:rsidR="00515064" w:rsidRDefault="00515064" w:rsidP="00243984">
            <w:pPr>
              <w:jc w:val="center"/>
              <w:rPr>
                <w:rFonts w:cstheme="minorHAnsi"/>
                <w:szCs w:val="22"/>
              </w:rPr>
            </w:pPr>
          </w:p>
        </w:tc>
        <w:tc>
          <w:tcPr>
            <w:tcW w:w="1304" w:type="dxa"/>
            <w:shd w:val="clear" w:color="auto" w:fill="201547" w:themeFill="text1"/>
          </w:tcPr>
          <w:p w14:paraId="3D9D2AC6" w14:textId="0C2218E1" w:rsidR="00515064" w:rsidRPr="00515064" w:rsidRDefault="00515064" w:rsidP="0024398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Academic and Literate Language</w:t>
            </w:r>
          </w:p>
        </w:tc>
        <w:tc>
          <w:tcPr>
            <w:tcW w:w="1573" w:type="dxa"/>
            <w:shd w:val="clear" w:color="auto" w:fill="201547" w:themeFill="text1"/>
          </w:tcPr>
          <w:p w14:paraId="7574B9F1"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 xml:space="preserve">Behaviour </w:t>
            </w:r>
          </w:p>
          <w:p w14:paraId="517EBCD4" w14:textId="1A0E3B8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Processing Auditory Information</w:t>
            </w:r>
          </w:p>
        </w:tc>
        <w:tc>
          <w:tcPr>
            <w:tcW w:w="1574" w:type="dxa"/>
            <w:shd w:val="clear" w:color="auto" w:fill="201547" w:themeFill="text1"/>
          </w:tcPr>
          <w:p w14:paraId="1C5E200E"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Behaviour</w:t>
            </w:r>
          </w:p>
          <w:p w14:paraId="061EF520" w14:textId="62008031"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Disguising Learning Problems</w:t>
            </w:r>
          </w:p>
        </w:tc>
        <w:tc>
          <w:tcPr>
            <w:tcW w:w="1573" w:type="dxa"/>
            <w:shd w:val="clear" w:color="auto" w:fill="201547" w:themeFill="text1"/>
          </w:tcPr>
          <w:p w14:paraId="5A02AFCE"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 xml:space="preserve">Behaviour </w:t>
            </w:r>
          </w:p>
          <w:p w14:paraId="6CAE7383" w14:textId="341F4AC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Planning</w:t>
            </w:r>
          </w:p>
        </w:tc>
        <w:tc>
          <w:tcPr>
            <w:tcW w:w="1574" w:type="dxa"/>
            <w:shd w:val="clear" w:color="auto" w:fill="201547" w:themeFill="text1"/>
          </w:tcPr>
          <w:p w14:paraId="11B2ED4A"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Behaviour</w:t>
            </w:r>
          </w:p>
          <w:p w14:paraId="7B924CD7" w14:textId="1845FA70"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Social Skills</w:t>
            </w:r>
          </w:p>
        </w:tc>
        <w:tc>
          <w:tcPr>
            <w:tcW w:w="1809" w:type="dxa"/>
            <w:shd w:val="clear" w:color="auto" w:fill="201547" w:themeFill="text1"/>
          </w:tcPr>
          <w:p w14:paraId="2897805D"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Speaking and Listening</w:t>
            </w:r>
          </w:p>
          <w:p w14:paraId="369AD5CF" w14:textId="57242BCD"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 xml:space="preserve">Language </w:t>
            </w:r>
            <w:r w:rsidRPr="00515064">
              <w:rPr>
                <w:rFonts w:cstheme="minorHAnsi"/>
                <w:b/>
                <w:bCs/>
                <w:color w:val="FFFFFF" w:themeColor="background1"/>
                <w:sz w:val="18"/>
                <w:szCs w:val="18"/>
              </w:rPr>
              <w:t>Comprehension</w:t>
            </w:r>
          </w:p>
        </w:tc>
        <w:tc>
          <w:tcPr>
            <w:tcW w:w="1574" w:type="dxa"/>
            <w:shd w:val="clear" w:color="auto" w:fill="201547" w:themeFill="text1"/>
          </w:tcPr>
          <w:p w14:paraId="4BC99971"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Speaking and Listening</w:t>
            </w:r>
          </w:p>
          <w:p w14:paraId="6D0929DB" w14:textId="10105B45"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Vocabulary</w:t>
            </w:r>
          </w:p>
        </w:tc>
        <w:tc>
          <w:tcPr>
            <w:tcW w:w="1573" w:type="dxa"/>
            <w:shd w:val="clear" w:color="auto" w:fill="201547" w:themeFill="text1"/>
          </w:tcPr>
          <w:p w14:paraId="10760B3B"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Speaking and Listening</w:t>
            </w:r>
          </w:p>
          <w:p w14:paraId="1397B797" w14:textId="1B999800"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Language Expression</w:t>
            </w:r>
          </w:p>
        </w:tc>
        <w:tc>
          <w:tcPr>
            <w:tcW w:w="1577" w:type="dxa"/>
            <w:shd w:val="clear" w:color="auto" w:fill="201547" w:themeFill="text1"/>
          </w:tcPr>
          <w:p w14:paraId="2A854A04" w14:textId="77777777"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Speaking and Listening</w:t>
            </w:r>
          </w:p>
          <w:p w14:paraId="3E6AC73D" w14:textId="56753D3D" w:rsidR="00515064" w:rsidRPr="00515064" w:rsidRDefault="00515064" w:rsidP="00515064">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515064">
              <w:rPr>
                <w:rFonts w:cstheme="minorHAnsi"/>
                <w:b/>
                <w:bCs/>
                <w:color w:val="FFFFFF" w:themeColor="background1"/>
                <w:sz w:val="20"/>
                <w:szCs w:val="20"/>
              </w:rPr>
              <w:t>Text Level Language</w:t>
            </w:r>
          </w:p>
        </w:tc>
      </w:tr>
      <w:tr w:rsidR="00CF0C0C" w:rsidRPr="00515064" w14:paraId="3C3BF011" w14:textId="7F320631" w:rsidTr="00515064">
        <w:tc>
          <w:tcPr>
            <w:cnfStyle w:val="001000000000" w:firstRow="0" w:lastRow="0" w:firstColumn="1" w:lastColumn="0" w:oddVBand="0" w:evenVBand="0" w:oddHBand="0" w:evenHBand="0" w:firstRowFirstColumn="0" w:firstRowLastColumn="0" w:lastRowFirstColumn="0" w:lastRowLastColumn="0"/>
            <w:tcW w:w="1843" w:type="dxa"/>
          </w:tcPr>
          <w:p w14:paraId="5ADFD2CC" w14:textId="3B2B9708" w:rsidR="00CF0C0C" w:rsidRPr="00515064" w:rsidRDefault="00CF0C0C" w:rsidP="0002337F">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Give time</w:t>
            </w:r>
          </w:p>
        </w:tc>
        <w:tc>
          <w:tcPr>
            <w:tcW w:w="1304" w:type="dxa"/>
          </w:tcPr>
          <w:p w14:paraId="57A6BCD7"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32A7710D" w14:textId="159C4007" w:rsidR="00CF0C0C" w:rsidRPr="00515064" w:rsidRDefault="00F80919"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2650F827" wp14:editId="0B4CBF12">
                  <wp:extent cx="161925" cy="161925"/>
                  <wp:effectExtent l="0" t="0" r="9525" b="9525"/>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4" w:type="dxa"/>
          </w:tcPr>
          <w:p w14:paraId="5CA8DD9B" w14:textId="1AB7F7B4" w:rsidR="00CF0C0C" w:rsidRPr="00515064" w:rsidRDefault="00F80919"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1EA67462" wp14:editId="72CB8BB8">
                  <wp:extent cx="161925" cy="161925"/>
                  <wp:effectExtent l="0" t="0" r="9525" b="9525"/>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554A7400"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24510509"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9" w:type="dxa"/>
          </w:tcPr>
          <w:p w14:paraId="533AE65C"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15A44B30" w14:textId="487224E7" w:rsidR="00CF0C0C" w:rsidRPr="00515064" w:rsidRDefault="004F76FE"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5DFE9785" wp14:editId="0B07AED9">
                  <wp:extent cx="161925" cy="161925"/>
                  <wp:effectExtent l="0" t="0" r="9525" b="9525"/>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5AE53C43" w14:textId="28997E65" w:rsidR="00CF0C0C" w:rsidRPr="00515064" w:rsidRDefault="004F76FE"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2392BDF6" wp14:editId="4F8E54F7">
                  <wp:extent cx="161925" cy="161925"/>
                  <wp:effectExtent l="0" t="0" r="9525" b="9525"/>
                  <wp:docPr id="53" name="Graphic 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7" w:type="dxa"/>
          </w:tcPr>
          <w:p w14:paraId="2745CFA7"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F0C0C" w:rsidRPr="00515064" w14:paraId="2F66C327" w14:textId="3A95045F" w:rsidTr="00515064">
        <w:tc>
          <w:tcPr>
            <w:cnfStyle w:val="001000000000" w:firstRow="0" w:lastRow="0" w:firstColumn="1" w:lastColumn="0" w:oddVBand="0" w:evenVBand="0" w:oddHBand="0" w:evenHBand="0" w:firstRowFirstColumn="0" w:firstRowLastColumn="0" w:lastRowFirstColumn="0" w:lastRowLastColumn="0"/>
            <w:tcW w:w="1843" w:type="dxa"/>
          </w:tcPr>
          <w:p w14:paraId="62759111" w14:textId="7842E7F4" w:rsidR="00CF0C0C" w:rsidRPr="00515064" w:rsidRDefault="00CF0C0C" w:rsidP="0002337F">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Show genuine interest</w:t>
            </w:r>
          </w:p>
        </w:tc>
        <w:tc>
          <w:tcPr>
            <w:tcW w:w="1304" w:type="dxa"/>
          </w:tcPr>
          <w:p w14:paraId="534B31A9"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06BCFD3C" w14:textId="58F9B8DC" w:rsidR="00CF0C0C" w:rsidRPr="00515064" w:rsidRDefault="00F80919"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7F35BB37" wp14:editId="4B5C3161">
                  <wp:extent cx="161925" cy="161925"/>
                  <wp:effectExtent l="0" t="0" r="9525" b="9525"/>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4" w:type="dxa"/>
          </w:tcPr>
          <w:p w14:paraId="1B4B9C4C" w14:textId="57D5D8EC" w:rsidR="00CF0C0C" w:rsidRPr="00515064" w:rsidRDefault="00F80919"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41EFC4C7" wp14:editId="265CE77A">
                  <wp:extent cx="161925" cy="161925"/>
                  <wp:effectExtent l="0" t="0" r="9525" b="9525"/>
                  <wp:docPr id="42" name="Graphic 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3EB7DD9C"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2EBD86E2"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9" w:type="dxa"/>
          </w:tcPr>
          <w:p w14:paraId="37EC6471"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2D622D0"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6C023E48" w14:textId="3C40CE90" w:rsidR="00CF0C0C" w:rsidRPr="00515064" w:rsidRDefault="004F76FE"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1D412DD3" wp14:editId="6887C460">
                  <wp:extent cx="161925" cy="161925"/>
                  <wp:effectExtent l="0" t="0" r="9525" b="9525"/>
                  <wp:docPr id="54" name="Graphic 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7" w:type="dxa"/>
          </w:tcPr>
          <w:p w14:paraId="2D1C3D41"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F0C0C" w:rsidRPr="00515064" w14:paraId="25666F8A" w14:textId="79ECBC0F" w:rsidTr="00515064">
        <w:tc>
          <w:tcPr>
            <w:cnfStyle w:val="001000000000" w:firstRow="0" w:lastRow="0" w:firstColumn="1" w:lastColumn="0" w:oddVBand="0" w:evenVBand="0" w:oddHBand="0" w:evenHBand="0" w:firstRowFirstColumn="0" w:firstRowLastColumn="0" w:lastRowFirstColumn="0" w:lastRowLastColumn="0"/>
            <w:tcW w:w="1843" w:type="dxa"/>
          </w:tcPr>
          <w:p w14:paraId="14596F29" w14:textId="51216779" w:rsidR="00CF0C0C" w:rsidRPr="00515064" w:rsidRDefault="00CF0C0C" w:rsidP="0002337F">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Use visuals</w:t>
            </w:r>
          </w:p>
        </w:tc>
        <w:tc>
          <w:tcPr>
            <w:tcW w:w="1304" w:type="dxa"/>
          </w:tcPr>
          <w:p w14:paraId="460A3004" w14:textId="6B5B7E42" w:rsidR="00CF0C0C" w:rsidRPr="00515064" w:rsidRDefault="00F80919"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3007ABC1" wp14:editId="3154D5AB">
                  <wp:extent cx="161925" cy="161925"/>
                  <wp:effectExtent l="0" t="0" r="9525" b="9525"/>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0FE0E52B"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41C462AF"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260AB907" w14:textId="60025FC5" w:rsidR="00CF0C0C" w:rsidRPr="00515064" w:rsidRDefault="00F80919"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5620DF42" wp14:editId="4621C6E2">
                  <wp:extent cx="161925" cy="161925"/>
                  <wp:effectExtent l="0" t="0" r="9525" b="9525"/>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4" w:type="dxa"/>
          </w:tcPr>
          <w:p w14:paraId="04691923"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9" w:type="dxa"/>
          </w:tcPr>
          <w:p w14:paraId="4EF61427"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516FFE19"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5073EE6E"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7" w:type="dxa"/>
          </w:tcPr>
          <w:p w14:paraId="0A8EDAA4"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F0C0C" w:rsidRPr="00515064" w14:paraId="48866515" w14:textId="796A8644" w:rsidTr="00515064">
        <w:tc>
          <w:tcPr>
            <w:cnfStyle w:val="001000000000" w:firstRow="0" w:lastRow="0" w:firstColumn="1" w:lastColumn="0" w:oddVBand="0" w:evenVBand="0" w:oddHBand="0" w:evenHBand="0" w:firstRowFirstColumn="0" w:firstRowLastColumn="0" w:lastRowFirstColumn="0" w:lastRowLastColumn="0"/>
            <w:tcW w:w="1843" w:type="dxa"/>
          </w:tcPr>
          <w:p w14:paraId="65D1D02E" w14:textId="397301B4" w:rsidR="00CF0C0C" w:rsidRPr="00515064" w:rsidRDefault="00CF0C0C" w:rsidP="00CF0C0C">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Topic specific word banks</w:t>
            </w:r>
          </w:p>
        </w:tc>
        <w:tc>
          <w:tcPr>
            <w:tcW w:w="1304" w:type="dxa"/>
          </w:tcPr>
          <w:p w14:paraId="3D2C66C1" w14:textId="7980975A" w:rsidR="00CF0C0C" w:rsidRPr="00515064" w:rsidRDefault="00F80919"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553B587F" wp14:editId="60BEE344">
                  <wp:extent cx="161925" cy="161925"/>
                  <wp:effectExtent l="0" t="0" r="9525" b="9525"/>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6B6EBF1F"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12A6ED45"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28E91DD9"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122AE700"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9" w:type="dxa"/>
          </w:tcPr>
          <w:p w14:paraId="12ECA453"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1B68B5E8" w14:textId="24C4773F" w:rsidR="00CF0C0C" w:rsidRPr="00515064" w:rsidRDefault="004F76FE"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201F6163" wp14:editId="6EE7E0F6">
                  <wp:extent cx="161925" cy="161925"/>
                  <wp:effectExtent l="0" t="0" r="9525" b="9525"/>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1B175023"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7" w:type="dxa"/>
          </w:tcPr>
          <w:p w14:paraId="686A13CC"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F0C0C" w:rsidRPr="00515064" w14:paraId="5CDFA8A8" w14:textId="584190F6" w:rsidTr="00515064">
        <w:tc>
          <w:tcPr>
            <w:cnfStyle w:val="001000000000" w:firstRow="0" w:lastRow="0" w:firstColumn="1" w:lastColumn="0" w:oddVBand="0" w:evenVBand="0" w:oddHBand="0" w:evenHBand="0" w:firstRowFirstColumn="0" w:firstRowLastColumn="0" w:lastRowFirstColumn="0" w:lastRowLastColumn="0"/>
            <w:tcW w:w="1843" w:type="dxa"/>
          </w:tcPr>
          <w:p w14:paraId="66E0A6A6" w14:textId="0F0432A0" w:rsidR="00CF0C0C" w:rsidRPr="00515064" w:rsidRDefault="00CF0C0C" w:rsidP="00CF0C0C">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Explicitly teach grammatical structures</w:t>
            </w:r>
          </w:p>
        </w:tc>
        <w:tc>
          <w:tcPr>
            <w:tcW w:w="1304" w:type="dxa"/>
          </w:tcPr>
          <w:p w14:paraId="53662E35"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1207836B"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45496362"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2B767354"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7A33375A"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9" w:type="dxa"/>
          </w:tcPr>
          <w:p w14:paraId="19DF6FBC"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2BCE3279"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2073281F"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7" w:type="dxa"/>
          </w:tcPr>
          <w:p w14:paraId="7CD6F0C5" w14:textId="77777777" w:rsidR="00CF0C0C" w:rsidRPr="00515064" w:rsidRDefault="00CF0C0C" w:rsidP="0002337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73D4FED" w14:textId="77777777" w:rsidR="009D18B9" w:rsidRPr="00515064" w:rsidRDefault="009D18B9">
      <w:pPr>
        <w:rPr>
          <w:rFonts w:cstheme="minorHAnsi"/>
          <w:b/>
          <w:bCs/>
          <w:sz w:val="20"/>
          <w:szCs w:val="20"/>
        </w:rPr>
      </w:pPr>
      <w:r w:rsidRPr="00515064">
        <w:rPr>
          <w:rFonts w:cstheme="minorHAnsi"/>
          <w:b/>
          <w:bCs/>
          <w:sz w:val="20"/>
          <w:szCs w:val="20"/>
        </w:rPr>
        <w:br w:type="page"/>
      </w:r>
    </w:p>
    <w:p w14:paraId="601195CF" w14:textId="77777777" w:rsidR="009D18B9" w:rsidRPr="00515064" w:rsidRDefault="009D18B9">
      <w:pPr>
        <w:rPr>
          <w:rFonts w:cstheme="minorHAnsi"/>
          <w:b/>
          <w:bCs/>
          <w:sz w:val="20"/>
          <w:szCs w:val="20"/>
        </w:rPr>
      </w:pPr>
    </w:p>
    <w:p w14:paraId="15F1F73D" w14:textId="77777777" w:rsidR="009D18B9" w:rsidRPr="00515064" w:rsidRDefault="009D18B9">
      <w:pPr>
        <w:rPr>
          <w:rFonts w:cstheme="minorHAnsi"/>
          <w:sz w:val="20"/>
          <w:szCs w:val="20"/>
        </w:rPr>
      </w:pPr>
    </w:p>
    <w:tbl>
      <w:tblPr>
        <w:tblStyle w:val="GridTable1Light-Accent1"/>
        <w:tblW w:w="15735" w:type="dxa"/>
        <w:tblInd w:w="-1139" w:type="dxa"/>
        <w:tblLayout w:type="fixed"/>
        <w:tblLook w:val="04A0" w:firstRow="1" w:lastRow="0" w:firstColumn="1" w:lastColumn="0" w:noHBand="0" w:noVBand="1"/>
      </w:tblPr>
      <w:tblGrid>
        <w:gridCol w:w="1843"/>
        <w:gridCol w:w="1304"/>
        <w:gridCol w:w="1573"/>
        <w:gridCol w:w="1574"/>
        <w:gridCol w:w="1573"/>
        <w:gridCol w:w="1574"/>
        <w:gridCol w:w="1758"/>
        <w:gridCol w:w="1389"/>
        <w:gridCol w:w="1573"/>
        <w:gridCol w:w="1574"/>
      </w:tblGrid>
      <w:tr w:rsidR="009D18B9" w:rsidRPr="00515064" w14:paraId="4FB1DB0E" w14:textId="77777777" w:rsidTr="00793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E3DEF5" w:themeFill="text1" w:themeFillTint="1A"/>
          </w:tcPr>
          <w:p w14:paraId="2F3E0659" w14:textId="77777777" w:rsidR="009D18B9" w:rsidRPr="00515064" w:rsidRDefault="009D18B9" w:rsidP="009D18B9">
            <w:pPr>
              <w:pStyle w:val="ListParagraph"/>
              <w:ind w:left="311"/>
              <w:rPr>
                <w:rFonts w:asciiTheme="minorHAnsi" w:hAnsiTheme="minorHAnsi" w:cstheme="minorHAnsi"/>
                <w:color w:val="000000"/>
                <w:sz w:val="20"/>
                <w:szCs w:val="20"/>
              </w:rPr>
            </w:pPr>
          </w:p>
        </w:tc>
        <w:tc>
          <w:tcPr>
            <w:tcW w:w="1304" w:type="dxa"/>
            <w:shd w:val="clear" w:color="auto" w:fill="201547" w:themeFill="text1"/>
          </w:tcPr>
          <w:p w14:paraId="79864298" w14:textId="0F381AD6"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 xml:space="preserve">Academic and Literate Language </w:t>
            </w:r>
          </w:p>
        </w:tc>
        <w:tc>
          <w:tcPr>
            <w:tcW w:w="1573" w:type="dxa"/>
            <w:shd w:val="clear" w:color="auto" w:fill="201547" w:themeFill="text1"/>
          </w:tcPr>
          <w:p w14:paraId="766A4800"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 xml:space="preserve">Behaviour </w:t>
            </w:r>
          </w:p>
          <w:p w14:paraId="2EB5BF40" w14:textId="6659140B"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Processing Auditory Information</w:t>
            </w:r>
          </w:p>
        </w:tc>
        <w:tc>
          <w:tcPr>
            <w:tcW w:w="1574" w:type="dxa"/>
            <w:shd w:val="clear" w:color="auto" w:fill="201547" w:themeFill="text1"/>
          </w:tcPr>
          <w:p w14:paraId="0262E781"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Behaviour</w:t>
            </w:r>
          </w:p>
          <w:p w14:paraId="0D76C1CF" w14:textId="2757FCDB"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Disguising Learning Problems</w:t>
            </w:r>
          </w:p>
        </w:tc>
        <w:tc>
          <w:tcPr>
            <w:tcW w:w="1573" w:type="dxa"/>
            <w:shd w:val="clear" w:color="auto" w:fill="201547" w:themeFill="text1"/>
          </w:tcPr>
          <w:p w14:paraId="758C31DA"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 xml:space="preserve">Behaviour </w:t>
            </w:r>
          </w:p>
          <w:p w14:paraId="1FF5E796" w14:textId="1E61764D"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Planning</w:t>
            </w:r>
          </w:p>
        </w:tc>
        <w:tc>
          <w:tcPr>
            <w:tcW w:w="1574" w:type="dxa"/>
            <w:shd w:val="clear" w:color="auto" w:fill="201547" w:themeFill="text1"/>
          </w:tcPr>
          <w:p w14:paraId="1C04366D"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Behaviour</w:t>
            </w:r>
          </w:p>
          <w:p w14:paraId="37C2209D" w14:textId="68A8ADE4"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Social Skills</w:t>
            </w:r>
          </w:p>
        </w:tc>
        <w:tc>
          <w:tcPr>
            <w:tcW w:w="1758" w:type="dxa"/>
            <w:shd w:val="clear" w:color="auto" w:fill="201547" w:themeFill="text1"/>
          </w:tcPr>
          <w:p w14:paraId="2A23E9CF"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Speaking and Listening</w:t>
            </w:r>
          </w:p>
          <w:p w14:paraId="2D69E693" w14:textId="63680454"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 xml:space="preserve">Language </w:t>
            </w:r>
            <w:r w:rsidR="00515064" w:rsidRPr="00793FC1">
              <w:rPr>
                <w:rFonts w:cstheme="minorHAnsi"/>
                <w:color w:val="FFFFFF" w:themeColor="background1"/>
                <w:sz w:val="20"/>
                <w:szCs w:val="20"/>
              </w:rPr>
              <w:t>C</w:t>
            </w:r>
            <w:r w:rsidRPr="00793FC1">
              <w:rPr>
                <w:rFonts w:cstheme="minorHAnsi"/>
                <w:color w:val="FFFFFF" w:themeColor="background1"/>
                <w:sz w:val="20"/>
                <w:szCs w:val="20"/>
              </w:rPr>
              <w:t>omprehension</w:t>
            </w:r>
          </w:p>
        </w:tc>
        <w:tc>
          <w:tcPr>
            <w:tcW w:w="1389" w:type="dxa"/>
            <w:shd w:val="clear" w:color="auto" w:fill="201547" w:themeFill="text1"/>
          </w:tcPr>
          <w:p w14:paraId="68C8D96C"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Speaking and Listening</w:t>
            </w:r>
          </w:p>
          <w:p w14:paraId="52BF7070" w14:textId="7C49E8C9"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Vocabulary</w:t>
            </w:r>
          </w:p>
        </w:tc>
        <w:tc>
          <w:tcPr>
            <w:tcW w:w="1573" w:type="dxa"/>
            <w:shd w:val="clear" w:color="auto" w:fill="201547" w:themeFill="text1"/>
          </w:tcPr>
          <w:p w14:paraId="3A745E15" w14:textId="600F6E6A"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 xml:space="preserve">Speaking and </w:t>
            </w:r>
            <w:r w:rsidR="00515064" w:rsidRPr="00793FC1">
              <w:rPr>
                <w:rFonts w:cstheme="minorHAnsi"/>
                <w:color w:val="FFFFFF" w:themeColor="background1"/>
                <w:sz w:val="20"/>
                <w:szCs w:val="20"/>
              </w:rPr>
              <w:t>l</w:t>
            </w:r>
            <w:r w:rsidRPr="00793FC1">
              <w:rPr>
                <w:rFonts w:cstheme="minorHAnsi"/>
                <w:color w:val="FFFFFF" w:themeColor="background1"/>
                <w:sz w:val="20"/>
                <w:szCs w:val="20"/>
              </w:rPr>
              <w:t>istening</w:t>
            </w:r>
          </w:p>
          <w:p w14:paraId="15496D21" w14:textId="1D4A173C"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Language Expression</w:t>
            </w:r>
          </w:p>
        </w:tc>
        <w:tc>
          <w:tcPr>
            <w:tcW w:w="1574" w:type="dxa"/>
            <w:shd w:val="clear" w:color="auto" w:fill="201547" w:themeFill="text1"/>
          </w:tcPr>
          <w:p w14:paraId="3E6A16D7"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Speaking and Listening</w:t>
            </w:r>
          </w:p>
          <w:p w14:paraId="3CEC48CE" w14:textId="06FAF8DF"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Text Level Language</w:t>
            </w:r>
          </w:p>
        </w:tc>
      </w:tr>
      <w:tr w:rsidR="009D18B9" w:rsidRPr="00515064" w14:paraId="34264513" w14:textId="7F46775D" w:rsidTr="00793FC1">
        <w:tc>
          <w:tcPr>
            <w:cnfStyle w:val="001000000000" w:firstRow="0" w:lastRow="0" w:firstColumn="1" w:lastColumn="0" w:oddVBand="0" w:evenVBand="0" w:oddHBand="0" w:evenHBand="0" w:firstRowFirstColumn="0" w:firstRowLastColumn="0" w:lastRowFirstColumn="0" w:lastRowLastColumn="0"/>
            <w:tcW w:w="1843" w:type="dxa"/>
          </w:tcPr>
          <w:p w14:paraId="0B560EE0" w14:textId="0DE9A3CB" w:rsidR="009D18B9" w:rsidRPr="00515064" w:rsidRDefault="009D18B9" w:rsidP="009D18B9">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Provide models of grammar and sentence structure</w:t>
            </w:r>
          </w:p>
        </w:tc>
        <w:tc>
          <w:tcPr>
            <w:tcW w:w="1304" w:type="dxa"/>
          </w:tcPr>
          <w:p w14:paraId="7F8552AE"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38C1DCF7"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046BE0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34F50BA1"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37CBE75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58" w:type="dxa"/>
          </w:tcPr>
          <w:p w14:paraId="24770A9D"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89" w:type="dxa"/>
          </w:tcPr>
          <w:p w14:paraId="05DEF53E"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5572F49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361DE6A6"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4A3DD6C5" w14:textId="2FA9E8D6" w:rsidTr="00793FC1">
        <w:tc>
          <w:tcPr>
            <w:cnfStyle w:val="001000000000" w:firstRow="0" w:lastRow="0" w:firstColumn="1" w:lastColumn="0" w:oddVBand="0" w:evenVBand="0" w:oddHBand="0" w:evenHBand="0" w:firstRowFirstColumn="0" w:firstRowLastColumn="0" w:lastRowFirstColumn="0" w:lastRowLastColumn="0"/>
            <w:tcW w:w="1843" w:type="dxa"/>
          </w:tcPr>
          <w:p w14:paraId="3B34AA6B" w14:textId="18F11994" w:rsidR="009D18B9" w:rsidRPr="00515064" w:rsidRDefault="009D18B9" w:rsidP="009D18B9">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Sentence expansion</w:t>
            </w:r>
          </w:p>
        </w:tc>
        <w:tc>
          <w:tcPr>
            <w:tcW w:w="1304" w:type="dxa"/>
          </w:tcPr>
          <w:p w14:paraId="6E7A8D68"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6E8FB40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19F999DB"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1790140B"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D5DA74A"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58" w:type="dxa"/>
          </w:tcPr>
          <w:p w14:paraId="5CE78BB0"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89" w:type="dxa"/>
          </w:tcPr>
          <w:p w14:paraId="39E6B58E"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62CFE186" w14:textId="094FD33F"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5667BBA0" wp14:editId="6495DB9D">
                  <wp:extent cx="161925" cy="161925"/>
                  <wp:effectExtent l="0" t="0" r="9525" b="9525"/>
                  <wp:docPr id="55" name="Graphic 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4" w:type="dxa"/>
          </w:tcPr>
          <w:p w14:paraId="5C0BC2D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426C631B" w14:textId="77777777" w:rsidTr="00793FC1">
        <w:tc>
          <w:tcPr>
            <w:cnfStyle w:val="001000000000" w:firstRow="0" w:lastRow="0" w:firstColumn="1" w:lastColumn="0" w:oddVBand="0" w:evenVBand="0" w:oddHBand="0" w:evenHBand="0" w:firstRowFirstColumn="0" w:firstRowLastColumn="0" w:lastRowFirstColumn="0" w:lastRowLastColumn="0"/>
            <w:tcW w:w="1843" w:type="dxa"/>
          </w:tcPr>
          <w:p w14:paraId="77F06A20" w14:textId="14BFAC1A" w:rsidR="009D18B9" w:rsidRPr="00515064" w:rsidRDefault="009D18B9" w:rsidP="009D18B9">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Student sharing</w:t>
            </w:r>
          </w:p>
        </w:tc>
        <w:tc>
          <w:tcPr>
            <w:tcW w:w="1304" w:type="dxa"/>
          </w:tcPr>
          <w:p w14:paraId="5D245159" w14:textId="04645DF3"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1974F12C" wp14:editId="3654D9CF">
                  <wp:extent cx="161925" cy="161925"/>
                  <wp:effectExtent l="0" t="0" r="9525" b="952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5551A9C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38EA5CEE" w14:textId="2C806CA4"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55D4A179" wp14:editId="59438D40">
                  <wp:extent cx="161925" cy="161925"/>
                  <wp:effectExtent l="0" t="0" r="9525" b="9525"/>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11FBEE0E"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8E84F87"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58" w:type="dxa"/>
          </w:tcPr>
          <w:p w14:paraId="533FA99C"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89" w:type="dxa"/>
          </w:tcPr>
          <w:p w14:paraId="4C5AAF0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4DF93B7E" w14:textId="22604CF5"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63752413" wp14:editId="1FF5DB46">
                  <wp:extent cx="161925" cy="161925"/>
                  <wp:effectExtent l="0" t="0" r="9525" b="9525"/>
                  <wp:docPr id="56" name="Graphic 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4" w:type="dxa"/>
          </w:tcPr>
          <w:p w14:paraId="6D6C2118"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559225F5" w14:textId="77777777" w:rsidTr="00793FC1">
        <w:tc>
          <w:tcPr>
            <w:cnfStyle w:val="001000000000" w:firstRow="0" w:lastRow="0" w:firstColumn="1" w:lastColumn="0" w:oddVBand="0" w:evenVBand="0" w:oddHBand="0" w:evenHBand="0" w:firstRowFirstColumn="0" w:firstRowLastColumn="0" w:lastRowFirstColumn="0" w:lastRowLastColumn="0"/>
            <w:tcW w:w="1843" w:type="dxa"/>
          </w:tcPr>
          <w:p w14:paraId="5322CEC9" w14:textId="3F7CA86F" w:rsidR="009D18B9" w:rsidRPr="00515064" w:rsidRDefault="009D18B9" w:rsidP="009D18B9">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Word finding</w:t>
            </w:r>
          </w:p>
        </w:tc>
        <w:tc>
          <w:tcPr>
            <w:tcW w:w="1304" w:type="dxa"/>
          </w:tcPr>
          <w:p w14:paraId="7963D5E6"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0611D371"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74E94554"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341598F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3B99C92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58" w:type="dxa"/>
          </w:tcPr>
          <w:p w14:paraId="15C657A0"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89" w:type="dxa"/>
          </w:tcPr>
          <w:p w14:paraId="751C5E07" w14:textId="0011B0E3"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41BBA804" wp14:editId="57297A18">
                  <wp:extent cx="161925" cy="161925"/>
                  <wp:effectExtent l="0" t="0" r="9525" b="9525"/>
                  <wp:docPr id="49" name="Graphic 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5C5028A1"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A338C8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21236428" w14:textId="77777777" w:rsidTr="00793FC1">
        <w:tc>
          <w:tcPr>
            <w:cnfStyle w:val="001000000000" w:firstRow="0" w:lastRow="0" w:firstColumn="1" w:lastColumn="0" w:oddVBand="0" w:evenVBand="0" w:oddHBand="0" w:evenHBand="0" w:firstRowFirstColumn="0" w:firstRowLastColumn="0" w:lastRowFirstColumn="0" w:lastRowLastColumn="0"/>
            <w:tcW w:w="1843" w:type="dxa"/>
          </w:tcPr>
          <w:p w14:paraId="62C702E4" w14:textId="3245C640" w:rsidR="009D18B9" w:rsidRPr="00515064" w:rsidRDefault="009D18B9" w:rsidP="009D18B9">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Introducing new topics</w:t>
            </w:r>
          </w:p>
        </w:tc>
        <w:tc>
          <w:tcPr>
            <w:tcW w:w="1304" w:type="dxa"/>
          </w:tcPr>
          <w:p w14:paraId="07C6CB55" w14:textId="15A12622"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6240AF7B" wp14:editId="6698E64F">
                  <wp:extent cx="161925" cy="161925"/>
                  <wp:effectExtent l="0" t="0" r="9525" b="952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707341EF"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10B567A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1A567F5C"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360B26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58" w:type="dxa"/>
          </w:tcPr>
          <w:p w14:paraId="2FA90C4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89" w:type="dxa"/>
          </w:tcPr>
          <w:p w14:paraId="03491175" w14:textId="79AC268B"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5C4F8A32" wp14:editId="727588FC">
                  <wp:extent cx="161925" cy="161925"/>
                  <wp:effectExtent l="0" t="0" r="9525" b="9525"/>
                  <wp:docPr id="50" name="Graphic 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252F6D2D"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277C2F9E"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C48CFF5" w14:textId="25EC922D" w:rsidR="009D18B9" w:rsidRPr="00515064" w:rsidRDefault="009D18B9">
      <w:pPr>
        <w:rPr>
          <w:rFonts w:cstheme="minorHAnsi"/>
          <w:b/>
          <w:bCs/>
          <w:sz w:val="20"/>
          <w:szCs w:val="20"/>
        </w:rPr>
      </w:pPr>
      <w:r w:rsidRPr="00515064">
        <w:rPr>
          <w:rFonts w:cstheme="minorHAnsi"/>
          <w:b/>
          <w:bCs/>
          <w:sz w:val="20"/>
          <w:szCs w:val="20"/>
        </w:rPr>
        <w:br w:type="page"/>
      </w:r>
    </w:p>
    <w:p w14:paraId="32E9A40A" w14:textId="77777777" w:rsidR="009D18B9" w:rsidRPr="00515064" w:rsidRDefault="009D18B9">
      <w:pPr>
        <w:rPr>
          <w:rFonts w:cstheme="minorHAnsi"/>
          <w:b/>
          <w:bCs/>
          <w:sz w:val="20"/>
          <w:szCs w:val="20"/>
        </w:rPr>
      </w:pPr>
    </w:p>
    <w:p w14:paraId="602E7960" w14:textId="77777777" w:rsidR="009D18B9" w:rsidRPr="00515064" w:rsidRDefault="009D18B9">
      <w:pPr>
        <w:rPr>
          <w:rFonts w:cstheme="minorHAnsi"/>
          <w:sz w:val="20"/>
          <w:szCs w:val="20"/>
        </w:rPr>
      </w:pPr>
    </w:p>
    <w:tbl>
      <w:tblPr>
        <w:tblStyle w:val="GridTable1Light-Accent1"/>
        <w:tblW w:w="15735" w:type="dxa"/>
        <w:tblInd w:w="-1139" w:type="dxa"/>
        <w:tblLayout w:type="fixed"/>
        <w:tblLook w:val="04A0" w:firstRow="1" w:lastRow="0" w:firstColumn="1" w:lastColumn="0" w:noHBand="0" w:noVBand="1"/>
      </w:tblPr>
      <w:tblGrid>
        <w:gridCol w:w="1573"/>
        <w:gridCol w:w="1574"/>
        <w:gridCol w:w="1573"/>
        <w:gridCol w:w="1574"/>
        <w:gridCol w:w="1573"/>
        <w:gridCol w:w="1574"/>
        <w:gridCol w:w="1616"/>
        <w:gridCol w:w="1531"/>
        <w:gridCol w:w="1573"/>
        <w:gridCol w:w="1574"/>
      </w:tblGrid>
      <w:tr w:rsidR="009D18B9" w:rsidRPr="00515064" w14:paraId="56E40E81" w14:textId="77777777" w:rsidTr="00793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shd w:val="clear" w:color="auto" w:fill="E3DEF5" w:themeFill="text1" w:themeFillTint="1A"/>
          </w:tcPr>
          <w:p w14:paraId="2E2D602A" w14:textId="77777777" w:rsidR="009D18B9" w:rsidRPr="00515064" w:rsidRDefault="009D18B9" w:rsidP="009D18B9">
            <w:pPr>
              <w:pStyle w:val="ListParagraph"/>
              <w:ind w:left="311"/>
              <w:rPr>
                <w:rFonts w:asciiTheme="minorHAnsi" w:hAnsiTheme="minorHAnsi" w:cstheme="minorHAnsi"/>
                <w:color w:val="000000"/>
                <w:sz w:val="20"/>
                <w:szCs w:val="20"/>
              </w:rPr>
            </w:pPr>
          </w:p>
        </w:tc>
        <w:tc>
          <w:tcPr>
            <w:tcW w:w="1574" w:type="dxa"/>
            <w:shd w:val="clear" w:color="auto" w:fill="201547" w:themeFill="text1"/>
          </w:tcPr>
          <w:p w14:paraId="1DCEEDDF" w14:textId="6A86E6D4"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 xml:space="preserve">Academic and Literate Language </w:t>
            </w:r>
          </w:p>
        </w:tc>
        <w:tc>
          <w:tcPr>
            <w:tcW w:w="1573" w:type="dxa"/>
            <w:shd w:val="clear" w:color="auto" w:fill="201547" w:themeFill="text1"/>
          </w:tcPr>
          <w:p w14:paraId="54523F10"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 xml:space="preserve">Behaviour </w:t>
            </w:r>
          </w:p>
          <w:p w14:paraId="268849D9" w14:textId="724A1FCD"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Processing Auditory Information</w:t>
            </w:r>
          </w:p>
        </w:tc>
        <w:tc>
          <w:tcPr>
            <w:tcW w:w="1574" w:type="dxa"/>
            <w:shd w:val="clear" w:color="auto" w:fill="201547" w:themeFill="text1"/>
          </w:tcPr>
          <w:p w14:paraId="20B2F742"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Behaviour</w:t>
            </w:r>
          </w:p>
          <w:p w14:paraId="5585C865" w14:textId="0CC4552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Disguising Learning Problems</w:t>
            </w:r>
          </w:p>
        </w:tc>
        <w:tc>
          <w:tcPr>
            <w:tcW w:w="1573" w:type="dxa"/>
            <w:shd w:val="clear" w:color="auto" w:fill="201547" w:themeFill="text1"/>
          </w:tcPr>
          <w:p w14:paraId="63037928"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 xml:space="preserve">Behaviour </w:t>
            </w:r>
          </w:p>
          <w:p w14:paraId="0865BE3C" w14:textId="174BD205"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Planning</w:t>
            </w:r>
          </w:p>
        </w:tc>
        <w:tc>
          <w:tcPr>
            <w:tcW w:w="1574" w:type="dxa"/>
            <w:shd w:val="clear" w:color="auto" w:fill="201547" w:themeFill="text1"/>
          </w:tcPr>
          <w:p w14:paraId="52C4BF2A"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Behaviour</w:t>
            </w:r>
          </w:p>
          <w:p w14:paraId="423FBAB8" w14:textId="60E694AF"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Social Skills</w:t>
            </w:r>
          </w:p>
        </w:tc>
        <w:tc>
          <w:tcPr>
            <w:tcW w:w="1616" w:type="dxa"/>
            <w:shd w:val="clear" w:color="auto" w:fill="201547" w:themeFill="text1"/>
          </w:tcPr>
          <w:p w14:paraId="08E2E308"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Speaking and Listening</w:t>
            </w:r>
          </w:p>
          <w:p w14:paraId="21EB0428" w14:textId="032C5B23"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93FC1">
              <w:rPr>
                <w:rFonts w:cstheme="minorHAnsi"/>
                <w:color w:val="FFFFFF" w:themeColor="background1"/>
                <w:sz w:val="18"/>
                <w:szCs w:val="18"/>
              </w:rPr>
              <w:t>Language Comprehension</w:t>
            </w:r>
          </w:p>
        </w:tc>
        <w:tc>
          <w:tcPr>
            <w:tcW w:w="1531" w:type="dxa"/>
            <w:shd w:val="clear" w:color="auto" w:fill="201547" w:themeFill="text1"/>
          </w:tcPr>
          <w:p w14:paraId="57B10E27"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Speaking and Listening</w:t>
            </w:r>
          </w:p>
          <w:p w14:paraId="500B27CE" w14:textId="3E78D01A"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Vocabulary</w:t>
            </w:r>
          </w:p>
        </w:tc>
        <w:tc>
          <w:tcPr>
            <w:tcW w:w="1573" w:type="dxa"/>
            <w:shd w:val="clear" w:color="auto" w:fill="201547" w:themeFill="text1"/>
          </w:tcPr>
          <w:p w14:paraId="3BD44F6F"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Speaking and Listening</w:t>
            </w:r>
          </w:p>
          <w:p w14:paraId="5702E94B" w14:textId="5AF834EE"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noProof/>
                <w:color w:val="FFFFFF" w:themeColor="background1"/>
                <w:sz w:val="20"/>
                <w:szCs w:val="20"/>
              </w:rPr>
            </w:pPr>
            <w:r w:rsidRPr="00793FC1">
              <w:rPr>
                <w:rFonts w:cstheme="minorHAnsi"/>
                <w:color w:val="FFFFFF" w:themeColor="background1"/>
                <w:sz w:val="20"/>
                <w:szCs w:val="20"/>
              </w:rPr>
              <w:t>Language Expression</w:t>
            </w:r>
          </w:p>
        </w:tc>
        <w:tc>
          <w:tcPr>
            <w:tcW w:w="1574" w:type="dxa"/>
            <w:shd w:val="clear" w:color="auto" w:fill="201547" w:themeFill="text1"/>
          </w:tcPr>
          <w:p w14:paraId="7F1385F8" w14:textId="77777777"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793FC1">
              <w:rPr>
                <w:rFonts w:cstheme="minorHAnsi"/>
                <w:color w:val="FFFFFF" w:themeColor="background1"/>
                <w:sz w:val="20"/>
                <w:szCs w:val="20"/>
              </w:rPr>
              <w:t>Speaking and Listening</w:t>
            </w:r>
          </w:p>
          <w:p w14:paraId="25BCCBD2" w14:textId="2B07706F" w:rsidR="009D18B9" w:rsidRPr="00793FC1" w:rsidRDefault="009D18B9" w:rsidP="009D18B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3FC1">
              <w:rPr>
                <w:rFonts w:cstheme="minorHAnsi"/>
                <w:color w:val="FFFFFF" w:themeColor="background1"/>
                <w:sz w:val="20"/>
                <w:szCs w:val="20"/>
              </w:rPr>
              <w:t>Text Level Language</w:t>
            </w:r>
          </w:p>
        </w:tc>
      </w:tr>
      <w:tr w:rsidR="009D18B9" w:rsidRPr="00515064" w14:paraId="07277980" w14:textId="77777777" w:rsidTr="00793FC1">
        <w:tc>
          <w:tcPr>
            <w:cnfStyle w:val="001000000000" w:firstRow="0" w:lastRow="0" w:firstColumn="1" w:lastColumn="0" w:oddVBand="0" w:evenVBand="0" w:oddHBand="0" w:evenHBand="0" w:firstRowFirstColumn="0" w:firstRowLastColumn="0" w:lastRowFirstColumn="0" w:lastRowLastColumn="0"/>
            <w:tcW w:w="1573" w:type="dxa"/>
          </w:tcPr>
          <w:p w14:paraId="0D334315" w14:textId="13B75BC8" w:rsidR="009D18B9" w:rsidRPr="00515064" w:rsidRDefault="009D18B9" w:rsidP="009D18B9">
            <w:pPr>
              <w:pStyle w:val="ListParagraph"/>
              <w:numPr>
                <w:ilvl w:val="0"/>
                <w:numId w:val="32"/>
              </w:numPr>
              <w:ind w:left="311"/>
              <w:rPr>
                <w:rFonts w:asciiTheme="minorHAnsi" w:hAnsiTheme="minorHAnsi" w:cstheme="minorHAnsi"/>
                <w:sz w:val="20"/>
                <w:szCs w:val="20"/>
              </w:rPr>
            </w:pPr>
            <w:r w:rsidRPr="00515064">
              <w:rPr>
                <w:rFonts w:asciiTheme="minorHAnsi" w:hAnsiTheme="minorHAnsi" w:cstheme="minorHAnsi"/>
                <w:color w:val="000000"/>
                <w:sz w:val="20"/>
                <w:szCs w:val="20"/>
              </w:rPr>
              <w:t xml:space="preserve">Model correct sounds </w:t>
            </w:r>
          </w:p>
        </w:tc>
        <w:tc>
          <w:tcPr>
            <w:tcW w:w="1574" w:type="dxa"/>
          </w:tcPr>
          <w:p w14:paraId="02A13EA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7EECF463"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63687FDD"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3AFE2278"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427D1FA0"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16" w:type="dxa"/>
          </w:tcPr>
          <w:p w14:paraId="55330248"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31" w:type="dxa"/>
          </w:tcPr>
          <w:p w14:paraId="20EB771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0444C5FD" w14:textId="6EE03E62"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2BC61F41" wp14:editId="6AA9B895">
                  <wp:extent cx="161925" cy="161925"/>
                  <wp:effectExtent l="0" t="0" r="9525" b="9525"/>
                  <wp:docPr id="51" name="Graphic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4" w:type="dxa"/>
          </w:tcPr>
          <w:p w14:paraId="5D6C2E76"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23E26E90" w14:textId="77777777" w:rsidTr="00793FC1">
        <w:tc>
          <w:tcPr>
            <w:cnfStyle w:val="001000000000" w:firstRow="0" w:lastRow="0" w:firstColumn="1" w:lastColumn="0" w:oddVBand="0" w:evenVBand="0" w:oddHBand="0" w:evenHBand="0" w:firstRowFirstColumn="0" w:firstRowLastColumn="0" w:lastRowFirstColumn="0" w:lastRowLastColumn="0"/>
            <w:tcW w:w="1573" w:type="dxa"/>
          </w:tcPr>
          <w:p w14:paraId="388934E9" w14:textId="3F653D81" w:rsidR="009D18B9" w:rsidRPr="00515064" w:rsidRDefault="009D18B9" w:rsidP="009D18B9">
            <w:pPr>
              <w:pStyle w:val="ListParagraph"/>
              <w:numPr>
                <w:ilvl w:val="0"/>
                <w:numId w:val="32"/>
              </w:numPr>
              <w:ind w:left="311"/>
              <w:rPr>
                <w:rFonts w:asciiTheme="minorHAnsi" w:hAnsiTheme="minorHAnsi" w:cstheme="minorHAnsi"/>
                <w:color w:val="000000"/>
                <w:sz w:val="20"/>
                <w:szCs w:val="20"/>
              </w:rPr>
            </w:pPr>
            <w:r w:rsidRPr="00515064">
              <w:rPr>
                <w:rFonts w:asciiTheme="minorHAnsi" w:hAnsiTheme="minorHAnsi" w:cstheme="minorHAnsi"/>
                <w:color w:val="000000"/>
                <w:sz w:val="20"/>
                <w:szCs w:val="20"/>
              </w:rPr>
              <w:t>Emphasise and multiple exposure to sounds</w:t>
            </w:r>
          </w:p>
        </w:tc>
        <w:tc>
          <w:tcPr>
            <w:tcW w:w="1574" w:type="dxa"/>
          </w:tcPr>
          <w:p w14:paraId="02BFAFD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0EC9220C"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552BEB8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10F730E6"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761BAA63"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16" w:type="dxa"/>
          </w:tcPr>
          <w:p w14:paraId="1E64991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31" w:type="dxa"/>
          </w:tcPr>
          <w:p w14:paraId="1450F9D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018C9C33" w14:textId="1ABE4051"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0FB61B40" wp14:editId="58402616">
                  <wp:extent cx="161925" cy="161925"/>
                  <wp:effectExtent l="0" t="0" r="9525" b="9525"/>
                  <wp:docPr id="52" name="Graphic 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4" w:type="dxa"/>
          </w:tcPr>
          <w:p w14:paraId="0A50F8C4"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431763AA" w14:textId="77777777" w:rsidTr="00793FC1">
        <w:tc>
          <w:tcPr>
            <w:cnfStyle w:val="001000000000" w:firstRow="0" w:lastRow="0" w:firstColumn="1" w:lastColumn="0" w:oddVBand="0" w:evenVBand="0" w:oddHBand="0" w:evenHBand="0" w:firstRowFirstColumn="0" w:firstRowLastColumn="0" w:lastRowFirstColumn="0" w:lastRowLastColumn="0"/>
            <w:tcW w:w="1573" w:type="dxa"/>
          </w:tcPr>
          <w:p w14:paraId="269914EA" w14:textId="1FE717BD" w:rsidR="009D18B9" w:rsidRPr="00515064" w:rsidRDefault="009D18B9" w:rsidP="009D18B9">
            <w:pPr>
              <w:pStyle w:val="ListParagraph"/>
              <w:numPr>
                <w:ilvl w:val="0"/>
                <w:numId w:val="32"/>
              </w:numPr>
              <w:ind w:left="311"/>
              <w:rPr>
                <w:rFonts w:asciiTheme="minorHAnsi" w:hAnsiTheme="minorHAnsi" w:cstheme="minorHAnsi"/>
                <w:color w:val="000000"/>
                <w:sz w:val="20"/>
                <w:szCs w:val="20"/>
              </w:rPr>
            </w:pPr>
            <w:r w:rsidRPr="00515064">
              <w:rPr>
                <w:rFonts w:asciiTheme="minorHAnsi" w:hAnsiTheme="minorHAnsi" w:cstheme="minorHAnsi"/>
                <w:color w:val="000000"/>
                <w:sz w:val="20"/>
                <w:szCs w:val="20"/>
              </w:rPr>
              <w:t>Social opportunities</w:t>
            </w:r>
          </w:p>
        </w:tc>
        <w:tc>
          <w:tcPr>
            <w:tcW w:w="1574" w:type="dxa"/>
          </w:tcPr>
          <w:p w14:paraId="59C41EA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53D92870"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4CF131DE"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5C13020A"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60422527" w14:textId="3759979D"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031A2A0C" wp14:editId="1DCBB0D4">
                  <wp:extent cx="161925" cy="161925"/>
                  <wp:effectExtent l="0" t="0" r="9525" b="9525"/>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616" w:type="dxa"/>
          </w:tcPr>
          <w:p w14:paraId="64983C1B"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31" w:type="dxa"/>
          </w:tcPr>
          <w:p w14:paraId="3F46CA13"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19C314D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6C026E90"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7B2A4856" w14:textId="77777777" w:rsidTr="00793FC1">
        <w:tc>
          <w:tcPr>
            <w:cnfStyle w:val="001000000000" w:firstRow="0" w:lastRow="0" w:firstColumn="1" w:lastColumn="0" w:oddVBand="0" w:evenVBand="0" w:oddHBand="0" w:evenHBand="0" w:firstRowFirstColumn="0" w:firstRowLastColumn="0" w:lastRowFirstColumn="0" w:lastRowLastColumn="0"/>
            <w:tcW w:w="1573" w:type="dxa"/>
          </w:tcPr>
          <w:p w14:paraId="735746EC" w14:textId="495EB123" w:rsidR="009D18B9" w:rsidRPr="00515064" w:rsidRDefault="009D18B9" w:rsidP="009D18B9">
            <w:pPr>
              <w:pStyle w:val="ListParagraph"/>
              <w:numPr>
                <w:ilvl w:val="0"/>
                <w:numId w:val="32"/>
              </w:numPr>
              <w:ind w:left="311"/>
              <w:rPr>
                <w:rFonts w:asciiTheme="minorHAnsi" w:hAnsiTheme="minorHAnsi" w:cstheme="minorHAnsi"/>
                <w:color w:val="000000"/>
                <w:sz w:val="20"/>
                <w:szCs w:val="20"/>
              </w:rPr>
            </w:pPr>
            <w:r w:rsidRPr="00515064">
              <w:rPr>
                <w:rFonts w:asciiTheme="minorHAnsi" w:hAnsiTheme="minorHAnsi" w:cstheme="minorHAnsi"/>
                <w:color w:val="000000"/>
                <w:sz w:val="20"/>
                <w:szCs w:val="20"/>
              </w:rPr>
              <w:t>Social practice</w:t>
            </w:r>
          </w:p>
        </w:tc>
        <w:tc>
          <w:tcPr>
            <w:tcW w:w="1574" w:type="dxa"/>
          </w:tcPr>
          <w:p w14:paraId="7648C796"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611DCF6F"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4FABBE99"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0ABBD54B"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62F24C53" w14:textId="4D745B8A"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03E8A6A3" wp14:editId="0F4D651A">
                  <wp:extent cx="161925" cy="161925"/>
                  <wp:effectExtent l="0" t="0" r="9525" b="9525"/>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616" w:type="dxa"/>
          </w:tcPr>
          <w:p w14:paraId="0467013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31" w:type="dxa"/>
          </w:tcPr>
          <w:p w14:paraId="7EA583FF"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2EC5CD9E"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756DE32A"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D18B9" w:rsidRPr="00515064" w14:paraId="5561EFA1" w14:textId="77777777" w:rsidTr="00793FC1">
        <w:tc>
          <w:tcPr>
            <w:cnfStyle w:val="001000000000" w:firstRow="0" w:lastRow="0" w:firstColumn="1" w:lastColumn="0" w:oddVBand="0" w:evenVBand="0" w:oddHBand="0" w:evenHBand="0" w:firstRowFirstColumn="0" w:firstRowLastColumn="0" w:lastRowFirstColumn="0" w:lastRowLastColumn="0"/>
            <w:tcW w:w="1573" w:type="dxa"/>
          </w:tcPr>
          <w:p w14:paraId="202615DD" w14:textId="3BF3BEBC" w:rsidR="009D18B9" w:rsidRPr="00515064" w:rsidRDefault="009D18B9" w:rsidP="009D18B9">
            <w:pPr>
              <w:pStyle w:val="ListParagraph"/>
              <w:numPr>
                <w:ilvl w:val="0"/>
                <w:numId w:val="32"/>
              </w:numPr>
              <w:ind w:left="311"/>
              <w:rPr>
                <w:rFonts w:asciiTheme="minorHAnsi" w:hAnsiTheme="minorHAnsi" w:cstheme="minorHAnsi"/>
                <w:color w:val="000000"/>
                <w:sz w:val="20"/>
                <w:szCs w:val="20"/>
              </w:rPr>
            </w:pPr>
            <w:r w:rsidRPr="00515064">
              <w:rPr>
                <w:rFonts w:asciiTheme="minorHAnsi" w:hAnsiTheme="minorHAnsi" w:cstheme="minorHAnsi"/>
                <w:color w:val="000000"/>
                <w:sz w:val="20"/>
                <w:szCs w:val="20"/>
              </w:rPr>
              <w:t>Provide social models</w:t>
            </w:r>
          </w:p>
        </w:tc>
        <w:tc>
          <w:tcPr>
            <w:tcW w:w="1574" w:type="dxa"/>
          </w:tcPr>
          <w:p w14:paraId="70217442"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4E75F1ED"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1DCEE4F2" w14:textId="0BBACF54"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18B06E02" wp14:editId="437907D0">
                  <wp:extent cx="161925" cy="161925"/>
                  <wp:effectExtent l="0" t="0" r="9525" b="9525"/>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573" w:type="dxa"/>
          </w:tcPr>
          <w:p w14:paraId="2531D535"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3CD1C10" w14:textId="79026EA3"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064">
              <w:rPr>
                <w:rFonts w:cstheme="minorHAnsi"/>
                <w:noProof/>
                <w:color w:val="000000"/>
                <w:sz w:val="20"/>
                <w:szCs w:val="20"/>
              </w:rPr>
              <w:drawing>
                <wp:inline distT="0" distB="0" distL="0" distR="0" wp14:anchorId="6D5B55C7" wp14:editId="63F6A927">
                  <wp:extent cx="161925" cy="161925"/>
                  <wp:effectExtent l="0" t="0" r="9525" b="9525"/>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1925" cy="161925"/>
                          </a:xfrm>
                          <a:prstGeom prst="rect">
                            <a:avLst/>
                          </a:prstGeom>
                        </pic:spPr>
                      </pic:pic>
                    </a:graphicData>
                  </a:graphic>
                </wp:inline>
              </w:drawing>
            </w:r>
          </w:p>
        </w:tc>
        <w:tc>
          <w:tcPr>
            <w:tcW w:w="1616" w:type="dxa"/>
          </w:tcPr>
          <w:p w14:paraId="6EBA4210"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31" w:type="dxa"/>
          </w:tcPr>
          <w:p w14:paraId="7A855F1D"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3" w:type="dxa"/>
          </w:tcPr>
          <w:p w14:paraId="699ECCC0"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4" w:type="dxa"/>
          </w:tcPr>
          <w:p w14:paraId="0C21CD47" w14:textId="77777777" w:rsidR="009D18B9" w:rsidRPr="00515064" w:rsidRDefault="009D18B9" w:rsidP="009D18B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bookmarkEnd w:id="0"/>
    </w:tbl>
    <w:p w14:paraId="751D5D9C" w14:textId="77777777" w:rsidR="00243984" w:rsidRPr="00DD723F" w:rsidRDefault="00243984" w:rsidP="00243984">
      <w:pPr>
        <w:jc w:val="center"/>
        <w:rPr>
          <w:rFonts w:cstheme="minorHAnsi"/>
          <w:szCs w:val="22"/>
        </w:rPr>
      </w:pPr>
    </w:p>
    <w:sectPr w:rsidR="00243984" w:rsidRPr="00DD723F" w:rsidSect="00072149">
      <w:pgSz w:w="16840" w:h="11900" w:orient="landscape"/>
      <w:pgMar w:top="1134" w:right="255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9A44" w14:textId="77777777" w:rsidR="00703E60" w:rsidRDefault="00703E60" w:rsidP="003967DD">
      <w:pPr>
        <w:spacing w:after="0"/>
      </w:pPr>
      <w:r>
        <w:separator/>
      </w:r>
    </w:p>
  </w:endnote>
  <w:endnote w:type="continuationSeparator" w:id="0">
    <w:p w14:paraId="1799A434" w14:textId="77777777" w:rsidR="00703E60" w:rsidRDefault="00703E6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324B">
      <w:rPr>
        <w:rStyle w:val="PageNumber"/>
        <w:noProof/>
      </w:rPr>
      <w:t>3</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BDB8" w14:textId="77777777" w:rsidR="00703E60" w:rsidRDefault="00703E60" w:rsidP="003967DD">
      <w:pPr>
        <w:spacing w:after="0"/>
      </w:pPr>
      <w:r>
        <w:separator/>
      </w:r>
    </w:p>
  </w:footnote>
  <w:footnote w:type="continuationSeparator" w:id="0">
    <w:p w14:paraId="1914D8BD" w14:textId="77777777" w:rsidR="00703E60" w:rsidRDefault="00703E6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2FB47159" w:rsidR="00DA5F30" w:rsidRDefault="000177B9" w:rsidP="00A63D55">
    <w:pPr>
      <w:pStyle w:val="Header"/>
      <w:tabs>
        <w:tab w:val="clear" w:pos="4513"/>
        <w:tab w:val="clear" w:pos="9026"/>
        <w:tab w:val="left" w:pos="1425"/>
      </w:tabs>
    </w:pPr>
    <w:r>
      <w:rPr>
        <w:noProof/>
      </w:rPr>
      <w:drawing>
        <wp:anchor distT="0" distB="0" distL="114300" distR="114300" simplePos="0" relativeHeight="251657216" behindDoc="1" locked="0" layoutInCell="1" allowOverlap="1" wp14:anchorId="174AF69F" wp14:editId="5B87890F">
          <wp:simplePos x="0" y="0"/>
          <wp:positionH relativeFrom="page">
            <wp:posOffset>0</wp:posOffset>
          </wp:positionH>
          <wp:positionV relativeFrom="page">
            <wp:posOffset>6776</wp:posOffset>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CC7802"/>
    <w:multiLevelType w:val="hybridMultilevel"/>
    <w:tmpl w:val="7BD65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C94EB0"/>
    <w:multiLevelType w:val="hybridMultilevel"/>
    <w:tmpl w:val="CCE61156"/>
    <w:lvl w:ilvl="0" w:tplc="E47053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D0C048B"/>
    <w:multiLevelType w:val="hybridMultilevel"/>
    <w:tmpl w:val="2B3ABA0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0C090003">
      <w:start w:val="1"/>
      <w:numFmt w:val="bullet"/>
      <w:lvlText w:val="o"/>
      <w:lvlJc w:val="left"/>
      <w:pPr>
        <w:ind w:left="1069" w:hanging="360"/>
      </w:pPr>
      <w:rPr>
        <w:rFonts w:ascii="Courier New" w:hAnsi="Courier New" w:cs="Courier New"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B32164"/>
    <w:multiLevelType w:val="hybridMultilevel"/>
    <w:tmpl w:val="2AC0725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2A0A1E88">
      <w:start w:val="1"/>
      <w:numFmt w:val="bullet"/>
      <w:lvlText w:val="–"/>
      <w:lvlJc w:val="left"/>
      <w:pPr>
        <w:ind w:left="1069" w:hanging="360"/>
      </w:pPr>
      <w:rPr>
        <w:rFonts w:ascii="Arial" w:hAnsi="Arial"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D664F9"/>
    <w:multiLevelType w:val="hybridMultilevel"/>
    <w:tmpl w:val="C58C1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23104"/>
    <w:multiLevelType w:val="hybridMultilevel"/>
    <w:tmpl w:val="01161074"/>
    <w:lvl w:ilvl="0" w:tplc="5752631C">
      <w:start w:val="1"/>
      <w:numFmt w:val="bullet"/>
      <w:lvlText w:val="-"/>
      <w:lvlJc w:val="left"/>
      <w:pPr>
        <w:ind w:left="1069" w:hanging="360"/>
      </w:pPr>
      <w:rPr>
        <w:rFonts w:ascii="Courier New" w:hAnsi="Courier New" w:hint="default"/>
      </w:rPr>
    </w:lvl>
    <w:lvl w:ilvl="1" w:tplc="5752631C">
      <w:start w:val="1"/>
      <w:numFmt w:val="bullet"/>
      <w:lvlText w:val="-"/>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C3B9A"/>
    <w:multiLevelType w:val="hybridMultilevel"/>
    <w:tmpl w:val="28107B2A"/>
    <w:lvl w:ilvl="0" w:tplc="92A43F6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61033A"/>
    <w:multiLevelType w:val="hybridMultilevel"/>
    <w:tmpl w:val="200CE53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4B6E1149"/>
    <w:multiLevelType w:val="hybridMultilevel"/>
    <w:tmpl w:val="7A5C8B52"/>
    <w:lvl w:ilvl="0" w:tplc="2A0A1E88">
      <w:start w:val="1"/>
      <w:numFmt w:val="bullet"/>
      <w:lvlText w:val="–"/>
      <w:lvlJc w:val="left"/>
      <w:pPr>
        <w:ind w:left="1069" w:hanging="360"/>
      </w:pPr>
      <w:rPr>
        <w:rFonts w:ascii="Arial" w:hAnsi="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93040BD"/>
    <w:multiLevelType w:val="hybridMultilevel"/>
    <w:tmpl w:val="124A1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A21D49"/>
    <w:multiLevelType w:val="hybridMultilevel"/>
    <w:tmpl w:val="62501BC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2A0A1E88">
      <w:start w:val="1"/>
      <w:numFmt w:val="bullet"/>
      <w:lvlText w:val="–"/>
      <w:lvlJc w:val="left"/>
      <w:pPr>
        <w:ind w:left="1069" w:hanging="360"/>
      </w:pPr>
      <w:rPr>
        <w:rFonts w:ascii="Arial" w:hAnsi="Arial"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F2392"/>
    <w:multiLevelType w:val="hybridMultilevel"/>
    <w:tmpl w:val="4DC01F66"/>
    <w:lvl w:ilvl="0" w:tplc="0C09000F">
      <w:start w:val="1"/>
      <w:numFmt w:val="decimal"/>
      <w:lvlText w:val="%1."/>
      <w:lvlJc w:val="left"/>
      <w:pPr>
        <w:ind w:left="660" w:hanging="360"/>
      </w:pPr>
      <w:rPr>
        <w:rFonts w:hint="default"/>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28" w15:restartNumberingAfterBreak="0">
    <w:nsid w:val="65AD76B2"/>
    <w:multiLevelType w:val="hybridMultilevel"/>
    <w:tmpl w:val="DE562D98"/>
    <w:lvl w:ilvl="0" w:tplc="5EA66FB0">
      <w:start w:val="1"/>
      <w:numFmt w:val="bullet"/>
      <w:lvlText w:val=""/>
      <w:lvlJc w:val="left"/>
      <w:pPr>
        <w:tabs>
          <w:tab w:val="num" w:pos="360"/>
        </w:tabs>
        <w:ind w:left="360" w:hanging="360"/>
      </w:pPr>
      <w:rPr>
        <w:rFonts w:ascii="Symbol" w:eastAsiaTheme="minorHAnsi"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2506F4"/>
    <w:multiLevelType w:val="hybridMultilevel"/>
    <w:tmpl w:val="CDFE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290118"/>
    <w:multiLevelType w:val="hybridMultilevel"/>
    <w:tmpl w:val="3572BAB0"/>
    <w:lvl w:ilvl="0" w:tplc="FFFFFFFF">
      <w:start w:val="1"/>
      <w:numFmt w:val="bullet"/>
      <w:lvlText w:val=""/>
      <w:lvlJc w:val="left"/>
      <w:pPr>
        <w:ind w:left="720" w:hanging="360"/>
      </w:pPr>
      <w:rPr>
        <w:rFonts w:ascii="Symbol" w:hAnsi="Symbol" w:hint="default"/>
      </w:rPr>
    </w:lvl>
    <w:lvl w:ilvl="1" w:tplc="2A0A1E88">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F05E08"/>
    <w:multiLevelType w:val="hybridMultilevel"/>
    <w:tmpl w:val="1E1A3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F1251E"/>
    <w:multiLevelType w:val="hybridMultilevel"/>
    <w:tmpl w:val="6B7292C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BD2487"/>
    <w:multiLevelType w:val="hybridMultilevel"/>
    <w:tmpl w:val="A3FA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0757198">
    <w:abstractNumId w:val="0"/>
  </w:num>
  <w:num w:numId="2" w16cid:durableId="988359668">
    <w:abstractNumId w:val="1"/>
  </w:num>
  <w:num w:numId="3" w16cid:durableId="1310595761">
    <w:abstractNumId w:val="2"/>
  </w:num>
  <w:num w:numId="4" w16cid:durableId="1361396185">
    <w:abstractNumId w:val="3"/>
  </w:num>
  <w:num w:numId="5" w16cid:durableId="718482910">
    <w:abstractNumId w:val="4"/>
  </w:num>
  <w:num w:numId="6" w16cid:durableId="852885965">
    <w:abstractNumId w:val="9"/>
  </w:num>
  <w:num w:numId="7" w16cid:durableId="909463973">
    <w:abstractNumId w:val="5"/>
  </w:num>
  <w:num w:numId="8" w16cid:durableId="446236620">
    <w:abstractNumId w:val="6"/>
  </w:num>
  <w:num w:numId="9" w16cid:durableId="466246704">
    <w:abstractNumId w:val="7"/>
  </w:num>
  <w:num w:numId="10" w16cid:durableId="357122448">
    <w:abstractNumId w:val="8"/>
  </w:num>
  <w:num w:numId="11" w16cid:durableId="707607262">
    <w:abstractNumId w:val="10"/>
  </w:num>
  <w:num w:numId="12" w16cid:durableId="813105286">
    <w:abstractNumId w:val="18"/>
  </w:num>
  <w:num w:numId="13" w16cid:durableId="2060784908">
    <w:abstractNumId w:val="24"/>
  </w:num>
  <w:num w:numId="14" w16cid:durableId="1529564590">
    <w:abstractNumId w:val="26"/>
  </w:num>
  <w:num w:numId="15" w16cid:durableId="1079713310">
    <w:abstractNumId w:val="16"/>
  </w:num>
  <w:num w:numId="16" w16cid:durableId="1341276707">
    <w:abstractNumId w:val="16"/>
    <w:lvlOverride w:ilvl="0">
      <w:startOverride w:val="1"/>
    </w:lvlOverride>
  </w:num>
  <w:num w:numId="17" w16cid:durableId="1387798012">
    <w:abstractNumId w:val="22"/>
  </w:num>
  <w:num w:numId="18" w16cid:durableId="658189724">
    <w:abstractNumId w:val="32"/>
  </w:num>
  <w:num w:numId="19" w16cid:durableId="1837376963">
    <w:abstractNumId w:val="15"/>
  </w:num>
  <w:num w:numId="20" w16cid:durableId="1777943182">
    <w:abstractNumId w:val="13"/>
  </w:num>
  <w:num w:numId="21" w16cid:durableId="203176080">
    <w:abstractNumId w:val="29"/>
  </w:num>
  <w:num w:numId="22" w16cid:durableId="1025449099">
    <w:abstractNumId w:val="20"/>
  </w:num>
  <w:num w:numId="23" w16cid:durableId="726294117">
    <w:abstractNumId w:val="33"/>
  </w:num>
  <w:num w:numId="24" w16cid:durableId="366570156">
    <w:abstractNumId w:val="30"/>
  </w:num>
  <w:num w:numId="25" w16cid:durableId="1362708359">
    <w:abstractNumId w:val="21"/>
  </w:num>
  <w:num w:numId="26" w16cid:durableId="1101295571">
    <w:abstractNumId w:val="25"/>
  </w:num>
  <w:num w:numId="27" w16cid:durableId="1063025479">
    <w:abstractNumId w:val="14"/>
  </w:num>
  <w:num w:numId="28" w16cid:durableId="1381517396">
    <w:abstractNumId w:val="12"/>
  </w:num>
  <w:num w:numId="29" w16cid:durableId="184097483">
    <w:abstractNumId w:val="27"/>
  </w:num>
  <w:num w:numId="30" w16cid:durableId="930163768">
    <w:abstractNumId w:val="31"/>
  </w:num>
  <w:num w:numId="31" w16cid:durableId="1046103664">
    <w:abstractNumId w:val="28"/>
  </w:num>
  <w:num w:numId="32" w16cid:durableId="1538928547">
    <w:abstractNumId w:val="19"/>
  </w:num>
  <w:num w:numId="33" w16cid:durableId="634681241">
    <w:abstractNumId w:val="23"/>
  </w:num>
  <w:num w:numId="34" w16cid:durableId="212039395">
    <w:abstractNumId w:val="17"/>
  </w:num>
  <w:num w:numId="35" w16cid:durableId="843210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640E"/>
    <w:rsid w:val="000177B9"/>
    <w:rsid w:val="0002337F"/>
    <w:rsid w:val="0006461E"/>
    <w:rsid w:val="00065195"/>
    <w:rsid w:val="0006773D"/>
    <w:rsid w:val="00072149"/>
    <w:rsid w:val="00083C9C"/>
    <w:rsid w:val="000A47D4"/>
    <w:rsid w:val="000B7A2B"/>
    <w:rsid w:val="001075A2"/>
    <w:rsid w:val="00122369"/>
    <w:rsid w:val="00124D09"/>
    <w:rsid w:val="0012582C"/>
    <w:rsid w:val="00132D78"/>
    <w:rsid w:val="00141F23"/>
    <w:rsid w:val="001D1A8C"/>
    <w:rsid w:val="001E1FFE"/>
    <w:rsid w:val="0020333C"/>
    <w:rsid w:val="00207499"/>
    <w:rsid w:val="002136D9"/>
    <w:rsid w:val="00243984"/>
    <w:rsid w:val="002502A0"/>
    <w:rsid w:val="00260B27"/>
    <w:rsid w:val="00286D3D"/>
    <w:rsid w:val="002970D9"/>
    <w:rsid w:val="002A4A96"/>
    <w:rsid w:val="002B11BE"/>
    <w:rsid w:val="002B2275"/>
    <w:rsid w:val="002C45AB"/>
    <w:rsid w:val="002E3BED"/>
    <w:rsid w:val="002E5628"/>
    <w:rsid w:val="00312720"/>
    <w:rsid w:val="00323DD1"/>
    <w:rsid w:val="00343D7F"/>
    <w:rsid w:val="003967DD"/>
    <w:rsid w:val="00397444"/>
    <w:rsid w:val="003A11FB"/>
    <w:rsid w:val="003A6C35"/>
    <w:rsid w:val="003B0394"/>
    <w:rsid w:val="0040525C"/>
    <w:rsid w:val="00420768"/>
    <w:rsid w:val="00430B02"/>
    <w:rsid w:val="0045446B"/>
    <w:rsid w:val="00482401"/>
    <w:rsid w:val="004A3A6A"/>
    <w:rsid w:val="004A558F"/>
    <w:rsid w:val="004F43CB"/>
    <w:rsid w:val="004F76FE"/>
    <w:rsid w:val="00507148"/>
    <w:rsid w:val="00512697"/>
    <w:rsid w:val="00515064"/>
    <w:rsid w:val="00553DF0"/>
    <w:rsid w:val="00563C8F"/>
    <w:rsid w:val="00584366"/>
    <w:rsid w:val="005C57E7"/>
    <w:rsid w:val="005C62E8"/>
    <w:rsid w:val="00604809"/>
    <w:rsid w:val="00624A55"/>
    <w:rsid w:val="006266A8"/>
    <w:rsid w:val="00635C65"/>
    <w:rsid w:val="00653D5E"/>
    <w:rsid w:val="006621B2"/>
    <w:rsid w:val="00685432"/>
    <w:rsid w:val="006A25AC"/>
    <w:rsid w:val="006A29C4"/>
    <w:rsid w:val="0070325C"/>
    <w:rsid w:val="00703E60"/>
    <w:rsid w:val="00721FA1"/>
    <w:rsid w:val="00727A11"/>
    <w:rsid w:val="007308CC"/>
    <w:rsid w:val="0073270D"/>
    <w:rsid w:val="00736FB0"/>
    <w:rsid w:val="00744E46"/>
    <w:rsid w:val="00770CE4"/>
    <w:rsid w:val="00790FC9"/>
    <w:rsid w:val="00793FC1"/>
    <w:rsid w:val="00796B4C"/>
    <w:rsid w:val="007B556E"/>
    <w:rsid w:val="007B5834"/>
    <w:rsid w:val="007B71B4"/>
    <w:rsid w:val="007B730F"/>
    <w:rsid w:val="007D1FB1"/>
    <w:rsid w:val="007D3E38"/>
    <w:rsid w:val="007F2207"/>
    <w:rsid w:val="007F2560"/>
    <w:rsid w:val="00827AFC"/>
    <w:rsid w:val="0087456B"/>
    <w:rsid w:val="0089606B"/>
    <w:rsid w:val="008C6C2E"/>
    <w:rsid w:val="008C78AF"/>
    <w:rsid w:val="008C7C9F"/>
    <w:rsid w:val="008C7FB3"/>
    <w:rsid w:val="008D5C8A"/>
    <w:rsid w:val="008F494F"/>
    <w:rsid w:val="009101FB"/>
    <w:rsid w:val="009304D9"/>
    <w:rsid w:val="009A0367"/>
    <w:rsid w:val="009C4D4B"/>
    <w:rsid w:val="009D18B9"/>
    <w:rsid w:val="009E2527"/>
    <w:rsid w:val="009F160E"/>
    <w:rsid w:val="00A27E02"/>
    <w:rsid w:val="00A31926"/>
    <w:rsid w:val="00A43104"/>
    <w:rsid w:val="00A50DF4"/>
    <w:rsid w:val="00A520BD"/>
    <w:rsid w:val="00A63D55"/>
    <w:rsid w:val="00A724F4"/>
    <w:rsid w:val="00A77FF7"/>
    <w:rsid w:val="00A978AB"/>
    <w:rsid w:val="00AE324B"/>
    <w:rsid w:val="00AE506A"/>
    <w:rsid w:val="00AF4893"/>
    <w:rsid w:val="00B009FB"/>
    <w:rsid w:val="00B04A9C"/>
    <w:rsid w:val="00B04CD2"/>
    <w:rsid w:val="00B0601D"/>
    <w:rsid w:val="00B12B63"/>
    <w:rsid w:val="00B211E6"/>
    <w:rsid w:val="00B34C58"/>
    <w:rsid w:val="00B476BA"/>
    <w:rsid w:val="00B5156F"/>
    <w:rsid w:val="00B565BB"/>
    <w:rsid w:val="00B76BB1"/>
    <w:rsid w:val="00BA327E"/>
    <w:rsid w:val="00BB6A1C"/>
    <w:rsid w:val="00BE16A7"/>
    <w:rsid w:val="00BE63CA"/>
    <w:rsid w:val="00BF124D"/>
    <w:rsid w:val="00C2593F"/>
    <w:rsid w:val="00C373A9"/>
    <w:rsid w:val="00C469B9"/>
    <w:rsid w:val="00C8463E"/>
    <w:rsid w:val="00CC3AB6"/>
    <w:rsid w:val="00CD2DD0"/>
    <w:rsid w:val="00CD70E3"/>
    <w:rsid w:val="00CE16AC"/>
    <w:rsid w:val="00CE2F62"/>
    <w:rsid w:val="00CF0C0C"/>
    <w:rsid w:val="00CF4A35"/>
    <w:rsid w:val="00D013E1"/>
    <w:rsid w:val="00D10A8E"/>
    <w:rsid w:val="00D252AE"/>
    <w:rsid w:val="00D65FD9"/>
    <w:rsid w:val="00D66965"/>
    <w:rsid w:val="00D73E39"/>
    <w:rsid w:val="00D9091E"/>
    <w:rsid w:val="00DA3218"/>
    <w:rsid w:val="00DA5F30"/>
    <w:rsid w:val="00DB5E6B"/>
    <w:rsid w:val="00DC1D68"/>
    <w:rsid w:val="00DD3F70"/>
    <w:rsid w:val="00DD723F"/>
    <w:rsid w:val="00DF1F57"/>
    <w:rsid w:val="00DF3442"/>
    <w:rsid w:val="00E03CE0"/>
    <w:rsid w:val="00E22EA2"/>
    <w:rsid w:val="00E27BBB"/>
    <w:rsid w:val="00EB027C"/>
    <w:rsid w:val="00EB4033"/>
    <w:rsid w:val="00EC6651"/>
    <w:rsid w:val="00F80919"/>
    <w:rsid w:val="00F8497C"/>
    <w:rsid w:val="00FD0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DD723F"/>
    <w:pPr>
      <w:spacing w:after="200" w:line="276" w:lineRule="auto"/>
      <w:ind w:left="720"/>
      <w:contextualSpacing/>
    </w:pPr>
    <w:rPr>
      <w:rFonts w:ascii="Calibri" w:eastAsia="Calibri" w:hAnsi="Calibri" w:cs="Times New Roman"/>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DD723F"/>
    <w:rPr>
      <w:rFonts w:ascii="Calibri" w:eastAsia="Calibri" w:hAnsi="Calibri" w:cs="Times New Roman"/>
      <w:sz w:val="22"/>
      <w:szCs w:val="22"/>
      <w:lang w:val="en-AU"/>
    </w:rPr>
  </w:style>
  <w:style w:type="character" w:styleId="CommentReference">
    <w:name w:val="annotation reference"/>
    <w:basedOn w:val="DefaultParagraphFont"/>
    <w:uiPriority w:val="99"/>
    <w:semiHidden/>
    <w:unhideWhenUsed/>
    <w:rsid w:val="00B5156F"/>
    <w:rPr>
      <w:sz w:val="16"/>
      <w:szCs w:val="16"/>
    </w:rPr>
  </w:style>
  <w:style w:type="paragraph" w:styleId="CommentText">
    <w:name w:val="annotation text"/>
    <w:basedOn w:val="Normal"/>
    <w:link w:val="CommentTextChar"/>
    <w:uiPriority w:val="99"/>
    <w:unhideWhenUsed/>
    <w:rsid w:val="00B5156F"/>
    <w:rPr>
      <w:sz w:val="20"/>
      <w:szCs w:val="20"/>
    </w:rPr>
  </w:style>
  <w:style w:type="character" w:customStyle="1" w:styleId="CommentTextChar">
    <w:name w:val="Comment Text Char"/>
    <w:basedOn w:val="DefaultParagraphFont"/>
    <w:link w:val="CommentText"/>
    <w:uiPriority w:val="99"/>
    <w:rsid w:val="00B5156F"/>
    <w:rPr>
      <w:sz w:val="20"/>
      <w:szCs w:val="20"/>
    </w:rPr>
  </w:style>
  <w:style w:type="paragraph" w:styleId="CommentSubject">
    <w:name w:val="annotation subject"/>
    <w:basedOn w:val="CommentText"/>
    <w:next w:val="CommentText"/>
    <w:link w:val="CommentSubjectChar"/>
    <w:uiPriority w:val="99"/>
    <w:semiHidden/>
    <w:unhideWhenUsed/>
    <w:rsid w:val="00B5156F"/>
    <w:rPr>
      <w:b/>
      <w:bCs/>
    </w:rPr>
  </w:style>
  <w:style w:type="character" w:customStyle="1" w:styleId="CommentSubjectChar">
    <w:name w:val="Comment Subject Char"/>
    <w:basedOn w:val="CommentTextChar"/>
    <w:link w:val="CommentSubject"/>
    <w:uiPriority w:val="99"/>
    <w:semiHidden/>
    <w:rsid w:val="00B5156F"/>
    <w:rPr>
      <w:b/>
      <w:bCs/>
      <w:sz w:val="20"/>
      <w:szCs w:val="20"/>
    </w:rPr>
  </w:style>
  <w:style w:type="table" w:styleId="GridTable1Light-Accent1">
    <w:name w:val="Grid Table 1 Light Accent 1"/>
    <w:basedOn w:val="TableNormal"/>
    <w:uiPriority w:val="46"/>
    <w:rsid w:val="007B730F"/>
    <w:tblPr>
      <w:tblStyleRowBandSize w:val="1"/>
      <w:tblStyleColBandSize w:val="1"/>
      <w:tblBorders>
        <w:top w:val="single" w:sz="4" w:space="0" w:color="8AD7FF" w:themeColor="accent1" w:themeTint="66"/>
        <w:left w:val="single" w:sz="4" w:space="0" w:color="8AD7FF" w:themeColor="accent1" w:themeTint="66"/>
        <w:bottom w:val="single" w:sz="4" w:space="0" w:color="8AD7FF" w:themeColor="accent1" w:themeTint="66"/>
        <w:right w:val="single" w:sz="4" w:space="0" w:color="8AD7FF" w:themeColor="accent1" w:themeTint="66"/>
        <w:insideH w:val="single" w:sz="4" w:space="0" w:color="8AD7FF" w:themeColor="accent1" w:themeTint="66"/>
        <w:insideV w:val="single" w:sz="4" w:space="0" w:color="8AD7FF" w:themeColor="accent1" w:themeTint="66"/>
      </w:tblBorders>
    </w:tblPr>
    <w:tblStylePr w:type="firstRow">
      <w:rPr>
        <w:b/>
        <w:bCs/>
      </w:rPr>
      <w:tblPr/>
      <w:tcPr>
        <w:tcBorders>
          <w:bottom w:val="single" w:sz="12" w:space="0" w:color="4FC3FF" w:themeColor="accent1" w:themeTint="99"/>
        </w:tcBorders>
      </w:tcPr>
    </w:tblStylePr>
    <w:tblStylePr w:type="lastRow">
      <w:rPr>
        <w:b/>
        <w:bCs/>
      </w:rPr>
      <w:tblPr/>
      <w:tcPr>
        <w:tcBorders>
          <w:top w:val="double" w:sz="2" w:space="0" w:color="4FC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730F"/>
    <w:tblPr>
      <w:tblStyleRowBandSize w:val="1"/>
      <w:tblStyleColBandSize w:val="1"/>
      <w:tblBorders>
        <w:top w:val="single" w:sz="4" w:space="0" w:color="6FB7FF" w:themeColor="accent2" w:themeTint="66"/>
        <w:left w:val="single" w:sz="4" w:space="0" w:color="6FB7FF" w:themeColor="accent2" w:themeTint="66"/>
        <w:bottom w:val="single" w:sz="4" w:space="0" w:color="6FB7FF" w:themeColor="accent2" w:themeTint="66"/>
        <w:right w:val="single" w:sz="4" w:space="0" w:color="6FB7FF" w:themeColor="accent2" w:themeTint="66"/>
        <w:insideH w:val="single" w:sz="4" w:space="0" w:color="6FB7FF" w:themeColor="accent2" w:themeTint="66"/>
        <w:insideV w:val="single" w:sz="4" w:space="0" w:color="6FB7FF" w:themeColor="accent2" w:themeTint="66"/>
      </w:tblBorders>
    </w:tblPr>
    <w:tblStylePr w:type="firstRow">
      <w:rPr>
        <w:b/>
        <w:bCs/>
      </w:rPr>
      <w:tblPr/>
      <w:tcPr>
        <w:tcBorders>
          <w:bottom w:val="single" w:sz="12" w:space="0" w:color="2793FF" w:themeColor="accent2" w:themeTint="99"/>
        </w:tcBorders>
      </w:tcPr>
    </w:tblStylePr>
    <w:tblStylePr w:type="lastRow">
      <w:rPr>
        <w:b/>
        <w:bCs/>
      </w:rPr>
      <w:tblPr/>
      <w:tcPr>
        <w:tcBorders>
          <w:top w:val="double" w:sz="2" w:space="0" w:color="2793FF"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7B730F"/>
    <w:tblPr>
      <w:tblStyleRowBandSize w:val="1"/>
      <w:tblStyleColBandSize w:val="1"/>
      <w:tblBorders>
        <w:top w:val="single" w:sz="4" w:space="0" w:color="2793FF" w:themeColor="accent2" w:themeTint="99"/>
        <w:left w:val="single" w:sz="4" w:space="0" w:color="2793FF" w:themeColor="accent2" w:themeTint="99"/>
        <w:bottom w:val="single" w:sz="4" w:space="0" w:color="2793FF" w:themeColor="accent2" w:themeTint="99"/>
        <w:right w:val="single" w:sz="4" w:space="0" w:color="2793FF" w:themeColor="accent2" w:themeTint="99"/>
        <w:insideH w:val="single" w:sz="4" w:space="0" w:color="2793FF" w:themeColor="accent2" w:themeTint="99"/>
        <w:insideV w:val="single" w:sz="4" w:space="0" w:color="2793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2" w:themeFillTint="33"/>
      </w:tcPr>
    </w:tblStylePr>
    <w:tblStylePr w:type="band1Horz">
      <w:tblPr/>
      <w:tcPr>
        <w:shd w:val="clear" w:color="auto" w:fill="B7DBFF" w:themeFill="accent2" w:themeFillTint="33"/>
      </w:tcPr>
    </w:tblStylePr>
    <w:tblStylePr w:type="neCell">
      <w:tblPr/>
      <w:tcPr>
        <w:tcBorders>
          <w:bottom w:val="single" w:sz="4" w:space="0" w:color="2793FF" w:themeColor="accent2" w:themeTint="99"/>
        </w:tcBorders>
      </w:tcPr>
    </w:tblStylePr>
    <w:tblStylePr w:type="nwCell">
      <w:tblPr/>
      <w:tcPr>
        <w:tcBorders>
          <w:bottom w:val="single" w:sz="4" w:space="0" w:color="2793FF" w:themeColor="accent2" w:themeTint="99"/>
        </w:tcBorders>
      </w:tcPr>
    </w:tblStylePr>
    <w:tblStylePr w:type="seCell">
      <w:tblPr/>
      <w:tcPr>
        <w:tcBorders>
          <w:top w:val="single" w:sz="4" w:space="0" w:color="2793FF" w:themeColor="accent2" w:themeTint="99"/>
        </w:tcBorders>
      </w:tcPr>
    </w:tblStylePr>
    <w:tblStylePr w:type="swCell">
      <w:tblPr/>
      <w:tcPr>
        <w:tcBorders>
          <w:top w:val="single" w:sz="4" w:space="0" w:color="2793FF" w:themeColor="accent2" w:themeTint="99"/>
        </w:tcBorders>
      </w:tcPr>
    </w:tblStylePr>
  </w:style>
  <w:style w:type="table" w:styleId="GridTable5Dark-Accent1">
    <w:name w:val="Grid Table 5 Dark Accent 1"/>
    <w:basedOn w:val="TableNormal"/>
    <w:uiPriority w:val="50"/>
    <w:rsid w:val="007B7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0D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0D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0D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0DA" w:themeFill="accent1"/>
      </w:tcPr>
    </w:tblStylePr>
    <w:tblStylePr w:type="band1Vert">
      <w:tblPr/>
      <w:tcPr>
        <w:shd w:val="clear" w:color="auto" w:fill="8AD7FF" w:themeFill="accent1" w:themeFillTint="66"/>
      </w:tcPr>
    </w:tblStylePr>
    <w:tblStylePr w:type="band1Horz">
      <w:tblPr/>
      <w:tcPr>
        <w:shd w:val="clear" w:color="auto" w:fill="8AD7FF" w:themeFill="accent1" w:themeFillTint="66"/>
      </w:tcPr>
    </w:tblStylePr>
  </w:style>
  <w:style w:type="character" w:styleId="UnresolvedMention">
    <w:name w:val="Unresolved Mention"/>
    <w:basedOn w:val="DefaultParagraphFont"/>
    <w:uiPriority w:val="99"/>
    <w:rsid w:val="00BE16A7"/>
    <w:rPr>
      <w:color w:val="605E5C"/>
      <w:shd w:val="clear" w:color="auto" w:fill="E1DFDD"/>
    </w:rPr>
  </w:style>
  <w:style w:type="paragraph" w:styleId="Revision">
    <w:name w:val="Revision"/>
    <w:hidden/>
    <w:uiPriority w:val="99"/>
    <w:semiHidden/>
    <w:rsid w:val="00A520BD"/>
    <w:rPr>
      <w:sz w:val="22"/>
    </w:rPr>
  </w:style>
  <w:style w:type="table" w:styleId="PlainTable1">
    <w:name w:val="Plain Table 1"/>
    <w:basedOn w:val="TableNormal"/>
    <w:uiPriority w:val="41"/>
    <w:rsid w:val="00CF4A35"/>
    <w:rPr>
      <w:kern w:val="2"/>
      <w:sz w:val="22"/>
      <w:szCs w:val="22"/>
      <w:lang w:val="en-AU"/>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ism.org.uk/advice-and-guidance/topics/communication/communication-tools/social-stories-and-comic-strip-coversations" TargetMode="External"/><Relationship Id="rId5" Type="http://schemas.openxmlformats.org/officeDocument/2006/relationships/webSettings" Target="webSettings.xml"/><Relationship Id="rId15" Type="http://schemas.openxmlformats.org/officeDocument/2006/relationships/hyperlink" Target="https://www.education.vic.gov.au/Documents/school/teachers/learningneeds/Language_for_Learning_Secondary_Checklist.DOCX" TargetMode="External"/><Relationship Id="rId10" Type="http://schemas.openxmlformats.org/officeDocument/2006/relationships/hyperlink" Target="https://autismhub.education.qld.gov.au/resources/functional-behaviour-assessment-tool/help/social-narratives" TargetMode="External"/><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education.vic.gov.au/Documents/school/teachers/learningneeds/Language_for_Learning_Primary_Checklis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1A98-F688-4DD9-9B0B-2E1A04D6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2023-08-03T01:33:00Z</dcterms:created>
  <dcterms:modified xsi:type="dcterms:W3CDTF">2023-08-03T02:21:00Z</dcterms:modified>
</cp:coreProperties>
</file>