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FA74" w14:textId="50FBDD52" w:rsidR="00F864A9" w:rsidRPr="007214DB" w:rsidRDefault="00F864A9" w:rsidP="00E62E63">
      <w:pPr>
        <w:pStyle w:val="Heading1"/>
      </w:pPr>
      <w:r w:rsidRPr="007214DB">
        <w:rPr>
          <w:color w:val="auto"/>
        </w:rPr>
        <w:t>Accessible Public Transport in Victoria</w:t>
      </w:r>
      <w:r w:rsidR="00E62E63">
        <w:rPr>
          <w:color w:val="auto"/>
        </w:rPr>
        <w:br/>
      </w:r>
      <w:r w:rsidRPr="007214DB">
        <w:t>Action Plan 20</w:t>
      </w:r>
      <w:r w:rsidR="003A4464" w:rsidRPr="007214DB">
        <w:t>20</w:t>
      </w:r>
      <w:r w:rsidRPr="007214DB">
        <w:t xml:space="preserve"> – 202</w:t>
      </w:r>
      <w:r w:rsidR="003A4464" w:rsidRPr="007214DB">
        <w:t>4</w:t>
      </w:r>
    </w:p>
    <w:p w14:paraId="0268EA9E" w14:textId="77777777" w:rsidR="00F864A9" w:rsidRPr="007214DB" w:rsidRDefault="00F864A9" w:rsidP="00F864A9">
      <w:pPr>
        <w:pStyle w:val="Heading2"/>
        <w:numPr>
          <w:ilvl w:val="0"/>
          <w:numId w:val="1"/>
        </w:numPr>
      </w:pPr>
      <w:r w:rsidRPr="007214DB">
        <w:t>Foreword</w:t>
      </w:r>
    </w:p>
    <w:p w14:paraId="10977FFC" w14:textId="77777777" w:rsidR="00D156AA" w:rsidRPr="00D156AA" w:rsidRDefault="00D156AA" w:rsidP="00D156AA">
      <w:pPr>
        <w:rPr>
          <w:iCs/>
          <w:color w:val="auto"/>
          <w:lang w:eastAsia="en-AU"/>
        </w:rPr>
      </w:pPr>
      <w:r w:rsidRPr="00D156AA">
        <w:rPr>
          <w:iCs/>
          <w:color w:val="auto"/>
          <w:lang w:eastAsia="en-AU"/>
        </w:rPr>
        <w:t xml:space="preserve">The Andrews </w:t>
      </w:r>
      <w:proofErr w:type="spellStart"/>
      <w:r w:rsidRPr="00D156AA">
        <w:rPr>
          <w:iCs/>
          <w:color w:val="auto"/>
          <w:lang w:eastAsia="en-AU"/>
        </w:rPr>
        <w:t>Labor</w:t>
      </w:r>
      <w:proofErr w:type="spellEnd"/>
      <w:r w:rsidRPr="00D156AA">
        <w:rPr>
          <w:iCs/>
          <w:color w:val="auto"/>
          <w:lang w:eastAsia="en-AU"/>
        </w:rPr>
        <w:t xml:space="preserve"> Government is building an inclusive community where everyone can reach their full potential. </w:t>
      </w:r>
    </w:p>
    <w:p w14:paraId="1F1591B5" w14:textId="77777777" w:rsidR="00D156AA" w:rsidRPr="00D156AA" w:rsidRDefault="00D156AA" w:rsidP="00D156AA">
      <w:pPr>
        <w:rPr>
          <w:iCs/>
          <w:color w:val="auto"/>
          <w:lang w:eastAsia="en-AU"/>
        </w:rPr>
      </w:pPr>
      <w:r w:rsidRPr="00D156AA">
        <w:rPr>
          <w:iCs/>
          <w:color w:val="auto"/>
          <w:lang w:eastAsia="en-AU"/>
        </w:rPr>
        <w:t xml:space="preserve">We want to ensure people with disability – 20 per cent of our population – are included as our State grows and changes over time. </w:t>
      </w:r>
    </w:p>
    <w:p w14:paraId="6872FFB8" w14:textId="159EAA81" w:rsidR="00D156AA" w:rsidRPr="00D156AA" w:rsidRDefault="00D156AA" w:rsidP="00D156AA">
      <w:pPr>
        <w:rPr>
          <w:iCs/>
          <w:color w:val="auto"/>
          <w:lang w:eastAsia="en-AU"/>
        </w:rPr>
      </w:pPr>
      <w:r w:rsidRPr="00D156AA">
        <w:rPr>
          <w:iCs/>
          <w:color w:val="auto"/>
          <w:lang w:eastAsia="en-AU"/>
        </w:rPr>
        <w:t xml:space="preserve">We are making the most of the </w:t>
      </w:r>
      <w:r w:rsidR="00C77B9E">
        <w:rPr>
          <w:iCs/>
          <w:color w:val="auto"/>
          <w:lang w:eastAsia="en-AU"/>
        </w:rPr>
        <w:t xml:space="preserve">$70 billion </w:t>
      </w:r>
      <w:r w:rsidRPr="00D156AA">
        <w:rPr>
          <w:iCs/>
          <w:color w:val="auto"/>
          <w:lang w:eastAsia="en-AU"/>
        </w:rPr>
        <w:t xml:space="preserve">Big Build infrastructure program to improve access to transport for all Victorians. The new stations being built as part of our Level Crossing Removals Project, the Metro Tunnel and its five new city stations, rail infrastructure including the Melbourne Airport Rail Link, our new bigger metro trains and next generation trams will make our public transport system more accessible and promote equality. </w:t>
      </w:r>
    </w:p>
    <w:p w14:paraId="1EC92736" w14:textId="77777777" w:rsidR="00D156AA" w:rsidRPr="00D156AA" w:rsidRDefault="00D156AA" w:rsidP="00D156AA">
      <w:pPr>
        <w:rPr>
          <w:iCs/>
          <w:color w:val="auto"/>
          <w:lang w:eastAsia="en-AU"/>
        </w:rPr>
      </w:pPr>
      <w:r w:rsidRPr="00D156AA">
        <w:rPr>
          <w:iCs/>
          <w:color w:val="auto"/>
          <w:lang w:eastAsia="en-AU"/>
        </w:rPr>
        <w:t>It’s not all about infrastructure. Passengers travelling on Victoria’s public transport network will have confidence to travel thanks to updated tools and better information.</w:t>
      </w:r>
    </w:p>
    <w:p w14:paraId="25F215A4" w14:textId="77777777" w:rsidR="00D156AA" w:rsidRPr="00D156AA" w:rsidRDefault="00D156AA" w:rsidP="00D156AA">
      <w:pPr>
        <w:rPr>
          <w:iCs/>
          <w:color w:val="auto"/>
          <w:lang w:eastAsia="en-AU"/>
        </w:rPr>
      </w:pPr>
      <w:r w:rsidRPr="00D156AA">
        <w:rPr>
          <w:iCs/>
          <w:color w:val="auto"/>
          <w:lang w:eastAsia="en-AU"/>
        </w:rPr>
        <w:t>The Victorian Government has recently unveiled the new-look PTV app, which has been updated and redesigned to be fully accessible, especially for those passengers who are blind or low-vision and who rely so heavily on our public transport network.  We are making sure our call centre and transport information hub staff are well trained, establishing a Try Before You Ride annual community confidence building event and rolling out passenger information displays that respond to diverse needs.</w:t>
      </w:r>
    </w:p>
    <w:p w14:paraId="5334F1F2" w14:textId="77777777" w:rsidR="00D156AA" w:rsidRPr="00D156AA" w:rsidRDefault="00D156AA" w:rsidP="00D156AA">
      <w:pPr>
        <w:rPr>
          <w:iCs/>
          <w:color w:val="auto"/>
          <w:lang w:eastAsia="en-AU"/>
        </w:rPr>
      </w:pPr>
      <w:r w:rsidRPr="00D156AA">
        <w:rPr>
          <w:iCs/>
          <w:color w:val="auto"/>
          <w:lang w:eastAsia="en-AU"/>
        </w:rPr>
        <w:t xml:space="preserve">The Accessible Public Transport in Victoria Action Plan 2020 - 24 (the Action Plan) shows our commitment to reducing and eliminating barriers across all modes of transport. By setting out the steps needed to improve access to transport, this Action Plan complements Victoria’s third State disability plan, Absolutely Everyone – State disability plan 2017 – 2020, and supports Getting to work: Victorian public sector disability employment action plan 2018–2025 as well as Every Opportunity: Victorian economic participation plan for people with disability 2018-2020. </w:t>
      </w:r>
    </w:p>
    <w:p w14:paraId="3132A1B0" w14:textId="77777777" w:rsidR="00D156AA" w:rsidRPr="00D156AA" w:rsidRDefault="00D156AA" w:rsidP="00D156AA">
      <w:pPr>
        <w:rPr>
          <w:iCs/>
          <w:color w:val="auto"/>
          <w:lang w:eastAsia="en-AU"/>
        </w:rPr>
      </w:pPr>
      <w:r w:rsidRPr="00D156AA">
        <w:rPr>
          <w:iCs/>
          <w:color w:val="auto"/>
          <w:lang w:eastAsia="en-AU"/>
        </w:rPr>
        <w:t xml:space="preserve">This Action Plan will be regularly refreshed to ensure it remains in step with ongoing actions, investments and change, and reflects future consultation with Victorians. Implementing this Action Plan will require collaboration by all transport agencies if we are to deliver meaningful access to bus, train, tram and commercial passenger vehicle services throughout Victoria for all Victorians. </w:t>
      </w:r>
    </w:p>
    <w:p w14:paraId="7E71AF6E" w14:textId="77777777" w:rsidR="00D156AA" w:rsidRPr="00D156AA" w:rsidRDefault="00D156AA" w:rsidP="00D156AA">
      <w:pPr>
        <w:rPr>
          <w:iCs/>
          <w:color w:val="auto"/>
          <w:lang w:eastAsia="en-AU"/>
        </w:rPr>
      </w:pPr>
    </w:p>
    <w:p w14:paraId="6A640EA3" w14:textId="77777777" w:rsidR="00D156AA" w:rsidRPr="00D156AA" w:rsidRDefault="00D156AA" w:rsidP="00C01FEE">
      <w:pPr>
        <w:spacing w:after="0"/>
        <w:rPr>
          <w:iCs/>
          <w:color w:val="auto"/>
          <w:lang w:eastAsia="en-AU"/>
        </w:rPr>
      </w:pPr>
      <w:r w:rsidRPr="00D156AA">
        <w:rPr>
          <w:iCs/>
          <w:color w:val="auto"/>
          <w:lang w:eastAsia="en-AU"/>
        </w:rPr>
        <w:t xml:space="preserve">Hon Ben Carroll MP </w:t>
      </w:r>
    </w:p>
    <w:p w14:paraId="1B9270D6" w14:textId="77777777" w:rsidR="00D156AA" w:rsidRPr="00D156AA" w:rsidRDefault="00D156AA" w:rsidP="00C01FEE">
      <w:pPr>
        <w:spacing w:after="0"/>
        <w:rPr>
          <w:iCs/>
          <w:color w:val="auto"/>
          <w:lang w:eastAsia="en-AU"/>
        </w:rPr>
      </w:pPr>
      <w:r w:rsidRPr="00D156AA">
        <w:rPr>
          <w:iCs/>
          <w:color w:val="auto"/>
          <w:lang w:eastAsia="en-AU"/>
        </w:rPr>
        <w:t xml:space="preserve">Minister for Public Transport </w:t>
      </w:r>
    </w:p>
    <w:p w14:paraId="440C0766" w14:textId="43EAD0EE" w:rsidR="005F01D3" w:rsidRPr="007214DB" w:rsidRDefault="00D156AA" w:rsidP="00C01FEE">
      <w:pPr>
        <w:spacing w:after="0"/>
        <w:rPr>
          <w:color w:val="auto"/>
          <w:lang w:eastAsia="en-AU"/>
        </w:rPr>
      </w:pPr>
      <w:r w:rsidRPr="00D156AA">
        <w:rPr>
          <w:iCs/>
          <w:color w:val="auto"/>
          <w:lang w:eastAsia="en-AU"/>
        </w:rPr>
        <w:t>October 2020</w:t>
      </w:r>
    </w:p>
    <w:p w14:paraId="1C84A3A2" w14:textId="77777777" w:rsidR="00F3232A" w:rsidRPr="007214DB" w:rsidRDefault="00F3232A" w:rsidP="00C01FEE">
      <w:pPr>
        <w:spacing w:after="0"/>
        <w:rPr>
          <w:color w:val="auto"/>
          <w:highlight w:val="yellow"/>
          <w:lang w:eastAsia="en-AU"/>
        </w:rPr>
      </w:pPr>
      <w:r w:rsidRPr="007214DB">
        <w:rPr>
          <w:color w:val="auto"/>
          <w:highlight w:val="yellow"/>
          <w:lang w:eastAsia="en-AU"/>
        </w:rPr>
        <w:br w:type="page"/>
      </w:r>
    </w:p>
    <w:p w14:paraId="27862D95" w14:textId="77777777" w:rsidR="00D31ADF" w:rsidRPr="007214DB" w:rsidRDefault="006521F9" w:rsidP="00D31ADF">
      <w:pPr>
        <w:pStyle w:val="Heading2"/>
        <w:numPr>
          <w:ilvl w:val="0"/>
          <w:numId w:val="1"/>
        </w:numPr>
      </w:pPr>
      <w:r w:rsidRPr="007214DB">
        <w:lastRenderedPageBreak/>
        <w:t>Secretary</w:t>
      </w:r>
      <w:r w:rsidR="003706D4" w:rsidRPr="007214DB">
        <w:t>’s</w:t>
      </w:r>
      <w:r w:rsidRPr="007214DB">
        <w:t xml:space="preserve"> </w:t>
      </w:r>
      <w:r w:rsidR="003706D4" w:rsidRPr="007214DB">
        <w:t>m</w:t>
      </w:r>
      <w:r w:rsidR="00D31ADF" w:rsidRPr="007214DB">
        <w:t>essage</w:t>
      </w:r>
    </w:p>
    <w:p w14:paraId="0FC83B22" w14:textId="02363948" w:rsidR="001D66B7" w:rsidRPr="001D66B7" w:rsidRDefault="001D66B7" w:rsidP="001D66B7">
      <w:pPr>
        <w:rPr>
          <w:color w:val="auto"/>
          <w:lang w:val="en-US" w:eastAsia="en-US" w:bidi="ar-SA"/>
        </w:rPr>
      </w:pPr>
      <w:r w:rsidRPr="001D66B7">
        <w:rPr>
          <w:color w:val="auto"/>
          <w:lang w:val="en-US" w:eastAsia="en-US" w:bidi="ar-SA"/>
        </w:rPr>
        <w:t>The Department of Transport</w:t>
      </w:r>
      <w:r>
        <w:rPr>
          <w:color w:val="auto"/>
          <w:lang w:val="en-US" w:eastAsia="en-US" w:bidi="ar-SA"/>
        </w:rPr>
        <w:t xml:space="preserve"> </w:t>
      </w:r>
      <w:r w:rsidRPr="001D66B7">
        <w:rPr>
          <w:color w:val="auto"/>
          <w:lang w:val="en-US" w:eastAsia="en-US" w:bidi="ar-SA"/>
        </w:rPr>
        <w:t>brings together all modes of</w:t>
      </w:r>
      <w:r>
        <w:rPr>
          <w:color w:val="auto"/>
          <w:lang w:val="en-US" w:eastAsia="en-US" w:bidi="ar-SA"/>
        </w:rPr>
        <w:t xml:space="preserve"> </w:t>
      </w:r>
      <w:r w:rsidRPr="001D66B7">
        <w:rPr>
          <w:color w:val="auto"/>
          <w:lang w:val="en-US" w:eastAsia="en-US" w:bidi="ar-SA"/>
        </w:rPr>
        <w:t>transport to deliver an integrated</w:t>
      </w:r>
      <w:r>
        <w:rPr>
          <w:color w:val="auto"/>
          <w:lang w:val="en-US" w:eastAsia="en-US" w:bidi="ar-SA"/>
        </w:rPr>
        <w:t xml:space="preserve"> </w:t>
      </w:r>
      <w:r w:rsidRPr="001D66B7">
        <w:rPr>
          <w:color w:val="auto"/>
          <w:lang w:val="en-US" w:eastAsia="en-US" w:bidi="ar-SA"/>
        </w:rPr>
        <w:t>transport system for all Victorians.</w:t>
      </w:r>
    </w:p>
    <w:p w14:paraId="4EFE0FB3" w14:textId="5ED369CB" w:rsidR="001D66B7" w:rsidRPr="001D66B7" w:rsidRDefault="001D66B7" w:rsidP="001D66B7">
      <w:pPr>
        <w:rPr>
          <w:color w:val="auto"/>
          <w:lang w:val="en-US" w:eastAsia="en-US" w:bidi="ar-SA"/>
        </w:rPr>
      </w:pPr>
      <w:r w:rsidRPr="001D66B7">
        <w:rPr>
          <w:color w:val="auto"/>
          <w:lang w:val="en-US" w:eastAsia="en-US" w:bidi="ar-SA"/>
        </w:rPr>
        <w:t>We plan and operate the transport system</w:t>
      </w:r>
      <w:r>
        <w:rPr>
          <w:color w:val="auto"/>
          <w:lang w:val="en-US" w:eastAsia="en-US" w:bidi="ar-SA"/>
        </w:rPr>
        <w:t xml:space="preserve"> </w:t>
      </w:r>
      <w:r w:rsidRPr="001D66B7">
        <w:rPr>
          <w:color w:val="auto"/>
          <w:lang w:val="en-US" w:eastAsia="en-US" w:bidi="ar-SA"/>
        </w:rPr>
        <w:t>in a way that responds to the needs of the</w:t>
      </w:r>
      <w:r>
        <w:rPr>
          <w:color w:val="auto"/>
          <w:lang w:val="en-US" w:eastAsia="en-US" w:bidi="ar-SA"/>
        </w:rPr>
        <w:t xml:space="preserve"> </w:t>
      </w:r>
      <w:r w:rsidRPr="001D66B7">
        <w:rPr>
          <w:color w:val="auto"/>
          <w:lang w:val="en-US" w:eastAsia="en-US" w:bidi="ar-SA"/>
        </w:rPr>
        <w:t>people that travel on it - focused on where</w:t>
      </w:r>
      <w:r>
        <w:rPr>
          <w:color w:val="auto"/>
          <w:lang w:val="en-US" w:eastAsia="en-US" w:bidi="ar-SA"/>
        </w:rPr>
        <w:t xml:space="preserve"> </w:t>
      </w:r>
      <w:r w:rsidRPr="001D66B7">
        <w:rPr>
          <w:color w:val="auto"/>
          <w:lang w:val="en-US" w:eastAsia="en-US" w:bidi="ar-SA"/>
        </w:rPr>
        <w:t>people need to go, rather than what mode</w:t>
      </w:r>
      <w:r>
        <w:rPr>
          <w:color w:val="auto"/>
          <w:lang w:val="en-US" w:eastAsia="en-US" w:bidi="ar-SA"/>
        </w:rPr>
        <w:t xml:space="preserve"> </w:t>
      </w:r>
      <w:r w:rsidRPr="001D66B7">
        <w:rPr>
          <w:color w:val="auto"/>
          <w:lang w:val="en-US" w:eastAsia="en-US" w:bidi="ar-SA"/>
        </w:rPr>
        <w:t>they use.</w:t>
      </w:r>
    </w:p>
    <w:p w14:paraId="5BE2B47F" w14:textId="1FAB75F7" w:rsidR="001D66B7" w:rsidRPr="001D66B7" w:rsidRDefault="001D66B7" w:rsidP="001D66B7">
      <w:pPr>
        <w:rPr>
          <w:color w:val="auto"/>
          <w:lang w:val="en-US" w:eastAsia="en-US" w:bidi="ar-SA"/>
        </w:rPr>
      </w:pPr>
      <w:r w:rsidRPr="001D66B7">
        <w:rPr>
          <w:color w:val="auto"/>
          <w:lang w:val="en-US" w:eastAsia="en-US" w:bidi="ar-SA"/>
        </w:rPr>
        <w:t>Our Accessible Public Transport in Victoria</w:t>
      </w:r>
      <w:r>
        <w:rPr>
          <w:color w:val="auto"/>
          <w:lang w:val="en-US" w:eastAsia="en-US" w:bidi="ar-SA"/>
        </w:rPr>
        <w:t xml:space="preserve"> </w:t>
      </w:r>
      <w:r w:rsidRPr="001D66B7">
        <w:rPr>
          <w:color w:val="auto"/>
          <w:lang w:val="en-US" w:eastAsia="en-US" w:bidi="ar-SA"/>
        </w:rPr>
        <w:t>Action Plan 2020 - 2024 (the Action Plan)</w:t>
      </w:r>
      <w:r>
        <w:rPr>
          <w:color w:val="auto"/>
          <w:lang w:val="en-US" w:eastAsia="en-US" w:bidi="ar-SA"/>
        </w:rPr>
        <w:t xml:space="preserve"> </w:t>
      </w:r>
      <w:r w:rsidRPr="001D66B7">
        <w:rPr>
          <w:color w:val="auto"/>
          <w:lang w:val="en-US" w:eastAsia="en-US" w:bidi="ar-SA"/>
        </w:rPr>
        <w:t>identifies opportunities to improve the</w:t>
      </w:r>
      <w:r>
        <w:rPr>
          <w:color w:val="auto"/>
          <w:lang w:val="en-US" w:eastAsia="en-US" w:bidi="ar-SA"/>
        </w:rPr>
        <w:t xml:space="preserve"> </w:t>
      </w:r>
      <w:r w:rsidRPr="001D66B7">
        <w:rPr>
          <w:color w:val="auto"/>
          <w:lang w:val="en-US" w:eastAsia="en-US" w:bidi="ar-SA"/>
        </w:rPr>
        <w:t>whole-of-journey experience for people</w:t>
      </w:r>
      <w:r>
        <w:rPr>
          <w:color w:val="auto"/>
          <w:lang w:val="en-US" w:eastAsia="en-US" w:bidi="ar-SA"/>
        </w:rPr>
        <w:t xml:space="preserve"> </w:t>
      </w:r>
      <w:r w:rsidRPr="001D66B7">
        <w:rPr>
          <w:color w:val="auto"/>
          <w:lang w:val="en-US" w:eastAsia="en-US" w:bidi="ar-SA"/>
        </w:rPr>
        <w:t>with disability by collectively identifying</w:t>
      </w:r>
      <w:r>
        <w:rPr>
          <w:color w:val="auto"/>
          <w:lang w:val="en-US" w:eastAsia="en-US" w:bidi="ar-SA"/>
        </w:rPr>
        <w:t xml:space="preserve"> </w:t>
      </w:r>
      <w:r w:rsidRPr="001D66B7">
        <w:rPr>
          <w:color w:val="auto"/>
          <w:lang w:val="en-US" w:eastAsia="en-US" w:bidi="ar-SA"/>
        </w:rPr>
        <w:t>gaps in accessibility and exploring other</w:t>
      </w:r>
      <w:r>
        <w:rPr>
          <w:color w:val="auto"/>
          <w:lang w:val="en-US" w:eastAsia="en-US" w:bidi="ar-SA"/>
        </w:rPr>
        <w:t xml:space="preserve"> </w:t>
      </w:r>
      <w:r w:rsidRPr="001D66B7">
        <w:rPr>
          <w:color w:val="auto"/>
          <w:lang w:val="en-US" w:eastAsia="en-US" w:bidi="ar-SA"/>
        </w:rPr>
        <w:t>transport options, including new and</w:t>
      </w:r>
      <w:r>
        <w:rPr>
          <w:color w:val="auto"/>
          <w:lang w:val="en-US" w:eastAsia="en-US" w:bidi="ar-SA"/>
        </w:rPr>
        <w:t xml:space="preserve"> </w:t>
      </w:r>
      <w:r w:rsidRPr="001D66B7">
        <w:rPr>
          <w:color w:val="auto"/>
          <w:lang w:val="en-US" w:eastAsia="en-US" w:bidi="ar-SA"/>
        </w:rPr>
        <w:t>emerging transport solutions.</w:t>
      </w:r>
    </w:p>
    <w:p w14:paraId="27FC6A45" w14:textId="25C519CA" w:rsidR="001D66B7" w:rsidRPr="001D66B7" w:rsidRDefault="001D66B7" w:rsidP="001D66B7">
      <w:pPr>
        <w:rPr>
          <w:color w:val="auto"/>
          <w:lang w:val="en-US" w:eastAsia="en-US" w:bidi="ar-SA"/>
        </w:rPr>
      </w:pPr>
      <w:r w:rsidRPr="001D66B7">
        <w:rPr>
          <w:color w:val="auto"/>
          <w:lang w:val="en-US" w:eastAsia="en-US" w:bidi="ar-SA"/>
        </w:rPr>
        <w:t>Delivering this Action Plan requires</w:t>
      </w:r>
      <w:r>
        <w:rPr>
          <w:color w:val="auto"/>
          <w:lang w:val="en-US" w:eastAsia="en-US" w:bidi="ar-SA"/>
        </w:rPr>
        <w:t xml:space="preserve"> </w:t>
      </w:r>
      <w:r w:rsidRPr="001D66B7">
        <w:rPr>
          <w:color w:val="auto"/>
          <w:lang w:val="en-US" w:eastAsia="en-US" w:bidi="ar-SA"/>
        </w:rPr>
        <w:t>collaboration across Victoria’s public</w:t>
      </w:r>
      <w:r>
        <w:rPr>
          <w:color w:val="auto"/>
          <w:lang w:val="en-US" w:eastAsia="en-US" w:bidi="ar-SA"/>
        </w:rPr>
        <w:t xml:space="preserve"> </w:t>
      </w:r>
      <w:r w:rsidRPr="001D66B7">
        <w:rPr>
          <w:color w:val="auto"/>
          <w:lang w:val="en-US" w:eastAsia="en-US" w:bidi="ar-SA"/>
        </w:rPr>
        <w:t>transport sector. Our aim is to build a</w:t>
      </w:r>
      <w:r>
        <w:rPr>
          <w:color w:val="auto"/>
          <w:lang w:val="en-US" w:eastAsia="en-US" w:bidi="ar-SA"/>
        </w:rPr>
        <w:t xml:space="preserve"> </w:t>
      </w:r>
      <w:r w:rsidRPr="001D66B7">
        <w:rPr>
          <w:color w:val="auto"/>
          <w:lang w:val="en-US" w:eastAsia="en-US" w:bidi="ar-SA"/>
        </w:rPr>
        <w:t>culture across the portfolio that focuses</w:t>
      </w:r>
      <w:r>
        <w:rPr>
          <w:color w:val="auto"/>
          <w:lang w:val="en-US" w:eastAsia="en-US" w:bidi="ar-SA"/>
        </w:rPr>
        <w:t xml:space="preserve"> </w:t>
      </w:r>
      <w:r w:rsidRPr="001D66B7">
        <w:rPr>
          <w:color w:val="auto"/>
          <w:lang w:val="en-US" w:eastAsia="en-US" w:bidi="ar-SA"/>
        </w:rPr>
        <w:t>on integrated accessible transport that</w:t>
      </w:r>
      <w:r>
        <w:rPr>
          <w:color w:val="auto"/>
          <w:lang w:val="en-US" w:eastAsia="en-US" w:bidi="ar-SA"/>
        </w:rPr>
        <w:t xml:space="preserve"> </w:t>
      </w:r>
      <w:r w:rsidRPr="001D66B7">
        <w:rPr>
          <w:color w:val="auto"/>
          <w:lang w:val="en-US" w:eastAsia="en-US" w:bidi="ar-SA"/>
        </w:rPr>
        <w:t>responds proactively to the needs of</w:t>
      </w:r>
      <w:r>
        <w:rPr>
          <w:color w:val="auto"/>
          <w:lang w:val="en-US" w:eastAsia="en-US" w:bidi="ar-SA"/>
        </w:rPr>
        <w:t xml:space="preserve"> </w:t>
      </w:r>
      <w:r w:rsidRPr="001D66B7">
        <w:rPr>
          <w:color w:val="auto"/>
          <w:lang w:val="en-US" w:eastAsia="en-US" w:bidi="ar-SA"/>
        </w:rPr>
        <w:t>people and communities.</w:t>
      </w:r>
    </w:p>
    <w:p w14:paraId="29CD6371" w14:textId="5F256C9B" w:rsidR="00BB2441" w:rsidRDefault="001D66B7" w:rsidP="001D66B7">
      <w:pPr>
        <w:rPr>
          <w:color w:val="auto"/>
          <w:lang w:val="en-US" w:eastAsia="en-US" w:bidi="ar-SA"/>
        </w:rPr>
      </w:pPr>
      <w:r w:rsidRPr="001D66B7">
        <w:rPr>
          <w:color w:val="auto"/>
          <w:lang w:val="en-US" w:eastAsia="en-US" w:bidi="ar-SA"/>
        </w:rPr>
        <w:t>We will work with our transport operators</w:t>
      </w:r>
      <w:r>
        <w:rPr>
          <w:color w:val="auto"/>
          <w:lang w:val="en-US" w:eastAsia="en-US" w:bidi="ar-SA"/>
        </w:rPr>
        <w:t xml:space="preserve"> </w:t>
      </w:r>
      <w:r w:rsidRPr="001D66B7">
        <w:rPr>
          <w:color w:val="auto"/>
          <w:lang w:val="en-US" w:eastAsia="en-US" w:bidi="ar-SA"/>
        </w:rPr>
        <w:t>and consult with passengers to plan and</w:t>
      </w:r>
      <w:r>
        <w:rPr>
          <w:color w:val="auto"/>
          <w:lang w:val="en-US" w:eastAsia="en-US" w:bidi="ar-SA"/>
        </w:rPr>
        <w:t xml:space="preserve"> </w:t>
      </w:r>
      <w:r w:rsidRPr="001D66B7">
        <w:rPr>
          <w:color w:val="auto"/>
          <w:lang w:val="en-US" w:eastAsia="en-US" w:bidi="ar-SA"/>
        </w:rPr>
        <w:t>coordinate</w:t>
      </w:r>
      <w:r>
        <w:rPr>
          <w:color w:val="auto"/>
          <w:lang w:val="en-US" w:eastAsia="en-US" w:bidi="ar-SA"/>
        </w:rPr>
        <w:t xml:space="preserve"> </w:t>
      </w:r>
      <w:r w:rsidRPr="001D66B7">
        <w:rPr>
          <w:color w:val="auto"/>
          <w:lang w:val="en-US" w:eastAsia="en-US" w:bidi="ar-SA"/>
        </w:rPr>
        <w:t>accessibility across Victoria’s</w:t>
      </w:r>
      <w:r>
        <w:rPr>
          <w:color w:val="auto"/>
          <w:lang w:val="en-US" w:eastAsia="en-US" w:bidi="ar-SA"/>
        </w:rPr>
        <w:t xml:space="preserve"> </w:t>
      </w:r>
      <w:r w:rsidRPr="001D66B7">
        <w:rPr>
          <w:color w:val="auto"/>
          <w:lang w:val="en-US" w:eastAsia="en-US" w:bidi="ar-SA"/>
        </w:rPr>
        <w:t>transport system.</w:t>
      </w:r>
    </w:p>
    <w:p w14:paraId="39C4614F" w14:textId="3DD5D5DD" w:rsidR="001D66B7" w:rsidRDefault="001D66B7" w:rsidP="001D66B7">
      <w:pPr>
        <w:spacing w:after="0"/>
        <w:rPr>
          <w:color w:val="auto"/>
          <w:lang w:val="en-US" w:eastAsia="en-US" w:bidi="ar-SA"/>
        </w:rPr>
      </w:pPr>
    </w:p>
    <w:p w14:paraId="4D56232F" w14:textId="02924788" w:rsidR="00C01FEE" w:rsidRPr="00C01FEE" w:rsidRDefault="00C01FEE" w:rsidP="00C01FEE">
      <w:pPr>
        <w:autoSpaceDE w:val="0"/>
        <w:autoSpaceDN w:val="0"/>
        <w:adjustRightInd w:val="0"/>
        <w:spacing w:after="0"/>
        <w:rPr>
          <w:color w:val="auto"/>
          <w:lang w:val="en-US" w:eastAsia="en-US" w:bidi="ar-SA"/>
        </w:rPr>
      </w:pPr>
      <w:r w:rsidRPr="00C01FEE">
        <w:rPr>
          <w:color w:val="auto"/>
          <w:lang w:val="en-US" w:eastAsia="en-US" w:bidi="ar-SA"/>
        </w:rPr>
        <w:t>Working together, the Action Plan will lead</w:t>
      </w:r>
      <w:r>
        <w:rPr>
          <w:color w:val="auto"/>
          <w:lang w:val="en-US" w:eastAsia="en-US" w:bidi="ar-SA"/>
        </w:rPr>
        <w:t xml:space="preserve"> </w:t>
      </w:r>
      <w:r w:rsidRPr="00C01FEE">
        <w:rPr>
          <w:color w:val="auto"/>
          <w:lang w:val="en-US" w:eastAsia="en-US" w:bidi="ar-SA"/>
        </w:rPr>
        <w:t>to more efficient and effective access for</w:t>
      </w:r>
      <w:r>
        <w:rPr>
          <w:color w:val="auto"/>
          <w:lang w:val="en-US" w:eastAsia="en-US" w:bidi="ar-SA"/>
        </w:rPr>
        <w:t xml:space="preserve"> </w:t>
      </w:r>
      <w:r w:rsidRPr="00C01FEE">
        <w:rPr>
          <w:color w:val="auto"/>
          <w:lang w:val="en-US" w:eastAsia="en-US" w:bidi="ar-SA"/>
        </w:rPr>
        <w:t>people with disability to work, education,</w:t>
      </w:r>
      <w:r>
        <w:rPr>
          <w:color w:val="auto"/>
          <w:lang w:val="en-US" w:eastAsia="en-US" w:bidi="ar-SA"/>
        </w:rPr>
        <w:t xml:space="preserve"> </w:t>
      </w:r>
      <w:r w:rsidRPr="00C01FEE">
        <w:rPr>
          <w:color w:val="auto"/>
          <w:lang w:val="en-US" w:eastAsia="en-US" w:bidi="ar-SA"/>
        </w:rPr>
        <w:t>services, recreation, family and friends.</w:t>
      </w:r>
    </w:p>
    <w:p w14:paraId="594D8B59" w14:textId="77777777" w:rsidR="00C01FEE" w:rsidRDefault="00C01FEE" w:rsidP="00C01FEE">
      <w:pPr>
        <w:autoSpaceDE w:val="0"/>
        <w:autoSpaceDN w:val="0"/>
        <w:adjustRightInd w:val="0"/>
        <w:spacing w:after="0"/>
        <w:rPr>
          <w:color w:val="auto"/>
          <w:lang w:val="en-US" w:eastAsia="en-US" w:bidi="ar-SA"/>
        </w:rPr>
      </w:pPr>
    </w:p>
    <w:p w14:paraId="06CE1625" w14:textId="3AA0B109" w:rsidR="00C01FEE" w:rsidRDefault="00C01FEE" w:rsidP="00C01FEE">
      <w:pPr>
        <w:autoSpaceDE w:val="0"/>
        <w:autoSpaceDN w:val="0"/>
        <w:adjustRightInd w:val="0"/>
        <w:spacing w:after="0"/>
        <w:rPr>
          <w:color w:val="auto"/>
          <w:lang w:val="en-US" w:eastAsia="en-US" w:bidi="ar-SA"/>
        </w:rPr>
      </w:pPr>
      <w:r w:rsidRPr="00C01FEE">
        <w:rPr>
          <w:color w:val="auto"/>
          <w:lang w:val="en-US" w:eastAsia="en-US" w:bidi="ar-SA"/>
        </w:rPr>
        <w:t>Consistent with the Getting to work:</w:t>
      </w:r>
      <w:r>
        <w:rPr>
          <w:color w:val="auto"/>
          <w:lang w:val="en-US" w:eastAsia="en-US" w:bidi="ar-SA"/>
        </w:rPr>
        <w:t xml:space="preserve"> </w:t>
      </w:r>
      <w:r w:rsidRPr="00C01FEE">
        <w:rPr>
          <w:color w:val="auto"/>
          <w:lang w:val="en-US" w:eastAsia="en-US" w:bidi="ar-SA"/>
        </w:rPr>
        <w:t>Victorian public sector disability</w:t>
      </w:r>
      <w:r>
        <w:rPr>
          <w:color w:val="auto"/>
          <w:lang w:val="en-US" w:eastAsia="en-US" w:bidi="ar-SA"/>
        </w:rPr>
        <w:t xml:space="preserve"> </w:t>
      </w:r>
      <w:r w:rsidRPr="00C01FEE">
        <w:rPr>
          <w:color w:val="auto"/>
          <w:lang w:val="en-US" w:eastAsia="en-US" w:bidi="ar-SA"/>
        </w:rPr>
        <w:t>employment action plan 2018–2025, we</w:t>
      </w:r>
      <w:r>
        <w:rPr>
          <w:color w:val="auto"/>
          <w:lang w:val="en-US" w:eastAsia="en-US" w:bidi="ar-SA"/>
        </w:rPr>
        <w:t xml:space="preserve"> </w:t>
      </w:r>
      <w:r w:rsidRPr="00C01FEE">
        <w:rPr>
          <w:color w:val="auto"/>
          <w:lang w:val="en-US" w:eastAsia="en-US" w:bidi="ar-SA"/>
        </w:rPr>
        <w:t>have a strong commitment to our people,</w:t>
      </w:r>
      <w:r>
        <w:rPr>
          <w:color w:val="auto"/>
          <w:lang w:val="en-US" w:eastAsia="en-US" w:bidi="ar-SA"/>
        </w:rPr>
        <w:t xml:space="preserve"> </w:t>
      </w:r>
      <w:r w:rsidRPr="00C01FEE">
        <w:rPr>
          <w:color w:val="auto"/>
          <w:lang w:val="en-US" w:eastAsia="en-US" w:bidi="ar-SA"/>
        </w:rPr>
        <w:t>and our employees play a critical role in</w:t>
      </w:r>
      <w:r>
        <w:rPr>
          <w:color w:val="auto"/>
          <w:lang w:val="en-US" w:eastAsia="en-US" w:bidi="ar-SA"/>
        </w:rPr>
        <w:t xml:space="preserve"> </w:t>
      </w:r>
      <w:r w:rsidRPr="00C01FEE">
        <w:rPr>
          <w:color w:val="auto"/>
          <w:lang w:val="en-US" w:eastAsia="en-US" w:bidi="ar-SA"/>
        </w:rPr>
        <w:t>implementing this Action Plan. Increasing</w:t>
      </w:r>
      <w:r>
        <w:rPr>
          <w:color w:val="auto"/>
          <w:lang w:val="en-US" w:eastAsia="en-US" w:bidi="ar-SA"/>
        </w:rPr>
        <w:t xml:space="preserve"> </w:t>
      </w:r>
      <w:r w:rsidRPr="00C01FEE">
        <w:rPr>
          <w:color w:val="auto"/>
          <w:lang w:val="en-US" w:eastAsia="en-US" w:bidi="ar-SA"/>
        </w:rPr>
        <w:t>the employment of people with disability</w:t>
      </w:r>
      <w:r>
        <w:rPr>
          <w:color w:val="auto"/>
          <w:lang w:val="en-US" w:eastAsia="en-US" w:bidi="ar-SA"/>
        </w:rPr>
        <w:t xml:space="preserve"> </w:t>
      </w:r>
      <w:r w:rsidRPr="00C01FEE">
        <w:rPr>
          <w:color w:val="auto"/>
          <w:lang w:val="en-US" w:eastAsia="en-US" w:bidi="ar-SA"/>
        </w:rPr>
        <w:t>is good for business, and it reflects our</w:t>
      </w:r>
      <w:r>
        <w:rPr>
          <w:color w:val="auto"/>
          <w:lang w:val="en-US" w:eastAsia="en-US" w:bidi="ar-SA"/>
        </w:rPr>
        <w:t xml:space="preserve"> </w:t>
      </w:r>
      <w:r w:rsidRPr="00C01FEE">
        <w:rPr>
          <w:color w:val="auto"/>
          <w:lang w:val="en-US" w:eastAsia="en-US" w:bidi="ar-SA"/>
        </w:rPr>
        <w:t>diverse community.</w:t>
      </w:r>
    </w:p>
    <w:p w14:paraId="41B47FA9" w14:textId="77777777" w:rsidR="00C01FEE" w:rsidRPr="00C01FEE" w:rsidRDefault="00C01FEE" w:rsidP="00C01FEE">
      <w:pPr>
        <w:autoSpaceDE w:val="0"/>
        <w:autoSpaceDN w:val="0"/>
        <w:adjustRightInd w:val="0"/>
        <w:spacing w:after="0"/>
        <w:rPr>
          <w:color w:val="auto"/>
          <w:lang w:val="en-US" w:eastAsia="en-US" w:bidi="ar-SA"/>
        </w:rPr>
      </w:pPr>
    </w:p>
    <w:p w14:paraId="2B344A68" w14:textId="77777777" w:rsidR="00C01FEE" w:rsidRPr="00C01FEE" w:rsidRDefault="00C01FEE" w:rsidP="00C01FEE">
      <w:pPr>
        <w:autoSpaceDE w:val="0"/>
        <w:autoSpaceDN w:val="0"/>
        <w:adjustRightInd w:val="0"/>
        <w:spacing w:after="0"/>
        <w:rPr>
          <w:color w:val="auto"/>
          <w:lang w:val="en-US" w:eastAsia="en-US" w:bidi="ar-SA"/>
        </w:rPr>
      </w:pPr>
      <w:r w:rsidRPr="00C01FEE">
        <w:rPr>
          <w:color w:val="auto"/>
          <w:lang w:val="en-US" w:eastAsia="en-US" w:bidi="ar-SA"/>
        </w:rPr>
        <w:t>Paul Younis</w:t>
      </w:r>
    </w:p>
    <w:p w14:paraId="10173DC4" w14:textId="77777777" w:rsidR="00C01FEE" w:rsidRPr="00C01FEE" w:rsidRDefault="00C01FEE" w:rsidP="00C01FEE">
      <w:pPr>
        <w:autoSpaceDE w:val="0"/>
        <w:autoSpaceDN w:val="0"/>
        <w:adjustRightInd w:val="0"/>
        <w:spacing w:after="0"/>
        <w:rPr>
          <w:color w:val="auto"/>
          <w:lang w:val="en-US" w:eastAsia="en-US" w:bidi="ar-SA"/>
        </w:rPr>
      </w:pPr>
      <w:r w:rsidRPr="00C01FEE">
        <w:rPr>
          <w:color w:val="auto"/>
          <w:lang w:val="en-US" w:eastAsia="en-US" w:bidi="ar-SA"/>
        </w:rPr>
        <w:t>Secretary</w:t>
      </w:r>
    </w:p>
    <w:p w14:paraId="66A954B4" w14:textId="77777777" w:rsidR="00C01FEE" w:rsidRPr="00C01FEE" w:rsidRDefault="00C01FEE" w:rsidP="00C01FEE">
      <w:pPr>
        <w:autoSpaceDE w:val="0"/>
        <w:autoSpaceDN w:val="0"/>
        <w:adjustRightInd w:val="0"/>
        <w:spacing w:after="0"/>
        <w:rPr>
          <w:color w:val="auto"/>
          <w:lang w:val="en-US" w:eastAsia="en-US" w:bidi="ar-SA"/>
        </w:rPr>
      </w:pPr>
      <w:r w:rsidRPr="00C01FEE">
        <w:rPr>
          <w:color w:val="auto"/>
          <w:lang w:val="en-US" w:eastAsia="en-US" w:bidi="ar-SA"/>
        </w:rPr>
        <w:t>Department of Transport, Victoria</w:t>
      </w:r>
    </w:p>
    <w:p w14:paraId="64094C27" w14:textId="77777777" w:rsidR="00C01FEE" w:rsidRPr="007214DB" w:rsidRDefault="00C01FEE" w:rsidP="00C01FEE">
      <w:pPr>
        <w:spacing w:after="0"/>
        <w:rPr>
          <w:color w:val="auto"/>
          <w:lang w:eastAsia="en-AU"/>
        </w:rPr>
      </w:pPr>
      <w:r w:rsidRPr="00D156AA">
        <w:rPr>
          <w:iCs/>
          <w:color w:val="auto"/>
          <w:lang w:eastAsia="en-AU"/>
        </w:rPr>
        <w:t>October 2020</w:t>
      </w:r>
    </w:p>
    <w:p w14:paraId="215BBFDB" w14:textId="6E3E3878" w:rsidR="006F4DF9" w:rsidRPr="007214DB" w:rsidRDefault="006F4DF9" w:rsidP="00C01FEE">
      <w:pPr>
        <w:spacing w:after="160" w:line="259" w:lineRule="auto"/>
        <w:rPr>
          <w:color w:val="auto"/>
          <w:lang w:val="en-US" w:eastAsia="en-US" w:bidi="ar-SA"/>
        </w:rPr>
      </w:pPr>
      <w:r w:rsidRPr="007214DB">
        <w:rPr>
          <w:color w:val="auto"/>
          <w:lang w:val="en-US" w:eastAsia="en-US" w:bidi="ar-SA"/>
        </w:rPr>
        <w:br w:type="page"/>
      </w:r>
    </w:p>
    <w:p w14:paraId="57DBF884" w14:textId="77777777" w:rsidR="00F864A9" w:rsidRPr="007214DB" w:rsidRDefault="00F864A9" w:rsidP="00F864A9">
      <w:pPr>
        <w:pStyle w:val="Heading2"/>
        <w:numPr>
          <w:ilvl w:val="0"/>
          <w:numId w:val="1"/>
        </w:numPr>
      </w:pPr>
      <w:r w:rsidRPr="007214DB">
        <w:lastRenderedPageBreak/>
        <w:t>Introduction</w:t>
      </w:r>
    </w:p>
    <w:p w14:paraId="2CD9D67E" w14:textId="1365F676" w:rsidR="002B1338" w:rsidRPr="007214DB" w:rsidRDefault="002B1338" w:rsidP="002B1338">
      <w:pPr>
        <w:rPr>
          <w:color w:val="auto"/>
          <w:lang w:val="en-US" w:eastAsia="en-US" w:bidi="ar-SA"/>
        </w:rPr>
      </w:pPr>
      <w:r w:rsidRPr="007214DB">
        <w:rPr>
          <w:color w:val="auto"/>
          <w:lang w:val="en-US" w:eastAsia="en-US" w:bidi="ar-SA"/>
        </w:rPr>
        <w:t xml:space="preserve">The Victorian Government’s </w:t>
      </w:r>
      <w:r w:rsidRPr="007214DB">
        <w:rPr>
          <w:i/>
          <w:color w:val="auto"/>
          <w:lang w:val="en-US" w:eastAsia="en-US" w:bidi="ar-SA"/>
        </w:rPr>
        <w:t>Accessible Public Transport in Victoria Action Plan 20</w:t>
      </w:r>
      <w:r w:rsidR="00F6368D" w:rsidRPr="007214DB">
        <w:rPr>
          <w:i/>
          <w:color w:val="auto"/>
          <w:lang w:val="en-US" w:eastAsia="en-US" w:bidi="ar-SA"/>
        </w:rPr>
        <w:t>20</w:t>
      </w:r>
      <w:r w:rsidR="001563FA" w:rsidRPr="007214DB">
        <w:rPr>
          <w:i/>
          <w:color w:val="auto"/>
          <w:lang w:val="en-US" w:eastAsia="en-US" w:bidi="ar-SA"/>
        </w:rPr>
        <w:t xml:space="preserve"> </w:t>
      </w:r>
      <w:r w:rsidRPr="007214DB">
        <w:rPr>
          <w:i/>
          <w:color w:val="auto"/>
          <w:lang w:val="en-US" w:eastAsia="en-US" w:bidi="ar-SA"/>
        </w:rPr>
        <w:t>-</w:t>
      </w:r>
      <w:r w:rsidR="001563FA" w:rsidRPr="007214DB">
        <w:rPr>
          <w:i/>
          <w:color w:val="auto"/>
          <w:lang w:val="en-US" w:eastAsia="en-US" w:bidi="ar-SA"/>
        </w:rPr>
        <w:t xml:space="preserve"> </w:t>
      </w:r>
      <w:r w:rsidRPr="007214DB">
        <w:rPr>
          <w:i/>
          <w:color w:val="auto"/>
          <w:lang w:val="en-US" w:eastAsia="en-US" w:bidi="ar-SA"/>
        </w:rPr>
        <w:t>202</w:t>
      </w:r>
      <w:r w:rsidR="00F6368D" w:rsidRPr="007214DB">
        <w:rPr>
          <w:i/>
          <w:color w:val="auto"/>
          <w:lang w:val="en-US" w:eastAsia="en-US" w:bidi="ar-SA"/>
        </w:rPr>
        <w:t>4</w:t>
      </w:r>
      <w:r w:rsidRPr="007214DB">
        <w:rPr>
          <w:color w:val="auto"/>
          <w:lang w:val="en-US" w:eastAsia="en-US" w:bidi="ar-SA"/>
        </w:rPr>
        <w:t xml:space="preserve"> </w:t>
      </w:r>
      <w:r w:rsidR="009D4F07" w:rsidRPr="007214DB">
        <w:rPr>
          <w:color w:val="auto"/>
          <w:lang w:val="en-US" w:eastAsia="en-US" w:bidi="ar-SA"/>
        </w:rPr>
        <w:t xml:space="preserve">(the Action Plan) </w:t>
      </w:r>
      <w:r w:rsidRPr="007214DB">
        <w:rPr>
          <w:color w:val="auto"/>
          <w:lang w:val="en-US" w:eastAsia="en-US" w:bidi="ar-SA"/>
        </w:rPr>
        <w:t>takes a whole</w:t>
      </w:r>
      <w:r w:rsidR="009D4F07" w:rsidRPr="007214DB">
        <w:rPr>
          <w:color w:val="auto"/>
          <w:lang w:val="en-US" w:eastAsia="en-US" w:bidi="ar-SA"/>
        </w:rPr>
        <w:t>-</w:t>
      </w:r>
      <w:r w:rsidRPr="007214DB">
        <w:rPr>
          <w:color w:val="auto"/>
          <w:lang w:val="en-US" w:eastAsia="en-US" w:bidi="ar-SA"/>
        </w:rPr>
        <w:t>of</w:t>
      </w:r>
      <w:r w:rsidR="009D4F07" w:rsidRPr="007214DB">
        <w:rPr>
          <w:color w:val="auto"/>
          <w:lang w:val="en-US" w:eastAsia="en-US" w:bidi="ar-SA"/>
        </w:rPr>
        <w:t>-</w:t>
      </w:r>
      <w:r w:rsidRPr="007214DB">
        <w:rPr>
          <w:color w:val="auto"/>
          <w:lang w:val="en-US" w:eastAsia="en-US" w:bidi="ar-SA"/>
        </w:rPr>
        <w:t xml:space="preserve">journey approach to accessibility. </w:t>
      </w:r>
      <w:r w:rsidR="00C254BB" w:rsidRPr="007214DB">
        <w:rPr>
          <w:color w:val="auto"/>
          <w:lang w:val="en-US" w:eastAsia="en-US" w:bidi="ar-SA"/>
        </w:rPr>
        <w:t xml:space="preserve">The </w:t>
      </w:r>
      <w:r w:rsidR="009C6CA2" w:rsidRPr="007214DB">
        <w:rPr>
          <w:color w:val="auto"/>
          <w:lang w:val="en-US" w:eastAsia="en-US" w:bidi="ar-SA"/>
        </w:rPr>
        <w:t xml:space="preserve">public transport </w:t>
      </w:r>
      <w:r w:rsidR="00C254BB" w:rsidRPr="007214DB">
        <w:rPr>
          <w:color w:val="auto"/>
          <w:lang w:val="en-US" w:eastAsia="en-US" w:bidi="ar-SA"/>
        </w:rPr>
        <w:t xml:space="preserve">network </w:t>
      </w:r>
      <w:r w:rsidR="00553E85" w:rsidRPr="007214DB">
        <w:rPr>
          <w:color w:val="auto"/>
          <w:lang w:val="en-US" w:eastAsia="en-US" w:bidi="ar-SA"/>
        </w:rPr>
        <w:t>spans the</w:t>
      </w:r>
      <w:r w:rsidR="00C254BB" w:rsidRPr="007214DB">
        <w:rPr>
          <w:color w:val="auto"/>
          <w:lang w:val="en-US" w:eastAsia="en-US" w:bidi="ar-SA"/>
        </w:rPr>
        <w:t xml:space="preserve"> State</w:t>
      </w:r>
      <w:r w:rsidR="00553E85" w:rsidRPr="007214DB">
        <w:rPr>
          <w:color w:val="auto"/>
          <w:lang w:val="en-US" w:eastAsia="en-US" w:bidi="ar-SA"/>
        </w:rPr>
        <w:t>. Challenges faced in regional Victoria differ from those in metropolitan Melbourne. We</w:t>
      </w:r>
      <w:r w:rsidR="00C254BB" w:rsidRPr="007214DB">
        <w:rPr>
          <w:color w:val="auto"/>
          <w:lang w:val="en-US" w:eastAsia="en-US" w:bidi="ar-SA"/>
        </w:rPr>
        <w:t xml:space="preserve"> </w:t>
      </w:r>
      <w:r w:rsidR="009C6CA2" w:rsidRPr="007214DB">
        <w:rPr>
          <w:color w:val="auto"/>
          <w:lang w:val="en-US" w:eastAsia="en-US" w:bidi="ar-SA"/>
        </w:rPr>
        <w:t xml:space="preserve">understand the differences and impacts on regional areas </w:t>
      </w:r>
      <w:r w:rsidR="005C2AD4" w:rsidRPr="007214DB">
        <w:rPr>
          <w:color w:val="auto"/>
          <w:lang w:val="en-US" w:eastAsia="en-US" w:bidi="ar-SA"/>
        </w:rPr>
        <w:t>and aim to further increase accessibility</w:t>
      </w:r>
      <w:r w:rsidR="00DE0CC9" w:rsidRPr="007214DB">
        <w:rPr>
          <w:color w:val="auto"/>
          <w:lang w:val="en-US" w:eastAsia="en-US" w:bidi="ar-SA"/>
        </w:rPr>
        <w:t xml:space="preserve"> to benefit the whole community</w:t>
      </w:r>
      <w:r w:rsidR="00553E85" w:rsidRPr="007214DB">
        <w:rPr>
          <w:color w:val="auto"/>
          <w:lang w:val="en-US" w:eastAsia="en-US" w:bidi="ar-SA"/>
        </w:rPr>
        <w:t>, no matter where you live</w:t>
      </w:r>
      <w:r w:rsidR="009C6CA2" w:rsidRPr="007214DB">
        <w:rPr>
          <w:color w:val="auto"/>
          <w:lang w:val="en-US" w:eastAsia="en-US" w:bidi="ar-SA"/>
        </w:rPr>
        <w:t xml:space="preserve">. </w:t>
      </w:r>
      <w:r w:rsidR="00A0490F" w:rsidRPr="007214DB">
        <w:rPr>
          <w:color w:val="auto"/>
          <w:lang w:val="en-US" w:eastAsia="en-US" w:bidi="ar-SA"/>
        </w:rPr>
        <w:t xml:space="preserve">This </w:t>
      </w:r>
      <w:r w:rsidRPr="007214DB">
        <w:rPr>
          <w:color w:val="auto"/>
          <w:lang w:val="en-US" w:eastAsia="en-US" w:bidi="ar-SA"/>
        </w:rPr>
        <w:t>includ</w:t>
      </w:r>
      <w:r w:rsidR="00DE0CC9" w:rsidRPr="007214DB">
        <w:rPr>
          <w:color w:val="auto"/>
          <w:lang w:val="en-US" w:eastAsia="en-US" w:bidi="ar-SA"/>
        </w:rPr>
        <w:t>es</w:t>
      </w:r>
      <w:r w:rsidRPr="007214DB">
        <w:rPr>
          <w:color w:val="auto"/>
          <w:lang w:val="en-US" w:eastAsia="en-US" w:bidi="ar-SA"/>
        </w:rPr>
        <w:t xml:space="preserve"> </w:t>
      </w:r>
      <w:r w:rsidR="00A0490F" w:rsidRPr="007214DB">
        <w:rPr>
          <w:color w:val="auto"/>
          <w:lang w:val="en-US" w:eastAsia="en-US" w:bidi="ar-SA"/>
        </w:rPr>
        <w:t xml:space="preserve">access to </w:t>
      </w:r>
      <w:r w:rsidRPr="007214DB">
        <w:rPr>
          <w:color w:val="auto"/>
          <w:lang w:val="en-US" w:eastAsia="en-US" w:bidi="ar-SA"/>
        </w:rPr>
        <w:t>buses, trains, trams</w:t>
      </w:r>
      <w:r w:rsidR="009724DD" w:rsidRPr="007214DB">
        <w:rPr>
          <w:color w:val="auto"/>
          <w:lang w:val="en-US" w:eastAsia="en-US" w:bidi="ar-SA"/>
        </w:rPr>
        <w:t xml:space="preserve">, </w:t>
      </w:r>
      <w:r w:rsidR="00553E85" w:rsidRPr="007214DB">
        <w:rPr>
          <w:color w:val="auto"/>
          <w:lang w:val="en-US" w:eastAsia="en-US" w:bidi="ar-SA"/>
        </w:rPr>
        <w:t>rideshare and emerging, flexible transport options.</w:t>
      </w:r>
    </w:p>
    <w:p w14:paraId="3C0660E3" w14:textId="77777777" w:rsidR="00457749" w:rsidRPr="007214DB" w:rsidRDefault="00457749" w:rsidP="002B1338">
      <w:pPr>
        <w:rPr>
          <w:color w:val="auto"/>
          <w:lang w:val="en-US" w:eastAsia="en-US" w:bidi="ar-SA"/>
        </w:rPr>
      </w:pPr>
      <w:r w:rsidRPr="007214DB">
        <w:rPr>
          <w:color w:val="auto"/>
        </w:rPr>
        <w:t xml:space="preserve">The Action Plan </w:t>
      </w:r>
      <w:r w:rsidR="000F601A" w:rsidRPr="007214DB">
        <w:rPr>
          <w:color w:val="auto"/>
        </w:rPr>
        <w:t xml:space="preserve">identifies opportunities </w:t>
      </w:r>
      <w:r w:rsidRPr="007214DB">
        <w:rPr>
          <w:color w:val="auto"/>
        </w:rPr>
        <w:t>to improve the whole of journey experience</w:t>
      </w:r>
      <w:r w:rsidR="00803FD7" w:rsidRPr="007214DB">
        <w:rPr>
          <w:color w:val="auto"/>
        </w:rPr>
        <w:t xml:space="preserve">. </w:t>
      </w:r>
      <w:r w:rsidRPr="007214DB">
        <w:rPr>
          <w:color w:val="auto"/>
        </w:rPr>
        <w:t xml:space="preserve"> </w:t>
      </w:r>
      <w:r w:rsidRPr="007214DB">
        <w:rPr>
          <w:color w:val="auto"/>
          <w:lang w:val="en-US" w:eastAsia="en-US" w:bidi="ar-SA"/>
        </w:rPr>
        <w:t xml:space="preserve">This includes providing people with disability the ability to plan their journey and access information when travelling, in addition to getting physical access to transport services </w:t>
      </w:r>
      <w:r w:rsidR="00803FD7" w:rsidRPr="007214DB">
        <w:rPr>
          <w:color w:val="auto"/>
          <w:lang w:val="en-US" w:eastAsia="en-US" w:bidi="ar-SA"/>
        </w:rPr>
        <w:t>that are better connected.</w:t>
      </w:r>
    </w:p>
    <w:p w14:paraId="5BBFB862" w14:textId="22A8F951" w:rsidR="002B1338" w:rsidRPr="007214DB" w:rsidRDefault="00803FD7" w:rsidP="002B1338">
      <w:pPr>
        <w:rPr>
          <w:color w:val="auto"/>
          <w:lang w:val="en-US" w:eastAsia="en-US" w:bidi="ar-SA"/>
        </w:rPr>
      </w:pPr>
      <w:r w:rsidRPr="007214DB">
        <w:rPr>
          <w:color w:val="auto"/>
          <w:lang w:val="en-US" w:eastAsia="en-US" w:bidi="ar-SA"/>
        </w:rPr>
        <w:t>Flexible transport solutions</w:t>
      </w:r>
      <w:r w:rsidR="009D4F07" w:rsidRPr="007214DB">
        <w:rPr>
          <w:color w:val="auto"/>
          <w:lang w:val="en-US" w:eastAsia="en-US" w:bidi="ar-SA"/>
        </w:rPr>
        <w:t xml:space="preserve"> -</w:t>
      </w:r>
      <w:r w:rsidRPr="007214DB">
        <w:rPr>
          <w:color w:val="auto"/>
          <w:lang w:val="en-US" w:eastAsia="en-US" w:bidi="ar-SA"/>
        </w:rPr>
        <w:t xml:space="preserve"> including</w:t>
      </w:r>
      <w:r w:rsidR="002B1338" w:rsidRPr="007214DB">
        <w:rPr>
          <w:color w:val="auto"/>
          <w:lang w:val="en-US" w:eastAsia="en-US" w:bidi="ar-SA"/>
        </w:rPr>
        <w:t xml:space="preserve"> commercial passenger vehicles</w:t>
      </w:r>
      <w:r w:rsidRPr="007214DB">
        <w:rPr>
          <w:color w:val="auto"/>
          <w:lang w:val="en-US" w:eastAsia="en-US" w:bidi="ar-SA"/>
        </w:rPr>
        <w:t xml:space="preserve"> </w:t>
      </w:r>
      <w:r w:rsidR="009D4F07" w:rsidRPr="007214DB">
        <w:rPr>
          <w:color w:val="auto"/>
          <w:lang w:val="en-US" w:eastAsia="en-US" w:bidi="ar-SA"/>
        </w:rPr>
        <w:t xml:space="preserve">- </w:t>
      </w:r>
      <w:r w:rsidR="002B1338" w:rsidRPr="007214DB">
        <w:rPr>
          <w:color w:val="auto"/>
          <w:lang w:val="en-US" w:eastAsia="en-US" w:bidi="ar-SA"/>
        </w:rPr>
        <w:t xml:space="preserve">can help </w:t>
      </w:r>
      <w:r w:rsidR="008D4FDC" w:rsidRPr="007214DB">
        <w:rPr>
          <w:rFonts w:cs="Arial"/>
          <w:color w:val="auto"/>
        </w:rPr>
        <w:t xml:space="preserve">provide </w:t>
      </w:r>
      <w:r w:rsidR="002B1338" w:rsidRPr="007214DB">
        <w:rPr>
          <w:rFonts w:cs="Arial"/>
          <w:color w:val="auto"/>
        </w:rPr>
        <w:t>first and last mile transport</w:t>
      </w:r>
      <w:r w:rsidR="009D4F07" w:rsidRPr="007214DB">
        <w:rPr>
          <w:rFonts w:cs="Arial"/>
          <w:color w:val="auto"/>
        </w:rPr>
        <w:t xml:space="preserve">, </w:t>
      </w:r>
      <w:r w:rsidRPr="007214DB">
        <w:rPr>
          <w:rFonts w:cs="Arial"/>
          <w:color w:val="auto"/>
        </w:rPr>
        <w:t>reducing barriers to access</w:t>
      </w:r>
      <w:r w:rsidR="002B1338" w:rsidRPr="007214DB">
        <w:rPr>
          <w:rFonts w:cs="Arial"/>
          <w:color w:val="auto"/>
        </w:rPr>
        <w:t xml:space="preserve">. More broadly, accessible commercial passenger vehicles support </w:t>
      </w:r>
      <w:r w:rsidR="002B1338" w:rsidRPr="007214DB">
        <w:rPr>
          <w:color w:val="auto"/>
        </w:rPr>
        <w:t xml:space="preserve">people with disability </w:t>
      </w:r>
      <w:r w:rsidR="001563FA" w:rsidRPr="007214DB">
        <w:rPr>
          <w:color w:val="auto"/>
        </w:rPr>
        <w:t>when face</w:t>
      </w:r>
      <w:r w:rsidR="008474BC" w:rsidRPr="007214DB">
        <w:rPr>
          <w:color w:val="auto"/>
        </w:rPr>
        <w:t>d</w:t>
      </w:r>
      <w:r w:rsidR="001563FA" w:rsidRPr="007214DB">
        <w:rPr>
          <w:color w:val="auto"/>
        </w:rPr>
        <w:t xml:space="preserve"> with barriers to </w:t>
      </w:r>
      <w:r w:rsidR="002B1338" w:rsidRPr="007214DB">
        <w:rPr>
          <w:color w:val="auto"/>
        </w:rPr>
        <w:t xml:space="preserve">the transport system.  </w:t>
      </w:r>
    </w:p>
    <w:p w14:paraId="65117239" w14:textId="77777777" w:rsidR="002B1338" w:rsidRPr="007214DB" w:rsidRDefault="00DC199B" w:rsidP="002B1338">
      <w:pPr>
        <w:rPr>
          <w:color w:val="auto"/>
          <w:lang w:val="en-US"/>
        </w:rPr>
      </w:pPr>
      <w:r w:rsidRPr="007214DB">
        <w:rPr>
          <w:color w:val="auto"/>
        </w:rPr>
        <w:t xml:space="preserve">Our </w:t>
      </w:r>
      <w:r w:rsidR="007101EA" w:rsidRPr="007214DB">
        <w:rPr>
          <w:color w:val="auto"/>
        </w:rPr>
        <w:t xml:space="preserve">Action Plan </w:t>
      </w:r>
      <w:r w:rsidR="000F421B" w:rsidRPr="007214DB">
        <w:rPr>
          <w:color w:val="auto"/>
        </w:rPr>
        <w:t>is based on a set of priorities set out below.</w:t>
      </w:r>
    </w:p>
    <w:p w14:paraId="6957E0C0" w14:textId="164D7424" w:rsidR="005F01D3" w:rsidRPr="007214DB" w:rsidRDefault="005F01D3" w:rsidP="003302C5">
      <w:pPr>
        <w:pStyle w:val="Heading4"/>
        <w:spacing w:before="120" w:after="120" w:line="240" w:lineRule="auto"/>
        <w:rPr>
          <w:rFonts w:eastAsia="PMingLiU"/>
        </w:rPr>
      </w:pPr>
      <w:bookmarkStart w:id="0" w:name="_Toc248993623"/>
      <w:r w:rsidRPr="007214DB">
        <w:rPr>
          <w:rFonts w:eastAsia="PMingLiU"/>
        </w:rPr>
        <w:t xml:space="preserve">Priority One: Customer, </w:t>
      </w:r>
      <w:r w:rsidR="00A3427C" w:rsidRPr="007214DB">
        <w:rPr>
          <w:rFonts w:eastAsia="PMingLiU"/>
        </w:rPr>
        <w:t>c</w:t>
      </w:r>
      <w:r w:rsidRPr="007214DB">
        <w:rPr>
          <w:rFonts w:eastAsia="PMingLiU"/>
        </w:rPr>
        <w:t xml:space="preserve">ommunity and </w:t>
      </w:r>
      <w:r w:rsidR="00A3427C" w:rsidRPr="007214DB">
        <w:rPr>
          <w:rFonts w:eastAsia="PMingLiU"/>
        </w:rPr>
        <w:t>e</w:t>
      </w:r>
      <w:r w:rsidRPr="007214DB">
        <w:rPr>
          <w:rFonts w:eastAsia="PMingLiU"/>
        </w:rPr>
        <w:t xml:space="preserve">ngagement </w:t>
      </w:r>
      <w:bookmarkEnd w:id="0"/>
    </w:p>
    <w:p w14:paraId="6B56231A" w14:textId="77777777" w:rsidR="005F01D3" w:rsidRPr="007214DB" w:rsidRDefault="005F01D3" w:rsidP="003302C5">
      <w:pPr>
        <w:spacing w:before="120" w:after="120"/>
        <w:rPr>
          <w:color w:val="auto"/>
        </w:rPr>
      </w:pPr>
      <w:r w:rsidRPr="007214DB">
        <w:rPr>
          <w:color w:val="auto"/>
        </w:rPr>
        <w:t>People with disability have equitable, dignified and responsive access to customer service and are provided the opportunity to interact and engage to identify continuous improvement.</w:t>
      </w:r>
    </w:p>
    <w:p w14:paraId="628D983A" w14:textId="77777777" w:rsidR="005F01D3" w:rsidRPr="007214DB" w:rsidRDefault="005F01D3" w:rsidP="003302C5">
      <w:pPr>
        <w:pStyle w:val="Heading4"/>
        <w:spacing w:before="120" w:after="120" w:line="240" w:lineRule="auto"/>
        <w:rPr>
          <w:rFonts w:eastAsia="PMingLiU"/>
        </w:rPr>
      </w:pPr>
      <w:bookmarkStart w:id="1" w:name="_Toc248993625"/>
      <w:r w:rsidRPr="007214DB">
        <w:rPr>
          <w:rFonts w:eastAsia="PMingLiU"/>
        </w:rPr>
        <w:t>Priority Two: Access to public transport services</w:t>
      </w:r>
      <w:bookmarkEnd w:id="1"/>
    </w:p>
    <w:p w14:paraId="6D15C59B" w14:textId="77777777" w:rsidR="005F01D3" w:rsidRPr="007214DB" w:rsidRDefault="005F01D3" w:rsidP="003302C5">
      <w:pPr>
        <w:spacing w:before="120" w:after="120"/>
        <w:rPr>
          <w:color w:val="auto"/>
        </w:rPr>
      </w:pPr>
      <w:r w:rsidRPr="007214DB">
        <w:rPr>
          <w:color w:val="auto"/>
        </w:rPr>
        <w:t>People with disability will have increased access to train, tram, bus</w:t>
      </w:r>
      <w:r w:rsidR="008E54C2" w:rsidRPr="007214DB">
        <w:rPr>
          <w:color w:val="auto"/>
        </w:rPr>
        <w:t>,</w:t>
      </w:r>
      <w:r w:rsidRPr="007214DB">
        <w:rPr>
          <w:color w:val="auto"/>
        </w:rPr>
        <w:t xml:space="preserve"> coach</w:t>
      </w:r>
      <w:r w:rsidR="001A7B7A" w:rsidRPr="007214DB">
        <w:rPr>
          <w:color w:val="auto"/>
        </w:rPr>
        <w:t>,</w:t>
      </w:r>
      <w:r w:rsidRPr="007214DB">
        <w:rPr>
          <w:color w:val="auto"/>
        </w:rPr>
        <w:t xml:space="preserve"> </w:t>
      </w:r>
      <w:r w:rsidR="008E54C2" w:rsidRPr="007214DB">
        <w:rPr>
          <w:color w:val="auto"/>
        </w:rPr>
        <w:t xml:space="preserve">ferry </w:t>
      </w:r>
      <w:r w:rsidR="001A7B7A" w:rsidRPr="007214DB">
        <w:rPr>
          <w:color w:val="auto"/>
        </w:rPr>
        <w:t xml:space="preserve">and commercial passenger vehicle </w:t>
      </w:r>
      <w:r w:rsidRPr="007214DB">
        <w:rPr>
          <w:color w:val="auto"/>
        </w:rPr>
        <w:t xml:space="preserve">services, including responsive and timely information on disruptions, cancellations and major events. </w:t>
      </w:r>
    </w:p>
    <w:p w14:paraId="774AB1A8" w14:textId="0B0025CA" w:rsidR="005F01D3" w:rsidRPr="007214DB" w:rsidRDefault="005F01D3" w:rsidP="003302C5">
      <w:pPr>
        <w:pStyle w:val="Heading4"/>
        <w:spacing w:before="120" w:after="120" w:line="240" w:lineRule="auto"/>
        <w:rPr>
          <w:rFonts w:eastAsia="PMingLiU"/>
        </w:rPr>
      </w:pPr>
      <w:r w:rsidRPr="007214DB">
        <w:rPr>
          <w:rFonts w:eastAsia="PMingLiU"/>
        </w:rPr>
        <w:t xml:space="preserve">Priority Three: Accessible </w:t>
      </w:r>
      <w:r w:rsidR="00A3427C" w:rsidRPr="007214DB">
        <w:rPr>
          <w:rFonts w:eastAsia="PMingLiU"/>
        </w:rPr>
        <w:t>p</w:t>
      </w:r>
      <w:r w:rsidRPr="007214DB">
        <w:rPr>
          <w:rFonts w:eastAsia="PMingLiU"/>
        </w:rPr>
        <w:t xml:space="preserve">rocesses and </w:t>
      </w:r>
      <w:r w:rsidR="00A3427C" w:rsidRPr="007214DB">
        <w:rPr>
          <w:rFonts w:eastAsia="PMingLiU"/>
        </w:rPr>
        <w:t>s</w:t>
      </w:r>
      <w:r w:rsidRPr="007214DB">
        <w:rPr>
          <w:rFonts w:eastAsia="PMingLiU"/>
        </w:rPr>
        <w:t>ystems</w:t>
      </w:r>
    </w:p>
    <w:p w14:paraId="078E7F08" w14:textId="77777777" w:rsidR="005F01D3" w:rsidRPr="007214DB" w:rsidRDefault="005F01D3" w:rsidP="003302C5">
      <w:pPr>
        <w:spacing w:before="120" w:after="120"/>
        <w:rPr>
          <w:color w:val="auto"/>
        </w:rPr>
      </w:pPr>
      <w:r w:rsidRPr="007214DB">
        <w:rPr>
          <w:color w:val="auto"/>
        </w:rPr>
        <w:t>People with disability will benefit from inclusive and accessible processes and systems.</w:t>
      </w:r>
    </w:p>
    <w:p w14:paraId="00AC1945" w14:textId="77777777" w:rsidR="005F01D3" w:rsidRPr="007214DB" w:rsidRDefault="005F01D3" w:rsidP="003302C5">
      <w:pPr>
        <w:pStyle w:val="Heading4"/>
        <w:spacing w:before="120" w:after="120" w:line="240" w:lineRule="auto"/>
        <w:rPr>
          <w:rFonts w:eastAsia="PMingLiU"/>
        </w:rPr>
      </w:pPr>
      <w:bookmarkStart w:id="2" w:name="_Toc248993626"/>
      <w:r w:rsidRPr="007214DB">
        <w:rPr>
          <w:rFonts w:eastAsia="PMingLiU"/>
        </w:rPr>
        <w:t>Priority Four: Access to facilities</w:t>
      </w:r>
      <w:bookmarkEnd w:id="2"/>
    </w:p>
    <w:p w14:paraId="65522ADB" w14:textId="77777777" w:rsidR="005F01D3" w:rsidRPr="007214DB" w:rsidRDefault="005F01D3" w:rsidP="003302C5">
      <w:pPr>
        <w:spacing w:before="120" w:after="120"/>
        <w:rPr>
          <w:color w:val="auto"/>
        </w:rPr>
      </w:pPr>
      <w:r w:rsidRPr="007214DB">
        <w:rPr>
          <w:color w:val="auto"/>
        </w:rPr>
        <w:t xml:space="preserve">Universal design principles and dignified access </w:t>
      </w:r>
      <w:r w:rsidR="001040FC" w:rsidRPr="007214DB">
        <w:rPr>
          <w:color w:val="auto"/>
        </w:rPr>
        <w:t xml:space="preserve">to </w:t>
      </w:r>
      <w:r w:rsidRPr="007214DB">
        <w:rPr>
          <w:color w:val="auto"/>
        </w:rPr>
        <w:t xml:space="preserve">buildings and public transport infrastructure will be included in network expansions and upgrades. </w:t>
      </w:r>
    </w:p>
    <w:p w14:paraId="1C42F5A5" w14:textId="3283E00E" w:rsidR="005F01D3" w:rsidRPr="007214DB" w:rsidRDefault="005F01D3" w:rsidP="003302C5">
      <w:pPr>
        <w:pStyle w:val="Heading4"/>
        <w:spacing w:before="120" w:after="120" w:line="240" w:lineRule="auto"/>
        <w:rPr>
          <w:rFonts w:eastAsia="PMingLiU"/>
        </w:rPr>
      </w:pPr>
      <w:r w:rsidRPr="007214DB">
        <w:rPr>
          <w:rFonts w:eastAsia="PMingLiU"/>
        </w:rPr>
        <w:t xml:space="preserve">Priority Five: Workplace </w:t>
      </w:r>
      <w:r w:rsidR="00A3427C" w:rsidRPr="007214DB">
        <w:rPr>
          <w:rFonts w:eastAsia="PMingLiU"/>
        </w:rPr>
        <w:t>a</w:t>
      </w:r>
      <w:r w:rsidRPr="007214DB">
        <w:rPr>
          <w:rFonts w:eastAsia="PMingLiU"/>
        </w:rPr>
        <w:t>ccessibility</w:t>
      </w:r>
    </w:p>
    <w:p w14:paraId="4FD670F7" w14:textId="77777777" w:rsidR="005F01D3" w:rsidRPr="007214DB" w:rsidRDefault="005F01D3" w:rsidP="003302C5">
      <w:pPr>
        <w:spacing w:before="120" w:after="120"/>
        <w:rPr>
          <w:color w:val="auto"/>
        </w:rPr>
      </w:pPr>
      <w:bookmarkStart w:id="3" w:name="_Hlk517204998"/>
      <w:r w:rsidRPr="007214DB">
        <w:rPr>
          <w:color w:val="auto"/>
        </w:rPr>
        <w:t xml:space="preserve">Inclusive practices for employment of people with disability will create accessible work environments. </w:t>
      </w:r>
    </w:p>
    <w:bookmarkEnd w:id="3"/>
    <w:p w14:paraId="70B88C25" w14:textId="7AC9361B" w:rsidR="003C4BA7" w:rsidRPr="007214DB" w:rsidRDefault="003C4BA7" w:rsidP="003C4BA7">
      <w:pPr>
        <w:rPr>
          <w:color w:val="auto"/>
        </w:rPr>
      </w:pPr>
      <w:r w:rsidRPr="007214DB">
        <w:rPr>
          <w:color w:val="auto"/>
        </w:rPr>
        <w:t>The Action Plan</w:t>
      </w:r>
      <w:r w:rsidR="008011C8" w:rsidRPr="007214DB">
        <w:rPr>
          <w:color w:val="auto"/>
        </w:rPr>
        <w:t xml:space="preserve"> </w:t>
      </w:r>
      <w:r w:rsidRPr="007214DB">
        <w:rPr>
          <w:color w:val="auto"/>
        </w:rPr>
        <w:t xml:space="preserve">aims to position accessibility and inclusion as </w:t>
      </w:r>
      <w:r w:rsidR="000346C3" w:rsidRPr="007214DB">
        <w:rPr>
          <w:color w:val="auto"/>
        </w:rPr>
        <w:t xml:space="preserve">fundamental values </w:t>
      </w:r>
      <w:r w:rsidR="008474BC" w:rsidRPr="007214DB">
        <w:rPr>
          <w:color w:val="auto"/>
        </w:rPr>
        <w:t>where</w:t>
      </w:r>
      <w:r w:rsidRPr="007214DB">
        <w:rPr>
          <w:color w:val="auto"/>
        </w:rPr>
        <w:t xml:space="preserve"> </w:t>
      </w:r>
      <w:r w:rsidR="00823C1B" w:rsidRPr="007214DB">
        <w:rPr>
          <w:color w:val="auto"/>
        </w:rPr>
        <w:t xml:space="preserve">our </w:t>
      </w:r>
      <w:r w:rsidRPr="007214DB">
        <w:rPr>
          <w:color w:val="auto"/>
        </w:rPr>
        <w:t>employees at every level</w:t>
      </w:r>
      <w:r w:rsidR="00FD09DC" w:rsidRPr="007214DB">
        <w:rPr>
          <w:color w:val="auto"/>
        </w:rPr>
        <w:t xml:space="preserve"> </w:t>
      </w:r>
      <w:r w:rsidR="00C43804" w:rsidRPr="007214DB">
        <w:rPr>
          <w:color w:val="auto"/>
        </w:rPr>
        <w:t xml:space="preserve">embrace </w:t>
      </w:r>
      <w:r w:rsidRPr="007214DB">
        <w:rPr>
          <w:color w:val="auto"/>
        </w:rPr>
        <w:t>the inclusion of people with disability.</w:t>
      </w:r>
    </w:p>
    <w:p w14:paraId="72E54E2A" w14:textId="77777777" w:rsidR="003C4BA7" w:rsidRPr="007214DB" w:rsidRDefault="003C4BA7" w:rsidP="00270A5F">
      <w:pPr>
        <w:pStyle w:val="NoSpacing"/>
        <w:spacing w:before="120" w:after="120"/>
        <w:rPr>
          <w:rFonts w:ascii="Segoe UI" w:hAnsi="Segoe UI" w:cs="Segoe UI"/>
        </w:rPr>
      </w:pPr>
    </w:p>
    <w:p w14:paraId="61F4A2A8" w14:textId="77777777" w:rsidR="003F5B62" w:rsidRPr="007214DB" w:rsidRDefault="003F5B62" w:rsidP="003F5B62">
      <w:pPr>
        <w:spacing w:after="160" w:line="259" w:lineRule="auto"/>
        <w:rPr>
          <w:rFonts w:ascii="Segoe UI" w:hAnsi="Segoe UI" w:cs="Segoe UI"/>
          <w:b/>
          <w:color w:val="auto"/>
        </w:rPr>
      </w:pPr>
      <w:bookmarkStart w:id="4" w:name="_Hlk3981307"/>
      <w:r w:rsidRPr="007214DB">
        <w:rPr>
          <w:rFonts w:ascii="Segoe UI" w:hAnsi="Segoe UI" w:cs="Segoe UI"/>
          <w:b/>
          <w:color w:val="auto"/>
        </w:rPr>
        <w:t>BREAK OUT BOX</w:t>
      </w:r>
    </w:p>
    <w:p w14:paraId="0110FB8D" w14:textId="77777777" w:rsidR="003F5B62" w:rsidRPr="007214DB" w:rsidRDefault="003F5B62" w:rsidP="003F5B62">
      <w:pPr>
        <w:spacing w:after="160" w:line="259" w:lineRule="auto"/>
        <w:rPr>
          <w:rFonts w:ascii="Segoe UI" w:hAnsi="Segoe UI" w:cs="Segoe UI"/>
          <w:b/>
          <w:color w:val="auto"/>
        </w:rPr>
      </w:pPr>
      <w:r w:rsidRPr="007214DB">
        <w:rPr>
          <w:rFonts w:ascii="Segoe UI" w:hAnsi="Segoe UI" w:cs="Segoe UI"/>
          <w:b/>
          <w:color w:val="auto"/>
        </w:rPr>
        <w:t>A new approach for regional Victorians</w:t>
      </w:r>
    </w:p>
    <w:p w14:paraId="038EEEA6" w14:textId="77777777" w:rsidR="003F5B62" w:rsidRPr="007214DB" w:rsidRDefault="003F5B62" w:rsidP="003F5B62">
      <w:pPr>
        <w:spacing w:after="160" w:line="259" w:lineRule="auto"/>
        <w:rPr>
          <w:rFonts w:ascii="Segoe UI" w:hAnsi="Segoe UI" w:cs="Segoe UI"/>
          <w:color w:val="auto"/>
        </w:rPr>
      </w:pPr>
      <w:r w:rsidRPr="007214DB">
        <w:rPr>
          <w:rFonts w:ascii="Segoe UI" w:hAnsi="Segoe UI" w:cs="Segoe UI"/>
          <w:color w:val="auto"/>
        </w:rPr>
        <w:t xml:space="preserve">The Flexible Local Transport Solutions Program provides financial support to seed small-scale initiatives across regional Victoria. The program is designed to address transport disadvantage </w:t>
      </w:r>
      <w:r w:rsidRPr="007214DB">
        <w:rPr>
          <w:rFonts w:ascii="Segoe UI" w:hAnsi="Segoe UI" w:cs="Segoe UI"/>
          <w:color w:val="auto"/>
        </w:rPr>
        <w:lastRenderedPageBreak/>
        <w:t>and improve transport access in regional areas. It aims to support flexible, tailored transport services or trials in regional Victoria. The program provides support to marginalised and disadvantaged members of the community, particularly those that are mobility disadvantaged or those that are living in remote areas.</w:t>
      </w:r>
    </w:p>
    <w:bookmarkEnd w:id="4"/>
    <w:p w14:paraId="1D66000B" w14:textId="77777777" w:rsidR="003F5B62" w:rsidRPr="007214DB" w:rsidRDefault="003F5B62" w:rsidP="003F5B62">
      <w:pPr>
        <w:spacing w:after="160" w:line="259" w:lineRule="auto"/>
        <w:rPr>
          <w:rFonts w:ascii="Segoe UI" w:hAnsi="Segoe UI" w:cs="Segoe UI"/>
          <w:color w:val="auto"/>
        </w:rPr>
      </w:pPr>
      <w:proofErr w:type="spellStart"/>
      <w:r w:rsidRPr="007214DB">
        <w:rPr>
          <w:rFonts w:ascii="Segoe UI" w:hAnsi="Segoe UI" w:cs="Segoe UI"/>
          <w:color w:val="auto"/>
        </w:rPr>
        <w:t>ConnectU</w:t>
      </w:r>
      <w:proofErr w:type="spellEnd"/>
      <w:r w:rsidRPr="007214DB">
        <w:rPr>
          <w:rFonts w:ascii="Segoe UI" w:hAnsi="Segoe UI" w:cs="Segoe UI"/>
          <w:color w:val="auto"/>
        </w:rPr>
        <w:t xml:space="preserve"> Community Transport Service is a community-centred transport initiative that enables people in the Warrnambool area to access transport for medical, educational, social and economic reasons. </w:t>
      </w:r>
    </w:p>
    <w:p w14:paraId="6D1C6BA3" w14:textId="77777777" w:rsidR="003F5B62" w:rsidRPr="007214DB" w:rsidRDefault="003F5B62" w:rsidP="003F5B62">
      <w:pPr>
        <w:spacing w:after="160" w:line="259" w:lineRule="auto"/>
        <w:rPr>
          <w:rFonts w:ascii="Segoe UI" w:hAnsi="Segoe UI" w:cs="Segoe UI"/>
          <w:color w:val="auto"/>
        </w:rPr>
      </w:pPr>
      <w:r w:rsidRPr="007214DB">
        <w:rPr>
          <w:rFonts w:ascii="Segoe UI" w:hAnsi="Segoe UI" w:cs="Segoe UI"/>
          <w:color w:val="auto"/>
        </w:rPr>
        <w:t xml:space="preserve">The service provides safe and easy transport option for people who find it difficult to travel. </w:t>
      </w:r>
    </w:p>
    <w:p w14:paraId="765A2B42" w14:textId="77777777" w:rsidR="003F5B62" w:rsidRPr="007214DB" w:rsidRDefault="003F5B62" w:rsidP="003F5B62">
      <w:pPr>
        <w:spacing w:after="160" w:line="259" w:lineRule="auto"/>
        <w:rPr>
          <w:rFonts w:ascii="Segoe UI" w:hAnsi="Segoe UI" w:cs="Segoe UI"/>
          <w:color w:val="auto"/>
        </w:rPr>
      </w:pPr>
      <w:proofErr w:type="spellStart"/>
      <w:r w:rsidRPr="007214DB">
        <w:rPr>
          <w:rFonts w:ascii="Segoe UI" w:hAnsi="Segoe UI" w:cs="Segoe UI"/>
          <w:color w:val="auto"/>
        </w:rPr>
        <w:t>ConnectU</w:t>
      </w:r>
      <w:proofErr w:type="spellEnd"/>
      <w:r w:rsidRPr="007214DB">
        <w:rPr>
          <w:rFonts w:ascii="Segoe UI" w:hAnsi="Segoe UI" w:cs="Segoe UI"/>
          <w:color w:val="auto"/>
        </w:rPr>
        <w:t xml:space="preserve"> volunteers drive residents who can’t catch buses, are financially disadvantaged or don’t have family or local support to </w:t>
      </w:r>
      <w:r w:rsidR="00B14B94" w:rsidRPr="007214DB">
        <w:rPr>
          <w:rFonts w:ascii="Segoe UI" w:hAnsi="Segoe UI" w:cs="Segoe UI"/>
          <w:color w:val="auto"/>
        </w:rPr>
        <w:t>participate in community life and self-care</w:t>
      </w:r>
      <w:r w:rsidRPr="007214DB">
        <w:rPr>
          <w:rFonts w:ascii="Segoe UI" w:hAnsi="Segoe UI" w:cs="Segoe UI"/>
          <w:color w:val="auto"/>
        </w:rPr>
        <w:t xml:space="preserve">. </w:t>
      </w:r>
    </w:p>
    <w:p w14:paraId="7C3A7FE1" w14:textId="2C21D7CD" w:rsidR="003F5B62" w:rsidRPr="007214DB" w:rsidRDefault="003F5B62" w:rsidP="003F5B62">
      <w:pPr>
        <w:spacing w:after="160" w:line="259" w:lineRule="auto"/>
        <w:rPr>
          <w:rFonts w:ascii="Segoe UI" w:hAnsi="Segoe UI" w:cs="Segoe UI"/>
          <w:color w:val="auto"/>
        </w:rPr>
      </w:pPr>
      <w:r w:rsidRPr="007214DB">
        <w:rPr>
          <w:rFonts w:ascii="Segoe UI" w:hAnsi="Segoe UI" w:cs="Segoe UI"/>
          <w:color w:val="auto"/>
        </w:rPr>
        <w:t xml:space="preserve">The recent Flexible Local Transport Solutions Program funding, received by </w:t>
      </w:r>
      <w:proofErr w:type="spellStart"/>
      <w:r w:rsidRPr="007214DB">
        <w:rPr>
          <w:rFonts w:ascii="Segoe UI" w:hAnsi="Segoe UI" w:cs="Segoe UI"/>
          <w:color w:val="auto"/>
        </w:rPr>
        <w:t>ConnectU</w:t>
      </w:r>
      <w:proofErr w:type="spellEnd"/>
      <w:r w:rsidRPr="007214DB">
        <w:rPr>
          <w:rFonts w:ascii="Segoe UI" w:hAnsi="Segoe UI" w:cs="Segoe UI"/>
          <w:color w:val="auto"/>
        </w:rPr>
        <w:t>, enabled the purchase of a new Honda Odyssey. This is a seven-seater vehicle which will cater for more passengers with specific mobility requirements. The two seats directly behind the driver are electrically controlled so that they can move right to the edge of the door and back again with ease. The third row of seats allow more ambulant passengers to share this vehicle, or alternatively allow room for wheelchairs and wheelie walkers to be transported with clients.</w:t>
      </w:r>
    </w:p>
    <w:p w14:paraId="6B48D325" w14:textId="77777777" w:rsidR="003F5B62" w:rsidRPr="007214DB" w:rsidRDefault="003F5B62" w:rsidP="003F5B62">
      <w:pPr>
        <w:spacing w:after="160" w:line="259" w:lineRule="auto"/>
        <w:rPr>
          <w:rFonts w:ascii="Segoe UI" w:hAnsi="Segoe UI" w:cs="Segoe UI"/>
          <w:color w:val="auto"/>
        </w:rPr>
      </w:pPr>
      <w:r w:rsidRPr="007214DB">
        <w:rPr>
          <w:rFonts w:ascii="Segoe UI" w:hAnsi="Segoe UI" w:cs="Segoe UI"/>
          <w:color w:val="auto"/>
        </w:rPr>
        <w:t xml:space="preserve">The Flexible Local Transport Solutions Program is </w:t>
      </w:r>
      <w:r w:rsidR="00B14B94" w:rsidRPr="007214DB">
        <w:rPr>
          <w:rFonts w:ascii="Segoe UI" w:hAnsi="Segoe UI" w:cs="Segoe UI"/>
          <w:color w:val="auto"/>
        </w:rPr>
        <w:t xml:space="preserve">one way we are </w:t>
      </w:r>
      <w:r w:rsidR="00AA56DB" w:rsidRPr="007214DB">
        <w:rPr>
          <w:rFonts w:ascii="Segoe UI" w:hAnsi="Segoe UI" w:cs="Segoe UI"/>
          <w:color w:val="auto"/>
        </w:rPr>
        <w:t>working</w:t>
      </w:r>
      <w:r w:rsidR="00B14B94" w:rsidRPr="007214DB">
        <w:rPr>
          <w:rFonts w:ascii="Segoe UI" w:hAnsi="Segoe UI" w:cs="Segoe UI"/>
          <w:color w:val="auto"/>
        </w:rPr>
        <w:t xml:space="preserve"> to </w:t>
      </w:r>
      <w:r w:rsidR="00AA56DB" w:rsidRPr="007214DB">
        <w:rPr>
          <w:rFonts w:ascii="Segoe UI" w:hAnsi="Segoe UI" w:cs="Segoe UI"/>
          <w:color w:val="auto"/>
        </w:rPr>
        <w:t xml:space="preserve">provide equitable and dignified access to </w:t>
      </w:r>
      <w:r w:rsidR="00B14B94" w:rsidRPr="007214DB">
        <w:rPr>
          <w:rFonts w:ascii="Segoe UI" w:hAnsi="Segoe UI" w:cs="Segoe UI"/>
          <w:color w:val="auto"/>
        </w:rPr>
        <w:t>public transpor</w:t>
      </w:r>
      <w:r w:rsidR="00AA56DB" w:rsidRPr="007214DB">
        <w:rPr>
          <w:rFonts w:ascii="Segoe UI" w:hAnsi="Segoe UI" w:cs="Segoe UI"/>
          <w:color w:val="auto"/>
        </w:rPr>
        <w:t>t.</w:t>
      </w:r>
    </w:p>
    <w:p w14:paraId="63D92EBF" w14:textId="77777777" w:rsidR="00A93445" w:rsidRPr="007214DB" w:rsidRDefault="00A93445">
      <w:pPr>
        <w:spacing w:after="160" w:line="259" w:lineRule="auto"/>
        <w:rPr>
          <w:rFonts w:ascii="Segoe UI" w:eastAsia="MS Mincho" w:hAnsi="Segoe UI" w:cs="Segoe UI"/>
          <w:color w:val="auto"/>
          <w:sz w:val="24"/>
          <w:szCs w:val="24"/>
          <w:lang w:val="en-US" w:eastAsia="ja-JP" w:bidi="ar-SA"/>
        </w:rPr>
      </w:pPr>
      <w:r w:rsidRPr="007214DB">
        <w:rPr>
          <w:rFonts w:ascii="Segoe UI" w:hAnsi="Segoe UI" w:cs="Segoe UI"/>
          <w:color w:val="auto"/>
        </w:rPr>
        <w:br w:type="page"/>
      </w:r>
    </w:p>
    <w:p w14:paraId="1DE33C6A" w14:textId="77777777" w:rsidR="00A93445" w:rsidRPr="007214DB" w:rsidRDefault="00A93445" w:rsidP="00A93445">
      <w:pPr>
        <w:pStyle w:val="Heading2"/>
      </w:pPr>
      <w:r w:rsidRPr="007214DB">
        <w:lastRenderedPageBreak/>
        <w:t>4. Policy context for access and inclusion</w:t>
      </w:r>
    </w:p>
    <w:p w14:paraId="31917EFB" w14:textId="39994125" w:rsidR="00A93445" w:rsidRPr="007214DB" w:rsidRDefault="00A93445" w:rsidP="00525D28">
      <w:pPr>
        <w:rPr>
          <w:color w:val="auto"/>
        </w:rPr>
      </w:pPr>
      <w:r w:rsidRPr="007214DB">
        <w:rPr>
          <w:color w:val="auto"/>
        </w:rPr>
        <w:t xml:space="preserve">The </w:t>
      </w:r>
      <w:r w:rsidR="00F87E6E" w:rsidRPr="007214DB">
        <w:rPr>
          <w:color w:val="auto"/>
        </w:rPr>
        <w:t>Action Plan</w:t>
      </w:r>
      <w:r w:rsidR="00F87E6E" w:rsidRPr="007214DB">
        <w:rPr>
          <w:i/>
          <w:color w:val="auto"/>
        </w:rPr>
        <w:t xml:space="preserve"> </w:t>
      </w:r>
      <w:r w:rsidRPr="007214DB">
        <w:rPr>
          <w:color w:val="auto"/>
        </w:rPr>
        <w:t xml:space="preserve">is guided by State, Commonwealth and International </w:t>
      </w:r>
      <w:r w:rsidR="00420087" w:rsidRPr="007214DB">
        <w:rPr>
          <w:color w:val="auto"/>
        </w:rPr>
        <w:t xml:space="preserve">laws and </w:t>
      </w:r>
      <w:r w:rsidRPr="007214DB">
        <w:rPr>
          <w:color w:val="auto"/>
        </w:rPr>
        <w:t xml:space="preserve">policies. </w:t>
      </w:r>
    </w:p>
    <w:p w14:paraId="35C1402C" w14:textId="1FFB8024" w:rsidR="00420087" w:rsidRPr="007214DB" w:rsidRDefault="00420087" w:rsidP="00420087">
      <w:pPr>
        <w:rPr>
          <w:color w:val="auto"/>
        </w:rPr>
      </w:pPr>
      <w:r w:rsidRPr="007214DB">
        <w:rPr>
          <w:color w:val="auto"/>
        </w:rPr>
        <w:t xml:space="preserve">In Victoria, people with disability are protected against discrimination in the use of public transport services under State and Commonwealth laws. Under the </w:t>
      </w:r>
      <w:r w:rsidRPr="007214DB">
        <w:rPr>
          <w:i/>
          <w:color w:val="auto"/>
        </w:rPr>
        <w:t>Equal Opportunity Act 2010</w:t>
      </w:r>
      <w:r w:rsidRPr="007214DB">
        <w:rPr>
          <w:color w:val="auto"/>
        </w:rPr>
        <w:t xml:space="preserve"> (Vic) (EOA) and the </w:t>
      </w:r>
      <w:r w:rsidRPr="007214DB">
        <w:rPr>
          <w:i/>
          <w:color w:val="auto"/>
        </w:rPr>
        <w:t>Disability Discrimination Act 1992</w:t>
      </w:r>
      <w:r w:rsidRPr="007214DB">
        <w:rPr>
          <w:color w:val="auto"/>
        </w:rPr>
        <w:t xml:space="preserve"> (</w:t>
      </w:r>
      <w:proofErr w:type="spellStart"/>
      <w:r w:rsidRPr="007214DB">
        <w:rPr>
          <w:color w:val="auto"/>
        </w:rPr>
        <w:t>Cth</w:t>
      </w:r>
      <w:proofErr w:type="spellEnd"/>
      <w:r w:rsidRPr="007214DB">
        <w:rPr>
          <w:color w:val="auto"/>
        </w:rPr>
        <w:t>) (DDA) it is unlawful to discriminate on the basis of disability in the provision of goods and services (including transport services)</w:t>
      </w:r>
      <w:r w:rsidR="00C7703A" w:rsidRPr="007214DB">
        <w:rPr>
          <w:color w:val="auto"/>
        </w:rPr>
        <w:t>,</w:t>
      </w:r>
      <w:r w:rsidRPr="007214DB">
        <w:rPr>
          <w:color w:val="auto"/>
        </w:rPr>
        <w:t xml:space="preserve"> and in relation to the access </w:t>
      </w:r>
      <w:r w:rsidR="00C7703A" w:rsidRPr="007214DB">
        <w:rPr>
          <w:color w:val="auto"/>
        </w:rPr>
        <w:t>o</w:t>
      </w:r>
      <w:r w:rsidRPr="007214DB">
        <w:rPr>
          <w:color w:val="auto"/>
        </w:rPr>
        <w:t xml:space="preserve">r the use of public premises. </w:t>
      </w:r>
      <w:r w:rsidR="00072129" w:rsidRPr="007214DB">
        <w:rPr>
          <w:color w:val="auto"/>
        </w:rPr>
        <w:t>T</w:t>
      </w:r>
      <w:r w:rsidRPr="007214DB">
        <w:rPr>
          <w:color w:val="auto"/>
        </w:rPr>
        <w:t xml:space="preserve">he following </w:t>
      </w:r>
      <w:r w:rsidR="004E1FBB" w:rsidRPr="007214DB">
        <w:rPr>
          <w:color w:val="auto"/>
        </w:rPr>
        <w:t xml:space="preserve">disability </w:t>
      </w:r>
      <w:r w:rsidRPr="007214DB">
        <w:rPr>
          <w:color w:val="auto"/>
        </w:rPr>
        <w:t xml:space="preserve">standards have been made under the DDA: </w:t>
      </w:r>
    </w:p>
    <w:p w14:paraId="51C79B6B" w14:textId="77777777" w:rsidR="00420087" w:rsidRPr="007214DB" w:rsidRDefault="00420087" w:rsidP="00420087">
      <w:pPr>
        <w:pStyle w:val="ListParagraph"/>
        <w:numPr>
          <w:ilvl w:val="0"/>
          <w:numId w:val="15"/>
        </w:numPr>
        <w:spacing w:after="160" w:line="259" w:lineRule="auto"/>
        <w:rPr>
          <w:color w:val="auto"/>
        </w:rPr>
      </w:pPr>
      <w:r w:rsidRPr="007214DB">
        <w:rPr>
          <w:color w:val="auto"/>
        </w:rPr>
        <w:t>Disability (Access to Premises - Buildings) Standards 2010 (</w:t>
      </w:r>
      <w:proofErr w:type="spellStart"/>
      <w:r w:rsidRPr="007214DB">
        <w:rPr>
          <w:color w:val="auto"/>
        </w:rPr>
        <w:t>Cth</w:t>
      </w:r>
      <w:proofErr w:type="spellEnd"/>
      <w:r w:rsidRPr="007214DB">
        <w:rPr>
          <w:color w:val="auto"/>
        </w:rPr>
        <w:t>) (APS)</w:t>
      </w:r>
    </w:p>
    <w:p w14:paraId="71A243FD" w14:textId="77777777" w:rsidR="00420087" w:rsidRPr="007214DB" w:rsidRDefault="00420087" w:rsidP="00420087">
      <w:pPr>
        <w:pStyle w:val="ListParagraph"/>
        <w:numPr>
          <w:ilvl w:val="0"/>
          <w:numId w:val="15"/>
        </w:numPr>
        <w:spacing w:after="160" w:line="259" w:lineRule="auto"/>
        <w:rPr>
          <w:color w:val="auto"/>
        </w:rPr>
      </w:pPr>
      <w:r w:rsidRPr="007214DB">
        <w:rPr>
          <w:color w:val="auto"/>
        </w:rPr>
        <w:t>Disability Standards for Accessible Public Transport 2002 (</w:t>
      </w:r>
      <w:proofErr w:type="spellStart"/>
      <w:r w:rsidRPr="007214DB">
        <w:rPr>
          <w:color w:val="auto"/>
        </w:rPr>
        <w:t>Cth</w:t>
      </w:r>
      <w:proofErr w:type="spellEnd"/>
      <w:r w:rsidRPr="007214DB">
        <w:rPr>
          <w:color w:val="auto"/>
        </w:rPr>
        <w:t>) (DSAPT)</w:t>
      </w:r>
    </w:p>
    <w:p w14:paraId="7917453B" w14:textId="77777777" w:rsidR="00F2240B" w:rsidRPr="007214DB" w:rsidRDefault="00F2240B" w:rsidP="00F2240B">
      <w:pPr>
        <w:rPr>
          <w:color w:val="auto"/>
        </w:rPr>
      </w:pPr>
      <w:r w:rsidRPr="007214DB">
        <w:rPr>
          <w:color w:val="auto"/>
        </w:rPr>
        <w:t>Action plans are a strategy for identifying and changing practices that may result in discrimination against people with disability. Under the DDA, preparation of an action plan is voluntary, however it must meet certain requirements. This Action Plan meet</w:t>
      </w:r>
      <w:r w:rsidR="007B75E2" w:rsidRPr="007214DB">
        <w:rPr>
          <w:color w:val="auto"/>
        </w:rPr>
        <w:t>s</w:t>
      </w:r>
      <w:r w:rsidRPr="007214DB">
        <w:rPr>
          <w:color w:val="auto"/>
        </w:rPr>
        <w:t xml:space="preserve"> the requirements of an action plan under the DDA. </w:t>
      </w:r>
    </w:p>
    <w:p w14:paraId="68D314C8" w14:textId="77777777" w:rsidR="00EA1B79" w:rsidRPr="007214DB" w:rsidRDefault="00F2240B" w:rsidP="00F2240B">
      <w:pPr>
        <w:rPr>
          <w:color w:val="auto"/>
        </w:rPr>
      </w:pPr>
      <w:r w:rsidRPr="007214DB">
        <w:rPr>
          <w:color w:val="auto"/>
        </w:rPr>
        <w:t xml:space="preserve">This Action Plan will assist our transport agencies to fulfil the duty under the EOA to take reasonable and proportionate measures to eliminate discrimination as far as possible. The implementation of this Action Plan will also support the objectives of the </w:t>
      </w:r>
      <w:r w:rsidRPr="007214DB">
        <w:rPr>
          <w:i/>
          <w:color w:val="auto"/>
        </w:rPr>
        <w:t>Transport Integration Act 2010</w:t>
      </w:r>
      <w:r w:rsidRPr="007214DB">
        <w:rPr>
          <w:color w:val="auto"/>
        </w:rPr>
        <w:t xml:space="preserve"> (Vic) (TIA), in particular the transport system objective of social and economic inclusion. </w:t>
      </w:r>
    </w:p>
    <w:p w14:paraId="0CC7E03F" w14:textId="35D85252" w:rsidR="00F2240B" w:rsidRPr="007214DB" w:rsidRDefault="00F2240B" w:rsidP="00F2240B">
      <w:pPr>
        <w:rPr>
          <w:color w:val="auto"/>
        </w:rPr>
      </w:pPr>
      <w:r w:rsidRPr="007214DB">
        <w:rPr>
          <w:color w:val="auto"/>
        </w:rPr>
        <w:t xml:space="preserve">This objective will be supported by minimising barriers to accessing the transport system and by providing tailored infrastructure, services and support for persons with disabilities. </w:t>
      </w:r>
      <w:r w:rsidR="00EA1B79" w:rsidRPr="007214DB">
        <w:rPr>
          <w:color w:val="auto"/>
        </w:rPr>
        <w:t>The</w:t>
      </w:r>
      <w:r w:rsidRPr="007214DB">
        <w:rPr>
          <w:color w:val="auto"/>
        </w:rPr>
        <w:t xml:space="preserve"> implementation of this Action Plan will </w:t>
      </w:r>
      <w:r w:rsidR="00EA1B79" w:rsidRPr="007214DB">
        <w:rPr>
          <w:color w:val="auto"/>
        </w:rPr>
        <w:t>als</w:t>
      </w:r>
      <w:r w:rsidR="00523219" w:rsidRPr="007214DB">
        <w:rPr>
          <w:color w:val="auto"/>
        </w:rPr>
        <w:t xml:space="preserve">o </w:t>
      </w:r>
      <w:r w:rsidRPr="007214DB">
        <w:rPr>
          <w:color w:val="auto"/>
        </w:rPr>
        <w:t xml:space="preserve">support </w:t>
      </w:r>
      <w:r w:rsidR="0085520D" w:rsidRPr="007214DB">
        <w:rPr>
          <w:color w:val="auto"/>
        </w:rPr>
        <w:t>the transport portfolio</w:t>
      </w:r>
      <w:r w:rsidR="001915B0" w:rsidRPr="007214DB">
        <w:rPr>
          <w:color w:val="auto"/>
        </w:rPr>
        <w:t xml:space="preserve"> in</w:t>
      </w:r>
      <w:r w:rsidRPr="007214DB">
        <w:rPr>
          <w:color w:val="auto"/>
        </w:rPr>
        <w:t xml:space="preserve"> meet</w:t>
      </w:r>
      <w:r w:rsidR="001915B0" w:rsidRPr="007214DB">
        <w:rPr>
          <w:color w:val="auto"/>
        </w:rPr>
        <w:t xml:space="preserve">ing its </w:t>
      </w:r>
      <w:r w:rsidRPr="007214DB">
        <w:rPr>
          <w:color w:val="auto"/>
        </w:rPr>
        <w:t xml:space="preserve">obligations under the </w:t>
      </w:r>
      <w:r w:rsidRPr="007214DB">
        <w:rPr>
          <w:i/>
          <w:color w:val="auto"/>
        </w:rPr>
        <w:t xml:space="preserve">Charter of Human Rights and Responsibilities Act 2006 </w:t>
      </w:r>
      <w:r w:rsidRPr="007214DB">
        <w:rPr>
          <w:color w:val="auto"/>
        </w:rPr>
        <w:t xml:space="preserve">(Vic) and the </w:t>
      </w:r>
      <w:r w:rsidRPr="007214DB">
        <w:rPr>
          <w:i/>
          <w:color w:val="auto"/>
        </w:rPr>
        <w:t>United Nations Convention on the Rights of Persons with Disabilities</w:t>
      </w:r>
      <w:r w:rsidRPr="007214DB">
        <w:rPr>
          <w:color w:val="auto"/>
        </w:rPr>
        <w:t xml:space="preserve">. This will occur </w:t>
      </w:r>
      <w:r w:rsidR="001915B0" w:rsidRPr="007214DB">
        <w:rPr>
          <w:rFonts w:cs="Arial"/>
          <w:color w:val="auto"/>
        </w:rPr>
        <w:t>by providing</w:t>
      </w:r>
      <w:r w:rsidRPr="007214DB">
        <w:rPr>
          <w:rFonts w:cs="Arial"/>
          <w:color w:val="auto"/>
        </w:rPr>
        <w:t xml:space="preserve"> equitable and dignified access to services, facilities, planning, communications and employment processes.</w:t>
      </w:r>
    </w:p>
    <w:p w14:paraId="6AF29572" w14:textId="0BA98FBA" w:rsidR="00BF6B5A" w:rsidRPr="007214DB" w:rsidRDefault="00A93445" w:rsidP="00BF6B5A">
      <w:pPr>
        <w:rPr>
          <w:color w:val="auto"/>
          <w:lang w:eastAsia="en-AU" w:bidi="ar-SA"/>
        </w:rPr>
      </w:pPr>
      <w:r w:rsidRPr="007214DB">
        <w:rPr>
          <w:rFonts w:cs="Arial"/>
          <w:color w:val="auto"/>
        </w:rPr>
        <w:t xml:space="preserve">This </w:t>
      </w:r>
      <w:r w:rsidR="00F2240B" w:rsidRPr="007214DB">
        <w:rPr>
          <w:rFonts w:cs="Arial"/>
          <w:color w:val="auto"/>
        </w:rPr>
        <w:t xml:space="preserve">Action </w:t>
      </w:r>
      <w:r w:rsidRPr="007214DB">
        <w:rPr>
          <w:rFonts w:cs="Arial"/>
          <w:color w:val="auto"/>
        </w:rPr>
        <w:t xml:space="preserve">Plan also </w:t>
      </w:r>
      <w:r w:rsidR="00F2240B" w:rsidRPr="007214DB">
        <w:rPr>
          <w:rFonts w:cs="Arial"/>
          <w:color w:val="auto"/>
        </w:rPr>
        <w:t xml:space="preserve">supports </w:t>
      </w:r>
      <w:r w:rsidR="00F2240B" w:rsidRPr="007214DB">
        <w:rPr>
          <w:rFonts w:cs="Arial"/>
          <w:i/>
          <w:color w:val="auto"/>
        </w:rPr>
        <w:t>Absolutely Everyone</w:t>
      </w:r>
      <w:r w:rsidR="00F2240B" w:rsidRPr="007214DB">
        <w:rPr>
          <w:rFonts w:cs="Arial"/>
          <w:color w:val="auto"/>
        </w:rPr>
        <w:t xml:space="preserve"> </w:t>
      </w:r>
      <w:r w:rsidR="00F2240B" w:rsidRPr="007214DB">
        <w:rPr>
          <w:rFonts w:cs="Arial"/>
          <w:i/>
          <w:color w:val="auto"/>
        </w:rPr>
        <w:t xml:space="preserve">- </w:t>
      </w:r>
      <w:r w:rsidRPr="007214DB">
        <w:rPr>
          <w:rFonts w:cs="Arial"/>
          <w:i/>
          <w:color w:val="auto"/>
        </w:rPr>
        <w:t>Victorian State Disability Plan</w:t>
      </w:r>
      <w:r w:rsidRPr="007214DB">
        <w:rPr>
          <w:rFonts w:cs="Arial"/>
          <w:color w:val="auto"/>
        </w:rPr>
        <w:t xml:space="preserve"> </w:t>
      </w:r>
      <w:r w:rsidRPr="007214DB">
        <w:rPr>
          <w:rFonts w:cs="Arial"/>
          <w:i/>
          <w:color w:val="auto"/>
        </w:rPr>
        <w:t>2017</w:t>
      </w:r>
      <w:r w:rsidR="00DC4722" w:rsidRPr="007214DB">
        <w:rPr>
          <w:rFonts w:cs="Arial"/>
          <w:i/>
          <w:color w:val="auto"/>
        </w:rPr>
        <w:t xml:space="preserve"> </w:t>
      </w:r>
      <w:r w:rsidRPr="007214DB">
        <w:rPr>
          <w:rFonts w:cs="Arial"/>
          <w:i/>
          <w:color w:val="auto"/>
        </w:rPr>
        <w:t>–</w:t>
      </w:r>
      <w:r w:rsidR="00DC4722" w:rsidRPr="007214DB">
        <w:rPr>
          <w:rFonts w:cs="Arial"/>
          <w:i/>
          <w:color w:val="auto"/>
        </w:rPr>
        <w:t xml:space="preserve"> </w:t>
      </w:r>
      <w:r w:rsidRPr="007214DB">
        <w:rPr>
          <w:rFonts w:cs="Arial"/>
          <w:i/>
          <w:color w:val="auto"/>
        </w:rPr>
        <w:t>2020</w:t>
      </w:r>
      <w:r w:rsidRPr="007214DB">
        <w:rPr>
          <w:rFonts w:cs="Arial"/>
          <w:color w:val="auto"/>
        </w:rPr>
        <w:t xml:space="preserve"> </w:t>
      </w:r>
      <w:r w:rsidR="001915B0" w:rsidRPr="007214DB">
        <w:rPr>
          <w:rFonts w:cs="Arial"/>
          <w:color w:val="auto"/>
        </w:rPr>
        <w:t xml:space="preserve">- </w:t>
      </w:r>
      <w:r w:rsidRPr="007214DB">
        <w:rPr>
          <w:rFonts w:cs="Arial"/>
          <w:color w:val="auto"/>
        </w:rPr>
        <w:t xml:space="preserve">the overarching framework to support mainstream services and environments </w:t>
      </w:r>
      <w:r w:rsidR="000C1A53" w:rsidRPr="007214DB">
        <w:rPr>
          <w:rFonts w:cs="Arial"/>
          <w:color w:val="auto"/>
        </w:rPr>
        <w:t xml:space="preserve">to </w:t>
      </w:r>
      <w:r w:rsidRPr="007214DB">
        <w:rPr>
          <w:rFonts w:cs="Arial"/>
          <w:color w:val="auto"/>
        </w:rPr>
        <w:t>improve the lives of people with disabilit</w:t>
      </w:r>
      <w:r w:rsidR="00442722" w:rsidRPr="007214DB">
        <w:rPr>
          <w:rFonts w:cs="Arial"/>
          <w:color w:val="auto"/>
        </w:rPr>
        <w:t>y</w:t>
      </w:r>
      <w:r w:rsidRPr="007214DB">
        <w:rPr>
          <w:rFonts w:cs="Arial"/>
          <w:color w:val="auto"/>
        </w:rPr>
        <w:t xml:space="preserve">. </w:t>
      </w:r>
      <w:r w:rsidR="005C1FC5" w:rsidRPr="007214DB">
        <w:rPr>
          <w:rFonts w:cs="Arial"/>
          <w:color w:val="auto"/>
        </w:rPr>
        <w:t>Pillar One,</w:t>
      </w:r>
      <w:r w:rsidRPr="007214DB">
        <w:rPr>
          <w:rFonts w:cs="Arial"/>
          <w:color w:val="auto"/>
        </w:rPr>
        <w:t xml:space="preserve"> </w:t>
      </w:r>
      <w:r w:rsidR="005C1FC5" w:rsidRPr="007214DB">
        <w:rPr>
          <w:rFonts w:cs="Arial"/>
          <w:i/>
          <w:color w:val="auto"/>
        </w:rPr>
        <w:t xml:space="preserve">Inclusive Communities, </w:t>
      </w:r>
      <w:r w:rsidR="008B6DCD" w:rsidRPr="007214DB">
        <w:rPr>
          <w:rFonts w:cs="Arial"/>
          <w:color w:val="auto"/>
        </w:rPr>
        <w:t>‘</w:t>
      </w:r>
      <w:r w:rsidRPr="007214DB">
        <w:rPr>
          <w:color w:val="auto"/>
        </w:rPr>
        <w:t>Key priority 3: Public transport</w:t>
      </w:r>
      <w:r w:rsidR="008B6DCD" w:rsidRPr="007214DB">
        <w:rPr>
          <w:color w:val="auto"/>
        </w:rPr>
        <w:t>’</w:t>
      </w:r>
      <w:r w:rsidRPr="007214DB">
        <w:rPr>
          <w:color w:val="auto"/>
        </w:rPr>
        <w:t xml:space="preserve">, </w:t>
      </w:r>
      <w:r w:rsidR="005C1FC5" w:rsidRPr="007214DB">
        <w:rPr>
          <w:color w:val="auto"/>
        </w:rPr>
        <w:t xml:space="preserve">sets out </w:t>
      </w:r>
      <w:r w:rsidRPr="007214DB">
        <w:rPr>
          <w:color w:val="auto"/>
        </w:rPr>
        <w:t xml:space="preserve">the </w:t>
      </w:r>
      <w:r w:rsidR="0067702C" w:rsidRPr="007214DB">
        <w:rPr>
          <w:color w:val="auto"/>
        </w:rPr>
        <w:t>Victorian</w:t>
      </w:r>
      <w:r w:rsidRPr="007214DB">
        <w:rPr>
          <w:color w:val="auto"/>
        </w:rPr>
        <w:t xml:space="preserve"> Government</w:t>
      </w:r>
      <w:r w:rsidR="00737D9A" w:rsidRPr="007214DB">
        <w:rPr>
          <w:color w:val="auto"/>
        </w:rPr>
        <w:t>’s</w:t>
      </w:r>
      <w:r w:rsidRPr="007214DB">
        <w:rPr>
          <w:color w:val="auto"/>
        </w:rPr>
        <w:t xml:space="preserve"> </w:t>
      </w:r>
      <w:r w:rsidR="005C1FC5" w:rsidRPr="007214DB">
        <w:rPr>
          <w:color w:val="auto"/>
        </w:rPr>
        <w:t xml:space="preserve">commitment </w:t>
      </w:r>
      <w:r w:rsidRPr="007214DB">
        <w:rPr>
          <w:color w:val="auto"/>
        </w:rPr>
        <w:t>to improv</w:t>
      </w:r>
      <w:r w:rsidR="00A03262" w:rsidRPr="007214DB">
        <w:rPr>
          <w:color w:val="auto"/>
        </w:rPr>
        <w:t>ing</w:t>
      </w:r>
      <w:r w:rsidRPr="007214DB">
        <w:rPr>
          <w:color w:val="auto"/>
        </w:rPr>
        <w:t xml:space="preserve"> access to public transport and point-to-point transport services, including wheelchair accessible </w:t>
      </w:r>
      <w:r w:rsidR="004E24FA" w:rsidRPr="007214DB">
        <w:rPr>
          <w:color w:val="auto"/>
        </w:rPr>
        <w:t>vehicles</w:t>
      </w:r>
      <w:r w:rsidRPr="007214DB">
        <w:rPr>
          <w:color w:val="auto"/>
        </w:rPr>
        <w:t xml:space="preserve">. </w:t>
      </w:r>
      <w:r w:rsidR="00F2240B" w:rsidRPr="007214DB">
        <w:rPr>
          <w:i/>
          <w:color w:val="auto"/>
        </w:rPr>
        <w:t>Absolutely Everyone - Victorian State Disability Plan 2017–2010</w:t>
      </w:r>
      <w:r w:rsidR="00F2240B" w:rsidRPr="007214DB">
        <w:rPr>
          <w:color w:val="auto"/>
        </w:rPr>
        <w:t xml:space="preserve"> is also a</w:t>
      </w:r>
      <w:r w:rsidR="00737D9A" w:rsidRPr="007214DB">
        <w:rPr>
          <w:color w:val="auto"/>
        </w:rPr>
        <w:t xml:space="preserve"> </w:t>
      </w:r>
      <w:proofErr w:type="gramStart"/>
      <w:r w:rsidR="00F2240B" w:rsidRPr="007214DB">
        <w:rPr>
          <w:color w:val="auto"/>
        </w:rPr>
        <w:t>key way</w:t>
      </w:r>
      <w:proofErr w:type="gramEnd"/>
      <w:r w:rsidR="00F2240B" w:rsidRPr="007214DB">
        <w:rPr>
          <w:color w:val="auto"/>
        </w:rPr>
        <w:t xml:space="preserve"> in which the Victorian Government is implementing the </w:t>
      </w:r>
      <w:r w:rsidR="00F2240B" w:rsidRPr="007214DB">
        <w:rPr>
          <w:i/>
          <w:color w:val="auto"/>
        </w:rPr>
        <w:t>National Disability Strategy 2010–2020</w:t>
      </w:r>
      <w:r w:rsidR="00AA56DB" w:rsidRPr="007214DB">
        <w:rPr>
          <w:color w:val="auto"/>
        </w:rPr>
        <w:t>,</w:t>
      </w:r>
      <w:r w:rsidR="003E3F61" w:rsidRPr="007214DB">
        <w:rPr>
          <w:color w:val="auto"/>
        </w:rPr>
        <w:t xml:space="preserve"> </w:t>
      </w:r>
      <w:r w:rsidR="00F2240B" w:rsidRPr="007214DB">
        <w:rPr>
          <w:color w:val="auto"/>
        </w:rPr>
        <w:t xml:space="preserve">endorsed by the </w:t>
      </w:r>
      <w:r w:rsidR="00737D9A" w:rsidRPr="007214DB">
        <w:rPr>
          <w:color w:val="auto"/>
        </w:rPr>
        <w:t xml:space="preserve">Commonwealth </w:t>
      </w:r>
      <w:r w:rsidR="00F2240B" w:rsidRPr="007214DB">
        <w:rPr>
          <w:color w:val="auto"/>
        </w:rPr>
        <w:t xml:space="preserve">and all </w:t>
      </w:r>
      <w:r w:rsidR="00737D9A" w:rsidRPr="007214DB">
        <w:rPr>
          <w:color w:val="auto"/>
        </w:rPr>
        <w:t>S</w:t>
      </w:r>
      <w:r w:rsidR="00F2240B" w:rsidRPr="007214DB">
        <w:rPr>
          <w:color w:val="auto"/>
        </w:rPr>
        <w:t>tate and Territory governments.</w:t>
      </w:r>
    </w:p>
    <w:p w14:paraId="775C17F8" w14:textId="77777777" w:rsidR="00A93445" w:rsidRPr="007214DB" w:rsidRDefault="00A93445">
      <w:pPr>
        <w:pStyle w:val="Heading3"/>
      </w:pPr>
      <w:bookmarkStart w:id="5" w:name="_Toc476642210"/>
      <w:bookmarkStart w:id="6" w:name="_Toc477349109"/>
      <w:bookmarkStart w:id="7" w:name="_Toc476642212"/>
      <w:bookmarkStart w:id="8" w:name="_Toc477349111"/>
      <w:r w:rsidRPr="007214DB">
        <w:t>A framework for access and inclusion</w:t>
      </w:r>
      <w:bookmarkEnd w:id="5"/>
      <w:bookmarkEnd w:id="6"/>
    </w:p>
    <w:bookmarkEnd w:id="7"/>
    <w:bookmarkEnd w:id="8"/>
    <w:p w14:paraId="2310721E" w14:textId="54A4331D" w:rsidR="00A93445" w:rsidRPr="007214DB" w:rsidRDefault="00DE7521" w:rsidP="00525D28">
      <w:pPr>
        <w:rPr>
          <w:rFonts w:cs="Arial"/>
          <w:color w:val="auto"/>
        </w:rPr>
      </w:pPr>
      <w:r w:rsidRPr="007214DB">
        <w:rPr>
          <w:rFonts w:cs="Arial"/>
          <w:color w:val="auto"/>
        </w:rPr>
        <w:t xml:space="preserve">We </w:t>
      </w:r>
      <w:r w:rsidR="00A93445" w:rsidRPr="007214DB">
        <w:rPr>
          <w:rFonts w:cs="Arial"/>
          <w:color w:val="auto"/>
        </w:rPr>
        <w:t xml:space="preserve">are delivering accessibility outcomes </w:t>
      </w:r>
      <w:r w:rsidR="005D7C0F" w:rsidRPr="007214DB">
        <w:rPr>
          <w:rFonts w:cs="Arial"/>
          <w:color w:val="auto"/>
        </w:rPr>
        <w:t xml:space="preserve">by </w:t>
      </w:r>
      <w:r w:rsidR="00A93445" w:rsidRPr="007214DB">
        <w:rPr>
          <w:rFonts w:cs="Arial"/>
          <w:color w:val="auto"/>
        </w:rPr>
        <w:t xml:space="preserve">removing barriers to enable a public transport network that caters for as many people as possible. </w:t>
      </w:r>
      <w:r w:rsidR="00885E6A" w:rsidRPr="007214DB">
        <w:rPr>
          <w:rFonts w:cs="Arial"/>
          <w:color w:val="auto"/>
        </w:rPr>
        <w:t>W</w:t>
      </w:r>
      <w:r w:rsidR="00A93445" w:rsidRPr="007214DB">
        <w:rPr>
          <w:rFonts w:cs="Arial"/>
          <w:color w:val="auto"/>
        </w:rPr>
        <w:t xml:space="preserve">e have taken the opportunity to focus on the Social Model of Disability to influence the development of this </w:t>
      </w:r>
      <w:r w:rsidR="00A97353" w:rsidRPr="007214DB">
        <w:rPr>
          <w:rFonts w:cs="Arial"/>
          <w:color w:val="auto"/>
        </w:rPr>
        <w:t xml:space="preserve">Action </w:t>
      </w:r>
      <w:r w:rsidR="00A93445" w:rsidRPr="007214DB">
        <w:rPr>
          <w:rFonts w:cs="Arial"/>
          <w:color w:val="auto"/>
        </w:rPr>
        <w:t>Plan.</w:t>
      </w:r>
    </w:p>
    <w:p w14:paraId="48F6A777" w14:textId="57EE54F0" w:rsidR="00A93445" w:rsidRPr="007214DB" w:rsidRDefault="00A93445" w:rsidP="00525D28">
      <w:pPr>
        <w:rPr>
          <w:rFonts w:cs="Arial"/>
          <w:color w:val="auto"/>
        </w:rPr>
      </w:pPr>
      <w:r w:rsidRPr="007214DB">
        <w:rPr>
          <w:rFonts w:cs="Arial"/>
          <w:color w:val="auto"/>
        </w:rPr>
        <w:t xml:space="preserve">The Social Model of Disability is outlined in the United Nations Convention on the Rights of Persons with Disabilities and defines </w:t>
      </w:r>
      <w:r w:rsidR="009F0474" w:rsidRPr="007214DB">
        <w:rPr>
          <w:rFonts w:cs="Arial"/>
          <w:color w:val="auto"/>
        </w:rPr>
        <w:t>‘</w:t>
      </w:r>
      <w:r w:rsidRPr="007214DB">
        <w:rPr>
          <w:rFonts w:cs="Arial"/>
          <w:color w:val="auto"/>
        </w:rPr>
        <w:t>disability</w:t>
      </w:r>
      <w:r w:rsidR="009F0474" w:rsidRPr="007214DB">
        <w:rPr>
          <w:rFonts w:cs="Arial"/>
          <w:color w:val="auto"/>
        </w:rPr>
        <w:t>’</w:t>
      </w:r>
      <w:r w:rsidRPr="007214DB">
        <w:rPr>
          <w:rFonts w:cs="Arial"/>
          <w:color w:val="auto"/>
        </w:rPr>
        <w:t xml:space="preserve"> as:</w:t>
      </w:r>
    </w:p>
    <w:p w14:paraId="39834D68" w14:textId="77777777" w:rsidR="00A93445" w:rsidRPr="007214DB" w:rsidRDefault="00A93445" w:rsidP="00A03262">
      <w:pPr>
        <w:ind w:left="720"/>
        <w:rPr>
          <w:i/>
          <w:color w:val="auto"/>
        </w:rPr>
      </w:pPr>
      <w:r w:rsidRPr="007214DB">
        <w:rPr>
          <w:rFonts w:cs="Arial"/>
          <w:i/>
          <w:color w:val="auto"/>
        </w:rPr>
        <w:lastRenderedPageBreak/>
        <w:t xml:space="preserve">‘a </w:t>
      </w:r>
      <w:r w:rsidRPr="007214DB">
        <w:rPr>
          <w:i/>
          <w:color w:val="auto"/>
        </w:rPr>
        <w:t>long-term physical, mental, intellectual or sensory impairment which</w:t>
      </w:r>
      <w:r w:rsidR="008011CF" w:rsidRPr="007214DB">
        <w:rPr>
          <w:i/>
          <w:color w:val="auto"/>
        </w:rPr>
        <w:t xml:space="preserve"> </w:t>
      </w:r>
      <w:r w:rsidRPr="007214DB">
        <w:rPr>
          <w:i/>
          <w:color w:val="auto"/>
        </w:rPr>
        <w:t xml:space="preserve">in interaction with various barriers may hinder a person’s full and effective participation in society on an equal basis with others.’ </w:t>
      </w:r>
    </w:p>
    <w:p w14:paraId="7D3D6C10" w14:textId="77777777" w:rsidR="0043271D" w:rsidRPr="007214DB" w:rsidRDefault="00A93445" w:rsidP="00525D28">
      <w:pPr>
        <w:rPr>
          <w:rFonts w:cs="Arial"/>
          <w:color w:val="auto"/>
        </w:rPr>
      </w:pPr>
      <w:r w:rsidRPr="007214DB">
        <w:rPr>
          <w:color w:val="auto"/>
        </w:rPr>
        <w:t xml:space="preserve">This model highlights the impact </w:t>
      </w:r>
      <w:r w:rsidR="00737D9A" w:rsidRPr="007214DB">
        <w:rPr>
          <w:color w:val="auto"/>
        </w:rPr>
        <w:t xml:space="preserve">of </w:t>
      </w:r>
      <w:r w:rsidRPr="007214DB">
        <w:rPr>
          <w:color w:val="auto"/>
        </w:rPr>
        <w:t>barriers placed by society on people with disabil</w:t>
      </w:r>
      <w:r w:rsidR="007A4721" w:rsidRPr="007214DB">
        <w:rPr>
          <w:color w:val="auto"/>
        </w:rPr>
        <w:t>it</w:t>
      </w:r>
      <w:r w:rsidR="00442722" w:rsidRPr="007214DB">
        <w:rPr>
          <w:color w:val="auto"/>
        </w:rPr>
        <w:t>y</w:t>
      </w:r>
      <w:r w:rsidRPr="007214DB">
        <w:rPr>
          <w:color w:val="auto"/>
        </w:rPr>
        <w:t xml:space="preserve">, rather than a person’s own impairment. </w:t>
      </w:r>
      <w:r w:rsidRPr="007214DB">
        <w:rPr>
          <w:rFonts w:cs="Arial"/>
          <w:color w:val="auto"/>
        </w:rPr>
        <w:t xml:space="preserve">It puts the person at the forefront and highlights that it is the environment or negative attitudes </w:t>
      </w:r>
      <w:r w:rsidR="00737D9A" w:rsidRPr="007214DB">
        <w:rPr>
          <w:rFonts w:cs="Arial"/>
          <w:color w:val="auto"/>
        </w:rPr>
        <w:t>as</w:t>
      </w:r>
      <w:r w:rsidRPr="007214DB">
        <w:rPr>
          <w:rFonts w:cs="Arial"/>
          <w:color w:val="auto"/>
        </w:rPr>
        <w:t xml:space="preserve"> </w:t>
      </w:r>
      <w:r w:rsidR="00737D9A" w:rsidRPr="007214DB">
        <w:rPr>
          <w:rFonts w:cs="Arial"/>
          <w:color w:val="auto"/>
        </w:rPr>
        <w:t xml:space="preserve">the </w:t>
      </w:r>
      <w:r w:rsidRPr="007214DB">
        <w:rPr>
          <w:rFonts w:cs="Arial"/>
          <w:color w:val="auto"/>
        </w:rPr>
        <w:t xml:space="preserve">disabling </w:t>
      </w:r>
      <w:r w:rsidR="00737D9A" w:rsidRPr="007214DB">
        <w:rPr>
          <w:rFonts w:cs="Arial"/>
          <w:color w:val="auto"/>
        </w:rPr>
        <w:t xml:space="preserve">factors </w:t>
      </w:r>
      <w:r w:rsidRPr="007214DB">
        <w:rPr>
          <w:rFonts w:cs="Arial"/>
          <w:color w:val="auto"/>
        </w:rPr>
        <w:t>for people with disabilit</w:t>
      </w:r>
      <w:r w:rsidR="00442722" w:rsidRPr="007214DB">
        <w:rPr>
          <w:rFonts w:cs="Arial"/>
          <w:color w:val="auto"/>
        </w:rPr>
        <w:t>y</w:t>
      </w:r>
      <w:r w:rsidRPr="007214DB">
        <w:rPr>
          <w:rFonts w:cs="Arial"/>
          <w:color w:val="auto"/>
        </w:rPr>
        <w:t>.</w:t>
      </w:r>
      <w:r w:rsidR="00802D78" w:rsidRPr="007214DB">
        <w:rPr>
          <w:rFonts w:cs="Arial"/>
          <w:color w:val="auto"/>
        </w:rPr>
        <w:t xml:space="preserve"> </w:t>
      </w:r>
      <w:r w:rsidR="0043271D" w:rsidRPr="007214DB">
        <w:rPr>
          <w:rFonts w:cs="Arial"/>
          <w:color w:val="auto"/>
        </w:rPr>
        <w:t>In embedding access and inclusion as core business</w:t>
      </w:r>
      <w:r w:rsidR="00626204" w:rsidRPr="007214DB">
        <w:rPr>
          <w:rFonts w:cs="Arial"/>
          <w:color w:val="auto"/>
        </w:rPr>
        <w:t>,</w:t>
      </w:r>
      <w:r w:rsidR="0043271D" w:rsidRPr="007214DB">
        <w:rPr>
          <w:rFonts w:cs="Arial"/>
          <w:color w:val="auto"/>
        </w:rPr>
        <w:t xml:space="preserve"> we will create a culture where the environment</w:t>
      </w:r>
      <w:r w:rsidR="00881792" w:rsidRPr="007214DB">
        <w:rPr>
          <w:rFonts w:cs="Arial"/>
          <w:color w:val="auto"/>
        </w:rPr>
        <w:t>al</w:t>
      </w:r>
      <w:r w:rsidR="0043271D" w:rsidRPr="007214DB">
        <w:rPr>
          <w:rFonts w:cs="Arial"/>
          <w:color w:val="auto"/>
        </w:rPr>
        <w:t xml:space="preserve"> and attitudinal barriers are removed</w:t>
      </w:r>
      <w:r w:rsidR="0016157B" w:rsidRPr="007214DB">
        <w:rPr>
          <w:rFonts w:cs="Arial"/>
          <w:color w:val="auto"/>
        </w:rPr>
        <w:t>,</w:t>
      </w:r>
      <w:r w:rsidR="0043271D" w:rsidRPr="007214DB">
        <w:rPr>
          <w:rFonts w:cs="Arial"/>
          <w:color w:val="auto"/>
        </w:rPr>
        <w:t xml:space="preserve"> and accessibility is widely considered in all policies, processes and decisions. </w:t>
      </w:r>
    </w:p>
    <w:p w14:paraId="3867A77C" w14:textId="77777777" w:rsidR="00540B2E" w:rsidRPr="007214DB" w:rsidRDefault="00885E6A" w:rsidP="00525D28">
      <w:pPr>
        <w:rPr>
          <w:rFonts w:cs="Arial"/>
          <w:color w:val="auto"/>
        </w:rPr>
      </w:pPr>
      <w:r w:rsidRPr="007214DB">
        <w:rPr>
          <w:rFonts w:cs="Arial"/>
          <w:color w:val="auto"/>
        </w:rPr>
        <w:t>Australia has an ag</w:t>
      </w:r>
      <w:r w:rsidR="00980D64" w:rsidRPr="007214DB">
        <w:rPr>
          <w:rFonts w:cs="Arial"/>
          <w:color w:val="auto"/>
        </w:rPr>
        <w:t>e</w:t>
      </w:r>
      <w:r w:rsidRPr="007214DB">
        <w:rPr>
          <w:rFonts w:cs="Arial"/>
          <w:color w:val="auto"/>
        </w:rPr>
        <w:t xml:space="preserve">ing population. </w:t>
      </w:r>
      <w:r w:rsidR="0065034D" w:rsidRPr="007214DB">
        <w:rPr>
          <w:rFonts w:cs="Arial"/>
          <w:color w:val="auto"/>
        </w:rPr>
        <w:t xml:space="preserve">The accessible characteristics </w:t>
      </w:r>
      <w:r w:rsidR="001D5619" w:rsidRPr="007214DB">
        <w:rPr>
          <w:rFonts w:cs="Arial"/>
          <w:color w:val="auto"/>
        </w:rPr>
        <w:t xml:space="preserve">of </w:t>
      </w:r>
      <w:r w:rsidR="00DE1A51" w:rsidRPr="007214DB">
        <w:rPr>
          <w:rFonts w:cs="Arial"/>
          <w:color w:val="auto"/>
        </w:rPr>
        <w:t xml:space="preserve">our public transport system </w:t>
      </w:r>
      <w:r w:rsidR="0065034D" w:rsidRPr="007214DB">
        <w:rPr>
          <w:rFonts w:cs="Arial"/>
          <w:color w:val="auto"/>
        </w:rPr>
        <w:t xml:space="preserve">can </w:t>
      </w:r>
      <w:r w:rsidR="00E90AE5" w:rsidRPr="007214DB">
        <w:rPr>
          <w:rFonts w:cs="Arial"/>
          <w:color w:val="auto"/>
        </w:rPr>
        <w:t xml:space="preserve">also </w:t>
      </w:r>
      <w:r w:rsidR="0065034D" w:rsidRPr="007214DB">
        <w:rPr>
          <w:rFonts w:cs="Arial"/>
          <w:color w:val="auto"/>
        </w:rPr>
        <w:t xml:space="preserve">determine whether an older person can remain independent </w:t>
      </w:r>
      <w:r w:rsidR="00DE1A51" w:rsidRPr="007214DB">
        <w:rPr>
          <w:rFonts w:cs="Arial"/>
          <w:color w:val="auto"/>
        </w:rPr>
        <w:t xml:space="preserve">and contribute to their communities and families. </w:t>
      </w:r>
      <w:r w:rsidRPr="007214DB">
        <w:rPr>
          <w:rFonts w:cs="Arial"/>
          <w:color w:val="auto"/>
        </w:rPr>
        <w:t xml:space="preserve">With an emphasis on </w:t>
      </w:r>
      <w:r w:rsidR="00DE1A51" w:rsidRPr="007214DB">
        <w:rPr>
          <w:rFonts w:cs="Arial"/>
          <w:color w:val="auto"/>
        </w:rPr>
        <w:t xml:space="preserve">providing a framework for </w:t>
      </w:r>
      <w:r w:rsidRPr="007214DB">
        <w:rPr>
          <w:rFonts w:cs="Arial"/>
          <w:color w:val="auto"/>
        </w:rPr>
        <w:t>access and inclusion</w:t>
      </w:r>
      <w:r w:rsidR="00DE1A51" w:rsidRPr="007214DB">
        <w:rPr>
          <w:rFonts w:cs="Arial"/>
          <w:color w:val="auto"/>
        </w:rPr>
        <w:t xml:space="preserve">, removing barriers will have a significant </w:t>
      </w:r>
      <w:r w:rsidR="001D5619" w:rsidRPr="007214DB">
        <w:rPr>
          <w:rFonts w:cs="Arial"/>
          <w:color w:val="auto"/>
        </w:rPr>
        <w:t xml:space="preserve">positive </w:t>
      </w:r>
      <w:r w:rsidR="00DE1A51" w:rsidRPr="007214DB">
        <w:rPr>
          <w:rFonts w:cs="Arial"/>
          <w:color w:val="auto"/>
        </w:rPr>
        <w:t xml:space="preserve">impact on </w:t>
      </w:r>
      <w:r w:rsidR="00FA0E94" w:rsidRPr="007214DB">
        <w:rPr>
          <w:rFonts w:cs="Arial"/>
          <w:color w:val="auto"/>
        </w:rPr>
        <w:t>increasing independence</w:t>
      </w:r>
      <w:r w:rsidR="00DE1A51" w:rsidRPr="007214DB">
        <w:rPr>
          <w:rFonts w:cs="Arial"/>
          <w:color w:val="auto"/>
        </w:rPr>
        <w:t xml:space="preserve"> for our ag</w:t>
      </w:r>
      <w:r w:rsidR="00980D64" w:rsidRPr="007214DB">
        <w:rPr>
          <w:rFonts w:cs="Arial"/>
          <w:color w:val="auto"/>
        </w:rPr>
        <w:t>e</w:t>
      </w:r>
      <w:r w:rsidR="00DE1A51" w:rsidRPr="007214DB">
        <w:rPr>
          <w:rFonts w:cs="Arial"/>
          <w:color w:val="auto"/>
        </w:rPr>
        <w:t xml:space="preserve">ing population. </w:t>
      </w:r>
    </w:p>
    <w:p w14:paraId="7B911BAE" w14:textId="77777777" w:rsidR="0023320A" w:rsidRPr="007214DB" w:rsidRDefault="0023320A" w:rsidP="0023320A">
      <w:pPr>
        <w:pStyle w:val="Heading2"/>
        <w:numPr>
          <w:ilvl w:val="0"/>
          <w:numId w:val="9"/>
        </w:numPr>
      </w:pPr>
      <w:r w:rsidRPr="007214DB">
        <w:t>Progress to date</w:t>
      </w:r>
    </w:p>
    <w:p w14:paraId="08DFE809" w14:textId="77777777" w:rsidR="00F5732F" w:rsidRPr="007214DB" w:rsidRDefault="00F5732F" w:rsidP="00F5732F">
      <w:pPr>
        <w:pStyle w:val="Heading3"/>
      </w:pPr>
      <w:r w:rsidRPr="007214DB">
        <w:t>Public Transport</w:t>
      </w:r>
    </w:p>
    <w:p w14:paraId="10D564A2" w14:textId="4C11CF92" w:rsidR="00F5732F" w:rsidRPr="007214DB" w:rsidRDefault="007214DB" w:rsidP="00F5732F">
      <w:pPr>
        <w:rPr>
          <w:color w:val="auto"/>
        </w:rPr>
      </w:pPr>
      <w:r w:rsidRPr="007214DB">
        <w:rPr>
          <w:color w:val="auto"/>
        </w:rPr>
        <w:t>Our</w:t>
      </w:r>
      <w:r w:rsidR="00780AC0" w:rsidRPr="007214DB">
        <w:rPr>
          <w:color w:val="auto"/>
        </w:rPr>
        <w:t xml:space="preserve"> </w:t>
      </w:r>
      <w:r w:rsidR="00F5732F" w:rsidRPr="007214DB">
        <w:rPr>
          <w:color w:val="auto"/>
        </w:rPr>
        <w:t xml:space="preserve">demonstrated </w:t>
      </w:r>
      <w:r w:rsidR="00751372" w:rsidRPr="007214DB">
        <w:rPr>
          <w:color w:val="auto"/>
        </w:rPr>
        <w:t xml:space="preserve">good </w:t>
      </w:r>
      <w:r w:rsidR="00F5732F" w:rsidRPr="007214DB">
        <w:rPr>
          <w:color w:val="auto"/>
        </w:rPr>
        <w:t>progress towards accessible public transport across Victoria</w:t>
      </w:r>
      <w:r w:rsidRPr="007214DB">
        <w:rPr>
          <w:color w:val="auto"/>
        </w:rPr>
        <w:t xml:space="preserve"> since 2013, and our </w:t>
      </w:r>
      <w:r w:rsidR="00F5732F" w:rsidRPr="007214DB">
        <w:rPr>
          <w:color w:val="auto"/>
        </w:rPr>
        <w:t xml:space="preserve">achievements </w:t>
      </w:r>
      <w:r w:rsidR="0002593A" w:rsidRPr="007214DB">
        <w:rPr>
          <w:color w:val="auto"/>
        </w:rPr>
        <w:t xml:space="preserve">against </w:t>
      </w:r>
      <w:r w:rsidR="00F5732F" w:rsidRPr="007214DB">
        <w:rPr>
          <w:color w:val="auto"/>
        </w:rPr>
        <w:t xml:space="preserve">the </w:t>
      </w:r>
      <w:r w:rsidRPr="007214DB">
        <w:rPr>
          <w:i/>
          <w:color w:val="auto"/>
        </w:rPr>
        <w:t>Accessible Transport in Victoria Action Plan 2013 – 2017</w:t>
      </w:r>
      <w:r w:rsidRPr="007214DB">
        <w:rPr>
          <w:color w:val="auto"/>
        </w:rPr>
        <w:t xml:space="preserve">, </w:t>
      </w:r>
      <w:r w:rsidR="00AE4BA6" w:rsidRPr="007214DB">
        <w:rPr>
          <w:color w:val="auto"/>
        </w:rPr>
        <w:t xml:space="preserve">are summarised </w:t>
      </w:r>
      <w:r w:rsidR="00F5732F" w:rsidRPr="007214DB">
        <w:rPr>
          <w:color w:val="auto"/>
        </w:rPr>
        <w:t xml:space="preserve">below. </w:t>
      </w:r>
      <w:r w:rsidR="00B41DE5" w:rsidRPr="007214DB">
        <w:rPr>
          <w:color w:val="auto"/>
        </w:rPr>
        <w:t>The structure of this section follows the four priorities in the Action Plan 2013 - 2017.</w:t>
      </w:r>
      <w:r w:rsidR="00210B16" w:rsidRPr="007214DB">
        <w:rPr>
          <w:color w:val="auto"/>
        </w:rPr>
        <w:t xml:space="preserve"> </w:t>
      </w:r>
    </w:p>
    <w:p w14:paraId="658259A4" w14:textId="77777777" w:rsidR="00F5732F" w:rsidRPr="007214DB" w:rsidRDefault="00F5732F" w:rsidP="002425FD">
      <w:pPr>
        <w:pStyle w:val="Heading4"/>
      </w:pPr>
      <w:r w:rsidRPr="007214DB">
        <w:t>Priority One: Customer service</w:t>
      </w:r>
    </w:p>
    <w:p w14:paraId="54B5CAA9" w14:textId="77777777" w:rsidR="00F5732F" w:rsidRPr="007214DB" w:rsidRDefault="00F5732F" w:rsidP="00F5732F">
      <w:pPr>
        <w:rPr>
          <w:i/>
          <w:color w:val="auto"/>
        </w:rPr>
      </w:pPr>
      <w:r w:rsidRPr="007214DB">
        <w:rPr>
          <w:i/>
          <w:color w:val="auto"/>
        </w:rPr>
        <w:t>People with a disability and those with mobility restrictions can expect to receive an equivalent level and quality of customer service, information and support from public transport service providers.</w:t>
      </w:r>
    </w:p>
    <w:p w14:paraId="5D2C8651" w14:textId="77777777" w:rsidR="00D05A9F" w:rsidRPr="007214DB" w:rsidRDefault="003309AA" w:rsidP="00D05A9F">
      <w:pPr>
        <w:rPr>
          <w:rFonts w:eastAsia="Times New Roman" w:cs="Arial"/>
          <w:color w:val="auto"/>
          <w:szCs w:val="22"/>
          <w:lang w:val="en-US" w:eastAsia="en-US" w:bidi="ar-SA"/>
        </w:rPr>
      </w:pPr>
      <w:r w:rsidRPr="007214DB">
        <w:rPr>
          <w:color w:val="auto"/>
          <w:szCs w:val="22"/>
        </w:rPr>
        <w:t xml:space="preserve">We have </w:t>
      </w:r>
      <w:r w:rsidR="00D05A9F" w:rsidRPr="007214DB">
        <w:rPr>
          <w:color w:val="auto"/>
          <w:szCs w:val="22"/>
        </w:rPr>
        <w:t>continue</w:t>
      </w:r>
      <w:r w:rsidR="0049029A" w:rsidRPr="007214DB">
        <w:rPr>
          <w:color w:val="auto"/>
          <w:szCs w:val="22"/>
        </w:rPr>
        <w:t>d</w:t>
      </w:r>
      <w:r w:rsidR="00D05A9F" w:rsidRPr="007214DB">
        <w:rPr>
          <w:color w:val="auto"/>
          <w:szCs w:val="22"/>
        </w:rPr>
        <w:t xml:space="preserve"> to support the partnership with Travellers Aid to </w:t>
      </w:r>
      <w:r w:rsidR="00D05A9F" w:rsidRPr="007214DB">
        <w:rPr>
          <w:color w:val="auto"/>
          <w:szCs w:val="22"/>
          <w:shd w:val="clear" w:color="auto" w:fill="FFFFFF"/>
        </w:rPr>
        <w:t>strive towards an inclusive public transport network for all community members.</w:t>
      </w:r>
      <w:r w:rsidR="00D05A9F" w:rsidRPr="007214DB">
        <w:rPr>
          <w:color w:val="auto"/>
          <w:szCs w:val="22"/>
        </w:rPr>
        <w:t xml:space="preserve"> Travellers Aid provides meaningful services for people with disability, such as </w:t>
      </w:r>
      <w:r w:rsidR="00D05A9F" w:rsidRPr="007214DB">
        <w:rPr>
          <w:rFonts w:eastAsia="Times New Roman" w:cs="Arial"/>
          <w:color w:val="auto"/>
          <w:szCs w:val="22"/>
          <w:lang w:val="en-US" w:eastAsia="en-US" w:bidi="ar-SA"/>
        </w:rPr>
        <w:t>fully accessible toilets with ceiling hoist, adult change table and experienced and qualified client support officers, medical companions to accompany people to and from medical appointments, a buggy service at Southern Cross Station and Seymour Station to assist people with disability to travel throughout the stations, and low-cost mobility equipment hire.</w:t>
      </w:r>
    </w:p>
    <w:p w14:paraId="1029B1DD" w14:textId="1351D0ED" w:rsidR="00F5732F" w:rsidRPr="007214DB" w:rsidRDefault="0047597F" w:rsidP="00F5732F">
      <w:pPr>
        <w:rPr>
          <w:color w:val="auto"/>
          <w:szCs w:val="22"/>
        </w:rPr>
      </w:pPr>
      <w:r w:rsidRPr="007214DB">
        <w:rPr>
          <w:color w:val="auto"/>
          <w:szCs w:val="22"/>
        </w:rPr>
        <w:t xml:space="preserve">V/Line </w:t>
      </w:r>
      <w:r w:rsidR="001D5619" w:rsidRPr="007214DB">
        <w:rPr>
          <w:color w:val="auto"/>
          <w:szCs w:val="22"/>
        </w:rPr>
        <w:t>gained a</w:t>
      </w:r>
      <w:r w:rsidR="00F5732F" w:rsidRPr="007214DB">
        <w:rPr>
          <w:color w:val="auto"/>
          <w:szCs w:val="22"/>
        </w:rPr>
        <w:t xml:space="preserve">ccreditation </w:t>
      </w:r>
      <w:r w:rsidRPr="007214DB">
        <w:rPr>
          <w:color w:val="auto"/>
          <w:szCs w:val="22"/>
        </w:rPr>
        <w:t xml:space="preserve">for the international Communication Access Symbol </w:t>
      </w:r>
      <w:r w:rsidR="00F5732F" w:rsidRPr="007214DB">
        <w:rPr>
          <w:color w:val="auto"/>
          <w:szCs w:val="22"/>
        </w:rPr>
        <w:t xml:space="preserve">in 2016, making V/Line the first public transport organisation in the world to achieve </w:t>
      </w:r>
      <w:r w:rsidR="001D5619" w:rsidRPr="007214DB">
        <w:rPr>
          <w:color w:val="auto"/>
          <w:szCs w:val="22"/>
        </w:rPr>
        <w:t xml:space="preserve">this </w:t>
      </w:r>
      <w:r w:rsidR="00F5732F" w:rsidRPr="007214DB">
        <w:rPr>
          <w:color w:val="auto"/>
          <w:szCs w:val="22"/>
        </w:rPr>
        <w:t xml:space="preserve">accreditation, along with </w:t>
      </w:r>
      <w:r w:rsidR="001D5619" w:rsidRPr="007214DB">
        <w:rPr>
          <w:color w:val="auto"/>
          <w:szCs w:val="22"/>
        </w:rPr>
        <w:t>the</w:t>
      </w:r>
      <w:r w:rsidR="008441A8" w:rsidRPr="007214DB">
        <w:rPr>
          <w:color w:val="auto"/>
          <w:szCs w:val="22"/>
        </w:rPr>
        <w:t xml:space="preserve"> </w:t>
      </w:r>
      <w:r w:rsidR="004E57EE" w:rsidRPr="007214DB">
        <w:rPr>
          <w:color w:val="auto"/>
          <w:szCs w:val="22"/>
        </w:rPr>
        <w:t xml:space="preserve">public transport </w:t>
      </w:r>
      <w:r w:rsidR="00F5732F" w:rsidRPr="007214DB">
        <w:rPr>
          <w:color w:val="auto"/>
          <w:szCs w:val="22"/>
        </w:rPr>
        <w:t xml:space="preserve">call centre and </w:t>
      </w:r>
      <w:r w:rsidR="004E57EE" w:rsidRPr="007214DB">
        <w:rPr>
          <w:color w:val="auto"/>
          <w:szCs w:val="22"/>
        </w:rPr>
        <w:t>information</w:t>
      </w:r>
      <w:r w:rsidR="00F5732F" w:rsidRPr="007214DB">
        <w:rPr>
          <w:color w:val="auto"/>
          <w:szCs w:val="22"/>
        </w:rPr>
        <w:t xml:space="preserve"> hubs. </w:t>
      </w:r>
      <w:r w:rsidR="0015104D" w:rsidRPr="007214DB">
        <w:rPr>
          <w:color w:val="auto"/>
          <w:szCs w:val="22"/>
        </w:rPr>
        <w:t xml:space="preserve">V/Line </w:t>
      </w:r>
      <w:r w:rsidR="00F5732F" w:rsidRPr="007214DB">
        <w:rPr>
          <w:color w:val="auto"/>
          <w:szCs w:val="22"/>
        </w:rPr>
        <w:t xml:space="preserve">provides communication tools such as an alphabet board, picture and sentence boards and reminder and journey cards. </w:t>
      </w:r>
    </w:p>
    <w:p w14:paraId="2A9915FF" w14:textId="77777777" w:rsidR="00F5732F" w:rsidRPr="007214DB" w:rsidRDefault="00F5732F" w:rsidP="00F5732F">
      <w:pPr>
        <w:rPr>
          <w:color w:val="auto"/>
          <w:szCs w:val="22"/>
        </w:rPr>
      </w:pPr>
      <w:r w:rsidRPr="007214DB">
        <w:rPr>
          <w:color w:val="auto"/>
        </w:rPr>
        <w:t xml:space="preserve">V/Line also introduced a quarterly </w:t>
      </w:r>
      <w:r w:rsidRPr="007214DB">
        <w:rPr>
          <w:color w:val="auto"/>
          <w:lang w:val="en-US" w:eastAsia="en-US" w:bidi="ar-SA"/>
        </w:rPr>
        <w:t>Accessibility Update newsletter for customers and stakeholders</w:t>
      </w:r>
      <w:r w:rsidR="004D02C9" w:rsidRPr="007214DB">
        <w:rPr>
          <w:color w:val="auto"/>
          <w:lang w:val="en-US" w:eastAsia="en-US" w:bidi="ar-SA"/>
        </w:rPr>
        <w:t xml:space="preserve"> </w:t>
      </w:r>
      <w:r w:rsidR="00526368" w:rsidRPr="007214DB">
        <w:rPr>
          <w:color w:val="auto"/>
          <w:lang w:val="en-US" w:eastAsia="en-US" w:bidi="ar-SA"/>
        </w:rPr>
        <w:t xml:space="preserve">and </w:t>
      </w:r>
      <w:r w:rsidRPr="007214DB">
        <w:rPr>
          <w:color w:val="auto"/>
          <w:lang w:val="en-US" w:eastAsia="en-US" w:bidi="ar-SA"/>
        </w:rPr>
        <w:t xml:space="preserve">created an online booking system for passengers with disability who hold </w:t>
      </w:r>
      <w:r w:rsidR="005E7785" w:rsidRPr="007214DB">
        <w:rPr>
          <w:color w:val="auto"/>
          <w:lang w:val="en-US" w:eastAsia="en-US" w:bidi="ar-SA"/>
        </w:rPr>
        <w:t xml:space="preserve">a </w:t>
      </w:r>
      <w:r w:rsidRPr="007214DB">
        <w:rPr>
          <w:color w:val="auto"/>
          <w:lang w:val="en-US" w:eastAsia="en-US" w:bidi="ar-SA"/>
        </w:rPr>
        <w:t xml:space="preserve">Travel Pass to allow an alternative way to plan their journey.  </w:t>
      </w:r>
    </w:p>
    <w:p w14:paraId="4DED9FA4" w14:textId="225E1846" w:rsidR="00F5732F" w:rsidRPr="007214DB" w:rsidRDefault="00B90FCB" w:rsidP="00F5732F">
      <w:pPr>
        <w:rPr>
          <w:rFonts w:eastAsia="Times New Roman" w:cs="Arial"/>
          <w:color w:val="auto"/>
          <w:szCs w:val="22"/>
          <w:lang w:val="en-US" w:eastAsia="en-US" w:bidi="ar-SA"/>
        </w:rPr>
      </w:pPr>
      <w:r w:rsidRPr="007214DB">
        <w:rPr>
          <w:rFonts w:eastAsia="Times New Roman" w:cs="Arial"/>
          <w:color w:val="auto"/>
          <w:szCs w:val="22"/>
          <w:lang w:val="en-US" w:eastAsia="en-US" w:bidi="ar-SA"/>
        </w:rPr>
        <w:t xml:space="preserve">Metro Trains </w:t>
      </w:r>
      <w:r w:rsidR="0049029A" w:rsidRPr="007214DB">
        <w:rPr>
          <w:rFonts w:eastAsia="Times New Roman" w:cs="Arial"/>
          <w:color w:val="auto"/>
          <w:szCs w:val="22"/>
          <w:lang w:val="en-US" w:eastAsia="en-US" w:bidi="ar-SA"/>
        </w:rPr>
        <w:t xml:space="preserve">Melbourne (MTM) </w:t>
      </w:r>
      <w:r w:rsidRPr="007214DB">
        <w:rPr>
          <w:rFonts w:eastAsia="Times New Roman" w:cs="Arial"/>
          <w:color w:val="auto"/>
          <w:szCs w:val="22"/>
          <w:lang w:val="en-US" w:eastAsia="en-US" w:bidi="ar-SA"/>
        </w:rPr>
        <w:t>now have hearing loops available at 3</w:t>
      </w:r>
      <w:r w:rsidR="00434D22">
        <w:rPr>
          <w:rFonts w:eastAsia="Times New Roman" w:cs="Arial"/>
          <w:color w:val="auto"/>
          <w:szCs w:val="22"/>
          <w:lang w:val="en-US" w:eastAsia="en-US" w:bidi="ar-SA"/>
        </w:rPr>
        <w:t>9</w:t>
      </w:r>
      <w:r w:rsidRPr="007214DB">
        <w:rPr>
          <w:rFonts w:eastAsia="Times New Roman" w:cs="Arial"/>
          <w:color w:val="auto"/>
          <w:szCs w:val="22"/>
          <w:lang w:val="en-US" w:eastAsia="en-US" w:bidi="ar-SA"/>
        </w:rPr>
        <w:t xml:space="preserve"> </w:t>
      </w:r>
      <w:r w:rsidR="00986EB9" w:rsidRPr="007214DB">
        <w:rPr>
          <w:rFonts w:eastAsia="Times New Roman" w:cs="Arial"/>
          <w:color w:val="auto"/>
          <w:szCs w:val="22"/>
          <w:lang w:val="en-US" w:eastAsia="en-US" w:bidi="ar-SA"/>
        </w:rPr>
        <w:t>metropolitan s</w:t>
      </w:r>
      <w:r w:rsidRPr="007214DB">
        <w:rPr>
          <w:rFonts w:eastAsia="Times New Roman" w:cs="Arial"/>
          <w:color w:val="auto"/>
          <w:szCs w:val="22"/>
          <w:lang w:val="en-US" w:eastAsia="en-US" w:bidi="ar-SA"/>
        </w:rPr>
        <w:t xml:space="preserve">tations to assist </w:t>
      </w:r>
      <w:r w:rsidR="001D5619" w:rsidRPr="007214DB">
        <w:rPr>
          <w:rFonts w:eastAsia="Times New Roman" w:cs="Arial"/>
          <w:color w:val="auto"/>
          <w:szCs w:val="22"/>
          <w:lang w:val="en-US" w:eastAsia="en-US" w:bidi="ar-SA"/>
        </w:rPr>
        <w:t xml:space="preserve">in </w:t>
      </w:r>
      <w:r w:rsidRPr="007214DB">
        <w:rPr>
          <w:rFonts w:eastAsia="Times New Roman" w:cs="Arial"/>
          <w:color w:val="auto"/>
          <w:szCs w:val="22"/>
          <w:lang w:val="en-US" w:eastAsia="en-US" w:bidi="ar-SA"/>
        </w:rPr>
        <w:t xml:space="preserve">communication and customer service for people with hearing impairments and the </w:t>
      </w:r>
      <w:r w:rsidR="00856DB5" w:rsidRPr="007214DB">
        <w:rPr>
          <w:rFonts w:eastAsia="Times New Roman" w:cs="Arial"/>
          <w:color w:val="auto"/>
          <w:szCs w:val="22"/>
          <w:lang w:val="en-US" w:eastAsia="en-US" w:bidi="ar-SA"/>
        </w:rPr>
        <w:t>d</w:t>
      </w:r>
      <w:r w:rsidRPr="007214DB">
        <w:rPr>
          <w:rFonts w:eastAsia="Times New Roman" w:cs="Arial"/>
          <w:color w:val="auto"/>
          <w:szCs w:val="22"/>
          <w:lang w:val="en-US" w:eastAsia="en-US" w:bidi="ar-SA"/>
        </w:rPr>
        <w:t xml:space="preserve">eaf </w:t>
      </w:r>
      <w:r w:rsidRPr="007214DB">
        <w:rPr>
          <w:rFonts w:eastAsia="Times New Roman" w:cs="Arial"/>
          <w:color w:val="auto"/>
          <w:szCs w:val="22"/>
          <w:lang w:val="en-US" w:eastAsia="en-US" w:bidi="ar-SA"/>
        </w:rPr>
        <w:lastRenderedPageBreak/>
        <w:t xml:space="preserve">community. In addition, all </w:t>
      </w:r>
      <w:r w:rsidR="00AA4803" w:rsidRPr="007214DB">
        <w:rPr>
          <w:rFonts w:eastAsia="Times New Roman" w:cs="Arial"/>
          <w:color w:val="auto"/>
          <w:szCs w:val="22"/>
          <w:lang w:val="en-US" w:eastAsia="en-US" w:bidi="ar-SA"/>
        </w:rPr>
        <w:t>p</w:t>
      </w:r>
      <w:r w:rsidRPr="007214DB">
        <w:rPr>
          <w:rFonts w:eastAsia="Times New Roman" w:cs="Arial"/>
          <w:color w:val="auto"/>
          <w:szCs w:val="22"/>
          <w:lang w:val="en-US" w:eastAsia="en-US" w:bidi="ar-SA"/>
        </w:rPr>
        <w:t xml:space="preserve">remium </w:t>
      </w:r>
      <w:r w:rsidR="00AA4803" w:rsidRPr="007214DB">
        <w:rPr>
          <w:rFonts w:eastAsia="Times New Roman" w:cs="Arial"/>
          <w:color w:val="auto"/>
          <w:szCs w:val="22"/>
          <w:lang w:val="en-US" w:eastAsia="en-US" w:bidi="ar-SA"/>
        </w:rPr>
        <w:t>s</w:t>
      </w:r>
      <w:r w:rsidRPr="007214DB">
        <w:rPr>
          <w:rFonts w:eastAsia="Times New Roman" w:cs="Arial"/>
          <w:color w:val="auto"/>
          <w:szCs w:val="22"/>
          <w:lang w:val="en-US" w:eastAsia="en-US" w:bidi="ar-SA"/>
        </w:rPr>
        <w:t>tations, as well as 60 other stations across Melbourne, have display boards to show train times and destinations.</w:t>
      </w:r>
    </w:p>
    <w:p w14:paraId="301245C6" w14:textId="77777777" w:rsidR="00F5732F" w:rsidRPr="007214DB" w:rsidRDefault="00F5732F" w:rsidP="00F5732F">
      <w:pPr>
        <w:rPr>
          <w:rFonts w:eastAsia="Times New Roman" w:cs="Arial"/>
          <w:color w:val="auto"/>
          <w:szCs w:val="22"/>
          <w:lang w:val="en-US" w:eastAsia="en-US" w:bidi="ar-SA"/>
        </w:rPr>
      </w:pPr>
      <w:proofErr w:type="spellStart"/>
      <w:r w:rsidRPr="007214DB">
        <w:rPr>
          <w:rFonts w:eastAsia="Times New Roman" w:cs="Arial"/>
          <w:color w:val="auto"/>
          <w:szCs w:val="22"/>
          <w:lang w:val="en-US" w:eastAsia="en-US" w:bidi="ar-SA"/>
        </w:rPr>
        <w:t>Yarra</w:t>
      </w:r>
      <w:proofErr w:type="spellEnd"/>
      <w:r w:rsidRPr="007214DB">
        <w:rPr>
          <w:rFonts w:eastAsia="Times New Roman" w:cs="Arial"/>
          <w:color w:val="auto"/>
          <w:szCs w:val="22"/>
          <w:lang w:val="en-US" w:eastAsia="en-US" w:bidi="ar-SA"/>
        </w:rPr>
        <w:t xml:space="preserve"> Trams </w:t>
      </w:r>
      <w:r w:rsidR="00951D6A" w:rsidRPr="007214DB">
        <w:rPr>
          <w:rFonts w:eastAsia="Times New Roman" w:cs="Arial"/>
          <w:color w:val="auto"/>
          <w:szCs w:val="22"/>
          <w:lang w:val="en-US" w:eastAsia="en-US" w:bidi="ar-SA"/>
        </w:rPr>
        <w:t>provide</w:t>
      </w:r>
      <w:r w:rsidR="005626F3" w:rsidRPr="007214DB">
        <w:rPr>
          <w:rFonts w:eastAsia="Times New Roman" w:cs="Arial"/>
          <w:color w:val="auto"/>
          <w:szCs w:val="22"/>
          <w:lang w:val="en-US" w:eastAsia="en-US" w:bidi="ar-SA"/>
        </w:rPr>
        <w:t>d</w:t>
      </w:r>
      <w:r w:rsidR="00951D6A" w:rsidRPr="007214DB">
        <w:rPr>
          <w:rFonts w:eastAsia="Times New Roman" w:cs="Arial"/>
          <w:color w:val="auto"/>
          <w:szCs w:val="22"/>
          <w:lang w:val="en-US" w:eastAsia="en-US" w:bidi="ar-SA"/>
        </w:rPr>
        <w:t xml:space="preserve"> </w:t>
      </w:r>
      <w:r w:rsidRPr="007214DB">
        <w:rPr>
          <w:rFonts w:eastAsia="Times New Roman" w:cs="Arial"/>
          <w:color w:val="auto"/>
          <w:szCs w:val="22"/>
          <w:lang w:val="en-US" w:eastAsia="en-US" w:bidi="ar-SA"/>
        </w:rPr>
        <w:t>accessibility training for</w:t>
      </w:r>
      <w:r w:rsidR="001D5619" w:rsidRPr="007214DB">
        <w:rPr>
          <w:rFonts w:eastAsia="Times New Roman" w:cs="Arial"/>
          <w:color w:val="auto"/>
          <w:szCs w:val="22"/>
          <w:lang w:val="en-US" w:eastAsia="en-US" w:bidi="ar-SA"/>
        </w:rPr>
        <w:t xml:space="preserve"> its d</w:t>
      </w:r>
      <w:r w:rsidRPr="007214DB">
        <w:rPr>
          <w:rFonts w:eastAsia="Times New Roman" w:cs="Arial"/>
          <w:color w:val="auto"/>
          <w:szCs w:val="22"/>
          <w:lang w:val="en-US" w:eastAsia="en-US" w:bidi="ar-SA"/>
        </w:rPr>
        <w:t xml:space="preserve">rivers on induction as well as a refresher course, </w:t>
      </w:r>
      <w:r w:rsidR="001D5619" w:rsidRPr="007214DB">
        <w:rPr>
          <w:rFonts w:eastAsia="Times New Roman" w:cs="Arial"/>
          <w:color w:val="auto"/>
          <w:szCs w:val="22"/>
          <w:lang w:val="en-US" w:eastAsia="en-US" w:bidi="ar-SA"/>
        </w:rPr>
        <w:t>including</w:t>
      </w:r>
      <w:r w:rsidRPr="007214DB">
        <w:rPr>
          <w:rFonts w:eastAsia="Times New Roman" w:cs="Arial"/>
          <w:color w:val="auto"/>
          <w:szCs w:val="22"/>
          <w:lang w:val="en-US" w:eastAsia="en-US" w:bidi="ar-SA"/>
        </w:rPr>
        <w:t xml:space="preserve"> guidance on communication with passengers with disability. Additionally, since 2015, all A, B and C Class trams have been fitted with Vehicle Passenger Information Systems (VPIS), </w:t>
      </w:r>
      <w:r w:rsidR="001D5619" w:rsidRPr="007214DB">
        <w:rPr>
          <w:rFonts w:eastAsia="Times New Roman" w:cs="Arial"/>
          <w:color w:val="auto"/>
          <w:szCs w:val="22"/>
          <w:lang w:val="en-US" w:eastAsia="en-US" w:bidi="ar-SA"/>
        </w:rPr>
        <w:t xml:space="preserve">representing </w:t>
      </w:r>
      <w:r w:rsidRPr="007214DB">
        <w:rPr>
          <w:rFonts w:eastAsia="Times New Roman" w:cs="Arial"/>
          <w:color w:val="auto"/>
          <w:szCs w:val="22"/>
          <w:lang w:val="en-US" w:eastAsia="en-US" w:bidi="ar-SA"/>
        </w:rPr>
        <w:t>74</w:t>
      </w:r>
      <w:r w:rsidR="001D5619" w:rsidRPr="007214DB">
        <w:rPr>
          <w:rFonts w:eastAsia="Times New Roman" w:cs="Arial"/>
          <w:color w:val="auto"/>
          <w:szCs w:val="22"/>
          <w:lang w:val="en-US" w:eastAsia="en-US" w:bidi="ar-SA"/>
        </w:rPr>
        <w:t xml:space="preserve"> per cent </w:t>
      </w:r>
      <w:r w:rsidRPr="007214DB">
        <w:rPr>
          <w:rFonts w:eastAsia="Times New Roman" w:cs="Arial"/>
          <w:color w:val="auto"/>
          <w:szCs w:val="22"/>
          <w:lang w:val="en-US" w:eastAsia="en-US" w:bidi="ar-SA"/>
        </w:rPr>
        <w:t xml:space="preserve">of </w:t>
      </w:r>
      <w:r w:rsidR="004363E4" w:rsidRPr="007214DB">
        <w:rPr>
          <w:rFonts w:eastAsia="Times New Roman" w:cs="Arial"/>
          <w:color w:val="auto"/>
          <w:szCs w:val="22"/>
          <w:lang w:val="en-US" w:eastAsia="en-US" w:bidi="ar-SA"/>
        </w:rPr>
        <w:t>t</w:t>
      </w:r>
      <w:r w:rsidRPr="007214DB">
        <w:rPr>
          <w:rFonts w:eastAsia="Times New Roman" w:cs="Arial"/>
          <w:color w:val="auto"/>
          <w:szCs w:val="22"/>
          <w:lang w:val="en-US" w:eastAsia="en-US" w:bidi="ar-SA"/>
        </w:rPr>
        <w:t xml:space="preserve">rams now fitted with VPIS </w:t>
      </w:r>
      <w:r w:rsidR="001D5619" w:rsidRPr="007214DB">
        <w:rPr>
          <w:rFonts w:eastAsia="Times New Roman" w:cs="Arial"/>
          <w:color w:val="auto"/>
          <w:szCs w:val="22"/>
          <w:lang w:val="en-US" w:eastAsia="en-US" w:bidi="ar-SA"/>
        </w:rPr>
        <w:t xml:space="preserve">enabling </w:t>
      </w:r>
      <w:r w:rsidRPr="007214DB">
        <w:rPr>
          <w:rFonts w:eastAsia="Times New Roman" w:cs="Arial"/>
          <w:color w:val="auto"/>
          <w:szCs w:val="22"/>
          <w:lang w:val="en-US" w:eastAsia="en-US" w:bidi="ar-SA"/>
        </w:rPr>
        <w:t xml:space="preserve">automated next stop information in audio and visual formats. This </w:t>
      </w:r>
      <w:r w:rsidR="003E2B72" w:rsidRPr="007214DB">
        <w:rPr>
          <w:rFonts w:eastAsia="Times New Roman" w:cs="Arial"/>
          <w:color w:val="auto"/>
          <w:szCs w:val="22"/>
          <w:lang w:val="en-US" w:eastAsia="en-US" w:bidi="ar-SA"/>
        </w:rPr>
        <w:t xml:space="preserve">includes </w:t>
      </w:r>
      <w:r w:rsidRPr="007214DB">
        <w:rPr>
          <w:rFonts w:eastAsia="Times New Roman" w:cs="Arial"/>
          <w:color w:val="auto"/>
          <w:szCs w:val="22"/>
          <w:lang w:val="en-US" w:eastAsia="en-US" w:bidi="ar-SA"/>
        </w:rPr>
        <w:t xml:space="preserve">information </w:t>
      </w:r>
      <w:r w:rsidR="003E2B72" w:rsidRPr="007214DB">
        <w:rPr>
          <w:rFonts w:eastAsia="Times New Roman" w:cs="Arial"/>
          <w:color w:val="auto"/>
          <w:szCs w:val="22"/>
          <w:lang w:val="en-US" w:eastAsia="en-US" w:bidi="ar-SA"/>
        </w:rPr>
        <w:t>on</w:t>
      </w:r>
      <w:r w:rsidRPr="007214DB">
        <w:rPr>
          <w:rFonts w:eastAsia="Times New Roman" w:cs="Arial"/>
          <w:color w:val="auto"/>
          <w:szCs w:val="22"/>
          <w:lang w:val="en-US" w:eastAsia="en-US" w:bidi="ar-SA"/>
        </w:rPr>
        <w:t xml:space="preserve"> when the next accessible stop will come up, free tram zone </w:t>
      </w:r>
      <w:r w:rsidR="0049029A" w:rsidRPr="007214DB">
        <w:rPr>
          <w:rFonts w:eastAsia="Times New Roman" w:cs="Arial"/>
          <w:color w:val="auto"/>
          <w:szCs w:val="22"/>
          <w:lang w:val="en-US" w:eastAsia="en-US" w:bidi="ar-SA"/>
        </w:rPr>
        <w:t xml:space="preserve">areas </w:t>
      </w:r>
      <w:r w:rsidRPr="007214DB">
        <w:rPr>
          <w:rFonts w:eastAsia="Times New Roman" w:cs="Arial"/>
          <w:color w:val="auto"/>
          <w:szCs w:val="22"/>
          <w:lang w:val="en-US" w:eastAsia="en-US" w:bidi="ar-SA"/>
        </w:rPr>
        <w:t xml:space="preserve">and whether the tram doors open on the left or the right side of the vehicle. </w:t>
      </w:r>
    </w:p>
    <w:p w14:paraId="480B85AF" w14:textId="77777777" w:rsidR="00F5732F" w:rsidRPr="007214DB" w:rsidRDefault="00F5732F" w:rsidP="00C0166A">
      <w:pPr>
        <w:pStyle w:val="Heading4"/>
      </w:pPr>
      <w:bookmarkStart w:id="9" w:name="_Toc248993624"/>
      <w:r w:rsidRPr="007214DB">
        <w:t>Priority Two: Consultation and community engagement</w:t>
      </w:r>
      <w:bookmarkEnd w:id="9"/>
    </w:p>
    <w:p w14:paraId="7D1472B9" w14:textId="77777777" w:rsidR="00F5732F" w:rsidRPr="007214DB" w:rsidRDefault="00F5732F" w:rsidP="00F5732F">
      <w:pPr>
        <w:rPr>
          <w:i/>
          <w:color w:val="auto"/>
        </w:rPr>
      </w:pPr>
      <w:r w:rsidRPr="007214DB">
        <w:rPr>
          <w:i/>
          <w:color w:val="auto"/>
        </w:rPr>
        <w:t>Active engagement by transport agencies with a range of stakeholders, including people with a disability or mobility restriction and older people, to ensure they are adequately consulted about ways to improve access to the network and any changes to public transport infrastructure or services.</w:t>
      </w:r>
      <w:r w:rsidR="008D577B" w:rsidRPr="007214DB">
        <w:rPr>
          <w:i/>
          <w:color w:val="auto"/>
        </w:rPr>
        <w:t xml:space="preserve"> </w:t>
      </w:r>
    </w:p>
    <w:p w14:paraId="14820F7B" w14:textId="3BC38E55" w:rsidR="00E244A8" w:rsidRPr="007214DB" w:rsidRDefault="00453D55" w:rsidP="00E244A8">
      <w:pPr>
        <w:rPr>
          <w:color w:val="auto"/>
        </w:rPr>
      </w:pPr>
      <w:r w:rsidRPr="007214DB">
        <w:rPr>
          <w:color w:val="auto"/>
        </w:rPr>
        <w:t xml:space="preserve">The </w:t>
      </w:r>
      <w:r w:rsidR="00C2791D" w:rsidRPr="007214DB">
        <w:rPr>
          <w:color w:val="auto"/>
        </w:rPr>
        <w:t xml:space="preserve">Department of Transport as </w:t>
      </w:r>
      <w:r w:rsidR="00E244A8" w:rsidRPr="007214DB">
        <w:rPr>
          <w:color w:val="auto"/>
        </w:rPr>
        <w:t xml:space="preserve">PTV, in partnership with Vision Australia, Guide Dogs Victoria and Yooralla, implemented the ‘Travelling in the Shoes of Others’ program to increase awareness of public transport accessibility issues. This program has strengthened </w:t>
      </w:r>
      <w:r w:rsidR="004B49D0" w:rsidRPr="007214DB">
        <w:rPr>
          <w:color w:val="auto"/>
        </w:rPr>
        <w:t xml:space="preserve">the Department of Transport’s </w:t>
      </w:r>
      <w:r w:rsidR="00E244A8" w:rsidRPr="007214DB">
        <w:rPr>
          <w:color w:val="auto"/>
        </w:rPr>
        <w:t xml:space="preserve">relationship with transport accessibility groups and is now a core component of the </w:t>
      </w:r>
      <w:r w:rsidR="00387F20" w:rsidRPr="007214DB">
        <w:rPr>
          <w:color w:val="auto"/>
        </w:rPr>
        <w:t>public transport</w:t>
      </w:r>
      <w:r w:rsidR="00E244A8" w:rsidRPr="007214DB">
        <w:rPr>
          <w:color w:val="auto"/>
        </w:rPr>
        <w:t xml:space="preserve"> staff induction program. </w:t>
      </w:r>
      <w:r w:rsidR="00387F20" w:rsidRPr="007214DB">
        <w:rPr>
          <w:color w:val="auto"/>
        </w:rPr>
        <w:t xml:space="preserve">The Department of Transport as PTV </w:t>
      </w:r>
      <w:r w:rsidR="00E244A8" w:rsidRPr="007214DB">
        <w:rPr>
          <w:color w:val="auto"/>
        </w:rPr>
        <w:t>also held major forums for people with disability and their carers to obtain meaningful feedback on whole</w:t>
      </w:r>
      <w:r w:rsidR="001D5619" w:rsidRPr="007214DB">
        <w:rPr>
          <w:color w:val="auto"/>
        </w:rPr>
        <w:t>-</w:t>
      </w:r>
      <w:r w:rsidR="00E244A8" w:rsidRPr="007214DB">
        <w:rPr>
          <w:color w:val="auto"/>
        </w:rPr>
        <w:t>of</w:t>
      </w:r>
      <w:r w:rsidR="001D5619" w:rsidRPr="007214DB">
        <w:rPr>
          <w:color w:val="auto"/>
        </w:rPr>
        <w:t>-</w:t>
      </w:r>
      <w:r w:rsidR="00E244A8" w:rsidRPr="007214DB">
        <w:rPr>
          <w:color w:val="auto"/>
        </w:rPr>
        <w:t xml:space="preserve">trip planning to improve accessible transport. </w:t>
      </w:r>
    </w:p>
    <w:p w14:paraId="5C98A74A" w14:textId="77777777" w:rsidR="00DE34A7" w:rsidRPr="007214DB" w:rsidRDefault="009A6A59" w:rsidP="00DE34A7">
      <w:pPr>
        <w:rPr>
          <w:rFonts w:cs="MuseoSans-100"/>
          <w:color w:val="auto"/>
          <w:spacing w:val="-2"/>
          <w:sz w:val="20"/>
          <w:szCs w:val="20"/>
        </w:rPr>
      </w:pPr>
      <w:r w:rsidRPr="007214DB">
        <w:rPr>
          <w:color w:val="auto"/>
        </w:rPr>
        <w:t xml:space="preserve">We </w:t>
      </w:r>
      <w:r w:rsidR="00DE34A7" w:rsidRPr="007214DB">
        <w:rPr>
          <w:color w:val="auto"/>
        </w:rPr>
        <w:t>continue</w:t>
      </w:r>
      <w:r w:rsidR="00422EFF" w:rsidRPr="007214DB">
        <w:rPr>
          <w:color w:val="auto"/>
        </w:rPr>
        <w:t>d</w:t>
      </w:r>
      <w:r w:rsidR="00DE34A7" w:rsidRPr="007214DB">
        <w:rPr>
          <w:color w:val="auto"/>
        </w:rPr>
        <w:t xml:space="preserve"> to build partnerships across the tourism sector to improve the visitor experience on public transport. Major collaborations included Destination Melbourne, the Victorian Tourism Industry Council, the City of Melbourne and regional tourism groups and organisations. This collaboration supports the key factors </w:t>
      </w:r>
      <w:r w:rsidR="001D5619" w:rsidRPr="007214DB">
        <w:rPr>
          <w:color w:val="auto"/>
        </w:rPr>
        <w:t xml:space="preserve">in </w:t>
      </w:r>
      <w:r w:rsidR="00DE34A7" w:rsidRPr="007214DB">
        <w:rPr>
          <w:color w:val="auto"/>
        </w:rPr>
        <w:t>enhancing visitor experience; a sense of welcome; transport networks; integrated messaging; digital connectivity</w:t>
      </w:r>
      <w:r w:rsidR="001D5619" w:rsidRPr="007214DB">
        <w:rPr>
          <w:color w:val="auto"/>
        </w:rPr>
        <w:t>,</w:t>
      </w:r>
      <w:r w:rsidR="00DE34A7" w:rsidRPr="007214DB">
        <w:rPr>
          <w:color w:val="auto"/>
        </w:rPr>
        <w:t xml:space="preserve"> and accessibility.</w:t>
      </w:r>
    </w:p>
    <w:p w14:paraId="6756B844" w14:textId="0ED5F8CB" w:rsidR="00D973B2" w:rsidRPr="007214DB" w:rsidRDefault="00F5732F" w:rsidP="00F5732F">
      <w:pPr>
        <w:rPr>
          <w:color w:val="auto"/>
        </w:rPr>
      </w:pPr>
      <w:r w:rsidRPr="007214DB">
        <w:rPr>
          <w:color w:val="auto"/>
        </w:rPr>
        <w:t xml:space="preserve">The Public Transport Access Committee (PTAC) </w:t>
      </w:r>
      <w:r w:rsidR="00A40B14">
        <w:rPr>
          <w:color w:val="auto"/>
        </w:rPr>
        <w:t>members were appointe</w:t>
      </w:r>
      <w:r w:rsidR="00A40B14" w:rsidRPr="007214DB">
        <w:rPr>
          <w:color w:val="auto"/>
        </w:rPr>
        <w:t xml:space="preserve">d </w:t>
      </w:r>
      <w:r w:rsidR="00422EFF" w:rsidRPr="007214DB">
        <w:rPr>
          <w:color w:val="auto"/>
        </w:rPr>
        <w:t xml:space="preserve">in 2016 to </w:t>
      </w:r>
      <w:r w:rsidRPr="007214DB">
        <w:rPr>
          <w:color w:val="auto"/>
        </w:rPr>
        <w:t xml:space="preserve">provide independent advice to the Minister for Public Transport and </w:t>
      </w:r>
      <w:r w:rsidR="00387F20" w:rsidRPr="007214DB">
        <w:rPr>
          <w:color w:val="auto"/>
        </w:rPr>
        <w:t>the Department of Transport</w:t>
      </w:r>
      <w:r w:rsidRPr="007214DB">
        <w:rPr>
          <w:color w:val="auto"/>
        </w:rPr>
        <w:t xml:space="preserve"> on issues related to transport accessibility</w:t>
      </w:r>
      <w:r w:rsidR="00422EFF" w:rsidRPr="007214DB">
        <w:rPr>
          <w:color w:val="auto"/>
        </w:rPr>
        <w:t xml:space="preserve">. </w:t>
      </w:r>
      <w:r w:rsidRPr="007214DB">
        <w:rPr>
          <w:color w:val="auto"/>
        </w:rPr>
        <w:t>The committee provide</w:t>
      </w:r>
      <w:r w:rsidR="00422EFF" w:rsidRPr="007214DB">
        <w:rPr>
          <w:color w:val="auto"/>
        </w:rPr>
        <w:t>s</w:t>
      </w:r>
      <w:r w:rsidRPr="007214DB">
        <w:rPr>
          <w:color w:val="auto"/>
        </w:rPr>
        <w:t xml:space="preserve"> a direct consumer and community voice for inclusive and accessible public transport, advocating for the needs of people with disabilit</w:t>
      </w:r>
      <w:r w:rsidR="00442722" w:rsidRPr="007214DB">
        <w:rPr>
          <w:color w:val="auto"/>
        </w:rPr>
        <w:t>y</w:t>
      </w:r>
      <w:r w:rsidRPr="007214DB">
        <w:rPr>
          <w:color w:val="auto"/>
        </w:rPr>
        <w:t xml:space="preserve">, </w:t>
      </w:r>
      <w:r w:rsidR="008147F0" w:rsidRPr="007214DB">
        <w:rPr>
          <w:color w:val="auto"/>
        </w:rPr>
        <w:t xml:space="preserve">the ageing population </w:t>
      </w:r>
      <w:r w:rsidRPr="007214DB">
        <w:rPr>
          <w:color w:val="auto"/>
        </w:rPr>
        <w:t>and vulnerable groups.</w:t>
      </w:r>
      <w:r w:rsidR="007E4FB9" w:rsidRPr="007214DB">
        <w:rPr>
          <w:color w:val="auto"/>
        </w:rPr>
        <w:t xml:space="preserve"> </w:t>
      </w:r>
    </w:p>
    <w:p w14:paraId="04E8089C" w14:textId="77777777" w:rsidR="00D973B2" w:rsidRPr="007214DB" w:rsidRDefault="00F03337" w:rsidP="00F5732F">
      <w:pPr>
        <w:rPr>
          <w:color w:val="auto"/>
        </w:rPr>
      </w:pPr>
      <w:r w:rsidRPr="007214DB">
        <w:rPr>
          <w:color w:val="auto"/>
        </w:rPr>
        <w:t xml:space="preserve">PTAC </w:t>
      </w:r>
      <w:r w:rsidR="00FE7E64" w:rsidRPr="007214DB">
        <w:rPr>
          <w:color w:val="auto"/>
        </w:rPr>
        <w:t>has</w:t>
      </w:r>
      <w:r w:rsidRPr="007214DB">
        <w:rPr>
          <w:color w:val="auto"/>
        </w:rPr>
        <w:t xml:space="preserve"> contributed to many public transport initiatives, </w:t>
      </w:r>
      <w:r w:rsidR="00D973B2" w:rsidRPr="007214DB">
        <w:rPr>
          <w:color w:val="auto"/>
        </w:rPr>
        <w:t>including:</w:t>
      </w:r>
    </w:p>
    <w:p w14:paraId="549EFE78" w14:textId="3806D2F4" w:rsidR="00D973B2" w:rsidRPr="007214DB" w:rsidRDefault="00F03337" w:rsidP="00D973B2">
      <w:pPr>
        <w:pStyle w:val="ListParagraph"/>
        <w:numPr>
          <w:ilvl w:val="0"/>
          <w:numId w:val="16"/>
        </w:numPr>
        <w:rPr>
          <w:color w:val="auto"/>
        </w:rPr>
      </w:pPr>
      <w:r w:rsidRPr="007214DB">
        <w:rPr>
          <w:color w:val="auto"/>
        </w:rPr>
        <w:t xml:space="preserve">the review and endorsement of </w:t>
      </w:r>
      <w:r w:rsidR="00387F20" w:rsidRPr="007214DB">
        <w:rPr>
          <w:color w:val="auto"/>
        </w:rPr>
        <w:t>Department of Transport</w:t>
      </w:r>
      <w:r w:rsidRPr="007214DB">
        <w:rPr>
          <w:color w:val="auto"/>
        </w:rPr>
        <w:t xml:space="preserve"> Vertical Access Requirements and Design Guide</w:t>
      </w:r>
    </w:p>
    <w:p w14:paraId="72952B77" w14:textId="77777777" w:rsidR="00D973B2" w:rsidRPr="007214DB" w:rsidRDefault="00F03337" w:rsidP="00D973B2">
      <w:pPr>
        <w:pStyle w:val="ListParagraph"/>
        <w:numPr>
          <w:ilvl w:val="0"/>
          <w:numId w:val="16"/>
        </w:numPr>
        <w:rPr>
          <w:color w:val="auto"/>
        </w:rPr>
      </w:pPr>
      <w:r w:rsidRPr="007214DB">
        <w:rPr>
          <w:color w:val="auto"/>
        </w:rPr>
        <w:t>provision of accessible toilets at metropolitan stations</w:t>
      </w:r>
    </w:p>
    <w:p w14:paraId="5FB16752" w14:textId="77777777" w:rsidR="00D973B2" w:rsidRPr="007214DB" w:rsidRDefault="00F03337" w:rsidP="00D973B2">
      <w:pPr>
        <w:pStyle w:val="ListParagraph"/>
        <w:numPr>
          <w:ilvl w:val="0"/>
          <w:numId w:val="16"/>
        </w:numPr>
        <w:rPr>
          <w:color w:val="auto"/>
        </w:rPr>
      </w:pPr>
      <w:r w:rsidRPr="007214DB">
        <w:rPr>
          <w:color w:val="auto"/>
        </w:rPr>
        <w:t xml:space="preserve">advocating for </w:t>
      </w:r>
      <w:r w:rsidRPr="007214DB">
        <w:rPr>
          <w:rFonts w:cstheme="minorHAnsi"/>
          <w:color w:val="auto"/>
          <w:szCs w:val="22"/>
        </w:rPr>
        <w:t>Changing Places facilities across Victoria</w:t>
      </w:r>
      <w:r w:rsidR="001D5619" w:rsidRPr="007214DB">
        <w:rPr>
          <w:rFonts w:cstheme="minorHAnsi"/>
          <w:color w:val="auto"/>
          <w:szCs w:val="22"/>
        </w:rPr>
        <w:t>,</w:t>
      </w:r>
      <w:r w:rsidRPr="007214DB">
        <w:rPr>
          <w:rFonts w:cstheme="minorHAnsi"/>
          <w:color w:val="auto"/>
          <w:szCs w:val="22"/>
        </w:rPr>
        <w:t xml:space="preserve"> including opportunities for Changing Places facilities </w:t>
      </w:r>
      <w:r w:rsidR="001D5619" w:rsidRPr="007214DB">
        <w:rPr>
          <w:rFonts w:cstheme="minorHAnsi"/>
          <w:color w:val="auto"/>
          <w:szCs w:val="22"/>
        </w:rPr>
        <w:t>as part of the</w:t>
      </w:r>
      <w:r w:rsidRPr="007214DB">
        <w:rPr>
          <w:rFonts w:cstheme="minorHAnsi"/>
          <w:color w:val="auto"/>
          <w:szCs w:val="22"/>
        </w:rPr>
        <w:t xml:space="preserve"> Metro </w:t>
      </w:r>
      <w:r w:rsidR="001D5619" w:rsidRPr="007214DB">
        <w:rPr>
          <w:rFonts w:cstheme="minorHAnsi"/>
          <w:color w:val="auto"/>
          <w:szCs w:val="22"/>
        </w:rPr>
        <w:t xml:space="preserve">Tunnel project </w:t>
      </w:r>
      <w:r w:rsidRPr="007214DB">
        <w:rPr>
          <w:rFonts w:cstheme="minorHAnsi"/>
          <w:color w:val="auto"/>
          <w:szCs w:val="22"/>
        </w:rPr>
        <w:t xml:space="preserve">and </w:t>
      </w:r>
      <w:r w:rsidR="0036199E" w:rsidRPr="007214DB">
        <w:rPr>
          <w:rFonts w:cstheme="minorHAnsi"/>
          <w:color w:val="auto"/>
          <w:szCs w:val="22"/>
        </w:rPr>
        <w:t xml:space="preserve">stations upgraded as part of </w:t>
      </w:r>
      <w:r w:rsidRPr="007214DB">
        <w:rPr>
          <w:rFonts w:cstheme="minorHAnsi"/>
          <w:color w:val="auto"/>
          <w:szCs w:val="22"/>
        </w:rPr>
        <w:t>level crossing removal pro</w:t>
      </w:r>
      <w:r w:rsidR="001D5619" w:rsidRPr="007214DB">
        <w:rPr>
          <w:rFonts w:cstheme="minorHAnsi"/>
          <w:color w:val="auto"/>
          <w:szCs w:val="22"/>
        </w:rPr>
        <w:t xml:space="preserve">gram. </w:t>
      </w:r>
    </w:p>
    <w:p w14:paraId="33D58EA1" w14:textId="77777777" w:rsidR="00D973B2" w:rsidRPr="007214DB" w:rsidRDefault="00D973B2" w:rsidP="008C7D0B">
      <w:pPr>
        <w:ind w:left="60"/>
        <w:rPr>
          <w:color w:val="auto"/>
        </w:rPr>
      </w:pPr>
    </w:p>
    <w:p w14:paraId="22CD882A" w14:textId="266633AB" w:rsidR="00F5732F" w:rsidRPr="007214DB" w:rsidRDefault="001D5619" w:rsidP="008C7D0B">
      <w:pPr>
        <w:ind w:left="60"/>
        <w:rPr>
          <w:color w:val="auto"/>
        </w:rPr>
      </w:pPr>
      <w:r w:rsidRPr="007214DB">
        <w:rPr>
          <w:rFonts w:cstheme="minorHAnsi"/>
          <w:color w:val="auto"/>
          <w:szCs w:val="22"/>
        </w:rPr>
        <w:t xml:space="preserve">PTAC has been part of our </w:t>
      </w:r>
      <w:r w:rsidR="00F03337" w:rsidRPr="007214DB">
        <w:rPr>
          <w:rFonts w:cstheme="minorHAnsi"/>
          <w:color w:val="auto"/>
          <w:szCs w:val="22"/>
        </w:rPr>
        <w:t xml:space="preserve">engagement on </w:t>
      </w:r>
      <w:r w:rsidR="00AA7B8E" w:rsidRPr="007214DB">
        <w:rPr>
          <w:rFonts w:cstheme="minorHAnsi"/>
          <w:color w:val="auto"/>
          <w:szCs w:val="22"/>
        </w:rPr>
        <w:t xml:space="preserve">commercial passenger vehicle </w:t>
      </w:r>
      <w:r w:rsidR="00F03337" w:rsidRPr="007214DB">
        <w:rPr>
          <w:rFonts w:cstheme="minorHAnsi"/>
          <w:color w:val="auto"/>
          <w:szCs w:val="22"/>
        </w:rPr>
        <w:t>reforms and broader review of point</w:t>
      </w:r>
      <w:r w:rsidRPr="007214DB">
        <w:rPr>
          <w:rFonts w:cstheme="minorHAnsi"/>
          <w:color w:val="auto"/>
          <w:szCs w:val="22"/>
        </w:rPr>
        <w:t>-</w:t>
      </w:r>
      <w:r w:rsidR="00F03337" w:rsidRPr="007214DB">
        <w:rPr>
          <w:rFonts w:cstheme="minorHAnsi"/>
          <w:color w:val="auto"/>
          <w:szCs w:val="22"/>
        </w:rPr>
        <w:t>to</w:t>
      </w:r>
      <w:r w:rsidRPr="007214DB">
        <w:rPr>
          <w:rFonts w:cstheme="minorHAnsi"/>
          <w:color w:val="auto"/>
          <w:szCs w:val="22"/>
        </w:rPr>
        <w:t>-</w:t>
      </w:r>
      <w:r w:rsidR="00F03337" w:rsidRPr="007214DB">
        <w:rPr>
          <w:rFonts w:cstheme="minorHAnsi"/>
          <w:color w:val="auto"/>
          <w:szCs w:val="22"/>
        </w:rPr>
        <w:t>point transport services</w:t>
      </w:r>
      <w:r w:rsidR="00D973B2" w:rsidRPr="007214DB">
        <w:rPr>
          <w:rFonts w:cstheme="minorHAnsi"/>
          <w:color w:val="auto"/>
          <w:szCs w:val="22"/>
        </w:rPr>
        <w:t>. PTAC has had</w:t>
      </w:r>
      <w:r w:rsidR="00F03337" w:rsidRPr="007214DB">
        <w:rPr>
          <w:rFonts w:cstheme="minorHAnsi"/>
          <w:color w:val="auto"/>
          <w:szCs w:val="22"/>
        </w:rPr>
        <w:t xml:space="preserve"> input into the design </w:t>
      </w:r>
      <w:r w:rsidR="00D973B2" w:rsidRPr="007214DB">
        <w:rPr>
          <w:rFonts w:cstheme="minorHAnsi"/>
          <w:color w:val="auto"/>
          <w:szCs w:val="22"/>
        </w:rPr>
        <w:t xml:space="preserve">and roll out </w:t>
      </w:r>
      <w:r w:rsidR="00F03337" w:rsidRPr="007214DB">
        <w:rPr>
          <w:rFonts w:cstheme="minorHAnsi"/>
          <w:color w:val="auto"/>
          <w:szCs w:val="22"/>
        </w:rPr>
        <w:t xml:space="preserve">of </w:t>
      </w:r>
      <w:r w:rsidR="00F03337" w:rsidRPr="007214DB">
        <w:rPr>
          <w:rFonts w:cstheme="minorHAnsi"/>
          <w:color w:val="auto"/>
          <w:szCs w:val="22"/>
        </w:rPr>
        <w:lastRenderedPageBreak/>
        <w:t xml:space="preserve">the </w:t>
      </w:r>
      <w:r w:rsidR="0060270E" w:rsidRPr="007214DB">
        <w:rPr>
          <w:rFonts w:cstheme="minorHAnsi"/>
          <w:color w:val="auto"/>
          <w:szCs w:val="22"/>
        </w:rPr>
        <w:t>bigger, better metro trains,</w:t>
      </w:r>
      <w:r w:rsidR="00F03337" w:rsidRPr="007214DB">
        <w:rPr>
          <w:rFonts w:cstheme="minorHAnsi"/>
          <w:color w:val="auto"/>
          <w:szCs w:val="22"/>
        </w:rPr>
        <w:t xml:space="preserve"> </w:t>
      </w:r>
      <w:r w:rsidR="00D973B2" w:rsidRPr="007214DB">
        <w:rPr>
          <w:rFonts w:cstheme="minorHAnsi"/>
          <w:color w:val="auto"/>
          <w:szCs w:val="22"/>
        </w:rPr>
        <w:t xml:space="preserve">along with </w:t>
      </w:r>
      <w:r w:rsidR="00F03337" w:rsidRPr="007214DB">
        <w:rPr>
          <w:rFonts w:cstheme="minorHAnsi"/>
          <w:color w:val="auto"/>
          <w:szCs w:val="22"/>
        </w:rPr>
        <w:t>accessibility improvements across the tram network</w:t>
      </w:r>
      <w:r w:rsidR="0060270E" w:rsidRPr="007214DB">
        <w:rPr>
          <w:rFonts w:cstheme="minorHAnsi"/>
          <w:color w:val="auto"/>
          <w:szCs w:val="22"/>
        </w:rPr>
        <w:t>,</w:t>
      </w:r>
      <w:r w:rsidR="00F03337" w:rsidRPr="007214DB">
        <w:rPr>
          <w:rFonts w:cstheme="minorHAnsi"/>
          <w:color w:val="auto"/>
          <w:szCs w:val="22"/>
        </w:rPr>
        <w:t xml:space="preserve"> to ensure safe and reliable access.</w:t>
      </w:r>
      <w:r w:rsidR="00481C2D" w:rsidRPr="007214DB">
        <w:rPr>
          <w:rFonts w:cstheme="minorHAnsi"/>
          <w:color w:val="auto"/>
          <w:szCs w:val="22"/>
        </w:rPr>
        <w:t xml:space="preserve"> </w:t>
      </w:r>
    </w:p>
    <w:p w14:paraId="41ED6649" w14:textId="77777777" w:rsidR="00B222C6" w:rsidRPr="007214DB" w:rsidRDefault="00B222C6" w:rsidP="00B222C6">
      <w:pPr>
        <w:rPr>
          <w:color w:val="auto"/>
        </w:rPr>
      </w:pPr>
      <w:r w:rsidRPr="007214DB">
        <w:rPr>
          <w:color w:val="auto"/>
        </w:rPr>
        <w:t>Yarra Trams</w:t>
      </w:r>
      <w:r w:rsidR="000C2DD3" w:rsidRPr="007214DB">
        <w:rPr>
          <w:color w:val="auto"/>
        </w:rPr>
        <w:t>’</w:t>
      </w:r>
      <w:r w:rsidRPr="007214DB">
        <w:rPr>
          <w:color w:val="auto"/>
        </w:rPr>
        <w:t xml:space="preserve"> Accessibility Reference Group (ARG) has been running since 2014 and was created to ensure the community had the opportunity to </w:t>
      </w:r>
      <w:r w:rsidR="00D973B2" w:rsidRPr="007214DB">
        <w:rPr>
          <w:color w:val="auto"/>
        </w:rPr>
        <w:t xml:space="preserve">be </w:t>
      </w:r>
      <w:r w:rsidRPr="007214DB">
        <w:rPr>
          <w:color w:val="auto"/>
        </w:rPr>
        <w:t>consult</w:t>
      </w:r>
      <w:r w:rsidR="00D973B2" w:rsidRPr="007214DB">
        <w:rPr>
          <w:color w:val="auto"/>
        </w:rPr>
        <w:t>ed</w:t>
      </w:r>
      <w:r w:rsidRPr="007214DB">
        <w:rPr>
          <w:color w:val="auto"/>
        </w:rPr>
        <w:t xml:space="preserve"> on </w:t>
      </w:r>
      <w:r w:rsidR="00D973B2" w:rsidRPr="007214DB">
        <w:rPr>
          <w:color w:val="auto"/>
        </w:rPr>
        <w:t xml:space="preserve">new </w:t>
      </w:r>
      <w:r w:rsidRPr="007214DB">
        <w:rPr>
          <w:color w:val="auto"/>
        </w:rPr>
        <w:t>projects and asset upgrades. Yarra Trams</w:t>
      </w:r>
      <w:r w:rsidR="000C2DD3" w:rsidRPr="007214DB">
        <w:rPr>
          <w:color w:val="auto"/>
        </w:rPr>
        <w:t>’</w:t>
      </w:r>
      <w:r w:rsidRPr="007214DB">
        <w:rPr>
          <w:color w:val="auto"/>
        </w:rPr>
        <w:t xml:space="preserve"> ARG includes representatives from </w:t>
      </w:r>
      <w:r w:rsidR="00D973B2" w:rsidRPr="007214DB">
        <w:rPr>
          <w:color w:val="auto"/>
        </w:rPr>
        <w:t xml:space="preserve">13 </w:t>
      </w:r>
      <w:r w:rsidRPr="007214DB">
        <w:rPr>
          <w:color w:val="auto"/>
        </w:rPr>
        <w:t>key disability and support group organi</w:t>
      </w:r>
      <w:r w:rsidR="00FE7E64" w:rsidRPr="007214DB">
        <w:rPr>
          <w:color w:val="auto"/>
        </w:rPr>
        <w:t>s</w:t>
      </w:r>
      <w:r w:rsidRPr="007214DB">
        <w:rPr>
          <w:color w:val="auto"/>
        </w:rPr>
        <w:t xml:space="preserve">ations </w:t>
      </w:r>
      <w:r w:rsidR="00D973B2" w:rsidRPr="007214DB">
        <w:rPr>
          <w:color w:val="auto"/>
        </w:rPr>
        <w:t xml:space="preserve">along with </w:t>
      </w:r>
      <w:r w:rsidRPr="007214DB">
        <w:rPr>
          <w:color w:val="auto"/>
        </w:rPr>
        <w:t xml:space="preserve">the Public Transport Ombudsman Office. </w:t>
      </w:r>
    </w:p>
    <w:p w14:paraId="4B79CCBF" w14:textId="77777777" w:rsidR="009C7696" w:rsidRPr="007214DB" w:rsidRDefault="00D02A58" w:rsidP="00F5732F">
      <w:pPr>
        <w:rPr>
          <w:color w:val="auto"/>
        </w:rPr>
      </w:pPr>
      <w:r w:rsidRPr="007214DB">
        <w:rPr>
          <w:color w:val="auto"/>
        </w:rPr>
        <w:t xml:space="preserve">In 2015, </w:t>
      </w:r>
      <w:r w:rsidR="00F5732F" w:rsidRPr="007214DB">
        <w:rPr>
          <w:color w:val="auto"/>
        </w:rPr>
        <w:t>V/Line</w:t>
      </w:r>
      <w:r w:rsidRPr="007214DB">
        <w:rPr>
          <w:color w:val="auto"/>
        </w:rPr>
        <w:t xml:space="preserve"> set up an</w:t>
      </w:r>
      <w:r w:rsidR="00F5732F" w:rsidRPr="007214DB">
        <w:rPr>
          <w:color w:val="auto"/>
        </w:rPr>
        <w:t xml:space="preserve"> ARG </w:t>
      </w:r>
      <w:r w:rsidRPr="007214DB">
        <w:rPr>
          <w:color w:val="auto"/>
        </w:rPr>
        <w:t xml:space="preserve">to assist with the implementation of </w:t>
      </w:r>
      <w:r w:rsidR="00FE7E64" w:rsidRPr="007214DB">
        <w:rPr>
          <w:color w:val="auto"/>
        </w:rPr>
        <w:t>its</w:t>
      </w:r>
      <w:r w:rsidRPr="007214DB">
        <w:rPr>
          <w:color w:val="auto"/>
        </w:rPr>
        <w:t xml:space="preserve"> 2015–2018 Accessibility Action Plan. </w:t>
      </w:r>
      <w:r w:rsidR="00FE7E64" w:rsidRPr="007214DB">
        <w:rPr>
          <w:color w:val="auto"/>
        </w:rPr>
        <w:t xml:space="preserve">V/Line has </w:t>
      </w:r>
      <w:r w:rsidRPr="007214DB">
        <w:rPr>
          <w:color w:val="auto"/>
        </w:rPr>
        <w:t xml:space="preserve">since been </w:t>
      </w:r>
      <w:r w:rsidR="00F5732F" w:rsidRPr="007214DB">
        <w:rPr>
          <w:color w:val="auto"/>
        </w:rPr>
        <w:t>involved in the</w:t>
      </w:r>
      <w:r w:rsidR="00517259" w:rsidRPr="007214DB">
        <w:rPr>
          <w:color w:val="auto"/>
        </w:rPr>
        <w:t xml:space="preserve"> </w:t>
      </w:r>
      <w:r w:rsidR="005626F3" w:rsidRPr="007214DB">
        <w:rPr>
          <w:color w:val="auto"/>
        </w:rPr>
        <w:t xml:space="preserve">user </w:t>
      </w:r>
      <w:r w:rsidR="00F5732F" w:rsidRPr="007214DB">
        <w:rPr>
          <w:color w:val="auto"/>
        </w:rPr>
        <w:t>consultation</w:t>
      </w:r>
      <w:r w:rsidR="00A20D3D" w:rsidRPr="007214DB">
        <w:rPr>
          <w:color w:val="auto"/>
        </w:rPr>
        <w:t xml:space="preserve"> </w:t>
      </w:r>
      <w:r w:rsidR="00517259" w:rsidRPr="007214DB">
        <w:rPr>
          <w:color w:val="auto"/>
        </w:rPr>
        <w:t xml:space="preserve">on </w:t>
      </w:r>
      <w:r w:rsidR="00F5732F" w:rsidRPr="007214DB">
        <w:rPr>
          <w:color w:val="auto"/>
        </w:rPr>
        <w:t xml:space="preserve">Caroline Springs Station that resulted in an </w:t>
      </w:r>
      <w:r w:rsidR="008D4382" w:rsidRPr="007214DB">
        <w:rPr>
          <w:color w:val="auto"/>
        </w:rPr>
        <w:t>up</w:t>
      </w:r>
      <w:r w:rsidRPr="007214DB">
        <w:rPr>
          <w:color w:val="auto"/>
        </w:rPr>
        <w:t>graded</w:t>
      </w:r>
      <w:r w:rsidR="00F5732F" w:rsidRPr="007214DB">
        <w:rPr>
          <w:color w:val="auto"/>
        </w:rPr>
        <w:t xml:space="preserve"> accessible toilet and an additional protective barrier to </w:t>
      </w:r>
      <w:r w:rsidR="008D4382" w:rsidRPr="007214DB">
        <w:rPr>
          <w:color w:val="auto"/>
        </w:rPr>
        <w:t xml:space="preserve">shield </w:t>
      </w:r>
      <w:r w:rsidR="00F5732F" w:rsidRPr="007214DB">
        <w:rPr>
          <w:color w:val="auto"/>
        </w:rPr>
        <w:t xml:space="preserve">customers </w:t>
      </w:r>
      <w:r w:rsidR="008D4382" w:rsidRPr="007214DB">
        <w:rPr>
          <w:color w:val="auto"/>
        </w:rPr>
        <w:t>in</w:t>
      </w:r>
      <w:r w:rsidR="00F5732F" w:rsidRPr="007214DB">
        <w:rPr>
          <w:color w:val="auto"/>
        </w:rPr>
        <w:t xml:space="preserve"> the waiting room </w:t>
      </w:r>
      <w:r w:rsidR="008D4382" w:rsidRPr="007214DB">
        <w:rPr>
          <w:color w:val="auto"/>
        </w:rPr>
        <w:t xml:space="preserve">from </w:t>
      </w:r>
      <w:r w:rsidR="00F5732F" w:rsidRPr="007214DB">
        <w:rPr>
          <w:color w:val="auto"/>
        </w:rPr>
        <w:t xml:space="preserve">automatic sliding doors. </w:t>
      </w:r>
      <w:r w:rsidR="009037CB" w:rsidRPr="007214DB">
        <w:rPr>
          <w:color w:val="auto"/>
        </w:rPr>
        <w:t>In 2018, V/Line developed and widely promoted an online customer survey for people with disability to engage the community on aspects of accessible transport and services.</w:t>
      </w:r>
      <w:r w:rsidR="001F4A31" w:rsidRPr="007214DB">
        <w:rPr>
          <w:color w:val="auto"/>
        </w:rPr>
        <w:t xml:space="preserve"> </w:t>
      </w:r>
    </w:p>
    <w:p w14:paraId="1AB08724" w14:textId="77777777" w:rsidR="00A46111" w:rsidRPr="007214DB" w:rsidRDefault="00A46111" w:rsidP="00A46111">
      <w:pPr>
        <w:rPr>
          <w:color w:val="auto"/>
        </w:rPr>
      </w:pPr>
      <w:r w:rsidRPr="007214DB">
        <w:rPr>
          <w:color w:val="auto"/>
        </w:rPr>
        <w:t xml:space="preserve">In 2016, </w:t>
      </w:r>
      <w:r w:rsidR="00665051" w:rsidRPr="007214DB">
        <w:rPr>
          <w:color w:val="auto"/>
        </w:rPr>
        <w:t xml:space="preserve">MTM </w:t>
      </w:r>
      <w:r w:rsidRPr="007214DB">
        <w:rPr>
          <w:color w:val="auto"/>
        </w:rPr>
        <w:t xml:space="preserve">convened </w:t>
      </w:r>
      <w:r w:rsidR="00FE7E64" w:rsidRPr="007214DB">
        <w:rPr>
          <w:color w:val="auto"/>
        </w:rPr>
        <w:t xml:space="preserve">its </w:t>
      </w:r>
      <w:r w:rsidRPr="007214DB">
        <w:rPr>
          <w:color w:val="auto"/>
        </w:rPr>
        <w:t xml:space="preserve">first </w:t>
      </w:r>
      <w:r w:rsidR="000C2DD3" w:rsidRPr="007214DB">
        <w:rPr>
          <w:color w:val="auto"/>
        </w:rPr>
        <w:t xml:space="preserve">ARG </w:t>
      </w:r>
      <w:r w:rsidRPr="007214DB">
        <w:rPr>
          <w:color w:val="auto"/>
        </w:rPr>
        <w:t xml:space="preserve">to ensure passengers </w:t>
      </w:r>
      <w:r w:rsidR="00D973B2" w:rsidRPr="007214DB">
        <w:rPr>
          <w:color w:val="auto"/>
        </w:rPr>
        <w:t>engagement</w:t>
      </w:r>
      <w:r w:rsidRPr="007214DB">
        <w:rPr>
          <w:color w:val="auto"/>
        </w:rPr>
        <w:t xml:space="preserve"> in </w:t>
      </w:r>
      <w:r w:rsidR="008A0CC6" w:rsidRPr="007214DB">
        <w:rPr>
          <w:color w:val="auto"/>
        </w:rPr>
        <w:t xml:space="preserve">accessibility outcomes </w:t>
      </w:r>
      <w:r w:rsidRPr="007214DB">
        <w:rPr>
          <w:color w:val="auto"/>
        </w:rPr>
        <w:t>an</w:t>
      </w:r>
      <w:r w:rsidR="008A0CC6" w:rsidRPr="007214DB">
        <w:rPr>
          <w:color w:val="auto"/>
        </w:rPr>
        <w:t>d</w:t>
      </w:r>
      <w:r w:rsidRPr="007214DB">
        <w:rPr>
          <w:color w:val="auto"/>
        </w:rPr>
        <w:t xml:space="preserve"> inclusive service. The ARG continues to provide strategic advice on improvements, as well as participat</w:t>
      </w:r>
      <w:r w:rsidR="00D973B2" w:rsidRPr="007214DB">
        <w:rPr>
          <w:color w:val="auto"/>
        </w:rPr>
        <w:t>ing</w:t>
      </w:r>
      <w:r w:rsidRPr="007214DB">
        <w:rPr>
          <w:color w:val="auto"/>
        </w:rPr>
        <w:t xml:space="preserve"> in consultations for modifications of the network</w:t>
      </w:r>
      <w:r w:rsidR="00665051" w:rsidRPr="007214DB">
        <w:rPr>
          <w:color w:val="auto"/>
        </w:rPr>
        <w:t>.</w:t>
      </w:r>
    </w:p>
    <w:p w14:paraId="013D3C0F" w14:textId="77777777" w:rsidR="00F5732F" w:rsidRPr="007214DB" w:rsidRDefault="00F5732F" w:rsidP="00C0166A">
      <w:pPr>
        <w:pStyle w:val="Heading4"/>
      </w:pPr>
      <w:r w:rsidRPr="007214DB">
        <w:t>Priority Three: Access to public transport services</w:t>
      </w:r>
    </w:p>
    <w:p w14:paraId="2535C5F8" w14:textId="77777777" w:rsidR="00F5732F" w:rsidRPr="007214DB" w:rsidRDefault="00F5732F" w:rsidP="00F5732F">
      <w:pPr>
        <w:rPr>
          <w:i/>
          <w:color w:val="auto"/>
        </w:rPr>
      </w:pPr>
      <w:r w:rsidRPr="007214DB">
        <w:rPr>
          <w:i/>
          <w:color w:val="auto"/>
        </w:rPr>
        <w:t>Travelling on trains, trams, buses and coaches is to be made progressively more accessible to people with a disability or mobility restriction and older people, by identifying barriers to access and making improvements to public transport services.</w:t>
      </w:r>
    </w:p>
    <w:p w14:paraId="1AF88F9E" w14:textId="77777777" w:rsidR="00F5732F" w:rsidRPr="007214DB" w:rsidRDefault="00B55A77" w:rsidP="00F5732F">
      <w:pPr>
        <w:rPr>
          <w:color w:val="auto"/>
        </w:rPr>
      </w:pPr>
      <w:r w:rsidRPr="007214DB">
        <w:rPr>
          <w:color w:val="auto"/>
        </w:rPr>
        <w:t xml:space="preserve">We have worked with our </w:t>
      </w:r>
      <w:r w:rsidR="003146E9" w:rsidRPr="007214DB">
        <w:rPr>
          <w:color w:val="auto"/>
        </w:rPr>
        <w:t>t</w:t>
      </w:r>
      <w:r w:rsidR="00F5732F" w:rsidRPr="007214DB">
        <w:rPr>
          <w:color w:val="auto"/>
        </w:rPr>
        <w:t xml:space="preserve">ransport </w:t>
      </w:r>
      <w:r w:rsidR="003146E9" w:rsidRPr="007214DB">
        <w:rPr>
          <w:color w:val="auto"/>
        </w:rPr>
        <w:t>o</w:t>
      </w:r>
      <w:r w:rsidR="00F5732F" w:rsidRPr="007214DB">
        <w:rPr>
          <w:color w:val="auto"/>
        </w:rPr>
        <w:t xml:space="preserve">perators </w:t>
      </w:r>
      <w:r w:rsidR="00A4557E" w:rsidRPr="007214DB">
        <w:rPr>
          <w:color w:val="auto"/>
        </w:rPr>
        <w:t xml:space="preserve">to </w:t>
      </w:r>
      <w:r w:rsidR="00F5732F" w:rsidRPr="007214DB">
        <w:rPr>
          <w:color w:val="auto"/>
        </w:rPr>
        <w:t>identif</w:t>
      </w:r>
      <w:r w:rsidR="00A4557E" w:rsidRPr="007214DB">
        <w:rPr>
          <w:color w:val="auto"/>
        </w:rPr>
        <w:t>y</w:t>
      </w:r>
      <w:r w:rsidR="00F5732F" w:rsidRPr="007214DB">
        <w:rPr>
          <w:color w:val="auto"/>
        </w:rPr>
        <w:t xml:space="preserve"> and remove multiple barriers to public transport services for people with disability over the last five years. However, the challenge remains with our large and complex tram network in </w:t>
      </w:r>
      <w:r w:rsidR="00602247" w:rsidRPr="007214DB">
        <w:rPr>
          <w:color w:val="auto"/>
        </w:rPr>
        <w:t xml:space="preserve">ensuring accessibility </w:t>
      </w:r>
      <w:r w:rsidR="00F5732F" w:rsidRPr="007214DB">
        <w:rPr>
          <w:color w:val="auto"/>
        </w:rPr>
        <w:t xml:space="preserve">standards </w:t>
      </w:r>
      <w:r w:rsidR="00602247" w:rsidRPr="007214DB">
        <w:rPr>
          <w:color w:val="auto"/>
        </w:rPr>
        <w:t xml:space="preserve">are met </w:t>
      </w:r>
      <w:r w:rsidR="00F5732F" w:rsidRPr="007214DB">
        <w:rPr>
          <w:color w:val="auto"/>
        </w:rPr>
        <w:t xml:space="preserve">and improving access to transport services. With one of the largest tram networks in the world, the </w:t>
      </w:r>
      <w:r w:rsidR="00E05EDB" w:rsidRPr="007214DB">
        <w:rPr>
          <w:color w:val="auto"/>
        </w:rPr>
        <w:t>Victorian</w:t>
      </w:r>
      <w:r w:rsidR="00F5732F" w:rsidRPr="007214DB">
        <w:rPr>
          <w:color w:val="auto"/>
        </w:rPr>
        <w:t xml:space="preserve"> Government is undertaking significant upgrades and rolling stock replacement programs to </w:t>
      </w:r>
      <w:r w:rsidR="007878F6" w:rsidRPr="007214DB">
        <w:rPr>
          <w:color w:val="auto"/>
        </w:rPr>
        <w:t>improve accessibility</w:t>
      </w:r>
      <w:r w:rsidR="00F5732F" w:rsidRPr="007214DB">
        <w:rPr>
          <w:color w:val="auto"/>
        </w:rPr>
        <w:t xml:space="preserve">. </w:t>
      </w:r>
    </w:p>
    <w:p w14:paraId="3E78CD70" w14:textId="0BB2A8BA" w:rsidR="00125917" w:rsidRDefault="00F5732F" w:rsidP="00994D51">
      <w:pPr>
        <w:autoSpaceDE w:val="0"/>
        <w:autoSpaceDN w:val="0"/>
        <w:adjustRightInd w:val="0"/>
        <w:spacing w:after="0"/>
        <w:rPr>
          <w:color w:val="auto"/>
        </w:rPr>
      </w:pPr>
      <w:r w:rsidRPr="007214DB">
        <w:rPr>
          <w:color w:val="auto"/>
          <w:shd w:val="clear" w:color="auto" w:fill="FFFFFF"/>
        </w:rPr>
        <w:t>Our trams are progressively being replaced</w:t>
      </w:r>
      <w:r w:rsidR="00125917" w:rsidRPr="007214DB">
        <w:rPr>
          <w:color w:val="auto"/>
          <w:shd w:val="clear" w:color="auto" w:fill="FFFFFF"/>
        </w:rPr>
        <w:t xml:space="preserve">. The first low-floor high capacity E-Class Tram was delivered and deployed in 2013 on route 96. </w:t>
      </w:r>
      <w:r w:rsidR="007F6093">
        <w:rPr>
          <w:color w:val="auto"/>
          <w:shd w:val="clear" w:color="auto" w:fill="FFFFFF"/>
        </w:rPr>
        <w:t xml:space="preserve">The government </w:t>
      </w:r>
      <w:r w:rsidR="00702B88">
        <w:rPr>
          <w:color w:val="auto"/>
          <w:shd w:val="clear" w:color="auto" w:fill="FFFFFF"/>
        </w:rPr>
        <w:t>ordered</w:t>
      </w:r>
      <w:r w:rsidR="007F6093">
        <w:rPr>
          <w:color w:val="auto"/>
          <w:shd w:val="clear" w:color="auto" w:fill="FFFFFF"/>
        </w:rPr>
        <w:t xml:space="preserve"> </w:t>
      </w:r>
      <w:r w:rsidR="00702B88">
        <w:rPr>
          <w:color w:val="auto"/>
          <w:shd w:val="clear" w:color="auto" w:fill="FFFFFF"/>
        </w:rPr>
        <w:t>10</w:t>
      </w:r>
      <w:r w:rsidR="007F6093">
        <w:rPr>
          <w:color w:val="auto"/>
          <w:shd w:val="clear" w:color="auto" w:fill="FFFFFF"/>
        </w:rPr>
        <w:t xml:space="preserve"> new trams </w:t>
      </w:r>
      <w:r w:rsidR="00702B88">
        <w:rPr>
          <w:color w:val="auto"/>
          <w:shd w:val="clear" w:color="auto" w:fill="FFFFFF"/>
        </w:rPr>
        <w:t>in the</w:t>
      </w:r>
      <w:r w:rsidR="007F6093">
        <w:rPr>
          <w:color w:val="auto"/>
          <w:shd w:val="clear" w:color="auto" w:fill="FFFFFF"/>
        </w:rPr>
        <w:t xml:space="preserve"> 20</w:t>
      </w:r>
      <w:r w:rsidR="00702B88">
        <w:rPr>
          <w:color w:val="auto"/>
          <w:shd w:val="clear" w:color="auto" w:fill="FFFFFF"/>
        </w:rPr>
        <w:t xml:space="preserve">19-20 state budget </w:t>
      </w:r>
      <w:r w:rsidR="00125917" w:rsidRPr="007214DB">
        <w:rPr>
          <w:color w:val="auto"/>
        </w:rPr>
        <w:t xml:space="preserve">to further expand the modern, accessible and high capacity E-Class fleet. This is in addition to the </w:t>
      </w:r>
      <w:r w:rsidR="00702B88">
        <w:rPr>
          <w:color w:val="auto"/>
        </w:rPr>
        <w:t>90</w:t>
      </w:r>
      <w:r w:rsidR="00702B88" w:rsidRPr="007214DB">
        <w:rPr>
          <w:color w:val="auto"/>
        </w:rPr>
        <w:t xml:space="preserve"> </w:t>
      </w:r>
      <w:r w:rsidR="00125917" w:rsidRPr="007214DB">
        <w:rPr>
          <w:color w:val="auto"/>
        </w:rPr>
        <w:t xml:space="preserve">E-Class trams already </w:t>
      </w:r>
      <w:r w:rsidR="003952E2">
        <w:rPr>
          <w:color w:val="auto"/>
        </w:rPr>
        <w:t xml:space="preserve">delivered and </w:t>
      </w:r>
      <w:r w:rsidR="00702B88">
        <w:rPr>
          <w:color w:val="auto"/>
        </w:rPr>
        <w:t xml:space="preserve">on order, bringing </w:t>
      </w:r>
      <w:r w:rsidR="00125917" w:rsidRPr="007214DB">
        <w:rPr>
          <w:color w:val="auto"/>
        </w:rPr>
        <w:t xml:space="preserve">the total to </w:t>
      </w:r>
      <w:r w:rsidR="00702B88">
        <w:rPr>
          <w:color w:val="auto"/>
        </w:rPr>
        <w:t>100</w:t>
      </w:r>
      <w:r w:rsidR="00125917" w:rsidRPr="007214DB">
        <w:rPr>
          <w:color w:val="auto"/>
        </w:rPr>
        <w:t>.</w:t>
      </w:r>
      <w:r w:rsidR="00994D51">
        <w:rPr>
          <w:color w:val="auto"/>
        </w:rPr>
        <w:t xml:space="preserve"> </w:t>
      </w:r>
      <w:r w:rsidR="00001C85" w:rsidRPr="007214DB">
        <w:rPr>
          <w:color w:val="auto"/>
        </w:rPr>
        <w:t xml:space="preserve">All </w:t>
      </w:r>
      <w:r w:rsidR="00702B88">
        <w:rPr>
          <w:color w:val="auto"/>
        </w:rPr>
        <w:t>100</w:t>
      </w:r>
      <w:r w:rsidR="00702B88" w:rsidRPr="007214DB">
        <w:rPr>
          <w:color w:val="auto"/>
        </w:rPr>
        <w:t xml:space="preserve"> </w:t>
      </w:r>
      <w:proofErr w:type="spellStart"/>
      <w:r w:rsidR="00001C85" w:rsidRPr="007214DB">
        <w:rPr>
          <w:color w:val="auto"/>
        </w:rPr>
        <w:t>trams</w:t>
      </w:r>
      <w:proofErr w:type="spellEnd"/>
      <w:r w:rsidR="00001C85" w:rsidRPr="007214DB">
        <w:rPr>
          <w:color w:val="auto"/>
        </w:rPr>
        <w:t xml:space="preserve"> will be in service by mid-202</w:t>
      </w:r>
      <w:r w:rsidR="003952E2">
        <w:rPr>
          <w:color w:val="auto"/>
        </w:rPr>
        <w:t>1</w:t>
      </w:r>
      <w:r w:rsidR="00125917" w:rsidRPr="007214DB">
        <w:rPr>
          <w:color w:val="auto"/>
        </w:rPr>
        <w:t xml:space="preserve">. </w:t>
      </w:r>
      <w:r w:rsidR="00A40B14" w:rsidRPr="00A40B14">
        <w:rPr>
          <w:color w:val="auto"/>
        </w:rPr>
        <w:t>This will bring the total number of low-floor accessible trams of all types on the network to 174</w:t>
      </w:r>
      <w:r w:rsidR="00A40B14">
        <w:rPr>
          <w:color w:val="auto"/>
        </w:rPr>
        <w:t>.</w:t>
      </w:r>
    </w:p>
    <w:p w14:paraId="6FEC6BA5" w14:textId="77777777" w:rsidR="00994D51" w:rsidRPr="007214DB" w:rsidRDefault="00994D51" w:rsidP="00994D51">
      <w:pPr>
        <w:autoSpaceDE w:val="0"/>
        <w:autoSpaceDN w:val="0"/>
        <w:adjustRightInd w:val="0"/>
        <w:spacing w:after="0"/>
        <w:rPr>
          <w:color w:val="auto"/>
        </w:rPr>
      </w:pPr>
    </w:p>
    <w:p w14:paraId="3B6E1C0D" w14:textId="77777777" w:rsidR="00F5732F" w:rsidRPr="007214DB" w:rsidRDefault="00F5732F" w:rsidP="00F5732F">
      <w:pPr>
        <w:rPr>
          <w:color w:val="auto"/>
          <w:shd w:val="clear" w:color="auto" w:fill="FFFFFF"/>
        </w:rPr>
      </w:pPr>
      <w:r w:rsidRPr="007214DB">
        <w:rPr>
          <w:color w:val="auto"/>
          <w:shd w:val="clear" w:color="auto" w:fill="FFFFFF"/>
        </w:rPr>
        <w:t xml:space="preserve">Significant changes to the network have also enabled greater access to low-floor trams on route 58 (previously Route 55 and Route 8) to provide </w:t>
      </w:r>
      <w:r w:rsidR="003C6C29" w:rsidRPr="007214DB">
        <w:rPr>
          <w:color w:val="auto"/>
          <w:shd w:val="clear" w:color="auto" w:fill="FFFFFF"/>
        </w:rPr>
        <w:t xml:space="preserve">improved </w:t>
      </w:r>
      <w:r w:rsidRPr="007214DB">
        <w:rPr>
          <w:color w:val="auto"/>
          <w:shd w:val="clear" w:color="auto" w:fill="FFFFFF"/>
        </w:rPr>
        <w:t xml:space="preserve">services to the </w:t>
      </w:r>
      <w:r w:rsidR="003C6C29" w:rsidRPr="007214DB">
        <w:rPr>
          <w:color w:val="auto"/>
          <w:shd w:val="clear" w:color="auto" w:fill="FFFFFF"/>
        </w:rPr>
        <w:t xml:space="preserve">Parkville </w:t>
      </w:r>
      <w:r w:rsidR="00125917" w:rsidRPr="007214DB">
        <w:rPr>
          <w:color w:val="auto"/>
          <w:shd w:val="clear" w:color="auto" w:fill="FFFFFF"/>
        </w:rPr>
        <w:t xml:space="preserve">medical </w:t>
      </w:r>
      <w:r w:rsidRPr="007214DB">
        <w:rPr>
          <w:color w:val="auto"/>
          <w:shd w:val="clear" w:color="auto" w:fill="FFFFFF"/>
        </w:rPr>
        <w:t xml:space="preserve">precinct. </w:t>
      </w:r>
    </w:p>
    <w:p w14:paraId="0A36FAD0" w14:textId="0ABB905A" w:rsidR="00665051" w:rsidRPr="007214DB" w:rsidRDefault="00665051" w:rsidP="00665051">
      <w:pPr>
        <w:rPr>
          <w:color w:val="auto"/>
          <w:shd w:val="clear" w:color="auto" w:fill="FFFFFF"/>
        </w:rPr>
      </w:pPr>
      <w:r w:rsidRPr="007214DB">
        <w:rPr>
          <w:color w:val="auto"/>
        </w:rPr>
        <w:t xml:space="preserve">Prior to 2013, passengers travelling on </w:t>
      </w:r>
      <w:r w:rsidR="0006471E" w:rsidRPr="007214DB">
        <w:rPr>
          <w:color w:val="auto"/>
        </w:rPr>
        <w:t>MTM</w:t>
      </w:r>
      <w:r w:rsidRPr="007214DB">
        <w:rPr>
          <w:color w:val="auto"/>
        </w:rPr>
        <w:t xml:space="preserve"> </w:t>
      </w:r>
      <w:r w:rsidR="003646AD" w:rsidRPr="007214DB">
        <w:rPr>
          <w:color w:val="auto"/>
        </w:rPr>
        <w:t xml:space="preserve">services </w:t>
      </w:r>
      <w:r w:rsidRPr="007214DB">
        <w:rPr>
          <w:color w:val="auto"/>
        </w:rPr>
        <w:t xml:space="preserve">had to rely on onboard announcements, visible displays or the assistance of the driver to know when they were approaching or had arrived at their stop. </w:t>
      </w:r>
      <w:r w:rsidR="003646AD" w:rsidRPr="007214DB">
        <w:rPr>
          <w:color w:val="auto"/>
        </w:rPr>
        <w:t xml:space="preserve">This </w:t>
      </w:r>
      <w:r w:rsidRPr="007214DB">
        <w:rPr>
          <w:color w:val="auto"/>
        </w:rPr>
        <w:t>was identified as a barrier to independent travel</w:t>
      </w:r>
      <w:r w:rsidR="00125917" w:rsidRPr="007214DB">
        <w:rPr>
          <w:color w:val="auto"/>
        </w:rPr>
        <w:t xml:space="preserve">. </w:t>
      </w:r>
      <w:r w:rsidRPr="007214DB">
        <w:rPr>
          <w:color w:val="auto"/>
        </w:rPr>
        <w:t xml:space="preserve"> </w:t>
      </w:r>
      <w:r w:rsidR="00125917" w:rsidRPr="007214DB">
        <w:rPr>
          <w:color w:val="auto"/>
        </w:rPr>
        <w:t>In response</w:t>
      </w:r>
      <w:r w:rsidRPr="007214DB">
        <w:rPr>
          <w:color w:val="auto"/>
        </w:rPr>
        <w:t xml:space="preserve">, the Stop Here </w:t>
      </w:r>
      <w:r w:rsidR="00800EC1" w:rsidRPr="007214DB">
        <w:rPr>
          <w:color w:val="auto"/>
        </w:rPr>
        <w:t>A</w:t>
      </w:r>
      <w:r w:rsidRPr="007214DB">
        <w:rPr>
          <w:color w:val="auto"/>
        </w:rPr>
        <w:t xml:space="preserve">pp was developed and rolled out. The Stop Here </w:t>
      </w:r>
      <w:r w:rsidR="00800EC1" w:rsidRPr="007214DB">
        <w:rPr>
          <w:color w:val="auto"/>
        </w:rPr>
        <w:t>A</w:t>
      </w:r>
      <w:r w:rsidRPr="007214DB">
        <w:rPr>
          <w:color w:val="auto"/>
        </w:rPr>
        <w:t xml:space="preserve">pp gives passengers with disability the power to navigate the rail network independently, providing an alternative to traditional methods of communication. The </w:t>
      </w:r>
      <w:r w:rsidR="00800EC1" w:rsidRPr="007214DB">
        <w:rPr>
          <w:color w:val="auto"/>
        </w:rPr>
        <w:t>A</w:t>
      </w:r>
      <w:r w:rsidRPr="007214DB">
        <w:rPr>
          <w:color w:val="auto"/>
        </w:rPr>
        <w:t>pp uses the GPS location</w:t>
      </w:r>
      <w:r w:rsidR="00DF61A9" w:rsidRPr="007214DB">
        <w:rPr>
          <w:color w:val="auto"/>
        </w:rPr>
        <w:t xml:space="preserve"> and </w:t>
      </w:r>
      <w:r w:rsidRPr="007214DB">
        <w:rPr>
          <w:color w:val="auto"/>
        </w:rPr>
        <w:t xml:space="preserve">speed </w:t>
      </w:r>
      <w:r w:rsidR="00DF61A9" w:rsidRPr="007214DB">
        <w:rPr>
          <w:color w:val="auto"/>
        </w:rPr>
        <w:t xml:space="preserve">on a </w:t>
      </w:r>
      <w:r w:rsidRPr="007214DB">
        <w:rPr>
          <w:color w:val="auto"/>
        </w:rPr>
        <w:t xml:space="preserve">passenger’s smart device to determine when they are arriving at, have arrived or are departing a station. The </w:t>
      </w:r>
      <w:r w:rsidR="00800EC1" w:rsidRPr="007214DB">
        <w:rPr>
          <w:color w:val="auto"/>
        </w:rPr>
        <w:t>A</w:t>
      </w:r>
      <w:r w:rsidRPr="007214DB">
        <w:rPr>
          <w:color w:val="auto"/>
        </w:rPr>
        <w:t xml:space="preserve">pp was the recipient of the Victorian Disability Award for Excellence in Accessible Communication and Technology in 2015. </w:t>
      </w:r>
    </w:p>
    <w:p w14:paraId="7A40BA1A" w14:textId="1BDF2655" w:rsidR="00F5732F" w:rsidRPr="007214DB" w:rsidRDefault="00F5732F" w:rsidP="00F5732F">
      <w:pPr>
        <w:rPr>
          <w:color w:val="auto"/>
          <w:shd w:val="clear" w:color="auto" w:fill="FFFFFF"/>
        </w:rPr>
      </w:pPr>
      <w:bookmarkStart w:id="10" w:name="_Hlk524626689"/>
      <w:proofErr w:type="spellStart"/>
      <w:r w:rsidRPr="007214DB">
        <w:rPr>
          <w:color w:val="auto"/>
          <w:shd w:val="clear" w:color="auto" w:fill="FFFFFF"/>
        </w:rPr>
        <w:lastRenderedPageBreak/>
        <w:t>SmartBus</w:t>
      </w:r>
      <w:proofErr w:type="spellEnd"/>
      <w:r w:rsidRPr="007214DB">
        <w:rPr>
          <w:color w:val="auto"/>
          <w:shd w:val="clear" w:color="auto" w:fill="FFFFFF"/>
        </w:rPr>
        <w:t xml:space="preserve"> vehicles are now able to 'meet' the bus stop at the kerb and eliminate a 'step' to board the bus. </w:t>
      </w:r>
      <w:proofErr w:type="spellStart"/>
      <w:r w:rsidRPr="007214DB">
        <w:rPr>
          <w:color w:val="auto"/>
          <w:shd w:val="clear" w:color="auto" w:fill="FFFFFF"/>
        </w:rPr>
        <w:t>SmartBus</w:t>
      </w:r>
      <w:proofErr w:type="spellEnd"/>
      <w:r w:rsidRPr="007214DB">
        <w:rPr>
          <w:color w:val="auto"/>
          <w:shd w:val="clear" w:color="auto" w:fill="FFFFFF"/>
        </w:rPr>
        <w:t xml:space="preserve"> stops have tactile ground surface indicators that are used to help people with vision impairment.</w:t>
      </w:r>
      <w:r w:rsidR="00894BCA" w:rsidRPr="007214DB">
        <w:rPr>
          <w:color w:val="auto"/>
          <w:shd w:val="clear" w:color="auto" w:fill="FFFFFF"/>
        </w:rPr>
        <w:t xml:space="preserve"> </w:t>
      </w:r>
      <w:r w:rsidR="00CA1A11" w:rsidRPr="007214DB">
        <w:rPr>
          <w:color w:val="auto"/>
          <w:shd w:val="clear" w:color="auto" w:fill="FFFFFF"/>
        </w:rPr>
        <w:t>More than 80</w:t>
      </w:r>
      <w:r w:rsidR="00125917" w:rsidRPr="007214DB">
        <w:rPr>
          <w:color w:val="auto"/>
          <w:shd w:val="clear" w:color="auto" w:fill="FFFFFF"/>
        </w:rPr>
        <w:t xml:space="preserve"> per cent </w:t>
      </w:r>
      <w:r w:rsidR="00CA1A11" w:rsidRPr="007214DB">
        <w:rPr>
          <w:color w:val="auto"/>
          <w:shd w:val="clear" w:color="auto" w:fill="FFFFFF"/>
        </w:rPr>
        <w:t>of Melbourne’s bus services, 65</w:t>
      </w:r>
      <w:r w:rsidR="00125917" w:rsidRPr="007214DB">
        <w:rPr>
          <w:color w:val="auto"/>
          <w:shd w:val="clear" w:color="auto" w:fill="FFFFFF"/>
        </w:rPr>
        <w:t xml:space="preserve"> per cent </w:t>
      </w:r>
      <w:r w:rsidR="00CA1A11" w:rsidRPr="007214DB">
        <w:rPr>
          <w:color w:val="auto"/>
          <w:shd w:val="clear" w:color="auto" w:fill="FFFFFF"/>
        </w:rPr>
        <w:t>of metropolitan bus stops and 56</w:t>
      </w:r>
      <w:r w:rsidR="00125917" w:rsidRPr="007214DB">
        <w:rPr>
          <w:color w:val="auto"/>
          <w:shd w:val="clear" w:color="auto" w:fill="FFFFFF"/>
        </w:rPr>
        <w:t xml:space="preserve"> per cent </w:t>
      </w:r>
      <w:r w:rsidR="00CA1A11" w:rsidRPr="007214DB">
        <w:rPr>
          <w:color w:val="auto"/>
          <w:shd w:val="clear" w:color="auto" w:fill="FFFFFF"/>
        </w:rPr>
        <w:t xml:space="preserve">of regional bus stops </w:t>
      </w:r>
      <w:r w:rsidR="00A90446" w:rsidRPr="007214DB">
        <w:rPr>
          <w:color w:val="auto"/>
          <w:shd w:val="clear" w:color="auto" w:fill="FFFFFF"/>
        </w:rPr>
        <w:t>are wheelchair accessible</w:t>
      </w:r>
      <w:r w:rsidR="00CA1A11" w:rsidRPr="007214DB">
        <w:rPr>
          <w:color w:val="auto"/>
          <w:shd w:val="clear" w:color="auto" w:fill="FFFFFF"/>
        </w:rPr>
        <w:t xml:space="preserve">. </w:t>
      </w:r>
    </w:p>
    <w:bookmarkEnd w:id="10"/>
    <w:p w14:paraId="13AC60A4" w14:textId="5BEA837D" w:rsidR="007F6093" w:rsidRPr="00994D51" w:rsidRDefault="00500E65" w:rsidP="00994D51">
      <w:pPr>
        <w:pStyle w:val="NormalWeb"/>
        <w:spacing w:after="150"/>
        <w:textAlignment w:val="baseline"/>
        <w:rPr>
          <w:rFonts w:ascii="Arial" w:hAnsi="Arial" w:cs="Arial"/>
          <w:sz w:val="22"/>
          <w:szCs w:val="22"/>
        </w:rPr>
      </w:pPr>
      <w:r w:rsidRPr="00994D51">
        <w:rPr>
          <w:rFonts w:ascii="Arial" w:hAnsi="Arial" w:cs="Arial"/>
          <w:sz w:val="22"/>
          <w:szCs w:val="22"/>
        </w:rPr>
        <w:t>We have</w:t>
      </w:r>
      <w:r w:rsidR="00F5732F" w:rsidRPr="00994D51">
        <w:rPr>
          <w:rFonts w:ascii="Arial" w:hAnsi="Arial" w:cs="Arial"/>
          <w:sz w:val="22"/>
          <w:szCs w:val="22"/>
        </w:rPr>
        <w:t xml:space="preserve"> delivered some significant achievements </w:t>
      </w:r>
      <w:r w:rsidR="00125917" w:rsidRPr="00994D51">
        <w:rPr>
          <w:rFonts w:ascii="Arial" w:hAnsi="Arial" w:cs="Arial"/>
          <w:sz w:val="22"/>
          <w:szCs w:val="22"/>
        </w:rPr>
        <w:t xml:space="preserve">in </w:t>
      </w:r>
      <w:r w:rsidR="00C05280" w:rsidRPr="00994D51">
        <w:rPr>
          <w:rFonts w:ascii="Arial" w:hAnsi="Arial" w:cs="Arial"/>
          <w:sz w:val="22"/>
          <w:szCs w:val="22"/>
        </w:rPr>
        <w:t xml:space="preserve">recent </w:t>
      </w:r>
      <w:r w:rsidR="00F5732F" w:rsidRPr="00994D51">
        <w:rPr>
          <w:rFonts w:ascii="Arial" w:hAnsi="Arial" w:cs="Arial"/>
          <w:sz w:val="22"/>
          <w:szCs w:val="22"/>
        </w:rPr>
        <w:t>year</w:t>
      </w:r>
      <w:r w:rsidR="00C05280" w:rsidRPr="00994D51">
        <w:rPr>
          <w:rFonts w:ascii="Arial" w:hAnsi="Arial" w:cs="Arial"/>
          <w:sz w:val="22"/>
          <w:szCs w:val="22"/>
        </w:rPr>
        <w:t>s</w:t>
      </w:r>
      <w:r w:rsidR="00F5732F" w:rsidRPr="00994D51">
        <w:rPr>
          <w:rFonts w:ascii="Arial" w:hAnsi="Arial" w:cs="Arial"/>
          <w:sz w:val="22"/>
          <w:szCs w:val="22"/>
        </w:rPr>
        <w:t>, including securing Commonwealth funding for the $1.</w:t>
      </w:r>
      <w:r w:rsidR="001524E6" w:rsidRPr="00994D51">
        <w:rPr>
          <w:rFonts w:ascii="Arial" w:hAnsi="Arial" w:cs="Arial"/>
          <w:sz w:val="22"/>
          <w:szCs w:val="22"/>
        </w:rPr>
        <w:t>75</w:t>
      </w:r>
      <w:r w:rsidR="00F5732F" w:rsidRPr="00994D51">
        <w:rPr>
          <w:rFonts w:ascii="Arial" w:hAnsi="Arial" w:cs="Arial"/>
          <w:sz w:val="22"/>
          <w:szCs w:val="22"/>
        </w:rPr>
        <w:t xml:space="preserve"> billion Regional Rail Revival Program, which will upgrade Victoria’s regional passenger network</w:t>
      </w:r>
      <w:r w:rsidR="00125917" w:rsidRPr="00994D51">
        <w:rPr>
          <w:rFonts w:ascii="Arial" w:hAnsi="Arial" w:cs="Arial"/>
          <w:sz w:val="22"/>
          <w:szCs w:val="22"/>
        </w:rPr>
        <w:t>.</w:t>
      </w:r>
      <w:r w:rsidR="00F5732F" w:rsidRPr="00994D51">
        <w:rPr>
          <w:rFonts w:ascii="Arial" w:hAnsi="Arial" w:cs="Arial"/>
          <w:sz w:val="22"/>
          <w:szCs w:val="22"/>
        </w:rPr>
        <w:t xml:space="preserve"> </w:t>
      </w:r>
      <w:r w:rsidR="007F6093" w:rsidRPr="00994D51">
        <w:rPr>
          <w:rFonts w:ascii="Arial" w:hAnsi="Arial" w:cs="Arial"/>
          <w:sz w:val="22"/>
          <w:szCs w:val="22"/>
        </w:rPr>
        <w:t xml:space="preserve">The Victorian Government has shortlisted international tram manufacturers to develop detailed designs for Victoria’s future tram fleet, which will be built right here in Victoria. </w:t>
      </w:r>
    </w:p>
    <w:p w14:paraId="2813390F" w14:textId="3CC58B7E" w:rsidR="007F6093" w:rsidRPr="00994D51" w:rsidRDefault="007F6093" w:rsidP="007F6093">
      <w:pPr>
        <w:pStyle w:val="BodyText"/>
        <w:rPr>
          <w:rFonts w:ascii="Arial" w:hAnsi="Arial" w:cs="Arial"/>
          <w:color w:val="auto"/>
          <w:sz w:val="22"/>
          <w:szCs w:val="22"/>
        </w:rPr>
      </w:pPr>
      <w:r w:rsidRPr="00994D51">
        <w:rPr>
          <w:rFonts w:ascii="Arial" w:hAnsi="Arial" w:cs="Arial"/>
          <w:color w:val="auto"/>
          <w:sz w:val="22"/>
          <w:szCs w:val="22"/>
        </w:rPr>
        <w:t xml:space="preserve">The development process will allow the selection of the best new trams for Melbourne’s network, and will maintain comfort, safety and convenience for passengers. The new trams will be </w:t>
      </w:r>
      <w:r w:rsidR="006F1E48">
        <w:rPr>
          <w:rFonts w:ascii="Arial" w:hAnsi="Arial" w:cs="Arial"/>
          <w:color w:val="auto"/>
          <w:sz w:val="22"/>
          <w:szCs w:val="22"/>
        </w:rPr>
        <w:t xml:space="preserve">low-floor, </w:t>
      </w:r>
      <w:r w:rsidRPr="00994D51">
        <w:rPr>
          <w:rFonts w:ascii="Arial" w:hAnsi="Arial" w:cs="Arial"/>
          <w:color w:val="auto"/>
          <w:sz w:val="22"/>
          <w:szCs w:val="22"/>
        </w:rPr>
        <w:t>fully accessible and include on-board energy storage, reducing the need for power upgrades.</w:t>
      </w:r>
    </w:p>
    <w:p w14:paraId="0480C4C7" w14:textId="77777777" w:rsidR="007F6093" w:rsidRPr="00994D51" w:rsidRDefault="007F6093" w:rsidP="007F6093">
      <w:pPr>
        <w:pStyle w:val="BodyText"/>
        <w:rPr>
          <w:rFonts w:ascii="Arial" w:hAnsi="Arial" w:cs="Arial"/>
          <w:color w:val="auto"/>
          <w:sz w:val="22"/>
          <w:szCs w:val="22"/>
        </w:rPr>
      </w:pPr>
      <w:r w:rsidRPr="00994D51">
        <w:rPr>
          <w:rFonts w:ascii="Arial" w:hAnsi="Arial" w:cs="Arial"/>
          <w:color w:val="auto"/>
          <w:sz w:val="22"/>
          <w:szCs w:val="22"/>
        </w:rPr>
        <w:t>Together with the 50 new E-Class trams ordered by the Victorian Government since 2015, the new trams will enable the retirement of the older high-floor trams.</w:t>
      </w:r>
    </w:p>
    <w:p w14:paraId="2E2AF010" w14:textId="59571422" w:rsidR="00D43D49" w:rsidRPr="007214DB" w:rsidRDefault="00D43D49" w:rsidP="00D43D49">
      <w:pPr>
        <w:rPr>
          <w:color w:val="auto"/>
        </w:rPr>
      </w:pPr>
      <w:r w:rsidRPr="007214DB">
        <w:rPr>
          <w:color w:val="auto"/>
        </w:rPr>
        <w:t>Ongoing upgrades of tram stops to make them accessible continue</w:t>
      </w:r>
      <w:r w:rsidR="00A90446">
        <w:rPr>
          <w:color w:val="auto"/>
        </w:rPr>
        <w:t>.</w:t>
      </w:r>
      <w:r w:rsidRPr="007214DB">
        <w:rPr>
          <w:color w:val="auto"/>
        </w:rPr>
        <w:t xml:space="preserve"> </w:t>
      </w:r>
    </w:p>
    <w:p w14:paraId="4048683C" w14:textId="7CAC4B78" w:rsidR="00D43D49" w:rsidRPr="007214DB" w:rsidRDefault="00D43D49" w:rsidP="008C7D0B">
      <w:pPr>
        <w:rPr>
          <w:color w:val="auto"/>
        </w:rPr>
      </w:pPr>
      <w:r w:rsidRPr="007214DB">
        <w:rPr>
          <w:color w:val="auto"/>
        </w:rPr>
        <w:t>Recent achievements to improve the accessibility of the network include upgrading Route 96 stops at St Vincent's Hospital and the Melbourne Museum to level access stops and the Middle Park tram stop upgrade</w:t>
      </w:r>
      <w:r w:rsidR="00A90446">
        <w:rPr>
          <w:color w:val="auto"/>
        </w:rPr>
        <w:t>, as well as the approval of upgrades to level access for the last two remaining stops on this route in January 2020.</w:t>
      </w:r>
    </w:p>
    <w:p w14:paraId="34D39825" w14:textId="28B34677" w:rsidR="00D91E68" w:rsidRPr="007214DB" w:rsidRDefault="00F5732F" w:rsidP="00D91E68">
      <w:pPr>
        <w:rPr>
          <w:rFonts w:cs="Arial"/>
          <w:color w:val="auto"/>
        </w:rPr>
      </w:pPr>
      <w:r w:rsidRPr="007214DB">
        <w:rPr>
          <w:rFonts w:cs="Arial"/>
          <w:color w:val="auto"/>
        </w:rPr>
        <w:t>Increased access to facilities has also been progressed</w:t>
      </w:r>
      <w:r w:rsidR="00D43D49" w:rsidRPr="007214DB">
        <w:rPr>
          <w:rFonts w:cs="Arial"/>
          <w:color w:val="auto"/>
        </w:rPr>
        <w:t xml:space="preserve">. </w:t>
      </w:r>
      <w:r w:rsidR="00D43D49" w:rsidRPr="007214DB">
        <w:rPr>
          <w:rFonts w:cs="Arial"/>
          <w:bCs/>
          <w:color w:val="auto"/>
        </w:rPr>
        <w:t xml:space="preserve">The 2018-19 State Budget </w:t>
      </w:r>
      <w:r w:rsidR="004F3E6E">
        <w:rPr>
          <w:rFonts w:cs="Arial"/>
          <w:bCs/>
          <w:color w:val="auto"/>
        </w:rPr>
        <w:t>allocated</w:t>
      </w:r>
      <w:r w:rsidR="00D43D49" w:rsidRPr="007214DB">
        <w:rPr>
          <w:rFonts w:cs="Arial"/>
          <w:bCs/>
          <w:color w:val="auto"/>
        </w:rPr>
        <w:t xml:space="preserve"> funding to deliver improvements to the Victorian public transport accessibility program, including</w:t>
      </w:r>
      <w:r w:rsidR="00AA0DB5" w:rsidRPr="007214DB">
        <w:rPr>
          <w:rFonts w:cs="Arial"/>
          <w:bCs/>
          <w:color w:val="auto"/>
        </w:rPr>
        <w:t xml:space="preserve"> t</w:t>
      </w:r>
      <w:r w:rsidR="00D43D49" w:rsidRPr="007214DB">
        <w:rPr>
          <w:rFonts w:cs="Arial"/>
          <w:bCs/>
          <w:color w:val="auto"/>
        </w:rPr>
        <w:t>he Essendon Station Enabling Works, the upgrade of the Watergardens train station</w:t>
      </w:r>
      <w:r w:rsidR="00D43D49" w:rsidRPr="007214DB">
        <w:rPr>
          <w:rFonts w:cs="Arial"/>
          <w:color w:val="auto"/>
        </w:rPr>
        <w:t xml:space="preserve"> and the Oakleigh station upgrade. </w:t>
      </w:r>
    </w:p>
    <w:p w14:paraId="34808ED2" w14:textId="78D822BE" w:rsidR="00D91E68" w:rsidRPr="007214DB" w:rsidRDefault="00D91E68" w:rsidP="00D91E68">
      <w:pPr>
        <w:rPr>
          <w:rFonts w:cs="Arial"/>
          <w:color w:val="auto"/>
        </w:rPr>
      </w:pPr>
      <w:r w:rsidRPr="007214DB">
        <w:rPr>
          <w:rFonts w:cs="Arial"/>
          <w:color w:val="auto"/>
        </w:rPr>
        <w:t xml:space="preserve">This builds on </w:t>
      </w:r>
      <w:r w:rsidRPr="007214DB">
        <w:rPr>
          <w:rFonts w:cs="Arial"/>
          <w:bCs/>
          <w:color w:val="auto"/>
        </w:rPr>
        <w:t>the 2015-16 Budget</w:t>
      </w:r>
      <w:r w:rsidR="00AD5047" w:rsidRPr="007214DB">
        <w:rPr>
          <w:rFonts w:cs="Arial"/>
          <w:b/>
          <w:bCs/>
          <w:color w:val="auto"/>
        </w:rPr>
        <w:t xml:space="preserve"> </w:t>
      </w:r>
      <w:r w:rsidRPr="007214DB">
        <w:rPr>
          <w:rFonts w:cs="Arial"/>
          <w:color w:val="auto"/>
        </w:rPr>
        <w:t>which invested</w:t>
      </w:r>
      <w:r w:rsidR="00AD5047" w:rsidRPr="007214DB">
        <w:rPr>
          <w:rFonts w:cs="Arial"/>
          <w:b/>
          <w:bCs/>
          <w:color w:val="auto"/>
        </w:rPr>
        <w:t xml:space="preserve"> </w:t>
      </w:r>
      <w:r w:rsidRPr="007214DB">
        <w:rPr>
          <w:rFonts w:cs="Arial"/>
          <w:color w:val="auto"/>
        </w:rPr>
        <w:t xml:space="preserve">$14.8 million over two years to fund accessibility upgrades, including the installation of Raised Boarding Platforms in six stations; shelter upgrades across nine stations; accessible toilet installations and upgrades across 10 stations; lift upgrades to the Watergardens station; installation of Tactile Ground Surface Indicators at </w:t>
      </w:r>
      <w:r w:rsidR="00A90446">
        <w:rPr>
          <w:rFonts w:cs="Arial"/>
          <w:color w:val="auto"/>
        </w:rPr>
        <w:t>eight station, as well as the City Loop stations</w:t>
      </w:r>
      <w:r w:rsidRPr="007214DB">
        <w:rPr>
          <w:rFonts w:cs="Arial"/>
          <w:color w:val="auto"/>
        </w:rPr>
        <w:t>; upgrades to 14 platforms between the Camberwell and Box Hill Stations and to the Clifton Hill Station; and installation of audio-visual passenger information on trams (69 A-Class, 36 C1-Class and 5 C2-Class trams).</w:t>
      </w:r>
    </w:p>
    <w:p w14:paraId="20905D82" w14:textId="6EF24BF5" w:rsidR="00A46111" w:rsidRPr="007214DB" w:rsidRDefault="00A46111" w:rsidP="00A46111">
      <w:pPr>
        <w:spacing w:before="100" w:beforeAutospacing="1" w:after="100" w:afterAutospacing="1"/>
        <w:rPr>
          <w:color w:val="auto"/>
        </w:rPr>
      </w:pPr>
      <w:r w:rsidRPr="007214DB">
        <w:rPr>
          <w:color w:val="auto"/>
        </w:rPr>
        <w:t xml:space="preserve">Since 2013 V/Line has opened new stations at </w:t>
      </w:r>
      <w:proofErr w:type="spellStart"/>
      <w:r w:rsidR="007F6093">
        <w:rPr>
          <w:rFonts w:cs="Arial"/>
          <w:color w:val="000000"/>
          <w:shd w:val="clear" w:color="auto" w:fill="FFFFFF"/>
        </w:rPr>
        <w:t>Cobblebank</w:t>
      </w:r>
      <w:proofErr w:type="spellEnd"/>
      <w:r w:rsidR="007F6093">
        <w:rPr>
          <w:rFonts w:cs="Arial"/>
          <w:color w:val="000000"/>
          <w:shd w:val="clear" w:color="auto" w:fill="FFFFFF"/>
        </w:rPr>
        <w:t xml:space="preserve">, </w:t>
      </w:r>
      <w:r w:rsidRPr="007214DB">
        <w:rPr>
          <w:color w:val="auto"/>
        </w:rPr>
        <w:t xml:space="preserve">Caroline Springs, Tarneit, Wyndham Vale and Wendouree with accessible and inclusive facilities. As part of continuous improvement, V/Line </w:t>
      </w:r>
      <w:r w:rsidR="00D91E68" w:rsidRPr="007214DB">
        <w:rPr>
          <w:color w:val="auto"/>
        </w:rPr>
        <w:t xml:space="preserve">has </w:t>
      </w:r>
      <w:r w:rsidRPr="007214DB">
        <w:rPr>
          <w:color w:val="auto"/>
        </w:rPr>
        <w:t xml:space="preserve">delivered </w:t>
      </w:r>
      <w:r w:rsidR="00513A6A" w:rsidRPr="007214DB">
        <w:rPr>
          <w:color w:val="auto"/>
        </w:rPr>
        <w:t xml:space="preserve">upgrades to </w:t>
      </w:r>
      <w:r w:rsidRPr="007214DB">
        <w:rPr>
          <w:color w:val="auto"/>
        </w:rPr>
        <w:t>a number of existing stations with the installation of Boarding Assistance Zones on platforms, online bookings for customers with disabilit</w:t>
      </w:r>
      <w:r w:rsidR="00F845B7" w:rsidRPr="007214DB">
        <w:rPr>
          <w:color w:val="auto"/>
        </w:rPr>
        <w:t>y</w:t>
      </w:r>
      <w:r w:rsidRPr="007214DB">
        <w:rPr>
          <w:color w:val="auto"/>
        </w:rPr>
        <w:t xml:space="preserve">, development of station Accessibility Maps and </w:t>
      </w:r>
      <w:r w:rsidR="00F573B0" w:rsidRPr="007214DB">
        <w:rPr>
          <w:color w:val="auto"/>
        </w:rPr>
        <w:t>other</w:t>
      </w:r>
      <w:r w:rsidRPr="007214DB">
        <w:rPr>
          <w:color w:val="auto"/>
        </w:rPr>
        <w:t xml:space="preserve"> infrastructure projects to increase access at stations. V/Line </w:t>
      </w:r>
      <w:r w:rsidR="00F845B7" w:rsidRPr="007214DB">
        <w:rPr>
          <w:color w:val="auto"/>
        </w:rPr>
        <w:t xml:space="preserve">has </w:t>
      </w:r>
      <w:r w:rsidRPr="007214DB">
        <w:rPr>
          <w:color w:val="auto"/>
        </w:rPr>
        <w:t>also continued to work with coach operators to increase the number of accessible coaches available for V/Line services.</w:t>
      </w:r>
    </w:p>
    <w:p w14:paraId="5D6016DF" w14:textId="6B563786" w:rsidR="00D56726" w:rsidRPr="007214DB" w:rsidRDefault="00D91E68" w:rsidP="00D56726">
      <w:pPr>
        <w:rPr>
          <w:color w:val="auto"/>
        </w:rPr>
      </w:pPr>
      <w:r w:rsidRPr="007214DB">
        <w:rPr>
          <w:color w:val="auto"/>
        </w:rPr>
        <w:t xml:space="preserve">Following a trial in </w:t>
      </w:r>
      <w:r w:rsidR="00D56726" w:rsidRPr="007214DB">
        <w:rPr>
          <w:color w:val="auto"/>
        </w:rPr>
        <w:t xml:space="preserve">2013, </w:t>
      </w:r>
      <w:r w:rsidR="002F25B5" w:rsidRPr="007214DB">
        <w:rPr>
          <w:color w:val="auto"/>
        </w:rPr>
        <w:t xml:space="preserve">MTM </w:t>
      </w:r>
      <w:r w:rsidR="00C36586" w:rsidRPr="007214DB">
        <w:rPr>
          <w:color w:val="auto"/>
        </w:rPr>
        <w:t>trialled</w:t>
      </w:r>
      <w:r w:rsidR="00D56726" w:rsidRPr="007214DB">
        <w:rPr>
          <w:color w:val="auto"/>
        </w:rPr>
        <w:t xml:space="preserve"> changes to the recommended height, as well as modifications to the platform gap fillers for an improved boarding experience. There are now 153 raised boarding platforms installed across 63 stations.</w:t>
      </w:r>
    </w:p>
    <w:p w14:paraId="659D0E88" w14:textId="5543652D" w:rsidR="00D713B0" w:rsidRPr="007214DB" w:rsidRDefault="00D713B0" w:rsidP="00D56726">
      <w:pPr>
        <w:rPr>
          <w:color w:val="auto"/>
        </w:rPr>
      </w:pPr>
    </w:p>
    <w:p w14:paraId="158D4D29" w14:textId="4846D409" w:rsidR="00D713B0" w:rsidRPr="007214DB" w:rsidRDefault="00D713B0" w:rsidP="00D56726">
      <w:pPr>
        <w:rPr>
          <w:color w:val="auto"/>
        </w:rPr>
      </w:pPr>
      <w:r w:rsidRPr="007214DB">
        <w:rPr>
          <w:color w:val="auto"/>
        </w:rPr>
        <w:t>BREAK OUT BOX</w:t>
      </w:r>
    </w:p>
    <w:p w14:paraId="3E81FAA6" w14:textId="77777777" w:rsidR="00D713B0" w:rsidRPr="007214DB" w:rsidRDefault="00D713B0" w:rsidP="00D713B0">
      <w:pPr>
        <w:rPr>
          <w:b/>
          <w:color w:val="auto"/>
        </w:rPr>
      </w:pPr>
      <w:r w:rsidRPr="007214DB">
        <w:rPr>
          <w:b/>
          <w:color w:val="auto"/>
        </w:rPr>
        <w:lastRenderedPageBreak/>
        <w:t>Mernda Rail extension</w:t>
      </w:r>
    </w:p>
    <w:p w14:paraId="1B798F5E" w14:textId="77777777" w:rsidR="00D713B0" w:rsidRPr="007214DB" w:rsidRDefault="00D713B0" w:rsidP="00D713B0">
      <w:pPr>
        <w:rPr>
          <w:b/>
          <w:color w:val="auto"/>
        </w:rPr>
      </w:pPr>
      <w:r w:rsidRPr="007214DB">
        <w:rPr>
          <w:b/>
          <w:color w:val="auto"/>
        </w:rPr>
        <w:t xml:space="preserve">Three new stations; Middle Gorge, </w:t>
      </w:r>
      <w:proofErr w:type="spellStart"/>
      <w:r w:rsidRPr="007214DB">
        <w:rPr>
          <w:b/>
          <w:color w:val="auto"/>
        </w:rPr>
        <w:t>Hawkstowe</w:t>
      </w:r>
      <w:proofErr w:type="spellEnd"/>
      <w:r w:rsidRPr="007214DB">
        <w:rPr>
          <w:b/>
          <w:color w:val="auto"/>
        </w:rPr>
        <w:t xml:space="preserve"> and Mernda</w:t>
      </w:r>
    </w:p>
    <w:p w14:paraId="217DD38E" w14:textId="77777777" w:rsidR="00D713B0" w:rsidRPr="007214DB" w:rsidRDefault="00D713B0" w:rsidP="00D713B0">
      <w:pPr>
        <w:rPr>
          <w:color w:val="auto"/>
        </w:rPr>
      </w:pPr>
      <w:r w:rsidRPr="007214DB">
        <w:rPr>
          <w:color w:val="auto"/>
        </w:rPr>
        <w:t>When the 8-kilometre Mernda Rail extension opened in August 2018, it brought transport to Melbourne’s flourishing outer suburbs, as well as connections to schools, shopping centres and the CBD.</w:t>
      </w:r>
    </w:p>
    <w:p w14:paraId="7329B038" w14:textId="77777777" w:rsidR="00D713B0" w:rsidRPr="007214DB" w:rsidRDefault="00D713B0" w:rsidP="00D713B0">
      <w:pPr>
        <w:rPr>
          <w:color w:val="auto"/>
        </w:rPr>
      </w:pPr>
      <w:r w:rsidRPr="007214DB">
        <w:rPr>
          <w:color w:val="auto"/>
        </w:rPr>
        <w:t>Each station was built with the area’s surrounds in mind; for example, Mernda Station is inspired by the shape of an Australian rural homestead. The new Mernda Town Centre will eventually adjoin the new station, connecting commuters to shops and an entire transport hub.</w:t>
      </w:r>
    </w:p>
    <w:p w14:paraId="215A590B" w14:textId="77777777" w:rsidR="00D713B0" w:rsidRPr="007214DB" w:rsidRDefault="00D713B0" w:rsidP="00D713B0">
      <w:pPr>
        <w:rPr>
          <w:color w:val="auto"/>
        </w:rPr>
      </w:pPr>
      <w:r w:rsidRPr="007214DB">
        <w:rPr>
          <w:color w:val="auto"/>
        </w:rPr>
        <w:t xml:space="preserve">New low-floor bus routes connect to the three new stations at Middle Gorge, </w:t>
      </w:r>
      <w:proofErr w:type="spellStart"/>
      <w:r w:rsidRPr="007214DB">
        <w:rPr>
          <w:color w:val="auto"/>
        </w:rPr>
        <w:t>Hawkstowe</w:t>
      </w:r>
      <w:proofErr w:type="spellEnd"/>
      <w:r w:rsidRPr="007214DB">
        <w:rPr>
          <w:color w:val="auto"/>
        </w:rPr>
        <w:t xml:space="preserve"> and Mernda, with close to one thousand train services running each week.</w:t>
      </w:r>
    </w:p>
    <w:p w14:paraId="2216C8D9" w14:textId="77777777" w:rsidR="00D713B0" w:rsidRPr="007214DB" w:rsidRDefault="00D713B0" w:rsidP="00D713B0">
      <w:pPr>
        <w:rPr>
          <w:color w:val="auto"/>
        </w:rPr>
      </w:pPr>
      <w:r w:rsidRPr="007214DB">
        <w:rPr>
          <w:color w:val="auto"/>
        </w:rPr>
        <w:t xml:space="preserve">The three new stations at Mernda, </w:t>
      </w:r>
      <w:proofErr w:type="spellStart"/>
      <w:r w:rsidRPr="007214DB">
        <w:rPr>
          <w:color w:val="auto"/>
        </w:rPr>
        <w:t>Hawkstowe</w:t>
      </w:r>
      <w:proofErr w:type="spellEnd"/>
      <w:r w:rsidRPr="007214DB">
        <w:rPr>
          <w:color w:val="auto"/>
        </w:rPr>
        <w:t xml:space="preserve"> and Middle Gorge have been designed using universal and equitable access principles.</w:t>
      </w:r>
    </w:p>
    <w:p w14:paraId="5F23FC1B" w14:textId="77777777" w:rsidR="00D713B0" w:rsidRPr="007214DB" w:rsidRDefault="00D713B0" w:rsidP="00D713B0">
      <w:pPr>
        <w:rPr>
          <w:color w:val="auto"/>
        </w:rPr>
      </w:pPr>
      <w:r w:rsidRPr="007214DB">
        <w:rPr>
          <w:color w:val="auto"/>
        </w:rPr>
        <w:t xml:space="preserve">The stations accommodate people with a disability, the elderly, people with prams and children, people with luggage or shopping and more. In fact, Middle Gorge station (adjacent to </w:t>
      </w:r>
      <w:proofErr w:type="spellStart"/>
      <w:r w:rsidRPr="007214DB">
        <w:rPr>
          <w:color w:val="auto"/>
        </w:rPr>
        <w:t>Marymede</w:t>
      </w:r>
      <w:proofErr w:type="spellEnd"/>
      <w:r w:rsidRPr="007214DB">
        <w:rPr>
          <w:color w:val="auto"/>
        </w:rPr>
        <w:t xml:space="preserve"> Catholic College), is used by hundreds of students each day, helping to ease congestion on the busy Plenty Road nearby.</w:t>
      </w:r>
    </w:p>
    <w:p w14:paraId="028B7865" w14:textId="77777777" w:rsidR="00D713B0" w:rsidRPr="007214DB" w:rsidRDefault="00D713B0" w:rsidP="00D713B0">
      <w:pPr>
        <w:rPr>
          <w:color w:val="auto"/>
        </w:rPr>
      </w:pPr>
      <w:r w:rsidRPr="007214DB">
        <w:rPr>
          <w:color w:val="auto"/>
        </w:rPr>
        <w:t xml:space="preserve">The stations have been designed with accessibility as a key feature. They meet the: </w:t>
      </w:r>
    </w:p>
    <w:p w14:paraId="38FB89A3" w14:textId="7C89DC16" w:rsidR="00631343" w:rsidRPr="007214DB" w:rsidRDefault="00D713B0" w:rsidP="00631343">
      <w:pPr>
        <w:numPr>
          <w:ilvl w:val="0"/>
          <w:numId w:val="25"/>
        </w:numPr>
        <w:rPr>
          <w:color w:val="auto"/>
        </w:rPr>
      </w:pPr>
      <w:r w:rsidRPr="007214DB">
        <w:rPr>
          <w:color w:val="auto"/>
        </w:rPr>
        <w:t>Disability Discrimination Act (DDA) 1992 requirements</w:t>
      </w:r>
      <w:r w:rsidR="00631343">
        <w:rPr>
          <w:color w:val="auto"/>
        </w:rPr>
        <w:t xml:space="preserve"> and the</w:t>
      </w:r>
      <w:r w:rsidR="00631343" w:rsidRPr="00631343">
        <w:rPr>
          <w:color w:val="auto"/>
        </w:rPr>
        <w:t xml:space="preserve"> </w:t>
      </w:r>
      <w:r w:rsidR="00631343">
        <w:rPr>
          <w:color w:val="auto"/>
        </w:rPr>
        <w:t>Disability</w:t>
      </w:r>
      <w:r w:rsidR="00631343" w:rsidRPr="007214DB">
        <w:rPr>
          <w:color w:val="auto"/>
        </w:rPr>
        <w:t xml:space="preserve"> Standards for Accessible Public Transport</w:t>
      </w:r>
      <w:r w:rsidR="00631343">
        <w:rPr>
          <w:color w:val="auto"/>
        </w:rPr>
        <w:t xml:space="preserve"> 2002</w:t>
      </w:r>
    </w:p>
    <w:p w14:paraId="15D39060" w14:textId="77777777" w:rsidR="00D713B0" w:rsidRPr="007214DB" w:rsidRDefault="00D713B0" w:rsidP="00D713B0">
      <w:pPr>
        <w:numPr>
          <w:ilvl w:val="0"/>
          <w:numId w:val="25"/>
        </w:numPr>
        <w:rPr>
          <w:color w:val="auto"/>
        </w:rPr>
      </w:pPr>
      <w:r w:rsidRPr="007214DB">
        <w:rPr>
          <w:color w:val="auto"/>
        </w:rPr>
        <w:t>Australian Standard AS1428 – Design for access and mobility</w:t>
      </w:r>
    </w:p>
    <w:p w14:paraId="3EA410BA" w14:textId="1689825C" w:rsidR="00D713B0" w:rsidRPr="007214DB" w:rsidRDefault="00D713B0" w:rsidP="00D713B0">
      <w:pPr>
        <w:numPr>
          <w:ilvl w:val="0"/>
          <w:numId w:val="25"/>
        </w:numPr>
        <w:rPr>
          <w:color w:val="auto"/>
        </w:rPr>
      </w:pPr>
      <w:r w:rsidRPr="007214DB">
        <w:rPr>
          <w:color w:val="auto"/>
        </w:rPr>
        <w:t xml:space="preserve">Public Transport Victoria’s 2016 Vertical Access Requirements and </w:t>
      </w:r>
      <w:r w:rsidR="00631343">
        <w:rPr>
          <w:color w:val="auto"/>
        </w:rPr>
        <w:t>Accessibility Reference</w:t>
      </w:r>
      <w:r w:rsidRPr="007214DB">
        <w:rPr>
          <w:color w:val="auto"/>
        </w:rPr>
        <w:t xml:space="preserve"> Guide, which are based on universal design principles.</w:t>
      </w:r>
    </w:p>
    <w:p w14:paraId="372295B3" w14:textId="77777777" w:rsidR="00D713B0" w:rsidRPr="007214DB" w:rsidRDefault="00D713B0" w:rsidP="00D713B0">
      <w:pPr>
        <w:rPr>
          <w:color w:val="auto"/>
        </w:rPr>
      </w:pPr>
      <w:r w:rsidRPr="007214DB">
        <w:rPr>
          <w:color w:val="auto"/>
        </w:rPr>
        <w:t xml:space="preserve">At Mernda and </w:t>
      </w:r>
      <w:proofErr w:type="spellStart"/>
      <w:r w:rsidRPr="007214DB">
        <w:rPr>
          <w:color w:val="auto"/>
        </w:rPr>
        <w:t>Hawkstowe</w:t>
      </w:r>
      <w:proofErr w:type="spellEnd"/>
      <w:r w:rsidRPr="007214DB">
        <w:rPr>
          <w:color w:val="auto"/>
        </w:rPr>
        <w:t xml:space="preserve"> stations, the design includes two oversized lifts with back-up power for passengers to access the elevated platforms.</w:t>
      </w:r>
    </w:p>
    <w:p w14:paraId="44D5BD9B" w14:textId="77777777" w:rsidR="00D713B0" w:rsidRPr="007214DB" w:rsidRDefault="00D713B0" w:rsidP="00D713B0">
      <w:pPr>
        <w:rPr>
          <w:color w:val="auto"/>
        </w:rPr>
      </w:pPr>
      <w:r w:rsidRPr="007214DB">
        <w:rPr>
          <w:color w:val="auto"/>
        </w:rPr>
        <w:t>Middle Gorge Station is at ground level, however, there are also two oversized lifts with back-up power to access the pedestrian underpass. There are accessible toilets and car parks at each station.</w:t>
      </w:r>
    </w:p>
    <w:p w14:paraId="4A5A5043" w14:textId="77777777" w:rsidR="00F5732F" w:rsidRPr="007214DB" w:rsidRDefault="00F5732F" w:rsidP="00F5732F">
      <w:pPr>
        <w:pStyle w:val="Heading3"/>
      </w:pPr>
      <w:r w:rsidRPr="007214DB">
        <w:t>Commercial Passenger Vehicles</w:t>
      </w:r>
    </w:p>
    <w:p w14:paraId="05C5FFB9" w14:textId="79EBCBF2" w:rsidR="00A97353" w:rsidRPr="007214DB" w:rsidRDefault="003E1FE1" w:rsidP="00F5732F">
      <w:pPr>
        <w:rPr>
          <w:color w:val="auto"/>
          <w:lang w:val="en-US" w:eastAsia="en-US" w:bidi="ar-SA"/>
        </w:rPr>
      </w:pPr>
      <w:r w:rsidRPr="007214DB">
        <w:rPr>
          <w:color w:val="auto"/>
          <w:lang w:val="en-US" w:eastAsia="en-US" w:bidi="ar-SA"/>
        </w:rPr>
        <w:t xml:space="preserve">The </w:t>
      </w:r>
      <w:r w:rsidR="00A97353" w:rsidRPr="007214DB">
        <w:rPr>
          <w:color w:val="auto"/>
          <w:lang w:val="en-US" w:eastAsia="en-US" w:bidi="ar-SA"/>
        </w:rPr>
        <w:t>Action Plan</w:t>
      </w:r>
      <w:r w:rsidR="00DE6EB4" w:rsidRPr="007214DB">
        <w:rPr>
          <w:i/>
          <w:color w:val="auto"/>
          <w:lang w:val="en-US" w:eastAsia="en-US" w:bidi="ar-SA"/>
        </w:rPr>
        <w:t xml:space="preserve"> </w:t>
      </w:r>
      <w:r w:rsidR="00D91E68" w:rsidRPr="007214DB">
        <w:rPr>
          <w:color w:val="auto"/>
          <w:lang w:val="en-US" w:eastAsia="en-US" w:bidi="ar-SA"/>
        </w:rPr>
        <w:t>includes</w:t>
      </w:r>
      <w:r w:rsidRPr="007214DB">
        <w:rPr>
          <w:color w:val="auto"/>
          <w:lang w:val="en-US" w:eastAsia="en-US" w:bidi="ar-SA"/>
        </w:rPr>
        <w:t xml:space="preserve"> commercial passenger </w:t>
      </w:r>
      <w:r w:rsidR="00A97353" w:rsidRPr="007214DB">
        <w:rPr>
          <w:color w:val="auto"/>
          <w:lang w:val="en-US" w:eastAsia="en-US" w:bidi="ar-SA"/>
        </w:rPr>
        <w:t xml:space="preserve">vehicles in its framework. </w:t>
      </w:r>
    </w:p>
    <w:p w14:paraId="17F00678" w14:textId="3C4856DA" w:rsidR="00F5732F" w:rsidRPr="007214DB" w:rsidRDefault="00F5732F" w:rsidP="00F5732F">
      <w:pPr>
        <w:rPr>
          <w:color w:val="auto"/>
          <w:lang w:val="en-US" w:eastAsia="en-US" w:bidi="ar-SA"/>
        </w:rPr>
      </w:pPr>
      <w:r w:rsidRPr="007214DB">
        <w:rPr>
          <w:color w:val="auto"/>
          <w:lang w:val="en-US" w:eastAsia="en-US" w:bidi="ar-SA"/>
        </w:rPr>
        <w:t xml:space="preserve">Reforms to the commercial passenger vehicle industry are already working to complement accessibility improvements for public transport. When the </w:t>
      </w:r>
      <w:r w:rsidRPr="007214DB">
        <w:rPr>
          <w:i/>
          <w:color w:val="auto"/>
          <w:lang w:val="en-US"/>
        </w:rPr>
        <w:t>Commercial Passenger Vehicle Industry Act 2017</w:t>
      </w:r>
      <w:r w:rsidRPr="007214DB">
        <w:rPr>
          <w:color w:val="auto"/>
          <w:lang w:val="en-US" w:eastAsia="en-US" w:bidi="ar-SA"/>
        </w:rPr>
        <w:t xml:space="preserve"> came into effect on 9 October 2017, there were 636 licensed wheelchair accessible taxis in Victoria. Since th</w:t>
      </w:r>
      <w:r w:rsidR="004E24FA" w:rsidRPr="007214DB">
        <w:rPr>
          <w:color w:val="auto"/>
          <w:lang w:val="en-US" w:eastAsia="en-US" w:bidi="ar-SA"/>
        </w:rPr>
        <w:t>at</w:t>
      </w:r>
      <w:r w:rsidRPr="007214DB">
        <w:rPr>
          <w:color w:val="auto"/>
          <w:lang w:val="en-US" w:eastAsia="en-US" w:bidi="ar-SA"/>
        </w:rPr>
        <w:t xml:space="preserve"> time, </w:t>
      </w:r>
      <w:r w:rsidR="000E0CD0" w:rsidRPr="007214DB">
        <w:rPr>
          <w:color w:val="auto"/>
          <w:lang w:val="en-US" w:eastAsia="en-US" w:bidi="ar-SA"/>
        </w:rPr>
        <w:t xml:space="preserve">over 230 </w:t>
      </w:r>
      <w:r w:rsidR="00330475" w:rsidRPr="007214DB">
        <w:rPr>
          <w:color w:val="auto"/>
          <w:lang w:val="en-US" w:eastAsia="en-US" w:bidi="ar-SA"/>
        </w:rPr>
        <w:t>additional</w:t>
      </w:r>
      <w:r w:rsidR="00360F55" w:rsidRPr="007214DB">
        <w:rPr>
          <w:color w:val="auto"/>
          <w:lang w:val="en-US" w:eastAsia="en-US" w:bidi="ar-SA"/>
        </w:rPr>
        <w:t xml:space="preserve"> </w:t>
      </w:r>
      <w:r w:rsidRPr="007214DB">
        <w:rPr>
          <w:color w:val="auto"/>
          <w:lang w:val="en-US" w:eastAsia="en-US" w:bidi="ar-SA"/>
        </w:rPr>
        <w:t xml:space="preserve">wheelchair accessible </w:t>
      </w:r>
      <w:r w:rsidR="00716837" w:rsidRPr="007214DB">
        <w:rPr>
          <w:color w:val="auto"/>
          <w:lang w:val="en-US" w:eastAsia="en-US" w:bidi="ar-SA"/>
        </w:rPr>
        <w:t>vehicles entered the</w:t>
      </w:r>
      <w:r w:rsidRPr="007214DB">
        <w:rPr>
          <w:color w:val="auto"/>
          <w:lang w:val="en-US" w:eastAsia="en-US" w:bidi="ar-SA"/>
        </w:rPr>
        <w:t xml:space="preserve"> industry as at the end of </w:t>
      </w:r>
      <w:r w:rsidR="000E0CD0" w:rsidRPr="007214DB">
        <w:rPr>
          <w:color w:val="auto"/>
          <w:lang w:val="en-US" w:eastAsia="en-US" w:bidi="ar-SA"/>
        </w:rPr>
        <w:t xml:space="preserve">June </w:t>
      </w:r>
      <w:r w:rsidR="00794386" w:rsidRPr="007214DB">
        <w:rPr>
          <w:color w:val="auto"/>
          <w:lang w:val="en-US" w:eastAsia="en-US" w:bidi="ar-SA"/>
        </w:rPr>
        <w:t>2019</w:t>
      </w:r>
      <w:r w:rsidRPr="007214DB">
        <w:rPr>
          <w:color w:val="auto"/>
          <w:lang w:val="en-US" w:eastAsia="en-US" w:bidi="ar-SA"/>
        </w:rPr>
        <w:t>.</w:t>
      </w:r>
    </w:p>
    <w:p w14:paraId="6E34EE27" w14:textId="320C3832" w:rsidR="00F5732F" w:rsidRPr="007214DB" w:rsidRDefault="00F5732F" w:rsidP="00F5732F">
      <w:pPr>
        <w:rPr>
          <w:color w:val="auto"/>
          <w:lang w:val="en-US" w:eastAsia="en-US" w:bidi="ar-SA"/>
        </w:rPr>
      </w:pPr>
      <w:r w:rsidRPr="007214DB">
        <w:rPr>
          <w:color w:val="auto"/>
          <w:lang w:val="en-US" w:eastAsia="en-US" w:bidi="ar-SA"/>
        </w:rPr>
        <w:t xml:space="preserve">At the end of </w:t>
      </w:r>
      <w:r w:rsidR="00716837" w:rsidRPr="007214DB">
        <w:rPr>
          <w:color w:val="auto"/>
          <w:lang w:val="en-US" w:eastAsia="en-US" w:bidi="ar-SA"/>
        </w:rPr>
        <w:t xml:space="preserve">June </w:t>
      </w:r>
      <w:r w:rsidR="00463508" w:rsidRPr="007214DB">
        <w:rPr>
          <w:color w:val="auto"/>
          <w:lang w:val="en-US" w:eastAsia="en-US" w:bidi="ar-SA"/>
        </w:rPr>
        <w:t>2019</w:t>
      </w:r>
      <w:r w:rsidRPr="007214DB">
        <w:rPr>
          <w:color w:val="auto"/>
          <w:lang w:val="en-US" w:eastAsia="en-US" w:bidi="ar-SA"/>
        </w:rPr>
        <w:t xml:space="preserve">, the number of conventional </w:t>
      </w:r>
      <w:proofErr w:type="spellStart"/>
      <w:r w:rsidR="004E24FA" w:rsidRPr="007214DB">
        <w:rPr>
          <w:color w:val="auto"/>
          <w:lang w:val="en-US" w:eastAsia="en-US" w:bidi="ar-SA"/>
        </w:rPr>
        <w:t>unbooked</w:t>
      </w:r>
      <w:proofErr w:type="spellEnd"/>
      <w:r w:rsidR="004E24FA" w:rsidRPr="007214DB">
        <w:rPr>
          <w:color w:val="auto"/>
          <w:lang w:val="en-US" w:eastAsia="en-US" w:bidi="ar-SA"/>
        </w:rPr>
        <w:t xml:space="preserve"> </w:t>
      </w:r>
      <w:r w:rsidR="00716837" w:rsidRPr="007214DB">
        <w:rPr>
          <w:color w:val="auto"/>
          <w:lang w:val="en-US" w:eastAsia="en-US" w:bidi="ar-SA"/>
        </w:rPr>
        <w:t>vehicles</w:t>
      </w:r>
      <w:r w:rsidRPr="007214DB">
        <w:rPr>
          <w:color w:val="auto"/>
          <w:lang w:val="en-US" w:eastAsia="en-US" w:bidi="ar-SA"/>
        </w:rPr>
        <w:t xml:space="preserve"> in Victoria</w:t>
      </w:r>
      <w:r w:rsidR="00590055" w:rsidRPr="007214DB">
        <w:rPr>
          <w:color w:val="auto"/>
          <w:lang w:val="en-US" w:eastAsia="en-US" w:bidi="ar-SA"/>
        </w:rPr>
        <w:t xml:space="preserve"> </w:t>
      </w:r>
      <w:r w:rsidR="00994D51" w:rsidRPr="007214DB">
        <w:rPr>
          <w:color w:val="auto"/>
          <w:lang w:val="en-US" w:eastAsia="en-US" w:bidi="ar-SA"/>
        </w:rPr>
        <w:t>had doubled</w:t>
      </w:r>
      <w:r w:rsidRPr="007214DB">
        <w:rPr>
          <w:color w:val="auto"/>
          <w:lang w:val="en-US" w:eastAsia="en-US" w:bidi="ar-SA"/>
        </w:rPr>
        <w:t xml:space="preserve">. Each of those vehicles are required to facilitate the Multi-Purpose Taxi Program (MPTP) user subsidy scheme – therefore there are more vehicles than ever before offering </w:t>
      </w:r>
      <w:proofErr w:type="spellStart"/>
      <w:r w:rsidRPr="007214DB">
        <w:rPr>
          <w:color w:val="auto"/>
          <w:lang w:val="en-US" w:eastAsia="en-US" w:bidi="ar-SA"/>
        </w:rPr>
        <w:t>subsidised</w:t>
      </w:r>
      <w:proofErr w:type="spellEnd"/>
      <w:r w:rsidRPr="007214DB">
        <w:rPr>
          <w:color w:val="auto"/>
          <w:lang w:val="en-US" w:eastAsia="en-US" w:bidi="ar-SA"/>
        </w:rPr>
        <w:t xml:space="preserve"> travel for eligible people with disability. </w:t>
      </w:r>
      <w:r w:rsidR="004E24FA" w:rsidRPr="007214DB">
        <w:rPr>
          <w:color w:val="auto"/>
          <w:lang w:val="en-US" w:eastAsia="en-US" w:bidi="ar-SA"/>
        </w:rPr>
        <w:t xml:space="preserve">The Victorian Government will continue to monitor these trends </w:t>
      </w:r>
      <w:r w:rsidR="004E24FA" w:rsidRPr="007214DB">
        <w:rPr>
          <w:color w:val="auto"/>
          <w:lang w:val="en-US" w:eastAsia="en-US" w:bidi="ar-SA"/>
        </w:rPr>
        <w:lastRenderedPageBreak/>
        <w:t xml:space="preserve">in the commercial passenger vehicle industry to ensure there is ongoing supply of wheelchair accessible commercial passenger vehicles, as well as vehicles that can facilitate passengers to take MPTP trips. </w:t>
      </w:r>
    </w:p>
    <w:p w14:paraId="7FA12FB9" w14:textId="1C2867D6" w:rsidR="00F5732F" w:rsidRPr="007214DB" w:rsidRDefault="005F0460" w:rsidP="00F5732F">
      <w:pPr>
        <w:rPr>
          <w:color w:val="auto"/>
          <w:lang w:val="en-US" w:eastAsia="en-US" w:bidi="ar-SA"/>
        </w:rPr>
      </w:pPr>
      <w:r w:rsidRPr="007214DB">
        <w:rPr>
          <w:color w:val="auto"/>
          <w:lang w:val="en-US" w:eastAsia="en-US" w:bidi="ar-SA"/>
        </w:rPr>
        <w:t xml:space="preserve">We are also </w:t>
      </w:r>
      <w:r w:rsidR="00C84546" w:rsidRPr="007214DB">
        <w:rPr>
          <w:color w:val="auto"/>
          <w:lang w:val="en-US" w:eastAsia="en-US" w:bidi="ar-SA"/>
        </w:rPr>
        <w:t xml:space="preserve">commencing trials to </w:t>
      </w:r>
      <w:r w:rsidRPr="007214DB">
        <w:rPr>
          <w:color w:val="auto"/>
          <w:lang w:val="en-US" w:eastAsia="en-US" w:bidi="ar-SA"/>
        </w:rPr>
        <w:t xml:space="preserve">expand </w:t>
      </w:r>
      <w:r w:rsidR="00F5732F" w:rsidRPr="007214DB">
        <w:rPr>
          <w:color w:val="auto"/>
          <w:lang w:val="en-US" w:eastAsia="en-US" w:bidi="ar-SA"/>
        </w:rPr>
        <w:t xml:space="preserve">the MPTP to </w:t>
      </w:r>
      <w:r w:rsidR="004E24FA" w:rsidRPr="007214DB">
        <w:rPr>
          <w:color w:val="auto"/>
          <w:lang w:val="en-US" w:eastAsia="en-US" w:bidi="ar-SA"/>
        </w:rPr>
        <w:t xml:space="preserve">more </w:t>
      </w:r>
      <w:r w:rsidR="00F5732F" w:rsidRPr="007214DB">
        <w:rPr>
          <w:color w:val="auto"/>
          <w:lang w:val="en-US" w:eastAsia="en-US" w:bidi="ar-SA"/>
        </w:rPr>
        <w:t>commercial passenger vehicles. Expanding access to the MPTP will provide MPTP members with genuine choice and access to a range of services as well as a net increase in the number of commercial passenger vehicles that can facilitate access to public transport services.</w:t>
      </w:r>
    </w:p>
    <w:p w14:paraId="65B0B93A" w14:textId="6AEA0887" w:rsidR="00F5732F" w:rsidRPr="007214DB" w:rsidRDefault="00084339" w:rsidP="00F5732F">
      <w:pPr>
        <w:rPr>
          <w:color w:val="auto"/>
          <w:lang w:val="en-US" w:eastAsia="en-US" w:bidi="ar-SA"/>
        </w:rPr>
      </w:pPr>
      <w:r w:rsidRPr="007214DB">
        <w:rPr>
          <w:color w:val="auto"/>
          <w:lang w:val="en-US" w:eastAsia="en-US" w:bidi="ar-SA"/>
        </w:rPr>
        <w:t>T</w:t>
      </w:r>
      <w:r w:rsidR="00F5732F" w:rsidRPr="007214DB">
        <w:rPr>
          <w:color w:val="auto"/>
          <w:lang w:val="en-US" w:eastAsia="en-US" w:bidi="ar-SA"/>
        </w:rPr>
        <w:t xml:space="preserve">he </w:t>
      </w:r>
      <w:r w:rsidRPr="007214DB">
        <w:rPr>
          <w:color w:val="auto"/>
          <w:lang w:val="en-US" w:eastAsia="en-US" w:bidi="ar-SA"/>
        </w:rPr>
        <w:t xml:space="preserve">Victorian </w:t>
      </w:r>
      <w:r w:rsidR="00F5732F" w:rsidRPr="007214DB">
        <w:rPr>
          <w:color w:val="auto"/>
          <w:lang w:val="en-US" w:eastAsia="en-US" w:bidi="ar-SA"/>
        </w:rPr>
        <w:t>Government’s commercial passenger vehicle reforms are designed to improve accessible commercial passenger vehicle services, particularly in regional areas. The lift</w:t>
      </w:r>
      <w:r w:rsidR="00330475" w:rsidRPr="007214DB">
        <w:rPr>
          <w:color w:val="auto"/>
          <w:lang w:val="en-US" w:eastAsia="en-US" w:bidi="ar-SA"/>
        </w:rPr>
        <w:t>ing</w:t>
      </w:r>
      <w:r w:rsidR="00F5732F" w:rsidRPr="007214DB">
        <w:rPr>
          <w:color w:val="auto"/>
          <w:lang w:val="en-US" w:eastAsia="en-US" w:bidi="ar-SA"/>
        </w:rPr>
        <w:t xml:space="preserve"> fee </w:t>
      </w:r>
      <w:r w:rsidRPr="007214DB">
        <w:rPr>
          <w:color w:val="auto"/>
          <w:lang w:val="en-US" w:eastAsia="en-US" w:bidi="ar-SA"/>
        </w:rPr>
        <w:t xml:space="preserve">has been increased </w:t>
      </w:r>
      <w:r w:rsidR="00F5732F" w:rsidRPr="007214DB">
        <w:rPr>
          <w:color w:val="auto"/>
          <w:lang w:val="en-US" w:eastAsia="en-US" w:bidi="ar-SA"/>
        </w:rPr>
        <w:t>to $20</w:t>
      </w:r>
      <w:r w:rsidR="000B0211" w:rsidRPr="007214DB">
        <w:rPr>
          <w:color w:val="auto"/>
          <w:lang w:val="en-US" w:eastAsia="en-US" w:bidi="ar-SA"/>
        </w:rPr>
        <w:t>.</w:t>
      </w:r>
      <w:r w:rsidR="00330475" w:rsidRPr="007214DB">
        <w:rPr>
          <w:color w:val="auto"/>
          <w:lang w:val="en-US" w:eastAsia="en-US" w:bidi="ar-SA"/>
        </w:rPr>
        <w:t>80</w:t>
      </w:r>
      <w:r w:rsidR="00F5732F" w:rsidRPr="007214DB">
        <w:rPr>
          <w:color w:val="auto"/>
          <w:lang w:val="en-US" w:eastAsia="en-US" w:bidi="ar-SA"/>
        </w:rPr>
        <w:t xml:space="preserve"> per trip</w:t>
      </w:r>
      <w:r w:rsidRPr="007214DB">
        <w:rPr>
          <w:color w:val="auto"/>
          <w:lang w:val="en-US" w:eastAsia="en-US" w:bidi="ar-SA"/>
        </w:rPr>
        <w:t>,</w:t>
      </w:r>
      <w:r w:rsidR="00F5732F" w:rsidRPr="007214DB">
        <w:rPr>
          <w:color w:val="auto"/>
          <w:lang w:val="en-US" w:eastAsia="en-US" w:bidi="ar-SA"/>
        </w:rPr>
        <w:t xml:space="preserve"> funded from an additional $25 million allocated to fund improvements to services for people with disability. </w:t>
      </w:r>
      <w:r w:rsidR="00D052E3" w:rsidRPr="007214DB">
        <w:rPr>
          <w:color w:val="auto"/>
          <w:lang w:val="en-US" w:eastAsia="en-US" w:bidi="ar-SA"/>
        </w:rPr>
        <w:t xml:space="preserve">The </w:t>
      </w:r>
      <w:r w:rsidRPr="007214DB">
        <w:rPr>
          <w:color w:val="auto"/>
          <w:lang w:val="en-US" w:eastAsia="en-US" w:bidi="ar-SA"/>
        </w:rPr>
        <w:t>g</w:t>
      </w:r>
      <w:r w:rsidR="00D052E3" w:rsidRPr="007214DB">
        <w:rPr>
          <w:color w:val="auto"/>
          <w:lang w:val="en-US" w:eastAsia="en-US" w:bidi="ar-SA"/>
        </w:rPr>
        <w:t xml:space="preserve">overnment </w:t>
      </w:r>
      <w:r w:rsidRPr="007214DB">
        <w:rPr>
          <w:color w:val="auto"/>
          <w:lang w:val="en-US" w:eastAsia="en-US" w:bidi="ar-SA"/>
        </w:rPr>
        <w:t xml:space="preserve">has also </w:t>
      </w:r>
      <w:r w:rsidR="00D052E3" w:rsidRPr="007214DB">
        <w:rPr>
          <w:color w:val="auto"/>
          <w:lang w:val="en-US" w:eastAsia="en-US" w:bidi="ar-SA"/>
        </w:rPr>
        <w:t xml:space="preserve">appointed a </w:t>
      </w:r>
      <w:r w:rsidR="00F5732F" w:rsidRPr="007214DB">
        <w:rPr>
          <w:color w:val="auto"/>
          <w:lang w:val="en-US" w:eastAsia="en-US" w:bidi="ar-SA"/>
        </w:rPr>
        <w:t xml:space="preserve">Disability Commissioner to Commercial Passenger </w:t>
      </w:r>
      <w:r w:rsidR="008548D7" w:rsidRPr="007214DB">
        <w:rPr>
          <w:color w:val="auto"/>
          <w:lang w:val="en-US" w:eastAsia="en-US" w:bidi="ar-SA"/>
        </w:rPr>
        <w:t>Vehicles</w:t>
      </w:r>
      <w:r w:rsidR="00F5732F" w:rsidRPr="007214DB">
        <w:rPr>
          <w:color w:val="auto"/>
          <w:lang w:val="en-US" w:eastAsia="en-US" w:bidi="ar-SA"/>
        </w:rPr>
        <w:t xml:space="preserve"> </w:t>
      </w:r>
      <w:r w:rsidR="007066B9" w:rsidRPr="007214DB">
        <w:rPr>
          <w:color w:val="auto"/>
          <w:lang w:val="en-US" w:eastAsia="en-US" w:bidi="ar-SA"/>
        </w:rPr>
        <w:t xml:space="preserve">Victoria </w:t>
      </w:r>
      <w:r w:rsidR="00F5732F" w:rsidRPr="007214DB">
        <w:rPr>
          <w:color w:val="auto"/>
          <w:lang w:val="en-US" w:eastAsia="en-US" w:bidi="ar-SA"/>
        </w:rPr>
        <w:t>(formerly the Taxi Services Commission)</w:t>
      </w:r>
      <w:r w:rsidR="00D052E3" w:rsidRPr="007214DB">
        <w:rPr>
          <w:color w:val="auto"/>
          <w:lang w:val="en-US" w:eastAsia="en-US" w:bidi="ar-SA"/>
        </w:rPr>
        <w:t xml:space="preserve"> to continue its drive to </w:t>
      </w:r>
      <w:r w:rsidR="00F30D3F" w:rsidRPr="007214DB">
        <w:rPr>
          <w:color w:val="auto"/>
          <w:lang w:val="en-US" w:eastAsia="en-US" w:bidi="ar-SA"/>
        </w:rPr>
        <w:t xml:space="preserve">make </w:t>
      </w:r>
      <w:r w:rsidR="00D052E3" w:rsidRPr="007214DB">
        <w:rPr>
          <w:color w:val="auto"/>
          <w:lang w:val="en-US" w:eastAsia="en-US" w:bidi="ar-SA"/>
        </w:rPr>
        <w:t>commercial passenger vehicle services</w:t>
      </w:r>
      <w:r w:rsidR="00F30D3F" w:rsidRPr="007214DB">
        <w:rPr>
          <w:color w:val="auto"/>
          <w:lang w:val="en-US" w:eastAsia="en-US" w:bidi="ar-SA"/>
        </w:rPr>
        <w:t xml:space="preserve"> more accessible</w:t>
      </w:r>
      <w:r w:rsidR="00981961" w:rsidRPr="007214DB">
        <w:rPr>
          <w:color w:val="auto"/>
          <w:lang w:val="en-US" w:eastAsia="en-US" w:bidi="ar-SA"/>
        </w:rPr>
        <w:t>.</w:t>
      </w:r>
    </w:p>
    <w:p w14:paraId="47BECB00" w14:textId="77777777" w:rsidR="00084339" w:rsidRPr="007214DB" w:rsidRDefault="00F5732F" w:rsidP="00777A07">
      <w:pPr>
        <w:rPr>
          <w:color w:val="auto"/>
          <w:lang w:val="en-US" w:eastAsia="en-US" w:bidi="ar-SA"/>
        </w:rPr>
      </w:pPr>
      <w:r w:rsidRPr="007214DB">
        <w:rPr>
          <w:color w:val="auto"/>
          <w:lang w:val="en-US" w:eastAsia="en-US" w:bidi="ar-SA"/>
        </w:rPr>
        <w:t>Each of these initiatives provide opportunities to improve the nexus between traditional public transport services and other transport options. When accessibility is considered as a package of solutions, there is an increased opportunity to improve services for people with disability.</w:t>
      </w:r>
      <w:r w:rsidR="00084339" w:rsidRPr="007214DB">
        <w:rPr>
          <w:color w:val="auto"/>
          <w:lang w:val="en-US" w:eastAsia="en-US" w:bidi="ar-SA"/>
        </w:rPr>
        <w:t xml:space="preserve"> </w:t>
      </w:r>
    </w:p>
    <w:p w14:paraId="7D7E8C2C" w14:textId="0CD0464D" w:rsidR="00201AA0" w:rsidRPr="007214DB" w:rsidRDefault="00084339" w:rsidP="00777A07">
      <w:pPr>
        <w:rPr>
          <w:b/>
          <w:color w:val="auto"/>
          <w:lang w:val="en-US" w:eastAsia="en-US" w:bidi="ar-SA"/>
        </w:rPr>
      </w:pPr>
      <w:r w:rsidRPr="007214DB">
        <w:rPr>
          <w:b/>
          <w:color w:val="auto"/>
          <w:lang w:val="en-US" w:eastAsia="en-US" w:bidi="ar-SA"/>
        </w:rPr>
        <w:t xml:space="preserve">BREAK OUT </w:t>
      </w:r>
      <w:r w:rsidR="00994D51" w:rsidRPr="007214DB">
        <w:rPr>
          <w:b/>
          <w:color w:val="auto"/>
          <w:lang w:val="en-US" w:eastAsia="en-US" w:bidi="ar-SA"/>
        </w:rPr>
        <w:t>BOX Rideshare</w:t>
      </w:r>
      <w:r w:rsidRPr="007214DB">
        <w:rPr>
          <w:b/>
          <w:color w:val="auto"/>
          <w:lang w:val="en-US" w:eastAsia="en-US" w:bidi="ar-SA"/>
        </w:rPr>
        <w:t xml:space="preserve"> for MPTP passengers</w:t>
      </w:r>
    </w:p>
    <w:p w14:paraId="7AD477A1" w14:textId="7C88E46A" w:rsidR="00084339" w:rsidRPr="007214DB" w:rsidRDefault="00084339" w:rsidP="00084339">
      <w:pPr>
        <w:rPr>
          <w:color w:val="auto"/>
          <w:lang w:eastAsia="en-US" w:bidi="ar-SA"/>
        </w:rPr>
      </w:pPr>
      <w:r w:rsidRPr="007214DB">
        <w:rPr>
          <w:color w:val="auto"/>
          <w:lang w:eastAsia="en-US" w:bidi="ar-SA"/>
        </w:rPr>
        <w:t>In the future we aim to introduce more transport options for MPTP passengers.</w:t>
      </w:r>
    </w:p>
    <w:p w14:paraId="43FE613C" w14:textId="77777777" w:rsidR="00084339" w:rsidRPr="007214DB" w:rsidRDefault="00084339" w:rsidP="00084339">
      <w:pPr>
        <w:rPr>
          <w:color w:val="auto"/>
          <w:lang w:eastAsia="en-US" w:bidi="ar-SA"/>
        </w:rPr>
      </w:pPr>
      <w:r w:rsidRPr="007214DB">
        <w:rPr>
          <w:color w:val="auto"/>
          <w:lang w:eastAsia="en-US" w:bidi="ar-SA"/>
        </w:rPr>
        <w:t>As part of a new MPTP Expansion Project, we’re currently partnering with Booking Service Providers to trial technology that may enable them to carry MPTP passengers, subject to strict controls.</w:t>
      </w:r>
    </w:p>
    <w:p w14:paraId="10E51D7B" w14:textId="77777777" w:rsidR="00084339" w:rsidRPr="007214DB" w:rsidRDefault="00084339" w:rsidP="00084339">
      <w:pPr>
        <w:rPr>
          <w:color w:val="auto"/>
          <w:lang w:eastAsia="en-US" w:bidi="ar-SA"/>
        </w:rPr>
      </w:pPr>
      <w:r w:rsidRPr="007214DB">
        <w:rPr>
          <w:color w:val="auto"/>
          <w:lang w:eastAsia="en-US" w:bidi="ar-SA"/>
        </w:rPr>
        <w:t>We’re working with industry to ensure their technology is compatible with ours, that they can offer a safe service and that entitlements don’t change (passengers receive the full subsidy and don’t have to pay a lifting fee).</w:t>
      </w:r>
    </w:p>
    <w:p w14:paraId="40A8B3A0" w14:textId="77777777" w:rsidR="00084339" w:rsidRPr="007214DB" w:rsidRDefault="00084339" w:rsidP="00084339">
      <w:pPr>
        <w:rPr>
          <w:color w:val="auto"/>
          <w:lang w:eastAsia="en-US" w:bidi="ar-SA"/>
        </w:rPr>
      </w:pPr>
      <w:r w:rsidRPr="007214DB">
        <w:rPr>
          <w:color w:val="auto"/>
          <w:lang w:eastAsia="en-US" w:bidi="ar-SA"/>
        </w:rPr>
        <w:t xml:space="preserve">Following the successful completion of their trial as part of the MPTP Expansion Project, </w:t>
      </w:r>
      <w:proofErr w:type="spellStart"/>
      <w:r w:rsidRPr="007214DB">
        <w:rPr>
          <w:color w:val="auto"/>
          <w:lang w:eastAsia="en-US" w:bidi="ar-SA"/>
        </w:rPr>
        <w:t>Oiii</w:t>
      </w:r>
      <w:proofErr w:type="spellEnd"/>
      <w:r w:rsidRPr="007214DB">
        <w:rPr>
          <w:color w:val="auto"/>
          <w:lang w:eastAsia="en-US" w:bidi="ar-SA"/>
        </w:rPr>
        <w:t xml:space="preserve"> vehicles are now providing services to MPTP passengers.</w:t>
      </w:r>
    </w:p>
    <w:p w14:paraId="22FFE6F4" w14:textId="77777777" w:rsidR="00084339" w:rsidRPr="007214DB" w:rsidRDefault="00084339" w:rsidP="00084339">
      <w:pPr>
        <w:rPr>
          <w:color w:val="auto"/>
          <w:lang w:eastAsia="en-US" w:bidi="ar-SA"/>
        </w:rPr>
      </w:pPr>
      <w:proofErr w:type="spellStart"/>
      <w:r w:rsidRPr="007214DB">
        <w:rPr>
          <w:color w:val="auto"/>
          <w:lang w:eastAsia="en-US" w:bidi="ar-SA"/>
        </w:rPr>
        <w:t>Oiii</w:t>
      </w:r>
      <w:proofErr w:type="spellEnd"/>
      <w:r w:rsidRPr="007214DB">
        <w:rPr>
          <w:color w:val="auto"/>
          <w:lang w:eastAsia="en-US" w:bidi="ar-SA"/>
        </w:rPr>
        <w:t xml:space="preserve"> vehicles operate in Melbourne and use a tablet device that acts as a card reader, GPS and trip meter. The tablet displays a driver’s identification, records MPTP member details, calculates MPTP member subsidies and processes payments, when providing commercial passenger vehicle services to MPTP members.</w:t>
      </w:r>
    </w:p>
    <w:p w14:paraId="4E4BF2B6" w14:textId="77777777" w:rsidR="00F864A9" w:rsidRPr="007214DB" w:rsidRDefault="00F864A9" w:rsidP="0090612A">
      <w:pPr>
        <w:pStyle w:val="Heading2"/>
        <w:numPr>
          <w:ilvl w:val="0"/>
          <w:numId w:val="9"/>
        </w:numPr>
      </w:pPr>
      <w:r w:rsidRPr="007214DB">
        <w:t xml:space="preserve">Role of </w:t>
      </w:r>
      <w:r w:rsidR="00E307C5" w:rsidRPr="007214DB">
        <w:t xml:space="preserve">the </w:t>
      </w:r>
      <w:r w:rsidR="00C6082F" w:rsidRPr="007214DB">
        <w:t xml:space="preserve">public </w:t>
      </w:r>
      <w:r w:rsidR="00E307C5" w:rsidRPr="007214DB">
        <w:t xml:space="preserve">transport </w:t>
      </w:r>
      <w:r w:rsidR="008E0E05" w:rsidRPr="007214DB">
        <w:t xml:space="preserve">sector </w:t>
      </w:r>
      <w:r w:rsidR="00E307C5" w:rsidRPr="007214DB">
        <w:t>agencies</w:t>
      </w:r>
    </w:p>
    <w:p w14:paraId="2559FC89" w14:textId="3268B136" w:rsidR="00143C4F" w:rsidRPr="007214DB" w:rsidRDefault="00716837" w:rsidP="00143C4F">
      <w:pPr>
        <w:spacing w:before="120" w:after="120"/>
        <w:rPr>
          <w:color w:val="auto"/>
        </w:rPr>
      </w:pPr>
      <w:r w:rsidRPr="007214DB">
        <w:rPr>
          <w:color w:val="auto"/>
        </w:rPr>
        <w:t xml:space="preserve">On </w:t>
      </w:r>
      <w:r w:rsidR="00143C4F" w:rsidRPr="007214DB">
        <w:rPr>
          <w:color w:val="auto"/>
        </w:rPr>
        <w:t xml:space="preserve">1 July 2019, three organisations – VicRoads, Public Transport Victoria and the Department of Transport – </w:t>
      </w:r>
      <w:r w:rsidRPr="007214DB">
        <w:rPr>
          <w:color w:val="auto"/>
        </w:rPr>
        <w:t>came</w:t>
      </w:r>
      <w:r w:rsidR="00143C4F" w:rsidRPr="007214DB">
        <w:rPr>
          <w:color w:val="auto"/>
        </w:rPr>
        <w:t xml:space="preserve"> together in one department. </w:t>
      </w:r>
    </w:p>
    <w:p w14:paraId="0839DB1B" w14:textId="7552B617" w:rsidR="00143C4F" w:rsidRPr="007214DB" w:rsidRDefault="00143C4F" w:rsidP="00143C4F">
      <w:pPr>
        <w:spacing w:before="120" w:after="120"/>
        <w:rPr>
          <w:color w:val="auto"/>
        </w:rPr>
      </w:pPr>
      <w:r w:rsidRPr="007214DB">
        <w:rPr>
          <w:color w:val="auto"/>
        </w:rPr>
        <w:t>This change is all about making it easier to move around and stay connected to jobs</w:t>
      </w:r>
      <w:r w:rsidR="00774D35" w:rsidRPr="007214DB">
        <w:rPr>
          <w:color w:val="auto"/>
        </w:rPr>
        <w:t>, education, recreation</w:t>
      </w:r>
      <w:r w:rsidRPr="007214DB">
        <w:rPr>
          <w:color w:val="auto"/>
        </w:rPr>
        <w:t xml:space="preserve"> and each other, whatever way you travel.</w:t>
      </w:r>
    </w:p>
    <w:p w14:paraId="2E974B4A" w14:textId="251AF411" w:rsidR="00143C4F" w:rsidRPr="007214DB" w:rsidRDefault="00143C4F" w:rsidP="00143C4F">
      <w:pPr>
        <w:spacing w:before="120" w:after="120"/>
        <w:rPr>
          <w:color w:val="auto"/>
        </w:rPr>
      </w:pPr>
      <w:r w:rsidRPr="007214DB">
        <w:rPr>
          <w:color w:val="auto"/>
        </w:rPr>
        <w:t>It means the way we plan and operate the transport system will match the way people and travel on it.</w:t>
      </w:r>
    </w:p>
    <w:p w14:paraId="4893811D" w14:textId="5B678140" w:rsidR="00BF6953" w:rsidRPr="007214DB" w:rsidRDefault="00143C4F" w:rsidP="00143C4F">
      <w:pPr>
        <w:spacing w:before="120" w:after="120"/>
        <w:rPr>
          <w:color w:val="auto"/>
        </w:rPr>
      </w:pPr>
      <w:r w:rsidRPr="007214DB">
        <w:rPr>
          <w:color w:val="auto"/>
        </w:rPr>
        <w:t xml:space="preserve">Like other global cities around the world, we will be integrated and focus on where people need to go, rather than what mode we use. </w:t>
      </w:r>
    </w:p>
    <w:p w14:paraId="52AB0250" w14:textId="2B4E0846" w:rsidR="00B04E26" w:rsidRPr="007214DB" w:rsidRDefault="00AD775F" w:rsidP="00143C4F">
      <w:pPr>
        <w:spacing w:before="120" w:after="120"/>
        <w:rPr>
          <w:color w:val="auto"/>
        </w:rPr>
      </w:pPr>
      <w:r w:rsidRPr="007214DB">
        <w:rPr>
          <w:color w:val="auto"/>
        </w:rPr>
        <w:lastRenderedPageBreak/>
        <w:t xml:space="preserve">The </w:t>
      </w:r>
      <w:r w:rsidR="00B04E26" w:rsidRPr="007214DB">
        <w:rPr>
          <w:color w:val="auto"/>
        </w:rPr>
        <w:t xml:space="preserve">Department of Transport </w:t>
      </w:r>
      <w:r w:rsidR="00A177E1" w:rsidRPr="007214DB">
        <w:rPr>
          <w:color w:val="auto"/>
        </w:rPr>
        <w:t xml:space="preserve">delivers the </w:t>
      </w:r>
      <w:r w:rsidRPr="007214DB">
        <w:rPr>
          <w:color w:val="auto"/>
        </w:rPr>
        <w:t xml:space="preserve">aims of the </w:t>
      </w:r>
      <w:r w:rsidRPr="007214DB">
        <w:rPr>
          <w:i/>
          <w:color w:val="auto"/>
        </w:rPr>
        <w:t>Transport Integration Act 2010</w:t>
      </w:r>
      <w:r w:rsidRPr="007214DB">
        <w:rPr>
          <w:color w:val="auto"/>
        </w:rPr>
        <w:t xml:space="preserve"> (Vic) (TIA) to ensure an integrated and sustainable transport system.</w:t>
      </w:r>
    </w:p>
    <w:p w14:paraId="4B360E64" w14:textId="77777777" w:rsidR="00E2656A" w:rsidRPr="007214DB" w:rsidRDefault="00E05EEA" w:rsidP="00E2656A">
      <w:pPr>
        <w:spacing w:before="120" w:after="120"/>
        <w:rPr>
          <w:color w:val="auto"/>
        </w:rPr>
      </w:pPr>
      <w:r w:rsidRPr="007214DB">
        <w:rPr>
          <w:color w:val="auto"/>
        </w:rPr>
        <w:t>Commercial</w:t>
      </w:r>
      <w:r w:rsidR="00385FD3" w:rsidRPr="007214DB">
        <w:rPr>
          <w:color w:val="auto"/>
        </w:rPr>
        <w:t xml:space="preserve"> Passenger </w:t>
      </w:r>
      <w:r w:rsidR="0049029A" w:rsidRPr="007214DB">
        <w:rPr>
          <w:color w:val="auto"/>
        </w:rPr>
        <w:t>Vehicles</w:t>
      </w:r>
      <w:r w:rsidR="00F3739E" w:rsidRPr="007214DB">
        <w:rPr>
          <w:color w:val="auto"/>
        </w:rPr>
        <w:t xml:space="preserve"> Victoria</w:t>
      </w:r>
      <w:r w:rsidR="003E1FE1" w:rsidRPr="007214DB">
        <w:rPr>
          <w:color w:val="auto"/>
        </w:rPr>
        <w:t xml:space="preserve"> </w:t>
      </w:r>
      <w:r w:rsidR="00F445C3" w:rsidRPr="007214DB">
        <w:rPr>
          <w:color w:val="auto"/>
        </w:rPr>
        <w:t xml:space="preserve">(CPVV) </w:t>
      </w:r>
      <w:r w:rsidR="003E1FE1" w:rsidRPr="007214DB">
        <w:rPr>
          <w:color w:val="auto"/>
        </w:rPr>
        <w:t>(formerly the Taxi Services Commission</w:t>
      </w:r>
      <w:r w:rsidR="00CF6794" w:rsidRPr="007214DB">
        <w:rPr>
          <w:color w:val="auto"/>
        </w:rPr>
        <w:t>)</w:t>
      </w:r>
      <w:r w:rsidR="003E1FE1" w:rsidRPr="007214DB">
        <w:rPr>
          <w:color w:val="auto"/>
        </w:rPr>
        <w:t xml:space="preserve"> regulates the commercial passenger vehicle industry in Victoria</w:t>
      </w:r>
      <w:r w:rsidR="00086A61" w:rsidRPr="007214DB">
        <w:rPr>
          <w:color w:val="auto"/>
        </w:rPr>
        <w:t>.</w:t>
      </w:r>
      <w:r w:rsidR="003E1FE1" w:rsidRPr="007214DB">
        <w:rPr>
          <w:color w:val="auto"/>
        </w:rPr>
        <w:t xml:space="preserve"> </w:t>
      </w:r>
    </w:p>
    <w:p w14:paraId="73D2E0B3" w14:textId="77777777" w:rsidR="005C4B2E" w:rsidRPr="007214DB" w:rsidRDefault="005C4B2E" w:rsidP="0090612A">
      <w:pPr>
        <w:pStyle w:val="Heading2"/>
        <w:numPr>
          <w:ilvl w:val="0"/>
          <w:numId w:val="9"/>
        </w:numPr>
        <w:sectPr w:rsidR="005C4B2E" w:rsidRPr="007214DB" w:rsidSect="005C4B2E">
          <w:pgSz w:w="12240" w:h="15840"/>
          <w:pgMar w:top="1440" w:right="1440" w:bottom="1440" w:left="1440" w:header="720" w:footer="720" w:gutter="0"/>
          <w:cols w:space="720"/>
          <w:docGrid w:linePitch="360"/>
        </w:sectPr>
      </w:pPr>
    </w:p>
    <w:p w14:paraId="7C033314" w14:textId="77777777" w:rsidR="007A2937" w:rsidRPr="007214DB" w:rsidRDefault="007A2937" w:rsidP="0090612A">
      <w:pPr>
        <w:pStyle w:val="Heading2"/>
        <w:numPr>
          <w:ilvl w:val="0"/>
          <w:numId w:val="9"/>
        </w:numPr>
      </w:pPr>
      <w:r w:rsidRPr="007214DB">
        <w:lastRenderedPageBreak/>
        <w:t>Actions</w:t>
      </w:r>
      <w:r w:rsidR="00420087" w:rsidRPr="007214DB">
        <w:t xml:space="preserve"> </w:t>
      </w:r>
    </w:p>
    <w:p w14:paraId="21CB7071" w14:textId="25DEDEEA" w:rsidR="00AB37FD" w:rsidRPr="007214DB" w:rsidRDefault="00E772BD" w:rsidP="00AB37FD">
      <w:pPr>
        <w:rPr>
          <w:color w:val="auto"/>
          <w:lang w:val="en-US" w:eastAsia="en-US" w:bidi="ar-SA"/>
        </w:rPr>
      </w:pPr>
      <w:r w:rsidRPr="007214DB">
        <w:rPr>
          <w:color w:val="auto"/>
        </w:rPr>
        <w:t>The Department of Transport</w:t>
      </w:r>
      <w:r w:rsidR="008D1DFA" w:rsidRPr="007214DB">
        <w:rPr>
          <w:color w:val="auto"/>
        </w:rPr>
        <w:t xml:space="preserve"> (DoT)</w:t>
      </w:r>
      <w:r w:rsidRPr="007214DB">
        <w:rPr>
          <w:color w:val="auto"/>
        </w:rPr>
        <w:t xml:space="preserve"> is </w:t>
      </w:r>
      <w:r w:rsidR="0023320A" w:rsidRPr="007214DB">
        <w:rPr>
          <w:color w:val="auto"/>
        </w:rPr>
        <w:t>tasked with leading, prioritising and driving the key actions outlined in this Action Plan.</w:t>
      </w:r>
      <w:r w:rsidR="00525A0F" w:rsidRPr="007214DB">
        <w:rPr>
          <w:color w:val="auto"/>
        </w:rPr>
        <w:t xml:space="preserve"> </w:t>
      </w:r>
    </w:p>
    <w:p w14:paraId="14A5615E" w14:textId="77777777" w:rsidR="003262B9" w:rsidRPr="007214DB" w:rsidRDefault="003262B9" w:rsidP="006331E7">
      <w:pPr>
        <w:pStyle w:val="Heading3"/>
        <w:spacing w:before="120" w:after="120"/>
      </w:pPr>
      <w:bookmarkStart w:id="11" w:name="_Toc248993644"/>
      <w:r w:rsidRPr="007214DB">
        <w:t xml:space="preserve">Priority One: Customer, Community and Engagement </w:t>
      </w:r>
    </w:p>
    <w:p w14:paraId="2794FD1C" w14:textId="77777777" w:rsidR="003262B9" w:rsidRPr="007214DB" w:rsidRDefault="003262B9" w:rsidP="006331E7">
      <w:pPr>
        <w:spacing w:before="120" w:after="120"/>
        <w:rPr>
          <w:color w:val="auto"/>
          <w:sz w:val="24"/>
          <w:szCs w:val="24"/>
        </w:rPr>
      </w:pPr>
      <w:r w:rsidRPr="007214DB">
        <w:rPr>
          <w:color w:val="auto"/>
          <w:sz w:val="24"/>
          <w:szCs w:val="24"/>
        </w:rPr>
        <w:t xml:space="preserve">People with disability have equitable, dignified and responsive access to customer service and are provided the opportunity to interact and engage to identify continuous improvement. </w:t>
      </w:r>
      <w:bookmarkEnd w:id="11"/>
    </w:p>
    <w:tbl>
      <w:tblPr>
        <w:tblStyle w:val="TableGrid"/>
        <w:tblW w:w="5141" w:type="pct"/>
        <w:tblLook w:val="04A0" w:firstRow="1" w:lastRow="0" w:firstColumn="1" w:lastColumn="0" w:noHBand="0" w:noVBand="1"/>
      </w:tblPr>
      <w:tblGrid>
        <w:gridCol w:w="2284"/>
        <w:gridCol w:w="3021"/>
        <w:gridCol w:w="2748"/>
        <w:gridCol w:w="2463"/>
        <w:gridCol w:w="1455"/>
        <w:gridCol w:w="1577"/>
      </w:tblGrid>
      <w:tr w:rsidR="007214DB" w:rsidRPr="007214DB" w14:paraId="496E4F4C" w14:textId="77777777" w:rsidTr="00E1050A">
        <w:trPr>
          <w:tblHeader/>
        </w:trPr>
        <w:tc>
          <w:tcPr>
            <w:tcW w:w="843" w:type="pct"/>
            <w:shd w:val="clear" w:color="auto" w:fill="BFBFBF" w:themeFill="background1" w:themeFillShade="BF"/>
          </w:tcPr>
          <w:p w14:paraId="19BEEA39"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Objective</w:t>
            </w:r>
          </w:p>
        </w:tc>
        <w:tc>
          <w:tcPr>
            <w:tcW w:w="1115" w:type="pct"/>
            <w:shd w:val="clear" w:color="auto" w:fill="BFBFBF" w:themeFill="background1" w:themeFillShade="BF"/>
          </w:tcPr>
          <w:p w14:paraId="4C2C5862"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Actions</w:t>
            </w:r>
          </w:p>
        </w:tc>
        <w:tc>
          <w:tcPr>
            <w:tcW w:w="1014" w:type="pct"/>
            <w:shd w:val="clear" w:color="auto" w:fill="BFBFBF" w:themeFill="background1" w:themeFillShade="BF"/>
          </w:tcPr>
          <w:p w14:paraId="5C4792F9"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Outcome</w:t>
            </w:r>
          </w:p>
        </w:tc>
        <w:tc>
          <w:tcPr>
            <w:tcW w:w="909" w:type="pct"/>
            <w:shd w:val="clear" w:color="auto" w:fill="BFBFBF" w:themeFill="background1" w:themeFillShade="BF"/>
          </w:tcPr>
          <w:p w14:paraId="40DE3F76" w14:textId="77777777" w:rsidR="003262B9" w:rsidRPr="007214DB" w:rsidRDefault="003262B9" w:rsidP="003262B9">
            <w:pPr>
              <w:spacing w:before="120" w:after="120"/>
              <w:rPr>
                <w:rFonts w:cs="Arial"/>
                <w:b/>
                <w:color w:val="auto"/>
                <w:sz w:val="24"/>
                <w:szCs w:val="24"/>
              </w:rPr>
            </w:pPr>
            <w:r w:rsidRPr="007214DB">
              <w:rPr>
                <w:rFonts w:cs="Arial"/>
                <w:b/>
                <w:color w:val="auto"/>
                <w:sz w:val="24"/>
                <w:szCs w:val="24"/>
              </w:rPr>
              <w:t>Measure</w:t>
            </w:r>
          </w:p>
        </w:tc>
        <w:tc>
          <w:tcPr>
            <w:tcW w:w="537" w:type="pct"/>
            <w:shd w:val="clear" w:color="auto" w:fill="BFBFBF" w:themeFill="background1" w:themeFillShade="BF"/>
          </w:tcPr>
          <w:p w14:paraId="29356603" w14:textId="77777777" w:rsidR="003262B9" w:rsidRPr="007214DB" w:rsidRDefault="003262B9" w:rsidP="003262B9">
            <w:pPr>
              <w:spacing w:before="120" w:after="120"/>
              <w:rPr>
                <w:rFonts w:cs="Arial"/>
                <w:b/>
                <w:color w:val="auto"/>
                <w:sz w:val="24"/>
                <w:szCs w:val="24"/>
              </w:rPr>
            </w:pPr>
            <w:r w:rsidRPr="007214DB">
              <w:rPr>
                <w:rFonts w:cs="Arial"/>
                <w:b/>
                <w:color w:val="auto"/>
                <w:sz w:val="24"/>
                <w:szCs w:val="24"/>
              </w:rPr>
              <w:t>Timeframe</w:t>
            </w:r>
          </w:p>
        </w:tc>
        <w:tc>
          <w:tcPr>
            <w:tcW w:w="582" w:type="pct"/>
            <w:shd w:val="clear" w:color="auto" w:fill="BFBFBF" w:themeFill="background1" w:themeFillShade="BF"/>
          </w:tcPr>
          <w:p w14:paraId="00975A42" w14:textId="77777777" w:rsidR="003262B9" w:rsidRPr="007214DB" w:rsidRDefault="00525A0F" w:rsidP="003262B9">
            <w:pPr>
              <w:spacing w:before="120" w:after="120"/>
              <w:rPr>
                <w:rFonts w:cs="Arial"/>
                <w:b/>
                <w:color w:val="auto"/>
                <w:sz w:val="24"/>
                <w:szCs w:val="24"/>
              </w:rPr>
            </w:pPr>
            <w:r w:rsidRPr="007214DB">
              <w:rPr>
                <w:rFonts w:cs="Arial"/>
                <w:b/>
                <w:color w:val="auto"/>
                <w:sz w:val="24"/>
                <w:szCs w:val="24"/>
              </w:rPr>
              <w:t>Agency</w:t>
            </w:r>
          </w:p>
        </w:tc>
      </w:tr>
      <w:tr w:rsidR="007214DB" w:rsidRPr="007214DB" w14:paraId="2069C56C" w14:textId="77777777" w:rsidTr="0000046C">
        <w:trPr>
          <w:trHeight w:val="297"/>
        </w:trPr>
        <w:tc>
          <w:tcPr>
            <w:tcW w:w="843" w:type="pct"/>
          </w:tcPr>
          <w:p w14:paraId="27E4EEBA" w14:textId="77777777" w:rsidR="003262B9" w:rsidRPr="007214DB" w:rsidRDefault="00E67F3F" w:rsidP="003262B9">
            <w:pPr>
              <w:spacing w:before="120" w:after="120"/>
              <w:rPr>
                <w:rFonts w:cs="Arial"/>
                <w:color w:val="auto"/>
                <w:sz w:val="24"/>
                <w:szCs w:val="24"/>
              </w:rPr>
            </w:pPr>
            <w:r w:rsidRPr="007214DB">
              <w:rPr>
                <w:rFonts w:cs="Arial"/>
                <w:color w:val="auto"/>
                <w:sz w:val="24"/>
                <w:szCs w:val="24"/>
              </w:rPr>
              <w:t>1.</w:t>
            </w:r>
            <w:r w:rsidR="003262B9" w:rsidRPr="007214DB">
              <w:rPr>
                <w:rFonts w:cs="Arial"/>
                <w:color w:val="auto"/>
                <w:sz w:val="24"/>
                <w:szCs w:val="24"/>
              </w:rPr>
              <w:t xml:space="preserve"> </w:t>
            </w:r>
            <w:r w:rsidR="009B165A" w:rsidRPr="007214DB">
              <w:rPr>
                <w:rFonts w:cs="Arial"/>
                <w:color w:val="auto"/>
                <w:sz w:val="24"/>
                <w:szCs w:val="24"/>
              </w:rPr>
              <w:t>F</w:t>
            </w:r>
            <w:r w:rsidR="003262B9" w:rsidRPr="007214DB">
              <w:rPr>
                <w:rFonts w:cs="Arial"/>
                <w:color w:val="auto"/>
                <w:sz w:val="24"/>
                <w:szCs w:val="24"/>
              </w:rPr>
              <w:t>rontline staff are equipped with tools and resources to assist customers with disability</w:t>
            </w:r>
          </w:p>
        </w:tc>
        <w:tc>
          <w:tcPr>
            <w:tcW w:w="1115" w:type="pct"/>
          </w:tcPr>
          <w:p w14:paraId="14A72BE4" w14:textId="77777777" w:rsidR="003262B9" w:rsidRPr="007214DB" w:rsidRDefault="003262B9" w:rsidP="003262B9">
            <w:pPr>
              <w:spacing w:before="120" w:after="120"/>
              <w:rPr>
                <w:color w:val="auto"/>
                <w:sz w:val="24"/>
                <w:szCs w:val="24"/>
                <w:lang w:val="en-GB"/>
              </w:rPr>
            </w:pPr>
            <w:r w:rsidRPr="007214DB">
              <w:rPr>
                <w:color w:val="auto"/>
                <w:sz w:val="24"/>
                <w:szCs w:val="24"/>
                <w:lang w:val="en-GB"/>
              </w:rPr>
              <w:t>1.</w:t>
            </w:r>
            <w:r w:rsidR="00E67F3F" w:rsidRPr="007214DB">
              <w:rPr>
                <w:color w:val="auto"/>
                <w:sz w:val="24"/>
                <w:szCs w:val="24"/>
                <w:lang w:val="en-GB"/>
              </w:rPr>
              <w:t>1</w:t>
            </w:r>
            <w:r w:rsidRPr="007214DB">
              <w:rPr>
                <w:color w:val="auto"/>
                <w:sz w:val="24"/>
                <w:szCs w:val="24"/>
                <w:lang w:val="en-GB"/>
              </w:rPr>
              <w:t xml:space="preserve"> Disability awareness training will be provided to all frontline staff</w:t>
            </w:r>
          </w:p>
          <w:p w14:paraId="6C4B86E4" w14:textId="77777777" w:rsidR="003262B9" w:rsidRPr="007214DB" w:rsidRDefault="003262B9" w:rsidP="003262B9">
            <w:pPr>
              <w:pStyle w:val="Bullet"/>
              <w:numPr>
                <w:ilvl w:val="0"/>
                <w:numId w:val="0"/>
              </w:numPr>
              <w:spacing w:before="120"/>
              <w:rPr>
                <w:rFonts w:cs="Arial"/>
              </w:rPr>
            </w:pPr>
          </w:p>
        </w:tc>
        <w:tc>
          <w:tcPr>
            <w:tcW w:w="1014" w:type="pct"/>
          </w:tcPr>
          <w:p w14:paraId="2882DA75" w14:textId="77777777" w:rsidR="003262B9" w:rsidRPr="007214DB" w:rsidRDefault="003262B9" w:rsidP="003262B9">
            <w:pPr>
              <w:spacing w:before="120" w:after="120" w:line="259" w:lineRule="auto"/>
              <w:rPr>
                <w:rFonts w:cs="Arial"/>
                <w:color w:val="auto"/>
                <w:sz w:val="24"/>
                <w:szCs w:val="24"/>
              </w:rPr>
            </w:pPr>
            <w:r w:rsidRPr="007214DB">
              <w:rPr>
                <w:rFonts w:cs="Arial"/>
                <w:color w:val="auto"/>
                <w:sz w:val="24"/>
                <w:szCs w:val="24"/>
              </w:rPr>
              <w:t xml:space="preserve">Transport </w:t>
            </w:r>
            <w:r w:rsidR="001E4401" w:rsidRPr="007214DB">
              <w:rPr>
                <w:rFonts w:cs="Arial"/>
                <w:color w:val="auto"/>
                <w:sz w:val="24"/>
                <w:szCs w:val="24"/>
              </w:rPr>
              <w:t>o</w:t>
            </w:r>
            <w:r w:rsidRPr="007214DB">
              <w:rPr>
                <w:rFonts w:cs="Arial"/>
                <w:color w:val="auto"/>
                <w:sz w:val="24"/>
                <w:szCs w:val="24"/>
              </w:rPr>
              <w:t xml:space="preserve">perator staff </w:t>
            </w:r>
            <w:r w:rsidR="00E05EEA" w:rsidRPr="007214DB">
              <w:rPr>
                <w:rFonts w:cs="Arial"/>
                <w:color w:val="auto"/>
                <w:sz w:val="24"/>
                <w:szCs w:val="24"/>
              </w:rPr>
              <w:t>demonstrate disability</w:t>
            </w:r>
            <w:r w:rsidRPr="007214DB">
              <w:rPr>
                <w:rFonts w:cs="Arial"/>
                <w:color w:val="auto"/>
                <w:sz w:val="24"/>
                <w:szCs w:val="24"/>
              </w:rPr>
              <w:t xml:space="preserve"> confiden</w:t>
            </w:r>
            <w:r w:rsidR="00B94929" w:rsidRPr="007214DB">
              <w:rPr>
                <w:rFonts w:cs="Arial"/>
                <w:color w:val="auto"/>
                <w:sz w:val="24"/>
                <w:szCs w:val="24"/>
              </w:rPr>
              <w:t>ce</w:t>
            </w:r>
            <w:r w:rsidRPr="007214DB">
              <w:rPr>
                <w:rFonts w:cs="Arial"/>
                <w:color w:val="auto"/>
                <w:sz w:val="24"/>
                <w:szCs w:val="24"/>
              </w:rPr>
              <w:t xml:space="preserve"> in assisting customers with disability</w:t>
            </w:r>
          </w:p>
        </w:tc>
        <w:tc>
          <w:tcPr>
            <w:tcW w:w="909" w:type="pct"/>
          </w:tcPr>
          <w:p w14:paraId="3F037745"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How many staff have been trained. </w:t>
            </w:r>
          </w:p>
          <w:p w14:paraId="030377D3" w14:textId="77777777" w:rsidR="003262B9" w:rsidRPr="007214DB" w:rsidRDefault="00013C90" w:rsidP="003262B9">
            <w:pPr>
              <w:spacing w:before="120" w:after="120"/>
              <w:rPr>
                <w:color w:val="auto"/>
                <w:sz w:val="24"/>
                <w:szCs w:val="24"/>
              </w:rPr>
            </w:pPr>
            <w:r w:rsidRPr="007214DB">
              <w:rPr>
                <w:color w:val="auto"/>
                <w:sz w:val="24"/>
                <w:szCs w:val="24"/>
              </w:rPr>
              <w:t>Increase customer satisfaction via feedback mechanisms.</w:t>
            </w:r>
          </w:p>
        </w:tc>
        <w:tc>
          <w:tcPr>
            <w:tcW w:w="537" w:type="pct"/>
          </w:tcPr>
          <w:p w14:paraId="37188064" w14:textId="77777777" w:rsidR="003262B9" w:rsidRPr="007214DB" w:rsidRDefault="003262B9" w:rsidP="003262B9">
            <w:pPr>
              <w:pStyle w:val="Style2"/>
              <w:numPr>
                <w:ilvl w:val="0"/>
                <w:numId w:val="0"/>
              </w:numPr>
              <w:spacing w:before="120" w:after="120"/>
              <w:rPr>
                <w:sz w:val="24"/>
                <w:szCs w:val="24"/>
              </w:rPr>
            </w:pPr>
            <w:r w:rsidRPr="007214DB">
              <w:rPr>
                <w:sz w:val="24"/>
                <w:szCs w:val="24"/>
              </w:rPr>
              <w:t>Ongoing</w:t>
            </w:r>
          </w:p>
        </w:tc>
        <w:tc>
          <w:tcPr>
            <w:tcW w:w="582" w:type="pct"/>
          </w:tcPr>
          <w:p w14:paraId="420252A6" w14:textId="64A58486" w:rsidR="003262B9" w:rsidRPr="007214DB" w:rsidRDefault="008D1DFA" w:rsidP="003262B9">
            <w:pPr>
              <w:pStyle w:val="Style2"/>
              <w:numPr>
                <w:ilvl w:val="0"/>
                <w:numId w:val="0"/>
              </w:numPr>
              <w:spacing w:before="120" w:after="120"/>
              <w:rPr>
                <w:sz w:val="24"/>
                <w:szCs w:val="24"/>
              </w:rPr>
            </w:pPr>
            <w:r w:rsidRPr="007214DB">
              <w:rPr>
                <w:sz w:val="24"/>
                <w:szCs w:val="24"/>
              </w:rPr>
              <w:t>DoT</w:t>
            </w:r>
          </w:p>
          <w:p w14:paraId="6E297E5F" w14:textId="77777777" w:rsidR="003262B9" w:rsidRPr="007214DB" w:rsidRDefault="008179CA" w:rsidP="003262B9">
            <w:pPr>
              <w:pStyle w:val="Style2"/>
              <w:numPr>
                <w:ilvl w:val="0"/>
                <w:numId w:val="0"/>
              </w:numPr>
              <w:spacing w:before="120" w:after="120"/>
              <w:rPr>
                <w:sz w:val="24"/>
                <w:szCs w:val="24"/>
              </w:rPr>
            </w:pPr>
            <w:r w:rsidRPr="007214DB">
              <w:rPr>
                <w:sz w:val="24"/>
                <w:szCs w:val="24"/>
              </w:rPr>
              <w:t>CPV</w:t>
            </w:r>
            <w:r w:rsidR="00086BB1" w:rsidRPr="007214DB">
              <w:rPr>
                <w:sz w:val="24"/>
                <w:szCs w:val="24"/>
              </w:rPr>
              <w:t>V</w:t>
            </w:r>
          </w:p>
          <w:p w14:paraId="48E1FB12" w14:textId="77777777" w:rsidR="003262B9" w:rsidRPr="007214DB" w:rsidRDefault="003262B9" w:rsidP="003262B9">
            <w:pPr>
              <w:pStyle w:val="Style2"/>
              <w:numPr>
                <w:ilvl w:val="0"/>
                <w:numId w:val="0"/>
              </w:numPr>
              <w:spacing w:before="120" w:after="120"/>
              <w:rPr>
                <w:sz w:val="24"/>
                <w:szCs w:val="24"/>
              </w:rPr>
            </w:pPr>
          </w:p>
        </w:tc>
      </w:tr>
      <w:tr w:rsidR="007214DB" w:rsidRPr="007214DB" w14:paraId="3CF872BF" w14:textId="77777777" w:rsidTr="0000046C">
        <w:trPr>
          <w:trHeight w:val="297"/>
        </w:trPr>
        <w:tc>
          <w:tcPr>
            <w:tcW w:w="843" w:type="pct"/>
          </w:tcPr>
          <w:p w14:paraId="14C77895" w14:textId="77777777" w:rsidR="003262B9" w:rsidRPr="007214DB" w:rsidRDefault="003262B9" w:rsidP="003262B9">
            <w:pPr>
              <w:spacing w:before="120" w:after="120" w:line="259" w:lineRule="auto"/>
              <w:rPr>
                <w:rFonts w:cs="Arial"/>
                <w:b/>
                <w:color w:val="auto"/>
                <w:sz w:val="24"/>
                <w:szCs w:val="24"/>
              </w:rPr>
            </w:pPr>
          </w:p>
        </w:tc>
        <w:tc>
          <w:tcPr>
            <w:tcW w:w="1115" w:type="pct"/>
          </w:tcPr>
          <w:p w14:paraId="4369B662" w14:textId="77777777" w:rsidR="003262B9" w:rsidRPr="007214DB" w:rsidRDefault="003262B9" w:rsidP="003262B9">
            <w:pPr>
              <w:spacing w:before="120" w:after="120"/>
              <w:rPr>
                <w:b/>
                <w:color w:val="auto"/>
                <w:sz w:val="24"/>
                <w:szCs w:val="24"/>
              </w:rPr>
            </w:pPr>
            <w:r w:rsidRPr="007214DB">
              <w:rPr>
                <w:color w:val="auto"/>
                <w:sz w:val="24"/>
                <w:szCs w:val="24"/>
                <w:lang w:val="en-GB"/>
              </w:rPr>
              <w:t xml:space="preserve">1.2 </w:t>
            </w:r>
            <w:r w:rsidR="00312530" w:rsidRPr="007214DB">
              <w:rPr>
                <w:color w:val="auto"/>
                <w:sz w:val="24"/>
                <w:szCs w:val="24"/>
                <w:lang w:val="en-GB"/>
              </w:rPr>
              <w:t xml:space="preserve">Access and </w:t>
            </w:r>
            <w:r w:rsidR="001E4401" w:rsidRPr="007214DB">
              <w:rPr>
                <w:color w:val="auto"/>
                <w:sz w:val="24"/>
                <w:szCs w:val="24"/>
                <w:lang w:val="en-GB"/>
              </w:rPr>
              <w:t xml:space="preserve">inclusion </w:t>
            </w:r>
            <w:r w:rsidR="006F2180" w:rsidRPr="007214DB">
              <w:rPr>
                <w:color w:val="auto"/>
                <w:sz w:val="24"/>
                <w:szCs w:val="24"/>
                <w:lang w:val="en-GB"/>
              </w:rPr>
              <w:t>t</w:t>
            </w:r>
            <w:r w:rsidRPr="007214DB">
              <w:rPr>
                <w:color w:val="auto"/>
                <w:sz w:val="24"/>
                <w:szCs w:val="24"/>
                <w:lang w:val="en-GB"/>
              </w:rPr>
              <w:t>ools and resources are developed and implemented</w:t>
            </w:r>
            <w:r w:rsidR="006F2180" w:rsidRPr="007214DB">
              <w:rPr>
                <w:color w:val="auto"/>
                <w:sz w:val="24"/>
                <w:szCs w:val="24"/>
                <w:lang w:val="en-GB"/>
              </w:rPr>
              <w:t xml:space="preserve"> </w:t>
            </w:r>
            <w:r w:rsidR="00FE3FF1" w:rsidRPr="007214DB">
              <w:rPr>
                <w:color w:val="auto"/>
                <w:sz w:val="24"/>
                <w:szCs w:val="24"/>
                <w:lang w:val="en-GB"/>
              </w:rPr>
              <w:t xml:space="preserve">to </w:t>
            </w:r>
            <w:r w:rsidR="00124F9B" w:rsidRPr="007214DB">
              <w:rPr>
                <w:color w:val="auto"/>
                <w:sz w:val="24"/>
                <w:szCs w:val="24"/>
                <w:lang w:val="en-GB"/>
              </w:rPr>
              <w:t>ensure frontline staff can assist customers with disability</w:t>
            </w:r>
            <w:r w:rsidRPr="007214DB">
              <w:rPr>
                <w:color w:val="auto"/>
                <w:sz w:val="24"/>
                <w:szCs w:val="24"/>
                <w:lang w:val="en-GB"/>
              </w:rPr>
              <w:t xml:space="preserve">. </w:t>
            </w:r>
          </w:p>
        </w:tc>
        <w:tc>
          <w:tcPr>
            <w:tcW w:w="1014" w:type="pct"/>
          </w:tcPr>
          <w:p w14:paraId="4986A7AA" w14:textId="77777777" w:rsidR="003262B9" w:rsidRPr="007214DB" w:rsidRDefault="003262B9" w:rsidP="003262B9">
            <w:pPr>
              <w:spacing w:before="120" w:after="120" w:line="259" w:lineRule="auto"/>
              <w:rPr>
                <w:rFonts w:cs="Arial"/>
                <w:color w:val="auto"/>
                <w:sz w:val="24"/>
                <w:szCs w:val="24"/>
              </w:rPr>
            </w:pPr>
            <w:r w:rsidRPr="007214DB">
              <w:rPr>
                <w:rFonts w:cs="Arial"/>
                <w:color w:val="auto"/>
                <w:sz w:val="24"/>
                <w:szCs w:val="24"/>
              </w:rPr>
              <w:t>Transport service staff are aware of accessibility information to assist customers</w:t>
            </w:r>
          </w:p>
        </w:tc>
        <w:tc>
          <w:tcPr>
            <w:tcW w:w="909" w:type="pct"/>
          </w:tcPr>
          <w:p w14:paraId="4DDB0B56" w14:textId="77777777" w:rsidR="003262B9" w:rsidRPr="007214DB" w:rsidRDefault="00013C90" w:rsidP="003262B9">
            <w:pPr>
              <w:pStyle w:val="Style2"/>
              <w:numPr>
                <w:ilvl w:val="0"/>
                <w:numId w:val="0"/>
              </w:numPr>
              <w:spacing w:before="120" w:after="120"/>
              <w:rPr>
                <w:sz w:val="24"/>
                <w:szCs w:val="24"/>
              </w:rPr>
            </w:pPr>
            <w:r w:rsidRPr="007214DB">
              <w:rPr>
                <w:sz w:val="24"/>
                <w:szCs w:val="24"/>
              </w:rPr>
              <w:t>Increase customer satisfaction via feedback mechanisms.</w:t>
            </w:r>
          </w:p>
        </w:tc>
        <w:tc>
          <w:tcPr>
            <w:tcW w:w="537" w:type="pct"/>
          </w:tcPr>
          <w:p w14:paraId="674EAF44" w14:textId="77777777" w:rsidR="003262B9" w:rsidRPr="007214DB" w:rsidRDefault="003262B9" w:rsidP="003262B9">
            <w:pPr>
              <w:pStyle w:val="Style2"/>
              <w:numPr>
                <w:ilvl w:val="0"/>
                <w:numId w:val="0"/>
              </w:numPr>
              <w:spacing w:before="120" w:after="120"/>
              <w:rPr>
                <w:sz w:val="24"/>
                <w:szCs w:val="24"/>
              </w:rPr>
            </w:pPr>
            <w:r w:rsidRPr="007214DB">
              <w:rPr>
                <w:sz w:val="24"/>
                <w:szCs w:val="24"/>
              </w:rPr>
              <w:t>Year 2</w:t>
            </w:r>
          </w:p>
        </w:tc>
        <w:tc>
          <w:tcPr>
            <w:tcW w:w="582" w:type="pct"/>
          </w:tcPr>
          <w:p w14:paraId="50A6B96A" w14:textId="1D1C56B5" w:rsidR="003262B9" w:rsidRPr="007214DB" w:rsidRDefault="008D1DFA" w:rsidP="003262B9">
            <w:pPr>
              <w:pStyle w:val="Style2"/>
              <w:numPr>
                <w:ilvl w:val="0"/>
                <w:numId w:val="0"/>
              </w:numPr>
              <w:spacing w:before="120" w:after="120"/>
              <w:rPr>
                <w:sz w:val="24"/>
                <w:szCs w:val="24"/>
              </w:rPr>
            </w:pPr>
            <w:r w:rsidRPr="007214DB">
              <w:rPr>
                <w:sz w:val="24"/>
                <w:szCs w:val="24"/>
              </w:rPr>
              <w:t>DoT</w:t>
            </w:r>
          </w:p>
          <w:p w14:paraId="2723FF10" w14:textId="77777777" w:rsidR="003262B9" w:rsidRPr="007214DB" w:rsidRDefault="00086BB1" w:rsidP="003262B9">
            <w:pPr>
              <w:pStyle w:val="Style2"/>
              <w:numPr>
                <w:ilvl w:val="0"/>
                <w:numId w:val="0"/>
              </w:numPr>
              <w:spacing w:before="120" w:after="120"/>
              <w:rPr>
                <w:sz w:val="24"/>
                <w:szCs w:val="24"/>
              </w:rPr>
            </w:pPr>
            <w:r w:rsidRPr="007214DB">
              <w:rPr>
                <w:sz w:val="24"/>
                <w:szCs w:val="24"/>
              </w:rPr>
              <w:t>CPVV</w:t>
            </w:r>
          </w:p>
          <w:p w14:paraId="2AFCBD57" w14:textId="77777777" w:rsidR="003262B9" w:rsidRPr="007214DB" w:rsidRDefault="003262B9" w:rsidP="003262B9">
            <w:pPr>
              <w:pStyle w:val="Style2"/>
              <w:numPr>
                <w:ilvl w:val="0"/>
                <w:numId w:val="0"/>
              </w:numPr>
              <w:spacing w:before="120" w:after="120"/>
              <w:rPr>
                <w:sz w:val="24"/>
                <w:szCs w:val="24"/>
              </w:rPr>
            </w:pPr>
          </w:p>
        </w:tc>
      </w:tr>
      <w:tr w:rsidR="007214DB" w:rsidRPr="007214DB" w14:paraId="042BE442" w14:textId="77777777" w:rsidTr="0000046C">
        <w:trPr>
          <w:trHeight w:val="297"/>
        </w:trPr>
        <w:tc>
          <w:tcPr>
            <w:tcW w:w="843" w:type="pct"/>
          </w:tcPr>
          <w:p w14:paraId="2256CF72" w14:textId="77777777" w:rsidR="003262B9" w:rsidRPr="007214DB" w:rsidRDefault="003262B9" w:rsidP="00AB5895">
            <w:pPr>
              <w:spacing w:before="120" w:after="120"/>
              <w:rPr>
                <w:b/>
                <w:color w:val="auto"/>
                <w:sz w:val="24"/>
                <w:szCs w:val="24"/>
              </w:rPr>
            </w:pPr>
            <w:r w:rsidRPr="007214DB">
              <w:rPr>
                <w:rFonts w:cs="Arial"/>
                <w:color w:val="auto"/>
                <w:sz w:val="24"/>
                <w:szCs w:val="24"/>
              </w:rPr>
              <w:t xml:space="preserve">2. Accessible information and assistive technology continues to be available to all passengers to assist with planning and using </w:t>
            </w:r>
            <w:r w:rsidRPr="007214DB">
              <w:rPr>
                <w:rFonts w:cs="Arial"/>
                <w:color w:val="auto"/>
                <w:sz w:val="24"/>
                <w:szCs w:val="24"/>
              </w:rPr>
              <w:lastRenderedPageBreak/>
              <w:t>public transport services.</w:t>
            </w:r>
          </w:p>
        </w:tc>
        <w:tc>
          <w:tcPr>
            <w:tcW w:w="1115" w:type="pct"/>
          </w:tcPr>
          <w:p w14:paraId="77611BE2" w14:textId="77777777" w:rsidR="003262B9" w:rsidRPr="007214DB" w:rsidRDefault="003262B9" w:rsidP="003262B9">
            <w:pPr>
              <w:spacing w:before="120" w:after="120"/>
              <w:rPr>
                <w:color w:val="auto"/>
                <w:sz w:val="24"/>
                <w:szCs w:val="24"/>
                <w:lang w:val="en-GB"/>
              </w:rPr>
            </w:pPr>
            <w:r w:rsidRPr="007214DB">
              <w:rPr>
                <w:color w:val="auto"/>
                <w:sz w:val="24"/>
                <w:szCs w:val="24"/>
                <w:lang w:val="en-GB"/>
              </w:rPr>
              <w:lastRenderedPageBreak/>
              <w:t xml:space="preserve">2.1 </w:t>
            </w:r>
            <w:r w:rsidR="008538B0" w:rsidRPr="007214DB">
              <w:rPr>
                <w:color w:val="auto"/>
                <w:sz w:val="24"/>
                <w:szCs w:val="24"/>
                <w:lang w:val="en-GB"/>
              </w:rPr>
              <w:t xml:space="preserve">Continue to provide </w:t>
            </w:r>
            <w:r w:rsidR="00A51971" w:rsidRPr="007214DB">
              <w:rPr>
                <w:color w:val="auto"/>
                <w:sz w:val="24"/>
                <w:szCs w:val="24"/>
                <w:lang w:val="en-GB"/>
              </w:rPr>
              <w:t xml:space="preserve">accessible options in </w:t>
            </w:r>
            <w:r w:rsidRPr="007214DB">
              <w:rPr>
                <w:color w:val="auto"/>
                <w:sz w:val="24"/>
                <w:szCs w:val="24"/>
                <w:lang w:val="en-GB"/>
              </w:rPr>
              <w:t xml:space="preserve">timetables, ticketing and route information in accessible formats. </w:t>
            </w:r>
          </w:p>
        </w:tc>
        <w:tc>
          <w:tcPr>
            <w:tcW w:w="1014" w:type="pct"/>
          </w:tcPr>
          <w:p w14:paraId="6377944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Access to information provides easier end to end travel for people with disability</w:t>
            </w:r>
          </w:p>
        </w:tc>
        <w:tc>
          <w:tcPr>
            <w:tcW w:w="909" w:type="pct"/>
          </w:tcPr>
          <w:p w14:paraId="7D804646"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Information is readily available for people with disability</w:t>
            </w:r>
            <w:r w:rsidR="00203E7B" w:rsidRPr="007214DB">
              <w:rPr>
                <w:rFonts w:cs="Arial"/>
                <w:color w:val="auto"/>
                <w:sz w:val="24"/>
                <w:szCs w:val="24"/>
              </w:rPr>
              <w:t>.</w:t>
            </w:r>
          </w:p>
        </w:tc>
        <w:tc>
          <w:tcPr>
            <w:tcW w:w="537" w:type="pct"/>
          </w:tcPr>
          <w:p w14:paraId="3D14ED81"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582" w:type="pct"/>
          </w:tcPr>
          <w:p w14:paraId="66E8544A" w14:textId="3002C7C8" w:rsidR="003262B9" w:rsidRPr="007214DB" w:rsidRDefault="008D1DFA" w:rsidP="003262B9">
            <w:pPr>
              <w:pStyle w:val="Style2"/>
              <w:numPr>
                <w:ilvl w:val="0"/>
                <w:numId w:val="0"/>
              </w:numPr>
              <w:spacing w:before="120" w:after="120"/>
              <w:rPr>
                <w:sz w:val="24"/>
                <w:szCs w:val="24"/>
              </w:rPr>
            </w:pPr>
            <w:r w:rsidRPr="007214DB">
              <w:rPr>
                <w:sz w:val="24"/>
                <w:szCs w:val="24"/>
              </w:rPr>
              <w:t>DoT</w:t>
            </w:r>
          </w:p>
          <w:p w14:paraId="79F68055" w14:textId="77777777" w:rsidR="003262B9" w:rsidRPr="007214DB" w:rsidRDefault="00086BB1" w:rsidP="003262B9">
            <w:pPr>
              <w:pStyle w:val="Style2"/>
              <w:numPr>
                <w:ilvl w:val="0"/>
                <w:numId w:val="0"/>
              </w:numPr>
              <w:spacing w:before="120" w:after="120"/>
              <w:rPr>
                <w:sz w:val="24"/>
                <w:szCs w:val="24"/>
              </w:rPr>
            </w:pPr>
            <w:r w:rsidRPr="007214DB">
              <w:rPr>
                <w:sz w:val="24"/>
                <w:szCs w:val="24"/>
              </w:rPr>
              <w:t>CPVV</w:t>
            </w:r>
          </w:p>
          <w:p w14:paraId="00A63AD6" w14:textId="77777777" w:rsidR="003262B9" w:rsidRPr="007214DB" w:rsidRDefault="003262B9" w:rsidP="003262B9">
            <w:pPr>
              <w:spacing w:before="120" w:after="120"/>
              <w:rPr>
                <w:rFonts w:cs="Arial"/>
                <w:color w:val="auto"/>
                <w:sz w:val="24"/>
                <w:szCs w:val="24"/>
              </w:rPr>
            </w:pPr>
          </w:p>
        </w:tc>
      </w:tr>
      <w:tr w:rsidR="007214DB" w:rsidRPr="007214DB" w14:paraId="582F39A7" w14:textId="77777777" w:rsidTr="0000046C">
        <w:trPr>
          <w:trHeight w:val="297"/>
        </w:trPr>
        <w:tc>
          <w:tcPr>
            <w:tcW w:w="843" w:type="pct"/>
          </w:tcPr>
          <w:p w14:paraId="22E07A84" w14:textId="77777777" w:rsidR="003262B9" w:rsidRPr="007214DB" w:rsidRDefault="003262B9" w:rsidP="003262B9">
            <w:pPr>
              <w:pStyle w:val="Style2"/>
              <w:numPr>
                <w:ilvl w:val="0"/>
                <w:numId w:val="0"/>
              </w:numPr>
              <w:spacing w:before="120" w:after="120"/>
              <w:ind w:left="360" w:hanging="360"/>
              <w:rPr>
                <w:b/>
                <w:sz w:val="24"/>
                <w:szCs w:val="24"/>
              </w:rPr>
            </w:pPr>
          </w:p>
        </w:tc>
        <w:tc>
          <w:tcPr>
            <w:tcW w:w="1115" w:type="pct"/>
          </w:tcPr>
          <w:p w14:paraId="18C8E451" w14:textId="77777777" w:rsidR="003262B9" w:rsidRPr="007214DB" w:rsidRDefault="003262B9" w:rsidP="003262B9">
            <w:pPr>
              <w:spacing w:before="120" w:after="120"/>
              <w:rPr>
                <w:rFonts w:cs="Arial"/>
                <w:color w:val="auto"/>
                <w:sz w:val="24"/>
                <w:szCs w:val="24"/>
              </w:rPr>
            </w:pPr>
            <w:r w:rsidRPr="007214DB">
              <w:rPr>
                <w:color w:val="auto"/>
                <w:sz w:val="24"/>
                <w:szCs w:val="24"/>
                <w:lang w:val="en-GB"/>
              </w:rPr>
              <w:t xml:space="preserve">2.2 </w:t>
            </w:r>
            <w:r w:rsidR="00D641C0" w:rsidRPr="007214DB">
              <w:rPr>
                <w:color w:val="auto"/>
                <w:sz w:val="24"/>
                <w:szCs w:val="24"/>
                <w:lang w:val="en-GB"/>
              </w:rPr>
              <w:t>W</w:t>
            </w:r>
            <w:r w:rsidRPr="007214DB">
              <w:rPr>
                <w:color w:val="auto"/>
                <w:sz w:val="24"/>
                <w:szCs w:val="24"/>
                <w:lang w:val="en-GB"/>
              </w:rPr>
              <w:t>ebsite</w:t>
            </w:r>
            <w:r w:rsidR="00D641C0" w:rsidRPr="007214DB">
              <w:rPr>
                <w:color w:val="auto"/>
                <w:sz w:val="24"/>
                <w:szCs w:val="24"/>
                <w:lang w:val="en-GB"/>
              </w:rPr>
              <w:t>s</w:t>
            </w:r>
            <w:r w:rsidRPr="007214DB">
              <w:rPr>
                <w:color w:val="auto"/>
                <w:sz w:val="24"/>
                <w:szCs w:val="24"/>
                <w:lang w:val="en-GB"/>
              </w:rPr>
              <w:t xml:space="preserve"> continue to meet Level AA compliance with the Web Content Accessibility Guidelines</w:t>
            </w:r>
            <w:r w:rsidR="00BE2F86" w:rsidRPr="007214DB">
              <w:rPr>
                <w:color w:val="auto"/>
                <w:sz w:val="24"/>
                <w:szCs w:val="24"/>
                <w:lang w:val="en-GB"/>
              </w:rPr>
              <w:t xml:space="preserve"> (WCAG 2.0)</w:t>
            </w:r>
            <w:r w:rsidR="00DB7413" w:rsidRPr="007214DB">
              <w:rPr>
                <w:color w:val="auto"/>
                <w:sz w:val="24"/>
                <w:szCs w:val="24"/>
                <w:lang w:val="en-GB"/>
              </w:rPr>
              <w:t>.</w:t>
            </w:r>
          </w:p>
        </w:tc>
        <w:tc>
          <w:tcPr>
            <w:tcW w:w="1014" w:type="pct"/>
          </w:tcPr>
          <w:p w14:paraId="6DEBC11E"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Access to information provides an easier end to end travel experience for people with disability</w:t>
            </w:r>
            <w:r w:rsidR="00DB7413" w:rsidRPr="007214DB">
              <w:rPr>
                <w:rFonts w:cs="Arial"/>
                <w:color w:val="auto"/>
                <w:sz w:val="24"/>
                <w:szCs w:val="24"/>
              </w:rPr>
              <w:t>.</w:t>
            </w:r>
          </w:p>
        </w:tc>
        <w:tc>
          <w:tcPr>
            <w:tcW w:w="909" w:type="pct"/>
          </w:tcPr>
          <w:p w14:paraId="085C7B40" w14:textId="77777777" w:rsidR="003262B9" w:rsidRPr="007214DB" w:rsidRDefault="00013C90" w:rsidP="003262B9">
            <w:pPr>
              <w:spacing w:before="120" w:after="120"/>
              <w:rPr>
                <w:rFonts w:cs="Arial"/>
                <w:color w:val="auto"/>
                <w:sz w:val="24"/>
                <w:szCs w:val="24"/>
              </w:rPr>
            </w:pPr>
            <w:r w:rsidRPr="007214DB">
              <w:rPr>
                <w:color w:val="auto"/>
                <w:sz w:val="24"/>
                <w:szCs w:val="24"/>
              </w:rPr>
              <w:t>Increase customer satisfaction via feedback mechanisms.</w:t>
            </w:r>
          </w:p>
        </w:tc>
        <w:tc>
          <w:tcPr>
            <w:tcW w:w="537" w:type="pct"/>
          </w:tcPr>
          <w:p w14:paraId="5EF0EBF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582" w:type="pct"/>
          </w:tcPr>
          <w:p w14:paraId="5B983E09" w14:textId="08759303" w:rsidR="003262B9" w:rsidRPr="007214DB" w:rsidRDefault="0005411D" w:rsidP="003262B9">
            <w:pPr>
              <w:pStyle w:val="Style2"/>
              <w:numPr>
                <w:ilvl w:val="0"/>
                <w:numId w:val="0"/>
              </w:numPr>
              <w:spacing w:before="120" w:after="120"/>
              <w:rPr>
                <w:sz w:val="24"/>
                <w:szCs w:val="24"/>
              </w:rPr>
            </w:pPr>
            <w:r w:rsidRPr="007214DB">
              <w:rPr>
                <w:sz w:val="24"/>
                <w:szCs w:val="24"/>
              </w:rPr>
              <w:t>DoT</w:t>
            </w:r>
          </w:p>
          <w:p w14:paraId="7A90D607" w14:textId="77777777" w:rsidR="003262B9" w:rsidRPr="007214DB" w:rsidRDefault="003262B9" w:rsidP="003262B9">
            <w:pPr>
              <w:pStyle w:val="Style2"/>
              <w:numPr>
                <w:ilvl w:val="0"/>
                <w:numId w:val="0"/>
              </w:numPr>
              <w:spacing w:before="120" w:after="120"/>
              <w:rPr>
                <w:sz w:val="24"/>
                <w:szCs w:val="24"/>
              </w:rPr>
            </w:pPr>
          </w:p>
          <w:p w14:paraId="216FC6ED" w14:textId="77777777" w:rsidR="003262B9" w:rsidRPr="007214DB" w:rsidRDefault="003262B9" w:rsidP="003262B9">
            <w:pPr>
              <w:spacing w:before="120" w:after="120"/>
              <w:rPr>
                <w:rFonts w:cs="Arial"/>
                <w:color w:val="auto"/>
                <w:sz w:val="24"/>
                <w:szCs w:val="24"/>
              </w:rPr>
            </w:pPr>
          </w:p>
        </w:tc>
      </w:tr>
      <w:tr w:rsidR="007214DB" w:rsidRPr="007214DB" w14:paraId="09C0FFB2" w14:textId="77777777" w:rsidTr="0000046C">
        <w:trPr>
          <w:trHeight w:val="297"/>
        </w:trPr>
        <w:tc>
          <w:tcPr>
            <w:tcW w:w="843" w:type="pct"/>
          </w:tcPr>
          <w:p w14:paraId="26C3A76B" w14:textId="77777777" w:rsidR="003262B9" w:rsidRPr="007214DB" w:rsidRDefault="003262B9" w:rsidP="003262B9">
            <w:pPr>
              <w:spacing w:before="120" w:after="120"/>
              <w:rPr>
                <w:b/>
                <w:color w:val="auto"/>
                <w:sz w:val="24"/>
                <w:szCs w:val="24"/>
              </w:rPr>
            </w:pPr>
            <w:r w:rsidRPr="007214DB">
              <w:rPr>
                <w:rFonts w:cs="Arial"/>
                <w:color w:val="auto"/>
                <w:sz w:val="24"/>
                <w:szCs w:val="24"/>
              </w:rPr>
              <w:t>3. People with disability have increased opportunities to engage with transport operators to provide feedback on all aspects of public transport issues.</w:t>
            </w:r>
            <w:r w:rsidRPr="007214DB">
              <w:rPr>
                <w:color w:val="auto"/>
                <w:sz w:val="24"/>
                <w:szCs w:val="24"/>
              </w:rPr>
              <w:t xml:space="preserve"> </w:t>
            </w:r>
          </w:p>
        </w:tc>
        <w:tc>
          <w:tcPr>
            <w:tcW w:w="1115" w:type="pct"/>
          </w:tcPr>
          <w:p w14:paraId="3AFA6EFD" w14:textId="77777777" w:rsidR="003262B9" w:rsidRPr="007214DB" w:rsidRDefault="003262B9" w:rsidP="003262B9">
            <w:pPr>
              <w:spacing w:before="120" w:after="120"/>
              <w:rPr>
                <w:rFonts w:cs="Arial"/>
                <w:color w:val="auto"/>
                <w:sz w:val="24"/>
                <w:szCs w:val="24"/>
              </w:rPr>
            </w:pPr>
            <w:r w:rsidRPr="007214DB">
              <w:rPr>
                <w:color w:val="auto"/>
                <w:sz w:val="24"/>
                <w:szCs w:val="24"/>
              </w:rPr>
              <w:t xml:space="preserve">3.1 Develop and implement inclusive and equitable community consultation guidelines for </w:t>
            </w:r>
            <w:r w:rsidR="008179CA" w:rsidRPr="007214DB">
              <w:rPr>
                <w:color w:val="auto"/>
                <w:sz w:val="24"/>
                <w:szCs w:val="24"/>
              </w:rPr>
              <w:t>Lead project agencies</w:t>
            </w:r>
            <w:r w:rsidR="00DB7413" w:rsidRPr="007214DB">
              <w:rPr>
                <w:color w:val="auto"/>
                <w:sz w:val="24"/>
                <w:szCs w:val="24"/>
              </w:rPr>
              <w:t>.</w:t>
            </w:r>
          </w:p>
        </w:tc>
        <w:tc>
          <w:tcPr>
            <w:tcW w:w="1014" w:type="pct"/>
          </w:tcPr>
          <w:p w14:paraId="3480C5D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are included in all aspects of community consultation.</w:t>
            </w:r>
          </w:p>
        </w:tc>
        <w:tc>
          <w:tcPr>
            <w:tcW w:w="909" w:type="pct"/>
          </w:tcPr>
          <w:p w14:paraId="4B31979A"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Increased consultation with people with disability.</w:t>
            </w:r>
          </w:p>
          <w:p w14:paraId="4891BD05" w14:textId="77777777" w:rsidR="003262B9" w:rsidRPr="007214DB" w:rsidRDefault="003262B9" w:rsidP="003262B9">
            <w:pPr>
              <w:spacing w:before="120" w:after="120"/>
              <w:rPr>
                <w:rFonts w:cs="Arial"/>
                <w:color w:val="auto"/>
                <w:sz w:val="24"/>
                <w:szCs w:val="24"/>
              </w:rPr>
            </w:pPr>
          </w:p>
        </w:tc>
        <w:tc>
          <w:tcPr>
            <w:tcW w:w="537" w:type="pct"/>
          </w:tcPr>
          <w:p w14:paraId="1A0D4D0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2" w:type="pct"/>
          </w:tcPr>
          <w:p w14:paraId="0B4FA6DC" w14:textId="43193DC6" w:rsidR="003262B9" w:rsidRPr="007214DB" w:rsidRDefault="0005411D" w:rsidP="003262B9">
            <w:pPr>
              <w:pStyle w:val="Style2"/>
              <w:numPr>
                <w:ilvl w:val="0"/>
                <w:numId w:val="0"/>
              </w:numPr>
              <w:spacing w:before="120" w:after="120"/>
              <w:rPr>
                <w:sz w:val="24"/>
                <w:szCs w:val="24"/>
              </w:rPr>
            </w:pPr>
            <w:r w:rsidRPr="007214DB">
              <w:rPr>
                <w:sz w:val="24"/>
                <w:szCs w:val="24"/>
              </w:rPr>
              <w:t>DoT</w:t>
            </w:r>
          </w:p>
        </w:tc>
      </w:tr>
      <w:tr w:rsidR="007214DB" w:rsidRPr="007214DB" w14:paraId="155795A3" w14:textId="77777777" w:rsidTr="0000046C">
        <w:trPr>
          <w:trHeight w:val="2429"/>
        </w:trPr>
        <w:tc>
          <w:tcPr>
            <w:tcW w:w="843" w:type="pct"/>
          </w:tcPr>
          <w:p w14:paraId="4C1E04DD" w14:textId="77777777" w:rsidR="003262B9" w:rsidRPr="007214DB" w:rsidRDefault="003262B9" w:rsidP="0000046C">
            <w:pPr>
              <w:spacing w:before="120" w:after="120"/>
              <w:rPr>
                <w:rFonts w:cs="Arial"/>
                <w:color w:val="auto"/>
                <w:sz w:val="24"/>
                <w:szCs w:val="24"/>
              </w:rPr>
            </w:pPr>
          </w:p>
        </w:tc>
        <w:tc>
          <w:tcPr>
            <w:tcW w:w="1115" w:type="pct"/>
          </w:tcPr>
          <w:p w14:paraId="36AD6AC7" w14:textId="77777777" w:rsidR="003262B9" w:rsidRPr="007214DB" w:rsidRDefault="003262B9" w:rsidP="003262B9">
            <w:pPr>
              <w:spacing w:before="120" w:after="120"/>
              <w:rPr>
                <w:rFonts w:cs="Arial"/>
                <w:color w:val="auto"/>
                <w:sz w:val="24"/>
                <w:szCs w:val="24"/>
              </w:rPr>
            </w:pPr>
            <w:r w:rsidRPr="007214DB">
              <w:rPr>
                <w:color w:val="auto"/>
                <w:sz w:val="24"/>
                <w:szCs w:val="24"/>
              </w:rPr>
              <w:t xml:space="preserve">3.2 Conduct forums to </w:t>
            </w:r>
            <w:r w:rsidRPr="007214DB">
              <w:rPr>
                <w:color w:val="auto"/>
                <w:sz w:val="24"/>
                <w:szCs w:val="24"/>
                <w:lang w:eastAsia="en-US"/>
              </w:rPr>
              <w:t>inform people with disability about the implementation of the Accessible Transport Action Plan</w:t>
            </w:r>
            <w:r w:rsidR="00AB5895" w:rsidRPr="007214DB">
              <w:rPr>
                <w:color w:val="auto"/>
                <w:sz w:val="24"/>
                <w:szCs w:val="24"/>
                <w:lang w:eastAsia="en-US"/>
              </w:rPr>
              <w:t>.</w:t>
            </w:r>
          </w:p>
        </w:tc>
        <w:tc>
          <w:tcPr>
            <w:tcW w:w="1014" w:type="pct"/>
          </w:tcPr>
          <w:p w14:paraId="35E61BA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are engaged to provide innovative solutions for the implementation of the plan. </w:t>
            </w:r>
          </w:p>
        </w:tc>
        <w:tc>
          <w:tcPr>
            <w:tcW w:w="909" w:type="pct"/>
          </w:tcPr>
          <w:p w14:paraId="57BE9FF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Increased consultation with people with disability.</w:t>
            </w:r>
          </w:p>
        </w:tc>
        <w:tc>
          <w:tcPr>
            <w:tcW w:w="537" w:type="pct"/>
          </w:tcPr>
          <w:p w14:paraId="470BB493"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p w14:paraId="271B502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2</w:t>
            </w:r>
          </w:p>
          <w:p w14:paraId="5DDFDA5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3</w:t>
            </w:r>
          </w:p>
          <w:p w14:paraId="6FC71496"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4</w:t>
            </w:r>
          </w:p>
          <w:p w14:paraId="436DC36A" w14:textId="77777777" w:rsidR="00F14016" w:rsidRPr="007214DB" w:rsidRDefault="00F14016" w:rsidP="003262B9">
            <w:pPr>
              <w:spacing w:before="120" w:after="120"/>
              <w:rPr>
                <w:rFonts w:cs="Arial"/>
                <w:color w:val="auto"/>
                <w:sz w:val="24"/>
                <w:szCs w:val="24"/>
              </w:rPr>
            </w:pPr>
            <w:r w:rsidRPr="007214DB">
              <w:rPr>
                <w:rFonts w:cs="Arial"/>
                <w:color w:val="auto"/>
                <w:sz w:val="24"/>
                <w:szCs w:val="24"/>
              </w:rPr>
              <w:t>Year 5</w:t>
            </w:r>
          </w:p>
        </w:tc>
        <w:tc>
          <w:tcPr>
            <w:tcW w:w="582" w:type="pct"/>
          </w:tcPr>
          <w:p w14:paraId="64EE9C56" w14:textId="57CD90B1" w:rsidR="003262B9" w:rsidRPr="007214DB" w:rsidRDefault="0005411D" w:rsidP="003262B9">
            <w:pPr>
              <w:pStyle w:val="Style2"/>
              <w:numPr>
                <w:ilvl w:val="0"/>
                <w:numId w:val="0"/>
              </w:numPr>
              <w:spacing w:before="120" w:after="120"/>
              <w:rPr>
                <w:sz w:val="24"/>
                <w:szCs w:val="24"/>
              </w:rPr>
            </w:pPr>
            <w:r w:rsidRPr="007214DB">
              <w:rPr>
                <w:sz w:val="24"/>
                <w:szCs w:val="24"/>
              </w:rPr>
              <w:t>DoT</w:t>
            </w:r>
          </w:p>
          <w:p w14:paraId="30F07F7C" w14:textId="77777777" w:rsidR="003262B9" w:rsidRPr="007214DB" w:rsidRDefault="00086BB1" w:rsidP="003262B9">
            <w:pPr>
              <w:pStyle w:val="Style2"/>
              <w:numPr>
                <w:ilvl w:val="0"/>
                <w:numId w:val="0"/>
              </w:numPr>
              <w:spacing w:before="120" w:after="120"/>
              <w:rPr>
                <w:sz w:val="24"/>
                <w:szCs w:val="24"/>
              </w:rPr>
            </w:pPr>
            <w:r w:rsidRPr="007214DB">
              <w:rPr>
                <w:sz w:val="24"/>
                <w:szCs w:val="24"/>
              </w:rPr>
              <w:t>CPVV</w:t>
            </w:r>
          </w:p>
        </w:tc>
      </w:tr>
      <w:tr w:rsidR="007214DB" w:rsidRPr="007214DB" w14:paraId="536E4849" w14:textId="77777777" w:rsidTr="0000046C">
        <w:trPr>
          <w:trHeight w:val="297"/>
        </w:trPr>
        <w:tc>
          <w:tcPr>
            <w:tcW w:w="843" w:type="pct"/>
          </w:tcPr>
          <w:p w14:paraId="5C143CAB" w14:textId="77777777" w:rsidR="003262B9" w:rsidRPr="007214DB" w:rsidRDefault="003262B9" w:rsidP="003262B9">
            <w:pPr>
              <w:spacing w:before="120" w:after="120"/>
              <w:rPr>
                <w:rFonts w:cs="Arial"/>
                <w:b/>
                <w:color w:val="auto"/>
                <w:sz w:val="24"/>
                <w:szCs w:val="24"/>
              </w:rPr>
            </w:pPr>
          </w:p>
        </w:tc>
        <w:tc>
          <w:tcPr>
            <w:tcW w:w="1115" w:type="pct"/>
          </w:tcPr>
          <w:p w14:paraId="0F685DA4" w14:textId="77777777" w:rsidR="003262B9" w:rsidRPr="007214DB" w:rsidRDefault="003262B9" w:rsidP="003262B9">
            <w:pPr>
              <w:spacing w:before="120" w:after="120"/>
              <w:rPr>
                <w:rFonts w:cs="Arial"/>
                <w:color w:val="auto"/>
                <w:sz w:val="24"/>
                <w:szCs w:val="24"/>
              </w:rPr>
            </w:pPr>
            <w:r w:rsidRPr="007214DB">
              <w:rPr>
                <w:color w:val="auto"/>
                <w:sz w:val="24"/>
                <w:szCs w:val="24"/>
              </w:rPr>
              <w:t xml:space="preserve">3.3 Continue to promote and consult with the disability sector and </w:t>
            </w:r>
            <w:r w:rsidRPr="007214DB">
              <w:rPr>
                <w:color w:val="auto"/>
                <w:sz w:val="24"/>
                <w:szCs w:val="24"/>
              </w:rPr>
              <w:lastRenderedPageBreak/>
              <w:t>broader community for all major infrastructure projects.</w:t>
            </w:r>
          </w:p>
        </w:tc>
        <w:tc>
          <w:tcPr>
            <w:tcW w:w="1014" w:type="pct"/>
          </w:tcPr>
          <w:p w14:paraId="31DD172C"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lastRenderedPageBreak/>
              <w:t xml:space="preserve">People with disability are included in all aspects of community </w:t>
            </w:r>
            <w:r w:rsidRPr="007214DB">
              <w:rPr>
                <w:rFonts w:cs="Arial"/>
                <w:color w:val="auto"/>
                <w:sz w:val="24"/>
                <w:szCs w:val="24"/>
              </w:rPr>
              <w:lastRenderedPageBreak/>
              <w:t>consultation.</w:t>
            </w:r>
          </w:p>
        </w:tc>
        <w:tc>
          <w:tcPr>
            <w:tcW w:w="909" w:type="pct"/>
          </w:tcPr>
          <w:p w14:paraId="09CECE7A"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lastRenderedPageBreak/>
              <w:t xml:space="preserve">Increased consultation with people with </w:t>
            </w:r>
            <w:r w:rsidRPr="007214DB">
              <w:rPr>
                <w:rFonts w:cs="Arial"/>
                <w:color w:val="auto"/>
                <w:sz w:val="24"/>
                <w:szCs w:val="24"/>
              </w:rPr>
              <w:lastRenderedPageBreak/>
              <w:t>disability.</w:t>
            </w:r>
          </w:p>
          <w:p w14:paraId="5DD3C97A" w14:textId="77777777" w:rsidR="003262B9" w:rsidRPr="007214DB" w:rsidRDefault="003262B9" w:rsidP="003262B9">
            <w:pPr>
              <w:spacing w:before="120" w:after="120"/>
              <w:rPr>
                <w:rFonts w:cs="Arial"/>
                <w:color w:val="auto"/>
                <w:sz w:val="24"/>
                <w:szCs w:val="24"/>
              </w:rPr>
            </w:pPr>
          </w:p>
        </w:tc>
        <w:tc>
          <w:tcPr>
            <w:tcW w:w="537" w:type="pct"/>
          </w:tcPr>
          <w:p w14:paraId="20E53F23" w14:textId="77777777" w:rsidR="003262B9" w:rsidRPr="007214DB" w:rsidRDefault="003262B9" w:rsidP="003262B9">
            <w:pPr>
              <w:spacing w:before="120" w:after="120"/>
              <w:rPr>
                <w:color w:val="auto"/>
                <w:sz w:val="24"/>
                <w:szCs w:val="24"/>
                <w:lang w:val="en-GB"/>
              </w:rPr>
            </w:pPr>
            <w:r w:rsidRPr="007214DB">
              <w:rPr>
                <w:color w:val="auto"/>
                <w:sz w:val="24"/>
                <w:szCs w:val="24"/>
                <w:lang w:val="en-GB"/>
              </w:rPr>
              <w:lastRenderedPageBreak/>
              <w:t>Ongoing</w:t>
            </w:r>
          </w:p>
        </w:tc>
        <w:tc>
          <w:tcPr>
            <w:tcW w:w="582" w:type="pct"/>
          </w:tcPr>
          <w:p w14:paraId="15B3F82F" w14:textId="07871D6A" w:rsidR="00EB166B" w:rsidRPr="007214DB" w:rsidRDefault="0005411D" w:rsidP="003262B9">
            <w:pPr>
              <w:pStyle w:val="Style2"/>
              <w:numPr>
                <w:ilvl w:val="0"/>
                <w:numId w:val="0"/>
              </w:numPr>
              <w:spacing w:before="120" w:after="120"/>
              <w:rPr>
                <w:sz w:val="24"/>
                <w:szCs w:val="24"/>
              </w:rPr>
            </w:pPr>
            <w:r w:rsidRPr="007214DB">
              <w:rPr>
                <w:sz w:val="24"/>
                <w:szCs w:val="24"/>
              </w:rPr>
              <w:t>DoT</w:t>
            </w:r>
          </w:p>
          <w:p w14:paraId="3444EE14" w14:textId="775DAE58" w:rsidR="003262B9" w:rsidRPr="007214DB" w:rsidRDefault="003262B9" w:rsidP="003262B9">
            <w:pPr>
              <w:pStyle w:val="Style2"/>
              <w:numPr>
                <w:ilvl w:val="0"/>
                <w:numId w:val="0"/>
              </w:numPr>
              <w:spacing w:before="120" w:after="120"/>
              <w:rPr>
                <w:sz w:val="24"/>
                <w:szCs w:val="24"/>
              </w:rPr>
            </w:pPr>
          </w:p>
        </w:tc>
      </w:tr>
      <w:tr w:rsidR="007214DB" w:rsidRPr="007214DB" w14:paraId="158C5C8C" w14:textId="77777777" w:rsidTr="0000046C">
        <w:trPr>
          <w:trHeight w:val="297"/>
        </w:trPr>
        <w:tc>
          <w:tcPr>
            <w:tcW w:w="843" w:type="pct"/>
          </w:tcPr>
          <w:p w14:paraId="48D7FC40" w14:textId="77777777" w:rsidR="003262B9" w:rsidRPr="007214DB" w:rsidRDefault="003262B9" w:rsidP="003262B9">
            <w:pPr>
              <w:spacing w:before="120" w:after="120"/>
              <w:rPr>
                <w:rFonts w:cs="Arial"/>
                <w:b/>
                <w:color w:val="auto"/>
                <w:sz w:val="24"/>
                <w:szCs w:val="24"/>
              </w:rPr>
            </w:pPr>
          </w:p>
        </w:tc>
        <w:tc>
          <w:tcPr>
            <w:tcW w:w="1115" w:type="pct"/>
          </w:tcPr>
          <w:p w14:paraId="20F4F406" w14:textId="77777777" w:rsidR="003262B9" w:rsidRPr="007214DB" w:rsidRDefault="003262B9" w:rsidP="003262B9">
            <w:pPr>
              <w:spacing w:before="120" w:after="120"/>
              <w:rPr>
                <w:rFonts w:cs="Arial"/>
                <w:color w:val="auto"/>
                <w:sz w:val="24"/>
                <w:szCs w:val="24"/>
              </w:rPr>
            </w:pPr>
            <w:r w:rsidRPr="007214DB">
              <w:rPr>
                <w:color w:val="auto"/>
                <w:sz w:val="24"/>
                <w:szCs w:val="24"/>
              </w:rPr>
              <w:t>3.</w:t>
            </w:r>
            <w:r w:rsidR="000B6F7C" w:rsidRPr="007214DB">
              <w:rPr>
                <w:color w:val="auto"/>
                <w:sz w:val="24"/>
                <w:szCs w:val="24"/>
              </w:rPr>
              <w:t>4</w:t>
            </w:r>
            <w:r w:rsidRPr="007214DB">
              <w:rPr>
                <w:color w:val="auto"/>
                <w:sz w:val="24"/>
                <w:szCs w:val="24"/>
              </w:rPr>
              <w:t xml:space="preserve"> Ensure effective and ongoing consultation through PTAC is maintained, with a minimum of four meetings per year are held.</w:t>
            </w:r>
          </w:p>
        </w:tc>
        <w:tc>
          <w:tcPr>
            <w:tcW w:w="1014" w:type="pct"/>
          </w:tcPr>
          <w:p w14:paraId="70425CAC"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are included in all aspects of community consultation.</w:t>
            </w:r>
          </w:p>
        </w:tc>
        <w:tc>
          <w:tcPr>
            <w:tcW w:w="909" w:type="pct"/>
          </w:tcPr>
          <w:p w14:paraId="3CEA322A"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Increased consultation with people with disability.</w:t>
            </w:r>
          </w:p>
          <w:p w14:paraId="7F933C83" w14:textId="77777777" w:rsidR="003262B9" w:rsidRPr="007214DB" w:rsidRDefault="003262B9" w:rsidP="003262B9">
            <w:pPr>
              <w:spacing w:before="120" w:after="120"/>
              <w:rPr>
                <w:rFonts w:cs="Arial"/>
                <w:color w:val="auto"/>
                <w:sz w:val="24"/>
                <w:szCs w:val="24"/>
              </w:rPr>
            </w:pPr>
          </w:p>
        </w:tc>
        <w:tc>
          <w:tcPr>
            <w:tcW w:w="537" w:type="pct"/>
          </w:tcPr>
          <w:p w14:paraId="4E8563D3"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582" w:type="pct"/>
          </w:tcPr>
          <w:p w14:paraId="6E5387C4" w14:textId="7263516A" w:rsidR="003262B9" w:rsidRPr="007214DB" w:rsidRDefault="0005411D" w:rsidP="003262B9">
            <w:pPr>
              <w:pStyle w:val="Style2"/>
              <w:numPr>
                <w:ilvl w:val="0"/>
                <w:numId w:val="0"/>
              </w:numPr>
              <w:spacing w:before="120" w:after="120"/>
              <w:rPr>
                <w:sz w:val="24"/>
                <w:szCs w:val="24"/>
              </w:rPr>
            </w:pPr>
            <w:r w:rsidRPr="007214DB">
              <w:rPr>
                <w:sz w:val="24"/>
                <w:szCs w:val="24"/>
              </w:rPr>
              <w:t>DoT</w:t>
            </w:r>
          </w:p>
        </w:tc>
      </w:tr>
      <w:tr w:rsidR="007214DB" w:rsidRPr="007214DB" w14:paraId="44B7B583" w14:textId="77777777" w:rsidTr="0000046C">
        <w:trPr>
          <w:trHeight w:val="297"/>
        </w:trPr>
        <w:tc>
          <w:tcPr>
            <w:tcW w:w="843" w:type="pct"/>
          </w:tcPr>
          <w:p w14:paraId="44C72187" w14:textId="77777777" w:rsidR="003262B9" w:rsidRPr="007214DB" w:rsidRDefault="003262B9" w:rsidP="003262B9">
            <w:pPr>
              <w:spacing w:before="120" w:after="120"/>
              <w:rPr>
                <w:rFonts w:cs="Arial"/>
                <w:b/>
                <w:color w:val="auto"/>
                <w:sz w:val="24"/>
                <w:szCs w:val="24"/>
              </w:rPr>
            </w:pPr>
          </w:p>
        </w:tc>
        <w:tc>
          <w:tcPr>
            <w:tcW w:w="1115" w:type="pct"/>
          </w:tcPr>
          <w:p w14:paraId="265E1A8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w:t>
            </w:r>
            <w:r w:rsidR="000B6F7C" w:rsidRPr="007214DB">
              <w:rPr>
                <w:rFonts w:cs="Arial"/>
                <w:color w:val="auto"/>
                <w:sz w:val="24"/>
                <w:szCs w:val="24"/>
              </w:rPr>
              <w:t>5</w:t>
            </w:r>
            <w:r w:rsidRPr="007214DB">
              <w:rPr>
                <w:rFonts w:cs="Arial"/>
                <w:color w:val="auto"/>
                <w:sz w:val="24"/>
                <w:szCs w:val="24"/>
              </w:rPr>
              <w:t xml:space="preserve"> Actively promote Rural and regional consultation opportunities where appropriate.</w:t>
            </w:r>
          </w:p>
        </w:tc>
        <w:tc>
          <w:tcPr>
            <w:tcW w:w="1014" w:type="pct"/>
          </w:tcPr>
          <w:p w14:paraId="032B6DE8"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in rural and regional areas are provided opportunities for consultation. </w:t>
            </w:r>
          </w:p>
        </w:tc>
        <w:tc>
          <w:tcPr>
            <w:tcW w:w="909" w:type="pct"/>
          </w:tcPr>
          <w:p w14:paraId="342402BF" w14:textId="77777777" w:rsidR="003262B9" w:rsidRPr="007214DB" w:rsidRDefault="003262B9" w:rsidP="00AB5895">
            <w:pPr>
              <w:spacing w:before="120" w:after="120"/>
              <w:rPr>
                <w:rFonts w:cs="Arial"/>
                <w:color w:val="auto"/>
                <w:sz w:val="24"/>
                <w:szCs w:val="24"/>
              </w:rPr>
            </w:pPr>
            <w:r w:rsidRPr="007214DB">
              <w:rPr>
                <w:rFonts w:cs="Arial"/>
                <w:color w:val="auto"/>
                <w:sz w:val="24"/>
                <w:szCs w:val="24"/>
              </w:rPr>
              <w:t>Increased consultation with people with disability.</w:t>
            </w:r>
          </w:p>
        </w:tc>
        <w:tc>
          <w:tcPr>
            <w:tcW w:w="537" w:type="pct"/>
          </w:tcPr>
          <w:p w14:paraId="648A2C55"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Year </w:t>
            </w:r>
            <w:r w:rsidR="00060DD9" w:rsidRPr="007214DB">
              <w:rPr>
                <w:rFonts w:cs="Arial"/>
                <w:color w:val="auto"/>
                <w:sz w:val="24"/>
                <w:szCs w:val="24"/>
              </w:rPr>
              <w:t>2</w:t>
            </w:r>
          </w:p>
        </w:tc>
        <w:tc>
          <w:tcPr>
            <w:tcW w:w="582" w:type="pct"/>
          </w:tcPr>
          <w:p w14:paraId="23D3ACA5" w14:textId="1A15B1D6" w:rsidR="003262B9" w:rsidRPr="007214DB" w:rsidRDefault="0005411D" w:rsidP="003262B9">
            <w:pPr>
              <w:pStyle w:val="Style2"/>
              <w:numPr>
                <w:ilvl w:val="0"/>
                <w:numId w:val="0"/>
              </w:numPr>
              <w:spacing w:before="120" w:after="120"/>
              <w:rPr>
                <w:sz w:val="24"/>
                <w:szCs w:val="24"/>
              </w:rPr>
            </w:pPr>
            <w:r w:rsidRPr="007214DB">
              <w:rPr>
                <w:sz w:val="24"/>
                <w:szCs w:val="24"/>
              </w:rPr>
              <w:t>DoT</w:t>
            </w:r>
          </w:p>
          <w:p w14:paraId="0A9301C6" w14:textId="77777777" w:rsidR="003262B9" w:rsidRPr="007214DB" w:rsidRDefault="00086BB1" w:rsidP="003262B9">
            <w:pPr>
              <w:pStyle w:val="Style2"/>
              <w:numPr>
                <w:ilvl w:val="0"/>
                <w:numId w:val="0"/>
              </w:numPr>
              <w:spacing w:before="120" w:after="120"/>
              <w:rPr>
                <w:sz w:val="24"/>
                <w:szCs w:val="24"/>
              </w:rPr>
            </w:pPr>
            <w:r w:rsidRPr="007214DB">
              <w:rPr>
                <w:sz w:val="24"/>
                <w:szCs w:val="24"/>
              </w:rPr>
              <w:t>CPVV</w:t>
            </w:r>
          </w:p>
        </w:tc>
      </w:tr>
      <w:tr w:rsidR="007214DB" w:rsidRPr="007214DB" w14:paraId="7F2D97B7" w14:textId="77777777" w:rsidTr="0000046C">
        <w:trPr>
          <w:trHeight w:val="297"/>
        </w:trPr>
        <w:tc>
          <w:tcPr>
            <w:tcW w:w="843" w:type="pct"/>
          </w:tcPr>
          <w:p w14:paraId="56BB3F5A"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4. Customer Service Charters include access to public transport for people with disability</w:t>
            </w:r>
            <w:r w:rsidR="00B66740" w:rsidRPr="007214DB">
              <w:rPr>
                <w:rFonts w:cs="Arial"/>
                <w:color w:val="auto"/>
                <w:sz w:val="24"/>
                <w:szCs w:val="24"/>
              </w:rPr>
              <w:t>.</w:t>
            </w:r>
          </w:p>
        </w:tc>
        <w:tc>
          <w:tcPr>
            <w:tcW w:w="1115" w:type="pct"/>
          </w:tcPr>
          <w:p w14:paraId="687A3496"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4.1 Review </w:t>
            </w:r>
            <w:r w:rsidR="000F6925" w:rsidRPr="007214DB">
              <w:rPr>
                <w:rFonts w:cs="Arial"/>
                <w:color w:val="auto"/>
                <w:sz w:val="24"/>
                <w:szCs w:val="24"/>
              </w:rPr>
              <w:t xml:space="preserve">and align </w:t>
            </w:r>
            <w:r w:rsidRPr="007214DB">
              <w:rPr>
                <w:rFonts w:cs="Arial"/>
                <w:color w:val="auto"/>
                <w:sz w:val="24"/>
                <w:szCs w:val="24"/>
              </w:rPr>
              <w:t xml:space="preserve">transport operator Customer Service Charters to ensure </w:t>
            </w:r>
            <w:r w:rsidR="000F6925" w:rsidRPr="007214DB">
              <w:rPr>
                <w:rFonts w:cs="Arial"/>
                <w:color w:val="auto"/>
                <w:sz w:val="24"/>
                <w:szCs w:val="24"/>
              </w:rPr>
              <w:t xml:space="preserve">consistent </w:t>
            </w:r>
            <w:r w:rsidRPr="007214DB">
              <w:rPr>
                <w:rFonts w:cs="Arial"/>
                <w:color w:val="auto"/>
                <w:sz w:val="24"/>
                <w:szCs w:val="24"/>
              </w:rPr>
              <w:t>access requirements are included for people with disability.</w:t>
            </w:r>
          </w:p>
        </w:tc>
        <w:tc>
          <w:tcPr>
            <w:tcW w:w="1014" w:type="pct"/>
          </w:tcPr>
          <w:p w14:paraId="334056FA"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are included in the Charters for fair and equitable customer service outcomes. </w:t>
            </w:r>
          </w:p>
        </w:tc>
        <w:tc>
          <w:tcPr>
            <w:tcW w:w="909" w:type="pct"/>
          </w:tcPr>
          <w:p w14:paraId="465591A8" w14:textId="77777777" w:rsidR="003262B9" w:rsidRPr="007214DB" w:rsidRDefault="00013C90" w:rsidP="003262B9">
            <w:pPr>
              <w:spacing w:before="120" w:after="120"/>
              <w:rPr>
                <w:rFonts w:cs="Arial"/>
                <w:color w:val="auto"/>
                <w:sz w:val="24"/>
                <w:szCs w:val="24"/>
              </w:rPr>
            </w:pPr>
            <w:r w:rsidRPr="007214DB">
              <w:rPr>
                <w:color w:val="auto"/>
                <w:sz w:val="24"/>
                <w:szCs w:val="24"/>
              </w:rPr>
              <w:t>Increase customer satisfaction via feedback mechanisms.</w:t>
            </w:r>
          </w:p>
        </w:tc>
        <w:tc>
          <w:tcPr>
            <w:tcW w:w="537" w:type="pct"/>
          </w:tcPr>
          <w:p w14:paraId="5BC1B5E4"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2" w:type="pct"/>
          </w:tcPr>
          <w:p w14:paraId="316BE031" w14:textId="1C856C4C" w:rsidR="003262B9" w:rsidRPr="007214DB" w:rsidRDefault="004D6380" w:rsidP="003262B9">
            <w:pPr>
              <w:pStyle w:val="Style2"/>
              <w:numPr>
                <w:ilvl w:val="0"/>
                <w:numId w:val="0"/>
              </w:numPr>
              <w:spacing w:before="120" w:after="120"/>
              <w:rPr>
                <w:sz w:val="24"/>
                <w:szCs w:val="24"/>
              </w:rPr>
            </w:pPr>
            <w:r w:rsidRPr="007214DB">
              <w:rPr>
                <w:sz w:val="24"/>
                <w:szCs w:val="24"/>
              </w:rPr>
              <w:t>DoT</w:t>
            </w:r>
          </w:p>
          <w:p w14:paraId="12849504" w14:textId="77777777" w:rsidR="003262B9" w:rsidRPr="007214DB" w:rsidRDefault="00086BB1" w:rsidP="003262B9">
            <w:pPr>
              <w:pStyle w:val="Style2"/>
              <w:numPr>
                <w:ilvl w:val="0"/>
                <w:numId w:val="0"/>
              </w:numPr>
              <w:spacing w:before="120" w:after="120"/>
              <w:rPr>
                <w:sz w:val="24"/>
                <w:szCs w:val="24"/>
              </w:rPr>
            </w:pPr>
            <w:r w:rsidRPr="007214DB">
              <w:rPr>
                <w:sz w:val="24"/>
                <w:szCs w:val="24"/>
              </w:rPr>
              <w:t>CPVV</w:t>
            </w:r>
          </w:p>
          <w:p w14:paraId="03556C6F" w14:textId="77777777" w:rsidR="003262B9" w:rsidRPr="007214DB" w:rsidRDefault="003262B9" w:rsidP="003262B9">
            <w:pPr>
              <w:spacing w:before="120" w:after="120"/>
              <w:rPr>
                <w:rFonts w:cs="Arial"/>
                <w:color w:val="auto"/>
                <w:sz w:val="24"/>
                <w:szCs w:val="24"/>
              </w:rPr>
            </w:pPr>
          </w:p>
        </w:tc>
      </w:tr>
      <w:tr w:rsidR="007214DB" w:rsidRPr="007214DB" w14:paraId="10A3FF6E" w14:textId="77777777" w:rsidTr="0000046C">
        <w:trPr>
          <w:trHeight w:val="297"/>
        </w:trPr>
        <w:tc>
          <w:tcPr>
            <w:tcW w:w="843" w:type="pct"/>
          </w:tcPr>
          <w:p w14:paraId="13224CEF" w14:textId="77777777" w:rsidR="00233F08" w:rsidRPr="007214DB" w:rsidRDefault="00233F08" w:rsidP="003262B9">
            <w:pPr>
              <w:spacing w:before="120" w:after="120"/>
              <w:rPr>
                <w:rFonts w:cs="Arial"/>
                <w:b/>
                <w:color w:val="auto"/>
                <w:sz w:val="24"/>
                <w:szCs w:val="24"/>
              </w:rPr>
            </w:pPr>
          </w:p>
        </w:tc>
        <w:tc>
          <w:tcPr>
            <w:tcW w:w="1115" w:type="pct"/>
          </w:tcPr>
          <w:p w14:paraId="25EE2433" w14:textId="77777777" w:rsidR="00233F08" w:rsidRPr="007214DB" w:rsidRDefault="00233F08" w:rsidP="003262B9">
            <w:pPr>
              <w:spacing w:before="120" w:after="120"/>
              <w:rPr>
                <w:rFonts w:cs="Arial"/>
                <w:color w:val="auto"/>
                <w:sz w:val="24"/>
                <w:szCs w:val="24"/>
              </w:rPr>
            </w:pPr>
            <w:r w:rsidRPr="007214DB">
              <w:rPr>
                <w:rFonts w:cs="Arial"/>
                <w:color w:val="auto"/>
                <w:sz w:val="24"/>
                <w:szCs w:val="24"/>
              </w:rPr>
              <w:t>4.</w:t>
            </w:r>
            <w:r w:rsidR="00B66740" w:rsidRPr="007214DB">
              <w:rPr>
                <w:rFonts w:cs="Arial"/>
                <w:color w:val="auto"/>
                <w:sz w:val="24"/>
                <w:szCs w:val="24"/>
              </w:rPr>
              <w:t>2</w:t>
            </w:r>
            <w:r w:rsidRPr="007214DB">
              <w:rPr>
                <w:rFonts w:cs="Arial"/>
                <w:color w:val="auto"/>
                <w:sz w:val="24"/>
                <w:szCs w:val="24"/>
              </w:rPr>
              <w:t xml:space="preserve"> Explore opportunities to establish </w:t>
            </w:r>
            <w:r w:rsidR="00D1004C" w:rsidRPr="007214DB">
              <w:rPr>
                <w:rFonts w:cs="Arial"/>
                <w:color w:val="auto"/>
                <w:sz w:val="24"/>
                <w:szCs w:val="24"/>
              </w:rPr>
              <w:t>a</w:t>
            </w:r>
            <w:r w:rsidR="00F60305" w:rsidRPr="007214DB">
              <w:rPr>
                <w:rFonts w:cs="Arial"/>
                <w:color w:val="auto"/>
                <w:sz w:val="24"/>
                <w:szCs w:val="24"/>
              </w:rPr>
              <w:t>n</w:t>
            </w:r>
            <w:r w:rsidR="00D1004C" w:rsidRPr="007214DB">
              <w:rPr>
                <w:rFonts w:cs="Arial"/>
                <w:color w:val="auto"/>
                <w:sz w:val="24"/>
                <w:szCs w:val="24"/>
              </w:rPr>
              <w:t xml:space="preserve"> </w:t>
            </w:r>
            <w:r w:rsidR="00015D2E" w:rsidRPr="007214DB">
              <w:rPr>
                <w:rFonts w:cs="Arial"/>
                <w:color w:val="auto"/>
                <w:sz w:val="24"/>
                <w:szCs w:val="24"/>
              </w:rPr>
              <w:t>online portal with information on</w:t>
            </w:r>
            <w:r w:rsidR="00F60305" w:rsidRPr="007214DB">
              <w:rPr>
                <w:rFonts w:cs="Arial"/>
                <w:color w:val="auto"/>
                <w:sz w:val="24"/>
                <w:szCs w:val="24"/>
              </w:rPr>
              <w:t xml:space="preserve"> all accessible information and services th</w:t>
            </w:r>
            <w:r w:rsidR="00015D2E" w:rsidRPr="007214DB">
              <w:rPr>
                <w:rFonts w:cs="Arial"/>
                <w:color w:val="auto"/>
                <w:sz w:val="24"/>
                <w:szCs w:val="24"/>
              </w:rPr>
              <w:t xml:space="preserve">at support accessible public </w:t>
            </w:r>
            <w:r w:rsidR="00015D2E" w:rsidRPr="007214DB">
              <w:rPr>
                <w:rFonts w:cs="Arial"/>
                <w:color w:val="auto"/>
                <w:sz w:val="24"/>
                <w:szCs w:val="24"/>
              </w:rPr>
              <w:lastRenderedPageBreak/>
              <w:t>transport</w:t>
            </w:r>
          </w:p>
        </w:tc>
        <w:tc>
          <w:tcPr>
            <w:tcW w:w="1014" w:type="pct"/>
          </w:tcPr>
          <w:p w14:paraId="3BEF74EC" w14:textId="77777777" w:rsidR="00233F08" w:rsidRPr="007214DB" w:rsidRDefault="00015D2E" w:rsidP="003262B9">
            <w:pPr>
              <w:spacing w:before="120" w:after="120"/>
              <w:rPr>
                <w:rFonts w:cs="Arial"/>
                <w:color w:val="auto"/>
                <w:sz w:val="24"/>
                <w:szCs w:val="24"/>
              </w:rPr>
            </w:pPr>
            <w:r w:rsidRPr="007214DB">
              <w:rPr>
                <w:rFonts w:cs="Arial"/>
                <w:color w:val="auto"/>
                <w:sz w:val="24"/>
                <w:szCs w:val="24"/>
              </w:rPr>
              <w:lastRenderedPageBreak/>
              <w:t>People with disability have improved access to information in one place</w:t>
            </w:r>
          </w:p>
        </w:tc>
        <w:tc>
          <w:tcPr>
            <w:tcW w:w="909" w:type="pct"/>
          </w:tcPr>
          <w:p w14:paraId="6C6544A5" w14:textId="77777777" w:rsidR="00233F08" w:rsidRPr="007214DB" w:rsidRDefault="00015D2E" w:rsidP="003262B9">
            <w:pPr>
              <w:spacing w:before="120" w:after="120"/>
              <w:rPr>
                <w:color w:val="auto"/>
                <w:sz w:val="24"/>
                <w:szCs w:val="24"/>
              </w:rPr>
            </w:pPr>
            <w:r w:rsidRPr="007214DB">
              <w:rPr>
                <w:color w:val="auto"/>
                <w:sz w:val="24"/>
                <w:szCs w:val="24"/>
              </w:rPr>
              <w:t xml:space="preserve">An online portal is </w:t>
            </w:r>
            <w:r w:rsidR="00182E1C" w:rsidRPr="007214DB">
              <w:rPr>
                <w:color w:val="auto"/>
                <w:sz w:val="24"/>
                <w:szCs w:val="24"/>
              </w:rPr>
              <w:t xml:space="preserve">available </w:t>
            </w:r>
            <w:r w:rsidRPr="007214DB">
              <w:rPr>
                <w:color w:val="auto"/>
                <w:sz w:val="24"/>
                <w:szCs w:val="24"/>
              </w:rPr>
              <w:t xml:space="preserve">with access information from all </w:t>
            </w:r>
            <w:r w:rsidR="002C41B5" w:rsidRPr="007214DB">
              <w:rPr>
                <w:color w:val="auto"/>
                <w:sz w:val="24"/>
                <w:szCs w:val="24"/>
              </w:rPr>
              <w:t>t</w:t>
            </w:r>
            <w:r w:rsidRPr="007214DB">
              <w:rPr>
                <w:color w:val="auto"/>
                <w:sz w:val="24"/>
                <w:szCs w:val="24"/>
              </w:rPr>
              <w:t xml:space="preserve">ransport </w:t>
            </w:r>
            <w:r w:rsidR="002C41B5" w:rsidRPr="007214DB">
              <w:rPr>
                <w:color w:val="auto"/>
                <w:sz w:val="24"/>
                <w:szCs w:val="24"/>
              </w:rPr>
              <w:t>o</w:t>
            </w:r>
            <w:r w:rsidRPr="007214DB">
              <w:rPr>
                <w:color w:val="auto"/>
                <w:sz w:val="24"/>
                <w:szCs w:val="24"/>
              </w:rPr>
              <w:t>perators</w:t>
            </w:r>
          </w:p>
        </w:tc>
        <w:tc>
          <w:tcPr>
            <w:tcW w:w="537" w:type="pct"/>
          </w:tcPr>
          <w:p w14:paraId="04074FA7" w14:textId="77777777" w:rsidR="00233F08" w:rsidRPr="007214DB" w:rsidRDefault="00015D2E" w:rsidP="003262B9">
            <w:pPr>
              <w:spacing w:before="120" w:after="120"/>
              <w:rPr>
                <w:rFonts w:cs="Arial"/>
                <w:color w:val="auto"/>
                <w:sz w:val="24"/>
                <w:szCs w:val="24"/>
              </w:rPr>
            </w:pPr>
            <w:r w:rsidRPr="007214DB">
              <w:rPr>
                <w:rFonts w:cs="Arial"/>
                <w:color w:val="auto"/>
                <w:sz w:val="24"/>
                <w:szCs w:val="24"/>
              </w:rPr>
              <w:t>Year 3</w:t>
            </w:r>
          </w:p>
        </w:tc>
        <w:tc>
          <w:tcPr>
            <w:tcW w:w="582" w:type="pct"/>
          </w:tcPr>
          <w:p w14:paraId="278767C0" w14:textId="1053B7AA" w:rsidR="00233F08" w:rsidRPr="007214DB" w:rsidRDefault="004D6380" w:rsidP="003262B9">
            <w:pPr>
              <w:pStyle w:val="Style2"/>
              <w:numPr>
                <w:ilvl w:val="0"/>
                <w:numId w:val="0"/>
              </w:numPr>
              <w:spacing w:before="120" w:after="120"/>
              <w:rPr>
                <w:sz w:val="24"/>
                <w:szCs w:val="24"/>
              </w:rPr>
            </w:pPr>
            <w:r w:rsidRPr="007214DB">
              <w:rPr>
                <w:sz w:val="24"/>
                <w:szCs w:val="24"/>
              </w:rPr>
              <w:t>DoT</w:t>
            </w:r>
          </w:p>
        </w:tc>
      </w:tr>
      <w:tr w:rsidR="00E1050A" w:rsidRPr="007214DB" w14:paraId="5A502592" w14:textId="77777777" w:rsidTr="0000046C">
        <w:trPr>
          <w:trHeight w:val="297"/>
        </w:trPr>
        <w:tc>
          <w:tcPr>
            <w:tcW w:w="843" w:type="pct"/>
          </w:tcPr>
          <w:p w14:paraId="7E8AC7C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5. </w:t>
            </w:r>
            <w:r w:rsidR="009B165A" w:rsidRPr="007214DB">
              <w:rPr>
                <w:rFonts w:cs="Arial"/>
                <w:color w:val="auto"/>
                <w:sz w:val="24"/>
                <w:szCs w:val="24"/>
              </w:rPr>
              <w:t>Provide</w:t>
            </w:r>
            <w:r w:rsidRPr="007214DB">
              <w:rPr>
                <w:rFonts w:cs="Arial"/>
                <w:color w:val="auto"/>
                <w:sz w:val="24"/>
                <w:szCs w:val="24"/>
              </w:rPr>
              <w:t xml:space="preserve"> transparent and inclusive emergency protocols </w:t>
            </w:r>
            <w:r w:rsidR="000A2C71" w:rsidRPr="007214DB">
              <w:rPr>
                <w:rFonts w:cs="Arial"/>
                <w:color w:val="auto"/>
                <w:sz w:val="24"/>
                <w:szCs w:val="24"/>
              </w:rPr>
              <w:t>to inform p</w:t>
            </w:r>
            <w:r w:rsidRPr="007214DB">
              <w:rPr>
                <w:rFonts w:cs="Arial"/>
                <w:color w:val="auto"/>
                <w:sz w:val="24"/>
                <w:szCs w:val="24"/>
              </w:rPr>
              <w:t>eople with disability</w:t>
            </w:r>
            <w:r w:rsidR="00E1050A" w:rsidRPr="007214DB">
              <w:rPr>
                <w:rFonts w:cs="Arial"/>
                <w:color w:val="auto"/>
                <w:sz w:val="24"/>
                <w:szCs w:val="24"/>
              </w:rPr>
              <w:t>.</w:t>
            </w:r>
          </w:p>
        </w:tc>
        <w:tc>
          <w:tcPr>
            <w:tcW w:w="1115" w:type="pct"/>
          </w:tcPr>
          <w:p w14:paraId="2D1FB6BA" w14:textId="77777777" w:rsidR="003262B9" w:rsidRPr="007214DB" w:rsidRDefault="003262B9" w:rsidP="00E1050A">
            <w:pPr>
              <w:spacing w:before="120" w:after="120"/>
              <w:rPr>
                <w:rFonts w:cs="Arial"/>
                <w:color w:val="auto"/>
                <w:sz w:val="24"/>
                <w:szCs w:val="24"/>
              </w:rPr>
            </w:pPr>
            <w:r w:rsidRPr="007214DB">
              <w:rPr>
                <w:rFonts w:cs="Arial"/>
                <w:color w:val="auto"/>
                <w:sz w:val="24"/>
                <w:szCs w:val="24"/>
                <w:lang w:val="en-GB"/>
              </w:rPr>
              <w:t>5.1 Accessibility is included in the development of emergency procedures and in consultation with people with disability</w:t>
            </w:r>
            <w:r w:rsidR="00E1050A" w:rsidRPr="007214DB">
              <w:rPr>
                <w:rFonts w:cs="Arial"/>
                <w:color w:val="auto"/>
                <w:sz w:val="24"/>
                <w:szCs w:val="24"/>
                <w:lang w:val="en-GB"/>
              </w:rPr>
              <w:t>.</w:t>
            </w:r>
          </w:p>
        </w:tc>
        <w:tc>
          <w:tcPr>
            <w:tcW w:w="1014" w:type="pct"/>
          </w:tcPr>
          <w:p w14:paraId="34B1BA57" w14:textId="77777777" w:rsidR="003262B9" w:rsidRPr="007214DB" w:rsidRDefault="00FA6300" w:rsidP="003262B9">
            <w:pPr>
              <w:spacing w:before="120" w:after="120"/>
              <w:rPr>
                <w:rFonts w:cs="Arial"/>
                <w:color w:val="auto"/>
                <w:sz w:val="24"/>
                <w:szCs w:val="24"/>
              </w:rPr>
            </w:pPr>
            <w:r w:rsidRPr="007214DB">
              <w:rPr>
                <w:rFonts w:cs="Arial"/>
                <w:color w:val="auto"/>
                <w:sz w:val="24"/>
                <w:szCs w:val="24"/>
              </w:rPr>
              <w:t xml:space="preserve">People with disability are informed on emergency procedures and protocols. </w:t>
            </w:r>
            <w:r w:rsidR="003262B9" w:rsidRPr="007214DB">
              <w:rPr>
                <w:rFonts w:cs="Arial"/>
                <w:color w:val="auto"/>
                <w:sz w:val="24"/>
                <w:szCs w:val="24"/>
              </w:rPr>
              <w:t xml:space="preserve"> </w:t>
            </w:r>
          </w:p>
        </w:tc>
        <w:tc>
          <w:tcPr>
            <w:tcW w:w="909" w:type="pct"/>
          </w:tcPr>
          <w:p w14:paraId="21465AFF" w14:textId="77777777" w:rsidR="003262B9" w:rsidRPr="007214DB" w:rsidRDefault="00716DBE" w:rsidP="003262B9">
            <w:pPr>
              <w:spacing w:before="120" w:after="120"/>
              <w:rPr>
                <w:rFonts w:cs="Arial"/>
                <w:color w:val="auto"/>
                <w:sz w:val="24"/>
                <w:szCs w:val="24"/>
              </w:rPr>
            </w:pPr>
            <w:r w:rsidRPr="007214DB">
              <w:rPr>
                <w:rFonts w:cs="Arial"/>
                <w:color w:val="auto"/>
                <w:sz w:val="24"/>
                <w:szCs w:val="24"/>
              </w:rPr>
              <w:t xml:space="preserve">Emergency protocols and procedures are </w:t>
            </w:r>
            <w:r w:rsidR="00A03A28" w:rsidRPr="007214DB">
              <w:rPr>
                <w:rFonts w:cs="Arial"/>
                <w:color w:val="auto"/>
                <w:sz w:val="24"/>
                <w:szCs w:val="24"/>
              </w:rPr>
              <w:t>developed</w:t>
            </w:r>
            <w:r w:rsidRPr="007214DB">
              <w:rPr>
                <w:rFonts w:cs="Arial"/>
                <w:color w:val="auto"/>
                <w:sz w:val="24"/>
                <w:szCs w:val="24"/>
              </w:rPr>
              <w:t xml:space="preserve"> </w:t>
            </w:r>
            <w:r w:rsidR="00D10F6F" w:rsidRPr="007214DB">
              <w:rPr>
                <w:rFonts w:cs="Arial"/>
                <w:color w:val="auto"/>
                <w:sz w:val="24"/>
                <w:szCs w:val="24"/>
              </w:rPr>
              <w:t xml:space="preserve">and implemented. </w:t>
            </w:r>
          </w:p>
        </w:tc>
        <w:tc>
          <w:tcPr>
            <w:tcW w:w="537" w:type="pct"/>
          </w:tcPr>
          <w:p w14:paraId="231DB5BD"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2" w:type="pct"/>
          </w:tcPr>
          <w:p w14:paraId="45D1E9FA" w14:textId="0881C447" w:rsidR="003262B9" w:rsidRPr="007214DB" w:rsidRDefault="009457D8" w:rsidP="003262B9">
            <w:pPr>
              <w:pStyle w:val="Style2"/>
              <w:numPr>
                <w:ilvl w:val="0"/>
                <w:numId w:val="0"/>
              </w:numPr>
              <w:spacing w:before="120" w:after="120"/>
              <w:rPr>
                <w:sz w:val="24"/>
                <w:szCs w:val="24"/>
              </w:rPr>
            </w:pPr>
            <w:r w:rsidRPr="007214DB">
              <w:rPr>
                <w:sz w:val="24"/>
                <w:szCs w:val="24"/>
              </w:rPr>
              <w:t>DoT</w:t>
            </w:r>
          </w:p>
          <w:p w14:paraId="2109FF41" w14:textId="77777777" w:rsidR="003262B9" w:rsidRPr="007214DB" w:rsidRDefault="00086BB1" w:rsidP="003262B9">
            <w:pPr>
              <w:pStyle w:val="Style2"/>
              <w:numPr>
                <w:ilvl w:val="0"/>
                <w:numId w:val="0"/>
              </w:numPr>
              <w:spacing w:before="120" w:after="120"/>
              <w:rPr>
                <w:sz w:val="24"/>
                <w:szCs w:val="24"/>
              </w:rPr>
            </w:pPr>
            <w:r w:rsidRPr="007214DB">
              <w:rPr>
                <w:sz w:val="24"/>
                <w:szCs w:val="24"/>
              </w:rPr>
              <w:t>CPVV</w:t>
            </w:r>
          </w:p>
          <w:p w14:paraId="17921584" w14:textId="77777777" w:rsidR="003262B9" w:rsidRPr="007214DB" w:rsidRDefault="003262B9" w:rsidP="003262B9">
            <w:pPr>
              <w:spacing w:before="120" w:after="120"/>
              <w:rPr>
                <w:rFonts w:cs="Arial"/>
                <w:color w:val="auto"/>
                <w:sz w:val="24"/>
                <w:szCs w:val="24"/>
              </w:rPr>
            </w:pPr>
          </w:p>
        </w:tc>
      </w:tr>
    </w:tbl>
    <w:p w14:paraId="4FBE29DB" w14:textId="77777777" w:rsidR="003262B9" w:rsidRPr="007214DB" w:rsidRDefault="003262B9" w:rsidP="003262B9">
      <w:pPr>
        <w:spacing w:before="120" w:after="120"/>
        <w:rPr>
          <w:rFonts w:cs="Arial"/>
          <w:color w:val="auto"/>
          <w:sz w:val="24"/>
          <w:szCs w:val="24"/>
        </w:rPr>
      </w:pPr>
    </w:p>
    <w:p w14:paraId="4D588BE7" w14:textId="77777777" w:rsidR="003262B9" w:rsidRPr="007214DB" w:rsidRDefault="003262B9" w:rsidP="003262B9">
      <w:pPr>
        <w:rPr>
          <w:rFonts w:cs="Arial"/>
          <w:color w:val="auto"/>
          <w:sz w:val="24"/>
          <w:szCs w:val="24"/>
        </w:rPr>
      </w:pPr>
      <w:r w:rsidRPr="007214DB">
        <w:rPr>
          <w:rFonts w:cs="Arial"/>
          <w:color w:val="auto"/>
          <w:sz w:val="24"/>
          <w:szCs w:val="24"/>
        </w:rPr>
        <w:br w:type="page"/>
      </w:r>
    </w:p>
    <w:p w14:paraId="58FBF27C" w14:textId="77777777" w:rsidR="003262B9" w:rsidRPr="007214DB" w:rsidRDefault="003262B9" w:rsidP="00896084">
      <w:pPr>
        <w:pStyle w:val="Heading3"/>
      </w:pPr>
      <w:r w:rsidRPr="007214DB">
        <w:lastRenderedPageBreak/>
        <w:t>Priority Two: Access to public transport services</w:t>
      </w:r>
    </w:p>
    <w:p w14:paraId="54926985" w14:textId="77777777" w:rsidR="003262B9" w:rsidRPr="007214DB" w:rsidRDefault="003262B9" w:rsidP="00657BD9">
      <w:pPr>
        <w:pStyle w:val="NoSpacing"/>
        <w:tabs>
          <w:tab w:val="left" w:pos="11880"/>
        </w:tabs>
        <w:spacing w:before="120" w:after="120"/>
        <w:rPr>
          <w:rFonts w:cs="Arial"/>
        </w:rPr>
      </w:pPr>
      <w:r w:rsidRPr="007214DB">
        <w:rPr>
          <w:rFonts w:cs="Arial"/>
        </w:rPr>
        <w:t>People with disability will have increased access to train, tram, bus and coach</w:t>
      </w:r>
      <w:r w:rsidR="0000046C" w:rsidRPr="007214DB">
        <w:rPr>
          <w:rFonts w:cs="Arial"/>
        </w:rPr>
        <w:t>, ferry and commercial passenger vehicle</w:t>
      </w:r>
      <w:r w:rsidR="00303B68" w:rsidRPr="007214DB">
        <w:rPr>
          <w:rFonts w:cs="Arial"/>
        </w:rPr>
        <w:t xml:space="preserve"> </w:t>
      </w:r>
      <w:r w:rsidRPr="007214DB">
        <w:rPr>
          <w:rFonts w:cs="Arial"/>
        </w:rPr>
        <w:t>services</w:t>
      </w:r>
      <w:r w:rsidR="00F653FB" w:rsidRPr="007214DB">
        <w:rPr>
          <w:rFonts w:cs="Arial"/>
        </w:rPr>
        <w:t xml:space="preserve"> </w:t>
      </w:r>
      <w:r w:rsidRPr="007214DB">
        <w:rPr>
          <w:rFonts w:cs="Arial"/>
        </w:rPr>
        <w:t xml:space="preserve">including responsive and timely information on disruptions, cancellations and major events. </w:t>
      </w:r>
    </w:p>
    <w:tbl>
      <w:tblPr>
        <w:tblStyle w:val="TableGrid"/>
        <w:tblW w:w="13765" w:type="dxa"/>
        <w:tblLook w:val="04A0" w:firstRow="1" w:lastRow="0" w:firstColumn="1" w:lastColumn="0" w:noHBand="0" w:noVBand="1"/>
      </w:tblPr>
      <w:tblGrid>
        <w:gridCol w:w="2155"/>
        <w:gridCol w:w="2970"/>
        <w:gridCol w:w="2790"/>
        <w:gridCol w:w="2430"/>
        <w:gridCol w:w="1800"/>
        <w:gridCol w:w="1620"/>
      </w:tblGrid>
      <w:tr w:rsidR="007214DB" w:rsidRPr="007214DB" w14:paraId="57777A08" w14:textId="77777777" w:rsidTr="003262B9">
        <w:trPr>
          <w:tblHeader/>
        </w:trPr>
        <w:tc>
          <w:tcPr>
            <w:tcW w:w="2155" w:type="dxa"/>
            <w:shd w:val="clear" w:color="auto" w:fill="D9D9D9" w:themeFill="background1" w:themeFillShade="D9"/>
          </w:tcPr>
          <w:p w14:paraId="0FE6F16E" w14:textId="77777777" w:rsidR="003262B9" w:rsidRPr="007214DB" w:rsidRDefault="003262B9" w:rsidP="003262B9">
            <w:pPr>
              <w:spacing w:before="120" w:after="120"/>
              <w:rPr>
                <w:rFonts w:cs="Arial"/>
                <w:color w:val="auto"/>
                <w:sz w:val="24"/>
                <w:szCs w:val="24"/>
              </w:rPr>
            </w:pPr>
            <w:r w:rsidRPr="007214DB">
              <w:rPr>
                <w:rFonts w:cs="Arial"/>
                <w:b/>
                <w:color w:val="auto"/>
                <w:sz w:val="24"/>
                <w:szCs w:val="24"/>
              </w:rPr>
              <w:t>Objective</w:t>
            </w:r>
          </w:p>
        </w:tc>
        <w:tc>
          <w:tcPr>
            <w:tcW w:w="2970" w:type="dxa"/>
            <w:shd w:val="clear" w:color="auto" w:fill="D9D9D9" w:themeFill="background1" w:themeFillShade="D9"/>
          </w:tcPr>
          <w:p w14:paraId="29C8C1D5" w14:textId="77777777" w:rsidR="003262B9" w:rsidRPr="007214DB" w:rsidRDefault="003262B9" w:rsidP="003262B9">
            <w:pPr>
              <w:spacing w:before="120" w:after="120"/>
              <w:rPr>
                <w:rFonts w:cs="Arial"/>
                <w:color w:val="auto"/>
                <w:sz w:val="24"/>
                <w:szCs w:val="24"/>
              </w:rPr>
            </w:pPr>
            <w:r w:rsidRPr="007214DB">
              <w:rPr>
                <w:rFonts w:cs="Arial"/>
                <w:b/>
                <w:color w:val="auto"/>
                <w:sz w:val="24"/>
                <w:szCs w:val="24"/>
              </w:rPr>
              <w:t>Actions</w:t>
            </w:r>
          </w:p>
        </w:tc>
        <w:tc>
          <w:tcPr>
            <w:tcW w:w="2790" w:type="dxa"/>
            <w:shd w:val="clear" w:color="auto" w:fill="D9D9D9" w:themeFill="background1" w:themeFillShade="D9"/>
          </w:tcPr>
          <w:p w14:paraId="15C0DD0D" w14:textId="77777777" w:rsidR="003262B9" w:rsidRPr="007214DB" w:rsidRDefault="003262B9" w:rsidP="003262B9">
            <w:pPr>
              <w:spacing w:before="120" w:after="120"/>
              <w:rPr>
                <w:rFonts w:cs="Arial"/>
                <w:color w:val="auto"/>
                <w:sz w:val="24"/>
                <w:szCs w:val="24"/>
              </w:rPr>
            </w:pPr>
            <w:r w:rsidRPr="007214DB">
              <w:rPr>
                <w:rFonts w:cs="Arial"/>
                <w:b/>
                <w:color w:val="auto"/>
                <w:sz w:val="24"/>
                <w:szCs w:val="24"/>
              </w:rPr>
              <w:t>Outcomes</w:t>
            </w:r>
          </w:p>
        </w:tc>
        <w:tc>
          <w:tcPr>
            <w:tcW w:w="2430" w:type="dxa"/>
            <w:shd w:val="clear" w:color="auto" w:fill="D9D9D9" w:themeFill="background1" w:themeFillShade="D9"/>
          </w:tcPr>
          <w:p w14:paraId="22ECF8F1" w14:textId="77777777" w:rsidR="003262B9" w:rsidRPr="007214DB" w:rsidRDefault="003262B9" w:rsidP="003262B9">
            <w:pPr>
              <w:spacing w:before="120" w:after="120"/>
              <w:rPr>
                <w:rFonts w:cs="Arial"/>
                <w:color w:val="auto"/>
                <w:sz w:val="24"/>
                <w:szCs w:val="24"/>
              </w:rPr>
            </w:pPr>
            <w:r w:rsidRPr="007214DB">
              <w:rPr>
                <w:rFonts w:cs="Arial"/>
                <w:b/>
                <w:color w:val="auto"/>
                <w:sz w:val="24"/>
                <w:szCs w:val="24"/>
              </w:rPr>
              <w:t>Measure</w:t>
            </w:r>
          </w:p>
        </w:tc>
        <w:tc>
          <w:tcPr>
            <w:tcW w:w="1800" w:type="dxa"/>
            <w:shd w:val="clear" w:color="auto" w:fill="D9D9D9" w:themeFill="background1" w:themeFillShade="D9"/>
          </w:tcPr>
          <w:p w14:paraId="7816F862" w14:textId="77777777" w:rsidR="003262B9" w:rsidRPr="007214DB" w:rsidRDefault="003262B9" w:rsidP="003262B9">
            <w:pPr>
              <w:spacing w:before="120" w:after="120"/>
              <w:rPr>
                <w:rFonts w:cs="Arial"/>
                <w:b/>
                <w:color w:val="auto"/>
                <w:sz w:val="24"/>
                <w:szCs w:val="24"/>
              </w:rPr>
            </w:pPr>
            <w:r w:rsidRPr="007214DB">
              <w:rPr>
                <w:rFonts w:cs="Arial"/>
                <w:b/>
                <w:color w:val="auto"/>
                <w:sz w:val="24"/>
                <w:szCs w:val="24"/>
              </w:rPr>
              <w:t>Timeframe</w:t>
            </w:r>
          </w:p>
        </w:tc>
        <w:tc>
          <w:tcPr>
            <w:tcW w:w="1620" w:type="dxa"/>
            <w:shd w:val="clear" w:color="auto" w:fill="D9D9D9" w:themeFill="background1" w:themeFillShade="D9"/>
          </w:tcPr>
          <w:p w14:paraId="2443C8B4" w14:textId="77777777" w:rsidR="003262B9" w:rsidRPr="007214DB" w:rsidRDefault="00525A0F" w:rsidP="003262B9">
            <w:pPr>
              <w:spacing w:before="120" w:after="120"/>
              <w:rPr>
                <w:rFonts w:cs="Arial"/>
                <w:b/>
                <w:color w:val="auto"/>
                <w:sz w:val="24"/>
                <w:szCs w:val="24"/>
              </w:rPr>
            </w:pPr>
            <w:r w:rsidRPr="007214DB">
              <w:rPr>
                <w:rFonts w:cs="Arial"/>
                <w:b/>
                <w:color w:val="auto"/>
                <w:sz w:val="24"/>
                <w:szCs w:val="24"/>
              </w:rPr>
              <w:t>Agency</w:t>
            </w:r>
          </w:p>
        </w:tc>
      </w:tr>
      <w:tr w:rsidR="007214DB" w:rsidRPr="007214DB" w14:paraId="71ACC0E0" w14:textId="77777777" w:rsidTr="0000046C">
        <w:tc>
          <w:tcPr>
            <w:tcW w:w="2155" w:type="dxa"/>
          </w:tcPr>
          <w:p w14:paraId="1D915A2D"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1. </w:t>
            </w:r>
            <w:r w:rsidR="00E651C5" w:rsidRPr="007214DB">
              <w:rPr>
                <w:rFonts w:cs="Arial"/>
                <w:color w:val="auto"/>
                <w:sz w:val="24"/>
                <w:szCs w:val="24"/>
              </w:rPr>
              <w:t xml:space="preserve">Improve </w:t>
            </w:r>
            <w:r w:rsidRPr="007214DB">
              <w:rPr>
                <w:rFonts w:cs="Arial"/>
                <w:color w:val="auto"/>
                <w:sz w:val="24"/>
                <w:szCs w:val="24"/>
              </w:rPr>
              <w:t>accessible information to assist people with disability have a safe and easy end to end journey</w:t>
            </w:r>
            <w:r w:rsidR="00D641C0" w:rsidRPr="007214DB">
              <w:rPr>
                <w:rFonts w:cs="Arial"/>
                <w:color w:val="auto"/>
                <w:sz w:val="24"/>
                <w:szCs w:val="24"/>
              </w:rPr>
              <w:t>.</w:t>
            </w:r>
          </w:p>
        </w:tc>
        <w:tc>
          <w:tcPr>
            <w:tcW w:w="2970" w:type="dxa"/>
          </w:tcPr>
          <w:p w14:paraId="6C3D3EF2" w14:textId="77777777" w:rsidR="003262B9" w:rsidRPr="007214DB" w:rsidRDefault="003262B9" w:rsidP="003262B9">
            <w:pPr>
              <w:spacing w:before="120" w:after="120"/>
              <w:rPr>
                <w:rFonts w:cs="Arial"/>
                <w:color w:val="auto"/>
                <w:sz w:val="24"/>
                <w:szCs w:val="24"/>
                <w:lang w:val="en-GB"/>
              </w:rPr>
            </w:pPr>
            <w:r w:rsidRPr="007214DB">
              <w:rPr>
                <w:rFonts w:cs="Arial"/>
                <w:color w:val="auto"/>
                <w:sz w:val="24"/>
                <w:szCs w:val="24"/>
              </w:rPr>
              <w:t xml:space="preserve">1.1 Continue to update and expand information </w:t>
            </w:r>
            <w:r w:rsidR="00FE3FF1" w:rsidRPr="007214DB">
              <w:rPr>
                <w:rFonts w:cs="Arial"/>
                <w:color w:val="auto"/>
                <w:sz w:val="24"/>
                <w:szCs w:val="24"/>
              </w:rPr>
              <w:t xml:space="preserve">and data </w:t>
            </w:r>
            <w:r w:rsidRPr="007214DB">
              <w:rPr>
                <w:rFonts w:cs="Arial"/>
                <w:color w:val="auto"/>
                <w:sz w:val="24"/>
                <w:szCs w:val="24"/>
              </w:rPr>
              <w:t>on access features to assist with t</w:t>
            </w:r>
            <w:r w:rsidRPr="007214DB">
              <w:rPr>
                <w:rFonts w:cs="Arial"/>
                <w:color w:val="auto"/>
                <w:sz w:val="24"/>
                <w:szCs w:val="24"/>
                <w:lang w:val="en-GB"/>
              </w:rPr>
              <w:t xml:space="preserve">ravel planning for people with disability. </w:t>
            </w:r>
          </w:p>
        </w:tc>
        <w:tc>
          <w:tcPr>
            <w:tcW w:w="2790" w:type="dxa"/>
          </w:tcPr>
          <w:p w14:paraId="04A4B883"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can plan their transport journey with confidence. </w:t>
            </w:r>
          </w:p>
        </w:tc>
        <w:tc>
          <w:tcPr>
            <w:tcW w:w="2430" w:type="dxa"/>
          </w:tcPr>
          <w:p w14:paraId="3E4730F6"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Access features are reviewed, updated and monitored to ensure accurate information is available. </w:t>
            </w:r>
          </w:p>
        </w:tc>
        <w:tc>
          <w:tcPr>
            <w:tcW w:w="1800" w:type="dxa"/>
          </w:tcPr>
          <w:p w14:paraId="4C2E301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1620" w:type="dxa"/>
          </w:tcPr>
          <w:p w14:paraId="22F8FE8A" w14:textId="0DE2A675" w:rsidR="003262B9" w:rsidRPr="007214DB" w:rsidRDefault="009457D8" w:rsidP="003262B9">
            <w:pPr>
              <w:pStyle w:val="Style2"/>
              <w:numPr>
                <w:ilvl w:val="0"/>
                <w:numId w:val="0"/>
              </w:numPr>
              <w:spacing w:before="120" w:after="120"/>
              <w:rPr>
                <w:sz w:val="24"/>
                <w:szCs w:val="24"/>
              </w:rPr>
            </w:pPr>
            <w:r w:rsidRPr="007214DB">
              <w:rPr>
                <w:sz w:val="24"/>
                <w:szCs w:val="24"/>
              </w:rPr>
              <w:t>DoT</w:t>
            </w:r>
          </w:p>
          <w:p w14:paraId="4549AF7A" w14:textId="77777777" w:rsidR="003262B9" w:rsidRPr="007214DB" w:rsidRDefault="00086BB1" w:rsidP="003262B9">
            <w:pPr>
              <w:pStyle w:val="Style2"/>
              <w:numPr>
                <w:ilvl w:val="0"/>
                <w:numId w:val="0"/>
              </w:numPr>
              <w:spacing w:before="120" w:after="120"/>
              <w:rPr>
                <w:sz w:val="24"/>
                <w:szCs w:val="24"/>
              </w:rPr>
            </w:pPr>
            <w:r w:rsidRPr="007214DB">
              <w:rPr>
                <w:sz w:val="24"/>
                <w:szCs w:val="24"/>
              </w:rPr>
              <w:t>CPVV</w:t>
            </w:r>
          </w:p>
          <w:p w14:paraId="36DDAFC4" w14:textId="77777777" w:rsidR="003262B9" w:rsidRPr="007214DB" w:rsidRDefault="003262B9" w:rsidP="003262B9">
            <w:pPr>
              <w:spacing w:before="120" w:after="120"/>
              <w:rPr>
                <w:rFonts w:cs="Arial"/>
                <w:color w:val="auto"/>
                <w:sz w:val="24"/>
                <w:szCs w:val="24"/>
              </w:rPr>
            </w:pPr>
          </w:p>
        </w:tc>
      </w:tr>
      <w:tr w:rsidR="007214DB" w:rsidRPr="007214DB" w14:paraId="49B65F9F" w14:textId="77777777" w:rsidTr="0000046C">
        <w:tc>
          <w:tcPr>
            <w:tcW w:w="2155" w:type="dxa"/>
          </w:tcPr>
          <w:p w14:paraId="0B7046F1" w14:textId="77777777" w:rsidR="003262B9" w:rsidRPr="007214DB" w:rsidRDefault="003262B9" w:rsidP="003262B9">
            <w:pPr>
              <w:spacing w:before="120" w:after="120"/>
              <w:rPr>
                <w:rFonts w:cs="Arial"/>
                <w:color w:val="auto"/>
                <w:sz w:val="24"/>
                <w:szCs w:val="24"/>
              </w:rPr>
            </w:pPr>
          </w:p>
        </w:tc>
        <w:tc>
          <w:tcPr>
            <w:tcW w:w="2970" w:type="dxa"/>
          </w:tcPr>
          <w:p w14:paraId="6D5E3EE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1.2 Scope the development of </w:t>
            </w:r>
            <w:r w:rsidR="008C16DA" w:rsidRPr="007214DB">
              <w:rPr>
                <w:rFonts w:cs="Arial"/>
                <w:color w:val="auto"/>
                <w:sz w:val="24"/>
                <w:szCs w:val="24"/>
              </w:rPr>
              <w:t>a</w:t>
            </w:r>
            <w:r w:rsidR="00013C90" w:rsidRPr="007214DB">
              <w:rPr>
                <w:rFonts w:cs="Arial"/>
                <w:color w:val="auto"/>
                <w:sz w:val="24"/>
                <w:szCs w:val="24"/>
              </w:rPr>
              <w:t>ccess feature</w:t>
            </w:r>
            <w:r w:rsidR="006456CA" w:rsidRPr="007214DB">
              <w:rPr>
                <w:rFonts w:cs="Arial"/>
                <w:color w:val="auto"/>
                <w:sz w:val="24"/>
                <w:szCs w:val="24"/>
              </w:rPr>
              <w:t xml:space="preserve"> information</w:t>
            </w:r>
            <w:r w:rsidR="00013C90" w:rsidRPr="007214DB">
              <w:rPr>
                <w:rFonts w:cs="Arial"/>
                <w:color w:val="auto"/>
                <w:sz w:val="24"/>
                <w:szCs w:val="24"/>
              </w:rPr>
              <w:t xml:space="preserve"> in Apps</w:t>
            </w:r>
            <w:r w:rsidRPr="007214DB">
              <w:rPr>
                <w:rFonts w:cs="Arial"/>
                <w:color w:val="auto"/>
                <w:sz w:val="24"/>
                <w:szCs w:val="24"/>
              </w:rPr>
              <w:t xml:space="preserve"> to enable safer and easier travel planning options in real time for people with disability.</w:t>
            </w:r>
          </w:p>
        </w:tc>
        <w:tc>
          <w:tcPr>
            <w:tcW w:w="2790" w:type="dxa"/>
          </w:tcPr>
          <w:p w14:paraId="539F0179"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have equitable and dignified access to information to plan their journey.</w:t>
            </w:r>
          </w:p>
        </w:tc>
        <w:tc>
          <w:tcPr>
            <w:tcW w:w="2430" w:type="dxa"/>
          </w:tcPr>
          <w:p w14:paraId="16086097" w14:textId="77777777" w:rsidR="003262B9" w:rsidRPr="007214DB" w:rsidRDefault="00237160" w:rsidP="003262B9">
            <w:pPr>
              <w:spacing w:before="120" w:after="120"/>
              <w:rPr>
                <w:rFonts w:cs="Arial"/>
                <w:color w:val="auto"/>
                <w:sz w:val="24"/>
                <w:szCs w:val="24"/>
              </w:rPr>
            </w:pPr>
            <w:bookmarkStart w:id="12" w:name="_Hlk524623826"/>
            <w:r w:rsidRPr="007214DB">
              <w:rPr>
                <w:rFonts w:cs="Arial"/>
                <w:color w:val="auto"/>
                <w:sz w:val="24"/>
                <w:szCs w:val="24"/>
              </w:rPr>
              <w:t>Online information is made available to people with disability</w:t>
            </w:r>
            <w:r w:rsidR="008548D7" w:rsidRPr="007214DB">
              <w:rPr>
                <w:rFonts w:cs="Arial"/>
                <w:color w:val="auto"/>
                <w:sz w:val="24"/>
                <w:szCs w:val="24"/>
              </w:rPr>
              <w:t xml:space="preserve"> </w:t>
            </w:r>
            <w:r w:rsidRPr="007214DB">
              <w:rPr>
                <w:rFonts w:cs="Arial"/>
                <w:color w:val="auto"/>
                <w:sz w:val="24"/>
                <w:szCs w:val="24"/>
              </w:rPr>
              <w:t>to enable them to efficiently plan their journey.</w:t>
            </w:r>
            <w:bookmarkEnd w:id="12"/>
          </w:p>
        </w:tc>
        <w:tc>
          <w:tcPr>
            <w:tcW w:w="1800" w:type="dxa"/>
          </w:tcPr>
          <w:p w14:paraId="5A6E4E54"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2</w:t>
            </w:r>
          </w:p>
        </w:tc>
        <w:tc>
          <w:tcPr>
            <w:tcW w:w="1620" w:type="dxa"/>
          </w:tcPr>
          <w:p w14:paraId="60DAECAC" w14:textId="064EA2FA" w:rsidR="003262B9" w:rsidRPr="007214DB" w:rsidRDefault="009457D8" w:rsidP="0000046C">
            <w:pPr>
              <w:pStyle w:val="Style2"/>
              <w:numPr>
                <w:ilvl w:val="0"/>
                <w:numId w:val="0"/>
              </w:numPr>
              <w:spacing w:before="120" w:after="120"/>
              <w:rPr>
                <w:sz w:val="24"/>
                <w:szCs w:val="24"/>
              </w:rPr>
            </w:pPr>
            <w:r w:rsidRPr="007214DB">
              <w:rPr>
                <w:sz w:val="24"/>
                <w:szCs w:val="24"/>
              </w:rPr>
              <w:t>DoT</w:t>
            </w:r>
          </w:p>
        </w:tc>
      </w:tr>
      <w:tr w:rsidR="007214DB" w:rsidRPr="007214DB" w14:paraId="48A79647" w14:textId="77777777" w:rsidTr="0000046C">
        <w:tc>
          <w:tcPr>
            <w:tcW w:w="2155" w:type="dxa"/>
          </w:tcPr>
          <w:p w14:paraId="747F2822"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2. </w:t>
            </w:r>
            <w:r w:rsidR="00B6777E" w:rsidRPr="007214DB">
              <w:rPr>
                <w:rFonts w:cs="Arial"/>
                <w:color w:val="auto"/>
                <w:sz w:val="24"/>
                <w:szCs w:val="24"/>
              </w:rPr>
              <w:t xml:space="preserve">Improve </w:t>
            </w:r>
            <w:r w:rsidRPr="007214DB">
              <w:rPr>
                <w:rFonts w:cs="Arial"/>
                <w:color w:val="auto"/>
                <w:sz w:val="24"/>
                <w:szCs w:val="24"/>
              </w:rPr>
              <w:t xml:space="preserve">timely and responsive updates for public transport disruptions, cancellations and major events.  </w:t>
            </w:r>
          </w:p>
        </w:tc>
        <w:tc>
          <w:tcPr>
            <w:tcW w:w="2970" w:type="dxa"/>
          </w:tcPr>
          <w:p w14:paraId="4D33843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2.1 Develop and implement a Transport Disruption Plan which includes the consideration of access barriers and remedial actions for people with disability</w:t>
            </w:r>
            <w:r w:rsidRPr="007214DB">
              <w:rPr>
                <w:rFonts w:cs="Arial"/>
                <w:color w:val="auto"/>
                <w:sz w:val="24"/>
                <w:szCs w:val="24"/>
                <w:lang w:val="en-GB"/>
              </w:rPr>
              <w:t>.</w:t>
            </w:r>
          </w:p>
        </w:tc>
        <w:tc>
          <w:tcPr>
            <w:tcW w:w="2790" w:type="dxa"/>
          </w:tcPr>
          <w:p w14:paraId="4C64AA38"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will experience limited impact when changes in service occur.</w:t>
            </w:r>
          </w:p>
        </w:tc>
        <w:tc>
          <w:tcPr>
            <w:tcW w:w="2430" w:type="dxa"/>
          </w:tcPr>
          <w:p w14:paraId="4CE2F791"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The Transport Disruption Plan includes remedial actions for people with disability. </w:t>
            </w:r>
          </w:p>
        </w:tc>
        <w:tc>
          <w:tcPr>
            <w:tcW w:w="1800" w:type="dxa"/>
          </w:tcPr>
          <w:p w14:paraId="3A404B9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w:t>
            </w:r>
            <w:r w:rsidR="00F653FB" w:rsidRPr="007214DB">
              <w:rPr>
                <w:rFonts w:cs="Arial"/>
                <w:color w:val="auto"/>
                <w:sz w:val="24"/>
                <w:szCs w:val="24"/>
              </w:rPr>
              <w:t xml:space="preserve"> </w:t>
            </w:r>
            <w:r w:rsidRPr="007214DB">
              <w:rPr>
                <w:rFonts w:cs="Arial"/>
                <w:color w:val="auto"/>
                <w:sz w:val="24"/>
                <w:szCs w:val="24"/>
              </w:rPr>
              <w:t>1</w:t>
            </w:r>
          </w:p>
        </w:tc>
        <w:tc>
          <w:tcPr>
            <w:tcW w:w="1620" w:type="dxa"/>
          </w:tcPr>
          <w:p w14:paraId="4FA1D359" w14:textId="45C24CA9" w:rsidR="001811CB" w:rsidRPr="007214DB" w:rsidRDefault="009457D8" w:rsidP="001811CB">
            <w:pPr>
              <w:pStyle w:val="Style2"/>
              <w:numPr>
                <w:ilvl w:val="0"/>
                <w:numId w:val="0"/>
              </w:numPr>
              <w:spacing w:before="120" w:after="120"/>
              <w:rPr>
                <w:sz w:val="24"/>
                <w:szCs w:val="24"/>
              </w:rPr>
            </w:pPr>
            <w:r w:rsidRPr="007214DB">
              <w:rPr>
                <w:sz w:val="24"/>
                <w:szCs w:val="24"/>
              </w:rPr>
              <w:t>DoT</w:t>
            </w:r>
          </w:p>
          <w:p w14:paraId="45D99EA2" w14:textId="77777777" w:rsidR="003262B9" w:rsidRPr="007214DB" w:rsidRDefault="003262B9" w:rsidP="00716837">
            <w:pPr>
              <w:pStyle w:val="Style2"/>
              <w:numPr>
                <w:ilvl w:val="0"/>
                <w:numId w:val="0"/>
              </w:numPr>
              <w:spacing w:before="120" w:after="120"/>
              <w:rPr>
                <w:sz w:val="24"/>
                <w:szCs w:val="24"/>
              </w:rPr>
            </w:pPr>
          </w:p>
        </w:tc>
      </w:tr>
      <w:tr w:rsidR="007214DB" w:rsidRPr="007214DB" w14:paraId="08CD13A6" w14:textId="77777777" w:rsidTr="0000046C">
        <w:tc>
          <w:tcPr>
            <w:tcW w:w="2155" w:type="dxa"/>
          </w:tcPr>
          <w:p w14:paraId="603CEB12" w14:textId="77777777" w:rsidR="003262B9" w:rsidRPr="007214DB" w:rsidRDefault="003262B9" w:rsidP="003262B9">
            <w:pPr>
              <w:spacing w:before="120" w:after="120"/>
              <w:rPr>
                <w:rFonts w:cs="Arial"/>
                <w:color w:val="auto"/>
                <w:sz w:val="24"/>
                <w:szCs w:val="24"/>
              </w:rPr>
            </w:pPr>
          </w:p>
        </w:tc>
        <w:tc>
          <w:tcPr>
            <w:tcW w:w="2970" w:type="dxa"/>
          </w:tcPr>
          <w:p w14:paraId="1C13041B" w14:textId="77777777" w:rsidR="003262B9" w:rsidRPr="007214DB" w:rsidRDefault="003262B9" w:rsidP="003262B9">
            <w:pPr>
              <w:spacing w:before="120" w:after="120"/>
              <w:rPr>
                <w:rFonts w:cs="Arial"/>
                <w:color w:val="auto"/>
                <w:sz w:val="24"/>
                <w:szCs w:val="24"/>
              </w:rPr>
            </w:pPr>
            <w:r w:rsidRPr="007214DB">
              <w:rPr>
                <w:rFonts w:cs="Arial"/>
                <w:color w:val="auto"/>
                <w:sz w:val="24"/>
                <w:szCs w:val="24"/>
                <w:lang w:eastAsia="en-US"/>
              </w:rPr>
              <w:t xml:space="preserve">2.2 </w:t>
            </w:r>
            <w:r w:rsidR="0007284F" w:rsidRPr="007214DB">
              <w:rPr>
                <w:rFonts w:cs="Arial"/>
                <w:color w:val="auto"/>
                <w:sz w:val="24"/>
                <w:szCs w:val="24"/>
                <w:lang w:eastAsia="en-US"/>
              </w:rPr>
              <w:t xml:space="preserve">Explore innovative solutions </w:t>
            </w:r>
            <w:r w:rsidR="0032750F" w:rsidRPr="007214DB">
              <w:rPr>
                <w:rFonts w:cs="Arial"/>
                <w:color w:val="auto"/>
                <w:sz w:val="24"/>
                <w:szCs w:val="24"/>
                <w:lang w:eastAsia="en-US"/>
              </w:rPr>
              <w:t>in</w:t>
            </w:r>
            <w:r w:rsidR="0007284F" w:rsidRPr="007214DB">
              <w:rPr>
                <w:rFonts w:cs="Arial"/>
                <w:color w:val="auto"/>
                <w:sz w:val="24"/>
                <w:szCs w:val="24"/>
                <w:lang w:eastAsia="en-US"/>
              </w:rPr>
              <w:t xml:space="preserve"> a</w:t>
            </w:r>
            <w:r w:rsidRPr="007214DB">
              <w:rPr>
                <w:rFonts w:cs="Arial"/>
                <w:color w:val="auto"/>
                <w:sz w:val="24"/>
                <w:szCs w:val="24"/>
                <w:lang w:eastAsia="en-US"/>
              </w:rPr>
              <w:t>lternative transport services for people with disability who are unable to access transport during disruptions, cancellations and major events.</w:t>
            </w:r>
          </w:p>
        </w:tc>
        <w:tc>
          <w:tcPr>
            <w:tcW w:w="2790" w:type="dxa"/>
          </w:tcPr>
          <w:p w14:paraId="20914F3C"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will experience limited impact when changes in service occur.</w:t>
            </w:r>
          </w:p>
        </w:tc>
        <w:tc>
          <w:tcPr>
            <w:tcW w:w="2430" w:type="dxa"/>
          </w:tcPr>
          <w:p w14:paraId="019978F5" w14:textId="77777777" w:rsidR="003262B9" w:rsidRPr="007214DB" w:rsidRDefault="002145A8" w:rsidP="003262B9">
            <w:pPr>
              <w:spacing w:before="120" w:after="120"/>
              <w:rPr>
                <w:rFonts w:cs="Arial"/>
                <w:color w:val="auto"/>
                <w:sz w:val="24"/>
                <w:szCs w:val="24"/>
              </w:rPr>
            </w:pPr>
            <w:r w:rsidRPr="007214DB">
              <w:rPr>
                <w:color w:val="auto"/>
                <w:sz w:val="24"/>
                <w:szCs w:val="24"/>
              </w:rPr>
              <w:t>Alternative transport services developed and implemented</w:t>
            </w:r>
            <w:r w:rsidR="00013C90" w:rsidRPr="007214DB">
              <w:rPr>
                <w:color w:val="auto"/>
                <w:sz w:val="24"/>
                <w:szCs w:val="24"/>
              </w:rPr>
              <w:t>.</w:t>
            </w:r>
          </w:p>
        </w:tc>
        <w:tc>
          <w:tcPr>
            <w:tcW w:w="1800" w:type="dxa"/>
          </w:tcPr>
          <w:p w14:paraId="77C1FF68"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1620" w:type="dxa"/>
          </w:tcPr>
          <w:p w14:paraId="68701FA8" w14:textId="6492D92E" w:rsidR="003262B9" w:rsidRPr="007214DB" w:rsidRDefault="009457D8" w:rsidP="003262B9">
            <w:pPr>
              <w:pStyle w:val="Style2"/>
              <w:numPr>
                <w:ilvl w:val="0"/>
                <w:numId w:val="0"/>
              </w:numPr>
              <w:spacing w:before="120" w:after="120"/>
              <w:rPr>
                <w:sz w:val="24"/>
                <w:szCs w:val="24"/>
              </w:rPr>
            </w:pPr>
            <w:r w:rsidRPr="007214DB">
              <w:rPr>
                <w:sz w:val="24"/>
                <w:szCs w:val="24"/>
              </w:rPr>
              <w:t>DoT</w:t>
            </w:r>
          </w:p>
          <w:p w14:paraId="307B648C" w14:textId="77777777" w:rsidR="003262B9" w:rsidRPr="007214DB" w:rsidRDefault="00086BB1" w:rsidP="003262B9">
            <w:pPr>
              <w:pStyle w:val="Style2"/>
              <w:numPr>
                <w:ilvl w:val="0"/>
                <w:numId w:val="0"/>
              </w:numPr>
              <w:spacing w:before="120" w:after="120"/>
              <w:rPr>
                <w:sz w:val="24"/>
                <w:szCs w:val="24"/>
              </w:rPr>
            </w:pPr>
            <w:r w:rsidRPr="007214DB">
              <w:rPr>
                <w:sz w:val="24"/>
                <w:szCs w:val="24"/>
              </w:rPr>
              <w:t>CPVV</w:t>
            </w:r>
          </w:p>
        </w:tc>
      </w:tr>
      <w:tr w:rsidR="007214DB" w:rsidRPr="007214DB" w14:paraId="26AB27CF" w14:textId="77777777" w:rsidTr="0000046C">
        <w:tc>
          <w:tcPr>
            <w:tcW w:w="2155" w:type="dxa"/>
          </w:tcPr>
          <w:p w14:paraId="3E77710A"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 Continue to upgrade ‘next service’ information with access features at public transport facilities</w:t>
            </w:r>
            <w:r w:rsidR="002145A8" w:rsidRPr="007214DB">
              <w:rPr>
                <w:rFonts w:cs="Arial"/>
                <w:color w:val="auto"/>
                <w:sz w:val="24"/>
                <w:szCs w:val="24"/>
              </w:rPr>
              <w:t>.</w:t>
            </w:r>
          </w:p>
        </w:tc>
        <w:tc>
          <w:tcPr>
            <w:tcW w:w="2970" w:type="dxa"/>
          </w:tcPr>
          <w:p w14:paraId="07386D25"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3.1 Railway stations to continually be upgraded to have an electronic screen display of next service information and provide timely arrival and departure information via audio service.</w:t>
            </w:r>
          </w:p>
        </w:tc>
        <w:tc>
          <w:tcPr>
            <w:tcW w:w="2790" w:type="dxa"/>
          </w:tcPr>
          <w:p w14:paraId="1ABFD61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have access to real time information</w:t>
            </w:r>
            <w:r w:rsidR="0031450B" w:rsidRPr="007214DB">
              <w:rPr>
                <w:rFonts w:cs="Arial"/>
                <w:color w:val="auto"/>
                <w:sz w:val="24"/>
                <w:szCs w:val="24"/>
              </w:rPr>
              <w:t xml:space="preserve">. </w:t>
            </w:r>
          </w:p>
        </w:tc>
        <w:tc>
          <w:tcPr>
            <w:tcW w:w="2430" w:type="dxa"/>
          </w:tcPr>
          <w:p w14:paraId="4C862725" w14:textId="77777777" w:rsidR="003262B9" w:rsidRPr="007214DB" w:rsidRDefault="002145A8" w:rsidP="003262B9">
            <w:pPr>
              <w:spacing w:before="120" w:after="120"/>
              <w:rPr>
                <w:rFonts w:cs="Arial"/>
                <w:color w:val="auto"/>
                <w:sz w:val="24"/>
                <w:szCs w:val="24"/>
              </w:rPr>
            </w:pPr>
            <w:r w:rsidRPr="007214DB">
              <w:rPr>
                <w:color w:val="auto"/>
                <w:sz w:val="24"/>
                <w:szCs w:val="24"/>
              </w:rPr>
              <w:t xml:space="preserve">Increased </w:t>
            </w:r>
            <w:r w:rsidR="001769A8" w:rsidRPr="007214DB">
              <w:rPr>
                <w:color w:val="auto"/>
                <w:sz w:val="24"/>
                <w:szCs w:val="24"/>
              </w:rPr>
              <w:t xml:space="preserve">number of </w:t>
            </w:r>
            <w:r w:rsidRPr="007214DB">
              <w:rPr>
                <w:color w:val="auto"/>
                <w:sz w:val="24"/>
                <w:szCs w:val="24"/>
              </w:rPr>
              <w:t xml:space="preserve">railway stations with electronic screen displays. </w:t>
            </w:r>
          </w:p>
        </w:tc>
        <w:tc>
          <w:tcPr>
            <w:tcW w:w="1800" w:type="dxa"/>
          </w:tcPr>
          <w:p w14:paraId="5198A602"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1620" w:type="dxa"/>
          </w:tcPr>
          <w:p w14:paraId="029EF1B4" w14:textId="2BE08B83" w:rsidR="003262B9" w:rsidRPr="007214DB" w:rsidRDefault="009457D8" w:rsidP="003262B9">
            <w:pPr>
              <w:spacing w:before="120" w:after="120"/>
              <w:rPr>
                <w:rFonts w:cs="Arial"/>
                <w:color w:val="auto"/>
                <w:sz w:val="24"/>
                <w:szCs w:val="24"/>
              </w:rPr>
            </w:pPr>
            <w:r w:rsidRPr="007214DB">
              <w:rPr>
                <w:rFonts w:cs="Arial"/>
                <w:color w:val="auto"/>
                <w:sz w:val="24"/>
                <w:szCs w:val="24"/>
              </w:rPr>
              <w:t>DoT</w:t>
            </w:r>
          </w:p>
        </w:tc>
      </w:tr>
      <w:tr w:rsidR="007214DB" w:rsidRPr="007214DB" w14:paraId="4D0046E5" w14:textId="77777777" w:rsidTr="0000046C">
        <w:tc>
          <w:tcPr>
            <w:tcW w:w="2155" w:type="dxa"/>
          </w:tcPr>
          <w:p w14:paraId="0F230A7E" w14:textId="77777777" w:rsidR="003262B9" w:rsidRPr="007214DB" w:rsidRDefault="003262B9" w:rsidP="003262B9">
            <w:pPr>
              <w:spacing w:before="120" w:after="120"/>
              <w:rPr>
                <w:rFonts w:cs="Arial"/>
                <w:color w:val="auto"/>
                <w:sz w:val="24"/>
                <w:szCs w:val="24"/>
              </w:rPr>
            </w:pPr>
          </w:p>
        </w:tc>
        <w:tc>
          <w:tcPr>
            <w:tcW w:w="2970" w:type="dxa"/>
          </w:tcPr>
          <w:p w14:paraId="4E564988"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3.2 </w:t>
            </w:r>
            <w:r w:rsidR="001A327E" w:rsidRPr="007214DB">
              <w:rPr>
                <w:rFonts w:cs="Arial"/>
                <w:color w:val="auto"/>
                <w:sz w:val="24"/>
                <w:szCs w:val="24"/>
              </w:rPr>
              <w:t xml:space="preserve">Ensure up-to-date technology is available for hearing loops at train stations and </w:t>
            </w:r>
            <w:r w:rsidR="00FF0F3E" w:rsidRPr="007214DB">
              <w:rPr>
                <w:rFonts w:cs="Arial"/>
                <w:color w:val="auto"/>
                <w:sz w:val="24"/>
                <w:szCs w:val="24"/>
              </w:rPr>
              <w:t xml:space="preserve">guidelines </w:t>
            </w:r>
            <w:r w:rsidR="001A327E" w:rsidRPr="007214DB">
              <w:rPr>
                <w:rFonts w:cs="Arial"/>
                <w:color w:val="auto"/>
                <w:sz w:val="24"/>
                <w:szCs w:val="24"/>
              </w:rPr>
              <w:t xml:space="preserve">for </w:t>
            </w:r>
            <w:r w:rsidR="00FF0F3E" w:rsidRPr="007214DB">
              <w:rPr>
                <w:rFonts w:cs="Arial"/>
                <w:color w:val="auto"/>
                <w:sz w:val="24"/>
                <w:szCs w:val="24"/>
              </w:rPr>
              <w:t xml:space="preserve">routine testing protocols and basic user training </w:t>
            </w:r>
            <w:r w:rsidR="001A327E" w:rsidRPr="007214DB">
              <w:rPr>
                <w:rFonts w:cs="Arial"/>
                <w:color w:val="auto"/>
                <w:sz w:val="24"/>
                <w:szCs w:val="24"/>
              </w:rPr>
              <w:t>are developed.</w:t>
            </w:r>
          </w:p>
        </w:tc>
        <w:tc>
          <w:tcPr>
            <w:tcW w:w="2790" w:type="dxa"/>
          </w:tcPr>
          <w:p w14:paraId="5F4FC45D"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hearing impairments have equitable and dignified access to customer service at train stations</w:t>
            </w:r>
          </w:p>
        </w:tc>
        <w:tc>
          <w:tcPr>
            <w:tcW w:w="2430" w:type="dxa"/>
          </w:tcPr>
          <w:p w14:paraId="122D1B73" w14:textId="77777777" w:rsidR="00FF0F3E" w:rsidRPr="007214DB" w:rsidRDefault="00FF0F3E" w:rsidP="003262B9">
            <w:pPr>
              <w:spacing w:before="120" w:after="120"/>
              <w:rPr>
                <w:rFonts w:cs="Arial"/>
                <w:color w:val="auto"/>
                <w:sz w:val="24"/>
                <w:szCs w:val="24"/>
              </w:rPr>
            </w:pPr>
            <w:r w:rsidRPr="007214DB">
              <w:rPr>
                <w:rFonts w:cs="Arial"/>
                <w:color w:val="auto"/>
                <w:sz w:val="24"/>
                <w:szCs w:val="24"/>
              </w:rPr>
              <w:t>Guidelines are developed, and hearing loops are audited</w:t>
            </w:r>
            <w:r w:rsidR="00C45085" w:rsidRPr="007214DB">
              <w:rPr>
                <w:rFonts w:cs="Arial"/>
                <w:color w:val="auto"/>
                <w:sz w:val="24"/>
                <w:szCs w:val="24"/>
              </w:rPr>
              <w:t xml:space="preserve"> and tested</w:t>
            </w:r>
            <w:r w:rsidRPr="007214DB">
              <w:rPr>
                <w:rFonts w:cs="Arial"/>
                <w:color w:val="auto"/>
                <w:sz w:val="24"/>
                <w:szCs w:val="24"/>
              </w:rPr>
              <w:t>.</w:t>
            </w:r>
          </w:p>
          <w:p w14:paraId="6782C153" w14:textId="77777777" w:rsidR="003262B9" w:rsidRPr="007214DB" w:rsidRDefault="003262B9" w:rsidP="003262B9">
            <w:pPr>
              <w:spacing w:before="120" w:after="120"/>
              <w:rPr>
                <w:rFonts w:cs="Arial"/>
                <w:color w:val="auto"/>
                <w:sz w:val="24"/>
                <w:szCs w:val="24"/>
              </w:rPr>
            </w:pPr>
          </w:p>
        </w:tc>
        <w:tc>
          <w:tcPr>
            <w:tcW w:w="1800" w:type="dxa"/>
          </w:tcPr>
          <w:p w14:paraId="1E3F6FFC"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1620" w:type="dxa"/>
          </w:tcPr>
          <w:p w14:paraId="6329932E" w14:textId="1F452149" w:rsidR="003262B9" w:rsidRPr="007214DB" w:rsidRDefault="009457D8" w:rsidP="003262B9">
            <w:pPr>
              <w:spacing w:before="120" w:after="120"/>
              <w:rPr>
                <w:rFonts w:cs="Arial"/>
                <w:color w:val="auto"/>
                <w:sz w:val="24"/>
                <w:szCs w:val="24"/>
              </w:rPr>
            </w:pPr>
            <w:r w:rsidRPr="007214DB">
              <w:rPr>
                <w:rFonts w:cs="Arial"/>
                <w:color w:val="auto"/>
                <w:sz w:val="24"/>
                <w:szCs w:val="24"/>
              </w:rPr>
              <w:t>DoT</w:t>
            </w:r>
          </w:p>
        </w:tc>
      </w:tr>
      <w:tr w:rsidR="007214DB" w:rsidRPr="007214DB" w14:paraId="7C6A7DCD" w14:textId="77777777" w:rsidTr="0000046C">
        <w:tc>
          <w:tcPr>
            <w:tcW w:w="2155" w:type="dxa"/>
          </w:tcPr>
          <w:p w14:paraId="1EACA15A" w14:textId="77777777" w:rsidR="003262B9" w:rsidRPr="007214DB" w:rsidRDefault="003262B9" w:rsidP="003262B9">
            <w:pPr>
              <w:spacing w:before="120" w:after="120"/>
              <w:rPr>
                <w:rFonts w:cs="Arial"/>
                <w:color w:val="auto"/>
                <w:sz w:val="24"/>
                <w:szCs w:val="24"/>
              </w:rPr>
            </w:pPr>
          </w:p>
        </w:tc>
        <w:tc>
          <w:tcPr>
            <w:tcW w:w="2970" w:type="dxa"/>
          </w:tcPr>
          <w:p w14:paraId="5FB6AB39"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3.3 Scope the opportunity to add </w:t>
            </w:r>
            <w:r w:rsidR="003C7360" w:rsidRPr="007214DB">
              <w:rPr>
                <w:rFonts w:cs="Arial"/>
                <w:color w:val="auto"/>
                <w:sz w:val="24"/>
                <w:szCs w:val="24"/>
              </w:rPr>
              <w:t xml:space="preserve">additional access features </w:t>
            </w:r>
            <w:r w:rsidRPr="007214DB">
              <w:rPr>
                <w:rFonts w:cs="Arial"/>
                <w:color w:val="auto"/>
                <w:sz w:val="24"/>
                <w:szCs w:val="24"/>
              </w:rPr>
              <w:t xml:space="preserve">into </w:t>
            </w:r>
            <w:r w:rsidR="003C7360" w:rsidRPr="007214DB">
              <w:rPr>
                <w:rFonts w:cs="Arial"/>
                <w:color w:val="auto"/>
                <w:sz w:val="24"/>
                <w:szCs w:val="24"/>
              </w:rPr>
              <w:t>commercial passenger vehicles</w:t>
            </w:r>
            <w:r w:rsidRPr="007214DB">
              <w:rPr>
                <w:rFonts w:cs="Arial"/>
                <w:color w:val="auto"/>
                <w:sz w:val="24"/>
                <w:szCs w:val="24"/>
              </w:rPr>
              <w:t xml:space="preserve"> within Victoria.</w:t>
            </w:r>
          </w:p>
        </w:tc>
        <w:tc>
          <w:tcPr>
            <w:tcW w:w="2790" w:type="dxa"/>
          </w:tcPr>
          <w:p w14:paraId="7DD38604"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w:t>
            </w:r>
            <w:r w:rsidR="00AF4A8D" w:rsidRPr="007214DB">
              <w:rPr>
                <w:rFonts w:cs="Arial"/>
                <w:color w:val="auto"/>
                <w:sz w:val="24"/>
                <w:szCs w:val="24"/>
              </w:rPr>
              <w:t>disability</w:t>
            </w:r>
            <w:r w:rsidRPr="007214DB">
              <w:rPr>
                <w:rFonts w:cs="Arial"/>
                <w:color w:val="auto"/>
                <w:sz w:val="24"/>
                <w:szCs w:val="24"/>
              </w:rPr>
              <w:t xml:space="preserve"> have equitable and dignified access to customer service in </w:t>
            </w:r>
            <w:r w:rsidR="00AF4A8D" w:rsidRPr="007214DB">
              <w:rPr>
                <w:rFonts w:cs="Arial"/>
                <w:color w:val="auto"/>
                <w:sz w:val="24"/>
                <w:szCs w:val="24"/>
              </w:rPr>
              <w:t xml:space="preserve">commercial passenger </w:t>
            </w:r>
            <w:r w:rsidR="00AF4A8D" w:rsidRPr="007214DB">
              <w:rPr>
                <w:rFonts w:cs="Arial"/>
                <w:color w:val="auto"/>
                <w:sz w:val="24"/>
                <w:szCs w:val="24"/>
              </w:rPr>
              <w:lastRenderedPageBreak/>
              <w:t>vehicles</w:t>
            </w:r>
            <w:r w:rsidRPr="007214DB">
              <w:rPr>
                <w:rFonts w:cs="Arial"/>
                <w:color w:val="auto"/>
                <w:sz w:val="24"/>
                <w:szCs w:val="24"/>
              </w:rPr>
              <w:t xml:space="preserve">. </w:t>
            </w:r>
          </w:p>
        </w:tc>
        <w:tc>
          <w:tcPr>
            <w:tcW w:w="2430" w:type="dxa"/>
          </w:tcPr>
          <w:p w14:paraId="36C93F44" w14:textId="77777777" w:rsidR="003262B9" w:rsidRPr="007214DB" w:rsidRDefault="00E05EEA" w:rsidP="003262B9">
            <w:pPr>
              <w:spacing w:before="120" w:after="120"/>
              <w:rPr>
                <w:rFonts w:cs="Arial"/>
                <w:color w:val="auto"/>
                <w:sz w:val="24"/>
                <w:szCs w:val="24"/>
              </w:rPr>
            </w:pPr>
            <w:r w:rsidRPr="007214DB">
              <w:rPr>
                <w:rFonts w:cs="Arial"/>
                <w:color w:val="auto"/>
                <w:sz w:val="24"/>
                <w:szCs w:val="24"/>
              </w:rPr>
              <w:lastRenderedPageBreak/>
              <w:t>R</w:t>
            </w:r>
            <w:r w:rsidR="003262B9" w:rsidRPr="007214DB">
              <w:rPr>
                <w:rFonts w:cs="Arial"/>
                <w:color w:val="auto"/>
                <w:sz w:val="24"/>
                <w:szCs w:val="24"/>
              </w:rPr>
              <w:t>esearch and analysis report</w:t>
            </w:r>
            <w:r w:rsidRPr="007214DB">
              <w:rPr>
                <w:rFonts w:cs="Arial"/>
                <w:color w:val="auto"/>
                <w:sz w:val="24"/>
                <w:szCs w:val="24"/>
              </w:rPr>
              <w:t>s</w:t>
            </w:r>
            <w:r w:rsidR="003262B9" w:rsidRPr="007214DB">
              <w:rPr>
                <w:rFonts w:cs="Arial"/>
                <w:color w:val="auto"/>
                <w:sz w:val="24"/>
                <w:szCs w:val="24"/>
              </w:rPr>
              <w:t xml:space="preserve"> </w:t>
            </w:r>
            <w:r w:rsidRPr="007214DB">
              <w:rPr>
                <w:rFonts w:cs="Arial"/>
                <w:color w:val="auto"/>
                <w:sz w:val="24"/>
                <w:szCs w:val="24"/>
              </w:rPr>
              <w:t xml:space="preserve">are </w:t>
            </w:r>
            <w:r w:rsidR="003262B9" w:rsidRPr="007214DB">
              <w:rPr>
                <w:rFonts w:cs="Arial"/>
                <w:color w:val="auto"/>
                <w:sz w:val="24"/>
                <w:szCs w:val="24"/>
              </w:rPr>
              <w:t xml:space="preserve">completed with </w:t>
            </w:r>
            <w:r w:rsidR="00AF4A8D" w:rsidRPr="007214DB">
              <w:rPr>
                <w:rFonts w:cs="Arial"/>
                <w:color w:val="auto"/>
                <w:sz w:val="24"/>
                <w:szCs w:val="24"/>
              </w:rPr>
              <w:t xml:space="preserve">access feature </w:t>
            </w:r>
            <w:r w:rsidR="003262B9" w:rsidRPr="007214DB">
              <w:rPr>
                <w:rFonts w:cs="Arial"/>
                <w:color w:val="auto"/>
                <w:sz w:val="24"/>
                <w:szCs w:val="24"/>
              </w:rPr>
              <w:t xml:space="preserve">options for people </w:t>
            </w:r>
            <w:r w:rsidR="003262B9" w:rsidRPr="007214DB">
              <w:rPr>
                <w:rFonts w:cs="Arial"/>
                <w:color w:val="auto"/>
                <w:sz w:val="24"/>
                <w:szCs w:val="24"/>
              </w:rPr>
              <w:lastRenderedPageBreak/>
              <w:t xml:space="preserve">with </w:t>
            </w:r>
            <w:r w:rsidR="00AF4A8D" w:rsidRPr="007214DB">
              <w:rPr>
                <w:rFonts w:cs="Arial"/>
                <w:color w:val="auto"/>
                <w:sz w:val="24"/>
                <w:szCs w:val="24"/>
              </w:rPr>
              <w:t>disability</w:t>
            </w:r>
            <w:r w:rsidR="003262B9" w:rsidRPr="007214DB">
              <w:rPr>
                <w:rFonts w:cs="Arial"/>
                <w:color w:val="auto"/>
                <w:sz w:val="24"/>
                <w:szCs w:val="24"/>
              </w:rPr>
              <w:t xml:space="preserve">. </w:t>
            </w:r>
          </w:p>
        </w:tc>
        <w:tc>
          <w:tcPr>
            <w:tcW w:w="1800" w:type="dxa"/>
          </w:tcPr>
          <w:p w14:paraId="618CD843"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lastRenderedPageBreak/>
              <w:t>Year 2</w:t>
            </w:r>
          </w:p>
        </w:tc>
        <w:tc>
          <w:tcPr>
            <w:tcW w:w="1620" w:type="dxa"/>
          </w:tcPr>
          <w:p w14:paraId="735163E5" w14:textId="311DBC45" w:rsidR="001811CB" w:rsidRPr="007214DB" w:rsidRDefault="009457D8" w:rsidP="001811CB">
            <w:pPr>
              <w:pStyle w:val="Style2"/>
              <w:numPr>
                <w:ilvl w:val="0"/>
                <w:numId w:val="0"/>
              </w:numPr>
              <w:spacing w:before="120" w:after="120"/>
              <w:rPr>
                <w:sz w:val="24"/>
                <w:szCs w:val="24"/>
              </w:rPr>
            </w:pPr>
            <w:r w:rsidRPr="007214DB">
              <w:rPr>
                <w:sz w:val="24"/>
                <w:szCs w:val="24"/>
              </w:rPr>
              <w:t>DoT</w:t>
            </w:r>
          </w:p>
          <w:p w14:paraId="14723511"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5ED77922" w14:textId="77777777" w:rsidTr="0000046C">
        <w:tc>
          <w:tcPr>
            <w:tcW w:w="2155" w:type="dxa"/>
          </w:tcPr>
          <w:p w14:paraId="1C691D42" w14:textId="77777777" w:rsidR="00440023" w:rsidRPr="007214DB" w:rsidRDefault="00440023" w:rsidP="003262B9">
            <w:pPr>
              <w:spacing w:before="120" w:after="120"/>
              <w:rPr>
                <w:rFonts w:cs="Arial"/>
                <w:color w:val="auto"/>
                <w:sz w:val="24"/>
                <w:szCs w:val="24"/>
              </w:rPr>
            </w:pPr>
          </w:p>
        </w:tc>
        <w:tc>
          <w:tcPr>
            <w:tcW w:w="2970" w:type="dxa"/>
          </w:tcPr>
          <w:p w14:paraId="07942327" w14:textId="77777777" w:rsidR="00440023" w:rsidRPr="007214DB" w:rsidRDefault="00440023" w:rsidP="003262B9">
            <w:pPr>
              <w:spacing w:before="120" w:after="120"/>
              <w:rPr>
                <w:rFonts w:cs="Arial"/>
                <w:color w:val="auto"/>
                <w:sz w:val="24"/>
                <w:szCs w:val="24"/>
              </w:rPr>
            </w:pPr>
            <w:r w:rsidRPr="007214DB">
              <w:rPr>
                <w:rFonts w:cs="Arial"/>
                <w:color w:val="auto"/>
                <w:sz w:val="24"/>
                <w:szCs w:val="24"/>
              </w:rPr>
              <w:t>3.4 Scope the opportunity for access features and access boarding for ferries.</w:t>
            </w:r>
          </w:p>
        </w:tc>
        <w:tc>
          <w:tcPr>
            <w:tcW w:w="2790" w:type="dxa"/>
          </w:tcPr>
          <w:p w14:paraId="59154F28" w14:textId="77777777" w:rsidR="00440023" w:rsidRPr="007214DB" w:rsidRDefault="00440023" w:rsidP="003262B9">
            <w:pPr>
              <w:spacing w:before="120" w:after="120"/>
              <w:rPr>
                <w:rFonts w:cs="Arial"/>
                <w:color w:val="auto"/>
                <w:sz w:val="24"/>
                <w:szCs w:val="24"/>
              </w:rPr>
            </w:pPr>
            <w:r w:rsidRPr="007214DB">
              <w:rPr>
                <w:rFonts w:cs="Arial"/>
                <w:color w:val="auto"/>
                <w:sz w:val="24"/>
                <w:szCs w:val="24"/>
              </w:rPr>
              <w:t>People with disability have equitable and dignified access to customer service in accessing ferry services</w:t>
            </w:r>
            <w:r w:rsidR="00AC1765" w:rsidRPr="007214DB">
              <w:rPr>
                <w:rFonts w:cs="Arial"/>
                <w:color w:val="auto"/>
                <w:sz w:val="24"/>
                <w:szCs w:val="24"/>
              </w:rPr>
              <w:t>.</w:t>
            </w:r>
          </w:p>
        </w:tc>
        <w:tc>
          <w:tcPr>
            <w:tcW w:w="2430" w:type="dxa"/>
          </w:tcPr>
          <w:p w14:paraId="218A9005" w14:textId="77777777" w:rsidR="00440023" w:rsidRPr="007214DB" w:rsidRDefault="00E05EEA" w:rsidP="003262B9">
            <w:pPr>
              <w:spacing w:before="120" w:after="120"/>
              <w:rPr>
                <w:rFonts w:cs="Arial"/>
                <w:color w:val="auto"/>
                <w:sz w:val="24"/>
                <w:szCs w:val="24"/>
              </w:rPr>
            </w:pPr>
            <w:r w:rsidRPr="007214DB">
              <w:rPr>
                <w:rFonts w:cs="Arial"/>
                <w:color w:val="auto"/>
                <w:sz w:val="24"/>
                <w:szCs w:val="24"/>
              </w:rPr>
              <w:t>R</w:t>
            </w:r>
            <w:r w:rsidR="00440023" w:rsidRPr="007214DB">
              <w:rPr>
                <w:rFonts w:cs="Arial"/>
                <w:color w:val="auto"/>
                <w:sz w:val="24"/>
                <w:szCs w:val="24"/>
              </w:rPr>
              <w:t>esearch and analysis report</w:t>
            </w:r>
            <w:r w:rsidRPr="007214DB">
              <w:rPr>
                <w:rFonts w:cs="Arial"/>
                <w:color w:val="auto"/>
                <w:sz w:val="24"/>
                <w:szCs w:val="24"/>
              </w:rPr>
              <w:t>s</w:t>
            </w:r>
            <w:r w:rsidR="00440023" w:rsidRPr="007214DB">
              <w:rPr>
                <w:rFonts w:cs="Arial"/>
                <w:color w:val="auto"/>
                <w:sz w:val="24"/>
                <w:szCs w:val="24"/>
              </w:rPr>
              <w:t xml:space="preserve"> </w:t>
            </w:r>
            <w:r w:rsidRPr="007214DB">
              <w:rPr>
                <w:rFonts w:cs="Arial"/>
                <w:color w:val="auto"/>
                <w:sz w:val="24"/>
                <w:szCs w:val="24"/>
              </w:rPr>
              <w:t>are</w:t>
            </w:r>
            <w:r w:rsidR="00440023" w:rsidRPr="007214DB">
              <w:rPr>
                <w:rFonts w:cs="Arial"/>
                <w:color w:val="auto"/>
                <w:sz w:val="24"/>
                <w:szCs w:val="24"/>
              </w:rPr>
              <w:t xml:space="preserve"> completed with access feature options for people with disability.</w:t>
            </w:r>
          </w:p>
        </w:tc>
        <w:tc>
          <w:tcPr>
            <w:tcW w:w="1800" w:type="dxa"/>
          </w:tcPr>
          <w:p w14:paraId="5BC3C52A" w14:textId="77777777" w:rsidR="00440023" w:rsidRPr="007214DB" w:rsidRDefault="00440023" w:rsidP="003262B9">
            <w:pPr>
              <w:spacing w:before="120" w:after="120"/>
              <w:rPr>
                <w:rFonts w:cs="Arial"/>
                <w:color w:val="auto"/>
                <w:sz w:val="24"/>
                <w:szCs w:val="24"/>
              </w:rPr>
            </w:pPr>
            <w:r w:rsidRPr="007214DB">
              <w:rPr>
                <w:rFonts w:cs="Arial"/>
                <w:color w:val="auto"/>
                <w:sz w:val="24"/>
                <w:szCs w:val="24"/>
              </w:rPr>
              <w:t>Year 3</w:t>
            </w:r>
          </w:p>
        </w:tc>
        <w:tc>
          <w:tcPr>
            <w:tcW w:w="1620" w:type="dxa"/>
          </w:tcPr>
          <w:p w14:paraId="006FC2B0" w14:textId="4714F5CA" w:rsidR="001811CB" w:rsidRPr="007214DB" w:rsidRDefault="009457D8" w:rsidP="001811CB">
            <w:pPr>
              <w:pStyle w:val="Style2"/>
              <w:numPr>
                <w:ilvl w:val="0"/>
                <w:numId w:val="0"/>
              </w:numPr>
              <w:spacing w:before="120" w:after="120"/>
              <w:rPr>
                <w:sz w:val="24"/>
                <w:szCs w:val="24"/>
              </w:rPr>
            </w:pPr>
            <w:r w:rsidRPr="007214DB">
              <w:rPr>
                <w:sz w:val="24"/>
                <w:szCs w:val="24"/>
              </w:rPr>
              <w:t>DoT</w:t>
            </w:r>
          </w:p>
          <w:p w14:paraId="5A8C9907" w14:textId="77777777" w:rsidR="00440023" w:rsidRPr="007214DB" w:rsidRDefault="00440023" w:rsidP="003262B9">
            <w:pPr>
              <w:spacing w:before="120" w:after="120"/>
              <w:rPr>
                <w:rFonts w:cs="Arial"/>
                <w:color w:val="auto"/>
                <w:sz w:val="24"/>
                <w:szCs w:val="24"/>
              </w:rPr>
            </w:pPr>
          </w:p>
        </w:tc>
      </w:tr>
      <w:tr w:rsidR="007214DB" w:rsidRPr="007214DB" w14:paraId="2ED84FBA" w14:textId="77777777" w:rsidTr="0000046C">
        <w:tc>
          <w:tcPr>
            <w:tcW w:w="2155" w:type="dxa"/>
          </w:tcPr>
          <w:p w14:paraId="0B4EFF9F" w14:textId="77777777" w:rsidR="003262B9" w:rsidRPr="007214DB" w:rsidRDefault="003262B9" w:rsidP="003262B9">
            <w:pPr>
              <w:spacing w:before="120" w:after="120"/>
              <w:rPr>
                <w:rFonts w:cs="Arial"/>
                <w:color w:val="auto"/>
                <w:sz w:val="24"/>
                <w:szCs w:val="24"/>
              </w:rPr>
            </w:pPr>
          </w:p>
        </w:tc>
        <w:tc>
          <w:tcPr>
            <w:tcW w:w="2970" w:type="dxa"/>
          </w:tcPr>
          <w:p w14:paraId="70B12A4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w:t>
            </w:r>
            <w:r w:rsidR="00440023" w:rsidRPr="007214DB">
              <w:rPr>
                <w:rFonts w:cs="Arial"/>
                <w:color w:val="auto"/>
                <w:sz w:val="24"/>
                <w:szCs w:val="24"/>
              </w:rPr>
              <w:t>5</w:t>
            </w:r>
            <w:r w:rsidRPr="007214DB">
              <w:rPr>
                <w:rFonts w:cs="Arial"/>
                <w:color w:val="auto"/>
                <w:sz w:val="24"/>
                <w:szCs w:val="24"/>
              </w:rPr>
              <w:t xml:space="preserve"> Tram stops to continually be upgraded to have visual display information of next service or printed timetable display and, audio bollards</w:t>
            </w:r>
            <w:r w:rsidR="00B71B0B" w:rsidRPr="007214DB">
              <w:rPr>
                <w:rFonts w:cs="Arial"/>
                <w:color w:val="auto"/>
                <w:sz w:val="24"/>
                <w:szCs w:val="24"/>
              </w:rPr>
              <w:t>.</w:t>
            </w:r>
          </w:p>
        </w:tc>
        <w:tc>
          <w:tcPr>
            <w:tcW w:w="2790" w:type="dxa"/>
          </w:tcPr>
          <w:p w14:paraId="57B117B4"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have access to real time information</w:t>
            </w:r>
            <w:r w:rsidR="00B71B0B" w:rsidRPr="007214DB">
              <w:rPr>
                <w:rFonts w:cs="Arial"/>
                <w:color w:val="auto"/>
                <w:sz w:val="24"/>
                <w:szCs w:val="24"/>
              </w:rPr>
              <w:t>.</w:t>
            </w:r>
          </w:p>
        </w:tc>
        <w:tc>
          <w:tcPr>
            <w:tcW w:w="2430" w:type="dxa"/>
          </w:tcPr>
          <w:p w14:paraId="3FE729BC" w14:textId="77777777" w:rsidR="003262B9" w:rsidRPr="007214DB" w:rsidRDefault="00013C90" w:rsidP="003262B9">
            <w:pPr>
              <w:spacing w:before="120" w:after="120"/>
              <w:rPr>
                <w:rFonts w:cs="Arial"/>
                <w:color w:val="auto"/>
                <w:sz w:val="24"/>
                <w:szCs w:val="24"/>
              </w:rPr>
            </w:pPr>
            <w:r w:rsidRPr="007214DB">
              <w:rPr>
                <w:color w:val="auto"/>
                <w:sz w:val="24"/>
                <w:szCs w:val="24"/>
              </w:rPr>
              <w:t>Increas</w:t>
            </w:r>
            <w:r w:rsidR="00AC1765" w:rsidRPr="007214DB">
              <w:rPr>
                <w:color w:val="auto"/>
                <w:sz w:val="24"/>
                <w:szCs w:val="24"/>
              </w:rPr>
              <w:t>ed number of visual display information and audio bollards</w:t>
            </w:r>
            <w:r w:rsidR="00B71B0B" w:rsidRPr="007214DB">
              <w:rPr>
                <w:color w:val="auto"/>
                <w:sz w:val="24"/>
                <w:szCs w:val="24"/>
              </w:rPr>
              <w:t xml:space="preserve"> at tram stops</w:t>
            </w:r>
            <w:r w:rsidRPr="007214DB">
              <w:rPr>
                <w:color w:val="auto"/>
                <w:sz w:val="24"/>
                <w:szCs w:val="24"/>
              </w:rPr>
              <w:t>.</w:t>
            </w:r>
          </w:p>
        </w:tc>
        <w:tc>
          <w:tcPr>
            <w:tcW w:w="1800" w:type="dxa"/>
          </w:tcPr>
          <w:p w14:paraId="2238E6DE"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1620" w:type="dxa"/>
          </w:tcPr>
          <w:p w14:paraId="4A8D6E96" w14:textId="00456C71" w:rsidR="003262B9" w:rsidRPr="007214DB" w:rsidRDefault="009457D8" w:rsidP="003262B9">
            <w:pPr>
              <w:spacing w:before="120" w:after="120"/>
              <w:rPr>
                <w:rFonts w:cs="Arial"/>
                <w:color w:val="auto"/>
                <w:sz w:val="24"/>
                <w:szCs w:val="24"/>
              </w:rPr>
            </w:pPr>
            <w:r w:rsidRPr="007214DB">
              <w:rPr>
                <w:rFonts w:cs="Arial"/>
                <w:color w:val="auto"/>
                <w:sz w:val="24"/>
                <w:szCs w:val="24"/>
              </w:rPr>
              <w:t>DoT</w:t>
            </w:r>
          </w:p>
        </w:tc>
      </w:tr>
      <w:tr w:rsidR="007214DB" w:rsidRPr="007214DB" w14:paraId="5F76DD53" w14:textId="77777777" w:rsidTr="0000046C">
        <w:tc>
          <w:tcPr>
            <w:tcW w:w="2155" w:type="dxa"/>
          </w:tcPr>
          <w:p w14:paraId="3B77673D" w14:textId="77777777" w:rsidR="003262B9" w:rsidRPr="007214DB" w:rsidRDefault="003262B9" w:rsidP="003262B9">
            <w:pPr>
              <w:spacing w:before="120" w:after="120"/>
              <w:rPr>
                <w:rFonts w:cs="Arial"/>
                <w:color w:val="auto"/>
                <w:sz w:val="24"/>
                <w:szCs w:val="24"/>
              </w:rPr>
            </w:pPr>
          </w:p>
        </w:tc>
        <w:tc>
          <w:tcPr>
            <w:tcW w:w="2970" w:type="dxa"/>
          </w:tcPr>
          <w:p w14:paraId="6EC072BD"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w:t>
            </w:r>
            <w:r w:rsidR="00D844B2" w:rsidRPr="007214DB">
              <w:rPr>
                <w:rFonts w:cs="Arial"/>
                <w:color w:val="auto"/>
                <w:sz w:val="24"/>
                <w:szCs w:val="24"/>
              </w:rPr>
              <w:t>6</w:t>
            </w:r>
            <w:r w:rsidRPr="007214DB">
              <w:rPr>
                <w:rFonts w:cs="Arial"/>
                <w:color w:val="auto"/>
                <w:sz w:val="24"/>
                <w:szCs w:val="24"/>
              </w:rPr>
              <w:t xml:space="preserve"> Bus stops and interchanges to continually be upgraded to include visual display information of next service or printed timetables and audio bollards</w:t>
            </w:r>
            <w:r w:rsidR="00D62DBE" w:rsidRPr="007214DB">
              <w:rPr>
                <w:rFonts w:cs="Arial"/>
                <w:color w:val="auto"/>
                <w:sz w:val="24"/>
                <w:szCs w:val="24"/>
              </w:rPr>
              <w:t>.</w:t>
            </w:r>
          </w:p>
        </w:tc>
        <w:tc>
          <w:tcPr>
            <w:tcW w:w="2790" w:type="dxa"/>
          </w:tcPr>
          <w:p w14:paraId="67FEA5D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have access to real time information</w:t>
            </w:r>
            <w:r w:rsidR="00B71B0B" w:rsidRPr="007214DB">
              <w:rPr>
                <w:rFonts w:cs="Arial"/>
                <w:color w:val="auto"/>
                <w:sz w:val="24"/>
                <w:szCs w:val="24"/>
              </w:rPr>
              <w:t>.</w:t>
            </w:r>
          </w:p>
        </w:tc>
        <w:tc>
          <w:tcPr>
            <w:tcW w:w="2430" w:type="dxa"/>
          </w:tcPr>
          <w:p w14:paraId="2F2DC3A9" w14:textId="77777777" w:rsidR="003262B9" w:rsidRPr="007214DB" w:rsidRDefault="00B71B0B" w:rsidP="003262B9">
            <w:pPr>
              <w:spacing w:before="120" w:after="120"/>
              <w:rPr>
                <w:rFonts w:cs="Arial"/>
                <w:color w:val="auto"/>
                <w:sz w:val="24"/>
                <w:szCs w:val="24"/>
              </w:rPr>
            </w:pPr>
            <w:r w:rsidRPr="007214DB">
              <w:rPr>
                <w:color w:val="auto"/>
                <w:sz w:val="24"/>
                <w:szCs w:val="24"/>
              </w:rPr>
              <w:t xml:space="preserve">Increased number of visual display information and audio bollards at bus stops. </w:t>
            </w:r>
          </w:p>
        </w:tc>
        <w:tc>
          <w:tcPr>
            <w:tcW w:w="1800" w:type="dxa"/>
          </w:tcPr>
          <w:p w14:paraId="09B802F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1620" w:type="dxa"/>
          </w:tcPr>
          <w:p w14:paraId="548723D7" w14:textId="68406338" w:rsidR="003262B9" w:rsidRPr="007214DB" w:rsidRDefault="009457D8" w:rsidP="003262B9">
            <w:pPr>
              <w:spacing w:before="120" w:after="120"/>
              <w:rPr>
                <w:rFonts w:cs="Arial"/>
                <w:color w:val="auto"/>
                <w:sz w:val="24"/>
                <w:szCs w:val="24"/>
              </w:rPr>
            </w:pPr>
            <w:r w:rsidRPr="007214DB">
              <w:rPr>
                <w:rFonts w:cs="Arial"/>
                <w:color w:val="auto"/>
                <w:sz w:val="24"/>
                <w:szCs w:val="24"/>
              </w:rPr>
              <w:t>DoT</w:t>
            </w:r>
          </w:p>
        </w:tc>
      </w:tr>
    </w:tbl>
    <w:p w14:paraId="6E159A68" w14:textId="77777777" w:rsidR="003262B9" w:rsidRPr="007214DB" w:rsidRDefault="003262B9" w:rsidP="006331E7">
      <w:pPr>
        <w:pStyle w:val="Heading3"/>
        <w:spacing w:before="120" w:after="120" w:line="240" w:lineRule="auto"/>
      </w:pPr>
      <w:r w:rsidRPr="007214DB">
        <w:t>Priority Three: Accessible Processes and Systems</w:t>
      </w:r>
    </w:p>
    <w:p w14:paraId="4DD17F24" w14:textId="77777777" w:rsidR="003262B9" w:rsidRPr="007214DB" w:rsidRDefault="003262B9" w:rsidP="006331E7">
      <w:pPr>
        <w:spacing w:before="120" w:after="120"/>
        <w:rPr>
          <w:color w:val="auto"/>
          <w:sz w:val="24"/>
          <w:szCs w:val="24"/>
        </w:rPr>
      </w:pPr>
      <w:r w:rsidRPr="007214DB">
        <w:rPr>
          <w:color w:val="auto"/>
          <w:sz w:val="24"/>
          <w:szCs w:val="24"/>
        </w:rPr>
        <w:t>People with disability will benefit from inclusive and accessible processes and systems.</w:t>
      </w:r>
    </w:p>
    <w:tbl>
      <w:tblPr>
        <w:tblStyle w:val="TableGrid"/>
        <w:tblW w:w="5315" w:type="pct"/>
        <w:tblLook w:val="04A0" w:firstRow="1" w:lastRow="0" w:firstColumn="1" w:lastColumn="0" w:noHBand="0" w:noVBand="1"/>
      </w:tblPr>
      <w:tblGrid>
        <w:gridCol w:w="2283"/>
        <w:gridCol w:w="2933"/>
        <w:gridCol w:w="2840"/>
        <w:gridCol w:w="2471"/>
        <w:gridCol w:w="1835"/>
        <w:gridCol w:w="1644"/>
      </w:tblGrid>
      <w:tr w:rsidR="007214DB" w:rsidRPr="007214DB" w14:paraId="20F2244F" w14:textId="77777777" w:rsidTr="00527AB5">
        <w:trPr>
          <w:tblHeader/>
        </w:trPr>
        <w:tc>
          <w:tcPr>
            <w:tcW w:w="815" w:type="pct"/>
            <w:shd w:val="clear" w:color="auto" w:fill="BFBFBF" w:themeFill="background1" w:themeFillShade="BF"/>
          </w:tcPr>
          <w:p w14:paraId="79076F8D" w14:textId="77777777" w:rsidR="003262B9" w:rsidRPr="007214DB" w:rsidRDefault="003262B9" w:rsidP="003262B9">
            <w:pPr>
              <w:spacing w:before="120" w:after="120"/>
              <w:rPr>
                <w:b/>
                <w:color w:val="auto"/>
                <w:sz w:val="24"/>
                <w:szCs w:val="24"/>
              </w:rPr>
            </w:pPr>
            <w:r w:rsidRPr="007214DB">
              <w:rPr>
                <w:b/>
                <w:color w:val="auto"/>
                <w:sz w:val="24"/>
                <w:szCs w:val="24"/>
              </w:rPr>
              <w:t>Objective</w:t>
            </w:r>
          </w:p>
        </w:tc>
        <w:tc>
          <w:tcPr>
            <w:tcW w:w="1047" w:type="pct"/>
            <w:shd w:val="clear" w:color="auto" w:fill="BFBFBF" w:themeFill="background1" w:themeFillShade="BF"/>
          </w:tcPr>
          <w:p w14:paraId="2D4F6E82" w14:textId="77777777" w:rsidR="003262B9" w:rsidRPr="007214DB" w:rsidRDefault="003262B9" w:rsidP="003262B9">
            <w:pPr>
              <w:spacing w:before="120" w:after="120"/>
              <w:rPr>
                <w:b/>
                <w:color w:val="auto"/>
                <w:sz w:val="24"/>
                <w:szCs w:val="24"/>
              </w:rPr>
            </w:pPr>
            <w:r w:rsidRPr="007214DB">
              <w:rPr>
                <w:b/>
                <w:color w:val="auto"/>
                <w:sz w:val="24"/>
                <w:szCs w:val="24"/>
              </w:rPr>
              <w:t>Actions</w:t>
            </w:r>
          </w:p>
        </w:tc>
        <w:tc>
          <w:tcPr>
            <w:tcW w:w="1014" w:type="pct"/>
            <w:shd w:val="clear" w:color="auto" w:fill="BFBFBF" w:themeFill="background1" w:themeFillShade="BF"/>
          </w:tcPr>
          <w:p w14:paraId="5B4F357C" w14:textId="77777777" w:rsidR="003262B9" w:rsidRPr="007214DB" w:rsidRDefault="003262B9" w:rsidP="003262B9">
            <w:pPr>
              <w:spacing w:before="120" w:after="120"/>
              <w:rPr>
                <w:b/>
                <w:color w:val="auto"/>
                <w:sz w:val="24"/>
                <w:szCs w:val="24"/>
              </w:rPr>
            </w:pPr>
            <w:r w:rsidRPr="007214DB">
              <w:rPr>
                <w:b/>
                <w:color w:val="auto"/>
                <w:sz w:val="24"/>
                <w:szCs w:val="24"/>
              </w:rPr>
              <w:t>Outcome</w:t>
            </w:r>
          </w:p>
        </w:tc>
        <w:tc>
          <w:tcPr>
            <w:tcW w:w="882" w:type="pct"/>
            <w:shd w:val="clear" w:color="auto" w:fill="BFBFBF" w:themeFill="background1" w:themeFillShade="BF"/>
          </w:tcPr>
          <w:p w14:paraId="08C3C219" w14:textId="77777777" w:rsidR="003262B9" w:rsidRPr="007214DB" w:rsidRDefault="003262B9" w:rsidP="003262B9">
            <w:pPr>
              <w:spacing w:before="120" w:after="120"/>
              <w:rPr>
                <w:b/>
                <w:color w:val="auto"/>
                <w:sz w:val="24"/>
                <w:szCs w:val="24"/>
              </w:rPr>
            </w:pPr>
            <w:r w:rsidRPr="007214DB">
              <w:rPr>
                <w:b/>
                <w:color w:val="auto"/>
                <w:sz w:val="24"/>
                <w:szCs w:val="24"/>
              </w:rPr>
              <w:t>Measure</w:t>
            </w:r>
          </w:p>
        </w:tc>
        <w:tc>
          <w:tcPr>
            <w:tcW w:w="655" w:type="pct"/>
            <w:shd w:val="clear" w:color="auto" w:fill="BFBFBF" w:themeFill="background1" w:themeFillShade="BF"/>
          </w:tcPr>
          <w:p w14:paraId="58F9E9B6" w14:textId="77777777" w:rsidR="003262B9" w:rsidRPr="007214DB" w:rsidRDefault="003262B9" w:rsidP="003262B9">
            <w:pPr>
              <w:spacing w:before="120" w:after="120"/>
              <w:rPr>
                <w:b/>
                <w:color w:val="auto"/>
                <w:sz w:val="24"/>
                <w:szCs w:val="24"/>
              </w:rPr>
            </w:pPr>
            <w:r w:rsidRPr="007214DB">
              <w:rPr>
                <w:rFonts w:cs="Arial"/>
                <w:b/>
                <w:color w:val="auto"/>
                <w:sz w:val="24"/>
                <w:szCs w:val="24"/>
              </w:rPr>
              <w:t>Timeframe</w:t>
            </w:r>
          </w:p>
        </w:tc>
        <w:tc>
          <w:tcPr>
            <w:tcW w:w="587" w:type="pct"/>
            <w:shd w:val="clear" w:color="auto" w:fill="BFBFBF" w:themeFill="background1" w:themeFillShade="BF"/>
          </w:tcPr>
          <w:p w14:paraId="0687C08A" w14:textId="77777777" w:rsidR="003262B9" w:rsidRPr="007214DB" w:rsidRDefault="00525A0F" w:rsidP="003262B9">
            <w:pPr>
              <w:spacing w:before="120" w:after="120"/>
              <w:rPr>
                <w:b/>
                <w:color w:val="auto"/>
                <w:sz w:val="24"/>
                <w:szCs w:val="24"/>
              </w:rPr>
            </w:pPr>
            <w:r w:rsidRPr="007214DB">
              <w:rPr>
                <w:rFonts w:cs="Arial"/>
                <w:b/>
                <w:color w:val="auto"/>
                <w:sz w:val="24"/>
                <w:szCs w:val="24"/>
              </w:rPr>
              <w:t>Agency</w:t>
            </w:r>
          </w:p>
        </w:tc>
      </w:tr>
      <w:tr w:rsidR="007214DB" w:rsidRPr="007214DB" w14:paraId="5DFF683C" w14:textId="77777777" w:rsidTr="0000046C">
        <w:trPr>
          <w:trHeight w:val="1439"/>
        </w:trPr>
        <w:tc>
          <w:tcPr>
            <w:tcW w:w="815" w:type="pct"/>
          </w:tcPr>
          <w:p w14:paraId="0467AAB1" w14:textId="5DE62581" w:rsidR="003262B9" w:rsidRPr="007214DB" w:rsidRDefault="003262B9" w:rsidP="003262B9">
            <w:pPr>
              <w:spacing w:before="120" w:after="120"/>
              <w:rPr>
                <w:color w:val="auto"/>
                <w:sz w:val="24"/>
                <w:szCs w:val="24"/>
              </w:rPr>
            </w:pPr>
            <w:r w:rsidRPr="007214DB">
              <w:rPr>
                <w:color w:val="auto"/>
                <w:sz w:val="24"/>
                <w:szCs w:val="24"/>
              </w:rPr>
              <w:lastRenderedPageBreak/>
              <w:t xml:space="preserve">1. </w:t>
            </w:r>
            <w:r w:rsidR="00D83AE8" w:rsidRPr="007214DB">
              <w:rPr>
                <w:color w:val="auto"/>
                <w:sz w:val="24"/>
                <w:szCs w:val="24"/>
              </w:rPr>
              <w:t>Department of Transport</w:t>
            </w:r>
            <w:r w:rsidRPr="007214DB">
              <w:rPr>
                <w:color w:val="auto"/>
                <w:sz w:val="24"/>
                <w:szCs w:val="24"/>
              </w:rPr>
              <w:t xml:space="preserve"> and </w:t>
            </w:r>
            <w:r w:rsidR="007138EE" w:rsidRPr="007214DB">
              <w:rPr>
                <w:color w:val="auto"/>
                <w:sz w:val="24"/>
                <w:szCs w:val="24"/>
              </w:rPr>
              <w:t>t</w:t>
            </w:r>
            <w:r w:rsidRPr="007214DB">
              <w:rPr>
                <w:color w:val="auto"/>
                <w:sz w:val="24"/>
                <w:szCs w:val="24"/>
              </w:rPr>
              <w:t xml:space="preserve">ransport </w:t>
            </w:r>
            <w:r w:rsidR="00BF0BE8" w:rsidRPr="007214DB">
              <w:rPr>
                <w:color w:val="auto"/>
                <w:sz w:val="24"/>
                <w:szCs w:val="24"/>
              </w:rPr>
              <w:t xml:space="preserve">operators </w:t>
            </w:r>
            <w:r w:rsidRPr="007214DB">
              <w:rPr>
                <w:color w:val="auto"/>
                <w:sz w:val="24"/>
                <w:szCs w:val="24"/>
              </w:rPr>
              <w:t xml:space="preserve">have inclusive policies and processes to support and promote accessibility. </w:t>
            </w:r>
          </w:p>
        </w:tc>
        <w:tc>
          <w:tcPr>
            <w:tcW w:w="1047" w:type="pct"/>
          </w:tcPr>
          <w:p w14:paraId="180C006D" w14:textId="1FE59383" w:rsidR="003262B9" w:rsidRPr="007214DB" w:rsidRDefault="003262B9" w:rsidP="003262B9">
            <w:pPr>
              <w:spacing w:before="120" w:after="120"/>
              <w:rPr>
                <w:color w:val="auto"/>
                <w:sz w:val="24"/>
                <w:szCs w:val="24"/>
              </w:rPr>
            </w:pPr>
            <w:r w:rsidRPr="007214DB">
              <w:rPr>
                <w:color w:val="auto"/>
                <w:sz w:val="24"/>
                <w:szCs w:val="24"/>
              </w:rPr>
              <w:t>1.1 Include accessibility criteria in procurement, contract management activities and internal requirements for whole</w:t>
            </w:r>
            <w:r w:rsidR="009457D8" w:rsidRPr="007214DB">
              <w:rPr>
                <w:color w:val="auto"/>
                <w:sz w:val="24"/>
                <w:szCs w:val="24"/>
              </w:rPr>
              <w:t>-</w:t>
            </w:r>
            <w:r w:rsidRPr="007214DB">
              <w:rPr>
                <w:color w:val="auto"/>
                <w:sz w:val="24"/>
                <w:szCs w:val="24"/>
              </w:rPr>
              <w:t>of</w:t>
            </w:r>
            <w:r w:rsidR="009457D8" w:rsidRPr="007214DB">
              <w:rPr>
                <w:color w:val="auto"/>
                <w:sz w:val="24"/>
                <w:szCs w:val="24"/>
              </w:rPr>
              <w:t>-</w:t>
            </w:r>
            <w:r w:rsidRPr="007214DB">
              <w:rPr>
                <w:color w:val="auto"/>
                <w:sz w:val="24"/>
                <w:szCs w:val="24"/>
              </w:rPr>
              <w:t>organi</w:t>
            </w:r>
            <w:r w:rsidR="00E035FC" w:rsidRPr="007214DB">
              <w:rPr>
                <w:color w:val="auto"/>
                <w:sz w:val="24"/>
                <w:szCs w:val="24"/>
              </w:rPr>
              <w:t>s</w:t>
            </w:r>
            <w:r w:rsidRPr="007214DB">
              <w:rPr>
                <w:color w:val="auto"/>
                <w:sz w:val="24"/>
                <w:szCs w:val="24"/>
              </w:rPr>
              <w:t xml:space="preserve">ation purchases. </w:t>
            </w:r>
          </w:p>
        </w:tc>
        <w:tc>
          <w:tcPr>
            <w:tcW w:w="1014" w:type="pct"/>
          </w:tcPr>
          <w:p w14:paraId="1F790AF3" w14:textId="06EEE372" w:rsidR="003262B9" w:rsidRPr="007214DB" w:rsidRDefault="003262B9" w:rsidP="003262B9">
            <w:pPr>
              <w:spacing w:before="120" w:after="120"/>
              <w:rPr>
                <w:rFonts w:cs="Arial"/>
                <w:color w:val="auto"/>
                <w:sz w:val="24"/>
                <w:szCs w:val="24"/>
              </w:rPr>
            </w:pPr>
            <w:r w:rsidRPr="007214DB">
              <w:rPr>
                <w:color w:val="auto"/>
                <w:sz w:val="24"/>
                <w:szCs w:val="24"/>
              </w:rPr>
              <w:t xml:space="preserve">Requisition of all business purchases, including new trams, trains, buses, coaches and wheelchair accessible </w:t>
            </w:r>
            <w:r w:rsidR="004E24FA" w:rsidRPr="007214DB">
              <w:rPr>
                <w:color w:val="auto"/>
                <w:sz w:val="24"/>
                <w:szCs w:val="24"/>
              </w:rPr>
              <w:t xml:space="preserve">vehicles </w:t>
            </w:r>
            <w:r w:rsidRPr="007214DB">
              <w:rPr>
                <w:color w:val="auto"/>
                <w:sz w:val="24"/>
                <w:szCs w:val="24"/>
              </w:rPr>
              <w:t>are fully accessible.</w:t>
            </w:r>
          </w:p>
        </w:tc>
        <w:tc>
          <w:tcPr>
            <w:tcW w:w="882" w:type="pct"/>
          </w:tcPr>
          <w:p w14:paraId="01A5CC58" w14:textId="77777777" w:rsidR="003262B9" w:rsidRPr="007214DB" w:rsidRDefault="00F53128" w:rsidP="003262B9">
            <w:pPr>
              <w:spacing w:before="120" w:after="120"/>
              <w:rPr>
                <w:rFonts w:cs="Arial"/>
                <w:color w:val="auto"/>
                <w:sz w:val="24"/>
                <w:szCs w:val="24"/>
              </w:rPr>
            </w:pPr>
            <w:r w:rsidRPr="007214DB">
              <w:rPr>
                <w:color w:val="auto"/>
                <w:sz w:val="24"/>
                <w:szCs w:val="24"/>
              </w:rPr>
              <w:t>Contracts include additional accessibility criteria</w:t>
            </w:r>
            <w:r w:rsidR="00013C90" w:rsidRPr="007214DB">
              <w:rPr>
                <w:color w:val="auto"/>
                <w:sz w:val="24"/>
                <w:szCs w:val="24"/>
              </w:rPr>
              <w:t>.</w:t>
            </w:r>
          </w:p>
        </w:tc>
        <w:tc>
          <w:tcPr>
            <w:tcW w:w="655" w:type="pct"/>
          </w:tcPr>
          <w:p w14:paraId="509D0B0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2</w:t>
            </w:r>
          </w:p>
        </w:tc>
        <w:tc>
          <w:tcPr>
            <w:tcW w:w="587" w:type="pct"/>
          </w:tcPr>
          <w:p w14:paraId="1E606FE7" w14:textId="0FB75D0B"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74B1A477"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6A7A0B63" w14:textId="77777777" w:rsidTr="0000046C">
        <w:trPr>
          <w:trHeight w:val="297"/>
        </w:trPr>
        <w:tc>
          <w:tcPr>
            <w:tcW w:w="815" w:type="pct"/>
          </w:tcPr>
          <w:p w14:paraId="2A4E9B24" w14:textId="77777777" w:rsidR="003262B9" w:rsidRPr="007214DB" w:rsidRDefault="003262B9" w:rsidP="003262B9">
            <w:pPr>
              <w:spacing w:before="120" w:after="120"/>
              <w:rPr>
                <w:rFonts w:cs="Arial"/>
                <w:color w:val="auto"/>
                <w:sz w:val="24"/>
                <w:szCs w:val="24"/>
              </w:rPr>
            </w:pPr>
          </w:p>
        </w:tc>
        <w:tc>
          <w:tcPr>
            <w:tcW w:w="1047" w:type="pct"/>
          </w:tcPr>
          <w:p w14:paraId="24A289A6"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1.2 </w:t>
            </w:r>
            <w:r w:rsidR="00DF5E6B" w:rsidRPr="007214DB">
              <w:rPr>
                <w:rFonts w:cs="Arial"/>
                <w:color w:val="auto"/>
                <w:sz w:val="24"/>
                <w:szCs w:val="24"/>
              </w:rPr>
              <w:t xml:space="preserve">Embed mandatory consideration of access features to all changes and variations to the public transport network and its operations. </w:t>
            </w:r>
          </w:p>
        </w:tc>
        <w:tc>
          <w:tcPr>
            <w:tcW w:w="1014" w:type="pct"/>
          </w:tcPr>
          <w:p w14:paraId="0A87696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benefit from additional access features included </w:t>
            </w:r>
            <w:r w:rsidR="00237160" w:rsidRPr="007214DB">
              <w:rPr>
                <w:rFonts w:cs="Arial"/>
                <w:color w:val="auto"/>
                <w:sz w:val="24"/>
                <w:szCs w:val="24"/>
              </w:rPr>
              <w:t xml:space="preserve">in </w:t>
            </w:r>
            <w:r w:rsidRPr="007214DB">
              <w:rPr>
                <w:rFonts w:cs="Arial"/>
                <w:color w:val="auto"/>
                <w:sz w:val="24"/>
                <w:szCs w:val="24"/>
              </w:rPr>
              <w:t xml:space="preserve">public transport upgrades and changes.  </w:t>
            </w:r>
          </w:p>
        </w:tc>
        <w:tc>
          <w:tcPr>
            <w:tcW w:w="882" w:type="pct"/>
          </w:tcPr>
          <w:p w14:paraId="07E3E59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A checklist for network changes or variations to network operations is developed and implemented</w:t>
            </w:r>
            <w:r w:rsidR="00CC493A" w:rsidRPr="007214DB">
              <w:rPr>
                <w:rFonts w:cs="Arial"/>
                <w:color w:val="auto"/>
                <w:sz w:val="24"/>
                <w:szCs w:val="24"/>
              </w:rPr>
              <w:t>.</w:t>
            </w:r>
          </w:p>
        </w:tc>
        <w:tc>
          <w:tcPr>
            <w:tcW w:w="655" w:type="pct"/>
          </w:tcPr>
          <w:p w14:paraId="4CECBDA2"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587" w:type="pct"/>
          </w:tcPr>
          <w:p w14:paraId="2A0705E6" w14:textId="39F6C62F" w:rsidR="003262B9" w:rsidRPr="007214DB" w:rsidRDefault="009457D8" w:rsidP="003262B9">
            <w:pPr>
              <w:spacing w:before="120" w:after="120"/>
              <w:rPr>
                <w:rFonts w:cs="Arial"/>
                <w:color w:val="auto"/>
                <w:sz w:val="24"/>
                <w:szCs w:val="24"/>
              </w:rPr>
            </w:pPr>
            <w:r w:rsidRPr="007214DB">
              <w:rPr>
                <w:rFonts w:cs="Arial"/>
                <w:color w:val="auto"/>
                <w:sz w:val="24"/>
                <w:szCs w:val="24"/>
              </w:rPr>
              <w:t>DoT</w:t>
            </w:r>
          </w:p>
        </w:tc>
      </w:tr>
      <w:tr w:rsidR="007214DB" w:rsidRPr="007214DB" w14:paraId="748231A7" w14:textId="77777777" w:rsidTr="00527AB5">
        <w:trPr>
          <w:trHeight w:val="297"/>
        </w:trPr>
        <w:tc>
          <w:tcPr>
            <w:tcW w:w="815" w:type="pct"/>
          </w:tcPr>
          <w:p w14:paraId="6713D610" w14:textId="77777777" w:rsidR="006F2180" w:rsidRPr="007214DB" w:rsidRDefault="006F2180" w:rsidP="003262B9">
            <w:pPr>
              <w:spacing w:before="120" w:after="120"/>
              <w:rPr>
                <w:rFonts w:cs="Arial"/>
                <w:color w:val="auto"/>
                <w:sz w:val="24"/>
                <w:szCs w:val="24"/>
              </w:rPr>
            </w:pPr>
          </w:p>
        </w:tc>
        <w:tc>
          <w:tcPr>
            <w:tcW w:w="1047" w:type="pct"/>
          </w:tcPr>
          <w:p w14:paraId="7F0822BD" w14:textId="78FF199C" w:rsidR="006F2180" w:rsidRPr="007214DB" w:rsidRDefault="006F2180" w:rsidP="003262B9">
            <w:pPr>
              <w:spacing w:before="120" w:after="120"/>
              <w:rPr>
                <w:rFonts w:cs="Arial"/>
                <w:color w:val="auto"/>
                <w:sz w:val="24"/>
                <w:szCs w:val="24"/>
              </w:rPr>
            </w:pPr>
            <w:r w:rsidRPr="007214DB">
              <w:rPr>
                <w:rFonts w:cs="Arial"/>
                <w:color w:val="auto"/>
                <w:sz w:val="24"/>
                <w:szCs w:val="24"/>
              </w:rPr>
              <w:t xml:space="preserve">1.3 Develop </w:t>
            </w:r>
            <w:r w:rsidR="009457D8" w:rsidRPr="007214DB">
              <w:rPr>
                <w:rFonts w:cs="Arial"/>
                <w:color w:val="auto"/>
                <w:sz w:val="24"/>
                <w:szCs w:val="24"/>
              </w:rPr>
              <w:t>g</w:t>
            </w:r>
            <w:r w:rsidRPr="007214DB">
              <w:rPr>
                <w:rFonts w:cs="Arial"/>
                <w:color w:val="auto"/>
                <w:sz w:val="24"/>
                <w:szCs w:val="24"/>
              </w:rPr>
              <w:t>uidelines for accessible options in timetables, ticketing and route information</w:t>
            </w:r>
            <w:r w:rsidR="00792A95" w:rsidRPr="007214DB">
              <w:rPr>
                <w:rFonts w:cs="Arial"/>
                <w:color w:val="auto"/>
                <w:sz w:val="24"/>
                <w:szCs w:val="24"/>
              </w:rPr>
              <w:t>.</w:t>
            </w:r>
          </w:p>
        </w:tc>
        <w:tc>
          <w:tcPr>
            <w:tcW w:w="1014" w:type="pct"/>
          </w:tcPr>
          <w:p w14:paraId="7629A152" w14:textId="77777777" w:rsidR="006F2180" w:rsidRPr="007214DB" w:rsidRDefault="006F2180" w:rsidP="003262B9">
            <w:pPr>
              <w:spacing w:before="120" w:after="120"/>
              <w:rPr>
                <w:rFonts w:cs="Arial"/>
                <w:color w:val="auto"/>
                <w:sz w:val="24"/>
                <w:szCs w:val="24"/>
              </w:rPr>
            </w:pPr>
            <w:r w:rsidRPr="007214DB">
              <w:rPr>
                <w:rFonts w:cs="Arial"/>
                <w:color w:val="auto"/>
                <w:sz w:val="24"/>
                <w:szCs w:val="24"/>
              </w:rPr>
              <w:t xml:space="preserve">People with disability benefit from additional access features included </w:t>
            </w:r>
            <w:r w:rsidR="00237160" w:rsidRPr="007214DB">
              <w:rPr>
                <w:rFonts w:cs="Arial"/>
                <w:color w:val="auto"/>
                <w:sz w:val="24"/>
                <w:szCs w:val="24"/>
              </w:rPr>
              <w:t xml:space="preserve">in </w:t>
            </w:r>
            <w:r w:rsidRPr="007214DB">
              <w:rPr>
                <w:rFonts w:cs="Arial"/>
                <w:color w:val="auto"/>
                <w:sz w:val="24"/>
                <w:szCs w:val="24"/>
              </w:rPr>
              <w:t>public transport services</w:t>
            </w:r>
          </w:p>
        </w:tc>
        <w:tc>
          <w:tcPr>
            <w:tcW w:w="882" w:type="pct"/>
          </w:tcPr>
          <w:p w14:paraId="361EBFF3" w14:textId="77777777" w:rsidR="006F2180" w:rsidRPr="007214DB" w:rsidRDefault="006F2180" w:rsidP="003262B9">
            <w:pPr>
              <w:spacing w:before="120" w:after="120"/>
              <w:rPr>
                <w:rFonts w:cs="Arial"/>
                <w:color w:val="auto"/>
                <w:sz w:val="24"/>
                <w:szCs w:val="24"/>
              </w:rPr>
            </w:pPr>
            <w:r w:rsidRPr="007214DB">
              <w:rPr>
                <w:rFonts w:cs="Arial"/>
                <w:color w:val="auto"/>
                <w:sz w:val="24"/>
                <w:szCs w:val="24"/>
              </w:rPr>
              <w:t>Guidelines are developed and implemented</w:t>
            </w:r>
            <w:r w:rsidR="00792A95" w:rsidRPr="007214DB">
              <w:rPr>
                <w:rFonts w:cs="Arial"/>
                <w:color w:val="auto"/>
                <w:sz w:val="24"/>
                <w:szCs w:val="24"/>
              </w:rPr>
              <w:t>.</w:t>
            </w:r>
          </w:p>
        </w:tc>
        <w:tc>
          <w:tcPr>
            <w:tcW w:w="655" w:type="pct"/>
          </w:tcPr>
          <w:p w14:paraId="54B69C2D" w14:textId="77777777" w:rsidR="006F2180" w:rsidRPr="007214DB" w:rsidRDefault="006F2180" w:rsidP="003262B9">
            <w:pPr>
              <w:spacing w:before="120" w:after="120"/>
              <w:rPr>
                <w:rFonts w:cs="Arial"/>
                <w:color w:val="auto"/>
                <w:sz w:val="24"/>
                <w:szCs w:val="24"/>
              </w:rPr>
            </w:pPr>
            <w:r w:rsidRPr="007214DB">
              <w:rPr>
                <w:rFonts w:cs="Arial"/>
                <w:color w:val="auto"/>
                <w:sz w:val="24"/>
                <w:szCs w:val="24"/>
              </w:rPr>
              <w:t>Year 3</w:t>
            </w:r>
          </w:p>
        </w:tc>
        <w:tc>
          <w:tcPr>
            <w:tcW w:w="587" w:type="pct"/>
          </w:tcPr>
          <w:p w14:paraId="13D88565" w14:textId="1E5066F3" w:rsidR="00B7003E" w:rsidRPr="007214DB" w:rsidRDefault="009457D8" w:rsidP="003262B9">
            <w:pPr>
              <w:spacing w:before="120" w:after="120"/>
              <w:rPr>
                <w:rFonts w:cs="Arial"/>
                <w:color w:val="auto"/>
                <w:sz w:val="24"/>
                <w:szCs w:val="24"/>
              </w:rPr>
            </w:pPr>
            <w:r w:rsidRPr="007214DB">
              <w:rPr>
                <w:rFonts w:cs="Arial"/>
                <w:color w:val="auto"/>
                <w:sz w:val="24"/>
                <w:szCs w:val="24"/>
              </w:rPr>
              <w:t>DoT</w:t>
            </w:r>
          </w:p>
        </w:tc>
      </w:tr>
      <w:tr w:rsidR="007214DB" w:rsidRPr="007214DB" w14:paraId="1B9F92F8" w14:textId="77777777" w:rsidTr="0000046C">
        <w:trPr>
          <w:trHeight w:val="297"/>
        </w:trPr>
        <w:tc>
          <w:tcPr>
            <w:tcW w:w="815" w:type="pct"/>
          </w:tcPr>
          <w:p w14:paraId="41B7DC30" w14:textId="657B1348" w:rsidR="003262B9" w:rsidRPr="007214DB" w:rsidRDefault="003262B9" w:rsidP="003262B9">
            <w:pPr>
              <w:spacing w:before="120" w:after="120"/>
              <w:rPr>
                <w:rFonts w:cs="Arial"/>
                <w:color w:val="auto"/>
                <w:sz w:val="24"/>
                <w:szCs w:val="24"/>
              </w:rPr>
            </w:pPr>
            <w:r w:rsidRPr="007214DB">
              <w:rPr>
                <w:rFonts w:cs="Arial"/>
                <w:color w:val="auto"/>
                <w:sz w:val="24"/>
                <w:szCs w:val="24"/>
                <w:lang w:eastAsia="en-US"/>
              </w:rPr>
              <w:t xml:space="preserve">2. </w:t>
            </w:r>
            <w:r w:rsidR="009457D8" w:rsidRPr="007214DB">
              <w:rPr>
                <w:rFonts w:cs="Arial"/>
                <w:color w:val="auto"/>
                <w:sz w:val="24"/>
                <w:szCs w:val="24"/>
                <w:lang w:eastAsia="en-US"/>
              </w:rPr>
              <w:t>Department of Transport</w:t>
            </w:r>
            <w:r w:rsidRPr="007214DB">
              <w:rPr>
                <w:rFonts w:cs="Arial"/>
                <w:color w:val="auto"/>
                <w:sz w:val="24"/>
                <w:szCs w:val="24"/>
                <w:lang w:eastAsia="en-US"/>
              </w:rPr>
              <w:t xml:space="preserve"> and </w:t>
            </w:r>
            <w:r w:rsidR="007138EE" w:rsidRPr="007214DB">
              <w:rPr>
                <w:rFonts w:cs="Arial"/>
                <w:color w:val="auto"/>
                <w:sz w:val="24"/>
                <w:szCs w:val="24"/>
                <w:lang w:eastAsia="en-US"/>
              </w:rPr>
              <w:t>t</w:t>
            </w:r>
            <w:r w:rsidRPr="007214DB">
              <w:rPr>
                <w:rFonts w:cs="Arial"/>
                <w:color w:val="auto"/>
                <w:sz w:val="24"/>
                <w:szCs w:val="24"/>
                <w:lang w:eastAsia="en-US"/>
              </w:rPr>
              <w:t xml:space="preserve">ransport </w:t>
            </w:r>
            <w:r w:rsidR="007138EE" w:rsidRPr="007214DB">
              <w:rPr>
                <w:rFonts w:cs="Arial"/>
                <w:color w:val="auto"/>
                <w:sz w:val="24"/>
                <w:szCs w:val="24"/>
                <w:lang w:eastAsia="en-US"/>
              </w:rPr>
              <w:t xml:space="preserve">operators </w:t>
            </w:r>
            <w:r w:rsidRPr="007214DB">
              <w:rPr>
                <w:rFonts w:cs="Arial"/>
                <w:color w:val="auto"/>
                <w:sz w:val="24"/>
                <w:szCs w:val="24"/>
                <w:lang w:eastAsia="en-US"/>
              </w:rPr>
              <w:t>provide accessible feedback mechanisms for all passengers.</w:t>
            </w:r>
          </w:p>
        </w:tc>
        <w:tc>
          <w:tcPr>
            <w:tcW w:w="1047" w:type="pct"/>
          </w:tcPr>
          <w:p w14:paraId="4586F57A" w14:textId="77777777" w:rsidR="003262B9" w:rsidRPr="007214DB" w:rsidRDefault="003262B9" w:rsidP="003262B9">
            <w:pPr>
              <w:spacing w:before="120" w:after="120"/>
              <w:rPr>
                <w:rFonts w:cs="Arial"/>
                <w:color w:val="auto"/>
                <w:sz w:val="24"/>
                <w:szCs w:val="24"/>
              </w:rPr>
            </w:pPr>
            <w:r w:rsidRPr="007214DB">
              <w:rPr>
                <w:rFonts w:cs="Arial"/>
                <w:color w:val="auto"/>
                <w:sz w:val="24"/>
                <w:szCs w:val="24"/>
                <w:lang w:eastAsia="en-US"/>
              </w:rPr>
              <w:t>2.1 Review feedback processes to remove barriers and ensure they are accessible.</w:t>
            </w:r>
          </w:p>
        </w:tc>
        <w:tc>
          <w:tcPr>
            <w:tcW w:w="1014" w:type="pct"/>
          </w:tcPr>
          <w:p w14:paraId="65843391"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can easily access processes and systems on a fair and equitable basis. </w:t>
            </w:r>
          </w:p>
        </w:tc>
        <w:tc>
          <w:tcPr>
            <w:tcW w:w="882" w:type="pct"/>
          </w:tcPr>
          <w:p w14:paraId="1BBB313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Barriers are removed for people with disability to provide feedback.</w:t>
            </w:r>
          </w:p>
        </w:tc>
        <w:tc>
          <w:tcPr>
            <w:tcW w:w="655" w:type="pct"/>
          </w:tcPr>
          <w:p w14:paraId="775D031E"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7" w:type="pct"/>
          </w:tcPr>
          <w:p w14:paraId="2892C00F" w14:textId="02D91ACF"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20DEBA58"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0C6510A8" w14:textId="77777777" w:rsidTr="0000046C">
        <w:trPr>
          <w:trHeight w:val="791"/>
        </w:trPr>
        <w:tc>
          <w:tcPr>
            <w:tcW w:w="815" w:type="pct"/>
          </w:tcPr>
          <w:p w14:paraId="53D5F521" w14:textId="77777777" w:rsidR="003262B9" w:rsidRPr="007214DB" w:rsidRDefault="003262B9" w:rsidP="003262B9">
            <w:pPr>
              <w:spacing w:before="120" w:after="120"/>
              <w:rPr>
                <w:rFonts w:cs="Arial"/>
                <w:color w:val="auto"/>
                <w:sz w:val="24"/>
                <w:szCs w:val="24"/>
              </w:rPr>
            </w:pPr>
          </w:p>
        </w:tc>
        <w:tc>
          <w:tcPr>
            <w:tcW w:w="1047" w:type="pct"/>
          </w:tcPr>
          <w:p w14:paraId="5229E64D"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2.2 Ensure feedback systems are updated to include a consistent approach </w:t>
            </w:r>
            <w:r w:rsidR="00F9325A" w:rsidRPr="007214DB">
              <w:rPr>
                <w:rFonts w:cs="Arial"/>
                <w:color w:val="auto"/>
                <w:sz w:val="24"/>
                <w:szCs w:val="24"/>
              </w:rPr>
              <w:t>with</w:t>
            </w:r>
            <w:r w:rsidRPr="007214DB">
              <w:rPr>
                <w:rFonts w:cs="Arial"/>
                <w:color w:val="auto"/>
                <w:sz w:val="24"/>
                <w:szCs w:val="24"/>
              </w:rPr>
              <w:t xml:space="preserve"> an access related category for the purpose of continuous improvement</w:t>
            </w:r>
            <w:r w:rsidR="00F9325A" w:rsidRPr="007214DB">
              <w:rPr>
                <w:rFonts w:cs="Arial"/>
                <w:color w:val="auto"/>
                <w:sz w:val="24"/>
                <w:szCs w:val="24"/>
              </w:rPr>
              <w:t>.</w:t>
            </w:r>
          </w:p>
        </w:tc>
        <w:tc>
          <w:tcPr>
            <w:tcW w:w="1014" w:type="pct"/>
          </w:tcPr>
          <w:p w14:paraId="2C7506B8" w14:textId="77777777" w:rsidR="003262B9" w:rsidRPr="007214DB" w:rsidRDefault="003262B9" w:rsidP="003262B9">
            <w:pPr>
              <w:spacing w:before="120" w:after="120"/>
              <w:rPr>
                <w:rFonts w:cs="Arial"/>
                <w:color w:val="auto"/>
                <w:sz w:val="24"/>
                <w:szCs w:val="24"/>
                <w:lang w:eastAsia="en-US"/>
              </w:rPr>
            </w:pPr>
            <w:r w:rsidRPr="007214DB">
              <w:rPr>
                <w:rFonts w:cs="Arial"/>
                <w:color w:val="auto"/>
                <w:sz w:val="24"/>
                <w:szCs w:val="24"/>
              </w:rPr>
              <w:t xml:space="preserve">Systemic issues are identified and resolved in a timely manner. </w:t>
            </w:r>
          </w:p>
        </w:tc>
        <w:tc>
          <w:tcPr>
            <w:tcW w:w="882" w:type="pct"/>
          </w:tcPr>
          <w:p w14:paraId="208F8628" w14:textId="77777777" w:rsidR="003262B9" w:rsidRPr="007214DB" w:rsidRDefault="003262B9" w:rsidP="003262B9">
            <w:pPr>
              <w:spacing w:before="120" w:after="120"/>
              <w:rPr>
                <w:rFonts w:cs="Arial"/>
                <w:color w:val="auto"/>
                <w:sz w:val="24"/>
                <w:szCs w:val="24"/>
                <w:lang w:eastAsia="en-US"/>
              </w:rPr>
            </w:pPr>
            <w:r w:rsidRPr="007214DB">
              <w:rPr>
                <w:rFonts w:cs="Arial"/>
                <w:color w:val="auto"/>
                <w:sz w:val="24"/>
                <w:szCs w:val="24"/>
                <w:lang w:eastAsia="en-US"/>
              </w:rPr>
              <w:t xml:space="preserve">Increased feedback and input on access issues. </w:t>
            </w:r>
          </w:p>
        </w:tc>
        <w:tc>
          <w:tcPr>
            <w:tcW w:w="655" w:type="pct"/>
          </w:tcPr>
          <w:p w14:paraId="3D1A60AF" w14:textId="77777777" w:rsidR="003262B9" w:rsidRPr="007214DB" w:rsidRDefault="003262B9" w:rsidP="003262B9">
            <w:pPr>
              <w:spacing w:before="120" w:after="120"/>
              <w:rPr>
                <w:rFonts w:cs="Arial"/>
                <w:color w:val="auto"/>
                <w:sz w:val="24"/>
                <w:szCs w:val="24"/>
                <w:lang w:eastAsia="en-US"/>
              </w:rPr>
            </w:pPr>
            <w:r w:rsidRPr="007214DB">
              <w:rPr>
                <w:rFonts w:cs="Arial"/>
                <w:color w:val="auto"/>
                <w:sz w:val="24"/>
                <w:szCs w:val="24"/>
                <w:lang w:eastAsia="en-US"/>
              </w:rPr>
              <w:t>Year 3</w:t>
            </w:r>
          </w:p>
        </w:tc>
        <w:tc>
          <w:tcPr>
            <w:tcW w:w="587" w:type="pct"/>
          </w:tcPr>
          <w:p w14:paraId="37FBDD3C" w14:textId="4064F5C2" w:rsidR="003262B9" w:rsidRPr="007214DB" w:rsidRDefault="009457D8" w:rsidP="003262B9">
            <w:pPr>
              <w:spacing w:before="120" w:after="120"/>
              <w:rPr>
                <w:rFonts w:cs="Arial"/>
                <w:color w:val="auto"/>
                <w:sz w:val="24"/>
                <w:szCs w:val="24"/>
                <w:lang w:eastAsia="en-US"/>
              </w:rPr>
            </w:pPr>
            <w:r w:rsidRPr="007214DB">
              <w:rPr>
                <w:rFonts w:cs="Arial"/>
                <w:color w:val="auto"/>
                <w:sz w:val="24"/>
                <w:szCs w:val="24"/>
                <w:lang w:eastAsia="en-US"/>
              </w:rPr>
              <w:t>DoT</w:t>
            </w:r>
          </w:p>
          <w:p w14:paraId="54632176" w14:textId="77777777" w:rsidR="003262B9" w:rsidRPr="007214DB" w:rsidRDefault="00086BB1" w:rsidP="003262B9">
            <w:pPr>
              <w:spacing w:before="120" w:after="120"/>
              <w:rPr>
                <w:rFonts w:cs="Arial"/>
                <w:color w:val="auto"/>
                <w:sz w:val="24"/>
                <w:szCs w:val="24"/>
                <w:lang w:eastAsia="en-US"/>
              </w:rPr>
            </w:pPr>
            <w:r w:rsidRPr="007214DB">
              <w:rPr>
                <w:rFonts w:cs="Arial"/>
                <w:color w:val="auto"/>
                <w:sz w:val="24"/>
                <w:szCs w:val="24"/>
                <w:lang w:eastAsia="en-US"/>
              </w:rPr>
              <w:t>CPVV</w:t>
            </w:r>
          </w:p>
          <w:p w14:paraId="7A077D76" w14:textId="77777777" w:rsidR="003262B9" w:rsidRPr="007214DB" w:rsidRDefault="003262B9" w:rsidP="003262B9">
            <w:pPr>
              <w:spacing w:before="120" w:after="120"/>
              <w:rPr>
                <w:rFonts w:cs="Arial"/>
                <w:color w:val="auto"/>
                <w:sz w:val="24"/>
                <w:szCs w:val="24"/>
                <w:lang w:eastAsia="en-US"/>
              </w:rPr>
            </w:pPr>
          </w:p>
        </w:tc>
      </w:tr>
      <w:tr w:rsidR="007214DB" w:rsidRPr="007214DB" w14:paraId="7F7E2AC4" w14:textId="77777777" w:rsidTr="0000046C">
        <w:trPr>
          <w:trHeight w:val="297"/>
        </w:trPr>
        <w:tc>
          <w:tcPr>
            <w:tcW w:w="815" w:type="pct"/>
          </w:tcPr>
          <w:p w14:paraId="1C3CA904" w14:textId="77777777" w:rsidR="003262B9" w:rsidRPr="007214DB" w:rsidRDefault="003262B9" w:rsidP="003262B9">
            <w:pPr>
              <w:spacing w:before="120" w:after="120"/>
              <w:rPr>
                <w:rFonts w:cs="Arial"/>
                <w:color w:val="auto"/>
                <w:sz w:val="24"/>
                <w:szCs w:val="24"/>
                <w:lang w:val="en-GB"/>
              </w:rPr>
            </w:pPr>
            <w:r w:rsidRPr="007214DB">
              <w:rPr>
                <w:rFonts w:cs="Arial"/>
                <w:color w:val="auto"/>
                <w:sz w:val="24"/>
                <w:szCs w:val="24"/>
                <w:lang w:eastAsia="en-US"/>
              </w:rPr>
              <w:t>3. Internal Access Standards are developed and maintained</w:t>
            </w:r>
            <w:r w:rsidR="00550125" w:rsidRPr="007214DB">
              <w:rPr>
                <w:rFonts w:cs="Arial"/>
                <w:color w:val="auto"/>
                <w:sz w:val="24"/>
                <w:szCs w:val="24"/>
                <w:lang w:eastAsia="en-US"/>
              </w:rPr>
              <w:t>.</w:t>
            </w:r>
          </w:p>
        </w:tc>
        <w:tc>
          <w:tcPr>
            <w:tcW w:w="1047" w:type="pct"/>
          </w:tcPr>
          <w:p w14:paraId="5E2CC9D4"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3.1 Develop and implement a process to </w:t>
            </w:r>
            <w:r w:rsidR="005013F0" w:rsidRPr="007214DB">
              <w:rPr>
                <w:rFonts w:cs="Arial"/>
                <w:color w:val="auto"/>
                <w:sz w:val="24"/>
                <w:szCs w:val="24"/>
              </w:rPr>
              <w:t xml:space="preserve">aim for DDA </w:t>
            </w:r>
            <w:r w:rsidR="00A12A61" w:rsidRPr="007214DB">
              <w:rPr>
                <w:rFonts w:cs="Arial"/>
                <w:color w:val="auto"/>
                <w:sz w:val="24"/>
                <w:szCs w:val="24"/>
              </w:rPr>
              <w:t xml:space="preserve">and DSAPT </w:t>
            </w:r>
            <w:r w:rsidR="005013F0" w:rsidRPr="007214DB">
              <w:rPr>
                <w:rFonts w:cs="Arial"/>
                <w:color w:val="auto"/>
                <w:sz w:val="24"/>
                <w:szCs w:val="24"/>
              </w:rPr>
              <w:t>compliance for all new projects</w:t>
            </w:r>
            <w:r w:rsidR="00550125" w:rsidRPr="007214DB">
              <w:rPr>
                <w:rFonts w:cs="Arial"/>
                <w:color w:val="auto"/>
                <w:sz w:val="24"/>
                <w:szCs w:val="24"/>
              </w:rPr>
              <w:t>.</w:t>
            </w:r>
            <w:r w:rsidRPr="007214DB">
              <w:rPr>
                <w:rFonts w:cs="Arial"/>
                <w:color w:val="auto"/>
                <w:sz w:val="24"/>
                <w:szCs w:val="24"/>
              </w:rPr>
              <w:t xml:space="preserve"> </w:t>
            </w:r>
          </w:p>
        </w:tc>
        <w:tc>
          <w:tcPr>
            <w:tcW w:w="1014" w:type="pct"/>
          </w:tcPr>
          <w:p w14:paraId="7747BFE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have dignified and equitable access to new and upgraded facilities and networks. </w:t>
            </w:r>
          </w:p>
        </w:tc>
        <w:tc>
          <w:tcPr>
            <w:tcW w:w="882" w:type="pct"/>
          </w:tcPr>
          <w:p w14:paraId="1698E9DE"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Increased compliance with D</w:t>
            </w:r>
            <w:r w:rsidR="005D2633" w:rsidRPr="007214DB">
              <w:rPr>
                <w:rFonts w:cs="Arial"/>
                <w:color w:val="auto"/>
                <w:sz w:val="24"/>
                <w:szCs w:val="24"/>
              </w:rPr>
              <w:t>DA</w:t>
            </w:r>
            <w:r w:rsidRPr="007214DB">
              <w:rPr>
                <w:rFonts w:cs="Arial"/>
                <w:color w:val="auto"/>
                <w:sz w:val="24"/>
                <w:szCs w:val="24"/>
              </w:rPr>
              <w:t xml:space="preserve"> and D</w:t>
            </w:r>
            <w:r w:rsidR="005D2633" w:rsidRPr="007214DB">
              <w:rPr>
                <w:rFonts w:cs="Arial"/>
                <w:color w:val="auto"/>
                <w:sz w:val="24"/>
                <w:szCs w:val="24"/>
              </w:rPr>
              <w:t>SAPT</w:t>
            </w:r>
            <w:r w:rsidR="00013C90" w:rsidRPr="007214DB">
              <w:rPr>
                <w:rFonts w:cs="Arial"/>
                <w:color w:val="auto"/>
                <w:sz w:val="24"/>
                <w:szCs w:val="24"/>
              </w:rPr>
              <w:t>.</w:t>
            </w:r>
          </w:p>
        </w:tc>
        <w:tc>
          <w:tcPr>
            <w:tcW w:w="655" w:type="pct"/>
          </w:tcPr>
          <w:p w14:paraId="035095E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2</w:t>
            </w:r>
          </w:p>
        </w:tc>
        <w:tc>
          <w:tcPr>
            <w:tcW w:w="587" w:type="pct"/>
          </w:tcPr>
          <w:p w14:paraId="7498D57F" w14:textId="525314E0"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264350C4"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415C57C2" w14:textId="77777777" w:rsidTr="0000046C">
        <w:trPr>
          <w:trHeight w:val="297"/>
        </w:trPr>
        <w:tc>
          <w:tcPr>
            <w:tcW w:w="815" w:type="pct"/>
          </w:tcPr>
          <w:p w14:paraId="263BB0EB" w14:textId="77777777" w:rsidR="003262B9" w:rsidRPr="007214DB" w:rsidRDefault="003262B9" w:rsidP="003262B9">
            <w:pPr>
              <w:spacing w:before="120" w:after="120"/>
              <w:rPr>
                <w:rFonts w:cs="Arial"/>
                <w:color w:val="auto"/>
                <w:sz w:val="24"/>
                <w:szCs w:val="24"/>
                <w:lang w:eastAsia="en-US"/>
              </w:rPr>
            </w:pPr>
          </w:p>
        </w:tc>
        <w:tc>
          <w:tcPr>
            <w:tcW w:w="1047" w:type="pct"/>
          </w:tcPr>
          <w:p w14:paraId="5AFEE9D5"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3.2 Establish a monitoring and review process for DDA </w:t>
            </w:r>
            <w:r w:rsidR="00550125" w:rsidRPr="007214DB">
              <w:rPr>
                <w:rFonts w:cs="Arial"/>
                <w:color w:val="auto"/>
                <w:sz w:val="24"/>
                <w:szCs w:val="24"/>
              </w:rPr>
              <w:t xml:space="preserve">and DSAPT </w:t>
            </w:r>
            <w:r w:rsidRPr="007214DB">
              <w:rPr>
                <w:rFonts w:cs="Arial"/>
                <w:color w:val="auto"/>
                <w:sz w:val="24"/>
                <w:szCs w:val="24"/>
              </w:rPr>
              <w:t>compliance of projects.</w:t>
            </w:r>
          </w:p>
        </w:tc>
        <w:tc>
          <w:tcPr>
            <w:tcW w:w="1014" w:type="pct"/>
          </w:tcPr>
          <w:p w14:paraId="005D6EA5"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have dignified and equitable access to new and upgraded facilities and networks. </w:t>
            </w:r>
          </w:p>
        </w:tc>
        <w:tc>
          <w:tcPr>
            <w:tcW w:w="882" w:type="pct"/>
          </w:tcPr>
          <w:p w14:paraId="1B6A5063"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Increased compliance with D</w:t>
            </w:r>
            <w:r w:rsidR="005D2633" w:rsidRPr="007214DB">
              <w:rPr>
                <w:rFonts w:cs="Arial"/>
                <w:color w:val="auto"/>
                <w:sz w:val="24"/>
                <w:szCs w:val="24"/>
              </w:rPr>
              <w:t>DA</w:t>
            </w:r>
            <w:r w:rsidRPr="007214DB">
              <w:rPr>
                <w:rFonts w:cs="Arial"/>
                <w:color w:val="auto"/>
                <w:sz w:val="24"/>
                <w:szCs w:val="24"/>
              </w:rPr>
              <w:t xml:space="preserve"> and D</w:t>
            </w:r>
            <w:r w:rsidR="005D2633" w:rsidRPr="007214DB">
              <w:rPr>
                <w:rFonts w:cs="Arial"/>
                <w:color w:val="auto"/>
                <w:sz w:val="24"/>
                <w:szCs w:val="24"/>
              </w:rPr>
              <w:t>SAPT</w:t>
            </w:r>
            <w:r w:rsidR="00013C90" w:rsidRPr="007214DB">
              <w:rPr>
                <w:rFonts w:cs="Arial"/>
                <w:color w:val="auto"/>
                <w:sz w:val="24"/>
                <w:szCs w:val="24"/>
              </w:rPr>
              <w:t>.</w:t>
            </w:r>
          </w:p>
        </w:tc>
        <w:tc>
          <w:tcPr>
            <w:tcW w:w="655" w:type="pct"/>
          </w:tcPr>
          <w:p w14:paraId="589AB264"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3</w:t>
            </w:r>
          </w:p>
        </w:tc>
        <w:tc>
          <w:tcPr>
            <w:tcW w:w="587" w:type="pct"/>
          </w:tcPr>
          <w:p w14:paraId="2E8E185C" w14:textId="62D0A5EC"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1C494157"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5E340FA3" w14:textId="77777777" w:rsidTr="0000046C">
        <w:trPr>
          <w:trHeight w:val="422"/>
        </w:trPr>
        <w:tc>
          <w:tcPr>
            <w:tcW w:w="815" w:type="pct"/>
          </w:tcPr>
          <w:p w14:paraId="0E9F8D50" w14:textId="77777777" w:rsidR="003262B9" w:rsidRPr="007214DB" w:rsidRDefault="003262B9" w:rsidP="003262B9">
            <w:pPr>
              <w:spacing w:before="120" w:after="120"/>
              <w:rPr>
                <w:rFonts w:cs="Arial"/>
                <w:color w:val="auto"/>
                <w:sz w:val="24"/>
                <w:szCs w:val="24"/>
              </w:rPr>
            </w:pPr>
          </w:p>
        </w:tc>
        <w:tc>
          <w:tcPr>
            <w:tcW w:w="1047" w:type="pct"/>
          </w:tcPr>
          <w:p w14:paraId="19FCF5C1"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3.3 Ensure an evidence-based approach is used to prioritise facilities for upgrade or redevelopment across the public transport network and build in accessibility outcomes.</w:t>
            </w:r>
          </w:p>
        </w:tc>
        <w:tc>
          <w:tcPr>
            <w:tcW w:w="1014" w:type="pct"/>
          </w:tcPr>
          <w:p w14:paraId="186CAFBA"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benefit from upgraded and redeveloped facilities and networks</w:t>
            </w:r>
            <w:r w:rsidR="00AD2B87" w:rsidRPr="007214DB">
              <w:rPr>
                <w:rFonts w:cs="Arial"/>
                <w:color w:val="auto"/>
                <w:sz w:val="24"/>
                <w:szCs w:val="24"/>
              </w:rPr>
              <w:t>.</w:t>
            </w:r>
          </w:p>
        </w:tc>
        <w:tc>
          <w:tcPr>
            <w:tcW w:w="882" w:type="pct"/>
          </w:tcPr>
          <w:p w14:paraId="1C9E3868" w14:textId="77777777" w:rsidR="003262B9" w:rsidRPr="007214DB" w:rsidRDefault="00AD2B87" w:rsidP="003262B9">
            <w:pPr>
              <w:spacing w:before="120" w:after="120"/>
              <w:rPr>
                <w:rFonts w:cs="Arial"/>
                <w:color w:val="auto"/>
                <w:sz w:val="24"/>
                <w:szCs w:val="24"/>
              </w:rPr>
            </w:pPr>
            <w:r w:rsidRPr="007214DB">
              <w:rPr>
                <w:rFonts w:cs="Arial"/>
                <w:color w:val="auto"/>
                <w:sz w:val="24"/>
                <w:szCs w:val="24"/>
              </w:rPr>
              <w:t xml:space="preserve">Facilities </w:t>
            </w:r>
            <w:r w:rsidR="00860972" w:rsidRPr="007214DB">
              <w:rPr>
                <w:rFonts w:cs="Arial"/>
                <w:color w:val="auto"/>
                <w:sz w:val="24"/>
                <w:szCs w:val="24"/>
              </w:rPr>
              <w:t xml:space="preserve">upgrades </w:t>
            </w:r>
            <w:r w:rsidRPr="007214DB">
              <w:rPr>
                <w:rFonts w:cs="Arial"/>
                <w:color w:val="auto"/>
                <w:sz w:val="24"/>
                <w:szCs w:val="24"/>
              </w:rPr>
              <w:t xml:space="preserve">are prioritised using established evidence-based methods. </w:t>
            </w:r>
          </w:p>
        </w:tc>
        <w:tc>
          <w:tcPr>
            <w:tcW w:w="655" w:type="pct"/>
          </w:tcPr>
          <w:p w14:paraId="7CE6AC58"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587" w:type="pct"/>
          </w:tcPr>
          <w:p w14:paraId="06EA1BAA" w14:textId="624C7D9F" w:rsidR="003262B9" w:rsidRPr="007214DB" w:rsidRDefault="009457D8" w:rsidP="003262B9">
            <w:pPr>
              <w:spacing w:before="120" w:after="120"/>
              <w:rPr>
                <w:rFonts w:cs="Arial"/>
                <w:color w:val="auto"/>
                <w:sz w:val="24"/>
                <w:szCs w:val="24"/>
              </w:rPr>
            </w:pPr>
            <w:r w:rsidRPr="007214DB">
              <w:rPr>
                <w:rFonts w:cs="Arial"/>
                <w:color w:val="auto"/>
                <w:sz w:val="24"/>
                <w:szCs w:val="24"/>
              </w:rPr>
              <w:t>DoT</w:t>
            </w:r>
          </w:p>
        </w:tc>
      </w:tr>
      <w:tr w:rsidR="007214DB" w:rsidRPr="007214DB" w14:paraId="12ADEDB1" w14:textId="77777777" w:rsidTr="0000046C">
        <w:trPr>
          <w:trHeight w:val="422"/>
        </w:trPr>
        <w:tc>
          <w:tcPr>
            <w:tcW w:w="815" w:type="pct"/>
          </w:tcPr>
          <w:p w14:paraId="0E48D9FA" w14:textId="77777777" w:rsidR="003262B9" w:rsidRPr="007214DB" w:rsidRDefault="003262B9" w:rsidP="003262B9">
            <w:pPr>
              <w:spacing w:before="120" w:after="120"/>
              <w:rPr>
                <w:rFonts w:cs="Arial"/>
                <w:color w:val="auto"/>
                <w:sz w:val="24"/>
                <w:szCs w:val="24"/>
              </w:rPr>
            </w:pPr>
          </w:p>
        </w:tc>
        <w:tc>
          <w:tcPr>
            <w:tcW w:w="1047" w:type="pct"/>
          </w:tcPr>
          <w:p w14:paraId="1BDF05A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w:t>
            </w:r>
            <w:r w:rsidR="00F405CF" w:rsidRPr="007214DB">
              <w:rPr>
                <w:rFonts w:cs="Arial"/>
                <w:color w:val="auto"/>
                <w:sz w:val="24"/>
                <w:szCs w:val="24"/>
              </w:rPr>
              <w:t>4</w:t>
            </w:r>
            <w:r w:rsidRPr="007214DB">
              <w:rPr>
                <w:rFonts w:cs="Arial"/>
                <w:color w:val="auto"/>
                <w:sz w:val="24"/>
                <w:szCs w:val="24"/>
              </w:rPr>
              <w:t xml:space="preserve"> Review the audit and monitoring framework for </w:t>
            </w:r>
            <w:r w:rsidRPr="007214DB">
              <w:rPr>
                <w:rFonts w:cs="Arial"/>
                <w:color w:val="auto"/>
                <w:sz w:val="24"/>
                <w:szCs w:val="24"/>
              </w:rPr>
              <w:lastRenderedPageBreak/>
              <w:t>public transport facilities in Victoria</w:t>
            </w:r>
          </w:p>
        </w:tc>
        <w:tc>
          <w:tcPr>
            <w:tcW w:w="1014" w:type="pct"/>
          </w:tcPr>
          <w:p w14:paraId="55E92D4A"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lastRenderedPageBreak/>
              <w:t xml:space="preserve">People with disability will benefit from </w:t>
            </w:r>
            <w:r w:rsidRPr="007214DB">
              <w:rPr>
                <w:rFonts w:cs="Arial"/>
                <w:color w:val="auto"/>
                <w:sz w:val="24"/>
                <w:szCs w:val="24"/>
              </w:rPr>
              <w:lastRenderedPageBreak/>
              <w:t xml:space="preserve">accessible public transport facilities. </w:t>
            </w:r>
          </w:p>
        </w:tc>
        <w:tc>
          <w:tcPr>
            <w:tcW w:w="882" w:type="pct"/>
          </w:tcPr>
          <w:p w14:paraId="6D7B4440" w14:textId="77777777" w:rsidR="003262B9" w:rsidRPr="007214DB" w:rsidRDefault="00E05EEA" w:rsidP="003262B9">
            <w:pPr>
              <w:spacing w:before="120" w:after="120"/>
              <w:rPr>
                <w:rFonts w:cs="Arial"/>
                <w:color w:val="auto"/>
                <w:sz w:val="24"/>
                <w:szCs w:val="24"/>
              </w:rPr>
            </w:pPr>
            <w:r w:rsidRPr="007214DB">
              <w:rPr>
                <w:rFonts w:cs="Arial"/>
                <w:color w:val="auto"/>
                <w:sz w:val="24"/>
                <w:szCs w:val="24"/>
              </w:rPr>
              <w:lastRenderedPageBreak/>
              <w:t>A</w:t>
            </w:r>
            <w:r w:rsidR="003262B9" w:rsidRPr="007214DB">
              <w:rPr>
                <w:rFonts w:cs="Arial"/>
                <w:color w:val="auto"/>
                <w:sz w:val="24"/>
                <w:szCs w:val="24"/>
              </w:rPr>
              <w:t>udit and monitoring framework</w:t>
            </w:r>
            <w:r w:rsidRPr="007214DB">
              <w:rPr>
                <w:rFonts w:cs="Arial"/>
                <w:color w:val="auto"/>
                <w:sz w:val="24"/>
                <w:szCs w:val="24"/>
              </w:rPr>
              <w:t>s are</w:t>
            </w:r>
            <w:r w:rsidR="003262B9" w:rsidRPr="007214DB">
              <w:rPr>
                <w:rFonts w:cs="Arial"/>
                <w:color w:val="auto"/>
                <w:sz w:val="24"/>
                <w:szCs w:val="24"/>
              </w:rPr>
              <w:t xml:space="preserve"> </w:t>
            </w:r>
            <w:r w:rsidR="003262B9" w:rsidRPr="007214DB">
              <w:rPr>
                <w:rFonts w:cs="Arial"/>
                <w:color w:val="auto"/>
                <w:sz w:val="24"/>
                <w:szCs w:val="24"/>
              </w:rPr>
              <w:lastRenderedPageBreak/>
              <w:t>reviewed and implemented.</w:t>
            </w:r>
          </w:p>
        </w:tc>
        <w:tc>
          <w:tcPr>
            <w:tcW w:w="655" w:type="pct"/>
          </w:tcPr>
          <w:p w14:paraId="2CF63952"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lastRenderedPageBreak/>
              <w:t>Ongoing</w:t>
            </w:r>
          </w:p>
        </w:tc>
        <w:tc>
          <w:tcPr>
            <w:tcW w:w="587" w:type="pct"/>
          </w:tcPr>
          <w:p w14:paraId="7D01D22E" w14:textId="117449CB" w:rsidR="002C0E3C" w:rsidRPr="007214DB" w:rsidRDefault="009457D8" w:rsidP="002C0E3C">
            <w:pPr>
              <w:pStyle w:val="Style2"/>
              <w:numPr>
                <w:ilvl w:val="0"/>
                <w:numId w:val="0"/>
              </w:numPr>
              <w:spacing w:before="120" w:after="120"/>
              <w:rPr>
                <w:sz w:val="24"/>
                <w:szCs w:val="24"/>
              </w:rPr>
            </w:pPr>
            <w:r w:rsidRPr="007214DB">
              <w:rPr>
                <w:sz w:val="24"/>
                <w:szCs w:val="24"/>
              </w:rPr>
              <w:t>DoT</w:t>
            </w:r>
          </w:p>
          <w:p w14:paraId="49E93548" w14:textId="353FBC93" w:rsidR="003262B9" w:rsidRPr="007214DB" w:rsidRDefault="003262B9" w:rsidP="003262B9">
            <w:pPr>
              <w:spacing w:before="120" w:after="120"/>
              <w:rPr>
                <w:rFonts w:cs="Arial"/>
                <w:color w:val="auto"/>
                <w:sz w:val="24"/>
                <w:szCs w:val="24"/>
              </w:rPr>
            </w:pPr>
          </w:p>
        </w:tc>
      </w:tr>
      <w:tr w:rsidR="007214DB" w:rsidRPr="007214DB" w14:paraId="6E5E1157" w14:textId="77777777" w:rsidTr="0000046C">
        <w:trPr>
          <w:trHeight w:val="422"/>
        </w:trPr>
        <w:tc>
          <w:tcPr>
            <w:tcW w:w="815" w:type="pct"/>
          </w:tcPr>
          <w:p w14:paraId="35844D4F" w14:textId="77777777" w:rsidR="003262B9" w:rsidRPr="007214DB" w:rsidRDefault="003262B9" w:rsidP="003262B9">
            <w:pPr>
              <w:spacing w:before="120" w:after="120"/>
              <w:rPr>
                <w:rFonts w:cs="Arial"/>
                <w:color w:val="auto"/>
                <w:sz w:val="24"/>
                <w:szCs w:val="24"/>
              </w:rPr>
            </w:pPr>
          </w:p>
        </w:tc>
        <w:tc>
          <w:tcPr>
            <w:tcW w:w="1047" w:type="pct"/>
          </w:tcPr>
          <w:p w14:paraId="2F969768"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w:t>
            </w:r>
            <w:r w:rsidR="00F405CF" w:rsidRPr="007214DB">
              <w:rPr>
                <w:rFonts w:cs="Arial"/>
                <w:color w:val="auto"/>
                <w:sz w:val="24"/>
                <w:szCs w:val="24"/>
              </w:rPr>
              <w:t>5</w:t>
            </w:r>
            <w:r w:rsidRPr="007214DB">
              <w:rPr>
                <w:rFonts w:cs="Arial"/>
                <w:color w:val="auto"/>
                <w:sz w:val="24"/>
                <w:szCs w:val="24"/>
              </w:rPr>
              <w:t xml:space="preserve"> Review the Signage Master Style Guide to include consistent audio announcements, and improved access features. </w:t>
            </w:r>
          </w:p>
        </w:tc>
        <w:tc>
          <w:tcPr>
            <w:tcW w:w="1014" w:type="pct"/>
          </w:tcPr>
          <w:p w14:paraId="3F3B441A"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will benefit from accessible public transport facilities.</w:t>
            </w:r>
          </w:p>
        </w:tc>
        <w:tc>
          <w:tcPr>
            <w:tcW w:w="882" w:type="pct"/>
          </w:tcPr>
          <w:p w14:paraId="5FB072AF"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The Signage </w:t>
            </w:r>
            <w:r w:rsidR="005E30C5" w:rsidRPr="007214DB">
              <w:rPr>
                <w:rFonts w:cs="Arial"/>
                <w:color w:val="auto"/>
                <w:sz w:val="24"/>
                <w:szCs w:val="24"/>
              </w:rPr>
              <w:t>M</w:t>
            </w:r>
            <w:r w:rsidRPr="007214DB">
              <w:rPr>
                <w:rFonts w:cs="Arial"/>
                <w:color w:val="auto"/>
                <w:sz w:val="24"/>
                <w:szCs w:val="24"/>
              </w:rPr>
              <w:t xml:space="preserve">aster Style Guide is updated and communicated. </w:t>
            </w:r>
          </w:p>
        </w:tc>
        <w:tc>
          <w:tcPr>
            <w:tcW w:w="655" w:type="pct"/>
          </w:tcPr>
          <w:p w14:paraId="0F2C8A3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2</w:t>
            </w:r>
          </w:p>
        </w:tc>
        <w:tc>
          <w:tcPr>
            <w:tcW w:w="587" w:type="pct"/>
          </w:tcPr>
          <w:p w14:paraId="65790267" w14:textId="136D5403" w:rsidR="003262B9" w:rsidRPr="007214DB" w:rsidRDefault="009457D8" w:rsidP="003262B9">
            <w:pPr>
              <w:spacing w:before="120" w:after="120"/>
              <w:rPr>
                <w:rFonts w:cs="Arial"/>
                <w:color w:val="auto"/>
                <w:sz w:val="24"/>
                <w:szCs w:val="24"/>
              </w:rPr>
            </w:pPr>
            <w:r w:rsidRPr="007214DB">
              <w:rPr>
                <w:rFonts w:cs="Arial"/>
                <w:color w:val="auto"/>
                <w:sz w:val="24"/>
                <w:szCs w:val="24"/>
              </w:rPr>
              <w:t>DoT</w:t>
            </w:r>
          </w:p>
        </w:tc>
      </w:tr>
      <w:tr w:rsidR="007214DB" w:rsidRPr="007214DB" w14:paraId="27B13B88" w14:textId="77777777" w:rsidTr="0000046C">
        <w:trPr>
          <w:trHeight w:val="297"/>
        </w:trPr>
        <w:tc>
          <w:tcPr>
            <w:tcW w:w="815" w:type="pct"/>
          </w:tcPr>
          <w:p w14:paraId="29CC3456" w14:textId="77777777" w:rsidR="003262B9" w:rsidRPr="007214DB" w:rsidRDefault="003262B9" w:rsidP="003262B9">
            <w:pPr>
              <w:spacing w:before="120" w:after="120"/>
              <w:rPr>
                <w:rFonts w:cs="Arial"/>
                <w:color w:val="auto"/>
                <w:sz w:val="24"/>
                <w:szCs w:val="24"/>
              </w:rPr>
            </w:pPr>
            <w:r w:rsidRPr="007214DB">
              <w:rPr>
                <w:rFonts w:cs="Arial"/>
                <w:color w:val="auto"/>
                <w:sz w:val="24"/>
                <w:szCs w:val="24"/>
                <w:lang w:eastAsia="en-US"/>
              </w:rPr>
              <w:t>4. Ensure systems and processes are accessible</w:t>
            </w:r>
            <w:r w:rsidR="00B572AA" w:rsidRPr="007214DB">
              <w:rPr>
                <w:rFonts w:cs="Arial"/>
                <w:color w:val="auto"/>
                <w:sz w:val="24"/>
                <w:szCs w:val="24"/>
                <w:lang w:eastAsia="en-US"/>
              </w:rPr>
              <w:t>.</w:t>
            </w:r>
          </w:p>
        </w:tc>
        <w:tc>
          <w:tcPr>
            <w:tcW w:w="1047" w:type="pct"/>
          </w:tcPr>
          <w:p w14:paraId="1A00994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4.1 Develop and maintain a facility matrix across the public transport network to provide access features for use in a Facility Access Guide.  </w:t>
            </w:r>
          </w:p>
        </w:tc>
        <w:tc>
          <w:tcPr>
            <w:tcW w:w="1014" w:type="pct"/>
          </w:tcPr>
          <w:p w14:paraId="240581C1"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are enabled to make informed decisions to plan their journey. </w:t>
            </w:r>
          </w:p>
        </w:tc>
        <w:tc>
          <w:tcPr>
            <w:tcW w:w="882" w:type="pct"/>
          </w:tcPr>
          <w:p w14:paraId="024F82BD"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A facility matrix is developed and maintained. </w:t>
            </w:r>
          </w:p>
        </w:tc>
        <w:tc>
          <w:tcPr>
            <w:tcW w:w="655" w:type="pct"/>
          </w:tcPr>
          <w:p w14:paraId="3F5733EC"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Year </w:t>
            </w:r>
            <w:r w:rsidR="007D2F75" w:rsidRPr="007214DB">
              <w:rPr>
                <w:rFonts w:cs="Arial"/>
                <w:color w:val="auto"/>
                <w:sz w:val="24"/>
                <w:szCs w:val="24"/>
              </w:rPr>
              <w:t>3</w:t>
            </w:r>
          </w:p>
        </w:tc>
        <w:tc>
          <w:tcPr>
            <w:tcW w:w="587" w:type="pct"/>
          </w:tcPr>
          <w:p w14:paraId="4DF76A2E" w14:textId="44EF75C6" w:rsidR="003262B9" w:rsidRPr="007214DB" w:rsidRDefault="009457D8" w:rsidP="003262B9">
            <w:pPr>
              <w:spacing w:before="120" w:after="120"/>
              <w:rPr>
                <w:rFonts w:cs="Arial"/>
                <w:color w:val="auto"/>
                <w:sz w:val="24"/>
                <w:szCs w:val="24"/>
              </w:rPr>
            </w:pPr>
            <w:r w:rsidRPr="007214DB">
              <w:rPr>
                <w:rFonts w:cs="Arial"/>
                <w:color w:val="auto"/>
                <w:sz w:val="24"/>
                <w:szCs w:val="24"/>
              </w:rPr>
              <w:t>DoT</w:t>
            </w:r>
          </w:p>
        </w:tc>
      </w:tr>
      <w:tr w:rsidR="007214DB" w:rsidRPr="007214DB" w14:paraId="03B985F9" w14:textId="77777777" w:rsidTr="0000046C">
        <w:trPr>
          <w:trHeight w:val="297"/>
        </w:trPr>
        <w:tc>
          <w:tcPr>
            <w:tcW w:w="815" w:type="pct"/>
          </w:tcPr>
          <w:p w14:paraId="55459B8F" w14:textId="77777777" w:rsidR="003262B9" w:rsidRPr="007214DB" w:rsidRDefault="003262B9" w:rsidP="003262B9">
            <w:pPr>
              <w:spacing w:before="120" w:after="120"/>
              <w:rPr>
                <w:rFonts w:cs="Arial"/>
                <w:color w:val="auto"/>
                <w:sz w:val="24"/>
                <w:szCs w:val="24"/>
                <w:lang w:eastAsia="en-US"/>
              </w:rPr>
            </w:pPr>
          </w:p>
        </w:tc>
        <w:tc>
          <w:tcPr>
            <w:tcW w:w="1047" w:type="pct"/>
          </w:tcPr>
          <w:p w14:paraId="6A6D9DE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4.2 Explore innovative technology solutions </w:t>
            </w:r>
            <w:r w:rsidR="005E30C5" w:rsidRPr="007214DB">
              <w:rPr>
                <w:rFonts w:cs="Arial"/>
                <w:color w:val="auto"/>
                <w:sz w:val="24"/>
                <w:szCs w:val="24"/>
              </w:rPr>
              <w:t xml:space="preserve">and continuous improvements </w:t>
            </w:r>
            <w:r w:rsidRPr="007214DB">
              <w:rPr>
                <w:rFonts w:cs="Arial"/>
                <w:color w:val="auto"/>
                <w:sz w:val="24"/>
                <w:szCs w:val="24"/>
              </w:rPr>
              <w:t>in response to access features and information.</w:t>
            </w:r>
          </w:p>
        </w:tc>
        <w:tc>
          <w:tcPr>
            <w:tcW w:w="1014" w:type="pct"/>
          </w:tcPr>
          <w:p w14:paraId="0A4FA8C6"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have access to up-to-date access features across the network. </w:t>
            </w:r>
          </w:p>
        </w:tc>
        <w:tc>
          <w:tcPr>
            <w:tcW w:w="882" w:type="pct"/>
          </w:tcPr>
          <w:p w14:paraId="2D0A5F1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Technology is included and embedded as options for solutions for the future. </w:t>
            </w:r>
          </w:p>
        </w:tc>
        <w:tc>
          <w:tcPr>
            <w:tcW w:w="655" w:type="pct"/>
          </w:tcPr>
          <w:p w14:paraId="01EEC0D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587" w:type="pct"/>
          </w:tcPr>
          <w:p w14:paraId="04CBBA21" w14:textId="7F17FE5B"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16B047A7"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0FCCC7B7" w14:textId="77777777" w:rsidTr="0000046C">
        <w:trPr>
          <w:trHeight w:val="50"/>
        </w:trPr>
        <w:tc>
          <w:tcPr>
            <w:tcW w:w="815" w:type="pct"/>
          </w:tcPr>
          <w:p w14:paraId="7F554CB0" w14:textId="77777777" w:rsidR="003262B9" w:rsidRPr="007214DB" w:rsidRDefault="003262B9" w:rsidP="003262B9">
            <w:pPr>
              <w:spacing w:before="120" w:after="120"/>
              <w:rPr>
                <w:rFonts w:cs="Arial"/>
                <w:color w:val="auto"/>
                <w:sz w:val="24"/>
                <w:szCs w:val="24"/>
              </w:rPr>
            </w:pPr>
          </w:p>
        </w:tc>
        <w:tc>
          <w:tcPr>
            <w:tcW w:w="1047" w:type="pct"/>
          </w:tcPr>
          <w:p w14:paraId="066BF4BA" w14:textId="77777777" w:rsidR="003262B9" w:rsidRPr="007214DB" w:rsidRDefault="003262B9" w:rsidP="003262B9">
            <w:pPr>
              <w:spacing w:before="120" w:after="120"/>
              <w:rPr>
                <w:rFonts w:cs="Arial"/>
                <w:color w:val="auto"/>
                <w:sz w:val="24"/>
                <w:szCs w:val="24"/>
                <w:lang w:eastAsia="en-US"/>
              </w:rPr>
            </w:pPr>
            <w:r w:rsidRPr="007214DB">
              <w:rPr>
                <w:rFonts w:cs="Arial"/>
                <w:color w:val="auto"/>
                <w:sz w:val="24"/>
                <w:szCs w:val="24"/>
                <w:lang w:eastAsia="en-US"/>
              </w:rPr>
              <w:t xml:space="preserve">4.3 </w:t>
            </w:r>
            <w:r w:rsidR="005626F3" w:rsidRPr="007214DB">
              <w:rPr>
                <w:rFonts w:cs="Arial"/>
                <w:color w:val="auto"/>
                <w:sz w:val="24"/>
                <w:szCs w:val="24"/>
                <w:lang w:eastAsia="en-US"/>
              </w:rPr>
              <w:t xml:space="preserve">Improve </w:t>
            </w:r>
            <w:r w:rsidRPr="007214DB">
              <w:rPr>
                <w:rFonts w:cs="Arial"/>
                <w:color w:val="auto"/>
                <w:sz w:val="24"/>
                <w:szCs w:val="24"/>
                <w:lang w:eastAsia="en-US"/>
              </w:rPr>
              <w:t xml:space="preserve">the </w:t>
            </w:r>
            <w:r w:rsidR="005626F3" w:rsidRPr="007214DB">
              <w:rPr>
                <w:rFonts w:cs="Arial"/>
                <w:color w:val="auto"/>
                <w:sz w:val="24"/>
                <w:szCs w:val="24"/>
                <w:lang w:eastAsia="en-US"/>
              </w:rPr>
              <w:t xml:space="preserve">accessibility of </w:t>
            </w:r>
            <w:r w:rsidRPr="007214DB">
              <w:rPr>
                <w:rFonts w:cs="Arial"/>
                <w:color w:val="auto"/>
                <w:sz w:val="24"/>
                <w:szCs w:val="24"/>
                <w:lang w:eastAsia="en-US"/>
              </w:rPr>
              <w:t>process</w:t>
            </w:r>
            <w:r w:rsidR="005626F3" w:rsidRPr="007214DB">
              <w:rPr>
                <w:rFonts w:cs="Arial"/>
                <w:color w:val="auto"/>
                <w:sz w:val="24"/>
                <w:szCs w:val="24"/>
                <w:lang w:eastAsia="en-US"/>
              </w:rPr>
              <w:t>es</w:t>
            </w:r>
            <w:r w:rsidRPr="007214DB">
              <w:rPr>
                <w:rFonts w:cs="Arial"/>
                <w:color w:val="auto"/>
                <w:sz w:val="24"/>
                <w:szCs w:val="24"/>
                <w:lang w:eastAsia="en-US"/>
              </w:rPr>
              <w:t xml:space="preserve"> </w:t>
            </w:r>
            <w:r w:rsidR="005626F3" w:rsidRPr="007214DB">
              <w:rPr>
                <w:rFonts w:cs="Arial"/>
                <w:color w:val="auto"/>
                <w:sz w:val="24"/>
                <w:szCs w:val="24"/>
                <w:lang w:eastAsia="en-US"/>
              </w:rPr>
              <w:t xml:space="preserve">for </w:t>
            </w:r>
            <w:r w:rsidRPr="007214DB">
              <w:rPr>
                <w:rFonts w:cs="Arial"/>
                <w:color w:val="auto"/>
                <w:sz w:val="24"/>
                <w:szCs w:val="24"/>
                <w:lang w:eastAsia="en-US"/>
              </w:rPr>
              <w:t>applying for travel passes, concessions and MPTP.</w:t>
            </w:r>
          </w:p>
        </w:tc>
        <w:tc>
          <w:tcPr>
            <w:tcW w:w="1014" w:type="pct"/>
          </w:tcPr>
          <w:p w14:paraId="76982F8D"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can easily access applications for discounted travel. </w:t>
            </w:r>
          </w:p>
        </w:tc>
        <w:tc>
          <w:tcPr>
            <w:tcW w:w="882" w:type="pct"/>
          </w:tcPr>
          <w:p w14:paraId="476525F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Multiple accessible options are available for people with disability to apply for concessions and </w:t>
            </w:r>
            <w:r w:rsidR="00B572AA" w:rsidRPr="007214DB">
              <w:rPr>
                <w:rFonts w:cs="Arial"/>
                <w:color w:val="auto"/>
                <w:sz w:val="24"/>
                <w:szCs w:val="24"/>
              </w:rPr>
              <w:t xml:space="preserve">travel </w:t>
            </w:r>
            <w:r w:rsidRPr="007214DB">
              <w:rPr>
                <w:rFonts w:cs="Arial"/>
                <w:color w:val="auto"/>
                <w:sz w:val="24"/>
                <w:szCs w:val="24"/>
              </w:rPr>
              <w:t xml:space="preserve">passes.  </w:t>
            </w:r>
          </w:p>
        </w:tc>
        <w:tc>
          <w:tcPr>
            <w:tcW w:w="655" w:type="pct"/>
          </w:tcPr>
          <w:p w14:paraId="0E6E4462"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2</w:t>
            </w:r>
          </w:p>
        </w:tc>
        <w:tc>
          <w:tcPr>
            <w:tcW w:w="587" w:type="pct"/>
          </w:tcPr>
          <w:p w14:paraId="7DF7C65F" w14:textId="6E83B891"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258238E1"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5A69A4F2" w14:textId="77777777" w:rsidTr="0000046C">
        <w:trPr>
          <w:trHeight w:val="297"/>
        </w:trPr>
        <w:tc>
          <w:tcPr>
            <w:tcW w:w="815" w:type="pct"/>
          </w:tcPr>
          <w:p w14:paraId="3E165EE5" w14:textId="77777777" w:rsidR="003262B9" w:rsidRPr="007214DB" w:rsidRDefault="003262B9" w:rsidP="003262B9">
            <w:pPr>
              <w:spacing w:before="120" w:after="120"/>
              <w:rPr>
                <w:rFonts w:cs="Arial"/>
                <w:color w:val="auto"/>
                <w:sz w:val="24"/>
                <w:szCs w:val="24"/>
              </w:rPr>
            </w:pPr>
            <w:r w:rsidRPr="007214DB">
              <w:rPr>
                <w:rFonts w:cs="Arial"/>
                <w:color w:val="auto"/>
                <w:sz w:val="24"/>
                <w:szCs w:val="24"/>
                <w:lang w:eastAsia="en-US"/>
              </w:rPr>
              <w:lastRenderedPageBreak/>
              <w:t>5. Governance &amp; Reporting</w:t>
            </w:r>
            <w:r w:rsidR="00256057" w:rsidRPr="007214DB">
              <w:rPr>
                <w:rFonts w:cs="Arial"/>
                <w:color w:val="auto"/>
                <w:sz w:val="24"/>
                <w:szCs w:val="24"/>
                <w:lang w:eastAsia="en-US"/>
              </w:rPr>
              <w:t>.</w:t>
            </w:r>
          </w:p>
        </w:tc>
        <w:tc>
          <w:tcPr>
            <w:tcW w:w="1047" w:type="pct"/>
          </w:tcPr>
          <w:p w14:paraId="7B433F7E" w14:textId="5A2158AF" w:rsidR="003262B9" w:rsidRPr="007214DB" w:rsidRDefault="003262B9" w:rsidP="003262B9">
            <w:pPr>
              <w:spacing w:before="120" w:after="120"/>
              <w:rPr>
                <w:rFonts w:cs="Arial"/>
                <w:color w:val="auto"/>
                <w:sz w:val="24"/>
                <w:szCs w:val="24"/>
                <w:lang w:eastAsia="en-US"/>
              </w:rPr>
            </w:pPr>
            <w:r w:rsidRPr="007214DB">
              <w:rPr>
                <w:rFonts w:cs="Arial"/>
                <w:color w:val="auto"/>
                <w:sz w:val="24"/>
                <w:szCs w:val="24"/>
              </w:rPr>
              <w:t xml:space="preserve">5.1 </w:t>
            </w:r>
            <w:r w:rsidR="00DF5E6B" w:rsidRPr="007214DB">
              <w:rPr>
                <w:rFonts w:cs="Arial"/>
                <w:color w:val="auto"/>
                <w:sz w:val="24"/>
                <w:szCs w:val="24"/>
              </w:rPr>
              <w:t xml:space="preserve">Embed </w:t>
            </w:r>
            <w:r w:rsidRPr="007214DB">
              <w:rPr>
                <w:rFonts w:cs="Arial"/>
                <w:color w:val="auto"/>
                <w:sz w:val="24"/>
                <w:szCs w:val="24"/>
              </w:rPr>
              <w:t>Senior Leader</w:t>
            </w:r>
            <w:r w:rsidR="00974EBA" w:rsidRPr="007214DB">
              <w:rPr>
                <w:rFonts w:cs="Arial"/>
                <w:color w:val="auto"/>
                <w:sz w:val="24"/>
                <w:szCs w:val="24"/>
              </w:rPr>
              <w:t xml:space="preserve">s and </w:t>
            </w:r>
            <w:r w:rsidRPr="007214DB">
              <w:rPr>
                <w:rFonts w:cs="Arial"/>
                <w:color w:val="auto"/>
                <w:sz w:val="24"/>
                <w:szCs w:val="24"/>
              </w:rPr>
              <w:t>champion</w:t>
            </w:r>
            <w:r w:rsidR="00DF5E6B" w:rsidRPr="007214DB">
              <w:rPr>
                <w:rFonts w:cs="Arial"/>
                <w:color w:val="auto"/>
                <w:sz w:val="24"/>
                <w:szCs w:val="24"/>
              </w:rPr>
              <w:t>s</w:t>
            </w:r>
            <w:r w:rsidRPr="007214DB">
              <w:rPr>
                <w:rFonts w:cs="Arial"/>
                <w:color w:val="auto"/>
                <w:sz w:val="24"/>
                <w:szCs w:val="24"/>
              </w:rPr>
              <w:t xml:space="preserve"> to demonstrate the commitment to access and inclusion.</w:t>
            </w:r>
          </w:p>
        </w:tc>
        <w:tc>
          <w:tcPr>
            <w:tcW w:w="1014" w:type="pct"/>
          </w:tcPr>
          <w:p w14:paraId="5DE7CFD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Access and Inclusion becomes part of core business and is promoted within each organi</w:t>
            </w:r>
            <w:r w:rsidR="00743509" w:rsidRPr="007214DB">
              <w:rPr>
                <w:rFonts w:cs="Arial"/>
                <w:color w:val="auto"/>
                <w:sz w:val="24"/>
                <w:szCs w:val="24"/>
              </w:rPr>
              <w:t>s</w:t>
            </w:r>
            <w:r w:rsidRPr="007214DB">
              <w:rPr>
                <w:rFonts w:cs="Arial"/>
                <w:color w:val="auto"/>
                <w:sz w:val="24"/>
                <w:szCs w:val="24"/>
              </w:rPr>
              <w:t>ation.</w:t>
            </w:r>
          </w:p>
        </w:tc>
        <w:tc>
          <w:tcPr>
            <w:tcW w:w="882" w:type="pct"/>
          </w:tcPr>
          <w:p w14:paraId="211D49BE"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Staff are disability aware and have greater engagement </w:t>
            </w:r>
            <w:r w:rsidR="00743509" w:rsidRPr="007214DB">
              <w:rPr>
                <w:rFonts w:cs="Arial"/>
                <w:color w:val="auto"/>
                <w:sz w:val="24"/>
                <w:szCs w:val="24"/>
              </w:rPr>
              <w:t xml:space="preserve">and capability to implement access and </w:t>
            </w:r>
            <w:r w:rsidRPr="007214DB">
              <w:rPr>
                <w:rFonts w:cs="Arial"/>
                <w:color w:val="auto"/>
                <w:sz w:val="24"/>
                <w:szCs w:val="24"/>
              </w:rPr>
              <w:t xml:space="preserve">inclusion. </w:t>
            </w:r>
          </w:p>
        </w:tc>
        <w:tc>
          <w:tcPr>
            <w:tcW w:w="655" w:type="pct"/>
          </w:tcPr>
          <w:p w14:paraId="7BA2C14E"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7" w:type="pct"/>
          </w:tcPr>
          <w:p w14:paraId="5826B161" w14:textId="22B18C72"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5F6FADC1"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r w:rsidR="003262B9" w:rsidRPr="007214DB">
              <w:rPr>
                <w:rFonts w:cs="Arial"/>
                <w:color w:val="auto"/>
                <w:sz w:val="24"/>
                <w:szCs w:val="24"/>
              </w:rPr>
              <w:t xml:space="preserve"> </w:t>
            </w:r>
          </w:p>
        </w:tc>
      </w:tr>
      <w:tr w:rsidR="007214DB" w:rsidRPr="007214DB" w14:paraId="40C2E968" w14:textId="77777777" w:rsidTr="0000046C">
        <w:trPr>
          <w:trHeight w:val="297"/>
        </w:trPr>
        <w:tc>
          <w:tcPr>
            <w:tcW w:w="815" w:type="pct"/>
          </w:tcPr>
          <w:p w14:paraId="21E9BDF8" w14:textId="77777777" w:rsidR="003262B9" w:rsidRPr="007214DB" w:rsidRDefault="003262B9" w:rsidP="003262B9">
            <w:pPr>
              <w:spacing w:before="120" w:after="120"/>
              <w:rPr>
                <w:rFonts w:cs="Arial"/>
                <w:color w:val="auto"/>
                <w:sz w:val="24"/>
                <w:szCs w:val="24"/>
              </w:rPr>
            </w:pPr>
          </w:p>
        </w:tc>
        <w:tc>
          <w:tcPr>
            <w:tcW w:w="1047" w:type="pct"/>
          </w:tcPr>
          <w:p w14:paraId="1F2995B5" w14:textId="77777777" w:rsidR="003262B9" w:rsidRPr="007214DB" w:rsidRDefault="003262B9" w:rsidP="003262B9">
            <w:pPr>
              <w:spacing w:before="120" w:after="120"/>
              <w:rPr>
                <w:rFonts w:cs="Arial"/>
                <w:color w:val="auto"/>
                <w:sz w:val="24"/>
                <w:szCs w:val="24"/>
                <w:lang w:eastAsia="en-US"/>
              </w:rPr>
            </w:pPr>
            <w:r w:rsidRPr="007214DB">
              <w:rPr>
                <w:rFonts w:cs="Arial"/>
                <w:color w:val="auto"/>
                <w:sz w:val="24"/>
                <w:szCs w:val="24"/>
                <w:lang w:eastAsia="en-US"/>
              </w:rPr>
              <w:t xml:space="preserve">5.2 </w:t>
            </w:r>
            <w:r w:rsidR="0007284F" w:rsidRPr="007214DB">
              <w:rPr>
                <w:rFonts w:cs="Arial"/>
                <w:color w:val="auto"/>
                <w:sz w:val="24"/>
                <w:szCs w:val="24"/>
                <w:lang w:eastAsia="en-US"/>
              </w:rPr>
              <w:t>Quarterly present to PTAC on progress with the implementation of the Action Plan, outcomes achieved and next steps</w:t>
            </w:r>
            <w:r w:rsidR="00256057" w:rsidRPr="007214DB">
              <w:rPr>
                <w:rFonts w:cs="Arial"/>
                <w:color w:val="auto"/>
                <w:sz w:val="24"/>
                <w:szCs w:val="24"/>
                <w:lang w:eastAsia="en-US"/>
              </w:rPr>
              <w:t>.</w:t>
            </w:r>
          </w:p>
        </w:tc>
        <w:tc>
          <w:tcPr>
            <w:tcW w:w="1014" w:type="pct"/>
          </w:tcPr>
          <w:p w14:paraId="1961069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are included in the process of accountability of the Action Plan</w:t>
            </w:r>
            <w:r w:rsidR="003B4ED6" w:rsidRPr="007214DB">
              <w:rPr>
                <w:rFonts w:cs="Arial"/>
                <w:color w:val="auto"/>
                <w:sz w:val="24"/>
                <w:szCs w:val="24"/>
              </w:rPr>
              <w:t>.</w:t>
            </w:r>
          </w:p>
        </w:tc>
        <w:tc>
          <w:tcPr>
            <w:tcW w:w="882" w:type="pct"/>
          </w:tcPr>
          <w:p w14:paraId="3A468D6C" w14:textId="77777777" w:rsidR="003262B9" w:rsidRPr="007214DB" w:rsidRDefault="00E05EEA" w:rsidP="003262B9">
            <w:pPr>
              <w:spacing w:before="120" w:after="120"/>
              <w:rPr>
                <w:rFonts w:cs="Arial"/>
                <w:color w:val="auto"/>
                <w:sz w:val="24"/>
                <w:szCs w:val="24"/>
              </w:rPr>
            </w:pPr>
            <w:r w:rsidRPr="007214DB">
              <w:rPr>
                <w:rFonts w:cs="Arial"/>
                <w:color w:val="auto"/>
                <w:sz w:val="24"/>
                <w:szCs w:val="24"/>
              </w:rPr>
              <w:t>PTAC provide</w:t>
            </w:r>
            <w:r w:rsidR="00525A0F" w:rsidRPr="007214DB">
              <w:rPr>
                <w:rFonts w:cs="Arial"/>
                <w:color w:val="auto"/>
                <w:sz w:val="24"/>
                <w:szCs w:val="24"/>
              </w:rPr>
              <w:t>s</w:t>
            </w:r>
            <w:r w:rsidRPr="007214DB">
              <w:rPr>
                <w:rFonts w:cs="Arial"/>
                <w:color w:val="auto"/>
                <w:sz w:val="24"/>
                <w:szCs w:val="24"/>
              </w:rPr>
              <w:t xml:space="preserve"> feedback on increased s</w:t>
            </w:r>
            <w:r w:rsidR="003262B9" w:rsidRPr="007214DB">
              <w:rPr>
                <w:rFonts w:cs="Arial"/>
                <w:color w:val="auto"/>
                <w:sz w:val="24"/>
                <w:szCs w:val="24"/>
              </w:rPr>
              <w:t xml:space="preserve">atisfaction </w:t>
            </w:r>
            <w:r w:rsidRPr="007214DB">
              <w:rPr>
                <w:rFonts w:cs="Arial"/>
                <w:color w:val="auto"/>
                <w:sz w:val="24"/>
                <w:szCs w:val="24"/>
              </w:rPr>
              <w:t>of progress reports.</w:t>
            </w:r>
          </w:p>
          <w:p w14:paraId="3FAC3569" w14:textId="77777777" w:rsidR="003262B9" w:rsidRPr="007214DB" w:rsidRDefault="003262B9" w:rsidP="003262B9">
            <w:pPr>
              <w:spacing w:before="120" w:after="120"/>
              <w:rPr>
                <w:rFonts w:cs="Arial"/>
                <w:color w:val="auto"/>
                <w:sz w:val="24"/>
                <w:szCs w:val="24"/>
              </w:rPr>
            </w:pPr>
          </w:p>
        </w:tc>
        <w:tc>
          <w:tcPr>
            <w:tcW w:w="655" w:type="pct"/>
          </w:tcPr>
          <w:p w14:paraId="4C89DA6E"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587" w:type="pct"/>
          </w:tcPr>
          <w:p w14:paraId="54716BB4" w14:textId="4A21BC9E"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1E3DB7DA"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41AD1B8D" w14:textId="77777777" w:rsidTr="0000046C">
        <w:trPr>
          <w:trHeight w:val="297"/>
        </w:trPr>
        <w:tc>
          <w:tcPr>
            <w:tcW w:w="815" w:type="pct"/>
          </w:tcPr>
          <w:p w14:paraId="10811200" w14:textId="77777777" w:rsidR="003262B9" w:rsidRPr="007214DB" w:rsidRDefault="003262B9" w:rsidP="003262B9">
            <w:pPr>
              <w:spacing w:before="120" w:after="120"/>
              <w:rPr>
                <w:rFonts w:cs="Arial"/>
                <w:color w:val="auto"/>
                <w:sz w:val="24"/>
                <w:szCs w:val="24"/>
              </w:rPr>
            </w:pPr>
          </w:p>
        </w:tc>
        <w:tc>
          <w:tcPr>
            <w:tcW w:w="1047" w:type="pct"/>
          </w:tcPr>
          <w:p w14:paraId="429C4DF6" w14:textId="77777777" w:rsidR="003262B9" w:rsidRPr="007214DB" w:rsidRDefault="003262B9" w:rsidP="003262B9">
            <w:pPr>
              <w:spacing w:before="120" w:after="120"/>
              <w:rPr>
                <w:rFonts w:cs="Arial"/>
                <w:color w:val="auto"/>
                <w:sz w:val="24"/>
                <w:szCs w:val="24"/>
                <w:lang w:eastAsia="en-US"/>
              </w:rPr>
            </w:pPr>
            <w:r w:rsidRPr="007214DB">
              <w:rPr>
                <w:rFonts w:cs="Arial"/>
                <w:color w:val="auto"/>
                <w:sz w:val="24"/>
                <w:szCs w:val="24"/>
              </w:rPr>
              <w:t>5.3 Establish a senior leader governance forum for the Action Plan.</w:t>
            </w:r>
          </w:p>
        </w:tc>
        <w:tc>
          <w:tcPr>
            <w:tcW w:w="1014" w:type="pct"/>
          </w:tcPr>
          <w:p w14:paraId="0167A68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The Action Plan is progressed, and accountability is cascaded within each organi</w:t>
            </w:r>
            <w:r w:rsidR="005A1D73" w:rsidRPr="007214DB">
              <w:rPr>
                <w:rFonts w:cs="Arial"/>
                <w:color w:val="auto"/>
                <w:sz w:val="24"/>
                <w:szCs w:val="24"/>
              </w:rPr>
              <w:t>s</w:t>
            </w:r>
            <w:r w:rsidRPr="007214DB">
              <w:rPr>
                <w:rFonts w:cs="Arial"/>
                <w:color w:val="auto"/>
                <w:sz w:val="24"/>
                <w:szCs w:val="24"/>
              </w:rPr>
              <w:t xml:space="preserve">ation. </w:t>
            </w:r>
          </w:p>
        </w:tc>
        <w:tc>
          <w:tcPr>
            <w:tcW w:w="882" w:type="pct"/>
          </w:tcPr>
          <w:p w14:paraId="006CE39D" w14:textId="77777777" w:rsidR="003262B9" w:rsidRPr="007214DB" w:rsidRDefault="005A1D73" w:rsidP="003262B9">
            <w:pPr>
              <w:spacing w:before="120" w:after="120"/>
              <w:rPr>
                <w:rFonts w:cs="Arial"/>
                <w:color w:val="auto"/>
                <w:sz w:val="24"/>
                <w:szCs w:val="24"/>
              </w:rPr>
            </w:pPr>
            <w:r w:rsidRPr="007214DB">
              <w:rPr>
                <w:rFonts w:cs="Arial"/>
                <w:color w:val="auto"/>
                <w:sz w:val="24"/>
                <w:szCs w:val="24"/>
              </w:rPr>
              <w:t>Staff are disability aware and have greater engagement and capability to implement access and inclusion.</w:t>
            </w:r>
            <w:r w:rsidR="003262B9" w:rsidRPr="007214DB">
              <w:rPr>
                <w:rFonts w:cs="Arial"/>
                <w:color w:val="auto"/>
                <w:sz w:val="24"/>
                <w:szCs w:val="24"/>
              </w:rPr>
              <w:t xml:space="preserve"> </w:t>
            </w:r>
          </w:p>
        </w:tc>
        <w:tc>
          <w:tcPr>
            <w:tcW w:w="655" w:type="pct"/>
          </w:tcPr>
          <w:p w14:paraId="6C64AB9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587" w:type="pct"/>
          </w:tcPr>
          <w:p w14:paraId="6D17B5FA" w14:textId="17D1FD90" w:rsidR="003262B9" w:rsidRPr="007214DB" w:rsidRDefault="009457D8" w:rsidP="003262B9">
            <w:pPr>
              <w:spacing w:before="120" w:after="120"/>
              <w:rPr>
                <w:rFonts w:cs="Arial"/>
                <w:color w:val="auto"/>
                <w:sz w:val="24"/>
                <w:szCs w:val="24"/>
              </w:rPr>
            </w:pPr>
            <w:r w:rsidRPr="007214DB">
              <w:rPr>
                <w:rFonts w:cs="Arial"/>
                <w:color w:val="auto"/>
                <w:sz w:val="24"/>
                <w:szCs w:val="24"/>
              </w:rPr>
              <w:t xml:space="preserve">DoT </w:t>
            </w:r>
            <w:r w:rsidR="003262B9" w:rsidRPr="007214DB">
              <w:rPr>
                <w:rFonts w:cs="Arial"/>
                <w:color w:val="auto"/>
                <w:sz w:val="24"/>
                <w:szCs w:val="24"/>
              </w:rPr>
              <w:t>Director of Inclusive Public Transport Unit</w:t>
            </w:r>
          </w:p>
        </w:tc>
      </w:tr>
      <w:tr w:rsidR="00527AB5" w:rsidRPr="007214DB" w14:paraId="3354BE66" w14:textId="77777777" w:rsidTr="0000046C">
        <w:trPr>
          <w:trHeight w:val="297"/>
        </w:trPr>
        <w:tc>
          <w:tcPr>
            <w:tcW w:w="815" w:type="pct"/>
          </w:tcPr>
          <w:p w14:paraId="2906C112" w14:textId="77777777" w:rsidR="003262B9" w:rsidRPr="007214DB" w:rsidRDefault="003262B9" w:rsidP="003262B9">
            <w:pPr>
              <w:spacing w:before="120" w:after="120"/>
              <w:rPr>
                <w:rFonts w:cs="Arial"/>
                <w:color w:val="auto"/>
                <w:sz w:val="24"/>
                <w:szCs w:val="24"/>
              </w:rPr>
            </w:pPr>
          </w:p>
        </w:tc>
        <w:tc>
          <w:tcPr>
            <w:tcW w:w="1047" w:type="pct"/>
          </w:tcPr>
          <w:p w14:paraId="0329A902" w14:textId="15985240" w:rsidR="003262B9" w:rsidRPr="007214DB" w:rsidRDefault="003262B9" w:rsidP="003262B9">
            <w:pPr>
              <w:spacing w:before="120" w:after="120"/>
              <w:rPr>
                <w:rFonts w:cs="Arial"/>
                <w:color w:val="auto"/>
                <w:sz w:val="24"/>
                <w:szCs w:val="24"/>
                <w:lang w:eastAsia="en-US"/>
              </w:rPr>
            </w:pPr>
            <w:r w:rsidRPr="007214DB">
              <w:rPr>
                <w:rFonts w:cs="Arial"/>
                <w:color w:val="auto"/>
                <w:sz w:val="24"/>
                <w:szCs w:val="24"/>
                <w:lang w:eastAsia="en-US"/>
              </w:rPr>
              <w:t xml:space="preserve">5.4 Report on the progress of the actions and key accessibility metrics, in </w:t>
            </w:r>
            <w:r w:rsidR="00716837" w:rsidRPr="007214DB">
              <w:rPr>
                <w:rFonts w:cs="Arial"/>
                <w:color w:val="auto"/>
                <w:sz w:val="24"/>
                <w:szCs w:val="24"/>
                <w:lang w:eastAsia="en-US"/>
              </w:rPr>
              <w:t xml:space="preserve">DoT’s </w:t>
            </w:r>
            <w:r w:rsidRPr="007214DB">
              <w:rPr>
                <w:rFonts w:cs="Arial"/>
                <w:color w:val="auto"/>
                <w:sz w:val="24"/>
                <w:szCs w:val="24"/>
                <w:lang w:eastAsia="en-US"/>
              </w:rPr>
              <w:t xml:space="preserve">annual report. </w:t>
            </w:r>
          </w:p>
        </w:tc>
        <w:tc>
          <w:tcPr>
            <w:tcW w:w="1014" w:type="pct"/>
          </w:tcPr>
          <w:p w14:paraId="7045608E"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Transparency and accountability </w:t>
            </w:r>
            <w:proofErr w:type="gramStart"/>
            <w:r w:rsidRPr="007214DB">
              <w:rPr>
                <w:rFonts w:cs="Arial"/>
                <w:color w:val="auto"/>
                <w:sz w:val="24"/>
                <w:szCs w:val="24"/>
              </w:rPr>
              <w:t>is</w:t>
            </w:r>
            <w:proofErr w:type="gramEnd"/>
            <w:r w:rsidRPr="007214DB">
              <w:rPr>
                <w:rFonts w:cs="Arial"/>
                <w:color w:val="auto"/>
                <w:sz w:val="24"/>
                <w:szCs w:val="24"/>
              </w:rPr>
              <w:t xml:space="preserve"> available to people with the disability and the community.</w:t>
            </w:r>
          </w:p>
        </w:tc>
        <w:tc>
          <w:tcPr>
            <w:tcW w:w="882" w:type="pct"/>
          </w:tcPr>
          <w:p w14:paraId="30961596"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Increased transparency and accountability for actions within the </w:t>
            </w:r>
            <w:r w:rsidR="002303BB" w:rsidRPr="007214DB">
              <w:rPr>
                <w:rFonts w:cs="Arial"/>
                <w:color w:val="auto"/>
                <w:sz w:val="24"/>
                <w:szCs w:val="24"/>
              </w:rPr>
              <w:t>Action P</w:t>
            </w:r>
            <w:r w:rsidRPr="007214DB">
              <w:rPr>
                <w:rFonts w:cs="Arial"/>
                <w:color w:val="auto"/>
                <w:sz w:val="24"/>
                <w:szCs w:val="24"/>
              </w:rPr>
              <w:t>lan</w:t>
            </w:r>
            <w:r w:rsidR="002303BB" w:rsidRPr="007214DB">
              <w:rPr>
                <w:rFonts w:cs="Arial"/>
                <w:color w:val="auto"/>
                <w:sz w:val="24"/>
                <w:szCs w:val="24"/>
              </w:rPr>
              <w:t>.</w:t>
            </w:r>
          </w:p>
        </w:tc>
        <w:tc>
          <w:tcPr>
            <w:tcW w:w="655" w:type="pct"/>
          </w:tcPr>
          <w:p w14:paraId="08C6D89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Ongoing</w:t>
            </w:r>
          </w:p>
        </w:tc>
        <w:tc>
          <w:tcPr>
            <w:tcW w:w="587" w:type="pct"/>
          </w:tcPr>
          <w:p w14:paraId="66F71798" w14:textId="58B47F9C"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30512066"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bl>
    <w:p w14:paraId="5519249F" w14:textId="77777777" w:rsidR="003262B9" w:rsidRPr="007214DB" w:rsidRDefault="003262B9" w:rsidP="003262B9">
      <w:pPr>
        <w:spacing w:before="120" w:after="120"/>
        <w:rPr>
          <w:color w:val="auto"/>
          <w:sz w:val="24"/>
          <w:szCs w:val="24"/>
        </w:rPr>
      </w:pPr>
    </w:p>
    <w:p w14:paraId="409ED23C" w14:textId="77777777" w:rsidR="003262B9" w:rsidRPr="007214DB" w:rsidRDefault="003262B9" w:rsidP="00896084">
      <w:pPr>
        <w:pStyle w:val="Heading3"/>
      </w:pPr>
      <w:r w:rsidRPr="007214DB">
        <w:lastRenderedPageBreak/>
        <w:t>Priority Four: Access to facilities</w:t>
      </w:r>
    </w:p>
    <w:p w14:paraId="27F425E9" w14:textId="77777777" w:rsidR="003262B9" w:rsidRPr="007214DB" w:rsidRDefault="003262B9" w:rsidP="003262B9">
      <w:pPr>
        <w:pStyle w:val="Style1"/>
        <w:spacing w:before="120" w:after="120"/>
      </w:pPr>
      <w:r w:rsidRPr="007214DB">
        <w:t xml:space="preserve">Universal design principles and dignified access for buildings and public transport infrastructure will be included in network expansions and upgrades. </w:t>
      </w:r>
    </w:p>
    <w:tbl>
      <w:tblPr>
        <w:tblStyle w:val="TableGrid"/>
        <w:tblW w:w="5315" w:type="pct"/>
        <w:tblLook w:val="04A0" w:firstRow="1" w:lastRow="0" w:firstColumn="1" w:lastColumn="0" w:noHBand="0" w:noVBand="1"/>
      </w:tblPr>
      <w:tblGrid>
        <w:gridCol w:w="2284"/>
        <w:gridCol w:w="2931"/>
        <w:gridCol w:w="2839"/>
        <w:gridCol w:w="2473"/>
        <w:gridCol w:w="1829"/>
        <w:gridCol w:w="1650"/>
      </w:tblGrid>
      <w:tr w:rsidR="007214DB" w:rsidRPr="007214DB" w14:paraId="1A55BD66" w14:textId="77777777" w:rsidTr="002303BB">
        <w:trPr>
          <w:tblHeader/>
        </w:trPr>
        <w:tc>
          <w:tcPr>
            <w:tcW w:w="815" w:type="pct"/>
            <w:shd w:val="clear" w:color="auto" w:fill="D9D9D9" w:themeFill="background1" w:themeFillShade="D9"/>
          </w:tcPr>
          <w:p w14:paraId="5C5F1484"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Objective</w:t>
            </w:r>
          </w:p>
        </w:tc>
        <w:tc>
          <w:tcPr>
            <w:tcW w:w="1046" w:type="pct"/>
            <w:shd w:val="clear" w:color="auto" w:fill="D9D9D9" w:themeFill="background1" w:themeFillShade="D9"/>
          </w:tcPr>
          <w:p w14:paraId="46A2E09F"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Actions</w:t>
            </w:r>
          </w:p>
        </w:tc>
        <w:tc>
          <w:tcPr>
            <w:tcW w:w="1013" w:type="pct"/>
            <w:shd w:val="clear" w:color="auto" w:fill="D9D9D9" w:themeFill="background1" w:themeFillShade="D9"/>
          </w:tcPr>
          <w:p w14:paraId="71901757"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Outcome</w:t>
            </w:r>
          </w:p>
        </w:tc>
        <w:tc>
          <w:tcPr>
            <w:tcW w:w="883" w:type="pct"/>
            <w:shd w:val="clear" w:color="auto" w:fill="D9D9D9" w:themeFill="background1" w:themeFillShade="D9"/>
          </w:tcPr>
          <w:p w14:paraId="3FDC4DCE"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Measure</w:t>
            </w:r>
          </w:p>
        </w:tc>
        <w:tc>
          <w:tcPr>
            <w:tcW w:w="653" w:type="pct"/>
            <w:shd w:val="clear" w:color="auto" w:fill="D9D9D9" w:themeFill="background1" w:themeFillShade="D9"/>
          </w:tcPr>
          <w:p w14:paraId="01A1B294"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Timeline</w:t>
            </w:r>
          </w:p>
        </w:tc>
        <w:tc>
          <w:tcPr>
            <w:tcW w:w="589" w:type="pct"/>
            <w:shd w:val="clear" w:color="auto" w:fill="D9D9D9" w:themeFill="background1" w:themeFillShade="D9"/>
          </w:tcPr>
          <w:p w14:paraId="334C89F8" w14:textId="77777777" w:rsidR="003262B9" w:rsidRPr="007214DB" w:rsidRDefault="00525A0F" w:rsidP="003262B9">
            <w:pPr>
              <w:spacing w:before="120" w:after="120" w:line="259" w:lineRule="auto"/>
              <w:rPr>
                <w:rFonts w:cs="Arial"/>
                <w:b/>
                <w:color w:val="auto"/>
                <w:sz w:val="24"/>
                <w:szCs w:val="24"/>
              </w:rPr>
            </w:pPr>
            <w:r w:rsidRPr="007214DB">
              <w:rPr>
                <w:rFonts w:cs="Arial"/>
                <w:b/>
                <w:color w:val="auto"/>
                <w:sz w:val="24"/>
                <w:szCs w:val="24"/>
              </w:rPr>
              <w:t>Agency</w:t>
            </w:r>
          </w:p>
        </w:tc>
      </w:tr>
      <w:tr w:rsidR="007214DB" w:rsidRPr="007214DB" w14:paraId="4CD98235" w14:textId="77777777" w:rsidTr="0000046C">
        <w:trPr>
          <w:trHeight w:val="297"/>
        </w:trPr>
        <w:tc>
          <w:tcPr>
            <w:tcW w:w="815" w:type="pct"/>
          </w:tcPr>
          <w:p w14:paraId="664FA9E9" w14:textId="77777777" w:rsidR="003262B9" w:rsidRPr="007214DB" w:rsidRDefault="003262B9" w:rsidP="003262B9">
            <w:pPr>
              <w:pStyle w:val="NoSpacing"/>
              <w:spacing w:before="120" w:after="120"/>
            </w:pPr>
            <w:r w:rsidRPr="007214DB">
              <w:rPr>
                <w:rFonts w:cs="Arial"/>
              </w:rPr>
              <w:t xml:space="preserve">1. </w:t>
            </w:r>
            <w:proofErr w:type="spellStart"/>
            <w:r w:rsidRPr="007214DB">
              <w:rPr>
                <w:rFonts w:cs="Arial"/>
              </w:rPr>
              <w:t>Prioritise</w:t>
            </w:r>
            <w:proofErr w:type="spellEnd"/>
            <w:r w:rsidRPr="007214DB">
              <w:rPr>
                <w:rFonts w:cs="Arial"/>
              </w:rPr>
              <w:t xml:space="preserve"> facilities for upgrade or redevelopment across the public transport network and build in accessibility outcomes</w:t>
            </w:r>
            <w:r w:rsidR="00B60891" w:rsidRPr="007214DB">
              <w:rPr>
                <w:rFonts w:cs="Arial"/>
              </w:rPr>
              <w:t>.</w:t>
            </w:r>
          </w:p>
        </w:tc>
        <w:tc>
          <w:tcPr>
            <w:tcW w:w="1046" w:type="pct"/>
          </w:tcPr>
          <w:p w14:paraId="19364C84" w14:textId="77777777" w:rsidR="003262B9" w:rsidRPr="007214DB" w:rsidRDefault="003262B9" w:rsidP="00D641C0">
            <w:pPr>
              <w:pStyle w:val="NoSpacing"/>
              <w:spacing w:before="120" w:after="120"/>
              <w:rPr>
                <w:rFonts w:cs="Arial"/>
              </w:rPr>
            </w:pPr>
            <w:r w:rsidRPr="007214DB">
              <w:rPr>
                <w:rFonts w:cs="Arial"/>
              </w:rPr>
              <w:t xml:space="preserve">1.1 </w:t>
            </w:r>
            <w:proofErr w:type="spellStart"/>
            <w:r w:rsidRPr="007214DB">
              <w:rPr>
                <w:rFonts w:cs="Arial"/>
              </w:rPr>
              <w:t>Utilise</w:t>
            </w:r>
            <w:proofErr w:type="spellEnd"/>
            <w:r w:rsidRPr="007214DB">
              <w:rPr>
                <w:rFonts w:cs="Arial"/>
              </w:rPr>
              <w:t xml:space="preserve"> audit results and evidence-based research to set priorities for upgrades or redevelopments</w:t>
            </w:r>
            <w:r w:rsidR="00567EED" w:rsidRPr="007214DB">
              <w:rPr>
                <w:rFonts w:cs="Arial"/>
              </w:rPr>
              <w:t>.</w:t>
            </w:r>
          </w:p>
        </w:tc>
        <w:tc>
          <w:tcPr>
            <w:tcW w:w="1013" w:type="pct"/>
          </w:tcPr>
          <w:p w14:paraId="53221F4C"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People with disability benefit from upgraded facilities and networks</w:t>
            </w:r>
            <w:r w:rsidR="00940D1A" w:rsidRPr="007214DB">
              <w:rPr>
                <w:rFonts w:cs="Arial"/>
                <w:color w:val="auto"/>
                <w:sz w:val="24"/>
                <w:szCs w:val="24"/>
              </w:rPr>
              <w:t>.</w:t>
            </w:r>
          </w:p>
        </w:tc>
        <w:tc>
          <w:tcPr>
            <w:tcW w:w="883" w:type="pct"/>
          </w:tcPr>
          <w:p w14:paraId="5F177B0D" w14:textId="77777777" w:rsidR="003262B9" w:rsidRPr="007214DB" w:rsidRDefault="00013C90" w:rsidP="003262B9">
            <w:pPr>
              <w:pStyle w:val="NoSpacing"/>
              <w:spacing w:before="120" w:after="120"/>
              <w:rPr>
                <w:rFonts w:cs="Arial"/>
              </w:rPr>
            </w:pPr>
            <w:r w:rsidRPr="007214DB">
              <w:t>Increase</w:t>
            </w:r>
            <w:r w:rsidR="00940D1A" w:rsidRPr="007214DB">
              <w:t xml:space="preserve">d </w:t>
            </w:r>
            <w:r w:rsidR="009804C4" w:rsidRPr="007214DB">
              <w:t>accessible</w:t>
            </w:r>
            <w:r w:rsidR="00940D1A" w:rsidRPr="007214DB">
              <w:t xml:space="preserve"> facilities across the public transport network. </w:t>
            </w:r>
          </w:p>
        </w:tc>
        <w:tc>
          <w:tcPr>
            <w:tcW w:w="653" w:type="pct"/>
          </w:tcPr>
          <w:p w14:paraId="22D896C3" w14:textId="77777777" w:rsidR="003262B9" w:rsidRPr="007214DB" w:rsidRDefault="003262B9" w:rsidP="003262B9">
            <w:pPr>
              <w:pStyle w:val="NoSpacing"/>
              <w:spacing w:before="120" w:after="120"/>
              <w:rPr>
                <w:rFonts w:cs="Arial"/>
              </w:rPr>
            </w:pPr>
            <w:r w:rsidRPr="007214DB">
              <w:rPr>
                <w:rFonts w:cs="Arial"/>
              </w:rPr>
              <w:t>Ongoing</w:t>
            </w:r>
          </w:p>
        </w:tc>
        <w:tc>
          <w:tcPr>
            <w:tcW w:w="589" w:type="pct"/>
          </w:tcPr>
          <w:p w14:paraId="634F073F" w14:textId="4FB35D1C" w:rsidR="003262B9" w:rsidRPr="007214DB" w:rsidRDefault="009457D8" w:rsidP="003262B9">
            <w:pPr>
              <w:spacing w:before="120" w:after="120"/>
              <w:rPr>
                <w:rFonts w:cs="Arial"/>
                <w:color w:val="auto"/>
                <w:sz w:val="24"/>
                <w:szCs w:val="24"/>
              </w:rPr>
            </w:pPr>
            <w:r w:rsidRPr="007214DB">
              <w:rPr>
                <w:rFonts w:cs="Arial"/>
                <w:color w:val="auto"/>
                <w:sz w:val="24"/>
                <w:szCs w:val="24"/>
              </w:rPr>
              <w:t>DoT</w:t>
            </w:r>
          </w:p>
          <w:p w14:paraId="69D5DF04" w14:textId="77777777" w:rsidR="003262B9" w:rsidRPr="007214DB" w:rsidRDefault="00086BB1" w:rsidP="003262B9">
            <w:pPr>
              <w:pStyle w:val="NoSpacing"/>
              <w:spacing w:before="120" w:after="120"/>
              <w:rPr>
                <w:rFonts w:cs="Arial"/>
              </w:rPr>
            </w:pPr>
            <w:r w:rsidRPr="007214DB">
              <w:rPr>
                <w:rFonts w:cs="Arial"/>
              </w:rPr>
              <w:t>CPVV</w:t>
            </w:r>
          </w:p>
        </w:tc>
      </w:tr>
      <w:tr w:rsidR="007214DB" w:rsidRPr="007214DB" w14:paraId="7890D6BE" w14:textId="77777777" w:rsidTr="0000046C">
        <w:trPr>
          <w:trHeight w:val="297"/>
        </w:trPr>
        <w:tc>
          <w:tcPr>
            <w:tcW w:w="815" w:type="pct"/>
          </w:tcPr>
          <w:p w14:paraId="4F64F85B" w14:textId="77777777" w:rsidR="00D641C0" w:rsidRPr="007214DB" w:rsidRDefault="00D641C0" w:rsidP="003262B9">
            <w:pPr>
              <w:pStyle w:val="NoSpacing"/>
              <w:spacing w:before="120" w:after="120"/>
              <w:rPr>
                <w:rFonts w:cs="Arial"/>
              </w:rPr>
            </w:pPr>
          </w:p>
        </w:tc>
        <w:tc>
          <w:tcPr>
            <w:tcW w:w="1046" w:type="pct"/>
          </w:tcPr>
          <w:p w14:paraId="6F989160" w14:textId="77777777" w:rsidR="00D641C0" w:rsidRPr="007214DB" w:rsidRDefault="00D641C0" w:rsidP="00D641C0">
            <w:pPr>
              <w:pStyle w:val="NoSpacing"/>
              <w:spacing w:before="120" w:after="120"/>
              <w:rPr>
                <w:rFonts w:cs="Arial"/>
              </w:rPr>
            </w:pPr>
            <w:r w:rsidRPr="007214DB">
              <w:rPr>
                <w:rFonts w:cs="Arial"/>
              </w:rPr>
              <w:t>1.2</w:t>
            </w:r>
            <w:r w:rsidR="006A6C1C" w:rsidRPr="007214DB">
              <w:t xml:space="preserve"> </w:t>
            </w:r>
            <w:r w:rsidR="006A6C1C" w:rsidRPr="007214DB">
              <w:rPr>
                <w:lang w:val="en-GB"/>
              </w:rPr>
              <w:t xml:space="preserve">Ensure </w:t>
            </w:r>
            <w:r w:rsidR="006A6C1C" w:rsidRPr="007214DB">
              <w:rPr>
                <w:rFonts w:cs="Arial"/>
                <w:lang w:val="en-GB"/>
              </w:rPr>
              <w:t xml:space="preserve">information </w:t>
            </w:r>
            <w:r w:rsidR="007F38B5" w:rsidRPr="007214DB">
              <w:rPr>
                <w:rFonts w:cs="Arial"/>
                <w:lang w:val="en-GB"/>
              </w:rPr>
              <w:t>about</w:t>
            </w:r>
            <w:r w:rsidR="006A6C1C" w:rsidRPr="007214DB">
              <w:rPr>
                <w:lang w:val="en-GB"/>
              </w:rPr>
              <w:t xml:space="preserve"> taxi ranks and commercial passenger pick up points </w:t>
            </w:r>
            <w:r w:rsidR="006A6C1C" w:rsidRPr="007214DB">
              <w:rPr>
                <w:rFonts w:cs="Arial"/>
                <w:lang w:val="en-GB"/>
              </w:rPr>
              <w:t>is</w:t>
            </w:r>
            <w:r w:rsidR="006A6C1C" w:rsidRPr="007214DB">
              <w:rPr>
                <w:lang w:val="en-GB"/>
              </w:rPr>
              <w:t xml:space="preserve"> available to assist with t</w:t>
            </w:r>
            <w:r w:rsidR="006A6C1C" w:rsidRPr="007214DB">
              <w:rPr>
                <w:rFonts w:cs="Arial"/>
                <w:lang w:val="en-GB"/>
              </w:rPr>
              <w:t>ravel planning for people with disability</w:t>
            </w:r>
            <w:r w:rsidR="0088714F" w:rsidRPr="007214DB">
              <w:rPr>
                <w:rFonts w:cs="Arial"/>
                <w:lang w:val="en-GB"/>
              </w:rPr>
              <w:t>.</w:t>
            </w:r>
          </w:p>
        </w:tc>
        <w:tc>
          <w:tcPr>
            <w:tcW w:w="1013" w:type="pct"/>
          </w:tcPr>
          <w:p w14:paraId="4B0DF34E" w14:textId="77777777" w:rsidR="00D641C0" w:rsidRPr="007214DB" w:rsidRDefault="00D641C0" w:rsidP="003262B9">
            <w:pPr>
              <w:spacing w:before="120" w:after="120"/>
              <w:rPr>
                <w:rFonts w:cs="Arial"/>
                <w:color w:val="auto"/>
                <w:sz w:val="24"/>
                <w:szCs w:val="24"/>
              </w:rPr>
            </w:pPr>
            <w:r w:rsidRPr="007214DB">
              <w:rPr>
                <w:rFonts w:cs="Arial"/>
                <w:color w:val="auto"/>
                <w:sz w:val="24"/>
                <w:szCs w:val="24"/>
              </w:rPr>
              <w:t>People with disability benefit from upgraded facilities</w:t>
            </w:r>
            <w:r w:rsidR="00266D87" w:rsidRPr="007214DB">
              <w:rPr>
                <w:rFonts w:cs="Arial"/>
                <w:color w:val="auto"/>
                <w:sz w:val="24"/>
                <w:szCs w:val="24"/>
              </w:rPr>
              <w:t>.</w:t>
            </w:r>
          </w:p>
        </w:tc>
        <w:tc>
          <w:tcPr>
            <w:tcW w:w="883" w:type="pct"/>
          </w:tcPr>
          <w:p w14:paraId="713BD2AC" w14:textId="77777777" w:rsidR="00D641C0" w:rsidRPr="007214DB" w:rsidRDefault="007F38B5" w:rsidP="003262B9">
            <w:pPr>
              <w:pStyle w:val="NoSpacing"/>
              <w:spacing w:before="120" w:after="120"/>
            </w:pPr>
            <w:r w:rsidRPr="007214DB">
              <w:t xml:space="preserve">Information about taxi </w:t>
            </w:r>
            <w:r w:rsidR="0088714F" w:rsidRPr="007214DB">
              <w:t>ranks have been updated to assist with travel planning for people with disability.</w:t>
            </w:r>
          </w:p>
        </w:tc>
        <w:tc>
          <w:tcPr>
            <w:tcW w:w="653" w:type="pct"/>
          </w:tcPr>
          <w:p w14:paraId="1F0DFA6F" w14:textId="77777777" w:rsidR="00D641C0" w:rsidRPr="007214DB" w:rsidRDefault="00D641C0" w:rsidP="003262B9">
            <w:pPr>
              <w:pStyle w:val="NoSpacing"/>
              <w:spacing w:before="120" w:after="120"/>
              <w:rPr>
                <w:rFonts w:cs="Arial"/>
              </w:rPr>
            </w:pPr>
            <w:r w:rsidRPr="007214DB">
              <w:rPr>
                <w:rFonts w:cs="Arial"/>
              </w:rPr>
              <w:t>Year 3</w:t>
            </w:r>
          </w:p>
        </w:tc>
        <w:tc>
          <w:tcPr>
            <w:tcW w:w="589" w:type="pct"/>
          </w:tcPr>
          <w:p w14:paraId="764D482A" w14:textId="4750A79C" w:rsidR="00651B86" w:rsidRPr="007214DB" w:rsidRDefault="009457D8" w:rsidP="00651B86">
            <w:pPr>
              <w:pStyle w:val="Style2"/>
              <w:numPr>
                <w:ilvl w:val="0"/>
                <w:numId w:val="0"/>
              </w:numPr>
              <w:spacing w:before="120" w:after="120"/>
              <w:rPr>
                <w:sz w:val="24"/>
                <w:szCs w:val="24"/>
              </w:rPr>
            </w:pPr>
            <w:r w:rsidRPr="007214DB">
              <w:rPr>
                <w:sz w:val="24"/>
                <w:szCs w:val="24"/>
              </w:rPr>
              <w:t>DoT</w:t>
            </w:r>
          </w:p>
          <w:p w14:paraId="0DD67D47" w14:textId="77777777" w:rsidR="00266D87"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1951B37B" w14:textId="77777777" w:rsidTr="0000046C">
        <w:trPr>
          <w:trHeight w:val="297"/>
        </w:trPr>
        <w:tc>
          <w:tcPr>
            <w:tcW w:w="815" w:type="pct"/>
          </w:tcPr>
          <w:p w14:paraId="678B41F0" w14:textId="77777777" w:rsidR="00266D87" w:rsidRPr="007214DB" w:rsidRDefault="00266D87" w:rsidP="003262B9">
            <w:pPr>
              <w:pStyle w:val="NoSpacing"/>
              <w:spacing w:before="120" w:after="120"/>
              <w:rPr>
                <w:rFonts w:cs="Arial"/>
              </w:rPr>
            </w:pPr>
          </w:p>
        </w:tc>
        <w:tc>
          <w:tcPr>
            <w:tcW w:w="1046" w:type="pct"/>
          </w:tcPr>
          <w:p w14:paraId="646D8B66" w14:textId="77777777" w:rsidR="00266D87" w:rsidRPr="007214DB" w:rsidRDefault="00266D87" w:rsidP="00D641C0">
            <w:pPr>
              <w:pStyle w:val="NoSpacing"/>
              <w:spacing w:before="120" w:after="120"/>
              <w:rPr>
                <w:rFonts w:cs="Arial"/>
              </w:rPr>
            </w:pPr>
            <w:r w:rsidRPr="007214DB">
              <w:rPr>
                <w:rFonts w:cs="Arial"/>
              </w:rPr>
              <w:t>1.3 Review and audit ferry terminals for accessibility requirements.</w:t>
            </w:r>
          </w:p>
        </w:tc>
        <w:tc>
          <w:tcPr>
            <w:tcW w:w="1013" w:type="pct"/>
          </w:tcPr>
          <w:p w14:paraId="5989A185" w14:textId="77777777" w:rsidR="00266D87" w:rsidRPr="007214DB" w:rsidRDefault="00266D87" w:rsidP="003262B9">
            <w:pPr>
              <w:spacing w:before="120" w:after="120"/>
              <w:rPr>
                <w:rFonts w:cs="Arial"/>
                <w:color w:val="auto"/>
                <w:sz w:val="24"/>
                <w:szCs w:val="24"/>
              </w:rPr>
            </w:pPr>
            <w:r w:rsidRPr="007214DB">
              <w:rPr>
                <w:rFonts w:cs="Arial"/>
                <w:color w:val="auto"/>
                <w:sz w:val="24"/>
                <w:szCs w:val="24"/>
              </w:rPr>
              <w:t xml:space="preserve">People with disability </w:t>
            </w:r>
            <w:r w:rsidR="000B7355" w:rsidRPr="007214DB">
              <w:rPr>
                <w:rFonts w:cs="Arial"/>
                <w:color w:val="auto"/>
                <w:sz w:val="24"/>
                <w:szCs w:val="24"/>
              </w:rPr>
              <w:t>will benefit from accessible ferries.</w:t>
            </w:r>
          </w:p>
        </w:tc>
        <w:tc>
          <w:tcPr>
            <w:tcW w:w="883" w:type="pct"/>
          </w:tcPr>
          <w:p w14:paraId="10064083" w14:textId="77777777" w:rsidR="00266D87" w:rsidRPr="007214DB" w:rsidRDefault="00266D87" w:rsidP="003262B9">
            <w:pPr>
              <w:pStyle w:val="NoSpacing"/>
              <w:spacing w:before="120" w:after="120"/>
            </w:pPr>
            <w:r w:rsidRPr="007214DB">
              <w:t>An Audit of ferry terminals is complete.</w:t>
            </w:r>
          </w:p>
        </w:tc>
        <w:tc>
          <w:tcPr>
            <w:tcW w:w="653" w:type="pct"/>
          </w:tcPr>
          <w:p w14:paraId="5AE5A938" w14:textId="77777777" w:rsidR="00266D87" w:rsidRPr="007214DB" w:rsidRDefault="00266D87" w:rsidP="003262B9">
            <w:pPr>
              <w:pStyle w:val="NoSpacing"/>
              <w:spacing w:before="120" w:after="120"/>
              <w:rPr>
                <w:rFonts w:cs="Arial"/>
              </w:rPr>
            </w:pPr>
            <w:r w:rsidRPr="007214DB">
              <w:rPr>
                <w:rFonts w:cs="Arial"/>
              </w:rPr>
              <w:t>Year 3</w:t>
            </w:r>
          </w:p>
        </w:tc>
        <w:tc>
          <w:tcPr>
            <w:tcW w:w="589" w:type="pct"/>
          </w:tcPr>
          <w:p w14:paraId="3799BC0F" w14:textId="721F0D92" w:rsidR="00651B86" w:rsidRPr="007214DB" w:rsidRDefault="009457D8" w:rsidP="00651B86">
            <w:pPr>
              <w:pStyle w:val="Style2"/>
              <w:numPr>
                <w:ilvl w:val="0"/>
                <w:numId w:val="0"/>
              </w:numPr>
              <w:spacing w:before="120" w:after="120"/>
              <w:rPr>
                <w:sz w:val="24"/>
                <w:szCs w:val="24"/>
              </w:rPr>
            </w:pPr>
            <w:r w:rsidRPr="007214DB">
              <w:rPr>
                <w:sz w:val="24"/>
                <w:szCs w:val="24"/>
              </w:rPr>
              <w:t>DoT</w:t>
            </w:r>
          </w:p>
          <w:p w14:paraId="1FD068D0" w14:textId="77777777" w:rsidR="00266D87" w:rsidRPr="007214DB" w:rsidRDefault="00266D87" w:rsidP="003262B9">
            <w:pPr>
              <w:spacing w:before="120" w:after="120"/>
              <w:rPr>
                <w:rFonts w:cs="Arial"/>
                <w:color w:val="auto"/>
                <w:sz w:val="24"/>
                <w:szCs w:val="24"/>
              </w:rPr>
            </w:pPr>
          </w:p>
        </w:tc>
      </w:tr>
      <w:tr w:rsidR="007214DB" w:rsidRPr="007214DB" w14:paraId="1C728710" w14:textId="77777777" w:rsidTr="0000046C">
        <w:trPr>
          <w:trHeight w:val="297"/>
        </w:trPr>
        <w:tc>
          <w:tcPr>
            <w:tcW w:w="815" w:type="pct"/>
          </w:tcPr>
          <w:p w14:paraId="6E5F26D6" w14:textId="77777777" w:rsidR="00266D87" w:rsidRPr="007214DB" w:rsidRDefault="00266D87" w:rsidP="003262B9">
            <w:pPr>
              <w:pStyle w:val="NoSpacing"/>
              <w:spacing w:before="120" w:after="120"/>
              <w:rPr>
                <w:rFonts w:cs="Arial"/>
              </w:rPr>
            </w:pPr>
          </w:p>
        </w:tc>
        <w:tc>
          <w:tcPr>
            <w:tcW w:w="1046" w:type="pct"/>
          </w:tcPr>
          <w:p w14:paraId="5361BF93" w14:textId="77777777" w:rsidR="00266D87" w:rsidRPr="007214DB" w:rsidRDefault="00266D87" w:rsidP="00D641C0">
            <w:pPr>
              <w:pStyle w:val="NoSpacing"/>
              <w:spacing w:before="120" w:after="120"/>
              <w:rPr>
                <w:rFonts w:cs="Arial"/>
              </w:rPr>
            </w:pPr>
            <w:r w:rsidRPr="007214DB">
              <w:rPr>
                <w:rFonts w:cs="Arial"/>
              </w:rPr>
              <w:t xml:space="preserve">1.4 </w:t>
            </w:r>
            <w:r w:rsidR="002F4681" w:rsidRPr="007214DB">
              <w:rPr>
                <w:rFonts w:cs="Arial"/>
              </w:rPr>
              <w:t xml:space="preserve">Establish an implementation plan to </w:t>
            </w:r>
            <w:r w:rsidR="000B7355" w:rsidRPr="007214DB">
              <w:rPr>
                <w:rFonts w:cs="Arial"/>
              </w:rPr>
              <w:t xml:space="preserve">progressively </w:t>
            </w:r>
            <w:r w:rsidR="002F4681" w:rsidRPr="007214DB">
              <w:rPr>
                <w:rFonts w:cs="Arial"/>
              </w:rPr>
              <w:t xml:space="preserve">upgrade ferry terminals for access </w:t>
            </w:r>
            <w:r w:rsidR="002F4681" w:rsidRPr="007214DB">
              <w:rPr>
                <w:rFonts w:cs="Arial"/>
              </w:rPr>
              <w:lastRenderedPageBreak/>
              <w:t>and inclusion</w:t>
            </w:r>
            <w:r w:rsidR="00FE33F7" w:rsidRPr="007214DB">
              <w:rPr>
                <w:rFonts w:cs="Arial"/>
              </w:rPr>
              <w:t>.</w:t>
            </w:r>
          </w:p>
        </w:tc>
        <w:tc>
          <w:tcPr>
            <w:tcW w:w="1013" w:type="pct"/>
          </w:tcPr>
          <w:p w14:paraId="67FF5087" w14:textId="77777777" w:rsidR="00266D87" w:rsidRPr="007214DB" w:rsidRDefault="000B7355" w:rsidP="003262B9">
            <w:pPr>
              <w:spacing w:before="120" w:after="120"/>
              <w:rPr>
                <w:rFonts w:cs="Arial"/>
                <w:color w:val="auto"/>
                <w:sz w:val="24"/>
                <w:szCs w:val="24"/>
              </w:rPr>
            </w:pPr>
            <w:r w:rsidRPr="007214DB">
              <w:rPr>
                <w:rFonts w:cs="Arial"/>
                <w:color w:val="auto"/>
                <w:sz w:val="24"/>
                <w:szCs w:val="24"/>
              </w:rPr>
              <w:lastRenderedPageBreak/>
              <w:t>People with disability will benefit from accessible ferries.</w:t>
            </w:r>
          </w:p>
        </w:tc>
        <w:tc>
          <w:tcPr>
            <w:tcW w:w="883" w:type="pct"/>
          </w:tcPr>
          <w:p w14:paraId="48C13AFC" w14:textId="77777777" w:rsidR="00266D87" w:rsidRPr="007214DB" w:rsidRDefault="000B7355" w:rsidP="003262B9">
            <w:pPr>
              <w:pStyle w:val="NoSpacing"/>
              <w:spacing w:before="120" w:after="120"/>
            </w:pPr>
            <w:r w:rsidRPr="007214DB">
              <w:t xml:space="preserve">An implementation plan is developed. </w:t>
            </w:r>
          </w:p>
        </w:tc>
        <w:tc>
          <w:tcPr>
            <w:tcW w:w="653" w:type="pct"/>
          </w:tcPr>
          <w:p w14:paraId="3800BDA0" w14:textId="77777777" w:rsidR="00266D87" w:rsidRPr="007214DB" w:rsidRDefault="002F4681" w:rsidP="003262B9">
            <w:pPr>
              <w:pStyle w:val="NoSpacing"/>
              <w:spacing w:before="120" w:after="120"/>
              <w:rPr>
                <w:rFonts w:cs="Arial"/>
              </w:rPr>
            </w:pPr>
            <w:r w:rsidRPr="007214DB">
              <w:rPr>
                <w:rFonts w:cs="Arial"/>
              </w:rPr>
              <w:t>Year 4</w:t>
            </w:r>
          </w:p>
        </w:tc>
        <w:tc>
          <w:tcPr>
            <w:tcW w:w="589" w:type="pct"/>
          </w:tcPr>
          <w:p w14:paraId="0F776211" w14:textId="2B1BF812" w:rsidR="00651B86" w:rsidRPr="007214DB" w:rsidRDefault="009457D8" w:rsidP="00651B86">
            <w:pPr>
              <w:pStyle w:val="Style2"/>
              <w:numPr>
                <w:ilvl w:val="0"/>
                <w:numId w:val="0"/>
              </w:numPr>
              <w:spacing w:before="120" w:after="120"/>
              <w:rPr>
                <w:sz w:val="24"/>
                <w:szCs w:val="24"/>
              </w:rPr>
            </w:pPr>
            <w:r w:rsidRPr="007214DB">
              <w:rPr>
                <w:sz w:val="24"/>
                <w:szCs w:val="24"/>
              </w:rPr>
              <w:t>DoT</w:t>
            </w:r>
          </w:p>
          <w:p w14:paraId="71F9EFD4" w14:textId="77777777" w:rsidR="00266D87" w:rsidRPr="007214DB" w:rsidRDefault="00266D87" w:rsidP="003262B9">
            <w:pPr>
              <w:spacing w:before="120" w:after="120"/>
              <w:rPr>
                <w:rFonts w:cs="Arial"/>
                <w:color w:val="auto"/>
                <w:sz w:val="24"/>
                <w:szCs w:val="24"/>
              </w:rPr>
            </w:pPr>
          </w:p>
        </w:tc>
      </w:tr>
      <w:tr w:rsidR="007214DB" w:rsidRPr="007214DB" w14:paraId="06B519E6" w14:textId="77777777" w:rsidTr="0000046C">
        <w:tc>
          <w:tcPr>
            <w:tcW w:w="815" w:type="pct"/>
          </w:tcPr>
          <w:p w14:paraId="70B42BC7"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2. Improve connectivity and interconnections between modes of transport to enhance broader access</w:t>
            </w:r>
            <w:r w:rsidR="004128E3" w:rsidRPr="007214DB">
              <w:rPr>
                <w:rFonts w:cs="Arial"/>
                <w:color w:val="auto"/>
                <w:sz w:val="24"/>
                <w:szCs w:val="24"/>
              </w:rPr>
              <w:t>.</w:t>
            </w:r>
          </w:p>
        </w:tc>
        <w:tc>
          <w:tcPr>
            <w:tcW w:w="1046" w:type="pct"/>
          </w:tcPr>
          <w:p w14:paraId="4B006F9F" w14:textId="77777777" w:rsidR="00FE33F7" w:rsidRPr="007214DB" w:rsidRDefault="00FE33F7" w:rsidP="00FE33F7">
            <w:pPr>
              <w:pStyle w:val="NoSpacing"/>
              <w:spacing w:before="120" w:after="120"/>
            </w:pPr>
            <w:r w:rsidRPr="007214DB">
              <w:rPr>
                <w:rFonts w:cs="Arial"/>
              </w:rPr>
              <w:t xml:space="preserve">2.1 Continue to improve connections and access between railway stations bus </w:t>
            </w:r>
            <w:r w:rsidR="004128E3" w:rsidRPr="007214DB">
              <w:rPr>
                <w:rFonts w:cs="Arial"/>
              </w:rPr>
              <w:t>and</w:t>
            </w:r>
            <w:r w:rsidRPr="007214DB">
              <w:rPr>
                <w:rFonts w:cs="Arial"/>
              </w:rPr>
              <w:t xml:space="preserve"> tram interchanges/stops where new services are introduced.</w:t>
            </w:r>
          </w:p>
        </w:tc>
        <w:tc>
          <w:tcPr>
            <w:tcW w:w="1013" w:type="pct"/>
          </w:tcPr>
          <w:p w14:paraId="6AC70A30" w14:textId="77777777" w:rsidR="00FE33F7" w:rsidRPr="007214DB" w:rsidRDefault="00FE33F7" w:rsidP="0000046C">
            <w:pPr>
              <w:spacing w:before="120" w:after="120"/>
              <w:rPr>
                <w:rFonts w:cs="Arial"/>
                <w:color w:val="auto"/>
                <w:sz w:val="24"/>
                <w:szCs w:val="24"/>
              </w:rPr>
            </w:pPr>
            <w:r w:rsidRPr="007214DB">
              <w:rPr>
                <w:rFonts w:cs="Arial"/>
                <w:color w:val="auto"/>
                <w:sz w:val="24"/>
                <w:szCs w:val="24"/>
              </w:rPr>
              <w:t>People with disability benefit from continual access to public transport with greater connectivity.</w:t>
            </w:r>
          </w:p>
        </w:tc>
        <w:tc>
          <w:tcPr>
            <w:tcW w:w="883" w:type="pct"/>
          </w:tcPr>
          <w:p w14:paraId="70DED510" w14:textId="77777777" w:rsidR="00FE33F7" w:rsidRPr="007214DB" w:rsidRDefault="00FE33F7" w:rsidP="0000046C">
            <w:pPr>
              <w:spacing w:before="120" w:after="120"/>
              <w:rPr>
                <w:rFonts w:cs="Arial"/>
                <w:color w:val="auto"/>
                <w:sz w:val="24"/>
                <w:szCs w:val="24"/>
              </w:rPr>
            </w:pPr>
            <w:r w:rsidRPr="007214DB">
              <w:rPr>
                <w:rFonts w:cs="Arial"/>
                <w:color w:val="auto"/>
                <w:sz w:val="24"/>
                <w:szCs w:val="24"/>
              </w:rPr>
              <w:t xml:space="preserve">Audits of </w:t>
            </w:r>
            <w:r w:rsidR="00D03B32" w:rsidRPr="007214DB">
              <w:rPr>
                <w:rFonts w:cs="Arial"/>
                <w:color w:val="auto"/>
                <w:sz w:val="24"/>
                <w:szCs w:val="24"/>
              </w:rPr>
              <w:t xml:space="preserve">connections between modes of transport </w:t>
            </w:r>
            <w:r w:rsidR="00876B56" w:rsidRPr="007214DB">
              <w:rPr>
                <w:rFonts w:cs="Arial"/>
                <w:color w:val="auto"/>
                <w:sz w:val="24"/>
                <w:szCs w:val="24"/>
              </w:rPr>
              <w:t>are completed and monitored.</w:t>
            </w:r>
          </w:p>
        </w:tc>
        <w:tc>
          <w:tcPr>
            <w:tcW w:w="653" w:type="pct"/>
          </w:tcPr>
          <w:p w14:paraId="2FA0A9F2"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41A46861" w14:textId="45EB03ED" w:rsidR="00651B86" w:rsidRPr="007214DB" w:rsidRDefault="009457D8" w:rsidP="00651B86">
            <w:pPr>
              <w:pStyle w:val="Style2"/>
              <w:numPr>
                <w:ilvl w:val="0"/>
                <w:numId w:val="0"/>
              </w:numPr>
              <w:spacing w:before="120" w:after="120"/>
              <w:rPr>
                <w:sz w:val="24"/>
                <w:szCs w:val="24"/>
              </w:rPr>
            </w:pPr>
            <w:r w:rsidRPr="007214DB">
              <w:rPr>
                <w:sz w:val="24"/>
                <w:szCs w:val="24"/>
              </w:rPr>
              <w:t>DoT</w:t>
            </w:r>
          </w:p>
          <w:p w14:paraId="5B45254E" w14:textId="72D59696" w:rsidR="00FE33F7" w:rsidRPr="007214DB" w:rsidRDefault="00FE33F7" w:rsidP="009006B0">
            <w:pPr>
              <w:spacing w:before="120" w:after="120"/>
              <w:rPr>
                <w:rFonts w:cs="Arial"/>
                <w:color w:val="auto"/>
                <w:sz w:val="24"/>
                <w:szCs w:val="24"/>
              </w:rPr>
            </w:pPr>
          </w:p>
        </w:tc>
      </w:tr>
      <w:tr w:rsidR="007214DB" w:rsidRPr="007214DB" w14:paraId="07DB6506" w14:textId="77777777" w:rsidTr="0000046C">
        <w:tc>
          <w:tcPr>
            <w:tcW w:w="815" w:type="pct"/>
          </w:tcPr>
          <w:p w14:paraId="6CAF49FE" w14:textId="77777777" w:rsidR="00FE33F7" w:rsidRPr="007214DB" w:rsidRDefault="00FE33F7" w:rsidP="00FE33F7">
            <w:pPr>
              <w:spacing w:before="120" w:after="120"/>
              <w:rPr>
                <w:rFonts w:cs="Arial"/>
                <w:color w:val="auto"/>
                <w:sz w:val="24"/>
                <w:szCs w:val="24"/>
              </w:rPr>
            </w:pPr>
          </w:p>
        </w:tc>
        <w:tc>
          <w:tcPr>
            <w:tcW w:w="1046" w:type="pct"/>
          </w:tcPr>
          <w:p w14:paraId="1BB69361"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2.2 Continue to improve </w:t>
            </w:r>
            <w:proofErr w:type="gramStart"/>
            <w:r w:rsidRPr="007214DB">
              <w:rPr>
                <w:rFonts w:cs="Arial"/>
                <w:color w:val="auto"/>
                <w:sz w:val="24"/>
                <w:szCs w:val="24"/>
              </w:rPr>
              <w:t>way-finding</w:t>
            </w:r>
            <w:proofErr w:type="gramEnd"/>
            <w:r w:rsidRPr="007214DB">
              <w:rPr>
                <w:rFonts w:cs="Arial"/>
                <w:color w:val="auto"/>
                <w:sz w:val="24"/>
                <w:szCs w:val="24"/>
              </w:rPr>
              <w:t xml:space="preserve"> and signage at stations, stops and interchanges</w:t>
            </w:r>
            <w:r w:rsidR="004128E3" w:rsidRPr="007214DB">
              <w:rPr>
                <w:rFonts w:cs="Arial"/>
                <w:color w:val="auto"/>
                <w:sz w:val="24"/>
                <w:szCs w:val="24"/>
              </w:rPr>
              <w:t>.</w:t>
            </w:r>
            <w:r w:rsidRPr="007214DB">
              <w:rPr>
                <w:rFonts w:cs="Arial"/>
                <w:color w:val="auto"/>
                <w:sz w:val="24"/>
                <w:szCs w:val="24"/>
              </w:rPr>
              <w:t xml:space="preserve"> </w:t>
            </w:r>
          </w:p>
        </w:tc>
        <w:tc>
          <w:tcPr>
            <w:tcW w:w="1013" w:type="pct"/>
          </w:tcPr>
          <w:p w14:paraId="4640BEB0"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People with disability have increased access to way-finding options.  </w:t>
            </w:r>
          </w:p>
        </w:tc>
        <w:tc>
          <w:tcPr>
            <w:tcW w:w="883" w:type="pct"/>
          </w:tcPr>
          <w:p w14:paraId="3CE04698" w14:textId="77777777" w:rsidR="00FE33F7" w:rsidRPr="007214DB" w:rsidRDefault="004128E3" w:rsidP="00FE33F7">
            <w:pPr>
              <w:spacing w:before="120" w:after="120"/>
              <w:rPr>
                <w:rFonts w:cs="Arial"/>
                <w:color w:val="auto"/>
                <w:sz w:val="24"/>
                <w:szCs w:val="24"/>
              </w:rPr>
            </w:pPr>
            <w:r w:rsidRPr="007214DB">
              <w:rPr>
                <w:rFonts w:cs="Arial"/>
                <w:color w:val="auto"/>
                <w:sz w:val="24"/>
                <w:szCs w:val="24"/>
              </w:rPr>
              <w:t xml:space="preserve">Way-finding features are audited and monitored for continuous improvement. </w:t>
            </w:r>
          </w:p>
        </w:tc>
        <w:tc>
          <w:tcPr>
            <w:tcW w:w="653" w:type="pct"/>
          </w:tcPr>
          <w:p w14:paraId="03011B33"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498774F1" w14:textId="5B6D4591" w:rsidR="00FE33F7" w:rsidRPr="007214DB" w:rsidRDefault="009457D8" w:rsidP="00FE33F7">
            <w:pPr>
              <w:spacing w:before="120" w:after="120"/>
              <w:rPr>
                <w:rFonts w:cs="Arial"/>
                <w:color w:val="auto"/>
                <w:sz w:val="24"/>
                <w:szCs w:val="24"/>
              </w:rPr>
            </w:pPr>
            <w:r w:rsidRPr="007214DB">
              <w:rPr>
                <w:rFonts w:cs="Arial"/>
                <w:color w:val="auto"/>
                <w:sz w:val="24"/>
                <w:szCs w:val="24"/>
              </w:rPr>
              <w:t>DoT</w:t>
            </w:r>
          </w:p>
          <w:p w14:paraId="6C9E16BE" w14:textId="77777777" w:rsidR="00FE33F7" w:rsidRPr="007214DB" w:rsidRDefault="00FE33F7" w:rsidP="00FE33F7">
            <w:pPr>
              <w:spacing w:before="120" w:after="120"/>
              <w:rPr>
                <w:rFonts w:cs="Arial"/>
                <w:color w:val="auto"/>
                <w:sz w:val="24"/>
                <w:szCs w:val="24"/>
              </w:rPr>
            </w:pPr>
          </w:p>
        </w:tc>
      </w:tr>
      <w:tr w:rsidR="007214DB" w:rsidRPr="007214DB" w14:paraId="6CFE329C" w14:textId="77777777" w:rsidTr="0000046C">
        <w:tc>
          <w:tcPr>
            <w:tcW w:w="815" w:type="pct"/>
          </w:tcPr>
          <w:p w14:paraId="06BF3D2C" w14:textId="77777777" w:rsidR="00FE33F7" w:rsidRPr="007214DB" w:rsidRDefault="00FE33F7" w:rsidP="00FE33F7">
            <w:pPr>
              <w:spacing w:before="120" w:after="120"/>
              <w:rPr>
                <w:rFonts w:cs="Arial"/>
                <w:color w:val="auto"/>
                <w:sz w:val="24"/>
                <w:szCs w:val="24"/>
              </w:rPr>
            </w:pPr>
          </w:p>
        </w:tc>
        <w:tc>
          <w:tcPr>
            <w:tcW w:w="1046" w:type="pct"/>
          </w:tcPr>
          <w:p w14:paraId="719A77FB"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2.3 Continue to ensure alterations to existing routes and services </w:t>
            </w:r>
            <w:r w:rsidR="00B7406F" w:rsidRPr="007214DB">
              <w:rPr>
                <w:rFonts w:cs="Arial"/>
                <w:color w:val="auto"/>
                <w:sz w:val="24"/>
                <w:szCs w:val="24"/>
              </w:rPr>
              <w:t xml:space="preserve">maintain and improve </w:t>
            </w:r>
            <w:r w:rsidRPr="007214DB">
              <w:rPr>
                <w:rFonts w:cs="Arial"/>
                <w:color w:val="auto"/>
                <w:sz w:val="24"/>
                <w:szCs w:val="24"/>
              </w:rPr>
              <w:t xml:space="preserve">net access </w:t>
            </w:r>
            <w:r w:rsidR="00B7406F" w:rsidRPr="007214DB">
              <w:rPr>
                <w:rFonts w:cs="Arial"/>
                <w:color w:val="auto"/>
                <w:sz w:val="24"/>
                <w:szCs w:val="24"/>
              </w:rPr>
              <w:t xml:space="preserve">requirements </w:t>
            </w:r>
            <w:r w:rsidRPr="007214DB">
              <w:rPr>
                <w:rFonts w:cs="Arial"/>
                <w:color w:val="auto"/>
                <w:sz w:val="24"/>
                <w:szCs w:val="24"/>
              </w:rPr>
              <w:t>for all users.</w:t>
            </w:r>
          </w:p>
        </w:tc>
        <w:tc>
          <w:tcPr>
            <w:tcW w:w="1013" w:type="pct"/>
          </w:tcPr>
          <w:p w14:paraId="4DF9BE76"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People with disability have increased benefit from accessible public transport.</w:t>
            </w:r>
          </w:p>
        </w:tc>
        <w:tc>
          <w:tcPr>
            <w:tcW w:w="883" w:type="pct"/>
          </w:tcPr>
          <w:p w14:paraId="010C8C76" w14:textId="77777777" w:rsidR="00FE33F7" w:rsidRPr="007214DB" w:rsidRDefault="007031EA" w:rsidP="00FE33F7">
            <w:pPr>
              <w:spacing w:before="120" w:after="120"/>
              <w:rPr>
                <w:rFonts w:cs="Arial"/>
                <w:color w:val="auto"/>
                <w:sz w:val="24"/>
                <w:szCs w:val="24"/>
              </w:rPr>
            </w:pPr>
            <w:r w:rsidRPr="007214DB">
              <w:rPr>
                <w:color w:val="auto"/>
                <w:sz w:val="24"/>
                <w:szCs w:val="24"/>
              </w:rPr>
              <w:t xml:space="preserve">Alterations to routes and services are maintained with access requirements. </w:t>
            </w:r>
          </w:p>
        </w:tc>
        <w:tc>
          <w:tcPr>
            <w:tcW w:w="653" w:type="pct"/>
          </w:tcPr>
          <w:p w14:paraId="59754B4E"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63271284" w14:textId="2429CE21" w:rsidR="00FE33F7" w:rsidRPr="007214DB" w:rsidRDefault="009457D8" w:rsidP="00FE33F7">
            <w:pPr>
              <w:spacing w:before="120" w:after="120"/>
              <w:rPr>
                <w:rFonts w:cs="Arial"/>
                <w:color w:val="auto"/>
                <w:sz w:val="24"/>
                <w:szCs w:val="24"/>
              </w:rPr>
            </w:pPr>
            <w:r w:rsidRPr="007214DB">
              <w:rPr>
                <w:rFonts w:cs="Arial"/>
                <w:color w:val="auto"/>
                <w:sz w:val="24"/>
                <w:szCs w:val="24"/>
              </w:rPr>
              <w:t>DoT</w:t>
            </w:r>
          </w:p>
        </w:tc>
      </w:tr>
      <w:tr w:rsidR="007214DB" w:rsidRPr="007214DB" w14:paraId="71DE61E0" w14:textId="77777777" w:rsidTr="0000046C">
        <w:tc>
          <w:tcPr>
            <w:tcW w:w="815" w:type="pct"/>
          </w:tcPr>
          <w:p w14:paraId="1597B9F3" w14:textId="77777777" w:rsidR="00B9020F" w:rsidRPr="007214DB" w:rsidRDefault="00B9020F" w:rsidP="00FE33F7">
            <w:pPr>
              <w:spacing w:before="120" w:after="120"/>
              <w:rPr>
                <w:rFonts w:cs="Arial"/>
                <w:color w:val="auto"/>
                <w:sz w:val="24"/>
                <w:szCs w:val="24"/>
              </w:rPr>
            </w:pPr>
          </w:p>
        </w:tc>
        <w:tc>
          <w:tcPr>
            <w:tcW w:w="1046" w:type="pct"/>
          </w:tcPr>
          <w:p w14:paraId="78C562EF" w14:textId="6449F442" w:rsidR="00B9020F" w:rsidRPr="007214DB" w:rsidRDefault="00B9020F" w:rsidP="00FE33F7">
            <w:pPr>
              <w:spacing w:before="120" w:after="120"/>
              <w:rPr>
                <w:rFonts w:cs="Arial"/>
                <w:color w:val="auto"/>
                <w:sz w:val="24"/>
                <w:szCs w:val="24"/>
              </w:rPr>
            </w:pPr>
            <w:r w:rsidRPr="007214DB">
              <w:rPr>
                <w:rFonts w:cs="Arial"/>
                <w:color w:val="auto"/>
                <w:sz w:val="24"/>
                <w:szCs w:val="24"/>
              </w:rPr>
              <w:t xml:space="preserve">2.4 </w:t>
            </w:r>
            <w:r w:rsidRPr="007214DB">
              <w:rPr>
                <w:color w:val="auto"/>
                <w:sz w:val="24"/>
                <w:szCs w:val="24"/>
              </w:rPr>
              <w:t>Continue to improve access to our road</w:t>
            </w:r>
            <w:r w:rsidR="00713DFD" w:rsidRPr="007214DB">
              <w:rPr>
                <w:color w:val="auto"/>
                <w:sz w:val="24"/>
                <w:szCs w:val="24"/>
              </w:rPr>
              <w:t>s</w:t>
            </w:r>
            <w:r w:rsidRPr="007214DB">
              <w:rPr>
                <w:color w:val="auto"/>
                <w:sz w:val="24"/>
                <w:szCs w:val="24"/>
              </w:rPr>
              <w:t>, shared path network including parking, pedestrian and bike riding infrastructure</w:t>
            </w:r>
            <w:r w:rsidR="00713DFD" w:rsidRPr="007214DB">
              <w:rPr>
                <w:color w:val="auto"/>
                <w:sz w:val="24"/>
                <w:szCs w:val="24"/>
              </w:rPr>
              <w:t>,</w:t>
            </w:r>
            <w:r w:rsidRPr="007214DB">
              <w:rPr>
                <w:color w:val="auto"/>
                <w:sz w:val="24"/>
                <w:szCs w:val="24"/>
              </w:rPr>
              <w:t xml:space="preserve"> and crossing points.</w:t>
            </w:r>
          </w:p>
        </w:tc>
        <w:tc>
          <w:tcPr>
            <w:tcW w:w="1013" w:type="pct"/>
          </w:tcPr>
          <w:p w14:paraId="47716BDA" w14:textId="46411C41" w:rsidR="00B9020F" w:rsidRPr="007214DB" w:rsidRDefault="00713DFD" w:rsidP="00FE33F7">
            <w:pPr>
              <w:spacing w:before="120" w:after="120"/>
              <w:rPr>
                <w:rFonts w:cs="Arial"/>
                <w:color w:val="auto"/>
                <w:sz w:val="24"/>
                <w:szCs w:val="24"/>
              </w:rPr>
            </w:pPr>
            <w:r w:rsidRPr="007214DB">
              <w:rPr>
                <w:rFonts w:cs="Arial"/>
                <w:color w:val="auto"/>
                <w:sz w:val="24"/>
                <w:szCs w:val="24"/>
              </w:rPr>
              <w:t xml:space="preserve">People with disability benefit from improved connectivity and reduced barriers to </w:t>
            </w:r>
            <w:proofErr w:type="spellStart"/>
            <w:r w:rsidRPr="007214DB">
              <w:rPr>
                <w:rFonts w:cs="Arial"/>
                <w:color w:val="auto"/>
                <w:sz w:val="24"/>
                <w:szCs w:val="24"/>
              </w:rPr>
              <w:t>built</w:t>
            </w:r>
            <w:proofErr w:type="spellEnd"/>
            <w:r w:rsidRPr="007214DB">
              <w:rPr>
                <w:rFonts w:cs="Arial"/>
                <w:color w:val="auto"/>
                <w:sz w:val="24"/>
                <w:szCs w:val="24"/>
              </w:rPr>
              <w:t xml:space="preserve"> infrastructure. </w:t>
            </w:r>
          </w:p>
        </w:tc>
        <w:tc>
          <w:tcPr>
            <w:tcW w:w="883" w:type="pct"/>
          </w:tcPr>
          <w:p w14:paraId="65435BF1" w14:textId="02FA6A10" w:rsidR="00B9020F" w:rsidRPr="007214DB" w:rsidRDefault="00713DFD" w:rsidP="00FE33F7">
            <w:pPr>
              <w:spacing w:before="120" w:after="120"/>
              <w:rPr>
                <w:color w:val="auto"/>
                <w:sz w:val="24"/>
                <w:szCs w:val="24"/>
              </w:rPr>
            </w:pPr>
            <w:r w:rsidRPr="007214DB">
              <w:rPr>
                <w:color w:val="auto"/>
                <w:sz w:val="24"/>
                <w:szCs w:val="24"/>
              </w:rPr>
              <w:t>Developing a management plan to identify opportunities to improve access.</w:t>
            </w:r>
          </w:p>
        </w:tc>
        <w:tc>
          <w:tcPr>
            <w:tcW w:w="653" w:type="pct"/>
          </w:tcPr>
          <w:p w14:paraId="642B0CE8" w14:textId="1AC78CAA" w:rsidR="00B9020F" w:rsidRPr="007214DB" w:rsidRDefault="00713DFD" w:rsidP="00FE33F7">
            <w:pPr>
              <w:spacing w:before="120" w:after="120"/>
              <w:rPr>
                <w:rFonts w:cs="Arial"/>
                <w:color w:val="auto"/>
                <w:sz w:val="24"/>
                <w:szCs w:val="24"/>
              </w:rPr>
            </w:pPr>
            <w:r w:rsidRPr="007214DB">
              <w:rPr>
                <w:rFonts w:cs="Arial"/>
                <w:color w:val="auto"/>
                <w:sz w:val="24"/>
                <w:szCs w:val="24"/>
              </w:rPr>
              <w:t xml:space="preserve">Ongoing </w:t>
            </w:r>
          </w:p>
        </w:tc>
        <w:tc>
          <w:tcPr>
            <w:tcW w:w="589" w:type="pct"/>
          </w:tcPr>
          <w:p w14:paraId="629B10BF" w14:textId="524FA832" w:rsidR="00B9020F" w:rsidRPr="007214DB" w:rsidRDefault="00713DFD" w:rsidP="00FE33F7">
            <w:pPr>
              <w:spacing w:before="120" w:after="120"/>
              <w:rPr>
                <w:rFonts w:cs="Arial"/>
                <w:color w:val="auto"/>
                <w:sz w:val="24"/>
                <w:szCs w:val="24"/>
              </w:rPr>
            </w:pPr>
            <w:r w:rsidRPr="007214DB">
              <w:rPr>
                <w:rFonts w:cs="Arial"/>
                <w:color w:val="auto"/>
                <w:sz w:val="24"/>
                <w:szCs w:val="24"/>
              </w:rPr>
              <w:t>DoT</w:t>
            </w:r>
          </w:p>
        </w:tc>
      </w:tr>
      <w:tr w:rsidR="007214DB" w:rsidRPr="007214DB" w14:paraId="42795B23" w14:textId="77777777" w:rsidTr="0000046C">
        <w:tc>
          <w:tcPr>
            <w:tcW w:w="815" w:type="pct"/>
          </w:tcPr>
          <w:p w14:paraId="6EE870A6" w14:textId="77777777" w:rsidR="00FE33F7" w:rsidRPr="007214DB" w:rsidRDefault="00FE33F7" w:rsidP="00FE33F7">
            <w:pPr>
              <w:pStyle w:val="Heading3"/>
              <w:spacing w:before="120" w:after="120" w:line="240" w:lineRule="auto"/>
              <w:rPr>
                <w:rFonts w:cs="Arial"/>
                <w:b w:val="0"/>
              </w:rPr>
            </w:pPr>
            <w:r w:rsidRPr="007214DB">
              <w:rPr>
                <w:rFonts w:cs="Arial"/>
                <w:b w:val="0"/>
              </w:rPr>
              <w:lastRenderedPageBreak/>
              <w:t>3. Improve access to tram stops across the metropolitan network</w:t>
            </w:r>
            <w:r w:rsidR="00173B18" w:rsidRPr="007214DB">
              <w:rPr>
                <w:rFonts w:cs="Arial"/>
                <w:b w:val="0"/>
              </w:rPr>
              <w:t>.</w:t>
            </w:r>
          </w:p>
          <w:p w14:paraId="66367262" w14:textId="77777777" w:rsidR="00FE33F7" w:rsidRPr="007214DB" w:rsidRDefault="00FE33F7" w:rsidP="00FE33F7">
            <w:pPr>
              <w:spacing w:before="120" w:after="120"/>
              <w:rPr>
                <w:rFonts w:cs="Arial"/>
                <w:b/>
                <w:color w:val="auto"/>
                <w:sz w:val="24"/>
                <w:szCs w:val="24"/>
              </w:rPr>
            </w:pPr>
          </w:p>
        </w:tc>
        <w:tc>
          <w:tcPr>
            <w:tcW w:w="1046" w:type="pct"/>
          </w:tcPr>
          <w:p w14:paraId="51CF10F6" w14:textId="77777777" w:rsidR="00FE33F7" w:rsidRPr="007214DB" w:rsidRDefault="00FE33F7" w:rsidP="00FE33F7">
            <w:pPr>
              <w:pStyle w:val="Heading3"/>
              <w:spacing w:before="120" w:after="120" w:line="240" w:lineRule="auto"/>
              <w:rPr>
                <w:rFonts w:cs="Arial"/>
                <w:b w:val="0"/>
              </w:rPr>
            </w:pPr>
            <w:r w:rsidRPr="007214DB">
              <w:rPr>
                <w:rFonts w:cs="Arial"/>
                <w:b w:val="0"/>
              </w:rPr>
              <w:t>3.1 Continue to implement level access tram stops on tram routes where low-floor trams have been or will be deployed.</w:t>
            </w:r>
          </w:p>
        </w:tc>
        <w:tc>
          <w:tcPr>
            <w:tcW w:w="1013" w:type="pct"/>
          </w:tcPr>
          <w:p w14:paraId="0FCA94C6"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People with disability have equitable and dignified access to trams. </w:t>
            </w:r>
          </w:p>
        </w:tc>
        <w:tc>
          <w:tcPr>
            <w:tcW w:w="883" w:type="pct"/>
          </w:tcPr>
          <w:p w14:paraId="69BA1684"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Increased number of accessible routes</w:t>
            </w:r>
            <w:r w:rsidR="00173B18" w:rsidRPr="007214DB">
              <w:rPr>
                <w:rFonts w:cs="Arial"/>
                <w:color w:val="auto"/>
                <w:sz w:val="24"/>
                <w:szCs w:val="24"/>
              </w:rPr>
              <w:t>.</w:t>
            </w:r>
          </w:p>
        </w:tc>
        <w:tc>
          <w:tcPr>
            <w:tcW w:w="653" w:type="pct"/>
          </w:tcPr>
          <w:p w14:paraId="22FEB4B3"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29EB49C2" w14:textId="37B452B6" w:rsidR="00FE33F7" w:rsidRPr="007214DB" w:rsidRDefault="009457D8" w:rsidP="00FE33F7">
            <w:pPr>
              <w:spacing w:before="120" w:after="120"/>
              <w:rPr>
                <w:rFonts w:cs="Arial"/>
                <w:color w:val="auto"/>
                <w:sz w:val="24"/>
                <w:szCs w:val="24"/>
              </w:rPr>
            </w:pPr>
            <w:r w:rsidRPr="007214DB">
              <w:rPr>
                <w:rFonts w:cs="Arial"/>
                <w:color w:val="auto"/>
                <w:sz w:val="24"/>
                <w:szCs w:val="24"/>
              </w:rPr>
              <w:t>DoT</w:t>
            </w:r>
          </w:p>
        </w:tc>
      </w:tr>
      <w:tr w:rsidR="007214DB" w:rsidRPr="007214DB" w14:paraId="40392495" w14:textId="77777777" w:rsidTr="0000046C">
        <w:tc>
          <w:tcPr>
            <w:tcW w:w="815" w:type="pct"/>
          </w:tcPr>
          <w:p w14:paraId="44AA2861" w14:textId="77777777" w:rsidR="00FE33F7" w:rsidRPr="007214DB" w:rsidRDefault="00FE33F7" w:rsidP="00FE33F7">
            <w:pPr>
              <w:pStyle w:val="Heading3"/>
              <w:spacing w:before="120" w:after="120"/>
              <w:rPr>
                <w:rFonts w:cs="Arial"/>
              </w:rPr>
            </w:pPr>
          </w:p>
        </w:tc>
        <w:tc>
          <w:tcPr>
            <w:tcW w:w="1046" w:type="pct"/>
          </w:tcPr>
          <w:p w14:paraId="4EDBE2D6" w14:textId="77777777" w:rsidR="00FE33F7" w:rsidRPr="007214DB" w:rsidRDefault="00FE33F7" w:rsidP="00FE33F7">
            <w:pPr>
              <w:pStyle w:val="Heading3"/>
              <w:spacing w:before="120" w:after="120" w:line="240" w:lineRule="auto"/>
              <w:rPr>
                <w:rFonts w:cs="Arial"/>
                <w:b w:val="0"/>
              </w:rPr>
            </w:pPr>
            <w:r w:rsidRPr="007214DB">
              <w:rPr>
                <w:rFonts w:cs="Arial"/>
                <w:b w:val="0"/>
              </w:rPr>
              <w:t>3.2 Continue to construct level access stops to allow safe access to and from trams for people with disability.</w:t>
            </w:r>
          </w:p>
        </w:tc>
        <w:tc>
          <w:tcPr>
            <w:tcW w:w="1013" w:type="pct"/>
          </w:tcPr>
          <w:p w14:paraId="6499FE29"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People with disability have equitable and dignified access to trams.</w:t>
            </w:r>
          </w:p>
        </w:tc>
        <w:tc>
          <w:tcPr>
            <w:tcW w:w="883" w:type="pct"/>
          </w:tcPr>
          <w:p w14:paraId="02B8639C" w14:textId="76C03D54"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Increased number of accessible </w:t>
            </w:r>
            <w:proofErr w:type="gramStart"/>
            <w:r w:rsidRPr="007214DB">
              <w:rPr>
                <w:rFonts w:cs="Arial"/>
                <w:color w:val="auto"/>
                <w:sz w:val="24"/>
                <w:szCs w:val="24"/>
              </w:rPr>
              <w:t>tram</w:t>
            </w:r>
            <w:proofErr w:type="gramEnd"/>
            <w:r w:rsidR="009457D8" w:rsidRPr="007214DB">
              <w:rPr>
                <w:rFonts w:cs="Arial"/>
                <w:color w:val="auto"/>
                <w:sz w:val="24"/>
                <w:szCs w:val="24"/>
              </w:rPr>
              <w:t xml:space="preserve"> </w:t>
            </w:r>
            <w:r w:rsidRPr="007214DB">
              <w:rPr>
                <w:rFonts w:cs="Arial"/>
                <w:color w:val="auto"/>
                <w:sz w:val="24"/>
                <w:szCs w:val="24"/>
              </w:rPr>
              <w:t xml:space="preserve">stops. </w:t>
            </w:r>
          </w:p>
        </w:tc>
        <w:tc>
          <w:tcPr>
            <w:tcW w:w="653" w:type="pct"/>
          </w:tcPr>
          <w:p w14:paraId="76D1FCAF"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1F3E9DD1" w14:textId="752E6E38" w:rsidR="00FE33F7" w:rsidRPr="007214DB" w:rsidRDefault="009457D8" w:rsidP="00FE33F7">
            <w:pPr>
              <w:spacing w:before="120" w:after="120"/>
              <w:rPr>
                <w:rFonts w:cs="Arial"/>
                <w:color w:val="auto"/>
                <w:sz w:val="24"/>
                <w:szCs w:val="24"/>
              </w:rPr>
            </w:pPr>
            <w:r w:rsidRPr="007214DB">
              <w:rPr>
                <w:rFonts w:cs="Arial"/>
                <w:color w:val="auto"/>
                <w:sz w:val="24"/>
                <w:szCs w:val="24"/>
              </w:rPr>
              <w:t>DoT</w:t>
            </w:r>
          </w:p>
        </w:tc>
      </w:tr>
      <w:tr w:rsidR="007214DB" w:rsidRPr="007214DB" w14:paraId="1692FADD" w14:textId="77777777" w:rsidTr="0000046C">
        <w:tc>
          <w:tcPr>
            <w:tcW w:w="815" w:type="pct"/>
          </w:tcPr>
          <w:p w14:paraId="44255436" w14:textId="77777777" w:rsidR="00B9020F" w:rsidRPr="007214DB" w:rsidRDefault="00B9020F" w:rsidP="00FE33F7">
            <w:pPr>
              <w:pStyle w:val="NoSpacing"/>
              <w:spacing w:before="120" w:after="120"/>
              <w:rPr>
                <w:rFonts w:cs="Arial"/>
              </w:rPr>
            </w:pPr>
          </w:p>
        </w:tc>
        <w:tc>
          <w:tcPr>
            <w:tcW w:w="1046" w:type="pct"/>
          </w:tcPr>
          <w:p w14:paraId="671C850A" w14:textId="3AD090FA" w:rsidR="00B9020F" w:rsidRPr="007214DB" w:rsidRDefault="00B9020F" w:rsidP="00FE33F7">
            <w:pPr>
              <w:pStyle w:val="NoSpacing"/>
              <w:spacing w:before="120" w:after="120"/>
              <w:rPr>
                <w:rFonts w:cs="Arial"/>
              </w:rPr>
            </w:pPr>
            <w:r w:rsidRPr="007214DB">
              <w:rPr>
                <w:rFonts w:cs="Arial"/>
              </w:rPr>
              <w:t xml:space="preserve">3.3 Develop a Stop Rollout Strategy to investigate options to streamline the design and construction of accessible tram stops and to </w:t>
            </w:r>
            <w:proofErr w:type="spellStart"/>
            <w:r w:rsidRPr="007214DB">
              <w:rPr>
                <w:rFonts w:cs="Arial"/>
              </w:rPr>
              <w:t>prioritise</w:t>
            </w:r>
            <w:proofErr w:type="spellEnd"/>
            <w:r w:rsidRPr="007214DB">
              <w:rPr>
                <w:rFonts w:cs="Arial"/>
              </w:rPr>
              <w:t xml:space="preserve"> the construction of tram stop upgrades across the network.</w:t>
            </w:r>
          </w:p>
        </w:tc>
        <w:tc>
          <w:tcPr>
            <w:tcW w:w="1013" w:type="pct"/>
          </w:tcPr>
          <w:p w14:paraId="4C28C047" w14:textId="15745C5D" w:rsidR="00B9020F" w:rsidRPr="007214DB" w:rsidRDefault="00B9020F" w:rsidP="00FE33F7">
            <w:pPr>
              <w:spacing w:before="120" w:after="120"/>
              <w:rPr>
                <w:rFonts w:cs="Arial"/>
                <w:color w:val="auto"/>
                <w:sz w:val="24"/>
                <w:szCs w:val="24"/>
              </w:rPr>
            </w:pPr>
            <w:r w:rsidRPr="007214DB">
              <w:rPr>
                <w:rFonts w:cs="Arial"/>
                <w:color w:val="auto"/>
                <w:sz w:val="24"/>
                <w:szCs w:val="24"/>
              </w:rPr>
              <w:t>Increased efficiency of stop delivery and improved accessibility outcomes</w:t>
            </w:r>
          </w:p>
        </w:tc>
        <w:tc>
          <w:tcPr>
            <w:tcW w:w="883" w:type="pct"/>
          </w:tcPr>
          <w:p w14:paraId="52652FFF" w14:textId="0641F117" w:rsidR="00B9020F" w:rsidRPr="007214DB" w:rsidRDefault="00B9020F" w:rsidP="00FE33F7">
            <w:pPr>
              <w:spacing w:before="120" w:after="120"/>
              <w:rPr>
                <w:rFonts w:cs="Arial"/>
                <w:color w:val="auto"/>
                <w:sz w:val="24"/>
                <w:szCs w:val="24"/>
              </w:rPr>
            </w:pPr>
            <w:r w:rsidRPr="007214DB">
              <w:rPr>
                <w:rFonts w:cs="Arial"/>
                <w:color w:val="auto"/>
                <w:sz w:val="24"/>
                <w:szCs w:val="24"/>
              </w:rPr>
              <w:t>Production of Stop Rollout Strategy</w:t>
            </w:r>
          </w:p>
        </w:tc>
        <w:tc>
          <w:tcPr>
            <w:tcW w:w="653" w:type="pct"/>
          </w:tcPr>
          <w:p w14:paraId="0EEF1910" w14:textId="30153A63" w:rsidR="00B9020F" w:rsidRPr="007214DB" w:rsidRDefault="00B37372" w:rsidP="00FE33F7">
            <w:pPr>
              <w:spacing w:before="120" w:after="120"/>
              <w:rPr>
                <w:rFonts w:cs="Arial"/>
                <w:color w:val="auto"/>
                <w:sz w:val="24"/>
                <w:szCs w:val="24"/>
              </w:rPr>
            </w:pPr>
            <w:r>
              <w:rPr>
                <w:rFonts w:cs="Arial"/>
                <w:color w:val="auto"/>
                <w:sz w:val="24"/>
                <w:szCs w:val="24"/>
              </w:rPr>
              <w:t>Year 1 and 2</w:t>
            </w:r>
          </w:p>
        </w:tc>
        <w:tc>
          <w:tcPr>
            <w:tcW w:w="589" w:type="pct"/>
          </w:tcPr>
          <w:p w14:paraId="05A142F9" w14:textId="62881677" w:rsidR="00B9020F" w:rsidRPr="007214DB" w:rsidRDefault="00B9020F" w:rsidP="00FE33F7">
            <w:pPr>
              <w:spacing w:before="120" w:after="120"/>
              <w:rPr>
                <w:rFonts w:cs="Arial"/>
                <w:color w:val="auto"/>
                <w:sz w:val="24"/>
                <w:szCs w:val="24"/>
              </w:rPr>
            </w:pPr>
            <w:r w:rsidRPr="007214DB">
              <w:rPr>
                <w:rFonts w:cs="Arial"/>
                <w:color w:val="auto"/>
                <w:sz w:val="24"/>
                <w:szCs w:val="24"/>
              </w:rPr>
              <w:t>DoT</w:t>
            </w:r>
          </w:p>
        </w:tc>
      </w:tr>
      <w:tr w:rsidR="007214DB" w:rsidRPr="007214DB" w14:paraId="366DB1D8" w14:textId="77777777" w:rsidTr="0000046C">
        <w:tc>
          <w:tcPr>
            <w:tcW w:w="815" w:type="pct"/>
          </w:tcPr>
          <w:p w14:paraId="6B3D30CF" w14:textId="77777777" w:rsidR="00FE33F7" w:rsidRPr="007214DB" w:rsidRDefault="00FE33F7" w:rsidP="00FE33F7">
            <w:pPr>
              <w:pStyle w:val="NoSpacing"/>
              <w:spacing w:before="120" w:after="120"/>
              <w:rPr>
                <w:rFonts w:cs="Arial"/>
              </w:rPr>
            </w:pPr>
            <w:r w:rsidRPr="007214DB">
              <w:rPr>
                <w:rFonts w:cs="Arial"/>
              </w:rPr>
              <w:t>4. Improve access to railway stations across Victoria</w:t>
            </w:r>
          </w:p>
          <w:p w14:paraId="25865662" w14:textId="77777777" w:rsidR="00FE33F7" w:rsidRPr="007214DB" w:rsidRDefault="00FE33F7" w:rsidP="00FE33F7">
            <w:pPr>
              <w:pStyle w:val="Heading3"/>
              <w:spacing w:before="120" w:after="120"/>
              <w:rPr>
                <w:rFonts w:cs="Arial"/>
              </w:rPr>
            </w:pPr>
          </w:p>
        </w:tc>
        <w:tc>
          <w:tcPr>
            <w:tcW w:w="1046" w:type="pct"/>
          </w:tcPr>
          <w:p w14:paraId="2DACB7B5" w14:textId="77777777" w:rsidR="00FE33F7" w:rsidRPr="007214DB" w:rsidRDefault="00FE33F7" w:rsidP="00FE33F7">
            <w:pPr>
              <w:pStyle w:val="NoSpacing"/>
              <w:spacing w:before="120" w:after="120"/>
              <w:rPr>
                <w:rFonts w:cs="Arial"/>
              </w:rPr>
            </w:pPr>
            <w:r w:rsidRPr="007214DB">
              <w:rPr>
                <w:rFonts w:cs="Arial"/>
              </w:rPr>
              <w:t xml:space="preserve">4.1 Continue to identify access barriers to existing buildings and facilities and develop a priority list to address barriers and improve </w:t>
            </w:r>
            <w:r w:rsidRPr="007214DB">
              <w:rPr>
                <w:rFonts w:cs="Arial"/>
              </w:rPr>
              <w:lastRenderedPageBreak/>
              <w:t>accessibility outcomes</w:t>
            </w:r>
            <w:r w:rsidR="00744DB0" w:rsidRPr="007214DB">
              <w:rPr>
                <w:rFonts w:cs="Arial"/>
              </w:rPr>
              <w:t>.</w:t>
            </w:r>
            <w:r w:rsidRPr="007214DB">
              <w:rPr>
                <w:rFonts w:cs="Arial"/>
              </w:rPr>
              <w:t xml:space="preserve">  </w:t>
            </w:r>
          </w:p>
        </w:tc>
        <w:tc>
          <w:tcPr>
            <w:tcW w:w="1013" w:type="pct"/>
          </w:tcPr>
          <w:p w14:paraId="561066E1"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lastRenderedPageBreak/>
              <w:t>People with disability have equitable and dignified access to railway stations.</w:t>
            </w:r>
          </w:p>
        </w:tc>
        <w:tc>
          <w:tcPr>
            <w:tcW w:w="883" w:type="pct"/>
          </w:tcPr>
          <w:p w14:paraId="4E47B48F"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Railway stations are audited, according to the applicable contractual framework, to support continuous accessibility </w:t>
            </w:r>
            <w:r w:rsidRPr="007214DB">
              <w:rPr>
                <w:rFonts w:cs="Arial"/>
                <w:color w:val="auto"/>
                <w:sz w:val="24"/>
                <w:szCs w:val="24"/>
              </w:rPr>
              <w:lastRenderedPageBreak/>
              <w:t>improvements.</w:t>
            </w:r>
          </w:p>
        </w:tc>
        <w:tc>
          <w:tcPr>
            <w:tcW w:w="653" w:type="pct"/>
          </w:tcPr>
          <w:p w14:paraId="2FE69E3A"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lastRenderedPageBreak/>
              <w:t>Ongoing</w:t>
            </w:r>
          </w:p>
        </w:tc>
        <w:tc>
          <w:tcPr>
            <w:tcW w:w="589" w:type="pct"/>
          </w:tcPr>
          <w:p w14:paraId="64B2B243" w14:textId="5E30BAF1" w:rsidR="00FE33F7" w:rsidRPr="007214DB" w:rsidRDefault="009457D8" w:rsidP="00FE33F7">
            <w:pPr>
              <w:spacing w:before="120" w:after="120"/>
              <w:rPr>
                <w:rFonts w:cs="Arial"/>
                <w:color w:val="auto"/>
                <w:sz w:val="24"/>
                <w:szCs w:val="24"/>
              </w:rPr>
            </w:pPr>
            <w:r w:rsidRPr="007214DB">
              <w:rPr>
                <w:rFonts w:cs="Arial"/>
                <w:color w:val="auto"/>
                <w:sz w:val="24"/>
                <w:szCs w:val="24"/>
              </w:rPr>
              <w:t>DoT</w:t>
            </w:r>
          </w:p>
        </w:tc>
      </w:tr>
      <w:tr w:rsidR="007214DB" w:rsidRPr="007214DB" w14:paraId="7DD31ACC" w14:textId="77777777" w:rsidTr="0000046C">
        <w:tc>
          <w:tcPr>
            <w:tcW w:w="815" w:type="pct"/>
          </w:tcPr>
          <w:p w14:paraId="294C8ED3" w14:textId="77777777" w:rsidR="00FE33F7" w:rsidRPr="007214DB" w:rsidRDefault="00FE33F7" w:rsidP="00FE33F7">
            <w:pPr>
              <w:pStyle w:val="NoSpacing"/>
              <w:spacing w:before="120" w:after="120"/>
              <w:rPr>
                <w:rFonts w:cs="Arial"/>
              </w:rPr>
            </w:pPr>
          </w:p>
        </w:tc>
        <w:tc>
          <w:tcPr>
            <w:tcW w:w="1046" w:type="pct"/>
          </w:tcPr>
          <w:p w14:paraId="791008F2" w14:textId="77777777" w:rsidR="00FE33F7" w:rsidRPr="007214DB" w:rsidRDefault="00FE33F7" w:rsidP="00FE33F7">
            <w:pPr>
              <w:pStyle w:val="NoSpacing"/>
              <w:spacing w:before="120" w:after="120"/>
              <w:rPr>
                <w:rFonts w:cs="Arial"/>
              </w:rPr>
            </w:pPr>
            <w:r w:rsidRPr="007214DB">
              <w:rPr>
                <w:rFonts w:cs="Arial"/>
              </w:rPr>
              <w:t>4.2 Continue to implement access solutions to address the boarding gap barrier for people with disability.</w:t>
            </w:r>
          </w:p>
        </w:tc>
        <w:tc>
          <w:tcPr>
            <w:tcW w:w="1013" w:type="pct"/>
          </w:tcPr>
          <w:p w14:paraId="77341303"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People with disability can access trains safely and independently. </w:t>
            </w:r>
          </w:p>
        </w:tc>
        <w:tc>
          <w:tcPr>
            <w:tcW w:w="883" w:type="pct"/>
          </w:tcPr>
          <w:p w14:paraId="23CA57E6"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Decrease the size of the boarding gap at increased locations on the network</w:t>
            </w:r>
            <w:r w:rsidR="00807B5D" w:rsidRPr="007214DB">
              <w:rPr>
                <w:rFonts w:cs="Arial"/>
                <w:color w:val="auto"/>
                <w:sz w:val="24"/>
                <w:szCs w:val="24"/>
              </w:rPr>
              <w:t>.</w:t>
            </w:r>
          </w:p>
          <w:p w14:paraId="249AC522" w14:textId="77777777" w:rsidR="00FE33F7" w:rsidRPr="007214DB" w:rsidRDefault="00FE33F7" w:rsidP="00FE33F7">
            <w:pPr>
              <w:spacing w:before="120" w:after="120"/>
              <w:rPr>
                <w:rFonts w:cs="Arial"/>
                <w:color w:val="auto"/>
                <w:sz w:val="24"/>
                <w:szCs w:val="24"/>
              </w:rPr>
            </w:pPr>
          </w:p>
        </w:tc>
        <w:tc>
          <w:tcPr>
            <w:tcW w:w="653" w:type="pct"/>
          </w:tcPr>
          <w:p w14:paraId="60897421"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68ED9752" w14:textId="6771C2E3" w:rsidR="00FE33F7" w:rsidRPr="007214DB" w:rsidRDefault="009457D8" w:rsidP="00FE33F7">
            <w:pPr>
              <w:spacing w:before="120" w:after="120"/>
              <w:rPr>
                <w:rFonts w:cs="Arial"/>
                <w:color w:val="auto"/>
                <w:sz w:val="24"/>
                <w:szCs w:val="24"/>
              </w:rPr>
            </w:pPr>
            <w:r w:rsidRPr="007214DB">
              <w:rPr>
                <w:rFonts w:cs="Arial"/>
                <w:color w:val="auto"/>
                <w:sz w:val="24"/>
                <w:szCs w:val="24"/>
              </w:rPr>
              <w:t>DoT</w:t>
            </w:r>
          </w:p>
        </w:tc>
      </w:tr>
      <w:tr w:rsidR="007214DB" w:rsidRPr="007214DB" w14:paraId="676A72B5" w14:textId="77777777" w:rsidTr="0000046C">
        <w:tc>
          <w:tcPr>
            <w:tcW w:w="815" w:type="pct"/>
          </w:tcPr>
          <w:p w14:paraId="26B80789" w14:textId="77777777" w:rsidR="00FE33F7" w:rsidRPr="007214DB" w:rsidRDefault="00FE33F7" w:rsidP="00FE33F7">
            <w:pPr>
              <w:pStyle w:val="NoSpacing"/>
              <w:spacing w:before="120" w:after="120"/>
              <w:rPr>
                <w:rFonts w:cs="Arial"/>
              </w:rPr>
            </w:pPr>
          </w:p>
        </w:tc>
        <w:tc>
          <w:tcPr>
            <w:tcW w:w="1046" w:type="pct"/>
          </w:tcPr>
          <w:p w14:paraId="7D05DD52" w14:textId="77777777" w:rsidR="00FE33F7" w:rsidRPr="007214DB" w:rsidRDefault="00FE33F7" w:rsidP="00FE33F7">
            <w:pPr>
              <w:pStyle w:val="NoSpacing"/>
              <w:spacing w:before="120" w:after="120"/>
              <w:rPr>
                <w:rFonts w:cs="Arial"/>
              </w:rPr>
            </w:pPr>
            <w:r w:rsidRPr="007214DB">
              <w:rPr>
                <w:rFonts w:cs="Arial"/>
              </w:rPr>
              <w:t>4.3 Continue to increase the availability of accessible toilets and scope options for Changing Places facilities at railway stations.</w:t>
            </w:r>
          </w:p>
        </w:tc>
        <w:tc>
          <w:tcPr>
            <w:tcW w:w="1013" w:type="pct"/>
          </w:tcPr>
          <w:p w14:paraId="650888B9"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People with disability have increased access to public amenities. </w:t>
            </w:r>
          </w:p>
        </w:tc>
        <w:tc>
          <w:tcPr>
            <w:tcW w:w="883" w:type="pct"/>
          </w:tcPr>
          <w:p w14:paraId="13721DD1"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Increased number of accessible bathroom facilities at train stations. </w:t>
            </w:r>
          </w:p>
        </w:tc>
        <w:tc>
          <w:tcPr>
            <w:tcW w:w="653" w:type="pct"/>
          </w:tcPr>
          <w:p w14:paraId="1BEE9107"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2A3E7291" w14:textId="13E3BF2C" w:rsidR="00651B86" w:rsidRPr="007214DB" w:rsidRDefault="009457D8" w:rsidP="00651B86">
            <w:pPr>
              <w:pStyle w:val="Style2"/>
              <w:numPr>
                <w:ilvl w:val="0"/>
                <w:numId w:val="0"/>
              </w:numPr>
              <w:spacing w:before="120" w:after="120"/>
              <w:rPr>
                <w:sz w:val="24"/>
                <w:szCs w:val="24"/>
              </w:rPr>
            </w:pPr>
            <w:r w:rsidRPr="007214DB">
              <w:rPr>
                <w:sz w:val="24"/>
                <w:szCs w:val="24"/>
              </w:rPr>
              <w:t>DoT</w:t>
            </w:r>
          </w:p>
          <w:p w14:paraId="38BDE0EB" w14:textId="2AA4AAD1" w:rsidR="00FE33F7" w:rsidRPr="007214DB" w:rsidRDefault="00FE33F7" w:rsidP="00FE33F7">
            <w:pPr>
              <w:spacing w:before="120" w:after="120"/>
              <w:rPr>
                <w:rFonts w:cs="Arial"/>
                <w:color w:val="auto"/>
                <w:sz w:val="24"/>
                <w:szCs w:val="24"/>
              </w:rPr>
            </w:pPr>
          </w:p>
        </w:tc>
      </w:tr>
      <w:tr w:rsidR="007214DB" w:rsidRPr="007214DB" w14:paraId="5CEFBE3F" w14:textId="77777777" w:rsidTr="0000046C">
        <w:tc>
          <w:tcPr>
            <w:tcW w:w="815" w:type="pct"/>
          </w:tcPr>
          <w:p w14:paraId="79BF73B3" w14:textId="77777777" w:rsidR="00FE33F7" w:rsidRPr="007214DB" w:rsidRDefault="00FE33F7" w:rsidP="00FE33F7">
            <w:pPr>
              <w:pStyle w:val="Heading3"/>
              <w:spacing w:before="120" w:after="120" w:line="240" w:lineRule="auto"/>
              <w:rPr>
                <w:rFonts w:cs="Arial"/>
                <w:b w:val="0"/>
              </w:rPr>
            </w:pPr>
            <w:r w:rsidRPr="007214DB">
              <w:rPr>
                <w:rFonts w:cs="Arial"/>
                <w:b w:val="0"/>
              </w:rPr>
              <w:lastRenderedPageBreak/>
              <w:t xml:space="preserve">5. </w:t>
            </w:r>
            <w:r w:rsidRPr="007214DB">
              <w:rPr>
                <w:rFonts w:eastAsia="MS Mincho" w:cs="Arial"/>
                <w:b w:val="0"/>
                <w:iCs w:val="0"/>
                <w:lang w:val="en-US" w:eastAsia="ja-JP"/>
              </w:rPr>
              <w:t>Improve access to bus and coach services across Victoria</w:t>
            </w:r>
            <w:r w:rsidR="00EE486E" w:rsidRPr="007214DB">
              <w:rPr>
                <w:rFonts w:eastAsia="MS Mincho" w:cs="Arial"/>
                <w:b w:val="0"/>
                <w:iCs w:val="0"/>
                <w:lang w:val="en-US" w:eastAsia="ja-JP"/>
              </w:rPr>
              <w:t>.</w:t>
            </w:r>
          </w:p>
        </w:tc>
        <w:tc>
          <w:tcPr>
            <w:tcW w:w="1046" w:type="pct"/>
          </w:tcPr>
          <w:p w14:paraId="40C69416" w14:textId="77777777" w:rsidR="00FE33F7" w:rsidRPr="007214DB" w:rsidRDefault="00FE33F7" w:rsidP="00FE33F7">
            <w:pPr>
              <w:pStyle w:val="Heading3"/>
              <w:spacing w:before="120" w:after="120" w:line="240" w:lineRule="auto"/>
              <w:rPr>
                <w:rFonts w:cs="Arial"/>
                <w:b w:val="0"/>
              </w:rPr>
            </w:pPr>
            <w:r w:rsidRPr="007214DB">
              <w:rPr>
                <w:rFonts w:cs="Arial"/>
                <w:b w:val="0"/>
              </w:rPr>
              <w:t>5.1 Continue to ensure new bus stops and major upgrades at existing bus stops and interchanges are designed to achieve accessibility outcomes</w:t>
            </w:r>
            <w:r w:rsidR="00EE486E" w:rsidRPr="007214DB">
              <w:rPr>
                <w:rFonts w:cs="Arial"/>
                <w:b w:val="0"/>
              </w:rPr>
              <w:t>.</w:t>
            </w:r>
          </w:p>
        </w:tc>
        <w:tc>
          <w:tcPr>
            <w:tcW w:w="1013" w:type="pct"/>
          </w:tcPr>
          <w:p w14:paraId="1D2BE5CA"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People with disability have equitable and dignified access to buses.</w:t>
            </w:r>
          </w:p>
        </w:tc>
        <w:tc>
          <w:tcPr>
            <w:tcW w:w="883" w:type="pct"/>
          </w:tcPr>
          <w:p w14:paraId="381B2909"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 xml:space="preserve">Increased number of accessible bus stops. </w:t>
            </w:r>
          </w:p>
        </w:tc>
        <w:tc>
          <w:tcPr>
            <w:tcW w:w="653" w:type="pct"/>
          </w:tcPr>
          <w:p w14:paraId="05021005"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53757AAA" w14:textId="2298816E" w:rsidR="00FE33F7" w:rsidRPr="007214DB" w:rsidRDefault="00D6370D" w:rsidP="00FE33F7">
            <w:pPr>
              <w:spacing w:before="120" w:after="120"/>
              <w:rPr>
                <w:rFonts w:cs="Arial"/>
                <w:color w:val="auto"/>
                <w:sz w:val="24"/>
                <w:szCs w:val="24"/>
              </w:rPr>
            </w:pPr>
            <w:r w:rsidRPr="007214DB">
              <w:rPr>
                <w:rFonts w:cs="Arial"/>
                <w:color w:val="auto"/>
                <w:sz w:val="24"/>
                <w:szCs w:val="24"/>
              </w:rPr>
              <w:t>DoT</w:t>
            </w:r>
          </w:p>
        </w:tc>
      </w:tr>
      <w:tr w:rsidR="007214DB" w:rsidRPr="007214DB" w14:paraId="147CB251" w14:textId="77777777" w:rsidTr="0000046C">
        <w:tc>
          <w:tcPr>
            <w:tcW w:w="815" w:type="pct"/>
          </w:tcPr>
          <w:p w14:paraId="746265B4" w14:textId="77777777" w:rsidR="00FE33F7" w:rsidRPr="007214DB" w:rsidRDefault="00FE33F7" w:rsidP="00FE33F7">
            <w:pPr>
              <w:pStyle w:val="Heading3"/>
              <w:spacing w:before="120" w:after="120"/>
              <w:rPr>
                <w:rFonts w:cs="Arial"/>
              </w:rPr>
            </w:pPr>
          </w:p>
        </w:tc>
        <w:tc>
          <w:tcPr>
            <w:tcW w:w="1046" w:type="pct"/>
          </w:tcPr>
          <w:p w14:paraId="7DE49D07" w14:textId="77777777" w:rsidR="00FE33F7" w:rsidRPr="007214DB" w:rsidRDefault="00FE33F7" w:rsidP="00FE33F7">
            <w:pPr>
              <w:pStyle w:val="Heading3"/>
              <w:spacing w:before="120" w:after="120" w:line="240" w:lineRule="auto"/>
              <w:rPr>
                <w:rFonts w:cs="Arial"/>
              </w:rPr>
            </w:pPr>
            <w:r w:rsidRPr="007214DB">
              <w:rPr>
                <w:rFonts w:cs="Arial"/>
                <w:b w:val="0"/>
              </w:rPr>
              <w:t>5.2 Continue to identify access barriers to existing bus stops and interchanges and progressively remove them and improve accessibility outcomes</w:t>
            </w:r>
            <w:r w:rsidR="00EE486E" w:rsidRPr="007214DB">
              <w:rPr>
                <w:rFonts w:cs="Arial"/>
                <w:b w:val="0"/>
              </w:rPr>
              <w:t>.</w:t>
            </w:r>
          </w:p>
        </w:tc>
        <w:tc>
          <w:tcPr>
            <w:tcW w:w="1013" w:type="pct"/>
          </w:tcPr>
          <w:p w14:paraId="46691273"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People with disability have equitable and dignified access to buses.</w:t>
            </w:r>
          </w:p>
        </w:tc>
        <w:tc>
          <w:tcPr>
            <w:tcW w:w="883" w:type="pct"/>
          </w:tcPr>
          <w:p w14:paraId="47F597D3"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Increased number of accessible bus stops.</w:t>
            </w:r>
          </w:p>
        </w:tc>
        <w:tc>
          <w:tcPr>
            <w:tcW w:w="653" w:type="pct"/>
          </w:tcPr>
          <w:p w14:paraId="33CE4F85"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42E63499" w14:textId="7F7098A9" w:rsidR="00FE33F7" w:rsidRPr="007214DB" w:rsidRDefault="00D6370D" w:rsidP="00FE33F7">
            <w:pPr>
              <w:spacing w:before="120" w:after="120"/>
              <w:rPr>
                <w:rFonts w:cs="Arial"/>
                <w:color w:val="auto"/>
                <w:sz w:val="24"/>
                <w:szCs w:val="24"/>
              </w:rPr>
            </w:pPr>
            <w:r w:rsidRPr="007214DB">
              <w:rPr>
                <w:rFonts w:cs="Arial"/>
                <w:color w:val="auto"/>
                <w:sz w:val="24"/>
                <w:szCs w:val="24"/>
              </w:rPr>
              <w:t>DoT</w:t>
            </w:r>
          </w:p>
        </w:tc>
      </w:tr>
      <w:tr w:rsidR="007214DB" w:rsidRPr="007214DB" w14:paraId="6F0448BE" w14:textId="77777777" w:rsidTr="0000046C">
        <w:tc>
          <w:tcPr>
            <w:tcW w:w="815" w:type="pct"/>
          </w:tcPr>
          <w:p w14:paraId="0ED19403" w14:textId="77777777" w:rsidR="00FE33F7" w:rsidRPr="007214DB" w:rsidRDefault="00FE33F7" w:rsidP="00FE33F7">
            <w:pPr>
              <w:pStyle w:val="Heading3"/>
              <w:spacing w:before="120" w:after="120"/>
              <w:rPr>
                <w:rFonts w:cs="Arial"/>
              </w:rPr>
            </w:pPr>
          </w:p>
        </w:tc>
        <w:tc>
          <w:tcPr>
            <w:tcW w:w="1046" w:type="pct"/>
          </w:tcPr>
          <w:p w14:paraId="1927EE9D" w14:textId="77777777" w:rsidR="00FE33F7" w:rsidRPr="007214DB" w:rsidRDefault="00FE33F7" w:rsidP="0000046C">
            <w:pPr>
              <w:pStyle w:val="Heading3"/>
              <w:spacing w:before="120" w:after="120" w:line="240" w:lineRule="auto"/>
              <w:rPr>
                <w:rFonts w:cs="Arial"/>
                <w:b w:val="0"/>
              </w:rPr>
            </w:pPr>
            <w:r w:rsidRPr="007214DB">
              <w:rPr>
                <w:rFonts w:cs="Arial"/>
                <w:b w:val="0"/>
              </w:rPr>
              <w:t xml:space="preserve">5.3 </w:t>
            </w:r>
            <w:r w:rsidRPr="007214DB">
              <w:rPr>
                <w:b w:val="0"/>
              </w:rPr>
              <w:t xml:space="preserve">Ensure connecting pathways and </w:t>
            </w:r>
            <w:proofErr w:type="gramStart"/>
            <w:r w:rsidRPr="007214DB">
              <w:rPr>
                <w:b w:val="0"/>
              </w:rPr>
              <w:t>way-finding</w:t>
            </w:r>
            <w:proofErr w:type="gramEnd"/>
            <w:r w:rsidRPr="007214DB">
              <w:rPr>
                <w:b w:val="0"/>
              </w:rPr>
              <w:t xml:space="preserve"> between bus interchanges and railway stations are direct and easily accessible.</w:t>
            </w:r>
            <w:r w:rsidRPr="007214DB">
              <w:rPr>
                <w:rFonts w:cs="Arial"/>
                <w:b w:val="0"/>
              </w:rPr>
              <w:t xml:space="preserve"> </w:t>
            </w:r>
          </w:p>
        </w:tc>
        <w:tc>
          <w:tcPr>
            <w:tcW w:w="1013" w:type="pct"/>
          </w:tcPr>
          <w:p w14:paraId="2BF9C75E"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People with disability have equitable and dignified access to bus and railway connections</w:t>
            </w:r>
            <w:r w:rsidR="00E34518" w:rsidRPr="007214DB">
              <w:rPr>
                <w:rFonts w:cs="Arial"/>
                <w:color w:val="auto"/>
                <w:sz w:val="24"/>
                <w:szCs w:val="24"/>
              </w:rPr>
              <w:t>.</w:t>
            </w:r>
          </w:p>
        </w:tc>
        <w:tc>
          <w:tcPr>
            <w:tcW w:w="883" w:type="pct"/>
          </w:tcPr>
          <w:p w14:paraId="28621BD2"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Improved connecting pathways and signage.</w:t>
            </w:r>
          </w:p>
        </w:tc>
        <w:tc>
          <w:tcPr>
            <w:tcW w:w="653" w:type="pct"/>
          </w:tcPr>
          <w:p w14:paraId="56D20361" w14:textId="77777777" w:rsidR="00FE33F7" w:rsidRPr="007214DB" w:rsidRDefault="00FE33F7" w:rsidP="00FE33F7">
            <w:pPr>
              <w:spacing w:before="120" w:after="120"/>
              <w:rPr>
                <w:rFonts w:cs="Arial"/>
                <w:color w:val="auto"/>
                <w:sz w:val="24"/>
                <w:szCs w:val="24"/>
              </w:rPr>
            </w:pPr>
            <w:r w:rsidRPr="007214DB">
              <w:rPr>
                <w:rFonts w:cs="Arial"/>
                <w:color w:val="auto"/>
                <w:sz w:val="24"/>
                <w:szCs w:val="24"/>
              </w:rPr>
              <w:t>Ongoing</w:t>
            </w:r>
          </w:p>
        </w:tc>
        <w:tc>
          <w:tcPr>
            <w:tcW w:w="589" w:type="pct"/>
          </w:tcPr>
          <w:p w14:paraId="7CB2B630" w14:textId="449C0DE6" w:rsidR="00FE33F7" w:rsidRPr="007214DB" w:rsidRDefault="00D6370D" w:rsidP="00FE33F7">
            <w:pPr>
              <w:spacing w:before="120" w:after="120"/>
              <w:rPr>
                <w:rFonts w:cs="Arial"/>
                <w:color w:val="auto"/>
                <w:sz w:val="24"/>
                <w:szCs w:val="24"/>
              </w:rPr>
            </w:pPr>
            <w:r w:rsidRPr="007214DB">
              <w:rPr>
                <w:rFonts w:cs="Arial"/>
                <w:color w:val="auto"/>
                <w:sz w:val="24"/>
                <w:szCs w:val="24"/>
              </w:rPr>
              <w:t>DoT</w:t>
            </w:r>
          </w:p>
        </w:tc>
      </w:tr>
    </w:tbl>
    <w:p w14:paraId="1267A43A" w14:textId="77777777" w:rsidR="003262B9" w:rsidRPr="007214DB" w:rsidRDefault="003262B9" w:rsidP="003262B9">
      <w:pPr>
        <w:rPr>
          <w:color w:val="auto"/>
          <w:sz w:val="24"/>
          <w:szCs w:val="24"/>
        </w:rPr>
      </w:pPr>
      <w:r w:rsidRPr="007214DB">
        <w:rPr>
          <w:color w:val="auto"/>
          <w:sz w:val="24"/>
          <w:szCs w:val="24"/>
        </w:rPr>
        <w:br w:type="page"/>
      </w:r>
    </w:p>
    <w:p w14:paraId="2D13FAA5" w14:textId="77777777" w:rsidR="003262B9" w:rsidRPr="007214DB" w:rsidRDefault="003262B9" w:rsidP="00EE4396">
      <w:pPr>
        <w:pStyle w:val="Heading3"/>
      </w:pPr>
      <w:r w:rsidRPr="007214DB">
        <w:lastRenderedPageBreak/>
        <w:t>Priority Five: Workplace Accessibility</w:t>
      </w:r>
    </w:p>
    <w:p w14:paraId="728360E8" w14:textId="77777777" w:rsidR="003262B9" w:rsidRPr="007214DB" w:rsidRDefault="003262B9" w:rsidP="003262B9">
      <w:pPr>
        <w:pStyle w:val="NoSpacing"/>
        <w:spacing w:before="120" w:after="120"/>
      </w:pPr>
      <w:r w:rsidRPr="007214DB">
        <w:t xml:space="preserve">Inclusive practices for employment of people with disability will create accessible work environments. </w:t>
      </w:r>
    </w:p>
    <w:tbl>
      <w:tblPr>
        <w:tblStyle w:val="TableGrid"/>
        <w:tblW w:w="5315" w:type="pct"/>
        <w:tblLook w:val="04A0" w:firstRow="1" w:lastRow="0" w:firstColumn="1" w:lastColumn="0" w:noHBand="0" w:noVBand="1"/>
      </w:tblPr>
      <w:tblGrid>
        <w:gridCol w:w="2284"/>
        <w:gridCol w:w="2931"/>
        <w:gridCol w:w="2839"/>
        <w:gridCol w:w="2473"/>
        <w:gridCol w:w="1829"/>
        <w:gridCol w:w="1650"/>
      </w:tblGrid>
      <w:tr w:rsidR="007214DB" w:rsidRPr="007214DB" w14:paraId="708B99CA" w14:textId="77777777" w:rsidTr="002303BB">
        <w:trPr>
          <w:tblHeader/>
        </w:trPr>
        <w:tc>
          <w:tcPr>
            <w:tcW w:w="815" w:type="pct"/>
            <w:shd w:val="clear" w:color="auto" w:fill="BFBFBF" w:themeFill="background1" w:themeFillShade="BF"/>
          </w:tcPr>
          <w:p w14:paraId="3529A3BC"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Objective</w:t>
            </w:r>
          </w:p>
        </w:tc>
        <w:tc>
          <w:tcPr>
            <w:tcW w:w="1046" w:type="pct"/>
            <w:shd w:val="clear" w:color="auto" w:fill="BFBFBF" w:themeFill="background1" w:themeFillShade="BF"/>
          </w:tcPr>
          <w:p w14:paraId="197B3C17"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Actions</w:t>
            </w:r>
          </w:p>
        </w:tc>
        <w:tc>
          <w:tcPr>
            <w:tcW w:w="1013" w:type="pct"/>
            <w:shd w:val="clear" w:color="auto" w:fill="BFBFBF" w:themeFill="background1" w:themeFillShade="BF"/>
          </w:tcPr>
          <w:p w14:paraId="27BCFB33" w14:textId="77777777" w:rsidR="003262B9" w:rsidRPr="007214DB" w:rsidRDefault="003262B9" w:rsidP="003262B9">
            <w:pPr>
              <w:spacing w:before="120" w:after="120" w:line="259" w:lineRule="auto"/>
              <w:rPr>
                <w:rFonts w:cs="Arial"/>
                <w:b/>
                <w:color w:val="auto"/>
                <w:sz w:val="24"/>
                <w:szCs w:val="24"/>
              </w:rPr>
            </w:pPr>
            <w:r w:rsidRPr="007214DB">
              <w:rPr>
                <w:rFonts w:cs="Arial"/>
                <w:b/>
                <w:color w:val="auto"/>
                <w:sz w:val="24"/>
                <w:szCs w:val="24"/>
              </w:rPr>
              <w:t>Outcome</w:t>
            </w:r>
          </w:p>
        </w:tc>
        <w:tc>
          <w:tcPr>
            <w:tcW w:w="883" w:type="pct"/>
            <w:shd w:val="clear" w:color="auto" w:fill="BFBFBF" w:themeFill="background1" w:themeFillShade="BF"/>
          </w:tcPr>
          <w:p w14:paraId="17FD99E3" w14:textId="77777777" w:rsidR="003262B9" w:rsidRPr="007214DB" w:rsidRDefault="003262B9" w:rsidP="003262B9">
            <w:pPr>
              <w:spacing w:before="120" w:after="120"/>
              <w:rPr>
                <w:rFonts w:cs="Arial"/>
                <w:b/>
                <w:color w:val="auto"/>
                <w:sz w:val="24"/>
                <w:szCs w:val="24"/>
              </w:rPr>
            </w:pPr>
            <w:r w:rsidRPr="007214DB">
              <w:rPr>
                <w:rFonts w:cs="Arial"/>
                <w:b/>
                <w:color w:val="auto"/>
                <w:sz w:val="24"/>
                <w:szCs w:val="24"/>
              </w:rPr>
              <w:t>Measure</w:t>
            </w:r>
          </w:p>
        </w:tc>
        <w:tc>
          <w:tcPr>
            <w:tcW w:w="653" w:type="pct"/>
            <w:shd w:val="clear" w:color="auto" w:fill="BFBFBF" w:themeFill="background1" w:themeFillShade="BF"/>
          </w:tcPr>
          <w:p w14:paraId="77056271" w14:textId="77777777" w:rsidR="003262B9" w:rsidRPr="007214DB" w:rsidRDefault="003262B9" w:rsidP="003262B9">
            <w:pPr>
              <w:spacing w:before="120" w:after="120"/>
              <w:rPr>
                <w:rFonts w:cs="Arial"/>
                <w:b/>
                <w:color w:val="auto"/>
                <w:sz w:val="24"/>
                <w:szCs w:val="24"/>
              </w:rPr>
            </w:pPr>
            <w:r w:rsidRPr="007214DB">
              <w:rPr>
                <w:rFonts w:cs="Arial"/>
                <w:b/>
                <w:color w:val="auto"/>
                <w:sz w:val="24"/>
                <w:szCs w:val="24"/>
              </w:rPr>
              <w:t>Timeframe</w:t>
            </w:r>
          </w:p>
        </w:tc>
        <w:tc>
          <w:tcPr>
            <w:tcW w:w="589" w:type="pct"/>
            <w:shd w:val="clear" w:color="auto" w:fill="BFBFBF" w:themeFill="background1" w:themeFillShade="BF"/>
          </w:tcPr>
          <w:p w14:paraId="249E861C" w14:textId="77777777" w:rsidR="003262B9" w:rsidRPr="007214DB" w:rsidRDefault="00DA1466" w:rsidP="003262B9">
            <w:pPr>
              <w:spacing w:before="120" w:after="120"/>
              <w:rPr>
                <w:rFonts w:cs="Arial"/>
                <w:b/>
                <w:color w:val="auto"/>
                <w:sz w:val="24"/>
                <w:szCs w:val="24"/>
              </w:rPr>
            </w:pPr>
            <w:r w:rsidRPr="007214DB">
              <w:rPr>
                <w:rFonts w:cs="Arial"/>
                <w:b/>
                <w:color w:val="auto"/>
                <w:sz w:val="24"/>
                <w:szCs w:val="24"/>
              </w:rPr>
              <w:t>Agency</w:t>
            </w:r>
          </w:p>
        </w:tc>
      </w:tr>
      <w:tr w:rsidR="007214DB" w:rsidRPr="007214DB" w14:paraId="5C356EBC" w14:textId="77777777" w:rsidTr="0000046C">
        <w:trPr>
          <w:trHeight w:val="297"/>
        </w:trPr>
        <w:tc>
          <w:tcPr>
            <w:tcW w:w="815" w:type="pct"/>
          </w:tcPr>
          <w:p w14:paraId="3697CE5F" w14:textId="77777777" w:rsidR="003262B9" w:rsidRPr="007214DB" w:rsidRDefault="003262B9" w:rsidP="003262B9">
            <w:pPr>
              <w:pStyle w:val="Bullet"/>
              <w:numPr>
                <w:ilvl w:val="0"/>
                <w:numId w:val="0"/>
              </w:numPr>
              <w:spacing w:before="120"/>
              <w:rPr>
                <w:rFonts w:cs="Arial"/>
              </w:rPr>
            </w:pPr>
            <w:r w:rsidRPr="007214DB">
              <w:rPr>
                <w:rFonts w:cs="Arial"/>
              </w:rPr>
              <w:t>1. Build an inclusive culture for people with disability</w:t>
            </w:r>
            <w:r w:rsidR="006A26C8" w:rsidRPr="007214DB">
              <w:rPr>
                <w:rFonts w:cs="Arial"/>
              </w:rPr>
              <w:t>.</w:t>
            </w:r>
          </w:p>
          <w:p w14:paraId="78D4F33E" w14:textId="77777777" w:rsidR="003262B9" w:rsidRPr="007214DB" w:rsidRDefault="003262B9" w:rsidP="003262B9">
            <w:pPr>
              <w:spacing w:before="120" w:after="120" w:line="259" w:lineRule="auto"/>
              <w:rPr>
                <w:rFonts w:cs="Arial"/>
                <w:color w:val="auto"/>
                <w:sz w:val="24"/>
                <w:szCs w:val="24"/>
              </w:rPr>
            </w:pPr>
          </w:p>
        </w:tc>
        <w:tc>
          <w:tcPr>
            <w:tcW w:w="1046" w:type="pct"/>
          </w:tcPr>
          <w:p w14:paraId="1C847E79" w14:textId="77777777" w:rsidR="003262B9" w:rsidRPr="007214DB" w:rsidRDefault="003262B9" w:rsidP="003262B9">
            <w:pPr>
              <w:pStyle w:val="Bullet"/>
              <w:numPr>
                <w:ilvl w:val="0"/>
                <w:numId w:val="0"/>
              </w:numPr>
              <w:spacing w:before="120"/>
              <w:rPr>
                <w:rFonts w:cs="Arial"/>
              </w:rPr>
            </w:pPr>
            <w:r w:rsidRPr="007214DB">
              <w:rPr>
                <w:rFonts w:cs="Arial"/>
              </w:rPr>
              <w:t xml:space="preserve">1.1 Review induction and annual </w:t>
            </w:r>
            <w:proofErr w:type="spellStart"/>
            <w:r w:rsidRPr="007214DB">
              <w:rPr>
                <w:rFonts w:cs="Arial"/>
              </w:rPr>
              <w:t>organi</w:t>
            </w:r>
            <w:r w:rsidR="00E035FC" w:rsidRPr="007214DB">
              <w:rPr>
                <w:rFonts w:cs="Arial"/>
              </w:rPr>
              <w:t>s</w:t>
            </w:r>
            <w:r w:rsidRPr="007214DB">
              <w:rPr>
                <w:rFonts w:cs="Arial"/>
              </w:rPr>
              <w:t>ational</w:t>
            </w:r>
            <w:proofErr w:type="spellEnd"/>
            <w:r w:rsidRPr="007214DB">
              <w:rPr>
                <w:rFonts w:cs="Arial"/>
              </w:rPr>
              <w:t xml:space="preserve"> training modules to ensure disability awareness training is included.</w:t>
            </w:r>
          </w:p>
        </w:tc>
        <w:tc>
          <w:tcPr>
            <w:tcW w:w="1013" w:type="pct"/>
          </w:tcPr>
          <w:p w14:paraId="21F49FA2" w14:textId="77777777" w:rsidR="003262B9" w:rsidRPr="007214DB" w:rsidRDefault="003262B9" w:rsidP="003262B9">
            <w:pPr>
              <w:spacing w:before="120" w:after="120" w:line="259" w:lineRule="auto"/>
              <w:rPr>
                <w:rFonts w:cs="Arial"/>
                <w:color w:val="auto"/>
                <w:sz w:val="24"/>
                <w:szCs w:val="24"/>
              </w:rPr>
            </w:pPr>
            <w:r w:rsidRPr="007214DB">
              <w:rPr>
                <w:rFonts w:cs="Arial"/>
                <w:color w:val="auto"/>
                <w:sz w:val="24"/>
                <w:szCs w:val="24"/>
              </w:rPr>
              <w:t>People with disability are included in the workplace</w:t>
            </w:r>
            <w:r w:rsidR="00EE289D" w:rsidRPr="007214DB">
              <w:rPr>
                <w:rFonts w:cs="Arial"/>
                <w:color w:val="auto"/>
                <w:sz w:val="24"/>
                <w:szCs w:val="24"/>
              </w:rPr>
              <w:t>.</w:t>
            </w:r>
          </w:p>
        </w:tc>
        <w:tc>
          <w:tcPr>
            <w:tcW w:w="883" w:type="pct"/>
          </w:tcPr>
          <w:p w14:paraId="409CBBC1" w14:textId="77777777" w:rsidR="003262B9" w:rsidRPr="007214DB" w:rsidRDefault="00F4008F" w:rsidP="003262B9">
            <w:pPr>
              <w:spacing w:before="120" w:after="120"/>
              <w:rPr>
                <w:rFonts w:cs="Arial"/>
                <w:color w:val="auto"/>
                <w:sz w:val="24"/>
                <w:szCs w:val="24"/>
              </w:rPr>
            </w:pPr>
            <w:r w:rsidRPr="007214DB">
              <w:rPr>
                <w:rFonts w:cs="Arial"/>
                <w:color w:val="auto"/>
                <w:sz w:val="24"/>
                <w:szCs w:val="24"/>
              </w:rPr>
              <w:t>Induction training modules include disability awareness training</w:t>
            </w:r>
            <w:r w:rsidR="006A26C8" w:rsidRPr="007214DB">
              <w:rPr>
                <w:rFonts w:cs="Arial"/>
                <w:color w:val="auto"/>
                <w:sz w:val="24"/>
                <w:szCs w:val="24"/>
              </w:rPr>
              <w:t>.</w:t>
            </w:r>
          </w:p>
        </w:tc>
        <w:tc>
          <w:tcPr>
            <w:tcW w:w="653" w:type="pct"/>
          </w:tcPr>
          <w:p w14:paraId="57DBB3E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9" w:type="pct"/>
          </w:tcPr>
          <w:p w14:paraId="441FF9FC" w14:textId="7EE5CC0F" w:rsidR="003262B9" w:rsidRPr="007214DB" w:rsidRDefault="00442FAA" w:rsidP="003262B9">
            <w:pPr>
              <w:spacing w:before="120" w:after="120"/>
              <w:rPr>
                <w:rFonts w:cs="Arial"/>
                <w:color w:val="auto"/>
                <w:sz w:val="24"/>
                <w:szCs w:val="24"/>
              </w:rPr>
            </w:pPr>
            <w:r w:rsidRPr="007214DB">
              <w:rPr>
                <w:rFonts w:cs="Arial"/>
                <w:color w:val="auto"/>
                <w:sz w:val="24"/>
                <w:szCs w:val="24"/>
              </w:rPr>
              <w:t>DoT</w:t>
            </w:r>
          </w:p>
          <w:p w14:paraId="19C60188"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3EC819E0" w14:textId="77777777" w:rsidTr="0000046C">
        <w:trPr>
          <w:trHeight w:val="297"/>
        </w:trPr>
        <w:tc>
          <w:tcPr>
            <w:tcW w:w="815" w:type="pct"/>
          </w:tcPr>
          <w:p w14:paraId="08E60235" w14:textId="77777777" w:rsidR="003262B9" w:rsidRPr="007214DB" w:rsidRDefault="003262B9" w:rsidP="003262B9">
            <w:pPr>
              <w:spacing w:before="120" w:after="120" w:line="259" w:lineRule="auto"/>
              <w:rPr>
                <w:rFonts w:cs="Arial"/>
                <w:b/>
                <w:color w:val="auto"/>
                <w:sz w:val="24"/>
                <w:szCs w:val="24"/>
              </w:rPr>
            </w:pPr>
          </w:p>
        </w:tc>
        <w:tc>
          <w:tcPr>
            <w:tcW w:w="1046" w:type="pct"/>
          </w:tcPr>
          <w:p w14:paraId="7AEF71E8" w14:textId="77777777" w:rsidR="003262B9" w:rsidRPr="007214DB" w:rsidRDefault="003262B9" w:rsidP="003262B9">
            <w:pPr>
              <w:pStyle w:val="Bullet"/>
              <w:numPr>
                <w:ilvl w:val="0"/>
                <w:numId w:val="0"/>
              </w:numPr>
              <w:spacing w:before="120"/>
              <w:rPr>
                <w:rFonts w:cs="Arial"/>
                <w:b/>
              </w:rPr>
            </w:pPr>
            <w:r w:rsidRPr="007214DB">
              <w:rPr>
                <w:rFonts w:cs="Arial"/>
              </w:rPr>
              <w:t xml:space="preserve">1.2 </w:t>
            </w:r>
            <w:r w:rsidR="00E05EEA" w:rsidRPr="007214DB">
              <w:rPr>
                <w:rFonts w:cs="Arial"/>
              </w:rPr>
              <w:t>Review workplace</w:t>
            </w:r>
            <w:r w:rsidRPr="007214DB">
              <w:rPr>
                <w:rFonts w:cs="Arial"/>
              </w:rPr>
              <w:t xml:space="preserve"> adjustment </w:t>
            </w:r>
            <w:r w:rsidR="00F4008F" w:rsidRPr="007214DB">
              <w:rPr>
                <w:rFonts w:cs="Arial"/>
              </w:rPr>
              <w:t xml:space="preserve">procedures to </w:t>
            </w:r>
            <w:r w:rsidRPr="007214DB">
              <w:rPr>
                <w:rFonts w:cs="Arial"/>
              </w:rPr>
              <w:t xml:space="preserve">support </w:t>
            </w:r>
            <w:r w:rsidR="00F4008F" w:rsidRPr="007214DB">
              <w:rPr>
                <w:rFonts w:cs="Arial"/>
              </w:rPr>
              <w:t xml:space="preserve">candidates and </w:t>
            </w:r>
            <w:r w:rsidRPr="007214DB">
              <w:rPr>
                <w:rFonts w:cs="Arial"/>
              </w:rPr>
              <w:t>employees with access requirements.</w:t>
            </w:r>
          </w:p>
        </w:tc>
        <w:tc>
          <w:tcPr>
            <w:tcW w:w="1013" w:type="pct"/>
          </w:tcPr>
          <w:p w14:paraId="4EF1DC7F" w14:textId="77777777" w:rsidR="003262B9" w:rsidRPr="007214DB" w:rsidRDefault="003262B9" w:rsidP="003262B9">
            <w:pPr>
              <w:spacing w:before="120" w:after="120" w:line="259" w:lineRule="auto"/>
              <w:rPr>
                <w:rFonts w:cs="Arial"/>
                <w:color w:val="auto"/>
                <w:sz w:val="24"/>
                <w:szCs w:val="24"/>
              </w:rPr>
            </w:pPr>
            <w:r w:rsidRPr="007214DB">
              <w:rPr>
                <w:rFonts w:cs="Arial"/>
                <w:color w:val="auto"/>
                <w:sz w:val="24"/>
                <w:szCs w:val="24"/>
              </w:rPr>
              <w:t>People with disability are enabled to reach their full potential</w:t>
            </w:r>
            <w:r w:rsidR="00EE289D" w:rsidRPr="007214DB">
              <w:rPr>
                <w:rFonts w:cs="Arial"/>
                <w:color w:val="auto"/>
                <w:sz w:val="24"/>
                <w:szCs w:val="24"/>
              </w:rPr>
              <w:t>.</w:t>
            </w:r>
          </w:p>
        </w:tc>
        <w:tc>
          <w:tcPr>
            <w:tcW w:w="883" w:type="pct"/>
          </w:tcPr>
          <w:p w14:paraId="2FA4E0DC" w14:textId="77777777" w:rsidR="003262B9" w:rsidRPr="007214DB" w:rsidRDefault="00F4008F" w:rsidP="003262B9">
            <w:pPr>
              <w:spacing w:before="120" w:after="120"/>
              <w:rPr>
                <w:rFonts w:cs="Arial"/>
                <w:color w:val="auto"/>
                <w:sz w:val="24"/>
                <w:szCs w:val="24"/>
              </w:rPr>
            </w:pPr>
            <w:r w:rsidRPr="007214DB">
              <w:rPr>
                <w:rFonts w:cs="Arial"/>
                <w:color w:val="auto"/>
                <w:sz w:val="24"/>
                <w:szCs w:val="24"/>
              </w:rPr>
              <w:t>Workplace adjustment processes are reviewed and implemented</w:t>
            </w:r>
            <w:r w:rsidR="00EF0945" w:rsidRPr="007214DB">
              <w:rPr>
                <w:rFonts w:cs="Arial"/>
                <w:color w:val="auto"/>
                <w:sz w:val="24"/>
                <w:szCs w:val="24"/>
              </w:rPr>
              <w:t>.</w:t>
            </w:r>
          </w:p>
        </w:tc>
        <w:tc>
          <w:tcPr>
            <w:tcW w:w="653" w:type="pct"/>
          </w:tcPr>
          <w:p w14:paraId="635320E6"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9" w:type="pct"/>
          </w:tcPr>
          <w:p w14:paraId="417D8495" w14:textId="1895FE88" w:rsidR="003262B9" w:rsidRPr="007214DB" w:rsidRDefault="00442FAA" w:rsidP="003262B9">
            <w:pPr>
              <w:spacing w:before="120" w:after="120"/>
              <w:rPr>
                <w:rFonts w:cs="Arial"/>
                <w:color w:val="auto"/>
                <w:sz w:val="24"/>
                <w:szCs w:val="24"/>
              </w:rPr>
            </w:pPr>
            <w:r w:rsidRPr="007214DB">
              <w:rPr>
                <w:rFonts w:cs="Arial"/>
                <w:color w:val="auto"/>
                <w:sz w:val="24"/>
                <w:szCs w:val="24"/>
              </w:rPr>
              <w:t>DoT</w:t>
            </w:r>
          </w:p>
          <w:p w14:paraId="07540ECA"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7A4A9FFB" w14:textId="77777777" w:rsidTr="0000046C">
        <w:trPr>
          <w:trHeight w:val="297"/>
        </w:trPr>
        <w:tc>
          <w:tcPr>
            <w:tcW w:w="815" w:type="pct"/>
          </w:tcPr>
          <w:p w14:paraId="1D956C96" w14:textId="77777777" w:rsidR="003262B9" w:rsidRPr="007214DB" w:rsidRDefault="003262B9" w:rsidP="003262B9">
            <w:pPr>
              <w:spacing w:before="120" w:after="120"/>
              <w:rPr>
                <w:rFonts w:cs="Arial"/>
                <w:b/>
                <w:color w:val="auto"/>
                <w:sz w:val="24"/>
                <w:szCs w:val="24"/>
              </w:rPr>
            </w:pPr>
          </w:p>
        </w:tc>
        <w:tc>
          <w:tcPr>
            <w:tcW w:w="1046" w:type="pct"/>
          </w:tcPr>
          <w:p w14:paraId="0873718A" w14:textId="77777777" w:rsidR="003262B9" w:rsidRPr="007214DB" w:rsidRDefault="003262B9" w:rsidP="00EF0945">
            <w:pPr>
              <w:spacing w:before="120" w:after="120"/>
              <w:rPr>
                <w:rFonts w:cs="Arial"/>
                <w:color w:val="auto"/>
                <w:sz w:val="24"/>
                <w:szCs w:val="24"/>
              </w:rPr>
            </w:pPr>
            <w:r w:rsidRPr="007214DB">
              <w:rPr>
                <w:rFonts w:cs="Arial"/>
                <w:color w:val="auto"/>
                <w:sz w:val="24"/>
                <w:szCs w:val="24"/>
              </w:rPr>
              <w:t xml:space="preserve">1.3 </w:t>
            </w:r>
            <w:r w:rsidRPr="007214DB">
              <w:rPr>
                <w:color w:val="auto"/>
                <w:sz w:val="24"/>
                <w:lang w:val="en-US"/>
              </w:rPr>
              <w:t>Build a repository of</w:t>
            </w:r>
            <w:r w:rsidR="00EF0945" w:rsidRPr="007214DB">
              <w:rPr>
                <w:color w:val="auto"/>
                <w:sz w:val="24"/>
                <w:lang w:val="en-US"/>
              </w:rPr>
              <w:t xml:space="preserve"> </w:t>
            </w:r>
            <w:r w:rsidRPr="007214DB">
              <w:rPr>
                <w:color w:val="auto"/>
                <w:sz w:val="24"/>
                <w:lang w:val="en-US"/>
              </w:rPr>
              <w:t>resources available to support inclusive workplaces and increase disability awareness</w:t>
            </w:r>
            <w:r w:rsidR="00EF0945" w:rsidRPr="007214DB">
              <w:rPr>
                <w:rFonts w:eastAsia="MS Mincho" w:cs="Arial"/>
                <w:color w:val="auto"/>
                <w:sz w:val="24"/>
                <w:szCs w:val="24"/>
                <w:lang w:val="en-US" w:eastAsia="en-US" w:bidi="ar-SA"/>
              </w:rPr>
              <w:t>.</w:t>
            </w:r>
          </w:p>
        </w:tc>
        <w:tc>
          <w:tcPr>
            <w:tcW w:w="1013" w:type="pct"/>
          </w:tcPr>
          <w:p w14:paraId="4FD773B4"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Staff are </w:t>
            </w:r>
            <w:r w:rsidR="00DA1466" w:rsidRPr="007214DB">
              <w:rPr>
                <w:rFonts w:cs="Arial"/>
                <w:color w:val="auto"/>
                <w:sz w:val="24"/>
                <w:szCs w:val="24"/>
              </w:rPr>
              <w:t>‘</w:t>
            </w:r>
            <w:r w:rsidRPr="007214DB">
              <w:rPr>
                <w:rFonts w:cs="Arial"/>
                <w:color w:val="auto"/>
                <w:sz w:val="24"/>
                <w:szCs w:val="24"/>
              </w:rPr>
              <w:t>disability confident</w:t>
            </w:r>
            <w:r w:rsidR="00DA1466" w:rsidRPr="007214DB">
              <w:rPr>
                <w:rFonts w:cs="Arial"/>
                <w:color w:val="auto"/>
                <w:sz w:val="24"/>
                <w:szCs w:val="24"/>
              </w:rPr>
              <w:t>’</w:t>
            </w:r>
            <w:r w:rsidRPr="007214DB">
              <w:rPr>
                <w:rFonts w:cs="Arial"/>
                <w:color w:val="auto"/>
                <w:sz w:val="24"/>
                <w:szCs w:val="24"/>
              </w:rPr>
              <w:t>.</w:t>
            </w:r>
          </w:p>
        </w:tc>
        <w:tc>
          <w:tcPr>
            <w:tcW w:w="883" w:type="pct"/>
          </w:tcPr>
          <w:p w14:paraId="177E9F8D" w14:textId="77777777" w:rsidR="003262B9" w:rsidRPr="007214DB" w:rsidRDefault="006C6CC0" w:rsidP="003262B9">
            <w:pPr>
              <w:spacing w:before="120" w:after="120"/>
              <w:rPr>
                <w:rFonts w:cs="Arial"/>
                <w:color w:val="auto"/>
                <w:sz w:val="24"/>
                <w:szCs w:val="24"/>
              </w:rPr>
            </w:pPr>
            <w:r w:rsidRPr="007214DB">
              <w:rPr>
                <w:rFonts w:cs="Arial"/>
                <w:color w:val="auto"/>
                <w:sz w:val="24"/>
                <w:szCs w:val="24"/>
              </w:rPr>
              <w:t xml:space="preserve">Tools and resources are available to assist </w:t>
            </w:r>
            <w:r w:rsidR="00870FB5" w:rsidRPr="007214DB">
              <w:rPr>
                <w:rFonts w:cs="Arial"/>
                <w:color w:val="auto"/>
                <w:sz w:val="24"/>
                <w:szCs w:val="24"/>
              </w:rPr>
              <w:t>in building inclusive workplaces</w:t>
            </w:r>
            <w:r w:rsidR="00EF0945" w:rsidRPr="007214DB">
              <w:rPr>
                <w:rFonts w:cs="Arial"/>
                <w:color w:val="auto"/>
                <w:sz w:val="24"/>
                <w:szCs w:val="24"/>
              </w:rPr>
              <w:t>.</w:t>
            </w:r>
          </w:p>
        </w:tc>
        <w:tc>
          <w:tcPr>
            <w:tcW w:w="653" w:type="pct"/>
          </w:tcPr>
          <w:p w14:paraId="6FBBB1EC"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3</w:t>
            </w:r>
          </w:p>
        </w:tc>
        <w:tc>
          <w:tcPr>
            <w:tcW w:w="589" w:type="pct"/>
          </w:tcPr>
          <w:p w14:paraId="00EF9527" w14:textId="084057F1" w:rsidR="003262B9" w:rsidRPr="007214DB" w:rsidRDefault="00442FAA" w:rsidP="003262B9">
            <w:pPr>
              <w:spacing w:before="120" w:after="120"/>
              <w:rPr>
                <w:rFonts w:cs="Arial"/>
                <w:color w:val="auto"/>
                <w:sz w:val="24"/>
                <w:szCs w:val="24"/>
              </w:rPr>
            </w:pPr>
            <w:r w:rsidRPr="007214DB">
              <w:rPr>
                <w:rFonts w:cs="Arial"/>
                <w:color w:val="auto"/>
                <w:sz w:val="24"/>
                <w:szCs w:val="24"/>
              </w:rPr>
              <w:t>DoT</w:t>
            </w:r>
          </w:p>
          <w:p w14:paraId="0239B112"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4B782AD6" w14:textId="77777777" w:rsidTr="0000046C">
        <w:trPr>
          <w:trHeight w:val="297"/>
        </w:trPr>
        <w:tc>
          <w:tcPr>
            <w:tcW w:w="815" w:type="pct"/>
          </w:tcPr>
          <w:p w14:paraId="1BE85E7A" w14:textId="77777777" w:rsidR="003262B9" w:rsidRPr="007214DB" w:rsidRDefault="003262B9" w:rsidP="003262B9">
            <w:pPr>
              <w:spacing w:before="120" w:after="120"/>
              <w:rPr>
                <w:rFonts w:cs="Arial"/>
                <w:b/>
                <w:color w:val="auto"/>
                <w:sz w:val="24"/>
                <w:szCs w:val="24"/>
              </w:rPr>
            </w:pPr>
          </w:p>
        </w:tc>
        <w:tc>
          <w:tcPr>
            <w:tcW w:w="1046" w:type="pct"/>
          </w:tcPr>
          <w:p w14:paraId="3C7D240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1.4 Increase awareness among staff of the Accessible Transport Action Plan.</w:t>
            </w:r>
          </w:p>
        </w:tc>
        <w:tc>
          <w:tcPr>
            <w:tcW w:w="1013" w:type="pct"/>
          </w:tcPr>
          <w:p w14:paraId="27DC9CE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Staff are aware of their responsibilities in the Action Plan</w:t>
            </w:r>
          </w:p>
        </w:tc>
        <w:tc>
          <w:tcPr>
            <w:tcW w:w="883" w:type="pct"/>
          </w:tcPr>
          <w:p w14:paraId="557C1AC4"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Actions are progressed and implemented</w:t>
            </w:r>
            <w:r w:rsidR="00F803E7" w:rsidRPr="007214DB">
              <w:rPr>
                <w:rFonts w:cs="Arial"/>
                <w:color w:val="auto"/>
                <w:sz w:val="24"/>
                <w:szCs w:val="24"/>
              </w:rPr>
              <w:t>.</w:t>
            </w:r>
          </w:p>
        </w:tc>
        <w:tc>
          <w:tcPr>
            <w:tcW w:w="653" w:type="pct"/>
          </w:tcPr>
          <w:p w14:paraId="151BAAAC"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9" w:type="pct"/>
          </w:tcPr>
          <w:p w14:paraId="02A9E610" w14:textId="4DA37EA7" w:rsidR="003262B9" w:rsidRPr="007214DB" w:rsidRDefault="00442FAA" w:rsidP="003262B9">
            <w:pPr>
              <w:spacing w:before="120" w:after="120"/>
              <w:rPr>
                <w:rFonts w:cs="Arial"/>
                <w:color w:val="auto"/>
                <w:sz w:val="24"/>
                <w:szCs w:val="24"/>
              </w:rPr>
            </w:pPr>
            <w:r w:rsidRPr="007214DB">
              <w:rPr>
                <w:rFonts w:cs="Arial"/>
                <w:color w:val="auto"/>
                <w:sz w:val="24"/>
                <w:szCs w:val="24"/>
              </w:rPr>
              <w:t>DoT</w:t>
            </w:r>
          </w:p>
          <w:p w14:paraId="4AEB99CD"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391FAAE8" w14:textId="77777777" w:rsidTr="0000046C">
        <w:trPr>
          <w:trHeight w:val="297"/>
        </w:trPr>
        <w:tc>
          <w:tcPr>
            <w:tcW w:w="815" w:type="pct"/>
          </w:tcPr>
          <w:p w14:paraId="5C102AA8" w14:textId="77777777" w:rsidR="003262B9" w:rsidRPr="007214DB" w:rsidRDefault="003262B9" w:rsidP="003262B9">
            <w:pPr>
              <w:pStyle w:val="Style2"/>
              <w:numPr>
                <w:ilvl w:val="0"/>
                <w:numId w:val="0"/>
              </w:numPr>
              <w:spacing w:before="120" w:after="120"/>
              <w:rPr>
                <w:b/>
                <w:sz w:val="24"/>
                <w:szCs w:val="24"/>
              </w:rPr>
            </w:pPr>
            <w:r w:rsidRPr="007214DB">
              <w:rPr>
                <w:sz w:val="24"/>
                <w:szCs w:val="24"/>
              </w:rPr>
              <w:t xml:space="preserve">2. Build an inclusive environment for people with </w:t>
            </w:r>
            <w:r w:rsidRPr="007214DB">
              <w:rPr>
                <w:sz w:val="24"/>
                <w:szCs w:val="24"/>
              </w:rPr>
              <w:lastRenderedPageBreak/>
              <w:t>disability</w:t>
            </w:r>
            <w:r w:rsidR="00A95605" w:rsidRPr="007214DB">
              <w:rPr>
                <w:sz w:val="24"/>
                <w:szCs w:val="24"/>
              </w:rPr>
              <w:t>.</w:t>
            </w:r>
          </w:p>
        </w:tc>
        <w:tc>
          <w:tcPr>
            <w:tcW w:w="1046" w:type="pct"/>
          </w:tcPr>
          <w:p w14:paraId="734163D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lastRenderedPageBreak/>
              <w:t xml:space="preserve">2.1 Ensure workplaces are audited for accessibility and a long-term plan created for any </w:t>
            </w:r>
            <w:r w:rsidRPr="007214DB">
              <w:rPr>
                <w:rFonts w:cs="Arial"/>
                <w:color w:val="auto"/>
                <w:sz w:val="24"/>
                <w:szCs w:val="24"/>
              </w:rPr>
              <w:lastRenderedPageBreak/>
              <w:t xml:space="preserve">remedial upgrades. </w:t>
            </w:r>
          </w:p>
        </w:tc>
        <w:tc>
          <w:tcPr>
            <w:tcW w:w="1013" w:type="pct"/>
          </w:tcPr>
          <w:p w14:paraId="2EA03621"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lastRenderedPageBreak/>
              <w:t>People with disability face fewer barriers in the workplace</w:t>
            </w:r>
          </w:p>
        </w:tc>
        <w:tc>
          <w:tcPr>
            <w:tcW w:w="883" w:type="pct"/>
          </w:tcPr>
          <w:p w14:paraId="53494FC0" w14:textId="77777777" w:rsidR="003262B9" w:rsidRPr="007214DB" w:rsidRDefault="00870FB5" w:rsidP="003262B9">
            <w:pPr>
              <w:spacing w:before="120" w:after="120"/>
              <w:rPr>
                <w:rFonts w:cs="Arial"/>
                <w:color w:val="auto"/>
                <w:sz w:val="24"/>
                <w:szCs w:val="24"/>
              </w:rPr>
            </w:pPr>
            <w:r w:rsidRPr="007214DB">
              <w:rPr>
                <w:rFonts w:cs="Arial"/>
                <w:color w:val="auto"/>
                <w:sz w:val="24"/>
                <w:szCs w:val="24"/>
              </w:rPr>
              <w:t xml:space="preserve"> Audits are completed of workplaces and an action plan </w:t>
            </w:r>
            <w:r w:rsidRPr="007214DB">
              <w:rPr>
                <w:rFonts w:cs="Arial"/>
                <w:color w:val="auto"/>
                <w:sz w:val="24"/>
                <w:szCs w:val="24"/>
              </w:rPr>
              <w:lastRenderedPageBreak/>
              <w:t>developed for remedial upgrades</w:t>
            </w:r>
            <w:r w:rsidR="00626DC6" w:rsidRPr="007214DB">
              <w:rPr>
                <w:rFonts w:cs="Arial"/>
                <w:color w:val="auto"/>
                <w:sz w:val="24"/>
                <w:szCs w:val="24"/>
              </w:rPr>
              <w:t>.</w:t>
            </w:r>
          </w:p>
        </w:tc>
        <w:tc>
          <w:tcPr>
            <w:tcW w:w="653" w:type="pct"/>
          </w:tcPr>
          <w:p w14:paraId="3E8568B1"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lastRenderedPageBreak/>
              <w:t>Year 2</w:t>
            </w:r>
          </w:p>
        </w:tc>
        <w:tc>
          <w:tcPr>
            <w:tcW w:w="589" w:type="pct"/>
          </w:tcPr>
          <w:p w14:paraId="7F48E62D" w14:textId="7D7CE444" w:rsidR="003262B9" w:rsidRPr="007214DB" w:rsidRDefault="00442FAA" w:rsidP="003262B9">
            <w:pPr>
              <w:spacing w:before="120" w:after="120"/>
              <w:rPr>
                <w:rFonts w:cs="Arial"/>
                <w:color w:val="auto"/>
                <w:sz w:val="24"/>
                <w:szCs w:val="24"/>
              </w:rPr>
            </w:pPr>
            <w:r w:rsidRPr="007214DB">
              <w:rPr>
                <w:rFonts w:cs="Arial"/>
                <w:color w:val="auto"/>
                <w:sz w:val="24"/>
                <w:szCs w:val="24"/>
              </w:rPr>
              <w:t>DoT</w:t>
            </w:r>
          </w:p>
          <w:p w14:paraId="2AB33C5E"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61183AE4" w14:textId="77777777" w:rsidTr="0000046C">
        <w:trPr>
          <w:trHeight w:val="297"/>
        </w:trPr>
        <w:tc>
          <w:tcPr>
            <w:tcW w:w="815" w:type="pct"/>
          </w:tcPr>
          <w:p w14:paraId="0EEC4812" w14:textId="77777777" w:rsidR="003262B9" w:rsidRPr="007214DB" w:rsidRDefault="003262B9" w:rsidP="003262B9">
            <w:pPr>
              <w:spacing w:before="120" w:after="120"/>
              <w:rPr>
                <w:b/>
                <w:color w:val="auto"/>
                <w:sz w:val="24"/>
                <w:szCs w:val="24"/>
              </w:rPr>
            </w:pPr>
            <w:r w:rsidRPr="007214DB">
              <w:rPr>
                <w:rFonts w:cs="Arial"/>
                <w:color w:val="auto"/>
                <w:sz w:val="24"/>
                <w:szCs w:val="24"/>
              </w:rPr>
              <w:t>3. Increase employment opportunities for people with disability</w:t>
            </w:r>
            <w:r w:rsidR="00A95605" w:rsidRPr="007214DB">
              <w:rPr>
                <w:rFonts w:cs="Arial"/>
                <w:color w:val="auto"/>
                <w:sz w:val="24"/>
                <w:szCs w:val="24"/>
              </w:rPr>
              <w:t>.</w:t>
            </w:r>
          </w:p>
        </w:tc>
        <w:tc>
          <w:tcPr>
            <w:tcW w:w="1046" w:type="pct"/>
          </w:tcPr>
          <w:p w14:paraId="1995A073"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3.1 Ensure recruitment processes are accessible for people with disability</w:t>
            </w:r>
            <w:r w:rsidR="00A95605" w:rsidRPr="007214DB">
              <w:rPr>
                <w:rFonts w:cs="Arial"/>
                <w:color w:val="auto"/>
                <w:sz w:val="24"/>
                <w:szCs w:val="24"/>
              </w:rPr>
              <w:t>.</w:t>
            </w:r>
          </w:p>
        </w:tc>
        <w:tc>
          <w:tcPr>
            <w:tcW w:w="1013" w:type="pct"/>
          </w:tcPr>
          <w:p w14:paraId="1C39215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Barriers are removed for people with disability in the recruitment process</w:t>
            </w:r>
          </w:p>
        </w:tc>
        <w:tc>
          <w:tcPr>
            <w:tcW w:w="883" w:type="pct"/>
          </w:tcPr>
          <w:p w14:paraId="56BFC31E"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Increased number of applications of people with disability</w:t>
            </w:r>
            <w:r w:rsidR="00626DC6" w:rsidRPr="007214DB">
              <w:rPr>
                <w:rFonts w:cs="Arial"/>
                <w:color w:val="auto"/>
                <w:sz w:val="24"/>
                <w:szCs w:val="24"/>
              </w:rPr>
              <w:t>.</w:t>
            </w:r>
          </w:p>
        </w:tc>
        <w:tc>
          <w:tcPr>
            <w:tcW w:w="653" w:type="pct"/>
          </w:tcPr>
          <w:p w14:paraId="15AD3390"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9" w:type="pct"/>
          </w:tcPr>
          <w:p w14:paraId="7E17A9B0" w14:textId="2152EDD8" w:rsidR="003262B9" w:rsidRPr="007214DB" w:rsidRDefault="00241118" w:rsidP="003262B9">
            <w:pPr>
              <w:spacing w:before="120" w:after="120"/>
              <w:rPr>
                <w:rFonts w:cs="Arial"/>
                <w:color w:val="auto"/>
                <w:sz w:val="24"/>
                <w:szCs w:val="24"/>
              </w:rPr>
            </w:pPr>
            <w:r w:rsidRPr="007214DB">
              <w:rPr>
                <w:rFonts w:cs="Arial"/>
                <w:color w:val="auto"/>
                <w:sz w:val="24"/>
                <w:szCs w:val="24"/>
              </w:rPr>
              <w:t>DoT</w:t>
            </w:r>
          </w:p>
          <w:p w14:paraId="6CD5CCA1"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364349F3" w14:textId="77777777" w:rsidTr="0000046C">
        <w:trPr>
          <w:trHeight w:val="297"/>
        </w:trPr>
        <w:tc>
          <w:tcPr>
            <w:tcW w:w="815" w:type="pct"/>
          </w:tcPr>
          <w:p w14:paraId="79982726" w14:textId="77777777" w:rsidR="003262B9" w:rsidRPr="007214DB" w:rsidRDefault="003262B9" w:rsidP="003262B9">
            <w:pPr>
              <w:spacing w:before="120" w:after="120"/>
              <w:rPr>
                <w:rFonts w:cs="Arial"/>
                <w:b/>
                <w:color w:val="auto"/>
                <w:sz w:val="24"/>
                <w:szCs w:val="24"/>
              </w:rPr>
            </w:pPr>
          </w:p>
        </w:tc>
        <w:tc>
          <w:tcPr>
            <w:tcW w:w="1046" w:type="pct"/>
          </w:tcPr>
          <w:p w14:paraId="5D22D357"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3.2 Support the active engagement and recruitment of people with disability</w:t>
            </w:r>
            <w:r w:rsidR="000C0724" w:rsidRPr="007214DB">
              <w:rPr>
                <w:rFonts w:cs="Arial"/>
                <w:color w:val="auto"/>
                <w:sz w:val="24"/>
                <w:szCs w:val="24"/>
              </w:rPr>
              <w:t>.</w:t>
            </w:r>
          </w:p>
        </w:tc>
        <w:tc>
          <w:tcPr>
            <w:tcW w:w="1013" w:type="pct"/>
          </w:tcPr>
          <w:p w14:paraId="1C12983C" w14:textId="77777777" w:rsidR="003262B9" w:rsidRPr="007214DB" w:rsidRDefault="0023546A" w:rsidP="003262B9">
            <w:pPr>
              <w:spacing w:before="120" w:after="120"/>
              <w:rPr>
                <w:rFonts w:cs="Arial"/>
                <w:color w:val="auto"/>
                <w:sz w:val="24"/>
                <w:szCs w:val="24"/>
              </w:rPr>
            </w:pPr>
            <w:r w:rsidRPr="007214DB">
              <w:rPr>
                <w:rFonts w:cs="Arial"/>
                <w:color w:val="auto"/>
                <w:sz w:val="24"/>
                <w:szCs w:val="24"/>
              </w:rPr>
              <w:t xml:space="preserve">Build a recruitment culture that values and highlights the business benefits of employing people with </w:t>
            </w:r>
            <w:r w:rsidR="00677134" w:rsidRPr="007214DB">
              <w:rPr>
                <w:rFonts w:cs="Arial"/>
                <w:color w:val="auto"/>
                <w:sz w:val="24"/>
                <w:szCs w:val="24"/>
              </w:rPr>
              <w:t>disability</w:t>
            </w:r>
            <w:r w:rsidRPr="007214DB">
              <w:rPr>
                <w:rFonts w:cs="Arial"/>
                <w:color w:val="auto"/>
                <w:sz w:val="24"/>
                <w:szCs w:val="24"/>
              </w:rPr>
              <w:t>, and actively seeks to attract people with disabilit</w:t>
            </w:r>
            <w:r w:rsidR="00442722" w:rsidRPr="007214DB">
              <w:rPr>
                <w:rFonts w:cs="Arial"/>
                <w:color w:val="auto"/>
                <w:sz w:val="24"/>
                <w:szCs w:val="24"/>
              </w:rPr>
              <w:t>y</w:t>
            </w:r>
            <w:r w:rsidR="00626DC6" w:rsidRPr="007214DB">
              <w:rPr>
                <w:rFonts w:cs="Arial"/>
                <w:color w:val="auto"/>
                <w:sz w:val="24"/>
                <w:szCs w:val="24"/>
              </w:rPr>
              <w:t>.</w:t>
            </w:r>
          </w:p>
        </w:tc>
        <w:tc>
          <w:tcPr>
            <w:tcW w:w="883" w:type="pct"/>
          </w:tcPr>
          <w:p w14:paraId="1066F14B"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Increased number of applications of people with disability</w:t>
            </w:r>
            <w:r w:rsidR="00626DC6" w:rsidRPr="007214DB">
              <w:rPr>
                <w:rFonts w:cs="Arial"/>
                <w:color w:val="auto"/>
                <w:sz w:val="24"/>
                <w:szCs w:val="24"/>
              </w:rPr>
              <w:t>.</w:t>
            </w:r>
          </w:p>
        </w:tc>
        <w:tc>
          <w:tcPr>
            <w:tcW w:w="653" w:type="pct"/>
          </w:tcPr>
          <w:p w14:paraId="58438643"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2</w:t>
            </w:r>
          </w:p>
        </w:tc>
        <w:tc>
          <w:tcPr>
            <w:tcW w:w="589" w:type="pct"/>
          </w:tcPr>
          <w:p w14:paraId="7C05FFA9" w14:textId="2F535172" w:rsidR="003262B9" w:rsidRPr="007214DB" w:rsidRDefault="00241118" w:rsidP="003262B9">
            <w:pPr>
              <w:spacing w:before="120" w:after="120"/>
              <w:rPr>
                <w:rFonts w:cs="Arial"/>
                <w:color w:val="auto"/>
                <w:sz w:val="24"/>
                <w:szCs w:val="24"/>
              </w:rPr>
            </w:pPr>
            <w:r w:rsidRPr="007214DB">
              <w:rPr>
                <w:rFonts w:cs="Arial"/>
                <w:color w:val="auto"/>
                <w:sz w:val="24"/>
                <w:szCs w:val="24"/>
              </w:rPr>
              <w:t>DoT</w:t>
            </w:r>
          </w:p>
          <w:p w14:paraId="0D2DEF55"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r w:rsidR="007214DB" w:rsidRPr="007214DB" w14:paraId="1CAB89F3" w14:textId="77777777" w:rsidTr="0000046C">
        <w:trPr>
          <w:trHeight w:val="297"/>
        </w:trPr>
        <w:tc>
          <w:tcPr>
            <w:tcW w:w="815" w:type="pct"/>
          </w:tcPr>
          <w:p w14:paraId="4E78C059" w14:textId="77777777" w:rsidR="003262B9" w:rsidRPr="007214DB" w:rsidRDefault="003262B9" w:rsidP="003262B9">
            <w:pPr>
              <w:spacing w:before="120" w:after="120"/>
              <w:rPr>
                <w:rFonts w:cs="Arial"/>
                <w:b/>
                <w:color w:val="auto"/>
                <w:sz w:val="24"/>
                <w:szCs w:val="24"/>
              </w:rPr>
            </w:pPr>
          </w:p>
        </w:tc>
        <w:tc>
          <w:tcPr>
            <w:tcW w:w="1046" w:type="pct"/>
          </w:tcPr>
          <w:p w14:paraId="097804B4" w14:textId="77777777" w:rsidR="003262B9" w:rsidRPr="007214DB" w:rsidRDefault="003262B9" w:rsidP="003262B9">
            <w:pPr>
              <w:pStyle w:val="Bullet"/>
              <w:numPr>
                <w:ilvl w:val="0"/>
                <w:numId w:val="0"/>
              </w:numPr>
              <w:spacing w:before="120"/>
              <w:rPr>
                <w:rFonts w:cs="Arial"/>
              </w:rPr>
            </w:pPr>
            <w:r w:rsidRPr="007214DB">
              <w:rPr>
                <w:rFonts w:cs="Arial"/>
              </w:rPr>
              <w:t xml:space="preserve">3.3 Reduce barriers to people with disability in obtaining and maintaining sustainable and meaningful employment </w:t>
            </w:r>
          </w:p>
        </w:tc>
        <w:tc>
          <w:tcPr>
            <w:tcW w:w="1013" w:type="pct"/>
          </w:tcPr>
          <w:p w14:paraId="5C593638"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 xml:space="preserve">People with disability are included in training and development opportunities </w:t>
            </w:r>
          </w:p>
        </w:tc>
        <w:tc>
          <w:tcPr>
            <w:tcW w:w="883" w:type="pct"/>
          </w:tcPr>
          <w:p w14:paraId="6581F176"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Employee engagement survey – increased job satisfaction</w:t>
            </w:r>
          </w:p>
        </w:tc>
        <w:tc>
          <w:tcPr>
            <w:tcW w:w="653" w:type="pct"/>
          </w:tcPr>
          <w:p w14:paraId="45192404" w14:textId="77777777" w:rsidR="003262B9" w:rsidRPr="007214DB" w:rsidRDefault="003262B9" w:rsidP="003262B9">
            <w:pPr>
              <w:spacing w:before="120" w:after="120"/>
              <w:rPr>
                <w:rFonts w:cs="Arial"/>
                <w:color w:val="auto"/>
                <w:sz w:val="24"/>
                <w:szCs w:val="24"/>
              </w:rPr>
            </w:pPr>
            <w:r w:rsidRPr="007214DB">
              <w:rPr>
                <w:rFonts w:cs="Arial"/>
                <w:color w:val="auto"/>
                <w:sz w:val="24"/>
                <w:szCs w:val="24"/>
              </w:rPr>
              <w:t>Year 1</w:t>
            </w:r>
          </w:p>
        </w:tc>
        <w:tc>
          <w:tcPr>
            <w:tcW w:w="589" w:type="pct"/>
          </w:tcPr>
          <w:p w14:paraId="1D213A1B" w14:textId="4B0D3688" w:rsidR="003262B9" w:rsidRPr="007214DB" w:rsidRDefault="00241118" w:rsidP="003262B9">
            <w:pPr>
              <w:spacing w:before="120" w:after="120"/>
              <w:rPr>
                <w:rFonts w:cs="Arial"/>
                <w:color w:val="auto"/>
                <w:sz w:val="24"/>
                <w:szCs w:val="24"/>
              </w:rPr>
            </w:pPr>
            <w:r w:rsidRPr="007214DB">
              <w:rPr>
                <w:rFonts w:cs="Arial"/>
                <w:color w:val="auto"/>
                <w:sz w:val="24"/>
                <w:szCs w:val="24"/>
              </w:rPr>
              <w:t>DoT</w:t>
            </w:r>
          </w:p>
          <w:p w14:paraId="1EBEE6DE" w14:textId="77777777" w:rsidR="003262B9" w:rsidRPr="007214DB" w:rsidRDefault="00086BB1" w:rsidP="003262B9">
            <w:pPr>
              <w:spacing w:before="120" w:after="120"/>
              <w:rPr>
                <w:rFonts w:cs="Arial"/>
                <w:color w:val="auto"/>
                <w:sz w:val="24"/>
                <w:szCs w:val="24"/>
              </w:rPr>
            </w:pPr>
            <w:r w:rsidRPr="007214DB">
              <w:rPr>
                <w:rFonts w:cs="Arial"/>
                <w:color w:val="auto"/>
                <w:sz w:val="24"/>
                <w:szCs w:val="24"/>
              </w:rPr>
              <w:t>CPVV</w:t>
            </w:r>
          </w:p>
        </w:tc>
      </w:tr>
    </w:tbl>
    <w:p w14:paraId="7BD7E4B3" w14:textId="77777777" w:rsidR="00282D07" w:rsidRPr="007214DB" w:rsidRDefault="00282D07" w:rsidP="007F5F9E">
      <w:pPr>
        <w:pStyle w:val="Heading2"/>
        <w:sectPr w:rsidR="00282D07" w:rsidRPr="007214DB" w:rsidSect="000B6D71">
          <w:pgSz w:w="15840" w:h="12240" w:orient="landscape"/>
          <w:pgMar w:top="1440" w:right="1440" w:bottom="1440" w:left="1440" w:header="720" w:footer="720" w:gutter="0"/>
          <w:cols w:space="720"/>
          <w:docGrid w:linePitch="360"/>
        </w:sectPr>
      </w:pPr>
    </w:p>
    <w:p w14:paraId="246D946D" w14:textId="77777777" w:rsidR="005374D8" w:rsidRPr="007214DB" w:rsidRDefault="005374D8" w:rsidP="0090612A">
      <w:pPr>
        <w:pStyle w:val="Heading2"/>
        <w:numPr>
          <w:ilvl w:val="0"/>
          <w:numId w:val="9"/>
        </w:numPr>
      </w:pPr>
      <w:r w:rsidRPr="007214DB">
        <w:lastRenderedPageBreak/>
        <w:t>Implementing the Action Plan</w:t>
      </w:r>
    </w:p>
    <w:p w14:paraId="1AE3D492" w14:textId="4C5407BE" w:rsidR="005B4AFE" w:rsidRPr="007214DB" w:rsidRDefault="00911513" w:rsidP="005B4AFE">
      <w:pPr>
        <w:pStyle w:val="Style2"/>
        <w:numPr>
          <w:ilvl w:val="0"/>
          <w:numId w:val="0"/>
        </w:numPr>
        <w:spacing w:before="120" w:after="120" w:line="240" w:lineRule="auto"/>
        <w:ind w:left="360"/>
      </w:pPr>
      <w:r w:rsidRPr="007214DB">
        <w:t xml:space="preserve">We are </w:t>
      </w:r>
      <w:r w:rsidR="005B4AFE" w:rsidRPr="007214DB">
        <w:t xml:space="preserve">creating change for people with disability to enable equitable and dignified access to public transport across </w:t>
      </w:r>
      <w:r w:rsidRPr="007214DB">
        <w:t>Victoria</w:t>
      </w:r>
      <w:r w:rsidR="005B4AFE" w:rsidRPr="007214DB">
        <w:t xml:space="preserve">. </w:t>
      </w:r>
      <w:r w:rsidR="009B441C" w:rsidRPr="007214DB">
        <w:t xml:space="preserve">Progress on implementation will be reported in the Department of Transport Annual Report.  </w:t>
      </w:r>
      <w:r w:rsidR="001F4454" w:rsidRPr="007214DB">
        <w:t>I</w:t>
      </w:r>
      <w:r w:rsidR="005B4AFE" w:rsidRPr="007214DB">
        <w:t xml:space="preserve">mplementation plans </w:t>
      </w:r>
      <w:r w:rsidR="008011CF" w:rsidRPr="007214DB">
        <w:t xml:space="preserve">will allocate responsibility in more detail and </w:t>
      </w:r>
      <w:r w:rsidR="005B4AFE" w:rsidRPr="007214DB">
        <w:t xml:space="preserve">will guide our work to continue progress for access and inclusion across the public transport network. </w:t>
      </w:r>
      <w:r w:rsidR="008011CF" w:rsidRPr="007214DB">
        <w:t xml:space="preserve"> The Action Plan will be communicated to executives and staff through the departmental and agency internal communication channels.</w:t>
      </w:r>
    </w:p>
    <w:p w14:paraId="315E96A5" w14:textId="77777777" w:rsidR="000C2DD3" w:rsidRPr="007214DB" w:rsidRDefault="005B4AFE" w:rsidP="005B4AFE">
      <w:pPr>
        <w:pStyle w:val="Style2"/>
        <w:numPr>
          <w:ilvl w:val="0"/>
          <w:numId w:val="0"/>
        </w:numPr>
        <w:spacing w:before="120" w:after="120" w:line="240" w:lineRule="auto"/>
        <w:ind w:left="360"/>
      </w:pPr>
      <w:r w:rsidRPr="007214DB">
        <w:t xml:space="preserve">Over the five-year life of the plan, </w:t>
      </w:r>
      <w:r w:rsidR="00811D3C" w:rsidRPr="007214DB">
        <w:t xml:space="preserve">we </w:t>
      </w:r>
      <w:r w:rsidRPr="007214DB">
        <w:t>will consult with people with disability, PTAC</w:t>
      </w:r>
      <w:r w:rsidR="00493575" w:rsidRPr="007214DB">
        <w:t xml:space="preserve">, </w:t>
      </w:r>
      <w:r w:rsidR="003E1FF8" w:rsidRPr="007214DB">
        <w:t>Victorian Disability Advisory Council (</w:t>
      </w:r>
      <w:r w:rsidR="00493575" w:rsidRPr="007214DB">
        <w:t>VDAC</w:t>
      </w:r>
      <w:r w:rsidR="003E1FF8" w:rsidRPr="007214DB">
        <w:t>)</w:t>
      </w:r>
      <w:r w:rsidRPr="007214DB">
        <w:t xml:space="preserve"> and </w:t>
      </w:r>
      <w:r w:rsidR="003E1FF8" w:rsidRPr="007214DB">
        <w:t>the Accessible Public Transport Operations Committee (</w:t>
      </w:r>
      <w:r w:rsidR="00E444CF" w:rsidRPr="007214DB">
        <w:t>A</w:t>
      </w:r>
      <w:r w:rsidRPr="007214DB">
        <w:t>PTOC</w:t>
      </w:r>
      <w:r w:rsidR="003E1FF8" w:rsidRPr="007214DB">
        <w:t>)</w:t>
      </w:r>
      <w:r w:rsidRPr="007214DB">
        <w:t xml:space="preserve">. </w:t>
      </w:r>
      <w:r w:rsidR="008011CF" w:rsidRPr="007214DB">
        <w:t xml:space="preserve"> What we learn through consultation will be used to review and evaluate the policies and programs within the Action Plan.</w:t>
      </w:r>
    </w:p>
    <w:p w14:paraId="14C5F4DC" w14:textId="1A24F506" w:rsidR="00A73C7D" w:rsidRPr="007214DB" w:rsidRDefault="00F73C98" w:rsidP="005B4AFE">
      <w:pPr>
        <w:pStyle w:val="Style2"/>
        <w:numPr>
          <w:ilvl w:val="0"/>
          <w:numId w:val="0"/>
        </w:numPr>
        <w:spacing w:before="120" w:after="120" w:line="240" w:lineRule="auto"/>
        <w:ind w:left="360"/>
      </w:pPr>
      <w:r w:rsidRPr="007214DB">
        <w:t>T</w:t>
      </w:r>
      <w:r w:rsidR="00610270" w:rsidRPr="007214DB">
        <w:t>he Action Plan 20</w:t>
      </w:r>
      <w:r w:rsidR="00E5662A">
        <w:t>20</w:t>
      </w:r>
      <w:r w:rsidR="00610270" w:rsidRPr="007214DB">
        <w:t xml:space="preserve"> – 2</w:t>
      </w:r>
      <w:r w:rsidR="00E5662A">
        <w:t>4</w:t>
      </w:r>
      <w:r w:rsidR="00610270" w:rsidRPr="007214DB">
        <w:t xml:space="preserve"> is available on the </w:t>
      </w:r>
      <w:r w:rsidR="005C60B5" w:rsidRPr="007214DB">
        <w:t xml:space="preserve">Department of Transport </w:t>
      </w:r>
      <w:r w:rsidR="00610270" w:rsidRPr="007214DB">
        <w:t xml:space="preserve">website in a range of accessible formats. </w:t>
      </w:r>
    </w:p>
    <w:p w14:paraId="094F6940" w14:textId="77777777" w:rsidR="002978CC" w:rsidRPr="007214DB" w:rsidRDefault="002978CC" w:rsidP="0000046C">
      <w:pPr>
        <w:pStyle w:val="Style2"/>
        <w:numPr>
          <w:ilvl w:val="0"/>
          <w:numId w:val="0"/>
        </w:numPr>
        <w:spacing w:before="120" w:after="120" w:line="240" w:lineRule="auto"/>
        <w:ind w:left="360"/>
      </w:pPr>
    </w:p>
    <w:p w14:paraId="4685811C" w14:textId="77777777" w:rsidR="005B4AFE" w:rsidRPr="007214DB" w:rsidRDefault="005B4AFE" w:rsidP="005B4AFE">
      <w:pPr>
        <w:rPr>
          <w:color w:val="auto"/>
          <w:lang w:val="en-US" w:eastAsia="en-US" w:bidi="ar-SA"/>
        </w:rPr>
      </w:pPr>
    </w:p>
    <w:p w14:paraId="0AB6E63E" w14:textId="77777777" w:rsidR="00EE4396" w:rsidRPr="007214DB" w:rsidRDefault="00EE4396">
      <w:pPr>
        <w:spacing w:after="160" w:line="259" w:lineRule="auto"/>
        <w:rPr>
          <w:color w:val="auto"/>
          <w:lang w:val="en-US" w:eastAsia="en-US" w:bidi="ar-SA"/>
        </w:rPr>
      </w:pPr>
      <w:r w:rsidRPr="007214DB">
        <w:rPr>
          <w:color w:val="auto"/>
          <w:lang w:val="en-US" w:eastAsia="en-US" w:bidi="ar-SA"/>
        </w:rPr>
        <w:br w:type="page"/>
      </w:r>
    </w:p>
    <w:p w14:paraId="25AB8E8C" w14:textId="77777777" w:rsidR="007A2937" w:rsidRPr="007214DB" w:rsidRDefault="007A2937" w:rsidP="0090612A">
      <w:pPr>
        <w:pStyle w:val="Heading2"/>
        <w:numPr>
          <w:ilvl w:val="0"/>
          <w:numId w:val="9"/>
        </w:numPr>
      </w:pPr>
      <w:r w:rsidRPr="007214DB">
        <w:lastRenderedPageBreak/>
        <w:t>Appendices</w:t>
      </w:r>
    </w:p>
    <w:p w14:paraId="41886946" w14:textId="77777777" w:rsidR="00AC7300" w:rsidRPr="007214DB" w:rsidRDefault="00494BFE" w:rsidP="00AC7300">
      <w:pPr>
        <w:pStyle w:val="Heading3"/>
        <w:rPr>
          <w:lang w:val="en-US"/>
        </w:rPr>
      </w:pPr>
      <w:r w:rsidRPr="007214DB">
        <w:rPr>
          <w:lang w:val="en-US"/>
        </w:rPr>
        <w:t>Acronyms</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90"/>
        <w:gridCol w:w="7181"/>
      </w:tblGrid>
      <w:tr w:rsidR="007214DB" w:rsidRPr="007214DB" w14:paraId="4812353E" w14:textId="77777777" w:rsidTr="00E62E63">
        <w:trPr>
          <w:trHeight w:val="393"/>
        </w:trPr>
        <w:tc>
          <w:tcPr>
            <w:tcW w:w="1890" w:type="dxa"/>
          </w:tcPr>
          <w:p w14:paraId="293B8928" w14:textId="77777777" w:rsidR="00AC7300" w:rsidRPr="007214DB" w:rsidRDefault="00AC7300" w:rsidP="00AC7300">
            <w:pPr>
              <w:pStyle w:val="TableParagraph"/>
              <w:spacing w:before="72"/>
              <w:ind w:left="0"/>
              <w:jc w:val="center"/>
              <w:rPr>
                <w:rFonts w:ascii="Arial" w:hAnsi="Arial" w:cs="Arial"/>
                <w:b/>
              </w:rPr>
            </w:pPr>
            <w:r w:rsidRPr="007214DB">
              <w:rPr>
                <w:rFonts w:ascii="Arial" w:hAnsi="Arial" w:cs="Arial"/>
                <w:b/>
              </w:rPr>
              <w:t>Acronym</w:t>
            </w:r>
          </w:p>
        </w:tc>
        <w:tc>
          <w:tcPr>
            <w:tcW w:w="7181" w:type="dxa"/>
          </w:tcPr>
          <w:p w14:paraId="6C099E7E" w14:textId="77777777" w:rsidR="00AC7300" w:rsidRPr="007214DB" w:rsidRDefault="00AC7300" w:rsidP="00AC7300">
            <w:pPr>
              <w:pStyle w:val="TableParagraph"/>
              <w:spacing w:before="72"/>
              <w:ind w:left="455"/>
              <w:jc w:val="center"/>
              <w:rPr>
                <w:rFonts w:ascii="Arial" w:hAnsi="Arial" w:cs="Arial"/>
                <w:b/>
              </w:rPr>
            </w:pPr>
            <w:r w:rsidRPr="007214DB">
              <w:rPr>
                <w:rFonts w:ascii="Arial" w:hAnsi="Arial" w:cs="Arial"/>
                <w:b/>
              </w:rPr>
              <w:t>Description</w:t>
            </w:r>
          </w:p>
        </w:tc>
      </w:tr>
      <w:tr w:rsidR="007214DB" w:rsidRPr="007214DB" w14:paraId="47920AAF" w14:textId="77777777" w:rsidTr="00E62E63">
        <w:trPr>
          <w:trHeight w:val="393"/>
        </w:trPr>
        <w:tc>
          <w:tcPr>
            <w:tcW w:w="1890" w:type="dxa"/>
          </w:tcPr>
          <w:p w14:paraId="7D9173E5" w14:textId="77777777" w:rsidR="00494BFE" w:rsidRPr="007214DB" w:rsidRDefault="00494BFE" w:rsidP="00494BFE">
            <w:pPr>
              <w:pStyle w:val="TableParagraph"/>
              <w:spacing w:before="72"/>
              <w:ind w:left="0"/>
              <w:rPr>
                <w:rFonts w:ascii="Arial" w:hAnsi="Arial" w:cs="Arial"/>
                <w:w w:val="120"/>
              </w:rPr>
            </w:pPr>
            <w:r w:rsidRPr="007214DB">
              <w:rPr>
                <w:rFonts w:ascii="Arial" w:hAnsi="Arial" w:cs="Arial"/>
              </w:rPr>
              <w:t>AHRC</w:t>
            </w:r>
          </w:p>
        </w:tc>
        <w:tc>
          <w:tcPr>
            <w:tcW w:w="7181" w:type="dxa"/>
          </w:tcPr>
          <w:p w14:paraId="5018195E" w14:textId="77777777" w:rsidR="00494BFE" w:rsidRPr="007214DB" w:rsidRDefault="00494BFE" w:rsidP="00494BFE">
            <w:pPr>
              <w:pStyle w:val="TableParagraph"/>
              <w:spacing w:before="72"/>
              <w:ind w:left="455"/>
              <w:rPr>
                <w:rFonts w:ascii="Arial" w:hAnsi="Arial" w:cs="Arial"/>
                <w:w w:val="115"/>
              </w:rPr>
            </w:pPr>
            <w:r w:rsidRPr="007214DB">
              <w:rPr>
                <w:rFonts w:ascii="Arial" w:hAnsi="Arial" w:cs="Arial"/>
              </w:rPr>
              <w:t>Australian Human Rights Commission </w:t>
            </w:r>
          </w:p>
        </w:tc>
      </w:tr>
      <w:tr w:rsidR="007214DB" w:rsidRPr="007214DB" w14:paraId="431BCBF4" w14:textId="77777777" w:rsidTr="00E62E63">
        <w:trPr>
          <w:trHeight w:val="393"/>
        </w:trPr>
        <w:tc>
          <w:tcPr>
            <w:tcW w:w="1890" w:type="dxa"/>
          </w:tcPr>
          <w:p w14:paraId="48B0A5C1" w14:textId="77777777" w:rsidR="00494BFE" w:rsidRPr="007214DB" w:rsidRDefault="00494BFE" w:rsidP="00494BFE">
            <w:pPr>
              <w:pStyle w:val="TableParagraph"/>
              <w:spacing w:before="72"/>
              <w:ind w:left="0"/>
              <w:rPr>
                <w:rFonts w:ascii="Arial" w:hAnsi="Arial" w:cs="Arial"/>
                <w:w w:val="120"/>
              </w:rPr>
            </w:pPr>
            <w:r w:rsidRPr="007214DB">
              <w:rPr>
                <w:rFonts w:ascii="Arial" w:hAnsi="Arial" w:cs="Arial"/>
              </w:rPr>
              <w:t>APS</w:t>
            </w:r>
          </w:p>
        </w:tc>
        <w:tc>
          <w:tcPr>
            <w:tcW w:w="7181" w:type="dxa"/>
          </w:tcPr>
          <w:p w14:paraId="3BD3B036" w14:textId="77777777" w:rsidR="00494BFE" w:rsidRPr="007214DB" w:rsidRDefault="00494BFE" w:rsidP="00494BFE">
            <w:pPr>
              <w:pStyle w:val="TableParagraph"/>
              <w:spacing w:before="72"/>
              <w:ind w:left="455"/>
              <w:rPr>
                <w:rFonts w:ascii="Arial" w:hAnsi="Arial" w:cs="Arial"/>
                <w:w w:val="115"/>
              </w:rPr>
            </w:pPr>
            <w:r w:rsidRPr="007214DB">
              <w:rPr>
                <w:rFonts w:ascii="Arial" w:hAnsi="Arial" w:cs="Arial"/>
              </w:rPr>
              <w:t>Access to Premises Standards 2010 (</w:t>
            </w:r>
            <w:proofErr w:type="spellStart"/>
            <w:r w:rsidRPr="007214DB">
              <w:rPr>
                <w:rFonts w:ascii="Arial" w:hAnsi="Arial" w:cs="Arial"/>
              </w:rPr>
              <w:t>Cth</w:t>
            </w:r>
            <w:proofErr w:type="spellEnd"/>
            <w:r w:rsidRPr="007214DB">
              <w:rPr>
                <w:rFonts w:ascii="Arial" w:hAnsi="Arial" w:cs="Arial"/>
              </w:rPr>
              <w:t>)</w:t>
            </w:r>
          </w:p>
        </w:tc>
      </w:tr>
      <w:tr w:rsidR="007214DB" w:rsidRPr="007214DB" w14:paraId="0ABD20B2" w14:textId="77777777" w:rsidTr="00E62E63">
        <w:trPr>
          <w:trHeight w:val="393"/>
        </w:trPr>
        <w:tc>
          <w:tcPr>
            <w:tcW w:w="1890" w:type="dxa"/>
          </w:tcPr>
          <w:p w14:paraId="1C6C1C4B" w14:textId="77777777" w:rsidR="00196541" w:rsidRPr="007214DB" w:rsidRDefault="00196541" w:rsidP="001C4F58">
            <w:pPr>
              <w:pStyle w:val="TableParagraph"/>
              <w:spacing w:before="72"/>
              <w:ind w:left="0"/>
              <w:rPr>
                <w:rFonts w:ascii="Arial" w:hAnsi="Arial" w:cs="Arial"/>
                <w:w w:val="120"/>
              </w:rPr>
            </w:pPr>
            <w:r w:rsidRPr="007214DB">
              <w:rPr>
                <w:rFonts w:ascii="Arial" w:hAnsi="Arial" w:cs="Arial"/>
                <w:w w:val="120"/>
              </w:rPr>
              <w:t>APTOC</w:t>
            </w:r>
          </w:p>
        </w:tc>
        <w:tc>
          <w:tcPr>
            <w:tcW w:w="7181" w:type="dxa"/>
          </w:tcPr>
          <w:p w14:paraId="7A863C1D" w14:textId="77777777" w:rsidR="00196541" w:rsidRPr="007214DB" w:rsidRDefault="00196541" w:rsidP="001C4F58">
            <w:pPr>
              <w:pStyle w:val="TableParagraph"/>
              <w:spacing w:before="72"/>
              <w:ind w:left="455"/>
              <w:rPr>
                <w:rFonts w:ascii="Arial" w:hAnsi="Arial" w:cs="Arial"/>
                <w:w w:val="115"/>
              </w:rPr>
            </w:pPr>
            <w:r w:rsidRPr="007214DB">
              <w:rPr>
                <w:rFonts w:ascii="Arial" w:hAnsi="Arial" w:cs="Arial"/>
                <w:w w:val="115"/>
              </w:rPr>
              <w:t>Accessible Public Transport Operations Committee</w:t>
            </w:r>
          </w:p>
        </w:tc>
      </w:tr>
      <w:tr w:rsidR="007214DB" w:rsidRPr="007214DB" w14:paraId="30871A3C" w14:textId="77777777" w:rsidTr="00E62E63">
        <w:trPr>
          <w:trHeight w:val="393"/>
        </w:trPr>
        <w:tc>
          <w:tcPr>
            <w:tcW w:w="1890" w:type="dxa"/>
          </w:tcPr>
          <w:p w14:paraId="149BFF65" w14:textId="77777777" w:rsidR="00D11342" w:rsidRPr="007214DB" w:rsidRDefault="00D11342" w:rsidP="00494BFE">
            <w:pPr>
              <w:pStyle w:val="TableParagraph"/>
              <w:spacing w:before="72"/>
              <w:ind w:left="0"/>
              <w:rPr>
                <w:rFonts w:ascii="Arial" w:hAnsi="Arial" w:cs="Arial"/>
                <w:w w:val="120"/>
              </w:rPr>
            </w:pPr>
            <w:r w:rsidRPr="007214DB">
              <w:rPr>
                <w:rFonts w:ascii="Arial" w:hAnsi="Arial" w:cs="Arial"/>
                <w:w w:val="120"/>
              </w:rPr>
              <w:t>ARG</w:t>
            </w:r>
          </w:p>
        </w:tc>
        <w:tc>
          <w:tcPr>
            <w:tcW w:w="7181" w:type="dxa"/>
          </w:tcPr>
          <w:p w14:paraId="3FA1780B" w14:textId="77777777" w:rsidR="00D11342" w:rsidRPr="007214DB" w:rsidRDefault="00D11342" w:rsidP="00494BFE">
            <w:pPr>
              <w:pStyle w:val="TableParagraph"/>
              <w:spacing w:before="72"/>
              <w:ind w:left="455"/>
              <w:rPr>
                <w:rFonts w:ascii="Arial" w:hAnsi="Arial" w:cs="Arial"/>
                <w:w w:val="115"/>
              </w:rPr>
            </w:pPr>
            <w:r w:rsidRPr="007214DB">
              <w:rPr>
                <w:rFonts w:ascii="Arial" w:hAnsi="Arial" w:cs="Arial"/>
                <w:w w:val="115"/>
              </w:rPr>
              <w:t>Access</w:t>
            </w:r>
            <w:r w:rsidR="00581FB5" w:rsidRPr="007214DB">
              <w:rPr>
                <w:rFonts w:ascii="Arial" w:hAnsi="Arial" w:cs="Arial"/>
                <w:w w:val="115"/>
              </w:rPr>
              <w:t>ibility</w:t>
            </w:r>
            <w:r w:rsidRPr="007214DB">
              <w:rPr>
                <w:rFonts w:ascii="Arial" w:hAnsi="Arial" w:cs="Arial"/>
                <w:w w:val="115"/>
              </w:rPr>
              <w:t xml:space="preserve"> Re</w:t>
            </w:r>
            <w:r w:rsidR="003914C3" w:rsidRPr="007214DB">
              <w:rPr>
                <w:rFonts w:ascii="Arial" w:hAnsi="Arial" w:cs="Arial"/>
                <w:w w:val="115"/>
              </w:rPr>
              <w:t>ference</w:t>
            </w:r>
            <w:r w:rsidRPr="007214DB">
              <w:rPr>
                <w:rFonts w:ascii="Arial" w:hAnsi="Arial" w:cs="Arial"/>
                <w:w w:val="115"/>
              </w:rPr>
              <w:t xml:space="preserve"> Group</w:t>
            </w:r>
          </w:p>
        </w:tc>
      </w:tr>
      <w:tr w:rsidR="007214DB" w:rsidRPr="007214DB" w14:paraId="6A5BE944" w14:textId="77777777" w:rsidTr="00E62E63">
        <w:trPr>
          <w:trHeight w:val="393"/>
        </w:trPr>
        <w:tc>
          <w:tcPr>
            <w:tcW w:w="1890" w:type="dxa"/>
          </w:tcPr>
          <w:p w14:paraId="4A063A46" w14:textId="77777777" w:rsidR="00EE289D" w:rsidRPr="007214DB" w:rsidRDefault="00086BB1" w:rsidP="00494BFE">
            <w:pPr>
              <w:pStyle w:val="TableParagraph"/>
              <w:spacing w:before="72"/>
              <w:ind w:left="0"/>
              <w:rPr>
                <w:rFonts w:ascii="Arial" w:hAnsi="Arial" w:cs="Arial"/>
                <w:w w:val="120"/>
              </w:rPr>
            </w:pPr>
            <w:r w:rsidRPr="007214DB">
              <w:rPr>
                <w:rFonts w:ascii="Arial" w:hAnsi="Arial"/>
                <w:w w:val="120"/>
              </w:rPr>
              <w:t>CPVV</w:t>
            </w:r>
          </w:p>
        </w:tc>
        <w:tc>
          <w:tcPr>
            <w:tcW w:w="7181" w:type="dxa"/>
          </w:tcPr>
          <w:p w14:paraId="6BF67E65" w14:textId="77777777" w:rsidR="00EE289D" w:rsidRPr="007214DB" w:rsidRDefault="00EE289D" w:rsidP="00494BFE">
            <w:pPr>
              <w:pStyle w:val="TableParagraph"/>
              <w:spacing w:before="72"/>
              <w:ind w:left="455"/>
              <w:rPr>
                <w:rFonts w:ascii="Arial" w:hAnsi="Arial" w:cs="Arial"/>
                <w:w w:val="115"/>
              </w:rPr>
            </w:pPr>
            <w:r w:rsidRPr="007214DB">
              <w:rPr>
                <w:rFonts w:ascii="Arial" w:hAnsi="Arial" w:cs="Arial"/>
                <w:w w:val="115"/>
              </w:rPr>
              <w:t xml:space="preserve">Commercial Passenger </w:t>
            </w:r>
            <w:r w:rsidR="008548D7" w:rsidRPr="007214DB">
              <w:rPr>
                <w:rFonts w:ascii="Arial" w:hAnsi="Arial" w:cs="Arial"/>
                <w:w w:val="115"/>
              </w:rPr>
              <w:t>Vehicles</w:t>
            </w:r>
            <w:r w:rsidRPr="007214DB">
              <w:rPr>
                <w:rFonts w:ascii="Arial" w:hAnsi="Arial" w:cs="Arial"/>
                <w:w w:val="115"/>
              </w:rPr>
              <w:t xml:space="preserve"> </w:t>
            </w:r>
            <w:r w:rsidR="003914C3" w:rsidRPr="007214DB">
              <w:rPr>
                <w:rFonts w:ascii="Arial" w:hAnsi="Arial" w:cs="Arial"/>
                <w:w w:val="115"/>
              </w:rPr>
              <w:t>Victoria</w:t>
            </w:r>
          </w:p>
        </w:tc>
      </w:tr>
      <w:tr w:rsidR="007214DB" w:rsidRPr="007214DB" w14:paraId="79284115" w14:textId="77777777" w:rsidTr="00E62E63">
        <w:trPr>
          <w:trHeight w:val="393"/>
        </w:trPr>
        <w:tc>
          <w:tcPr>
            <w:tcW w:w="1890" w:type="dxa"/>
          </w:tcPr>
          <w:p w14:paraId="6310CA37" w14:textId="77777777" w:rsidR="00494BFE" w:rsidRPr="007214DB" w:rsidRDefault="00494BFE" w:rsidP="00494BFE">
            <w:pPr>
              <w:pStyle w:val="TableParagraph"/>
              <w:spacing w:before="72"/>
              <w:ind w:left="0"/>
              <w:rPr>
                <w:rFonts w:ascii="Arial" w:hAnsi="Arial" w:cs="Arial"/>
                <w:w w:val="120"/>
              </w:rPr>
            </w:pPr>
            <w:r w:rsidRPr="007214DB">
              <w:rPr>
                <w:rFonts w:ascii="Arial" w:hAnsi="Arial" w:cs="Arial"/>
                <w:w w:val="120"/>
              </w:rPr>
              <w:t>DDA</w:t>
            </w:r>
          </w:p>
        </w:tc>
        <w:tc>
          <w:tcPr>
            <w:tcW w:w="7181" w:type="dxa"/>
          </w:tcPr>
          <w:p w14:paraId="162A8B21" w14:textId="77777777" w:rsidR="00494BFE" w:rsidRPr="007214DB" w:rsidRDefault="00494BFE" w:rsidP="00494BFE">
            <w:pPr>
              <w:pStyle w:val="TableParagraph"/>
              <w:spacing w:before="72"/>
              <w:ind w:left="455"/>
              <w:rPr>
                <w:rFonts w:ascii="Arial" w:hAnsi="Arial" w:cs="Arial"/>
                <w:w w:val="115"/>
              </w:rPr>
            </w:pPr>
            <w:r w:rsidRPr="007214DB">
              <w:rPr>
                <w:rFonts w:ascii="Arial" w:hAnsi="Arial" w:cs="Arial"/>
                <w:w w:val="115"/>
              </w:rPr>
              <w:t>Disability Discrimination Act 1992 (</w:t>
            </w:r>
            <w:proofErr w:type="spellStart"/>
            <w:r w:rsidRPr="007214DB">
              <w:rPr>
                <w:rFonts w:ascii="Arial" w:hAnsi="Arial" w:cs="Arial"/>
                <w:w w:val="115"/>
              </w:rPr>
              <w:t>Cth</w:t>
            </w:r>
            <w:proofErr w:type="spellEnd"/>
            <w:r w:rsidRPr="007214DB">
              <w:rPr>
                <w:rFonts w:ascii="Arial" w:hAnsi="Arial" w:cs="Arial"/>
                <w:w w:val="115"/>
              </w:rPr>
              <w:t>)</w:t>
            </w:r>
          </w:p>
        </w:tc>
      </w:tr>
      <w:tr w:rsidR="007214DB" w:rsidRPr="007214DB" w14:paraId="1E679762" w14:textId="77777777" w:rsidTr="00E62E63">
        <w:trPr>
          <w:trHeight w:val="393"/>
        </w:trPr>
        <w:tc>
          <w:tcPr>
            <w:tcW w:w="1890" w:type="dxa"/>
          </w:tcPr>
          <w:p w14:paraId="1855C981" w14:textId="77777777" w:rsidR="00494BFE" w:rsidRPr="007214DB" w:rsidRDefault="00494BFE" w:rsidP="00494BFE">
            <w:pPr>
              <w:pStyle w:val="TableParagraph"/>
              <w:spacing w:before="72"/>
              <w:ind w:left="0"/>
              <w:rPr>
                <w:rFonts w:ascii="Arial" w:hAnsi="Arial" w:cs="Arial"/>
              </w:rPr>
            </w:pPr>
            <w:r w:rsidRPr="007214DB">
              <w:rPr>
                <w:rFonts w:ascii="Arial" w:hAnsi="Arial" w:cs="Arial"/>
                <w:w w:val="115"/>
              </w:rPr>
              <w:t>DSAPT</w:t>
            </w:r>
          </w:p>
        </w:tc>
        <w:tc>
          <w:tcPr>
            <w:tcW w:w="7181" w:type="dxa"/>
          </w:tcPr>
          <w:p w14:paraId="2E200B8B" w14:textId="77777777" w:rsidR="00494BFE" w:rsidRPr="007214DB" w:rsidRDefault="00494BFE" w:rsidP="00494BFE">
            <w:pPr>
              <w:pStyle w:val="TableParagraph"/>
              <w:spacing w:before="72"/>
              <w:ind w:left="455"/>
              <w:rPr>
                <w:rFonts w:ascii="Arial" w:hAnsi="Arial" w:cs="Arial"/>
              </w:rPr>
            </w:pPr>
            <w:r w:rsidRPr="007214DB">
              <w:rPr>
                <w:rFonts w:ascii="Arial" w:hAnsi="Arial" w:cs="Arial"/>
                <w:spacing w:val="-4"/>
                <w:w w:val="115"/>
              </w:rPr>
              <w:t xml:space="preserve">Disability </w:t>
            </w:r>
            <w:r w:rsidRPr="007214DB">
              <w:rPr>
                <w:rFonts w:ascii="Arial" w:hAnsi="Arial" w:cs="Arial"/>
                <w:spacing w:val="-5"/>
                <w:w w:val="115"/>
              </w:rPr>
              <w:t xml:space="preserve">Standards </w:t>
            </w:r>
            <w:r w:rsidRPr="007214DB">
              <w:rPr>
                <w:rFonts w:ascii="Arial" w:hAnsi="Arial" w:cs="Arial"/>
                <w:spacing w:val="-4"/>
                <w:w w:val="115"/>
              </w:rPr>
              <w:t xml:space="preserve">for </w:t>
            </w:r>
            <w:r w:rsidRPr="007214DB">
              <w:rPr>
                <w:rFonts w:ascii="Arial" w:hAnsi="Arial" w:cs="Arial"/>
                <w:spacing w:val="-5"/>
                <w:w w:val="115"/>
              </w:rPr>
              <w:t xml:space="preserve">Accessible </w:t>
            </w:r>
            <w:r w:rsidRPr="007214DB">
              <w:rPr>
                <w:rFonts w:ascii="Arial" w:hAnsi="Arial" w:cs="Arial"/>
                <w:spacing w:val="-4"/>
                <w:w w:val="115"/>
              </w:rPr>
              <w:t xml:space="preserve">Public </w:t>
            </w:r>
            <w:r w:rsidRPr="007214DB">
              <w:rPr>
                <w:rFonts w:ascii="Arial" w:hAnsi="Arial" w:cs="Arial"/>
                <w:spacing w:val="-7"/>
                <w:w w:val="115"/>
              </w:rPr>
              <w:t xml:space="preserve">Transport </w:t>
            </w:r>
            <w:r w:rsidRPr="007214DB">
              <w:rPr>
                <w:rFonts w:ascii="Arial" w:hAnsi="Arial" w:cs="Arial"/>
                <w:spacing w:val="-4"/>
                <w:w w:val="115"/>
              </w:rPr>
              <w:t xml:space="preserve">2002 </w:t>
            </w:r>
            <w:r w:rsidRPr="007214DB">
              <w:rPr>
                <w:rFonts w:ascii="Arial" w:hAnsi="Arial" w:cs="Arial"/>
                <w:spacing w:val="-6"/>
                <w:w w:val="115"/>
              </w:rPr>
              <w:t>(</w:t>
            </w:r>
            <w:proofErr w:type="spellStart"/>
            <w:r w:rsidRPr="007214DB">
              <w:rPr>
                <w:rFonts w:ascii="Arial" w:hAnsi="Arial" w:cs="Arial"/>
                <w:spacing w:val="-6"/>
                <w:w w:val="115"/>
              </w:rPr>
              <w:t>Cth</w:t>
            </w:r>
            <w:proofErr w:type="spellEnd"/>
            <w:r w:rsidRPr="007214DB">
              <w:rPr>
                <w:rFonts w:ascii="Arial" w:hAnsi="Arial" w:cs="Arial"/>
                <w:spacing w:val="-6"/>
                <w:w w:val="115"/>
              </w:rPr>
              <w:t>)</w:t>
            </w:r>
          </w:p>
        </w:tc>
      </w:tr>
      <w:tr w:rsidR="007214DB" w:rsidRPr="007214DB" w14:paraId="0D2902DF" w14:textId="77777777" w:rsidTr="00E62E63">
        <w:trPr>
          <w:trHeight w:val="393"/>
        </w:trPr>
        <w:tc>
          <w:tcPr>
            <w:tcW w:w="1890" w:type="dxa"/>
          </w:tcPr>
          <w:p w14:paraId="072753CF" w14:textId="77777777" w:rsidR="00494BFE" w:rsidRPr="007214DB" w:rsidRDefault="000C2DD3" w:rsidP="00494BFE">
            <w:pPr>
              <w:pStyle w:val="TableParagraph"/>
              <w:spacing w:before="72"/>
              <w:ind w:left="0"/>
              <w:rPr>
                <w:rFonts w:ascii="Arial" w:hAnsi="Arial" w:cs="Arial"/>
              </w:rPr>
            </w:pPr>
            <w:r w:rsidRPr="007214DB">
              <w:rPr>
                <w:rFonts w:ascii="Arial" w:hAnsi="Arial" w:cs="Arial"/>
                <w:w w:val="120"/>
              </w:rPr>
              <w:t>EOA</w:t>
            </w:r>
          </w:p>
        </w:tc>
        <w:tc>
          <w:tcPr>
            <w:tcW w:w="7181" w:type="dxa"/>
          </w:tcPr>
          <w:p w14:paraId="0AC6F170" w14:textId="77777777" w:rsidR="00494BFE" w:rsidRPr="007214DB" w:rsidRDefault="00494BFE" w:rsidP="00494BFE">
            <w:pPr>
              <w:pStyle w:val="TableParagraph"/>
              <w:spacing w:before="72"/>
              <w:ind w:left="455"/>
              <w:rPr>
                <w:rFonts w:ascii="Arial" w:hAnsi="Arial" w:cs="Arial"/>
              </w:rPr>
            </w:pPr>
            <w:r w:rsidRPr="007214DB">
              <w:rPr>
                <w:rFonts w:ascii="Arial" w:hAnsi="Arial" w:cs="Arial"/>
                <w:w w:val="115"/>
              </w:rPr>
              <w:t>Equal Opportunity Act 2010</w:t>
            </w:r>
            <w:r w:rsidR="000C2DD3" w:rsidRPr="007214DB">
              <w:rPr>
                <w:rFonts w:ascii="Arial" w:hAnsi="Arial" w:cs="Arial"/>
                <w:w w:val="115"/>
              </w:rPr>
              <w:t xml:space="preserve"> (Vic)</w:t>
            </w:r>
            <w:r w:rsidRPr="007214DB">
              <w:rPr>
                <w:rFonts w:ascii="Arial" w:hAnsi="Arial" w:cs="Arial"/>
                <w:w w:val="115"/>
              </w:rPr>
              <w:t xml:space="preserve"> </w:t>
            </w:r>
          </w:p>
        </w:tc>
      </w:tr>
      <w:tr w:rsidR="007214DB" w:rsidRPr="007214DB" w14:paraId="17B6E877" w14:textId="77777777" w:rsidTr="00E62E63">
        <w:trPr>
          <w:trHeight w:val="393"/>
        </w:trPr>
        <w:tc>
          <w:tcPr>
            <w:tcW w:w="1890" w:type="dxa"/>
          </w:tcPr>
          <w:p w14:paraId="795FECCA" w14:textId="77777777" w:rsidR="004854CC" w:rsidRPr="007214DB" w:rsidRDefault="004854CC" w:rsidP="00494BFE">
            <w:pPr>
              <w:pStyle w:val="TableParagraph"/>
              <w:spacing w:before="72"/>
              <w:ind w:left="0"/>
              <w:rPr>
                <w:rFonts w:ascii="Arial" w:hAnsi="Arial" w:cs="Arial"/>
                <w:w w:val="120"/>
              </w:rPr>
            </w:pPr>
            <w:r w:rsidRPr="007214DB">
              <w:rPr>
                <w:rFonts w:cstheme="minorHAnsi"/>
              </w:rPr>
              <w:t>HCMT</w:t>
            </w:r>
          </w:p>
        </w:tc>
        <w:tc>
          <w:tcPr>
            <w:tcW w:w="7181" w:type="dxa"/>
          </w:tcPr>
          <w:p w14:paraId="700C0208" w14:textId="77777777" w:rsidR="004854CC" w:rsidRPr="007214DB" w:rsidRDefault="004854CC" w:rsidP="00494BFE">
            <w:pPr>
              <w:pStyle w:val="TableParagraph"/>
              <w:spacing w:before="72"/>
              <w:ind w:left="455"/>
              <w:rPr>
                <w:rFonts w:ascii="Arial" w:hAnsi="Arial" w:cs="Arial"/>
                <w:w w:val="115"/>
              </w:rPr>
            </w:pPr>
            <w:r w:rsidRPr="007214DB">
              <w:rPr>
                <w:rFonts w:ascii="Arial" w:hAnsi="Arial" w:cs="Arial"/>
                <w:w w:val="115"/>
              </w:rPr>
              <w:t>High Capacity Metro Train</w:t>
            </w:r>
          </w:p>
        </w:tc>
      </w:tr>
      <w:tr w:rsidR="007214DB" w:rsidRPr="007214DB" w14:paraId="15DCBA78" w14:textId="77777777" w:rsidTr="00E62E63">
        <w:trPr>
          <w:trHeight w:val="393"/>
        </w:trPr>
        <w:tc>
          <w:tcPr>
            <w:tcW w:w="1890" w:type="dxa"/>
          </w:tcPr>
          <w:p w14:paraId="5F00E4EF" w14:textId="77777777" w:rsidR="00A46111" w:rsidRPr="007214DB" w:rsidRDefault="00A46111" w:rsidP="00494BFE">
            <w:pPr>
              <w:pStyle w:val="TableParagraph"/>
              <w:spacing w:before="72"/>
              <w:ind w:left="0"/>
              <w:rPr>
                <w:rFonts w:cstheme="minorHAnsi"/>
              </w:rPr>
            </w:pPr>
            <w:r w:rsidRPr="007214DB">
              <w:rPr>
                <w:rFonts w:cstheme="minorHAnsi"/>
              </w:rPr>
              <w:t>MT</w:t>
            </w:r>
            <w:r w:rsidR="00665051" w:rsidRPr="007214DB">
              <w:rPr>
                <w:rFonts w:cstheme="minorHAnsi"/>
              </w:rPr>
              <w:t>M</w:t>
            </w:r>
          </w:p>
        </w:tc>
        <w:tc>
          <w:tcPr>
            <w:tcW w:w="7181" w:type="dxa"/>
          </w:tcPr>
          <w:p w14:paraId="405B9E82" w14:textId="77777777" w:rsidR="00A46111" w:rsidRPr="007214DB" w:rsidRDefault="00A46111" w:rsidP="00494BFE">
            <w:pPr>
              <w:pStyle w:val="TableParagraph"/>
              <w:spacing w:before="72"/>
              <w:ind w:left="455"/>
              <w:rPr>
                <w:rFonts w:ascii="Arial" w:hAnsi="Arial" w:cs="Arial"/>
                <w:w w:val="115"/>
              </w:rPr>
            </w:pPr>
            <w:r w:rsidRPr="007214DB">
              <w:rPr>
                <w:rFonts w:ascii="Arial" w:hAnsi="Arial" w:cs="Arial"/>
                <w:w w:val="115"/>
              </w:rPr>
              <w:t>Metro Trains</w:t>
            </w:r>
            <w:r w:rsidR="00665051" w:rsidRPr="007214DB">
              <w:rPr>
                <w:rFonts w:ascii="Arial" w:hAnsi="Arial" w:cs="Arial"/>
                <w:w w:val="115"/>
              </w:rPr>
              <w:t xml:space="preserve"> Melbourne</w:t>
            </w:r>
          </w:p>
        </w:tc>
      </w:tr>
      <w:tr w:rsidR="007214DB" w:rsidRPr="007214DB" w14:paraId="1642A950" w14:textId="77777777" w:rsidTr="00E62E63">
        <w:trPr>
          <w:trHeight w:val="393"/>
        </w:trPr>
        <w:tc>
          <w:tcPr>
            <w:tcW w:w="1890" w:type="dxa"/>
          </w:tcPr>
          <w:p w14:paraId="4FEA4DE2" w14:textId="77777777" w:rsidR="00A152FF" w:rsidRPr="007214DB" w:rsidRDefault="00A152FF" w:rsidP="00494BFE">
            <w:pPr>
              <w:pStyle w:val="TableParagraph"/>
              <w:spacing w:before="72"/>
              <w:ind w:left="0"/>
              <w:rPr>
                <w:rFonts w:ascii="Arial" w:hAnsi="Arial" w:cs="Arial"/>
                <w:w w:val="120"/>
              </w:rPr>
            </w:pPr>
            <w:r w:rsidRPr="007214DB">
              <w:rPr>
                <w:rFonts w:ascii="Arial" w:hAnsi="Arial" w:cs="Arial"/>
                <w:w w:val="120"/>
              </w:rPr>
              <w:t>MPTP</w:t>
            </w:r>
          </w:p>
        </w:tc>
        <w:tc>
          <w:tcPr>
            <w:tcW w:w="7181" w:type="dxa"/>
          </w:tcPr>
          <w:p w14:paraId="6ABAAB18" w14:textId="77777777" w:rsidR="00A152FF" w:rsidRPr="007214DB" w:rsidRDefault="00A152FF" w:rsidP="00494BFE">
            <w:pPr>
              <w:pStyle w:val="TableParagraph"/>
              <w:spacing w:before="72"/>
              <w:ind w:left="455"/>
              <w:rPr>
                <w:rFonts w:ascii="Arial" w:hAnsi="Arial" w:cs="Arial"/>
                <w:w w:val="115"/>
              </w:rPr>
            </w:pPr>
            <w:r w:rsidRPr="007214DB">
              <w:rPr>
                <w:rFonts w:ascii="Arial" w:hAnsi="Arial" w:cs="Arial"/>
                <w:w w:val="115"/>
              </w:rPr>
              <w:t>Multi-Purpose Taxi Program</w:t>
            </w:r>
          </w:p>
        </w:tc>
      </w:tr>
      <w:tr w:rsidR="007214DB" w:rsidRPr="007214DB" w14:paraId="098E1BAC" w14:textId="77777777" w:rsidTr="00E62E63">
        <w:trPr>
          <w:trHeight w:val="393"/>
        </w:trPr>
        <w:tc>
          <w:tcPr>
            <w:tcW w:w="1890" w:type="dxa"/>
          </w:tcPr>
          <w:p w14:paraId="166623A1" w14:textId="77777777" w:rsidR="008A1D82" w:rsidRPr="007214DB" w:rsidRDefault="008A1D82" w:rsidP="00494BFE">
            <w:pPr>
              <w:pStyle w:val="TableParagraph"/>
              <w:spacing w:before="72"/>
              <w:ind w:left="0"/>
              <w:rPr>
                <w:rFonts w:ascii="Arial" w:hAnsi="Arial" w:cs="Arial"/>
                <w:w w:val="120"/>
              </w:rPr>
            </w:pPr>
            <w:r w:rsidRPr="007214DB">
              <w:rPr>
                <w:rFonts w:ascii="Arial" w:hAnsi="Arial" w:cs="Arial"/>
                <w:w w:val="120"/>
              </w:rPr>
              <w:t>PTAC</w:t>
            </w:r>
          </w:p>
        </w:tc>
        <w:tc>
          <w:tcPr>
            <w:tcW w:w="7181" w:type="dxa"/>
          </w:tcPr>
          <w:p w14:paraId="6771887D" w14:textId="77777777" w:rsidR="008A1D82" w:rsidRPr="007214DB" w:rsidRDefault="008A1D82" w:rsidP="00494BFE">
            <w:pPr>
              <w:pStyle w:val="TableParagraph"/>
              <w:spacing w:before="72"/>
              <w:ind w:left="455"/>
              <w:rPr>
                <w:rFonts w:ascii="Arial" w:hAnsi="Arial" w:cs="Arial"/>
                <w:w w:val="115"/>
              </w:rPr>
            </w:pPr>
            <w:r w:rsidRPr="007214DB">
              <w:rPr>
                <w:rFonts w:ascii="Arial" w:hAnsi="Arial" w:cs="Arial"/>
                <w:w w:val="115"/>
              </w:rPr>
              <w:t>Public Transport Access Committee</w:t>
            </w:r>
          </w:p>
        </w:tc>
      </w:tr>
      <w:tr w:rsidR="007214DB" w:rsidRPr="007214DB" w14:paraId="6A94602C" w14:textId="77777777" w:rsidTr="00E62E63">
        <w:trPr>
          <w:trHeight w:val="393"/>
        </w:trPr>
        <w:tc>
          <w:tcPr>
            <w:tcW w:w="1890" w:type="dxa"/>
          </w:tcPr>
          <w:p w14:paraId="2BC85D6B" w14:textId="77777777" w:rsidR="00422D2A" w:rsidRPr="007214DB" w:rsidRDefault="00422D2A" w:rsidP="00494BFE">
            <w:pPr>
              <w:pStyle w:val="TableParagraph"/>
              <w:spacing w:before="72"/>
              <w:ind w:left="0"/>
              <w:rPr>
                <w:rFonts w:ascii="Arial" w:hAnsi="Arial" w:cs="Arial"/>
                <w:w w:val="120"/>
              </w:rPr>
            </w:pPr>
            <w:r w:rsidRPr="007214DB">
              <w:rPr>
                <w:rFonts w:ascii="Arial" w:hAnsi="Arial" w:cs="Arial"/>
                <w:w w:val="120"/>
              </w:rPr>
              <w:t>PTV</w:t>
            </w:r>
          </w:p>
        </w:tc>
        <w:tc>
          <w:tcPr>
            <w:tcW w:w="7181" w:type="dxa"/>
          </w:tcPr>
          <w:p w14:paraId="40B493BC" w14:textId="77777777" w:rsidR="00422D2A" w:rsidRPr="007214DB" w:rsidRDefault="00422D2A" w:rsidP="00494BFE">
            <w:pPr>
              <w:pStyle w:val="TableParagraph"/>
              <w:spacing w:before="72"/>
              <w:ind w:left="455"/>
              <w:rPr>
                <w:rFonts w:ascii="Arial" w:hAnsi="Arial" w:cs="Arial"/>
                <w:w w:val="115"/>
              </w:rPr>
            </w:pPr>
            <w:r w:rsidRPr="007214DB">
              <w:rPr>
                <w:rFonts w:ascii="Arial" w:hAnsi="Arial" w:cs="Arial"/>
                <w:w w:val="115"/>
              </w:rPr>
              <w:t>Public Transport Victoria</w:t>
            </w:r>
          </w:p>
        </w:tc>
      </w:tr>
      <w:tr w:rsidR="007214DB" w:rsidRPr="007214DB" w14:paraId="3D9D8235" w14:textId="77777777" w:rsidTr="00E62E63">
        <w:trPr>
          <w:trHeight w:val="393"/>
        </w:trPr>
        <w:tc>
          <w:tcPr>
            <w:tcW w:w="1890" w:type="dxa"/>
          </w:tcPr>
          <w:p w14:paraId="593A5FC2" w14:textId="77777777" w:rsidR="00494BFE" w:rsidRPr="007214DB" w:rsidRDefault="00494BFE" w:rsidP="00494BFE">
            <w:pPr>
              <w:pStyle w:val="TableParagraph"/>
              <w:spacing w:before="72"/>
              <w:ind w:left="0"/>
              <w:rPr>
                <w:rFonts w:ascii="Arial" w:hAnsi="Arial" w:cs="Arial"/>
              </w:rPr>
            </w:pPr>
            <w:r w:rsidRPr="007214DB">
              <w:rPr>
                <w:rFonts w:ascii="Arial" w:hAnsi="Arial" w:cs="Arial"/>
              </w:rPr>
              <w:t>TIA</w:t>
            </w:r>
          </w:p>
        </w:tc>
        <w:tc>
          <w:tcPr>
            <w:tcW w:w="7181" w:type="dxa"/>
          </w:tcPr>
          <w:p w14:paraId="2F788545" w14:textId="77777777" w:rsidR="00494BFE" w:rsidRPr="007214DB" w:rsidRDefault="00494BFE" w:rsidP="00494BFE">
            <w:pPr>
              <w:pStyle w:val="TableParagraph"/>
              <w:spacing w:before="72"/>
              <w:ind w:left="455"/>
              <w:rPr>
                <w:rFonts w:ascii="Arial" w:hAnsi="Arial" w:cs="Arial"/>
              </w:rPr>
            </w:pPr>
            <w:r w:rsidRPr="007214DB">
              <w:rPr>
                <w:rFonts w:ascii="Arial" w:hAnsi="Arial" w:cs="Arial"/>
              </w:rPr>
              <w:t>Transport Integration Act 2010</w:t>
            </w:r>
          </w:p>
        </w:tc>
      </w:tr>
      <w:tr w:rsidR="007214DB" w:rsidRPr="007214DB" w14:paraId="172745F2" w14:textId="77777777" w:rsidTr="00E62E63">
        <w:trPr>
          <w:trHeight w:val="393"/>
        </w:trPr>
        <w:tc>
          <w:tcPr>
            <w:tcW w:w="1890" w:type="dxa"/>
          </w:tcPr>
          <w:p w14:paraId="5E98F26F" w14:textId="77777777" w:rsidR="00493575" w:rsidRPr="007214DB" w:rsidRDefault="00493575" w:rsidP="00494BFE">
            <w:pPr>
              <w:pStyle w:val="TableParagraph"/>
              <w:spacing w:before="72"/>
              <w:ind w:left="0"/>
              <w:rPr>
                <w:rFonts w:ascii="Arial" w:hAnsi="Arial" w:cs="Arial"/>
              </w:rPr>
            </w:pPr>
            <w:r w:rsidRPr="007214DB">
              <w:rPr>
                <w:rFonts w:ascii="Arial" w:hAnsi="Arial" w:cs="Arial"/>
              </w:rPr>
              <w:t>VDAC</w:t>
            </w:r>
          </w:p>
        </w:tc>
        <w:tc>
          <w:tcPr>
            <w:tcW w:w="7181" w:type="dxa"/>
          </w:tcPr>
          <w:p w14:paraId="2C997B98" w14:textId="77777777" w:rsidR="00493575" w:rsidRPr="007214DB" w:rsidRDefault="00493575" w:rsidP="00494BFE">
            <w:pPr>
              <w:pStyle w:val="TableParagraph"/>
              <w:spacing w:before="72"/>
              <w:ind w:left="455"/>
              <w:rPr>
                <w:rFonts w:ascii="Arial" w:hAnsi="Arial"/>
              </w:rPr>
            </w:pPr>
            <w:r w:rsidRPr="007214DB">
              <w:rPr>
                <w:rFonts w:ascii="Arial" w:hAnsi="Arial"/>
              </w:rPr>
              <w:t>Victorian Disability Advisory Council</w:t>
            </w:r>
          </w:p>
        </w:tc>
      </w:tr>
      <w:tr w:rsidR="007214DB" w:rsidRPr="007214DB" w14:paraId="739C3884" w14:textId="77777777" w:rsidTr="00E62E63">
        <w:trPr>
          <w:trHeight w:val="393"/>
        </w:trPr>
        <w:tc>
          <w:tcPr>
            <w:tcW w:w="1890" w:type="dxa"/>
          </w:tcPr>
          <w:p w14:paraId="58B31294" w14:textId="77777777" w:rsidR="00D11342" w:rsidRPr="007214DB" w:rsidRDefault="00D11342" w:rsidP="00494BFE">
            <w:pPr>
              <w:pStyle w:val="TableParagraph"/>
              <w:spacing w:before="72"/>
              <w:ind w:left="0"/>
              <w:rPr>
                <w:rFonts w:ascii="Arial" w:hAnsi="Arial" w:cs="Arial"/>
              </w:rPr>
            </w:pPr>
            <w:r w:rsidRPr="007214DB">
              <w:rPr>
                <w:rFonts w:ascii="Arial" w:hAnsi="Arial" w:cs="Arial"/>
              </w:rPr>
              <w:t>VPIS</w:t>
            </w:r>
          </w:p>
        </w:tc>
        <w:tc>
          <w:tcPr>
            <w:tcW w:w="7181" w:type="dxa"/>
          </w:tcPr>
          <w:p w14:paraId="68DCA469" w14:textId="77777777" w:rsidR="00D11342" w:rsidRPr="007214DB" w:rsidRDefault="00D11342" w:rsidP="00494BFE">
            <w:pPr>
              <w:pStyle w:val="TableParagraph"/>
              <w:spacing w:before="72"/>
              <w:ind w:left="455"/>
              <w:rPr>
                <w:rFonts w:ascii="Arial" w:hAnsi="Arial" w:cs="Arial"/>
              </w:rPr>
            </w:pPr>
            <w:r w:rsidRPr="007214DB">
              <w:rPr>
                <w:rFonts w:ascii="Arial" w:eastAsia="Times New Roman" w:hAnsi="Arial" w:cs="Arial"/>
                <w:lang w:val="en-US" w:eastAsia="en-US" w:bidi="ar-SA"/>
              </w:rPr>
              <w:t>Vehicle Passenger Information Systems</w:t>
            </w:r>
          </w:p>
        </w:tc>
      </w:tr>
      <w:tr w:rsidR="00494BFE" w:rsidRPr="007214DB" w14:paraId="038FB4DD" w14:textId="77777777" w:rsidTr="00E62E63">
        <w:trPr>
          <w:trHeight w:val="317"/>
        </w:trPr>
        <w:tc>
          <w:tcPr>
            <w:tcW w:w="1890" w:type="dxa"/>
          </w:tcPr>
          <w:p w14:paraId="4B312121" w14:textId="77777777" w:rsidR="00494BFE" w:rsidRPr="007214DB" w:rsidRDefault="00494BFE" w:rsidP="00494BFE">
            <w:pPr>
              <w:pStyle w:val="TableParagraph"/>
              <w:spacing w:before="72" w:line="225" w:lineRule="exact"/>
              <w:ind w:left="0"/>
              <w:rPr>
                <w:rFonts w:ascii="Arial" w:hAnsi="Arial" w:cs="Arial"/>
              </w:rPr>
            </w:pPr>
            <w:r w:rsidRPr="007214DB">
              <w:rPr>
                <w:rFonts w:ascii="Arial" w:hAnsi="Arial" w:cs="Arial"/>
                <w:w w:val="125"/>
              </w:rPr>
              <w:t>WCAG</w:t>
            </w:r>
          </w:p>
        </w:tc>
        <w:tc>
          <w:tcPr>
            <w:tcW w:w="7181" w:type="dxa"/>
          </w:tcPr>
          <w:p w14:paraId="36D0CE86" w14:textId="77777777" w:rsidR="00494BFE" w:rsidRPr="007214DB" w:rsidRDefault="00494BFE" w:rsidP="00494BFE">
            <w:pPr>
              <w:pStyle w:val="TableParagraph"/>
              <w:spacing w:before="72" w:line="225" w:lineRule="exact"/>
              <w:ind w:left="455"/>
              <w:rPr>
                <w:rFonts w:ascii="Arial" w:hAnsi="Arial" w:cs="Arial"/>
              </w:rPr>
            </w:pPr>
            <w:r w:rsidRPr="007214DB">
              <w:rPr>
                <w:rFonts w:ascii="Arial" w:hAnsi="Arial" w:cs="Arial"/>
                <w:w w:val="115"/>
              </w:rPr>
              <w:t>Web Content Accessibility Guidelines</w:t>
            </w:r>
          </w:p>
        </w:tc>
      </w:tr>
    </w:tbl>
    <w:p w14:paraId="3B1A2F05" w14:textId="77777777" w:rsidR="00AC7300" w:rsidRPr="007214DB" w:rsidRDefault="00AC7300" w:rsidP="007A2937">
      <w:pPr>
        <w:rPr>
          <w:color w:val="auto"/>
          <w:lang w:val="en-US" w:eastAsia="en-US" w:bidi="ar-SA"/>
        </w:rPr>
      </w:pPr>
    </w:p>
    <w:p w14:paraId="768A9726" w14:textId="77777777" w:rsidR="00422D2A" w:rsidRPr="007214DB" w:rsidRDefault="00422D2A" w:rsidP="00422D2A">
      <w:pPr>
        <w:pStyle w:val="Heading3"/>
        <w:rPr>
          <w:lang w:val="en-US"/>
        </w:rPr>
      </w:pPr>
      <w:r w:rsidRPr="007214DB">
        <w:rPr>
          <w:lang w:val="en-US"/>
        </w:rPr>
        <w:t>Definitions</w:t>
      </w:r>
    </w:p>
    <w:p w14:paraId="3DD57FD2" w14:textId="77777777" w:rsidR="002B1DB4" w:rsidRPr="007214DB" w:rsidRDefault="00422D2A" w:rsidP="00422D2A">
      <w:pPr>
        <w:rPr>
          <w:color w:val="auto"/>
          <w:lang w:val="en-US" w:eastAsia="en-AU" w:bidi="ar-SA"/>
        </w:rPr>
      </w:pPr>
      <w:r w:rsidRPr="007214DB">
        <w:rPr>
          <w:b/>
          <w:color w:val="auto"/>
          <w:lang w:val="en-US" w:eastAsia="en-AU" w:bidi="ar-SA"/>
        </w:rPr>
        <w:t>Action Plan</w:t>
      </w:r>
      <w:r w:rsidR="002B1DB4" w:rsidRPr="007214DB">
        <w:rPr>
          <w:b/>
          <w:color w:val="auto"/>
          <w:lang w:val="en-US" w:eastAsia="en-AU" w:bidi="ar-SA"/>
        </w:rPr>
        <w:t>:</w:t>
      </w:r>
      <w:r w:rsidR="002B1DB4" w:rsidRPr="007214DB">
        <w:rPr>
          <w:color w:val="auto"/>
          <w:lang w:val="en-US" w:eastAsia="en-AU" w:bidi="ar-SA"/>
        </w:rPr>
        <w:t xml:space="preserve"> </w:t>
      </w:r>
    </w:p>
    <w:p w14:paraId="42956E3C" w14:textId="49E195EE" w:rsidR="00422D2A" w:rsidRPr="007214DB" w:rsidRDefault="002B1DB4" w:rsidP="00422D2A">
      <w:pPr>
        <w:rPr>
          <w:color w:val="auto"/>
          <w:lang w:val="en-US" w:eastAsia="en-AU" w:bidi="ar-SA"/>
        </w:rPr>
      </w:pPr>
      <w:r w:rsidRPr="007214DB">
        <w:rPr>
          <w:color w:val="auto"/>
          <w:lang w:val="en-US" w:eastAsia="en-AU" w:bidi="ar-SA"/>
        </w:rPr>
        <w:t xml:space="preserve">Refers to this document, </w:t>
      </w:r>
      <w:r w:rsidRPr="007214DB">
        <w:rPr>
          <w:color w:val="auto"/>
          <w:lang w:val="en-US"/>
        </w:rPr>
        <w:t>Accessible Public Transport in Victoria Action Plan 20</w:t>
      </w:r>
      <w:r w:rsidR="00C34EAE">
        <w:rPr>
          <w:color w:val="auto"/>
          <w:lang w:val="en-US"/>
        </w:rPr>
        <w:t>20</w:t>
      </w:r>
      <w:r w:rsidRPr="007214DB">
        <w:rPr>
          <w:color w:val="auto"/>
          <w:lang w:val="en-US"/>
        </w:rPr>
        <w:t xml:space="preserve"> - 202</w:t>
      </w:r>
      <w:r w:rsidR="00C34EAE">
        <w:rPr>
          <w:color w:val="auto"/>
          <w:lang w:val="en-US"/>
        </w:rPr>
        <w:t>4</w:t>
      </w:r>
      <w:r w:rsidR="009B512F" w:rsidRPr="007214DB">
        <w:rPr>
          <w:color w:val="auto"/>
          <w:lang w:val="en-US"/>
        </w:rPr>
        <w:t>.</w:t>
      </w:r>
    </w:p>
    <w:p w14:paraId="79B2D08E" w14:textId="77777777" w:rsidR="00422D2A" w:rsidRPr="007214DB" w:rsidRDefault="00422D2A" w:rsidP="00422D2A">
      <w:pPr>
        <w:rPr>
          <w:color w:val="auto"/>
          <w:lang w:val="en-US" w:eastAsia="en-AU" w:bidi="ar-SA"/>
        </w:rPr>
      </w:pPr>
      <w:r w:rsidRPr="007214DB">
        <w:rPr>
          <w:b/>
          <w:color w:val="auto"/>
          <w:lang w:val="en-US" w:eastAsia="en-AU" w:bidi="ar-SA"/>
        </w:rPr>
        <w:t>Disability</w:t>
      </w:r>
      <w:r w:rsidR="002B1DB4" w:rsidRPr="007214DB">
        <w:rPr>
          <w:b/>
          <w:color w:val="auto"/>
          <w:lang w:val="en-US" w:eastAsia="en-AU" w:bidi="ar-SA"/>
        </w:rPr>
        <w:t xml:space="preserve">: </w:t>
      </w:r>
    </w:p>
    <w:p w14:paraId="5BF7D2D7" w14:textId="77777777" w:rsidR="002B1DB4" w:rsidRPr="007214DB" w:rsidRDefault="002B1DB4" w:rsidP="00422D2A">
      <w:pPr>
        <w:rPr>
          <w:color w:val="auto"/>
          <w:lang w:val="en-US" w:eastAsia="en-AU" w:bidi="ar-SA"/>
        </w:rPr>
      </w:pPr>
      <w:r w:rsidRPr="007214DB">
        <w:rPr>
          <w:color w:val="auto"/>
          <w:lang w:val="en-US" w:eastAsia="en-AU" w:bidi="ar-SA"/>
        </w:rPr>
        <w:t>Disability is an evolving concept and disability results from the interaction between persons with impairments and attitudinal and environmental barriers that hinder their full and effective participation in society on an equal basis with others.</w:t>
      </w:r>
    </w:p>
    <w:p w14:paraId="4D607AAA" w14:textId="77777777" w:rsidR="0043271D" w:rsidRPr="007214DB" w:rsidRDefault="0043271D" w:rsidP="00C474EB">
      <w:pPr>
        <w:keepNext/>
        <w:rPr>
          <w:b/>
          <w:color w:val="auto"/>
          <w:lang w:val="en-US" w:eastAsia="en-AU" w:bidi="ar-SA"/>
        </w:rPr>
      </w:pPr>
      <w:r w:rsidRPr="007214DB">
        <w:rPr>
          <w:b/>
          <w:color w:val="auto"/>
          <w:lang w:val="en-US" w:eastAsia="en-AU" w:bidi="ar-SA"/>
        </w:rPr>
        <w:t>Commercial Passenger Vehicles:</w:t>
      </w:r>
    </w:p>
    <w:p w14:paraId="094EAF91" w14:textId="77777777" w:rsidR="0043271D" w:rsidRPr="007214DB" w:rsidRDefault="0043271D" w:rsidP="00C474EB">
      <w:pPr>
        <w:keepNext/>
        <w:rPr>
          <w:rFonts w:ascii="SimSun" w:eastAsia="SimSun" w:hAnsi="SimSun" w:cs="SimSun"/>
          <w:color w:val="auto"/>
          <w:szCs w:val="24"/>
          <w:lang w:val="en-US" w:eastAsia="zh-CN" w:bidi="ar-SA"/>
        </w:rPr>
      </w:pPr>
      <w:r w:rsidRPr="007214DB">
        <w:rPr>
          <w:color w:val="auto"/>
        </w:rPr>
        <w:t xml:space="preserve">A </w:t>
      </w:r>
      <w:r w:rsidRPr="007214DB">
        <w:rPr>
          <w:bCs/>
          <w:color w:val="auto"/>
        </w:rPr>
        <w:t>commercial passenger vehicle service</w:t>
      </w:r>
      <w:r w:rsidRPr="007214DB">
        <w:rPr>
          <w:b/>
          <w:bCs/>
          <w:color w:val="auto"/>
        </w:rPr>
        <w:t xml:space="preserve"> </w:t>
      </w:r>
      <w:r w:rsidRPr="007214DB">
        <w:rPr>
          <w:color w:val="auto"/>
        </w:rPr>
        <w:t>is the carriage, for a fare or other consideration, of one or more passengers in a motor vehicle.</w:t>
      </w:r>
    </w:p>
    <w:p w14:paraId="2AB1FF0E" w14:textId="77777777" w:rsidR="00EF77A5" w:rsidRPr="007214DB" w:rsidRDefault="00EF77A5" w:rsidP="00422D2A">
      <w:pPr>
        <w:rPr>
          <w:color w:val="auto"/>
          <w:lang w:val="en-US" w:eastAsia="en-AU" w:bidi="ar-SA"/>
        </w:rPr>
      </w:pPr>
      <w:r w:rsidRPr="007214DB">
        <w:rPr>
          <w:b/>
          <w:color w:val="auto"/>
          <w:lang w:val="en-US" w:eastAsia="en-AU" w:bidi="ar-SA"/>
        </w:rPr>
        <w:t>Employee Engagement Survey</w:t>
      </w:r>
      <w:r w:rsidR="002B1DB4" w:rsidRPr="007214DB">
        <w:rPr>
          <w:b/>
          <w:color w:val="auto"/>
          <w:lang w:val="en-US" w:eastAsia="en-AU" w:bidi="ar-SA"/>
        </w:rPr>
        <w:t>:</w:t>
      </w:r>
    </w:p>
    <w:p w14:paraId="09928A77" w14:textId="77777777" w:rsidR="002B1DB4" w:rsidRPr="007214DB" w:rsidRDefault="002B1DB4" w:rsidP="00422D2A">
      <w:pPr>
        <w:rPr>
          <w:color w:val="auto"/>
          <w:lang w:val="en-US" w:eastAsia="en-AU" w:bidi="ar-SA"/>
        </w:rPr>
      </w:pPr>
      <w:r w:rsidRPr="007214DB">
        <w:rPr>
          <w:color w:val="auto"/>
          <w:lang w:val="en-US" w:eastAsia="en-AU" w:bidi="ar-SA"/>
        </w:rPr>
        <w:lastRenderedPageBreak/>
        <w:t xml:space="preserve">An annual survey conducted to capture statistics and meaningful data on employee satisfaction and engagement in the </w:t>
      </w:r>
      <w:proofErr w:type="spellStart"/>
      <w:r w:rsidRPr="007214DB">
        <w:rPr>
          <w:color w:val="auto"/>
          <w:lang w:val="en-US" w:eastAsia="en-AU" w:bidi="ar-SA"/>
        </w:rPr>
        <w:t>organi</w:t>
      </w:r>
      <w:r w:rsidR="00FE7E64" w:rsidRPr="007214DB">
        <w:rPr>
          <w:color w:val="auto"/>
          <w:lang w:val="en-US" w:eastAsia="en-AU" w:bidi="ar-SA"/>
        </w:rPr>
        <w:t>s</w:t>
      </w:r>
      <w:r w:rsidRPr="007214DB">
        <w:rPr>
          <w:color w:val="auto"/>
          <w:lang w:val="en-US" w:eastAsia="en-AU" w:bidi="ar-SA"/>
        </w:rPr>
        <w:t>ation</w:t>
      </w:r>
      <w:proofErr w:type="spellEnd"/>
      <w:r w:rsidRPr="007214DB">
        <w:rPr>
          <w:color w:val="auto"/>
          <w:lang w:val="en-US" w:eastAsia="en-AU" w:bidi="ar-SA"/>
        </w:rPr>
        <w:t xml:space="preserve">. </w:t>
      </w:r>
    </w:p>
    <w:p w14:paraId="55D6AA8E" w14:textId="77777777" w:rsidR="00F97844" w:rsidRPr="007214DB" w:rsidRDefault="00F97844" w:rsidP="00F97844">
      <w:pPr>
        <w:rPr>
          <w:b/>
          <w:color w:val="auto"/>
          <w:lang w:val="en-US" w:eastAsia="en-AU" w:bidi="ar-SA"/>
        </w:rPr>
      </w:pPr>
      <w:r w:rsidRPr="007214DB">
        <w:rPr>
          <w:b/>
          <w:color w:val="auto"/>
          <w:lang w:val="en-US" w:eastAsia="en-AU" w:bidi="ar-SA"/>
        </w:rPr>
        <w:t>Metro Trains:</w:t>
      </w:r>
    </w:p>
    <w:p w14:paraId="2759F3B0" w14:textId="77777777" w:rsidR="00F97844" w:rsidRPr="007214DB" w:rsidRDefault="00F97844" w:rsidP="00F97844">
      <w:pPr>
        <w:rPr>
          <w:color w:val="auto"/>
          <w:lang w:val="en-US" w:eastAsia="en-AU" w:bidi="ar-SA"/>
        </w:rPr>
      </w:pPr>
      <w:r w:rsidRPr="007214DB">
        <w:rPr>
          <w:color w:val="auto"/>
          <w:lang w:val="en-US" w:eastAsia="en-AU" w:bidi="ar-SA"/>
        </w:rPr>
        <w:t xml:space="preserve">Melbourne’s metropolitan rail service. </w:t>
      </w:r>
    </w:p>
    <w:p w14:paraId="40E66235" w14:textId="77777777" w:rsidR="00951D1B" w:rsidRPr="007214DB" w:rsidRDefault="00951D1B" w:rsidP="00951D1B">
      <w:pPr>
        <w:rPr>
          <w:color w:val="auto"/>
          <w:lang w:val="en-US" w:eastAsia="en-AU" w:bidi="ar-SA"/>
        </w:rPr>
      </w:pPr>
      <w:r w:rsidRPr="007214DB">
        <w:rPr>
          <w:b/>
          <w:color w:val="auto"/>
          <w:lang w:val="en-US" w:eastAsia="en-AU" w:bidi="ar-SA"/>
        </w:rPr>
        <w:t>Public Transport Network:</w:t>
      </w:r>
    </w:p>
    <w:p w14:paraId="615258BA" w14:textId="77777777" w:rsidR="00951D1B" w:rsidRPr="007214DB" w:rsidRDefault="00951D1B" w:rsidP="00951D1B">
      <w:pPr>
        <w:rPr>
          <w:color w:val="auto"/>
          <w:lang w:val="en-US" w:eastAsia="en-AU" w:bidi="ar-SA"/>
        </w:rPr>
      </w:pPr>
      <w:r w:rsidRPr="007214DB">
        <w:rPr>
          <w:color w:val="auto"/>
          <w:lang w:val="en-US" w:eastAsia="en-AU" w:bidi="ar-SA"/>
        </w:rPr>
        <w:t>Victoria’s public transport network comprises train, tram, bus and coach services.</w:t>
      </w:r>
    </w:p>
    <w:p w14:paraId="2F22D0BB" w14:textId="77777777" w:rsidR="00951D1B" w:rsidRPr="007214DB" w:rsidRDefault="00951D1B" w:rsidP="00951D1B">
      <w:pPr>
        <w:rPr>
          <w:b/>
          <w:color w:val="auto"/>
          <w:lang w:val="en-US" w:eastAsia="en-AU" w:bidi="ar-SA"/>
        </w:rPr>
      </w:pPr>
      <w:proofErr w:type="spellStart"/>
      <w:r w:rsidRPr="007214DB">
        <w:rPr>
          <w:b/>
          <w:color w:val="auto"/>
          <w:lang w:val="en-US" w:eastAsia="en-AU" w:bidi="ar-SA"/>
        </w:rPr>
        <w:t>SmartBus</w:t>
      </w:r>
      <w:proofErr w:type="spellEnd"/>
      <w:r w:rsidRPr="007214DB">
        <w:rPr>
          <w:b/>
          <w:color w:val="auto"/>
          <w:lang w:val="en-US" w:eastAsia="en-AU" w:bidi="ar-SA"/>
        </w:rPr>
        <w:t>:</w:t>
      </w:r>
    </w:p>
    <w:p w14:paraId="65AE64C2" w14:textId="77777777" w:rsidR="00951D1B" w:rsidRPr="007214DB" w:rsidRDefault="00951D1B" w:rsidP="00951D1B">
      <w:pPr>
        <w:rPr>
          <w:color w:val="auto"/>
          <w:szCs w:val="22"/>
          <w:lang w:val="en-US" w:eastAsia="en-AU" w:bidi="ar-SA"/>
        </w:rPr>
      </w:pPr>
      <w:r w:rsidRPr="007214DB">
        <w:rPr>
          <w:color w:val="auto"/>
          <w:szCs w:val="22"/>
          <w:lang w:val="en-US" w:eastAsia="en-AU" w:bidi="ar-SA"/>
        </w:rPr>
        <w:t xml:space="preserve">One of Melbourne’s network of bus services. </w:t>
      </w:r>
      <w:r w:rsidRPr="007214DB">
        <w:rPr>
          <w:rFonts w:cs="Arial"/>
          <w:color w:val="auto"/>
          <w:szCs w:val="22"/>
          <w:shd w:val="clear" w:color="auto" w:fill="FFFFFF"/>
        </w:rPr>
        <w:t xml:space="preserve">Key aspects of the service include more frequent services, extended hours of operation to include late evening and Sunday services, improved timetable information at bus stops, road space priority along certain routes and priority at particular traffic lights and level kerb entry.  </w:t>
      </w:r>
    </w:p>
    <w:p w14:paraId="6E5C439C" w14:textId="77777777" w:rsidR="00422D2A" w:rsidRPr="007214DB" w:rsidRDefault="00422D2A" w:rsidP="00422D2A">
      <w:pPr>
        <w:rPr>
          <w:color w:val="auto"/>
          <w:lang w:val="en-US" w:eastAsia="en-AU" w:bidi="ar-SA"/>
        </w:rPr>
      </w:pPr>
      <w:r w:rsidRPr="007214DB">
        <w:rPr>
          <w:b/>
          <w:color w:val="auto"/>
          <w:lang w:val="en-US" w:eastAsia="en-AU" w:bidi="ar-SA"/>
        </w:rPr>
        <w:t>Transport Operators</w:t>
      </w:r>
      <w:r w:rsidR="002B1DB4" w:rsidRPr="007214DB">
        <w:rPr>
          <w:b/>
          <w:color w:val="auto"/>
          <w:lang w:val="en-US" w:eastAsia="en-AU" w:bidi="ar-SA"/>
        </w:rPr>
        <w:t>:</w:t>
      </w:r>
    </w:p>
    <w:p w14:paraId="649AAF68" w14:textId="0F981FD2" w:rsidR="002B1DB4" w:rsidRPr="007214DB" w:rsidRDefault="002B1DB4" w:rsidP="00422D2A">
      <w:pPr>
        <w:rPr>
          <w:color w:val="auto"/>
          <w:lang w:val="en-US" w:eastAsia="en-AU" w:bidi="ar-SA"/>
        </w:rPr>
      </w:pPr>
      <w:r w:rsidRPr="007214DB">
        <w:rPr>
          <w:color w:val="auto"/>
          <w:lang w:val="en-US" w:eastAsia="en-AU" w:bidi="ar-SA"/>
        </w:rPr>
        <w:t xml:space="preserve">Includes the agencies Metro Trains, V/Line, </w:t>
      </w:r>
      <w:proofErr w:type="spellStart"/>
      <w:r w:rsidRPr="007214DB">
        <w:rPr>
          <w:color w:val="auto"/>
          <w:lang w:val="en-US" w:eastAsia="en-AU" w:bidi="ar-SA"/>
        </w:rPr>
        <w:t>Yarra</w:t>
      </w:r>
      <w:proofErr w:type="spellEnd"/>
      <w:r w:rsidRPr="007214DB">
        <w:rPr>
          <w:color w:val="auto"/>
          <w:lang w:val="en-US" w:eastAsia="en-AU" w:bidi="ar-SA"/>
        </w:rPr>
        <w:t xml:space="preserve"> Trams and Metro and Regional Bus Operators.</w:t>
      </w:r>
    </w:p>
    <w:p w14:paraId="1D480CD0" w14:textId="77777777" w:rsidR="006A77B7" w:rsidRPr="007214DB" w:rsidRDefault="006A77B7" w:rsidP="00422D2A">
      <w:pPr>
        <w:rPr>
          <w:color w:val="auto"/>
          <w:lang w:val="en-US" w:eastAsia="en-AU" w:bidi="ar-SA"/>
        </w:rPr>
      </w:pPr>
      <w:r w:rsidRPr="007214DB">
        <w:rPr>
          <w:b/>
          <w:color w:val="auto"/>
          <w:lang w:val="en-US" w:eastAsia="en-AU" w:bidi="ar-SA"/>
        </w:rPr>
        <w:t>V/Line</w:t>
      </w:r>
      <w:r w:rsidR="007473D0" w:rsidRPr="007214DB">
        <w:rPr>
          <w:b/>
          <w:color w:val="auto"/>
          <w:lang w:val="en-US" w:eastAsia="en-AU" w:bidi="ar-SA"/>
        </w:rPr>
        <w:t>:</w:t>
      </w:r>
    </w:p>
    <w:p w14:paraId="70204DD8" w14:textId="77777777" w:rsidR="007473D0" w:rsidRPr="007214DB" w:rsidRDefault="007473D0" w:rsidP="00422D2A">
      <w:pPr>
        <w:rPr>
          <w:color w:val="auto"/>
          <w:lang w:val="en-US" w:eastAsia="en-AU" w:bidi="ar-SA"/>
        </w:rPr>
      </w:pPr>
      <w:r w:rsidRPr="007214DB">
        <w:rPr>
          <w:color w:val="auto"/>
          <w:lang w:val="en-US" w:eastAsia="en-AU" w:bidi="ar-SA"/>
        </w:rPr>
        <w:t xml:space="preserve">Victoria’s regional train and coach network. </w:t>
      </w:r>
    </w:p>
    <w:p w14:paraId="22573FD9" w14:textId="77777777" w:rsidR="00422D2A" w:rsidRPr="007214DB" w:rsidRDefault="00422D2A" w:rsidP="00422D2A">
      <w:pPr>
        <w:rPr>
          <w:color w:val="auto"/>
          <w:lang w:val="en-US" w:eastAsia="en-AU" w:bidi="ar-SA"/>
        </w:rPr>
      </w:pPr>
    </w:p>
    <w:p w14:paraId="08391C5C" w14:textId="77777777" w:rsidR="00422D2A" w:rsidRPr="007214DB" w:rsidRDefault="00422D2A" w:rsidP="00422D2A">
      <w:pPr>
        <w:rPr>
          <w:color w:val="auto"/>
          <w:lang w:val="en-US" w:eastAsia="en-AU" w:bidi="ar-SA"/>
        </w:rPr>
      </w:pPr>
    </w:p>
    <w:sectPr w:rsidR="00422D2A" w:rsidRPr="007214DB" w:rsidSect="00282D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144C" w14:textId="77777777" w:rsidR="00E16BAD" w:rsidRDefault="00E16BAD" w:rsidP="00F3232A">
      <w:pPr>
        <w:spacing w:after="0"/>
      </w:pPr>
      <w:r>
        <w:separator/>
      </w:r>
    </w:p>
  </w:endnote>
  <w:endnote w:type="continuationSeparator" w:id="0">
    <w:p w14:paraId="13E1099A" w14:textId="77777777" w:rsidR="00E16BAD" w:rsidRDefault="00E16BAD" w:rsidP="00F3232A">
      <w:pPr>
        <w:spacing w:after="0"/>
      </w:pPr>
      <w:r>
        <w:continuationSeparator/>
      </w:r>
    </w:p>
  </w:endnote>
  <w:endnote w:type="continuationNotice" w:id="1">
    <w:p w14:paraId="41062E59" w14:textId="77777777" w:rsidR="00E16BAD" w:rsidRDefault="00E16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useoSans-100">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8047" w14:textId="77777777" w:rsidR="00E16BAD" w:rsidRDefault="00E16BAD" w:rsidP="00F3232A">
      <w:pPr>
        <w:spacing w:after="0"/>
      </w:pPr>
      <w:r>
        <w:separator/>
      </w:r>
    </w:p>
  </w:footnote>
  <w:footnote w:type="continuationSeparator" w:id="0">
    <w:p w14:paraId="0841F0DC" w14:textId="77777777" w:rsidR="00E16BAD" w:rsidRDefault="00E16BAD" w:rsidP="00F3232A">
      <w:pPr>
        <w:spacing w:after="0"/>
      </w:pPr>
      <w:r>
        <w:continuationSeparator/>
      </w:r>
    </w:p>
  </w:footnote>
  <w:footnote w:type="continuationNotice" w:id="1">
    <w:p w14:paraId="7DCB158C" w14:textId="77777777" w:rsidR="00E16BAD" w:rsidRDefault="00E16B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64E"/>
    <w:multiLevelType w:val="hybridMultilevel"/>
    <w:tmpl w:val="3460BFAC"/>
    <w:lvl w:ilvl="0" w:tplc="CFBCF5E0">
      <w:start w:val="1"/>
      <w:numFmt w:val="decimal"/>
      <w:pStyle w:val="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2710B7"/>
    <w:multiLevelType w:val="hybridMultilevel"/>
    <w:tmpl w:val="FFC6EA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35D0B"/>
    <w:multiLevelType w:val="multilevel"/>
    <w:tmpl w:val="8AEE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75093"/>
    <w:multiLevelType w:val="hybridMultilevel"/>
    <w:tmpl w:val="96688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74EC4"/>
    <w:multiLevelType w:val="hybridMultilevel"/>
    <w:tmpl w:val="0B341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EA2D90"/>
    <w:multiLevelType w:val="multilevel"/>
    <w:tmpl w:val="6A38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13AD7"/>
    <w:multiLevelType w:val="multilevel"/>
    <w:tmpl w:val="2B0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80432A"/>
    <w:multiLevelType w:val="hybridMultilevel"/>
    <w:tmpl w:val="DB945998"/>
    <w:lvl w:ilvl="0" w:tplc="2D5ED77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44581"/>
    <w:multiLevelType w:val="multilevel"/>
    <w:tmpl w:val="3926B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C2AA8"/>
    <w:multiLevelType w:val="hybridMultilevel"/>
    <w:tmpl w:val="6D48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D58B7"/>
    <w:multiLevelType w:val="hybridMultilevel"/>
    <w:tmpl w:val="18361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5639F"/>
    <w:multiLevelType w:val="hybridMultilevel"/>
    <w:tmpl w:val="1AE40254"/>
    <w:lvl w:ilvl="0" w:tplc="DD20A4AE">
      <w:numFmt w:val="bullet"/>
      <w:lvlText w:val=""/>
      <w:lvlJc w:val="left"/>
      <w:pPr>
        <w:ind w:left="720" w:hanging="360"/>
      </w:pPr>
      <w:rPr>
        <w:rFonts w:ascii="Symbol" w:eastAsia="PMingLiU" w:hAnsi="Symbol" w:cs="Cordi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90301"/>
    <w:multiLevelType w:val="hybridMultilevel"/>
    <w:tmpl w:val="F4D07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0175E7"/>
    <w:multiLevelType w:val="hybridMultilevel"/>
    <w:tmpl w:val="F54E49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0673917"/>
    <w:multiLevelType w:val="hybridMultilevel"/>
    <w:tmpl w:val="D3980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B605A7"/>
    <w:multiLevelType w:val="hybridMultilevel"/>
    <w:tmpl w:val="FB5ED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2E0939"/>
    <w:multiLevelType w:val="hybridMultilevel"/>
    <w:tmpl w:val="D6BA3CAC"/>
    <w:lvl w:ilvl="0" w:tplc="D4263238">
      <w:numFmt w:val="bullet"/>
      <w:lvlText w:val="•"/>
      <w:lvlJc w:val="left"/>
      <w:pPr>
        <w:ind w:left="720" w:hanging="360"/>
      </w:pPr>
      <w:rPr>
        <w:rFonts w:ascii="Arial" w:eastAsia="PMingLiU"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1959B7"/>
    <w:multiLevelType w:val="hybridMultilevel"/>
    <w:tmpl w:val="03AE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F65D4"/>
    <w:multiLevelType w:val="multilevel"/>
    <w:tmpl w:val="90F8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5126E2"/>
    <w:multiLevelType w:val="multilevel"/>
    <w:tmpl w:val="E6C2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A4605E"/>
    <w:multiLevelType w:val="hybridMultilevel"/>
    <w:tmpl w:val="A41E7CB4"/>
    <w:lvl w:ilvl="0" w:tplc="3D68314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EE64F7D"/>
    <w:multiLevelType w:val="hybridMultilevel"/>
    <w:tmpl w:val="6FCA2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F40DC1"/>
    <w:multiLevelType w:val="multilevel"/>
    <w:tmpl w:val="B6A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20304"/>
    <w:multiLevelType w:val="multilevel"/>
    <w:tmpl w:val="D91E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4818713">
    <w:abstractNumId w:val="9"/>
  </w:num>
  <w:num w:numId="2" w16cid:durableId="1848977392">
    <w:abstractNumId w:val="10"/>
  </w:num>
  <w:num w:numId="3" w16cid:durableId="1441992624">
    <w:abstractNumId w:val="22"/>
  </w:num>
  <w:num w:numId="4" w16cid:durableId="244611120">
    <w:abstractNumId w:val="15"/>
  </w:num>
  <w:num w:numId="5" w16cid:durableId="303435110">
    <w:abstractNumId w:val="0"/>
  </w:num>
  <w:num w:numId="6" w16cid:durableId="1518732968">
    <w:abstractNumId w:val="1"/>
  </w:num>
  <w:num w:numId="7" w16cid:durableId="1058481748">
    <w:abstractNumId w:val="11"/>
  </w:num>
  <w:num w:numId="8" w16cid:durableId="655650053">
    <w:abstractNumId w:val="4"/>
  </w:num>
  <w:num w:numId="9" w16cid:durableId="601767900">
    <w:abstractNumId w:val="7"/>
  </w:num>
  <w:num w:numId="10" w16cid:durableId="823470439">
    <w:abstractNumId w:val="23"/>
  </w:num>
  <w:num w:numId="11" w16cid:durableId="2061394327">
    <w:abstractNumId w:val="18"/>
  </w:num>
  <w:num w:numId="12" w16cid:durableId="1429503723">
    <w:abstractNumId w:val="3"/>
  </w:num>
  <w:num w:numId="13" w16cid:durableId="572399627">
    <w:abstractNumId w:val="8"/>
  </w:num>
  <w:num w:numId="14" w16cid:durableId="964581781">
    <w:abstractNumId w:val="16"/>
  </w:num>
  <w:num w:numId="15" w16cid:durableId="100926089">
    <w:abstractNumId w:val="12"/>
  </w:num>
  <w:num w:numId="16" w16cid:durableId="121195184">
    <w:abstractNumId w:val="13"/>
  </w:num>
  <w:num w:numId="17" w16cid:durableId="1078937707">
    <w:abstractNumId w:val="19"/>
  </w:num>
  <w:num w:numId="18" w16cid:durableId="662272527">
    <w:abstractNumId w:val="2"/>
  </w:num>
  <w:num w:numId="19" w16cid:durableId="46298251">
    <w:abstractNumId w:val="20"/>
  </w:num>
  <w:num w:numId="20" w16cid:durableId="562915151">
    <w:abstractNumId w:val="24"/>
  </w:num>
  <w:num w:numId="21" w16cid:durableId="762720532">
    <w:abstractNumId w:val="6"/>
  </w:num>
  <w:num w:numId="22" w16cid:durableId="1642419453">
    <w:abstractNumId w:val="5"/>
  </w:num>
  <w:num w:numId="23" w16cid:durableId="1458983583">
    <w:abstractNumId w:val="14"/>
  </w:num>
  <w:num w:numId="24" w16cid:durableId="2061511749">
    <w:abstractNumId w:val="17"/>
  </w:num>
  <w:num w:numId="25" w16cid:durableId="20839891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4A9"/>
    <w:rsid w:val="0000002D"/>
    <w:rsid w:val="0000046C"/>
    <w:rsid w:val="000009B9"/>
    <w:rsid w:val="00001C85"/>
    <w:rsid w:val="0000473C"/>
    <w:rsid w:val="00007C35"/>
    <w:rsid w:val="00010543"/>
    <w:rsid w:val="00011EB3"/>
    <w:rsid w:val="00013C90"/>
    <w:rsid w:val="00015743"/>
    <w:rsid w:val="00015D2E"/>
    <w:rsid w:val="000231B0"/>
    <w:rsid w:val="0002593A"/>
    <w:rsid w:val="00025AF5"/>
    <w:rsid w:val="00030ACD"/>
    <w:rsid w:val="000346C3"/>
    <w:rsid w:val="00036569"/>
    <w:rsid w:val="0005218B"/>
    <w:rsid w:val="0005411D"/>
    <w:rsid w:val="0005778F"/>
    <w:rsid w:val="000607C6"/>
    <w:rsid w:val="00060DD9"/>
    <w:rsid w:val="0006471E"/>
    <w:rsid w:val="00064DF7"/>
    <w:rsid w:val="00070DC5"/>
    <w:rsid w:val="00072129"/>
    <w:rsid w:val="0007284F"/>
    <w:rsid w:val="000776F0"/>
    <w:rsid w:val="00077876"/>
    <w:rsid w:val="0008375A"/>
    <w:rsid w:val="00084339"/>
    <w:rsid w:val="00085EEB"/>
    <w:rsid w:val="00086A61"/>
    <w:rsid w:val="00086BB1"/>
    <w:rsid w:val="00095424"/>
    <w:rsid w:val="00097F9C"/>
    <w:rsid w:val="000A2C71"/>
    <w:rsid w:val="000A7537"/>
    <w:rsid w:val="000B0211"/>
    <w:rsid w:val="000B5F10"/>
    <w:rsid w:val="000B6D71"/>
    <w:rsid w:val="000B6EBC"/>
    <w:rsid w:val="000B6F7C"/>
    <w:rsid w:val="000B7136"/>
    <w:rsid w:val="000B7355"/>
    <w:rsid w:val="000C0724"/>
    <w:rsid w:val="000C0B93"/>
    <w:rsid w:val="000C15C4"/>
    <w:rsid w:val="000C1A46"/>
    <w:rsid w:val="000C1A53"/>
    <w:rsid w:val="000C2DD3"/>
    <w:rsid w:val="000C3DB3"/>
    <w:rsid w:val="000C5120"/>
    <w:rsid w:val="000D0446"/>
    <w:rsid w:val="000D2978"/>
    <w:rsid w:val="000D3B71"/>
    <w:rsid w:val="000E0CD0"/>
    <w:rsid w:val="000E0E1D"/>
    <w:rsid w:val="000E21C2"/>
    <w:rsid w:val="000E2310"/>
    <w:rsid w:val="000E26C9"/>
    <w:rsid w:val="000E57B6"/>
    <w:rsid w:val="000F2356"/>
    <w:rsid w:val="000F421B"/>
    <w:rsid w:val="000F601A"/>
    <w:rsid w:val="000F60D3"/>
    <w:rsid w:val="000F6925"/>
    <w:rsid w:val="000F72DC"/>
    <w:rsid w:val="001040FC"/>
    <w:rsid w:val="00105B72"/>
    <w:rsid w:val="00110301"/>
    <w:rsid w:val="00111A25"/>
    <w:rsid w:val="00114263"/>
    <w:rsid w:val="001205B6"/>
    <w:rsid w:val="001208CE"/>
    <w:rsid w:val="001226A3"/>
    <w:rsid w:val="00124F9B"/>
    <w:rsid w:val="00125917"/>
    <w:rsid w:val="00130175"/>
    <w:rsid w:val="001307B9"/>
    <w:rsid w:val="0013135E"/>
    <w:rsid w:val="00136530"/>
    <w:rsid w:val="00136721"/>
    <w:rsid w:val="00143C4F"/>
    <w:rsid w:val="0015104D"/>
    <w:rsid w:val="001524E6"/>
    <w:rsid w:val="00152EE1"/>
    <w:rsid w:val="001536DE"/>
    <w:rsid w:val="001547D8"/>
    <w:rsid w:val="001563FA"/>
    <w:rsid w:val="0016157B"/>
    <w:rsid w:val="0016581C"/>
    <w:rsid w:val="001701A8"/>
    <w:rsid w:val="00170708"/>
    <w:rsid w:val="00170F83"/>
    <w:rsid w:val="001719F5"/>
    <w:rsid w:val="00173B18"/>
    <w:rsid w:val="001769A8"/>
    <w:rsid w:val="001811CB"/>
    <w:rsid w:val="00182293"/>
    <w:rsid w:val="00182E1C"/>
    <w:rsid w:val="001832A4"/>
    <w:rsid w:val="00183544"/>
    <w:rsid w:val="00185AB3"/>
    <w:rsid w:val="00186B3F"/>
    <w:rsid w:val="001915B0"/>
    <w:rsid w:val="001950C1"/>
    <w:rsid w:val="00196541"/>
    <w:rsid w:val="00196E19"/>
    <w:rsid w:val="001A327E"/>
    <w:rsid w:val="001A3BDB"/>
    <w:rsid w:val="001A47E8"/>
    <w:rsid w:val="001A7AC9"/>
    <w:rsid w:val="001A7B7A"/>
    <w:rsid w:val="001A7DC0"/>
    <w:rsid w:val="001A7EC5"/>
    <w:rsid w:val="001B3467"/>
    <w:rsid w:val="001B44E6"/>
    <w:rsid w:val="001B68FC"/>
    <w:rsid w:val="001C4F58"/>
    <w:rsid w:val="001C6307"/>
    <w:rsid w:val="001D0448"/>
    <w:rsid w:val="001D2DC8"/>
    <w:rsid w:val="001D5619"/>
    <w:rsid w:val="001D66B7"/>
    <w:rsid w:val="001D7D77"/>
    <w:rsid w:val="001E4401"/>
    <w:rsid w:val="001F4454"/>
    <w:rsid w:val="001F4A31"/>
    <w:rsid w:val="00201AA0"/>
    <w:rsid w:val="00203E7B"/>
    <w:rsid w:val="002075C7"/>
    <w:rsid w:val="00210B16"/>
    <w:rsid w:val="00211ED9"/>
    <w:rsid w:val="002145A8"/>
    <w:rsid w:val="00215C59"/>
    <w:rsid w:val="00216FAE"/>
    <w:rsid w:val="00226090"/>
    <w:rsid w:val="002303BB"/>
    <w:rsid w:val="00230503"/>
    <w:rsid w:val="0023320A"/>
    <w:rsid w:val="00233F08"/>
    <w:rsid w:val="0023403F"/>
    <w:rsid w:val="0023546A"/>
    <w:rsid w:val="0023549D"/>
    <w:rsid w:val="00237160"/>
    <w:rsid w:val="00241118"/>
    <w:rsid w:val="002416D0"/>
    <w:rsid w:val="002425FD"/>
    <w:rsid w:val="00247091"/>
    <w:rsid w:val="00251204"/>
    <w:rsid w:val="00252B83"/>
    <w:rsid w:val="00252D6C"/>
    <w:rsid w:val="002545EE"/>
    <w:rsid w:val="00255275"/>
    <w:rsid w:val="00256057"/>
    <w:rsid w:val="00257C29"/>
    <w:rsid w:val="002602FC"/>
    <w:rsid w:val="00266D87"/>
    <w:rsid w:val="00270A5F"/>
    <w:rsid w:val="00280733"/>
    <w:rsid w:val="0028270E"/>
    <w:rsid w:val="00282D07"/>
    <w:rsid w:val="00285BD1"/>
    <w:rsid w:val="002913BE"/>
    <w:rsid w:val="00291E30"/>
    <w:rsid w:val="00293A0C"/>
    <w:rsid w:val="002978CC"/>
    <w:rsid w:val="002A39F8"/>
    <w:rsid w:val="002A43B8"/>
    <w:rsid w:val="002B1338"/>
    <w:rsid w:val="002B1DB4"/>
    <w:rsid w:val="002B651C"/>
    <w:rsid w:val="002B7379"/>
    <w:rsid w:val="002C0E3C"/>
    <w:rsid w:val="002C3FAB"/>
    <w:rsid w:val="002C41B5"/>
    <w:rsid w:val="002C694E"/>
    <w:rsid w:val="002C7103"/>
    <w:rsid w:val="002D18AC"/>
    <w:rsid w:val="002D2427"/>
    <w:rsid w:val="002D4182"/>
    <w:rsid w:val="002D5CC7"/>
    <w:rsid w:val="002E3C95"/>
    <w:rsid w:val="002E40A6"/>
    <w:rsid w:val="002E5D8E"/>
    <w:rsid w:val="002E7EBD"/>
    <w:rsid w:val="002F15FF"/>
    <w:rsid w:val="002F25B5"/>
    <w:rsid w:val="002F4681"/>
    <w:rsid w:val="002F49BE"/>
    <w:rsid w:val="002F606A"/>
    <w:rsid w:val="002F710A"/>
    <w:rsid w:val="00301D01"/>
    <w:rsid w:val="00303B68"/>
    <w:rsid w:val="00304426"/>
    <w:rsid w:val="003064F6"/>
    <w:rsid w:val="00307989"/>
    <w:rsid w:val="00311A63"/>
    <w:rsid w:val="00312530"/>
    <w:rsid w:val="0031450B"/>
    <w:rsid w:val="003146E9"/>
    <w:rsid w:val="00316811"/>
    <w:rsid w:val="003206B5"/>
    <w:rsid w:val="0032499D"/>
    <w:rsid w:val="00324B33"/>
    <w:rsid w:val="00325027"/>
    <w:rsid w:val="003262B9"/>
    <w:rsid w:val="00326CD5"/>
    <w:rsid w:val="0032750F"/>
    <w:rsid w:val="003302C5"/>
    <w:rsid w:val="00330475"/>
    <w:rsid w:val="003309AA"/>
    <w:rsid w:val="00334C60"/>
    <w:rsid w:val="00344E79"/>
    <w:rsid w:val="003462BD"/>
    <w:rsid w:val="003509E3"/>
    <w:rsid w:val="0035640C"/>
    <w:rsid w:val="0035685B"/>
    <w:rsid w:val="003578C4"/>
    <w:rsid w:val="00360F55"/>
    <w:rsid w:val="003611E8"/>
    <w:rsid w:val="00361364"/>
    <w:rsid w:val="0036199E"/>
    <w:rsid w:val="003646AD"/>
    <w:rsid w:val="003706D4"/>
    <w:rsid w:val="003711E8"/>
    <w:rsid w:val="00371AD1"/>
    <w:rsid w:val="00376AA1"/>
    <w:rsid w:val="00381E26"/>
    <w:rsid w:val="00384DBB"/>
    <w:rsid w:val="003856DA"/>
    <w:rsid w:val="00385FD3"/>
    <w:rsid w:val="0038726D"/>
    <w:rsid w:val="00387F20"/>
    <w:rsid w:val="003914C3"/>
    <w:rsid w:val="003930E7"/>
    <w:rsid w:val="003952E2"/>
    <w:rsid w:val="00396927"/>
    <w:rsid w:val="003A08EA"/>
    <w:rsid w:val="003A0AF8"/>
    <w:rsid w:val="003A4464"/>
    <w:rsid w:val="003B4ED6"/>
    <w:rsid w:val="003C2888"/>
    <w:rsid w:val="003C3A19"/>
    <w:rsid w:val="003C3D6C"/>
    <w:rsid w:val="003C4BA7"/>
    <w:rsid w:val="003C6C29"/>
    <w:rsid w:val="003C7360"/>
    <w:rsid w:val="003C789F"/>
    <w:rsid w:val="003D5653"/>
    <w:rsid w:val="003D6021"/>
    <w:rsid w:val="003E1FE1"/>
    <w:rsid w:val="003E1FF8"/>
    <w:rsid w:val="003E2B72"/>
    <w:rsid w:val="003E3F61"/>
    <w:rsid w:val="003E53EB"/>
    <w:rsid w:val="003E714E"/>
    <w:rsid w:val="003E7864"/>
    <w:rsid w:val="003F29C6"/>
    <w:rsid w:val="003F3203"/>
    <w:rsid w:val="003F3749"/>
    <w:rsid w:val="003F4617"/>
    <w:rsid w:val="003F5B62"/>
    <w:rsid w:val="003F6A51"/>
    <w:rsid w:val="00402DD4"/>
    <w:rsid w:val="0041145E"/>
    <w:rsid w:val="004128E3"/>
    <w:rsid w:val="00420087"/>
    <w:rsid w:val="00422D2A"/>
    <w:rsid w:val="00422EFF"/>
    <w:rsid w:val="00423B50"/>
    <w:rsid w:val="00424904"/>
    <w:rsid w:val="00424E65"/>
    <w:rsid w:val="004264CD"/>
    <w:rsid w:val="00432108"/>
    <w:rsid w:val="0043271D"/>
    <w:rsid w:val="00434D22"/>
    <w:rsid w:val="00434DFD"/>
    <w:rsid w:val="004363E4"/>
    <w:rsid w:val="00436FB2"/>
    <w:rsid w:val="00437662"/>
    <w:rsid w:val="00440023"/>
    <w:rsid w:val="00442722"/>
    <w:rsid w:val="00442BDF"/>
    <w:rsid w:val="00442FAA"/>
    <w:rsid w:val="004476E1"/>
    <w:rsid w:val="00452BFF"/>
    <w:rsid w:val="00453D55"/>
    <w:rsid w:val="00457749"/>
    <w:rsid w:val="00457CBF"/>
    <w:rsid w:val="00462970"/>
    <w:rsid w:val="00463508"/>
    <w:rsid w:val="00464B6E"/>
    <w:rsid w:val="00466D5C"/>
    <w:rsid w:val="00467696"/>
    <w:rsid w:val="00470AD6"/>
    <w:rsid w:val="00473CC7"/>
    <w:rsid w:val="00473CFD"/>
    <w:rsid w:val="0047597F"/>
    <w:rsid w:val="00476756"/>
    <w:rsid w:val="00481C2D"/>
    <w:rsid w:val="004854CC"/>
    <w:rsid w:val="0049029A"/>
    <w:rsid w:val="00493575"/>
    <w:rsid w:val="004935A6"/>
    <w:rsid w:val="00494BFE"/>
    <w:rsid w:val="00496D5E"/>
    <w:rsid w:val="00497133"/>
    <w:rsid w:val="004A317A"/>
    <w:rsid w:val="004B0BE0"/>
    <w:rsid w:val="004B1D74"/>
    <w:rsid w:val="004B249A"/>
    <w:rsid w:val="004B3AA0"/>
    <w:rsid w:val="004B49D0"/>
    <w:rsid w:val="004C0D56"/>
    <w:rsid w:val="004C2DB7"/>
    <w:rsid w:val="004C327C"/>
    <w:rsid w:val="004C5592"/>
    <w:rsid w:val="004D02C9"/>
    <w:rsid w:val="004D0377"/>
    <w:rsid w:val="004D06C8"/>
    <w:rsid w:val="004D49D9"/>
    <w:rsid w:val="004D5C99"/>
    <w:rsid w:val="004D6245"/>
    <w:rsid w:val="004D6380"/>
    <w:rsid w:val="004D66B4"/>
    <w:rsid w:val="004E16DF"/>
    <w:rsid w:val="004E1FBB"/>
    <w:rsid w:val="004E24FA"/>
    <w:rsid w:val="004E57EE"/>
    <w:rsid w:val="004E5C13"/>
    <w:rsid w:val="004F2FEA"/>
    <w:rsid w:val="004F3C6E"/>
    <w:rsid w:val="004F3E6E"/>
    <w:rsid w:val="00500E65"/>
    <w:rsid w:val="005013F0"/>
    <w:rsid w:val="00502BCD"/>
    <w:rsid w:val="005051E3"/>
    <w:rsid w:val="00507A54"/>
    <w:rsid w:val="00510179"/>
    <w:rsid w:val="00513A6A"/>
    <w:rsid w:val="00514048"/>
    <w:rsid w:val="00515723"/>
    <w:rsid w:val="00517259"/>
    <w:rsid w:val="00521709"/>
    <w:rsid w:val="00523219"/>
    <w:rsid w:val="00523766"/>
    <w:rsid w:val="00524C3F"/>
    <w:rsid w:val="00525A0F"/>
    <w:rsid w:val="00525D28"/>
    <w:rsid w:val="00526368"/>
    <w:rsid w:val="00526D8A"/>
    <w:rsid w:val="00527949"/>
    <w:rsid w:val="00527AB5"/>
    <w:rsid w:val="00536296"/>
    <w:rsid w:val="005374D8"/>
    <w:rsid w:val="00537663"/>
    <w:rsid w:val="00540B2E"/>
    <w:rsid w:val="005425AC"/>
    <w:rsid w:val="0054478B"/>
    <w:rsid w:val="00544D18"/>
    <w:rsid w:val="00545350"/>
    <w:rsid w:val="00547D19"/>
    <w:rsid w:val="00550125"/>
    <w:rsid w:val="00553B34"/>
    <w:rsid w:val="00553E85"/>
    <w:rsid w:val="00555F47"/>
    <w:rsid w:val="00557590"/>
    <w:rsid w:val="005612DC"/>
    <w:rsid w:val="005626F3"/>
    <w:rsid w:val="0056673B"/>
    <w:rsid w:val="00567EED"/>
    <w:rsid w:val="00573F6C"/>
    <w:rsid w:val="00577A9C"/>
    <w:rsid w:val="00581B0E"/>
    <w:rsid w:val="00581FB5"/>
    <w:rsid w:val="00582C8F"/>
    <w:rsid w:val="00583ABB"/>
    <w:rsid w:val="005879BD"/>
    <w:rsid w:val="00590055"/>
    <w:rsid w:val="00590306"/>
    <w:rsid w:val="00593BF6"/>
    <w:rsid w:val="00596664"/>
    <w:rsid w:val="00597D9F"/>
    <w:rsid w:val="005A1D73"/>
    <w:rsid w:val="005A4252"/>
    <w:rsid w:val="005A7096"/>
    <w:rsid w:val="005B05ED"/>
    <w:rsid w:val="005B44E0"/>
    <w:rsid w:val="005B4AFE"/>
    <w:rsid w:val="005B4CA7"/>
    <w:rsid w:val="005B63EB"/>
    <w:rsid w:val="005C032D"/>
    <w:rsid w:val="005C1FC5"/>
    <w:rsid w:val="005C24B4"/>
    <w:rsid w:val="005C2AD4"/>
    <w:rsid w:val="005C4B2E"/>
    <w:rsid w:val="005C576E"/>
    <w:rsid w:val="005C60B5"/>
    <w:rsid w:val="005D2633"/>
    <w:rsid w:val="005D2F9B"/>
    <w:rsid w:val="005D4222"/>
    <w:rsid w:val="005D5156"/>
    <w:rsid w:val="005D5906"/>
    <w:rsid w:val="005D5E6B"/>
    <w:rsid w:val="005D5FB2"/>
    <w:rsid w:val="005D6C15"/>
    <w:rsid w:val="005D7C0F"/>
    <w:rsid w:val="005E1FB2"/>
    <w:rsid w:val="005E30C5"/>
    <w:rsid w:val="005E4CB3"/>
    <w:rsid w:val="005E7785"/>
    <w:rsid w:val="005F01D3"/>
    <w:rsid w:val="005F0460"/>
    <w:rsid w:val="006011EF"/>
    <w:rsid w:val="00602247"/>
    <w:rsid w:val="0060270E"/>
    <w:rsid w:val="00605A7C"/>
    <w:rsid w:val="00610270"/>
    <w:rsid w:val="00610A0B"/>
    <w:rsid w:val="00611135"/>
    <w:rsid w:val="00616100"/>
    <w:rsid w:val="006170D6"/>
    <w:rsid w:val="006171F8"/>
    <w:rsid w:val="00617B09"/>
    <w:rsid w:val="006208CF"/>
    <w:rsid w:val="00621DE1"/>
    <w:rsid w:val="00626204"/>
    <w:rsid w:val="00626378"/>
    <w:rsid w:val="00626DC6"/>
    <w:rsid w:val="00631343"/>
    <w:rsid w:val="006316F4"/>
    <w:rsid w:val="00632AC9"/>
    <w:rsid w:val="006331E7"/>
    <w:rsid w:val="00636167"/>
    <w:rsid w:val="00642440"/>
    <w:rsid w:val="006456CA"/>
    <w:rsid w:val="00645FDF"/>
    <w:rsid w:val="00646ED1"/>
    <w:rsid w:val="0065034D"/>
    <w:rsid w:val="00651B86"/>
    <w:rsid w:val="006521F9"/>
    <w:rsid w:val="006564C9"/>
    <w:rsid w:val="00657BD9"/>
    <w:rsid w:val="006601BD"/>
    <w:rsid w:val="006622A8"/>
    <w:rsid w:val="00662D7F"/>
    <w:rsid w:val="0066365A"/>
    <w:rsid w:val="00665051"/>
    <w:rsid w:val="00667914"/>
    <w:rsid w:val="0067072A"/>
    <w:rsid w:val="0067297C"/>
    <w:rsid w:val="006732EC"/>
    <w:rsid w:val="0067360C"/>
    <w:rsid w:val="00674E81"/>
    <w:rsid w:val="0067702C"/>
    <w:rsid w:val="00677134"/>
    <w:rsid w:val="00677AE7"/>
    <w:rsid w:val="006872C2"/>
    <w:rsid w:val="00687A39"/>
    <w:rsid w:val="00690459"/>
    <w:rsid w:val="00691023"/>
    <w:rsid w:val="00692C2A"/>
    <w:rsid w:val="0069571E"/>
    <w:rsid w:val="00695A62"/>
    <w:rsid w:val="00696A50"/>
    <w:rsid w:val="006A1B47"/>
    <w:rsid w:val="006A20B5"/>
    <w:rsid w:val="006A26C8"/>
    <w:rsid w:val="006A2BC7"/>
    <w:rsid w:val="006A4255"/>
    <w:rsid w:val="006A4536"/>
    <w:rsid w:val="006A6C1C"/>
    <w:rsid w:val="006A77B7"/>
    <w:rsid w:val="006B04E5"/>
    <w:rsid w:val="006B1CB7"/>
    <w:rsid w:val="006B1DE1"/>
    <w:rsid w:val="006B3603"/>
    <w:rsid w:val="006B4F38"/>
    <w:rsid w:val="006B766A"/>
    <w:rsid w:val="006C2BEA"/>
    <w:rsid w:val="006C40C7"/>
    <w:rsid w:val="006C6CC0"/>
    <w:rsid w:val="006D2117"/>
    <w:rsid w:val="006D51C9"/>
    <w:rsid w:val="006D6169"/>
    <w:rsid w:val="006D70E6"/>
    <w:rsid w:val="006E2273"/>
    <w:rsid w:val="006E7C4E"/>
    <w:rsid w:val="006F1E48"/>
    <w:rsid w:val="006F2180"/>
    <w:rsid w:val="006F3D24"/>
    <w:rsid w:val="006F4DF9"/>
    <w:rsid w:val="006F68B3"/>
    <w:rsid w:val="007020A3"/>
    <w:rsid w:val="00702B88"/>
    <w:rsid w:val="007031EA"/>
    <w:rsid w:val="007066B9"/>
    <w:rsid w:val="007101EA"/>
    <w:rsid w:val="007137DB"/>
    <w:rsid w:val="007138EE"/>
    <w:rsid w:val="007138F1"/>
    <w:rsid w:val="00713DFD"/>
    <w:rsid w:val="00716262"/>
    <w:rsid w:val="00716837"/>
    <w:rsid w:val="00716DBE"/>
    <w:rsid w:val="00717BA3"/>
    <w:rsid w:val="007214DB"/>
    <w:rsid w:val="0072398A"/>
    <w:rsid w:val="00723FBA"/>
    <w:rsid w:val="00725632"/>
    <w:rsid w:val="007261B8"/>
    <w:rsid w:val="007272AF"/>
    <w:rsid w:val="00730CE2"/>
    <w:rsid w:val="00732157"/>
    <w:rsid w:val="00737D9A"/>
    <w:rsid w:val="00741143"/>
    <w:rsid w:val="00743509"/>
    <w:rsid w:val="007438C5"/>
    <w:rsid w:val="00744DB0"/>
    <w:rsid w:val="007473D0"/>
    <w:rsid w:val="007477AF"/>
    <w:rsid w:val="00751372"/>
    <w:rsid w:val="00762277"/>
    <w:rsid w:val="00762931"/>
    <w:rsid w:val="007650E1"/>
    <w:rsid w:val="00770024"/>
    <w:rsid w:val="00770139"/>
    <w:rsid w:val="007716B5"/>
    <w:rsid w:val="00774D35"/>
    <w:rsid w:val="0077702A"/>
    <w:rsid w:val="00777A07"/>
    <w:rsid w:val="00780AC0"/>
    <w:rsid w:val="00786919"/>
    <w:rsid w:val="007878F6"/>
    <w:rsid w:val="00790F16"/>
    <w:rsid w:val="00791CF2"/>
    <w:rsid w:val="00792A95"/>
    <w:rsid w:val="00793FD5"/>
    <w:rsid w:val="00794386"/>
    <w:rsid w:val="007959EF"/>
    <w:rsid w:val="007976DA"/>
    <w:rsid w:val="007A1CFA"/>
    <w:rsid w:val="007A2937"/>
    <w:rsid w:val="007A4721"/>
    <w:rsid w:val="007A50D8"/>
    <w:rsid w:val="007A7187"/>
    <w:rsid w:val="007B2919"/>
    <w:rsid w:val="007B3270"/>
    <w:rsid w:val="007B3DDD"/>
    <w:rsid w:val="007B75E2"/>
    <w:rsid w:val="007C24DA"/>
    <w:rsid w:val="007C4592"/>
    <w:rsid w:val="007C686E"/>
    <w:rsid w:val="007D2F75"/>
    <w:rsid w:val="007D303D"/>
    <w:rsid w:val="007D4F66"/>
    <w:rsid w:val="007D7D64"/>
    <w:rsid w:val="007E09ED"/>
    <w:rsid w:val="007E0E9E"/>
    <w:rsid w:val="007E15F7"/>
    <w:rsid w:val="007E4FB9"/>
    <w:rsid w:val="007E5D21"/>
    <w:rsid w:val="007E6E4F"/>
    <w:rsid w:val="007F1891"/>
    <w:rsid w:val="007F361C"/>
    <w:rsid w:val="007F38B5"/>
    <w:rsid w:val="007F5AE7"/>
    <w:rsid w:val="007F5F9E"/>
    <w:rsid w:val="007F6093"/>
    <w:rsid w:val="00800EC1"/>
    <w:rsid w:val="008011C8"/>
    <w:rsid w:val="008011CF"/>
    <w:rsid w:val="00802D78"/>
    <w:rsid w:val="00803C0C"/>
    <w:rsid w:val="00803FD7"/>
    <w:rsid w:val="00804DF9"/>
    <w:rsid w:val="00806545"/>
    <w:rsid w:val="00807B5D"/>
    <w:rsid w:val="00811C55"/>
    <w:rsid w:val="00811D3C"/>
    <w:rsid w:val="00812B8B"/>
    <w:rsid w:val="00813701"/>
    <w:rsid w:val="00813AA4"/>
    <w:rsid w:val="00814179"/>
    <w:rsid w:val="008147F0"/>
    <w:rsid w:val="008179CA"/>
    <w:rsid w:val="00821918"/>
    <w:rsid w:val="00823C1B"/>
    <w:rsid w:val="008257BB"/>
    <w:rsid w:val="008324EC"/>
    <w:rsid w:val="00836441"/>
    <w:rsid w:val="008374AC"/>
    <w:rsid w:val="00837FE3"/>
    <w:rsid w:val="008441A8"/>
    <w:rsid w:val="008452A6"/>
    <w:rsid w:val="008474BC"/>
    <w:rsid w:val="00850741"/>
    <w:rsid w:val="008538B0"/>
    <w:rsid w:val="008548D7"/>
    <w:rsid w:val="0085520D"/>
    <w:rsid w:val="008564C5"/>
    <w:rsid w:val="00856DB5"/>
    <w:rsid w:val="00860972"/>
    <w:rsid w:val="008670FB"/>
    <w:rsid w:val="00870FB5"/>
    <w:rsid w:val="00871CC9"/>
    <w:rsid w:val="008763EC"/>
    <w:rsid w:val="00876A51"/>
    <w:rsid w:val="00876B56"/>
    <w:rsid w:val="0087781C"/>
    <w:rsid w:val="0088146C"/>
    <w:rsid w:val="00881792"/>
    <w:rsid w:val="00884D89"/>
    <w:rsid w:val="00885E6A"/>
    <w:rsid w:val="00886307"/>
    <w:rsid w:val="008863F9"/>
    <w:rsid w:val="0088714F"/>
    <w:rsid w:val="008871C6"/>
    <w:rsid w:val="00887DEF"/>
    <w:rsid w:val="00890A49"/>
    <w:rsid w:val="00892A6C"/>
    <w:rsid w:val="00894BCA"/>
    <w:rsid w:val="00895EC8"/>
    <w:rsid w:val="00896084"/>
    <w:rsid w:val="008960AF"/>
    <w:rsid w:val="008A0CC6"/>
    <w:rsid w:val="008A0EEA"/>
    <w:rsid w:val="008A1D82"/>
    <w:rsid w:val="008A6D1A"/>
    <w:rsid w:val="008A7BCC"/>
    <w:rsid w:val="008B0265"/>
    <w:rsid w:val="008B6DCD"/>
    <w:rsid w:val="008C021F"/>
    <w:rsid w:val="008C1273"/>
    <w:rsid w:val="008C16DA"/>
    <w:rsid w:val="008C1CDC"/>
    <w:rsid w:val="008C7538"/>
    <w:rsid w:val="008C7D0B"/>
    <w:rsid w:val="008D1DFA"/>
    <w:rsid w:val="008D269B"/>
    <w:rsid w:val="008D4382"/>
    <w:rsid w:val="008D4FDC"/>
    <w:rsid w:val="008D577B"/>
    <w:rsid w:val="008D7310"/>
    <w:rsid w:val="008E0E05"/>
    <w:rsid w:val="008E2589"/>
    <w:rsid w:val="008E44DB"/>
    <w:rsid w:val="008E4A3E"/>
    <w:rsid w:val="008E54C2"/>
    <w:rsid w:val="008F3A20"/>
    <w:rsid w:val="008F58C9"/>
    <w:rsid w:val="008F6434"/>
    <w:rsid w:val="008F6F57"/>
    <w:rsid w:val="008F6F82"/>
    <w:rsid w:val="009006B0"/>
    <w:rsid w:val="009022A6"/>
    <w:rsid w:val="00902CA8"/>
    <w:rsid w:val="009030F4"/>
    <w:rsid w:val="009037CB"/>
    <w:rsid w:val="00905027"/>
    <w:rsid w:val="0090558B"/>
    <w:rsid w:val="00905B55"/>
    <w:rsid w:val="0090612A"/>
    <w:rsid w:val="00907CB4"/>
    <w:rsid w:val="009109D1"/>
    <w:rsid w:val="00911513"/>
    <w:rsid w:val="009120F5"/>
    <w:rsid w:val="009133C3"/>
    <w:rsid w:val="00922853"/>
    <w:rsid w:val="00922868"/>
    <w:rsid w:val="00922E50"/>
    <w:rsid w:val="00925B47"/>
    <w:rsid w:val="00927FFA"/>
    <w:rsid w:val="00933854"/>
    <w:rsid w:val="009373A0"/>
    <w:rsid w:val="00940AD0"/>
    <w:rsid w:val="00940D1A"/>
    <w:rsid w:val="009430FC"/>
    <w:rsid w:val="009457D8"/>
    <w:rsid w:val="009464AC"/>
    <w:rsid w:val="00951D1B"/>
    <w:rsid w:val="00951D6A"/>
    <w:rsid w:val="00953235"/>
    <w:rsid w:val="00956828"/>
    <w:rsid w:val="009574BF"/>
    <w:rsid w:val="00960588"/>
    <w:rsid w:val="00960C48"/>
    <w:rsid w:val="00961EB3"/>
    <w:rsid w:val="009629DE"/>
    <w:rsid w:val="0096569F"/>
    <w:rsid w:val="00967BCF"/>
    <w:rsid w:val="009724DD"/>
    <w:rsid w:val="00974EBA"/>
    <w:rsid w:val="00977AF3"/>
    <w:rsid w:val="009804C4"/>
    <w:rsid w:val="00980D64"/>
    <w:rsid w:val="00981961"/>
    <w:rsid w:val="00982317"/>
    <w:rsid w:val="0098445C"/>
    <w:rsid w:val="00986EB9"/>
    <w:rsid w:val="00987FDC"/>
    <w:rsid w:val="00991E45"/>
    <w:rsid w:val="00994D51"/>
    <w:rsid w:val="009A646E"/>
    <w:rsid w:val="009A6A59"/>
    <w:rsid w:val="009B165A"/>
    <w:rsid w:val="009B441C"/>
    <w:rsid w:val="009B512F"/>
    <w:rsid w:val="009B5A08"/>
    <w:rsid w:val="009C5058"/>
    <w:rsid w:val="009C6CA2"/>
    <w:rsid w:val="009C7696"/>
    <w:rsid w:val="009D0586"/>
    <w:rsid w:val="009D0EC8"/>
    <w:rsid w:val="009D4F07"/>
    <w:rsid w:val="009D7CB4"/>
    <w:rsid w:val="009E1F9C"/>
    <w:rsid w:val="009E2789"/>
    <w:rsid w:val="009F0474"/>
    <w:rsid w:val="009F2067"/>
    <w:rsid w:val="009F42C5"/>
    <w:rsid w:val="009F47B1"/>
    <w:rsid w:val="009F5329"/>
    <w:rsid w:val="00A03262"/>
    <w:rsid w:val="00A03A28"/>
    <w:rsid w:val="00A0490F"/>
    <w:rsid w:val="00A06B50"/>
    <w:rsid w:val="00A07661"/>
    <w:rsid w:val="00A12A61"/>
    <w:rsid w:val="00A12FD9"/>
    <w:rsid w:val="00A152FF"/>
    <w:rsid w:val="00A177E1"/>
    <w:rsid w:val="00A20D3D"/>
    <w:rsid w:val="00A2356B"/>
    <w:rsid w:val="00A23D4E"/>
    <w:rsid w:val="00A24D69"/>
    <w:rsid w:val="00A3427C"/>
    <w:rsid w:val="00A40B14"/>
    <w:rsid w:val="00A41529"/>
    <w:rsid w:val="00A44DFE"/>
    <w:rsid w:val="00A4557E"/>
    <w:rsid w:val="00A458BE"/>
    <w:rsid w:val="00A46111"/>
    <w:rsid w:val="00A50666"/>
    <w:rsid w:val="00A51971"/>
    <w:rsid w:val="00A52723"/>
    <w:rsid w:val="00A5765F"/>
    <w:rsid w:val="00A673CA"/>
    <w:rsid w:val="00A677C9"/>
    <w:rsid w:val="00A722AE"/>
    <w:rsid w:val="00A73C7D"/>
    <w:rsid w:val="00A77657"/>
    <w:rsid w:val="00A80782"/>
    <w:rsid w:val="00A850C0"/>
    <w:rsid w:val="00A90446"/>
    <w:rsid w:val="00A9199C"/>
    <w:rsid w:val="00A93445"/>
    <w:rsid w:val="00A95605"/>
    <w:rsid w:val="00A97353"/>
    <w:rsid w:val="00AA0DB5"/>
    <w:rsid w:val="00AA4803"/>
    <w:rsid w:val="00AA56DB"/>
    <w:rsid w:val="00AA7A3F"/>
    <w:rsid w:val="00AA7B8E"/>
    <w:rsid w:val="00AB26A8"/>
    <w:rsid w:val="00AB32C2"/>
    <w:rsid w:val="00AB37FD"/>
    <w:rsid w:val="00AB4A84"/>
    <w:rsid w:val="00AB512A"/>
    <w:rsid w:val="00AB5895"/>
    <w:rsid w:val="00AB713F"/>
    <w:rsid w:val="00AC08B2"/>
    <w:rsid w:val="00AC1765"/>
    <w:rsid w:val="00AC2AD5"/>
    <w:rsid w:val="00AC4D24"/>
    <w:rsid w:val="00AC5F5C"/>
    <w:rsid w:val="00AC7300"/>
    <w:rsid w:val="00AD2B87"/>
    <w:rsid w:val="00AD5047"/>
    <w:rsid w:val="00AD55CA"/>
    <w:rsid w:val="00AD775F"/>
    <w:rsid w:val="00AE1F1E"/>
    <w:rsid w:val="00AE4BA6"/>
    <w:rsid w:val="00AE7019"/>
    <w:rsid w:val="00AF4A8D"/>
    <w:rsid w:val="00B04E26"/>
    <w:rsid w:val="00B14B94"/>
    <w:rsid w:val="00B2014C"/>
    <w:rsid w:val="00B20D16"/>
    <w:rsid w:val="00B222C6"/>
    <w:rsid w:val="00B24058"/>
    <w:rsid w:val="00B256BE"/>
    <w:rsid w:val="00B26416"/>
    <w:rsid w:val="00B27997"/>
    <w:rsid w:val="00B31135"/>
    <w:rsid w:val="00B32D78"/>
    <w:rsid w:val="00B37372"/>
    <w:rsid w:val="00B41DE5"/>
    <w:rsid w:val="00B426A8"/>
    <w:rsid w:val="00B55A77"/>
    <w:rsid w:val="00B572AA"/>
    <w:rsid w:val="00B60891"/>
    <w:rsid w:val="00B60EB2"/>
    <w:rsid w:val="00B66740"/>
    <w:rsid w:val="00B6777E"/>
    <w:rsid w:val="00B7003E"/>
    <w:rsid w:val="00B71B0B"/>
    <w:rsid w:val="00B7406F"/>
    <w:rsid w:val="00B76E0B"/>
    <w:rsid w:val="00B87526"/>
    <w:rsid w:val="00B87CCF"/>
    <w:rsid w:val="00B9020F"/>
    <w:rsid w:val="00B90E09"/>
    <w:rsid w:val="00B90FCB"/>
    <w:rsid w:val="00B91FF7"/>
    <w:rsid w:val="00B93078"/>
    <w:rsid w:val="00B94929"/>
    <w:rsid w:val="00B960BB"/>
    <w:rsid w:val="00B96958"/>
    <w:rsid w:val="00B97707"/>
    <w:rsid w:val="00BA6581"/>
    <w:rsid w:val="00BB0D02"/>
    <w:rsid w:val="00BB18A2"/>
    <w:rsid w:val="00BB2441"/>
    <w:rsid w:val="00BB738A"/>
    <w:rsid w:val="00BC67F9"/>
    <w:rsid w:val="00BD47E1"/>
    <w:rsid w:val="00BD5EDB"/>
    <w:rsid w:val="00BE0E1E"/>
    <w:rsid w:val="00BE2F86"/>
    <w:rsid w:val="00BE68C9"/>
    <w:rsid w:val="00BF0BE8"/>
    <w:rsid w:val="00BF2079"/>
    <w:rsid w:val="00BF2B2B"/>
    <w:rsid w:val="00BF6953"/>
    <w:rsid w:val="00BF6B5A"/>
    <w:rsid w:val="00BF7F82"/>
    <w:rsid w:val="00C0166A"/>
    <w:rsid w:val="00C0187E"/>
    <w:rsid w:val="00C018C7"/>
    <w:rsid w:val="00C01FEE"/>
    <w:rsid w:val="00C03B0B"/>
    <w:rsid w:val="00C05280"/>
    <w:rsid w:val="00C13582"/>
    <w:rsid w:val="00C254BB"/>
    <w:rsid w:val="00C2791D"/>
    <w:rsid w:val="00C30B3B"/>
    <w:rsid w:val="00C33304"/>
    <w:rsid w:val="00C34EAE"/>
    <w:rsid w:val="00C36586"/>
    <w:rsid w:val="00C43804"/>
    <w:rsid w:val="00C43BEE"/>
    <w:rsid w:val="00C45085"/>
    <w:rsid w:val="00C474EB"/>
    <w:rsid w:val="00C478E6"/>
    <w:rsid w:val="00C501BC"/>
    <w:rsid w:val="00C51A3A"/>
    <w:rsid w:val="00C53BBC"/>
    <w:rsid w:val="00C53E13"/>
    <w:rsid w:val="00C6082F"/>
    <w:rsid w:val="00C65BE3"/>
    <w:rsid w:val="00C666D2"/>
    <w:rsid w:val="00C67C59"/>
    <w:rsid w:val="00C7028F"/>
    <w:rsid w:val="00C70A84"/>
    <w:rsid w:val="00C7703A"/>
    <w:rsid w:val="00C777A3"/>
    <w:rsid w:val="00C77807"/>
    <w:rsid w:val="00C77B9E"/>
    <w:rsid w:val="00C84546"/>
    <w:rsid w:val="00C86B17"/>
    <w:rsid w:val="00C906F8"/>
    <w:rsid w:val="00C90B5C"/>
    <w:rsid w:val="00C9414B"/>
    <w:rsid w:val="00C9532A"/>
    <w:rsid w:val="00C9730A"/>
    <w:rsid w:val="00CA1A11"/>
    <w:rsid w:val="00CB00C9"/>
    <w:rsid w:val="00CB0BD5"/>
    <w:rsid w:val="00CB1A66"/>
    <w:rsid w:val="00CB6C35"/>
    <w:rsid w:val="00CB7CA9"/>
    <w:rsid w:val="00CC11FA"/>
    <w:rsid w:val="00CC1C6A"/>
    <w:rsid w:val="00CC23D8"/>
    <w:rsid w:val="00CC493A"/>
    <w:rsid w:val="00CC69CC"/>
    <w:rsid w:val="00CD6C2C"/>
    <w:rsid w:val="00CE3937"/>
    <w:rsid w:val="00CE4AE6"/>
    <w:rsid w:val="00CE562E"/>
    <w:rsid w:val="00CF1AB9"/>
    <w:rsid w:val="00CF3E70"/>
    <w:rsid w:val="00CF4445"/>
    <w:rsid w:val="00CF6794"/>
    <w:rsid w:val="00CF7011"/>
    <w:rsid w:val="00D0136D"/>
    <w:rsid w:val="00D02A58"/>
    <w:rsid w:val="00D02AAA"/>
    <w:rsid w:val="00D03A98"/>
    <w:rsid w:val="00D03B32"/>
    <w:rsid w:val="00D052E3"/>
    <w:rsid w:val="00D05A9F"/>
    <w:rsid w:val="00D079CB"/>
    <w:rsid w:val="00D1004C"/>
    <w:rsid w:val="00D10F6F"/>
    <w:rsid w:val="00D11342"/>
    <w:rsid w:val="00D136E4"/>
    <w:rsid w:val="00D14658"/>
    <w:rsid w:val="00D1510B"/>
    <w:rsid w:val="00D156AA"/>
    <w:rsid w:val="00D15ECF"/>
    <w:rsid w:val="00D1707C"/>
    <w:rsid w:val="00D17347"/>
    <w:rsid w:val="00D234B9"/>
    <w:rsid w:val="00D31ADF"/>
    <w:rsid w:val="00D33061"/>
    <w:rsid w:val="00D34177"/>
    <w:rsid w:val="00D34F99"/>
    <w:rsid w:val="00D35F01"/>
    <w:rsid w:val="00D378D2"/>
    <w:rsid w:val="00D37E33"/>
    <w:rsid w:val="00D400D6"/>
    <w:rsid w:val="00D40F69"/>
    <w:rsid w:val="00D4218B"/>
    <w:rsid w:val="00D438B5"/>
    <w:rsid w:val="00D43C98"/>
    <w:rsid w:val="00D43D01"/>
    <w:rsid w:val="00D43D49"/>
    <w:rsid w:val="00D47602"/>
    <w:rsid w:val="00D479F1"/>
    <w:rsid w:val="00D517AD"/>
    <w:rsid w:val="00D56726"/>
    <w:rsid w:val="00D6172B"/>
    <w:rsid w:val="00D62DBE"/>
    <w:rsid w:val="00D6370D"/>
    <w:rsid w:val="00D641C0"/>
    <w:rsid w:val="00D65093"/>
    <w:rsid w:val="00D70F2D"/>
    <w:rsid w:val="00D713B0"/>
    <w:rsid w:val="00D72A44"/>
    <w:rsid w:val="00D77C52"/>
    <w:rsid w:val="00D836A6"/>
    <w:rsid w:val="00D83AE8"/>
    <w:rsid w:val="00D844B2"/>
    <w:rsid w:val="00D91E68"/>
    <w:rsid w:val="00D9405E"/>
    <w:rsid w:val="00D9509A"/>
    <w:rsid w:val="00D96842"/>
    <w:rsid w:val="00D973B2"/>
    <w:rsid w:val="00DA09BE"/>
    <w:rsid w:val="00DA1466"/>
    <w:rsid w:val="00DA241C"/>
    <w:rsid w:val="00DA5992"/>
    <w:rsid w:val="00DA6497"/>
    <w:rsid w:val="00DB2CA6"/>
    <w:rsid w:val="00DB7413"/>
    <w:rsid w:val="00DC0A27"/>
    <w:rsid w:val="00DC0C06"/>
    <w:rsid w:val="00DC199B"/>
    <w:rsid w:val="00DC4722"/>
    <w:rsid w:val="00DC61B9"/>
    <w:rsid w:val="00DD4F81"/>
    <w:rsid w:val="00DE0CC9"/>
    <w:rsid w:val="00DE1A51"/>
    <w:rsid w:val="00DE34A7"/>
    <w:rsid w:val="00DE6EB4"/>
    <w:rsid w:val="00DE7521"/>
    <w:rsid w:val="00DF4222"/>
    <w:rsid w:val="00DF4CBF"/>
    <w:rsid w:val="00DF5E6B"/>
    <w:rsid w:val="00DF61A9"/>
    <w:rsid w:val="00E020A0"/>
    <w:rsid w:val="00E035FC"/>
    <w:rsid w:val="00E05D4F"/>
    <w:rsid w:val="00E05EDB"/>
    <w:rsid w:val="00E05EEA"/>
    <w:rsid w:val="00E1050A"/>
    <w:rsid w:val="00E11A19"/>
    <w:rsid w:val="00E12084"/>
    <w:rsid w:val="00E12635"/>
    <w:rsid w:val="00E14DA8"/>
    <w:rsid w:val="00E1627C"/>
    <w:rsid w:val="00E16BAD"/>
    <w:rsid w:val="00E21949"/>
    <w:rsid w:val="00E244A8"/>
    <w:rsid w:val="00E24F24"/>
    <w:rsid w:val="00E261DF"/>
    <w:rsid w:val="00E2656A"/>
    <w:rsid w:val="00E2660B"/>
    <w:rsid w:val="00E3012E"/>
    <w:rsid w:val="00E307C5"/>
    <w:rsid w:val="00E30805"/>
    <w:rsid w:val="00E34518"/>
    <w:rsid w:val="00E419B9"/>
    <w:rsid w:val="00E43BDC"/>
    <w:rsid w:val="00E444CF"/>
    <w:rsid w:val="00E46FDD"/>
    <w:rsid w:val="00E52E8C"/>
    <w:rsid w:val="00E5662A"/>
    <w:rsid w:val="00E61438"/>
    <w:rsid w:val="00E62E63"/>
    <w:rsid w:val="00E64B3F"/>
    <w:rsid w:val="00E651C5"/>
    <w:rsid w:val="00E67F3F"/>
    <w:rsid w:val="00E72104"/>
    <w:rsid w:val="00E72483"/>
    <w:rsid w:val="00E729A7"/>
    <w:rsid w:val="00E729F9"/>
    <w:rsid w:val="00E72F4E"/>
    <w:rsid w:val="00E7492B"/>
    <w:rsid w:val="00E772BD"/>
    <w:rsid w:val="00E801B3"/>
    <w:rsid w:val="00E8270A"/>
    <w:rsid w:val="00E90AE5"/>
    <w:rsid w:val="00E91276"/>
    <w:rsid w:val="00E92141"/>
    <w:rsid w:val="00E96AD7"/>
    <w:rsid w:val="00E96ED6"/>
    <w:rsid w:val="00E97626"/>
    <w:rsid w:val="00EA094B"/>
    <w:rsid w:val="00EA1B79"/>
    <w:rsid w:val="00EA2F27"/>
    <w:rsid w:val="00EA3D7B"/>
    <w:rsid w:val="00EA6724"/>
    <w:rsid w:val="00EA68B3"/>
    <w:rsid w:val="00EB166B"/>
    <w:rsid w:val="00EB290C"/>
    <w:rsid w:val="00EB4F8F"/>
    <w:rsid w:val="00EB53E5"/>
    <w:rsid w:val="00ED3B5A"/>
    <w:rsid w:val="00EE0498"/>
    <w:rsid w:val="00EE0927"/>
    <w:rsid w:val="00EE289D"/>
    <w:rsid w:val="00EE4396"/>
    <w:rsid w:val="00EE486E"/>
    <w:rsid w:val="00EE65F4"/>
    <w:rsid w:val="00EE7E81"/>
    <w:rsid w:val="00EF010F"/>
    <w:rsid w:val="00EF0945"/>
    <w:rsid w:val="00EF3856"/>
    <w:rsid w:val="00EF77A5"/>
    <w:rsid w:val="00EF7A59"/>
    <w:rsid w:val="00EF7CE2"/>
    <w:rsid w:val="00EF7E43"/>
    <w:rsid w:val="00F029E6"/>
    <w:rsid w:val="00F03337"/>
    <w:rsid w:val="00F03E69"/>
    <w:rsid w:val="00F0576B"/>
    <w:rsid w:val="00F139D0"/>
    <w:rsid w:val="00F14016"/>
    <w:rsid w:val="00F16243"/>
    <w:rsid w:val="00F21082"/>
    <w:rsid w:val="00F2240B"/>
    <w:rsid w:val="00F23EA2"/>
    <w:rsid w:val="00F30D3F"/>
    <w:rsid w:val="00F3232A"/>
    <w:rsid w:val="00F3739E"/>
    <w:rsid w:val="00F4008F"/>
    <w:rsid w:val="00F405CF"/>
    <w:rsid w:val="00F424B5"/>
    <w:rsid w:val="00F439FB"/>
    <w:rsid w:val="00F445C3"/>
    <w:rsid w:val="00F454F0"/>
    <w:rsid w:val="00F5016D"/>
    <w:rsid w:val="00F5038F"/>
    <w:rsid w:val="00F5041D"/>
    <w:rsid w:val="00F52EEB"/>
    <w:rsid w:val="00F53128"/>
    <w:rsid w:val="00F549F6"/>
    <w:rsid w:val="00F5732F"/>
    <w:rsid w:val="00F573B0"/>
    <w:rsid w:val="00F60305"/>
    <w:rsid w:val="00F617F8"/>
    <w:rsid w:val="00F6368D"/>
    <w:rsid w:val="00F653FB"/>
    <w:rsid w:val="00F656F2"/>
    <w:rsid w:val="00F66E1D"/>
    <w:rsid w:val="00F67C77"/>
    <w:rsid w:val="00F73C98"/>
    <w:rsid w:val="00F75690"/>
    <w:rsid w:val="00F7781B"/>
    <w:rsid w:val="00F803E7"/>
    <w:rsid w:val="00F845B7"/>
    <w:rsid w:val="00F864A9"/>
    <w:rsid w:val="00F865E3"/>
    <w:rsid w:val="00F87E6E"/>
    <w:rsid w:val="00F9325A"/>
    <w:rsid w:val="00F94FE8"/>
    <w:rsid w:val="00F97844"/>
    <w:rsid w:val="00FA0E94"/>
    <w:rsid w:val="00FA2444"/>
    <w:rsid w:val="00FA398F"/>
    <w:rsid w:val="00FA538A"/>
    <w:rsid w:val="00FA561F"/>
    <w:rsid w:val="00FA6300"/>
    <w:rsid w:val="00FB23F9"/>
    <w:rsid w:val="00FC34B3"/>
    <w:rsid w:val="00FC6C18"/>
    <w:rsid w:val="00FD09DC"/>
    <w:rsid w:val="00FD316C"/>
    <w:rsid w:val="00FD44CC"/>
    <w:rsid w:val="00FE33F7"/>
    <w:rsid w:val="00FE3995"/>
    <w:rsid w:val="00FE3FF1"/>
    <w:rsid w:val="00FE713D"/>
    <w:rsid w:val="00FE7E64"/>
    <w:rsid w:val="00FF039E"/>
    <w:rsid w:val="00FF0F3E"/>
    <w:rsid w:val="00FF1328"/>
    <w:rsid w:val="00FF2150"/>
    <w:rsid w:val="00FF35CA"/>
    <w:rsid w:val="00FF6E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B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E65"/>
    <w:pPr>
      <w:spacing w:after="200" w:line="240" w:lineRule="auto"/>
    </w:pPr>
    <w:rPr>
      <w:rFonts w:ascii="Arial" w:eastAsia="PMingLiU" w:hAnsi="Arial" w:cs="Cordia New"/>
      <w:color w:val="000000" w:themeColor="text1"/>
      <w:szCs w:val="28"/>
      <w:lang w:val="en-AU" w:eastAsia="zh-TW" w:bidi="th-TH"/>
    </w:rPr>
  </w:style>
  <w:style w:type="paragraph" w:styleId="Heading1">
    <w:name w:val="heading 1"/>
    <w:basedOn w:val="Heading2"/>
    <w:next w:val="Normal"/>
    <w:link w:val="Heading1Char"/>
    <w:uiPriority w:val="9"/>
    <w:qFormat/>
    <w:rsid w:val="00216FAE"/>
    <w:pPr>
      <w:spacing w:before="240"/>
      <w:outlineLvl w:val="0"/>
    </w:pPr>
    <w:rPr>
      <w:color w:val="000000" w:themeColor="text1"/>
      <w:sz w:val="32"/>
      <w:szCs w:val="32"/>
    </w:rPr>
  </w:style>
  <w:style w:type="paragraph" w:styleId="Heading2">
    <w:name w:val="heading 2"/>
    <w:basedOn w:val="Normal"/>
    <w:next w:val="Normal"/>
    <w:link w:val="Heading2Char"/>
    <w:uiPriority w:val="9"/>
    <w:unhideWhenUsed/>
    <w:qFormat/>
    <w:rsid w:val="008474BC"/>
    <w:pPr>
      <w:keepNext/>
      <w:keepLines/>
      <w:spacing w:before="40" w:after="0" w:line="360" w:lineRule="auto"/>
      <w:outlineLvl w:val="1"/>
    </w:pPr>
    <w:rPr>
      <w:rFonts w:eastAsiaTheme="majorEastAsia" w:cstheme="majorBidi"/>
      <w:b/>
      <w:color w:val="auto"/>
      <w:sz w:val="28"/>
      <w:szCs w:val="26"/>
      <w:lang w:val="en-US" w:eastAsia="en-US" w:bidi="ar-SA"/>
    </w:rPr>
  </w:style>
  <w:style w:type="paragraph" w:styleId="Heading3">
    <w:name w:val="heading 3"/>
    <w:basedOn w:val="Heading4"/>
    <w:next w:val="Normal"/>
    <w:link w:val="Heading3Char"/>
    <w:uiPriority w:val="9"/>
    <w:unhideWhenUsed/>
    <w:qFormat/>
    <w:rsid w:val="008474BC"/>
    <w:pPr>
      <w:spacing w:after="0"/>
      <w:outlineLvl w:val="2"/>
    </w:pPr>
    <w:rPr>
      <w:sz w:val="24"/>
      <w:szCs w:val="24"/>
      <w:lang w:eastAsia="en-AU" w:bidi="ar-SA"/>
    </w:rPr>
  </w:style>
  <w:style w:type="paragraph" w:styleId="Heading4">
    <w:name w:val="heading 4"/>
    <w:basedOn w:val="Heading5"/>
    <w:next w:val="Normal"/>
    <w:link w:val="Heading4Char"/>
    <w:uiPriority w:val="9"/>
    <w:unhideWhenUsed/>
    <w:qFormat/>
    <w:rsid w:val="003206B5"/>
    <w:pPr>
      <w:spacing w:line="360" w:lineRule="auto"/>
      <w:outlineLvl w:val="3"/>
    </w:pPr>
    <w:rPr>
      <w:rFonts w:ascii="Arial" w:hAnsi="Arial"/>
      <w:b/>
      <w:iCs/>
      <w:color w:val="auto"/>
      <w:szCs w:val="22"/>
    </w:rPr>
  </w:style>
  <w:style w:type="paragraph" w:styleId="Heading5">
    <w:name w:val="heading 5"/>
    <w:basedOn w:val="Normal"/>
    <w:next w:val="Normal"/>
    <w:link w:val="Heading5Char"/>
    <w:uiPriority w:val="9"/>
    <w:semiHidden/>
    <w:unhideWhenUsed/>
    <w:qFormat/>
    <w:rsid w:val="003206B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FAE"/>
    <w:rPr>
      <w:rFonts w:ascii="Arial" w:eastAsiaTheme="majorEastAsia" w:hAnsi="Arial" w:cstheme="majorBidi"/>
      <w:b/>
      <w:color w:val="000000" w:themeColor="text1"/>
      <w:sz w:val="32"/>
      <w:szCs w:val="32"/>
    </w:rPr>
  </w:style>
  <w:style w:type="character" w:customStyle="1" w:styleId="Heading4Char">
    <w:name w:val="Heading 4 Char"/>
    <w:basedOn w:val="DefaultParagraphFont"/>
    <w:link w:val="Heading4"/>
    <w:uiPriority w:val="9"/>
    <w:rsid w:val="003206B5"/>
    <w:rPr>
      <w:rFonts w:ascii="Arial" w:eastAsiaTheme="majorEastAsia" w:hAnsi="Arial" w:cstheme="majorBidi"/>
      <w:b/>
      <w:iCs/>
    </w:rPr>
  </w:style>
  <w:style w:type="character" w:customStyle="1" w:styleId="Heading5Char">
    <w:name w:val="Heading 5 Char"/>
    <w:basedOn w:val="DefaultParagraphFont"/>
    <w:link w:val="Heading5"/>
    <w:uiPriority w:val="9"/>
    <w:semiHidden/>
    <w:rsid w:val="003206B5"/>
    <w:rPr>
      <w:rFonts w:asciiTheme="majorHAnsi" w:eastAsiaTheme="majorEastAsia" w:hAnsiTheme="majorHAnsi" w:cstheme="majorBidi"/>
      <w:color w:val="2F5496" w:themeColor="accent1" w:themeShade="BF"/>
      <w:szCs w:val="24"/>
    </w:rPr>
  </w:style>
  <w:style w:type="character" w:customStyle="1" w:styleId="Heading2Char">
    <w:name w:val="Heading 2 Char"/>
    <w:basedOn w:val="DefaultParagraphFont"/>
    <w:link w:val="Heading2"/>
    <w:uiPriority w:val="9"/>
    <w:rsid w:val="008474BC"/>
    <w:rPr>
      <w:rFonts w:ascii="Arial" w:eastAsiaTheme="majorEastAsia" w:hAnsi="Arial" w:cstheme="majorBidi"/>
      <w:b/>
      <w:sz w:val="28"/>
      <w:szCs w:val="26"/>
    </w:rPr>
  </w:style>
  <w:style w:type="paragraph" w:customStyle="1" w:styleId="Style1">
    <w:name w:val="Style1"/>
    <w:basedOn w:val="NormalWeb"/>
    <w:link w:val="Style1Char"/>
    <w:qFormat/>
    <w:rsid w:val="00793FD5"/>
    <w:rPr>
      <w:rFonts w:ascii="Arial" w:eastAsiaTheme="minorHAnsi" w:hAnsi="Arial" w:cs="MuseoSans-100"/>
      <w:color w:val="auto"/>
      <w:spacing w:val="-2"/>
      <w:szCs w:val="24"/>
      <w:lang w:val="en-US" w:eastAsia="ja-JP" w:bidi="ar-SA"/>
    </w:rPr>
  </w:style>
  <w:style w:type="character" w:customStyle="1" w:styleId="Style1Char">
    <w:name w:val="Style1 Char"/>
    <w:basedOn w:val="DefaultParagraphFont"/>
    <w:link w:val="Style1"/>
    <w:rsid w:val="00793FD5"/>
    <w:rPr>
      <w:rFonts w:ascii="Arial" w:hAnsi="Arial" w:cs="MuseoSans-100"/>
      <w:spacing w:val="-2"/>
      <w:sz w:val="24"/>
      <w:szCs w:val="24"/>
      <w:lang w:eastAsia="ja-JP"/>
    </w:rPr>
  </w:style>
  <w:style w:type="paragraph" w:styleId="PlainText">
    <w:name w:val="Plain Text"/>
    <w:basedOn w:val="Normal"/>
    <w:link w:val="PlainTextChar"/>
    <w:uiPriority w:val="99"/>
    <w:semiHidden/>
    <w:unhideWhenUsed/>
    <w:rsid w:val="00424E65"/>
    <w:pPr>
      <w:spacing w:after="0"/>
    </w:pPr>
    <w:rPr>
      <w:rFonts w:ascii="Consolas" w:hAnsi="Consolas"/>
      <w:sz w:val="21"/>
      <w:szCs w:val="26"/>
    </w:rPr>
  </w:style>
  <w:style w:type="character" w:customStyle="1" w:styleId="PlainTextChar">
    <w:name w:val="Plain Text Char"/>
    <w:basedOn w:val="DefaultParagraphFont"/>
    <w:link w:val="PlainText"/>
    <w:uiPriority w:val="99"/>
    <w:semiHidden/>
    <w:rsid w:val="00424E65"/>
    <w:rPr>
      <w:rFonts w:ascii="Consolas" w:eastAsia="PMingLiU" w:hAnsi="Consolas" w:cs="Cordia New"/>
      <w:color w:val="000000" w:themeColor="text1"/>
      <w:sz w:val="21"/>
      <w:szCs w:val="26"/>
      <w:lang w:val="en-AU" w:eastAsia="zh-TW" w:bidi="th-TH"/>
    </w:rPr>
  </w:style>
  <w:style w:type="paragraph" w:styleId="NormalWeb">
    <w:name w:val="Normal (Web)"/>
    <w:basedOn w:val="Normal"/>
    <w:uiPriority w:val="99"/>
    <w:unhideWhenUsed/>
    <w:rsid w:val="00793FD5"/>
    <w:rPr>
      <w:rFonts w:ascii="Times New Roman" w:hAnsi="Times New Roman" w:cs="Angsana New"/>
      <w:sz w:val="24"/>
      <w:szCs w:val="30"/>
    </w:rPr>
  </w:style>
  <w:style w:type="paragraph" w:styleId="ListParagraph">
    <w:name w:val="List Paragraph"/>
    <w:basedOn w:val="Normal"/>
    <w:uiPriority w:val="34"/>
    <w:qFormat/>
    <w:rsid w:val="00F864A9"/>
    <w:pPr>
      <w:ind w:left="720"/>
      <w:contextualSpacing/>
    </w:pPr>
  </w:style>
  <w:style w:type="paragraph" w:styleId="NoSpacing">
    <w:name w:val="No Spacing"/>
    <w:basedOn w:val="Normal"/>
    <w:uiPriority w:val="1"/>
    <w:qFormat/>
    <w:rsid w:val="005F01D3"/>
    <w:pPr>
      <w:spacing w:after="0"/>
    </w:pPr>
    <w:rPr>
      <w:rFonts w:eastAsia="MS Mincho" w:cs="Times New Roman"/>
      <w:color w:val="auto"/>
      <w:sz w:val="24"/>
      <w:szCs w:val="24"/>
      <w:lang w:val="en-US" w:eastAsia="ja-JP" w:bidi="ar-SA"/>
    </w:rPr>
  </w:style>
  <w:style w:type="character" w:styleId="Hyperlink">
    <w:name w:val="Hyperlink"/>
    <w:basedOn w:val="DefaultParagraphFont"/>
    <w:uiPriority w:val="99"/>
    <w:unhideWhenUsed/>
    <w:rsid w:val="00E2656A"/>
    <w:rPr>
      <w:b w:val="0"/>
      <w:bCs w:val="0"/>
      <w:strike w:val="0"/>
      <w:dstrike w:val="0"/>
      <w:color w:val="0C7DB7"/>
      <w:u w:val="none"/>
      <w:effect w:val="none"/>
      <w:shd w:val="clear" w:color="auto" w:fill="auto"/>
    </w:rPr>
  </w:style>
  <w:style w:type="character" w:customStyle="1" w:styleId="Heading3Char">
    <w:name w:val="Heading 3 Char"/>
    <w:basedOn w:val="DefaultParagraphFont"/>
    <w:link w:val="Heading3"/>
    <w:uiPriority w:val="9"/>
    <w:rsid w:val="008474BC"/>
    <w:rPr>
      <w:rFonts w:ascii="Arial" w:eastAsiaTheme="majorEastAsia" w:hAnsi="Arial" w:cstheme="majorBidi"/>
      <w:b/>
      <w:iCs/>
      <w:sz w:val="24"/>
      <w:szCs w:val="24"/>
      <w:lang w:val="en-AU" w:eastAsia="en-AU"/>
    </w:rPr>
  </w:style>
  <w:style w:type="table" w:styleId="TableGrid">
    <w:name w:val="Table Grid"/>
    <w:basedOn w:val="TableNormal"/>
    <w:uiPriority w:val="39"/>
    <w:rsid w:val="003262B9"/>
    <w:pPr>
      <w:spacing w:after="0" w:line="240" w:lineRule="auto"/>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3262B9"/>
    <w:pPr>
      <w:numPr>
        <w:numId w:val="4"/>
      </w:numPr>
      <w:spacing w:after="120"/>
    </w:pPr>
    <w:rPr>
      <w:rFonts w:eastAsia="MS Mincho" w:cs="Times New Roman"/>
      <w:color w:val="auto"/>
      <w:sz w:val="24"/>
      <w:szCs w:val="24"/>
      <w:lang w:val="en-US" w:eastAsia="en-US" w:bidi="ar-SA"/>
    </w:rPr>
  </w:style>
  <w:style w:type="paragraph" w:customStyle="1" w:styleId="Style2">
    <w:name w:val="Style2"/>
    <w:basedOn w:val="Normal"/>
    <w:link w:val="Style2Char"/>
    <w:qFormat/>
    <w:rsid w:val="003262B9"/>
    <w:pPr>
      <w:numPr>
        <w:numId w:val="5"/>
      </w:numPr>
      <w:spacing w:after="0" w:line="259" w:lineRule="auto"/>
    </w:pPr>
    <w:rPr>
      <w:rFonts w:eastAsiaTheme="minorHAnsi" w:cs="Arial"/>
      <w:color w:val="auto"/>
      <w:szCs w:val="22"/>
      <w:lang w:eastAsia="en-AU" w:bidi="ar-SA"/>
    </w:rPr>
  </w:style>
  <w:style w:type="character" w:customStyle="1" w:styleId="Style2Char">
    <w:name w:val="Style2 Char"/>
    <w:basedOn w:val="DefaultParagraphFont"/>
    <w:link w:val="Style2"/>
    <w:rsid w:val="003262B9"/>
    <w:rPr>
      <w:rFonts w:ascii="Arial" w:hAnsi="Arial" w:cs="Arial"/>
      <w:lang w:val="en-AU" w:eastAsia="en-AU"/>
    </w:rPr>
  </w:style>
  <w:style w:type="character" w:styleId="CommentReference">
    <w:name w:val="annotation reference"/>
    <w:basedOn w:val="DefaultParagraphFont"/>
    <w:uiPriority w:val="99"/>
    <w:semiHidden/>
    <w:unhideWhenUsed/>
    <w:rsid w:val="00F52EEB"/>
    <w:rPr>
      <w:sz w:val="16"/>
      <w:szCs w:val="16"/>
    </w:rPr>
  </w:style>
  <w:style w:type="paragraph" w:styleId="CommentText">
    <w:name w:val="annotation text"/>
    <w:basedOn w:val="Normal"/>
    <w:link w:val="CommentTextChar"/>
    <w:uiPriority w:val="99"/>
    <w:semiHidden/>
    <w:unhideWhenUsed/>
    <w:rsid w:val="00F52EEB"/>
    <w:rPr>
      <w:sz w:val="20"/>
      <w:szCs w:val="25"/>
    </w:rPr>
  </w:style>
  <w:style w:type="character" w:customStyle="1" w:styleId="CommentTextChar">
    <w:name w:val="Comment Text Char"/>
    <w:basedOn w:val="DefaultParagraphFont"/>
    <w:link w:val="CommentText"/>
    <w:uiPriority w:val="99"/>
    <w:semiHidden/>
    <w:rsid w:val="00F52EEB"/>
    <w:rPr>
      <w:rFonts w:ascii="Arial" w:eastAsia="PMingLiU" w:hAnsi="Arial" w:cs="Cordia New"/>
      <w:color w:val="000000" w:themeColor="text1"/>
      <w:sz w:val="20"/>
      <w:szCs w:val="25"/>
      <w:lang w:val="en-AU" w:eastAsia="zh-TW" w:bidi="th-TH"/>
    </w:rPr>
  </w:style>
  <w:style w:type="paragraph" w:styleId="CommentSubject">
    <w:name w:val="annotation subject"/>
    <w:basedOn w:val="CommentText"/>
    <w:next w:val="CommentText"/>
    <w:link w:val="CommentSubjectChar"/>
    <w:uiPriority w:val="99"/>
    <w:semiHidden/>
    <w:unhideWhenUsed/>
    <w:rsid w:val="00F52EEB"/>
    <w:rPr>
      <w:b/>
      <w:bCs/>
    </w:rPr>
  </w:style>
  <w:style w:type="character" w:customStyle="1" w:styleId="CommentSubjectChar">
    <w:name w:val="Comment Subject Char"/>
    <w:basedOn w:val="CommentTextChar"/>
    <w:link w:val="CommentSubject"/>
    <w:uiPriority w:val="99"/>
    <w:semiHidden/>
    <w:rsid w:val="00F52EEB"/>
    <w:rPr>
      <w:rFonts w:ascii="Arial" w:eastAsia="PMingLiU" w:hAnsi="Arial" w:cs="Cordia New"/>
      <w:b/>
      <w:bCs/>
      <w:color w:val="000000" w:themeColor="text1"/>
      <w:sz w:val="20"/>
      <w:szCs w:val="25"/>
      <w:lang w:val="en-AU" w:eastAsia="zh-TW" w:bidi="th-TH"/>
    </w:rPr>
  </w:style>
  <w:style w:type="paragraph" w:styleId="Revision">
    <w:name w:val="Revision"/>
    <w:hidden/>
    <w:uiPriority w:val="99"/>
    <w:semiHidden/>
    <w:rsid w:val="00F52EEB"/>
    <w:pPr>
      <w:spacing w:after="0" w:line="240" w:lineRule="auto"/>
    </w:pPr>
    <w:rPr>
      <w:rFonts w:ascii="Arial" w:eastAsia="PMingLiU" w:hAnsi="Arial" w:cs="Cordia New"/>
      <w:color w:val="000000" w:themeColor="text1"/>
      <w:szCs w:val="28"/>
      <w:lang w:val="en-AU" w:eastAsia="zh-TW" w:bidi="th-TH"/>
    </w:rPr>
  </w:style>
  <w:style w:type="paragraph" w:styleId="BalloonText">
    <w:name w:val="Balloon Text"/>
    <w:basedOn w:val="Normal"/>
    <w:link w:val="BalloonTextChar"/>
    <w:uiPriority w:val="99"/>
    <w:semiHidden/>
    <w:unhideWhenUsed/>
    <w:rsid w:val="00F52EEB"/>
    <w:pPr>
      <w:spacing w:after="0"/>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52EEB"/>
    <w:rPr>
      <w:rFonts w:ascii="Segoe UI" w:eastAsia="PMingLiU" w:hAnsi="Segoe UI" w:cs="Angsana New"/>
      <w:color w:val="000000" w:themeColor="text1"/>
      <w:sz w:val="18"/>
      <w:lang w:val="en-AU" w:eastAsia="zh-TW" w:bidi="th-TH"/>
    </w:rPr>
  </w:style>
  <w:style w:type="character" w:styleId="Emphasis">
    <w:name w:val="Emphasis"/>
    <w:basedOn w:val="DefaultParagraphFont"/>
    <w:uiPriority w:val="20"/>
    <w:qFormat/>
    <w:rsid w:val="00732157"/>
    <w:rPr>
      <w:i/>
      <w:iCs/>
    </w:rPr>
  </w:style>
  <w:style w:type="character" w:customStyle="1" w:styleId="Normal-BOLDBLK">
    <w:name w:val="Normal - BOLD BLK"/>
    <w:rsid w:val="00905027"/>
    <w:rPr>
      <w:rFonts w:ascii="Arial" w:hAnsi="Arial"/>
      <w:b/>
      <w:color w:val="auto"/>
      <w:sz w:val="24"/>
    </w:rPr>
  </w:style>
  <w:style w:type="paragraph" w:customStyle="1" w:styleId="TableParagraph">
    <w:name w:val="Table Paragraph"/>
    <w:basedOn w:val="Normal"/>
    <w:uiPriority w:val="1"/>
    <w:qFormat/>
    <w:rsid w:val="00AC7300"/>
    <w:pPr>
      <w:widowControl w:val="0"/>
      <w:autoSpaceDE w:val="0"/>
      <w:autoSpaceDN w:val="0"/>
      <w:spacing w:before="129" w:after="0"/>
      <w:ind w:left="113"/>
    </w:pPr>
    <w:rPr>
      <w:rFonts w:ascii="Tahoma" w:eastAsia="Tahoma" w:hAnsi="Tahoma" w:cs="Tahoma"/>
      <w:color w:val="auto"/>
      <w:szCs w:val="22"/>
      <w:lang w:val="en-GB" w:eastAsia="en-GB" w:bidi="en-GB"/>
    </w:rPr>
  </w:style>
  <w:style w:type="paragraph" w:styleId="Header">
    <w:name w:val="header"/>
    <w:basedOn w:val="Normal"/>
    <w:link w:val="HeaderChar"/>
    <w:uiPriority w:val="99"/>
    <w:unhideWhenUsed/>
    <w:rsid w:val="00F3232A"/>
    <w:pPr>
      <w:tabs>
        <w:tab w:val="center" w:pos="4680"/>
        <w:tab w:val="right" w:pos="9360"/>
      </w:tabs>
      <w:spacing w:after="0"/>
    </w:pPr>
  </w:style>
  <w:style w:type="character" w:customStyle="1" w:styleId="HeaderChar">
    <w:name w:val="Header Char"/>
    <w:basedOn w:val="DefaultParagraphFont"/>
    <w:link w:val="Header"/>
    <w:uiPriority w:val="99"/>
    <w:rsid w:val="00F3232A"/>
    <w:rPr>
      <w:rFonts w:ascii="Arial" w:eastAsia="PMingLiU" w:hAnsi="Arial" w:cs="Cordia New"/>
      <w:color w:val="000000" w:themeColor="text1"/>
      <w:szCs w:val="28"/>
      <w:lang w:val="en-AU" w:eastAsia="zh-TW" w:bidi="th-TH"/>
    </w:rPr>
  </w:style>
  <w:style w:type="paragraph" w:styleId="Footer">
    <w:name w:val="footer"/>
    <w:basedOn w:val="Normal"/>
    <w:link w:val="FooterChar"/>
    <w:uiPriority w:val="99"/>
    <w:unhideWhenUsed/>
    <w:rsid w:val="00F3232A"/>
    <w:pPr>
      <w:tabs>
        <w:tab w:val="center" w:pos="4680"/>
        <w:tab w:val="right" w:pos="9360"/>
      </w:tabs>
      <w:spacing w:after="0"/>
    </w:pPr>
  </w:style>
  <w:style w:type="character" w:customStyle="1" w:styleId="FooterChar">
    <w:name w:val="Footer Char"/>
    <w:basedOn w:val="DefaultParagraphFont"/>
    <w:link w:val="Footer"/>
    <w:uiPriority w:val="99"/>
    <w:rsid w:val="00F3232A"/>
    <w:rPr>
      <w:rFonts w:ascii="Arial" w:eastAsia="PMingLiU" w:hAnsi="Arial" w:cs="Cordia New"/>
      <w:color w:val="000000" w:themeColor="text1"/>
      <w:szCs w:val="28"/>
      <w:lang w:val="en-AU" w:eastAsia="zh-TW" w:bidi="th-TH"/>
    </w:rPr>
  </w:style>
  <w:style w:type="character" w:styleId="Strong">
    <w:name w:val="Strong"/>
    <w:basedOn w:val="DefaultParagraphFont"/>
    <w:uiPriority w:val="22"/>
    <w:qFormat/>
    <w:rsid w:val="00C53BBC"/>
    <w:rPr>
      <w:b/>
      <w:bCs/>
    </w:rPr>
  </w:style>
  <w:style w:type="character" w:customStyle="1" w:styleId="UnresolvedMention1">
    <w:name w:val="Unresolved Mention1"/>
    <w:basedOn w:val="DefaultParagraphFont"/>
    <w:uiPriority w:val="99"/>
    <w:semiHidden/>
    <w:unhideWhenUsed/>
    <w:rsid w:val="00D713B0"/>
    <w:rPr>
      <w:color w:val="605E5C"/>
      <w:shd w:val="clear" w:color="auto" w:fill="E1DFDD"/>
    </w:rPr>
  </w:style>
  <w:style w:type="paragraph" w:styleId="BodyText">
    <w:name w:val="Body Text"/>
    <w:basedOn w:val="Normal"/>
    <w:link w:val="BodyTextChar"/>
    <w:qFormat/>
    <w:rsid w:val="007F6093"/>
    <w:pPr>
      <w:spacing w:before="160" w:after="0"/>
    </w:pPr>
    <w:rPr>
      <w:rFonts w:asciiTheme="minorHAnsi" w:eastAsiaTheme="minorHAnsi" w:hAnsiTheme="minorHAnsi" w:cstheme="minorHAnsi"/>
      <w:sz w:val="20"/>
      <w:szCs w:val="18"/>
      <w:lang w:eastAsia="en-US" w:bidi="ar-SA"/>
    </w:rPr>
  </w:style>
  <w:style w:type="character" w:customStyle="1" w:styleId="BodyTextChar">
    <w:name w:val="Body Text Char"/>
    <w:basedOn w:val="DefaultParagraphFont"/>
    <w:link w:val="BodyText"/>
    <w:rsid w:val="007F6093"/>
    <w:rPr>
      <w:rFonts w:cstheme="minorHAnsi"/>
      <w:color w:val="000000" w:themeColor="text1"/>
      <w:sz w:val="20"/>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5963">
      <w:bodyDiv w:val="1"/>
      <w:marLeft w:val="0"/>
      <w:marRight w:val="0"/>
      <w:marTop w:val="0"/>
      <w:marBottom w:val="0"/>
      <w:divBdr>
        <w:top w:val="none" w:sz="0" w:space="0" w:color="auto"/>
        <w:left w:val="none" w:sz="0" w:space="0" w:color="auto"/>
        <w:bottom w:val="none" w:sz="0" w:space="0" w:color="auto"/>
        <w:right w:val="none" w:sz="0" w:space="0" w:color="auto"/>
      </w:divBdr>
      <w:divsChild>
        <w:div w:id="1402943082">
          <w:marLeft w:val="0"/>
          <w:marRight w:val="0"/>
          <w:marTop w:val="0"/>
          <w:marBottom w:val="0"/>
          <w:divBdr>
            <w:top w:val="none" w:sz="0" w:space="0" w:color="auto"/>
            <w:left w:val="none" w:sz="0" w:space="0" w:color="auto"/>
            <w:bottom w:val="none" w:sz="0" w:space="0" w:color="auto"/>
            <w:right w:val="none" w:sz="0" w:space="0" w:color="auto"/>
          </w:divBdr>
          <w:divsChild>
            <w:div w:id="506478735">
              <w:marLeft w:val="0"/>
              <w:marRight w:val="0"/>
              <w:marTop w:val="0"/>
              <w:marBottom w:val="0"/>
              <w:divBdr>
                <w:top w:val="none" w:sz="0" w:space="0" w:color="auto"/>
                <w:left w:val="none" w:sz="0" w:space="0" w:color="auto"/>
                <w:bottom w:val="none" w:sz="0" w:space="0" w:color="auto"/>
                <w:right w:val="none" w:sz="0" w:space="0" w:color="auto"/>
              </w:divBdr>
              <w:divsChild>
                <w:div w:id="402139226">
                  <w:marLeft w:val="0"/>
                  <w:marRight w:val="0"/>
                  <w:marTop w:val="0"/>
                  <w:marBottom w:val="0"/>
                  <w:divBdr>
                    <w:top w:val="none" w:sz="0" w:space="0" w:color="auto"/>
                    <w:left w:val="none" w:sz="0" w:space="0" w:color="auto"/>
                    <w:bottom w:val="none" w:sz="0" w:space="0" w:color="auto"/>
                    <w:right w:val="none" w:sz="0" w:space="0" w:color="auto"/>
                  </w:divBdr>
                  <w:divsChild>
                    <w:div w:id="315260197">
                      <w:marLeft w:val="0"/>
                      <w:marRight w:val="0"/>
                      <w:marTop w:val="0"/>
                      <w:marBottom w:val="0"/>
                      <w:divBdr>
                        <w:top w:val="none" w:sz="0" w:space="0" w:color="auto"/>
                        <w:left w:val="none" w:sz="0" w:space="0" w:color="auto"/>
                        <w:bottom w:val="none" w:sz="0" w:space="0" w:color="auto"/>
                        <w:right w:val="none" w:sz="0" w:space="0" w:color="auto"/>
                      </w:divBdr>
                      <w:divsChild>
                        <w:div w:id="145434634">
                          <w:marLeft w:val="0"/>
                          <w:marRight w:val="0"/>
                          <w:marTop w:val="0"/>
                          <w:marBottom w:val="0"/>
                          <w:divBdr>
                            <w:top w:val="none" w:sz="0" w:space="0" w:color="auto"/>
                            <w:left w:val="none" w:sz="0" w:space="0" w:color="auto"/>
                            <w:bottom w:val="none" w:sz="0" w:space="0" w:color="auto"/>
                            <w:right w:val="none" w:sz="0" w:space="0" w:color="auto"/>
                          </w:divBdr>
                          <w:divsChild>
                            <w:div w:id="435709929">
                              <w:marLeft w:val="0"/>
                              <w:marRight w:val="0"/>
                              <w:marTop w:val="0"/>
                              <w:marBottom w:val="0"/>
                              <w:divBdr>
                                <w:top w:val="none" w:sz="0" w:space="0" w:color="auto"/>
                                <w:left w:val="none" w:sz="0" w:space="0" w:color="auto"/>
                                <w:bottom w:val="none" w:sz="0" w:space="0" w:color="auto"/>
                                <w:right w:val="none" w:sz="0" w:space="0" w:color="auto"/>
                              </w:divBdr>
                              <w:divsChild>
                                <w:div w:id="101003004">
                                  <w:marLeft w:val="0"/>
                                  <w:marRight w:val="0"/>
                                  <w:marTop w:val="0"/>
                                  <w:marBottom w:val="0"/>
                                  <w:divBdr>
                                    <w:top w:val="none" w:sz="0" w:space="0" w:color="auto"/>
                                    <w:left w:val="none" w:sz="0" w:space="0" w:color="auto"/>
                                    <w:bottom w:val="none" w:sz="0" w:space="0" w:color="auto"/>
                                    <w:right w:val="none" w:sz="0" w:space="0" w:color="auto"/>
                                  </w:divBdr>
                                  <w:divsChild>
                                    <w:div w:id="1838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754359">
      <w:bodyDiv w:val="1"/>
      <w:marLeft w:val="0"/>
      <w:marRight w:val="0"/>
      <w:marTop w:val="0"/>
      <w:marBottom w:val="0"/>
      <w:divBdr>
        <w:top w:val="none" w:sz="0" w:space="0" w:color="auto"/>
        <w:left w:val="none" w:sz="0" w:space="0" w:color="auto"/>
        <w:bottom w:val="none" w:sz="0" w:space="0" w:color="auto"/>
        <w:right w:val="none" w:sz="0" w:space="0" w:color="auto"/>
      </w:divBdr>
    </w:div>
    <w:div w:id="389380901">
      <w:bodyDiv w:val="1"/>
      <w:marLeft w:val="0"/>
      <w:marRight w:val="0"/>
      <w:marTop w:val="0"/>
      <w:marBottom w:val="0"/>
      <w:divBdr>
        <w:top w:val="none" w:sz="0" w:space="0" w:color="auto"/>
        <w:left w:val="none" w:sz="0" w:space="0" w:color="auto"/>
        <w:bottom w:val="none" w:sz="0" w:space="0" w:color="auto"/>
        <w:right w:val="none" w:sz="0" w:space="0" w:color="auto"/>
      </w:divBdr>
      <w:divsChild>
        <w:div w:id="1911650183">
          <w:marLeft w:val="0"/>
          <w:marRight w:val="0"/>
          <w:marTop w:val="0"/>
          <w:marBottom w:val="0"/>
          <w:divBdr>
            <w:top w:val="none" w:sz="0" w:space="0" w:color="auto"/>
            <w:left w:val="none" w:sz="0" w:space="0" w:color="auto"/>
            <w:bottom w:val="none" w:sz="0" w:space="0" w:color="auto"/>
            <w:right w:val="none" w:sz="0" w:space="0" w:color="auto"/>
          </w:divBdr>
          <w:divsChild>
            <w:div w:id="683286626">
              <w:marLeft w:val="0"/>
              <w:marRight w:val="0"/>
              <w:marTop w:val="0"/>
              <w:marBottom w:val="0"/>
              <w:divBdr>
                <w:top w:val="none" w:sz="0" w:space="0" w:color="auto"/>
                <w:left w:val="none" w:sz="0" w:space="0" w:color="auto"/>
                <w:bottom w:val="none" w:sz="0" w:space="0" w:color="auto"/>
                <w:right w:val="none" w:sz="0" w:space="0" w:color="auto"/>
              </w:divBdr>
              <w:divsChild>
                <w:div w:id="332146358">
                  <w:marLeft w:val="0"/>
                  <w:marRight w:val="0"/>
                  <w:marTop w:val="0"/>
                  <w:marBottom w:val="0"/>
                  <w:divBdr>
                    <w:top w:val="none" w:sz="0" w:space="0" w:color="auto"/>
                    <w:left w:val="none" w:sz="0" w:space="0" w:color="auto"/>
                    <w:bottom w:val="none" w:sz="0" w:space="0" w:color="auto"/>
                    <w:right w:val="none" w:sz="0" w:space="0" w:color="auto"/>
                  </w:divBdr>
                  <w:divsChild>
                    <w:div w:id="1943803532">
                      <w:marLeft w:val="0"/>
                      <w:marRight w:val="0"/>
                      <w:marTop w:val="0"/>
                      <w:marBottom w:val="0"/>
                      <w:divBdr>
                        <w:top w:val="none" w:sz="0" w:space="0" w:color="auto"/>
                        <w:left w:val="none" w:sz="0" w:space="0" w:color="auto"/>
                        <w:bottom w:val="none" w:sz="0" w:space="0" w:color="auto"/>
                        <w:right w:val="none" w:sz="0" w:space="0" w:color="auto"/>
                      </w:divBdr>
                      <w:divsChild>
                        <w:div w:id="957681761">
                          <w:marLeft w:val="0"/>
                          <w:marRight w:val="0"/>
                          <w:marTop w:val="0"/>
                          <w:marBottom w:val="0"/>
                          <w:divBdr>
                            <w:top w:val="none" w:sz="0" w:space="0" w:color="auto"/>
                            <w:left w:val="none" w:sz="0" w:space="0" w:color="auto"/>
                            <w:bottom w:val="none" w:sz="0" w:space="0" w:color="auto"/>
                            <w:right w:val="none" w:sz="0" w:space="0" w:color="auto"/>
                          </w:divBdr>
                          <w:divsChild>
                            <w:div w:id="2146655687">
                              <w:marLeft w:val="0"/>
                              <w:marRight w:val="0"/>
                              <w:marTop w:val="0"/>
                              <w:marBottom w:val="0"/>
                              <w:divBdr>
                                <w:top w:val="none" w:sz="0" w:space="0" w:color="auto"/>
                                <w:left w:val="none" w:sz="0" w:space="0" w:color="auto"/>
                                <w:bottom w:val="none" w:sz="0" w:space="0" w:color="auto"/>
                                <w:right w:val="none" w:sz="0" w:space="0" w:color="auto"/>
                              </w:divBdr>
                              <w:divsChild>
                                <w:div w:id="579367690">
                                  <w:marLeft w:val="0"/>
                                  <w:marRight w:val="0"/>
                                  <w:marTop w:val="0"/>
                                  <w:marBottom w:val="0"/>
                                  <w:divBdr>
                                    <w:top w:val="none" w:sz="0" w:space="0" w:color="auto"/>
                                    <w:left w:val="none" w:sz="0" w:space="0" w:color="auto"/>
                                    <w:bottom w:val="none" w:sz="0" w:space="0" w:color="auto"/>
                                    <w:right w:val="none" w:sz="0" w:space="0" w:color="auto"/>
                                  </w:divBdr>
                                  <w:divsChild>
                                    <w:div w:id="5564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469198">
      <w:bodyDiv w:val="1"/>
      <w:marLeft w:val="0"/>
      <w:marRight w:val="0"/>
      <w:marTop w:val="0"/>
      <w:marBottom w:val="0"/>
      <w:divBdr>
        <w:top w:val="none" w:sz="0" w:space="0" w:color="auto"/>
        <w:left w:val="none" w:sz="0" w:space="0" w:color="auto"/>
        <w:bottom w:val="none" w:sz="0" w:space="0" w:color="auto"/>
        <w:right w:val="none" w:sz="0" w:space="0" w:color="auto"/>
      </w:divBdr>
    </w:div>
    <w:div w:id="558369664">
      <w:bodyDiv w:val="1"/>
      <w:marLeft w:val="0"/>
      <w:marRight w:val="0"/>
      <w:marTop w:val="0"/>
      <w:marBottom w:val="0"/>
      <w:divBdr>
        <w:top w:val="none" w:sz="0" w:space="0" w:color="auto"/>
        <w:left w:val="none" w:sz="0" w:space="0" w:color="auto"/>
        <w:bottom w:val="none" w:sz="0" w:space="0" w:color="auto"/>
        <w:right w:val="none" w:sz="0" w:space="0" w:color="auto"/>
      </w:divBdr>
    </w:div>
    <w:div w:id="663313365">
      <w:bodyDiv w:val="1"/>
      <w:marLeft w:val="0"/>
      <w:marRight w:val="0"/>
      <w:marTop w:val="0"/>
      <w:marBottom w:val="0"/>
      <w:divBdr>
        <w:top w:val="none" w:sz="0" w:space="0" w:color="auto"/>
        <w:left w:val="none" w:sz="0" w:space="0" w:color="auto"/>
        <w:bottom w:val="none" w:sz="0" w:space="0" w:color="auto"/>
        <w:right w:val="none" w:sz="0" w:space="0" w:color="auto"/>
      </w:divBdr>
    </w:div>
    <w:div w:id="833953879">
      <w:bodyDiv w:val="1"/>
      <w:marLeft w:val="0"/>
      <w:marRight w:val="0"/>
      <w:marTop w:val="0"/>
      <w:marBottom w:val="0"/>
      <w:divBdr>
        <w:top w:val="none" w:sz="0" w:space="0" w:color="auto"/>
        <w:left w:val="none" w:sz="0" w:space="0" w:color="auto"/>
        <w:bottom w:val="none" w:sz="0" w:space="0" w:color="auto"/>
        <w:right w:val="none" w:sz="0" w:space="0" w:color="auto"/>
      </w:divBdr>
      <w:divsChild>
        <w:div w:id="108814651">
          <w:marLeft w:val="0"/>
          <w:marRight w:val="0"/>
          <w:marTop w:val="0"/>
          <w:marBottom w:val="0"/>
          <w:divBdr>
            <w:top w:val="none" w:sz="0" w:space="0" w:color="auto"/>
            <w:left w:val="none" w:sz="0" w:space="0" w:color="auto"/>
            <w:bottom w:val="none" w:sz="0" w:space="0" w:color="auto"/>
            <w:right w:val="none" w:sz="0" w:space="0" w:color="auto"/>
          </w:divBdr>
          <w:divsChild>
            <w:div w:id="2058042893">
              <w:marLeft w:val="0"/>
              <w:marRight w:val="0"/>
              <w:marTop w:val="0"/>
              <w:marBottom w:val="0"/>
              <w:divBdr>
                <w:top w:val="none" w:sz="0" w:space="0" w:color="auto"/>
                <w:left w:val="none" w:sz="0" w:space="0" w:color="auto"/>
                <w:bottom w:val="none" w:sz="0" w:space="0" w:color="auto"/>
                <w:right w:val="none" w:sz="0" w:space="0" w:color="auto"/>
              </w:divBdr>
              <w:divsChild>
                <w:div w:id="495997217">
                  <w:marLeft w:val="0"/>
                  <w:marRight w:val="0"/>
                  <w:marTop w:val="0"/>
                  <w:marBottom w:val="0"/>
                  <w:divBdr>
                    <w:top w:val="none" w:sz="0" w:space="0" w:color="auto"/>
                    <w:left w:val="none" w:sz="0" w:space="0" w:color="auto"/>
                    <w:bottom w:val="none" w:sz="0" w:space="0" w:color="auto"/>
                    <w:right w:val="none" w:sz="0" w:space="0" w:color="auto"/>
                  </w:divBdr>
                  <w:divsChild>
                    <w:div w:id="623342100">
                      <w:marLeft w:val="0"/>
                      <w:marRight w:val="0"/>
                      <w:marTop w:val="0"/>
                      <w:marBottom w:val="0"/>
                      <w:divBdr>
                        <w:top w:val="none" w:sz="0" w:space="0" w:color="auto"/>
                        <w:left w:val="none" w:sz="0" w:space="0" w:color="auto"/>
                        <w:bottom w:val="none" w:sz="0" w:space="0" w:color="auto"/>
                        <w:right w:val="none" w:sz="0" w:space="0" w:color="auto"/>
                      </w:divBdr>
                      <w:divsChild>
                        <w:div w:id="770931778">
                          <w:marLeft w:val="0"/>
                          <w:marRight w:val="0"/>
                          <w:marTop w:val="0"/>
                          <w:marBottom w:val="0"/>
                          <w:divBdr>
                            <w:top w:val="none" w:sz="0" w:space="0" w:color="auto"/>
                            <w:left w:val="none" w:sz="0" w:space="0" w:color="auto"/>
                            <w:bottom w:val="none" w:sz="0" w:space="0" w:color="auto"/>
                            <w:right w:val="none" w:sz="0" w:space="0" w:color="auto"/>
                          </w:divBdr>
                          <w:divsChild>
                            <w:div w:id="520322341">
                              <w:marLeft w:val="0"/>
                              <w:marRight w:val="0"/>
                              <w:marTop w:val="0"/>
                              <w:marBottom w:val="0"/>
                              <w:divBdr>
                                <w:top w:val="none" w:sz="0" w:space="0" w:color="auto"/>
                                <w:left w:val="none" w:sz="0" w:space="0" w:color="auto"/>
                                <w:bottom w:val="none" w:sz="0" w:space="0" w:color="auto"/>
                                <w:right w:val="none" w:sz="0" w:space="0" w:color="auto"/>
                              </w:divBdr>
                              <w:divsChild>
                                <w:div w:id="39673016">
                                  <w:marLeft w:val="0"/>
                                  <w:marRight w:val="0"/>
                                  <w:marTop w:val="0"/>
                                  <w:marBottom w:val="0"/>
                                  <w:divBdr>
                                    <w:top w:val="none" w:sz="0" w:space="0" w:color="auto"/>
                                    <w:left w:val="none" w:sz="0" w:space="0" w:color="auto"/>
                                    <w:bottom w:val="none" w:sz="0" w:space="0" w:color="auto"/>
                                    <w:right w:val="none" w:sz="0" w:space="0" w:color="auto"/>
                                  </w:divBdr>
                                  <w:divsChild>
                                    <w:div w:id="16441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737594">
      <w:bodyDiv w:val="1"/>
      <w:marLeft w:val="0"/>
      <w:marRight w:val="0"/>
      <w:marTop w:val="0"/>
      <w:marBottom w:val="0"/>
      <w:divBdr>
        <w:top w:val="none" w:sz="0" w:space="0" w:color="auto"/>
        <w:left w:val="none" w:sz="0" w:space="0" w:color="auto"/>
        <w:bottom w:val="none" w:sz="0" w:space="0" w:color="auto"/>
        <w:right w:val="none" w:sz="0" w:space="0" w:color="auto"/>
      </w:divBdr>
    </w:div>
    <w:div w:id="1167355662">
      <w:bodyDiv w:val="1"/>
      <w:marLeft w:val="0"/>
      <w:marRight w:val="0"/>
      <w:marTop w:val="0"/>
      <w:marBottom w:val="0"/>
      <w:divBdr>
        <w:top w:val="none" w:sz="0" w:space="0" w:color="auto"/>
        <w:left w:val="none" w:sz="0" w:space="0" w:color="auto"/>
        <w:bottom w:val="none" w:sz="0" w:space="0" w:color="auto"/>
        <w:right w:val="none" w:sz="0" w:space="0" w:color="auto"/>
      </w:divBdr>
      <w:divsChild>
        <w:div w:id="2084252406">
          <w:marLeft w:val="0"/>
          <w:marRight w:val="0"/>
          <w:marTop w:val="0"/>
          <w:marBottom w:val="0"/>
          <w:divBdr>
            <w:top w:val="none" w:sz="0" w:space="0" w:color="auto"/>
            <w:left w:val="none" w:sz="0" w:space="0" w:color="auto"/>
            <w:bottom w:val="none" w:sz="0" w:space="0" w:color="auto"/>
            <w:right w:val="none" w:sz="0" w:space="0" w:color="auto"/>
          </w:divBdr>
          <w:divsChild>
            <w:div w:id="2076658907">
              <w:marLeft w:val="0"/>
              <w:marRight w:val="0"/>
              <w:marTop w:val="0"/>
              <w:marBottom w:val="0"/>
              <w:divBdr>
                <w:top w:val="none" w:sz="0" w:space="0" w:color="auto"/>
                <w:left w:val="none" w:sz="0" w:space="0" w:color="auto"/>
                <w:bottom w:val="none" w:sz="0" w:space="0" w:color="auto"/>
                <w:right w:val="none" w:sz="0" w:space="0" w:color="auto"/>
              </w:divBdr>
              <w:divsChild>
                <w:div w:id="259460280">
                  <w:marLeft w:val="0"/>
                  <w:marRight w:val="0"/>
                  <w:marTop w:val="0"/>
                  <w:marBottom w:val="0"/>
                  <w:divBdr>
                    <w:top w:val="none" w:sz="0" w:space="0" w:color="auto"/>
                    <w:left w:val="none" w:sz="0" w:space="0" w:color="auto"/>
                    <w:bottom w:val="none" w:sz="0" w:space="0" w:color="auto"/>
                    <w:right w:val="none" w:sz="0" w:space="0" w:color="auto"/>
                  </w:divBdr>
                  <w:divsChild>
                    <w:div w:id="2053310615">
                      <w:marLeft w:val="0"/>
                      <w:marRight w:val="0"/>
                      <w:marTop w:val="0"/>
                      <w:marBottom w:val="0"/>
                      <w:divBdr>
                        <w:top w:val="none" w:sz="0" w:space="0" w:color="auto"/>
                        <w:left w:val="none" w:sz="0" w:space="0" w:color="auto"/>
                        <w:bottom w:val="none" w:sz="0" w:space="0" w:color="auto"/>
                        <w:right w:val="none" w:sz="0" w:space="0" w:color="auto"/>
                      </w:divBdr>
                      <w:divsChild>
                        <w:div w:id="555970321">
                          <w:marLeft w:val="0"/>
                          <w:marRight w:val="0"/>
                          <w:marTop w:val="0"/>
                          <w:marBottom w:val="0"/>
                          <w:divBdr>
                            <w:top w:val="none" w:sz="0" w:space="0" w:color="auto"/>
                            <w:left w:val="none" w:sz="0" w:space="0" w:color="auto"/>
                            <w:bottom w:val="none" w:sz="0" w:space="0" w:color="auto"/>
                            <w:right w:val="none" w:sz="0" w:space="0" w:color="auto"/>
                          </w:divBdr>
                          <w:divsChild>
                            <w:div w:id="105588473">
                              <w:marLeft w:val="0"/>
                              <w:marRight w:val="0"/>
                              <w:marTop w:val="0"/>
                              <w:marBottom w:val="0"/>
                              <w:divBdr>
                                <w:top w:val="none" w:sz="0" w:space="0" w:color="auto"/>
                                <w:left w:val="none" w:sz="0" w:space="0" w:color="auto"/>
                                <w:bottom w:val="none" w:sz="0" w:space="0" w:color="auto"/>
                                <w:right w:val="none" w:sz="0" w:space="0" w:color="auto"/>
                              </w:divBdr>
                              <w:divsChild>
                                <w:div w:id="216480612">
                                  <w:marLeft w:val="0"/>
                                  <w:marRight w:val="0"/>
                                  <w:marTop w:val="0"/>
                                  <w:marBottom w:val="0"/>
                                  <w:divBdr>
                                    <w:top w:val="none" w:sz="0" w:space="0" w:color="auto"/>
                                    <w:left w:val="none" w:sz="0" w:space="0" w:color="auto"/>
                                    <w:bottom w:val="none" w:sz="0" w:space="0" w:color="auto"/>
                                    <w:right w:val="none" w:sz="0" w:space="0" w:color="auto"/>
                                  </w:divBdr>
                                  <w:divsChild>
                                    <w:div w:id="279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967087">
      <w:bodyDiv w:val="1"/>
      <w:marLeft w:val="0"/>
      <w:marRight w:val="0"/>
      <w:marTop w:val="0"/>
      <w:marBottom w:val="0"/>
      <w:divBdr>
        <w:top w:val="none" w:sz="0" w:space="0" w:color="auto"/>
        <w:left w:val="none" w:sz="0" w:space="0" w:color="auto"/>
        <w:bottom w:val="none" w:sz="0" w:space="0" w:color="auto"/>
        <w:right w:val="none" w:sz="0" w:space="0" w:color="auto"/>
      </w:divBdr>
    </w:div>
    <w:div w:id="1567644736">
      <w:bodyDiv w:val="1"/>
      <w:marLeft w:val="0"/>
      <w:marRight w:val="0"/>
      <w:marTop w:val="0"/>
      <w:marBottom w:val="0"/>
      <w:divBdr>
        <w:top w:val="none" w:sz="0" w:space="0" w:color="auto"/>
        <w:left w:val="none" w:sz="0" w:space="0" w:color="auto"/>
        <w:bottom w:val="none" w:sz="0" w:space="0" w:color="auto"/>
        <w:right w:val="none" w:sz="0" w:space="0" w:color="auto"/>
      </w:divBdr>
    </w:div>
    <w:div w:id="1577547240">
      <w:bodyDiv w:val="1"/>
      <w:marLeft w:val="0"/>
      <w:marRight w:val="0"/>
      <w:marTop w:val="0"/>
      <w:marBottom w:val="0"/>
      <w:divBdr>
        <w:top w:val="none" w:sz="0" w:space="0" w:color="auto"/>
        <w:left w:val="none" w:sz="0" w:space="0" w:color="auto"/>
        <w:bottom w:val="none" w:sz="0" w:space="0" w:color="auto"/>
        <w:right w:val="none" w:sz="0" w:space="0" w:color="auto"/>
      </w:divBdr>
    </w:div>
    <w:div w:id="1818178765">
      <w:bodyDiv w:val="1"/>
      <w:marLeft w:val="0"/>
      <w:marRight w:val="0"/>
      <w:marTop w:val="0"/>
      <w:marBottom w:val="0"/>
      <w:divBdr>
        <w:top w:val="none" w:sz="0" w:space="0" w:color="auto"/>
        <w:left w:val="none" w:sz="0" w:space="0" w:color="auto"/>
        <w:bottom w:val="none" w:sz="0" w:space="0" w:color="auto"/>
        <w:right w:val="none" w:sz="0" w:space="0" w:color="auto"/>
      </w:divBdr>
    </w:div>
    <w:div w:id="207496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8302</Words>
  <Characters>47327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2023-09-13T05:52:00Z</dcterms:created>
  <dcterms:modified xsi:type="dcterms:W3CDTF">2023-09-13T05:52:00Z</dcterms:modified>
</cp:coreProperties>
</file>