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E26B6F0" w:rsidR="00DA77A1" w:rsidRDefault="00AB1A2F" w:rsidP="007868CF">
      <w:pPr>
        <w:pStyle w:val="Reference"/>
      </w:pPr>
      <w:r>
        <w:t>19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28631F2" w:rsidR="005E5788" w:rsidRDefault="00AB1A2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HUBERTUS WETZELS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63044E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B1A2F">
        <w:rPr>
          <w:rFonts w:ascii="Calibri" w:eastAsia="Calibri" w:hAnsi="Calibri" w:cs="Times New Roman"/>
          <w:bCs/>
          <w:sz w:val="24"/>
          <w:szCs w:val="24"/>
          <w:lang w:eastAsia="en-US"/>
        </w:rPr>
        <w:t>13 September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9FFF42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1A2F">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AD10E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10EF">
        <w:rPr>
          <w:rFonts w:ascii="Calibri" w:eastAsia="Calibri" w:hAnsi="Calibri" w:cs="Times New Roman"/>
          <w:sz w:val="24"/>
          <w:szCs w:val="24"/>
          <w:lang w:eastAsia="en-US"/>
        </w:rPr>
        <w:t xml:space="preserve">Ms </w:t>
      </w:r>
      <w:r w:rsidR="00AB1A2F">
        <w:rPr>
          <w:rFonts w:ascii="Calibri" w:eastAsia="Calibri" w:hAnsi="Calibri" w:cs="Times New Roman"/>
          <w:sz w:val="24"/>
          <w:szCs w:val="24"/>
          <w:lang w:eastAsia="en-US"/>
        </w:rPr>
        <w:t>Heidi Keighran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530813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AB1A2F">
        <w:rPr>
          <w:rFonts w:ascii="Calibri" w:eastAsia="Calibri" w:hAnsi="Calibri" w:cs="Times New Roman"/>
          <w:sz w:val="24"/>
          <w:szCs w:val="24"/>
          <w:lang w:eastAsia="en-US"/>
        </w:rPr>
        <w:t>Hubertus Wetzels</w:t>
      </w:r>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4B92F62C" w14:textId="053D4875" w:rsidR="00AB1A2F"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B1A2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B1A2F">
        <w:rPr>
          <w:rFonts w:ascii="Calibri" w:eastAsia="Calibri" w:hAnsi="Calibri" w:cs="Times New Roman"/>
          <w:bCs/>
          <w:sz w:val="24"/>
          <w:szCs w:val="24"/>
          <w:lang w:eastAsia="en-US"/>
        </w:rPr>
        <w:t>Local Racing Rule (“LR”) 14.3.1 states:</w:t>
      </w:r>
    </w:p>
    <w:p w14:paraId="327CB4EA" w14:textId="5F8AC8BA" w:rsidR="00AB1A2F" w:rsidRDefault="00AB1A2F"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AB1A2F">
        <w:rPr>
          <w:rFonts w:ascii="Calibri" w:eastAsia="Calibri" w:hAnsi="Calibri" w:cs="Times New Roman"/>
          <w:bCs/>
          <w:sz w:val="24"/>
          <w:szCs w:val="24"/>
          <w:lang w:eastAsia="en-US"/>
        </w:rPr>
        <w:t>Where a greyhound has died (whether due to natural causes, accident, misadventure, euthanasia or otherwise) within 2 working days of the date of death (and prior to disposal of the body of the deceased greyhound), the Owner or person responsible for the greyhound must notify the Controlling Body in the prescribed form of the death of the greyhound and provide a veterinary certificate of euthanasia where available (including, without limitation, the written certificate or letter referred to in LR 14.2.3).</w:t>
      </w:r>
    </w:p>
    <w:p w14:paraId="6A43648E" w14:textId="36758563" w:rsidR="00AB1A2F" w:rsidRDefault="00AB1A2F" w:rsidP="003154CB">
      <w:pPr>
        <w:spacing w:line="259" w:lineRule="auto"/>
        <w:ind w:left="2880" w:hanging="2880"/>
        <w:jc w:val="both"/>
        <w:rPr>
          <w:rFonts w:ascii="Calibri" w:eastAsia="Calibri" w:hAnsi="Calibri" w:cs="Times New Roman"/>
          <w:bCs/>
          <w:sz w:val="24"/>
          <w:szCs w:val="24"/>
          <w:lang w:eastAsia="en-US"/>
        </w:rPr>
      </w:pPr>
    </w:p>
    <w:p w14:paraId="558AECB9" w14:textId="4E72E034" w:rsidR="00AB1A2F" w:rsidRDefault="00AB1A2F"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14.3.3 states:</w:t>
      </w:r>
    </w:p>
    <w:p w14:paraId="257B8706" w14:textId="013E50E8" w:rsidR="00AB1A2F" w:rsidRDefault="00AB1A2F" w:rsidP="00AB1A2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1503F2">
        <w:rPr>
          <w:rFonts w:ascii="Calibri" w:eastAsia="Calibri" w:hAnsi="Calibri" w:cs="Times New Roman"/>
          <w:bCs/>
          <w:sz w:val="24"/>
          <w:szCs w:val="24"/>
          <w:lang w:eastAsia="en-US"/>
        </w:rPr>
        <w:t>T</w:t>
      </w:r>
      <w:r w:rsidRPr="00AB1A2F">
        <w:rPr>
          <w:rFonts w:ascii="Calibri" w:eastAsia="Calibri" w:hAnsi="Calibri" w:cs="Times New Roman"/>
          <w:bCs/>
          <w:sz w:val="24"/>
          <w:szCs w:val="24"/>
          <w:lang w:eastAsia="en-US"/>
        </w:rPr>
        <w:t xml:space="preserve">he body of the deceased greyhound must be disposed of: </w:t>
      </w:r>
    </w:p>
    <w:p w14:paraId="12B70051" w14:textId="7AEB0714" w:rsidR="00AB1A2F" w:rsidRPr="00AB1A2F" w:rsidRDefault="00AB1A2F" w:rsidP="00AB1A2F">
      <w:pPr>
        <w:spacing w:line="259" w:lineRule="auto"/>
        <w:ind w:left="2880"/>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14.3.3.1. via a veterinary clinic; </w:t>
      </w:r>
    </w:p>
    <w:p w14:paraId="1193E601" w14:textId="77777777" w:rsidR="00AB1A2F" w:rsidRPr="00AB1A2F" w:rsidRDefault="00AB1A2F" w:rsidP="00AB1A2F">
      <w:pPr>
        <w:spacing w:line="259" w:lineRule="auto"/>
        <w:ind w:left="2880"/>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14.3.3.2. via an animal cremation service approved by the Environmental Protection Authority; or </w:t>
      </w:r>
    </w:p>
    <w:p w14:paraId="280FFA77" w14:textId="15C46A26" w:rsidR="00AB1A2F" w:rsidRDefault="00AB1A2F" w:rsidP="00AB1A2F">
      <w:pPr>
        <w:spacing w:line="259" w:lineRule="auto"/>
        <w:ind w:left="2880"/>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14.3.3.3. by an alternate method of disposal approved by the Controlling Body on such conditions as they see fit.</w:t>
      </w:r>
    </w:p>
    <w:p w14:paraId="2B28EA6E" w14:textId="5BB64165" w:rsidR="001503F2" w:rsidRDefault="001503F2" w:rsidP="00AB1A2F">
      <w:pPr>
        <w:spacing w:line="259" w:lineRule="auto"/>
        <w:ind w:left="2880"/>
        <w:jc w:val="both"/>
        <w:rPr>
          <w:rFonts w:ascii="Calibri" w:eastAsia="Calibri" w:hAnsi="Calibri" w:cs="Times New Roman"/>
          <w:bCs/>
          <w:sz w:val="24"/>
          <w:szCs w:val="24"/>
          <w:lang w:eastAsia="en-US"/>
        </w:rPr>
      </w:pPr>
    </w:p>
    <w:p w14:paraId="79F7ABCF" w14:textId="20856DF2" w:rsidR="001503F2" w:rsidRDefault="001503F2" w:rsidP="00AB1A2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 42.9(a) states:</w:t>
      </w:r>
    </w:p>
    <w:p w14:paraId="1A3AE0A8" w14:textId="77777777" w:rsidR="001503F2" w:rsidRP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Where a greyhound has died (whether due to natural causes, accident, misadventure, euthanasia or otherwise):</w:t>
      </w:r>
    </w:p>
    <w:p w14:paraId="5FC959D5" w14:textId="77777777" w:rsidR="001503F2" w:rsidRPr="001503F2" w:rsidRDefault="001503F2" w:rsidP="001503F2">
      <w:pPr>
        <w:spacing w:line="259" w:lineRule="auto"/>
        <w:ind w:left="2880"/>
        <w:jc w:val="both"/>
        <w:rPr>
          <w:rFonts w:ascii="Calibri" w:eastAsia="Calibri" w:hAnsi="Calibri" w:cs="Times New Roman"/>
          <w:bCs/>
          <w:sz w:val="24"/>
          <w:szCs w:val="24"/>
          <w:lang w:eastAsia="en-US"/>
        </w:rPr>
      </w:pPr>
    </w:p>
    <w:p w14:paraId="103EBD0D" w14:textId="6D691002" w:rsidR="001503F2" w:rsidRDefault="001503F2" w:rsidP="00AB1A2F">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1503F2">
        <w:rPr>
          <w:rFonts w:ascii="Calibri" w:eastAsia="Calibri" w:hAnsi="Calibri" w:cs="Times New Roman"/>
          <w:bCs/>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p>
    <w:p w14:paraId="729811C3" w14:textId="6A85AA71" w:rsidR="001503F2" w:rsidRDefault="001503F2" w:rsidP="00AB1A2F">
      <w:pPr>
        <w:spacing w:line="259" w:lineRule="auto"/>
        <w:ind w:left="2880"/>
        <w:jc w:val="both"/>
        <w:rPr>
          <w:rFonts w:ascii="Calibri" w:eastAsia="Calibri" w:hAnsi="Calibri" w:cs="Times New Roman"/>
          <w:bCs/>
          <w:sz w:val="24"/>
          <w:szCs w:val="24"/>
          <w:lang w:eastAsia="en-US"/>
        </w:rPr>
      </w:pPr>
    </w:p>
    <w:p w14:paraId="24E8A8DD" w14:textId="7C1D9307" w:rsidR="001503F2" w:rsidRDefault="001503F2" w:rsidP="00AB1A2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 42.9(c) states:</w:t>
      </w:r>
    </w:p>
    <w:p w14:paraId="43407DA5" w14:textId="77777777" w:rsidR="001503F2" w:rsidRP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Where a greyhound has died (whether due to natural causes, accident, misadventure, euthanasia or otherwise):</w:t>
      </w:r>
    </w:p>
    <w:p w14:paraId="1C20FF7B" w14:textId="77777777" w:rsidR="001503F2" w:rsidRP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(c) the body of the deceased greyhound must be disposed of: </w:t>
      </w:r>
    </w:p>
    <w:p w14:paraId="38F5D1AC" w14:textId="77777777" w:rsidR="001503F2" w:rsidRP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(i) via a veterinary clinic; </w:t>
      </w:r>
    </w:p>
    <w:p w14:paraId="497991F8" w14:textId="67DA42CA" w:rsidR="001503F2" w:rsidRP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1503F2">
        <w:rPr>
          <w:rFonts w:ascii="Calibri" w:eastAsia="Calibri" w:hAnsi="Calibri" w:cs="Times New Roman"/>
          <w:bCs/>
          <w:sz w:val="24"/>
          <w:szCs w:val="24"/>
          <w:lang w:eastAsia="en-US"/>
        </w:rPr>
        <w:t xml:space="preserve">via an animal cremation service approved by the Environmental Protection Authority; or </w:t>
      </w:r>
    </w:p>
    <w:p w14:paraId="159E5F25" w14:textId="50DAF30B" w:rsidR="001503F2" w:rsidRDefault="001503F2" w:rsidP="001503F2">
      <w:pPr>
        <w:spacing w:line="259" w:lineRule="auto"/>
        <w:ind w:left="2880"/>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(iii) by an alternate method of disposal approved by the Board, the Stewards or an authorised officer on `such conditions as they see fit</w:t>
      </w:r>
      <w:r>
        <w:rPr>
          <w:rFonts w:ascii="Calibri" w:eastAsia="Calibri" w:hAnsi="Calibri" w:cs="Times New Roman"/>
          <w:bCs/>
          <w:sz w:val="24"/>
          <w:szCs w:val="24"/>
          <w:lang w:eastAsia="en-US"/>
        </w:rPr>
        <w:t>.</w:t>
      </w:r>
    </w:p>
    <w:p w14:paraId="21F4A49F" w14:textId="77777777" w:rsidR="00AB1A2F" w:rsidRDefault="00AB1A2F" w:rsidP="003154CB">
      <w:pPr>
        <w:spacing w:line="259" w:lineRule="auto"/>
        <w:ind w:left="2880" w:hanging="2880"/>
        <w:jc w:val="both"/>
        <w:rPr>
          <w:rFonts w:ascii="Calibri" w:eastAsia="Calibri" w:hAnsi="Calibri" w:cs="Times New Roman"/>
          <w:bCs/>
          <w:sz w:val="24"/>
          <w:szCs w:val="24"/>
          <w:lang w:eastAsia="en-US"/>
        </w:rPr>
      </w:pPr>
    </w:p>
    <w:p w14:paraId="2AB62D6C" w14:textId="77777777" w:rsidR="00AB1A2F" w:rsidRDefault="007868CF" w:rsidP="00AB1A2F">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B1A2F">
        <w:rPr>
          <w:rFonts w:ascii="Calibri" w:eastAsia="Calibri" w:hAnsi="Calibri" w:cs="Times New Roman"/>
          <w:b/>
          <w:sz w:val="24"/>
          <w:szCs w:val="24"/>
          <w:lang w:eastAsia="en-US"/>
        </w:rPr>
        <w:t>Charge 1: LR 14.3.1</w:t>
      </w:r>
    </w:p>
    <w:p w14:paraId="7FDB6DAE" w14:textId="60A17D9D" w:rsidR="0005338E" w:rsidRDefault="00AB1A2F" w:rsidP="00AB1A2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3A192F3A" w14:textId="73359B22" w:rsidR="00AB1A2F" w:rsidRDefault="00AB1A2F" w:rsidP="001503F2">
      <w:pPr>
        <w:pStyle w:val="ListParagraph"/>
        <w:numPr>
          <w:ilvl w:val="0"/>
          <w:numId w:val="1"/>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6A8D6A19" w14:textId="77777777" w:rsidR="00AB1A2F" w:rsidRPr="00AB1A2F" w:rsidRDefault="00AB1A2F" w:rsidP="00AB1A2F">
      <w:pPr>
        <w:jc w:val="both"/>
        <w:rPr>
          <w:rFonts w:ascii="Calibri" w:eastAsia="Calibri" w:hAnsi="Calibri" w:cs="Times New Roman"/>
          <w:bCs/>
          <w:sz w:val="24"/>
          <w:szCs w:val="24"/>
          <w:lang w:eastAsia="en-US"/>
        </w:rPr>
      </w:pPr>
    </w:p>
    <w:p w14:paraId="4B144A9A" w14:textId="228A2393" w:rsidR="00AB1A2F" w:rsidRDefault="00AB1A2F" w:rsidP="001503F2">
      <w:pPr>
        <w:pStyle w:val="ListParagraph"/>
        <w:numPr>
          <w:ilvl w:val="0"/>
          <w:numId w:val="1"/>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From October 2015, you were the owner of, and had the care of, greyhound </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Henry Danger</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 xml:space="preserve"> (VCUOE).</w:t>
      </w:r>
    </w:p>
    <w:p w14:paraId="647EDA46" w14:textId="77777777" w:rsidR="00AB1A2F" w:rsidRPr="00AB1A2F" w:rsidRDefault="00AB1A2F" w:rsidP="00AB1A2F">
      <w:pPr>
        <w:pStyle w:val="ListParagraph"/>
        <w:jc w:val="both"/>
        <w:rPr>
          <w:rFonts w:ascii="Calibri" w:eastAsia="Calibri" w:hAnsi="Calibri" w:cs="Times New Roman"/>
          <w:bCs/>
          <w:sz w:val="24"/>
          <w:szCs w:val="24"/>
          <w:lang w:eastAsia="en-US"/>
        </w:rPr>
      </w:pPr>
    </w:p>
    <w:p w14:paraId="12764FA3" w14:textId="77777777" w:rsidR="00AB1A2F" w:rsidRDefault="00AB1A2F" w:rsidP="001503F2">
      <w:pPr>
        <w:pStyle w:val="ListParagraph"/>
        <w:numPr>
          <w:ilvl w:val="0"/>
          <w:numId w:val="1"/>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In approximately May 2022, this greyhound was found deceased in your kennels.  </w:t>
      </w:r>
    </w:p>
    <w:p w14:paraId="5FD9CF58" w14:textId="77777777" w:rsidR="00AB1A2F" w:rsidRPr="00AB1A2F" w:rsidRDefault="00AB1A2F" w:rsidP="00AB1A2F">
      <w:pPr>
        <w:pStyle w:val="ListParagraph"/>
        <w:jc w:val="both"/>
        <w:rPr>
          <w:rFonts w:ascii="Calibri" w:eastAsia="Calibri" w:hAnsi="Calibri" w:cs="Times New Roman"/>
          <w:bCs/>
          <w:sz w:val="24"/>
          <w:szCs w:val="24"/>
          <w:lang w:eastAsia="en-US"/>
        </w:rPr>
      </w:pPr>
    </w:p>
    <w:p w14:paraId="2E5CDE1B" w14:textId="2859FB93" w:rsidR="00AB1A2F" w:rsidRDefault="00AB1A2F" w:rsidP="001503F2">
      <w:pPr>
        <w:pStyle w:val="ListParagraph"/>
        <w:numPr>
          <w:ilvl w:val="0"/>
          <w:numId w:val="1"/>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failed to notify the Board within 2 working days of the death of Henry Danger in the prescribed form.</w:t>
      </w:r>
    </w:p>
    <w:p w14:paraId="03260E57" w14:textId="77777777" w:rsidR="00AB1A2F" w:rsidRPr="00AB1A2F" w:rsidRDefault="00AB1A2F" w:rsidP="00AB1A2F">
      <w:pPr>
        <w:pStyle w:val="ListParagraph"/>
        <w:jc w:val="both"/>
        <w:rPr>
          <w:rFonts w:ascii="Calibri" w:eastAsia="Calibri" w:hAnsi="Calibri" w:cs="Times New Roman"/>
          <w:bCs/>
          <w:sz w:val="24"/>
          <w:szCs w:val="24"/>
          <w:lang w:eastAsia="en-US"/>
        </w:rPr>
      </w:pPr>
    </w:p>
    <w:p w14:paraId="1F14FC76" w14:textId="7A6FAF47" w:rsidR="00AB1A2F" w:rsidRPr="00AB1A2F" w:rsidRDefault="00AB1A2F" w:rsidP="00AB1A2F">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Charge 2: 14.3.3</w:t>
      </w:r>
    </w:p>
    <w:p w14:paraId="29A4241D" w14:textId="0EF7B54B" w:rsidR="00AB1A2F" w:rsidRDefault="00AB1A2F" w:rsidP="00AB1A2F">
      <w:pPr>
        <w:ind w:left="2835"/>
        <w:jc w:val="both"/>
        <w:rPr>
          <w:rFonts w:ascii="Calibri" w:eastAsia="Calibri" w:hAnsi="Calibri" w:cs="Times New Roman"/>
          <w:bCs/>
          <w:sz w:val="24"/>
          <w:szCs w:val="24"/>
          <w:lang w:eastAsia="en-US"/>
        </w:rPr>
      </w:pPr>
    </w:p>
    <w:p w14:paraId="1DEE4361" w14:textId="589B90A4" w:rsidR="00AB1A2F" w:rsidRDefault="00AB1A2F" w:rsidP="001503F2">
      <w:pPr>
        <w:pStyle w:val="ListParagraph"/>
        <w:numPr>
          <w:ilvl w:val="0"/>
          <w:numId w:val="2"/>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6308CA74" w14:textId="77777777" w:rsidR="00AB1A2F" w:rsidRPr="00AB1A2F" w:rsidRDefault="00AB1A2F" w:rsidP="00AB1A2F">
      <w:pPr>
        <w:jc w:val="both"/>
        <w:rPr>
          <w:rFonts w:ascii="Calibri" w:eastAsia="Calibri" w:hAnsi="Calibri" w:cs="Times New Roman"/>
          <w:bCs/>
          <w:sz w:val="24"/>
          <w:szCs w:val="24"/>
          <w:lang w:eastAsia="en-US"/>
        </w:rPr>
      </w:pPr>
    </w:p>
    <w:p w14:paraId="5EF0B75F" w14:textId="77777777" w:rsidR="00AB1A2F" w:rsidRDefault="00AB1A2F" w:rsidP="001503F2">
      <w:pPr>
        <w:pStyle w:val="ListParagraph"/>
        <w:numPr>
          <w:ilvl w:val="0"/>
          <w:numId w:val="2"/>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lastRenderedPageBreak/>
        <w:t>You have failed to dispose of the body of a deceased greyhound in the required manner, in that;</w:t>
      </w:r>
    </w:p>
    <w:p w14:paraId="53B7916D" w14:textId="77777777" w:rsidR="00AB1A2F" w:rsidRPr="00AB1A2F" w:rsidRDefault="00AB1A2F" w:rsidP="00AB1A2F">
      <w:pPr>
        <w:pStyle w:val="ListParagraph"/>
        <w:jc w:val="both"/>
        <w:rPr>
          <w:rFonts w:ascii="Calibri" w:eastAsia="Calibri" w:hAnsi="Calibri" w:cs="Times New Roman"/>
          <w:bCs/>
          <w:sz w:val="24"/>
          <w:szCs w:val="24"/>
          <w:lang w:eastAsia="en-US"/>
        </w:rPr>
      </w:pPr>
    </w:p>
    <w:p w14:paraId="03FAAC93" w14:textId="3A91E9C2" w:rsidR="00AB1A2F" w:rsidRDefault="00AB1A2F" w:rsidP="001503F2">
      <w:pPr>
        <w:pStyle w:val="ListParagraph"/>
        <w:numPr>
          <w:ilvl w:val="0"/>
          <w:numId w:val="3"/>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From October 2015, you were the owner of, and had the care of, the greyhound </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Henry Danger</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 xml:space="preserve"> (VCUOE);</w:t>
      </w:r>
    </w:p>
    <w:p w14:paraId="2332478B" w14:textId="77777777" w:rsidR="00AB1A2F" w:rsidRPr="00AB1A2F" w:rsidRDefault="00AB1A2F" w:rsidP="00AB1A2F">
      <w:pPr>
        <w:jc w:val="both"/>
        <w:rPr>
          <w:rFonts w:ascii="Calibri" w:eastAsia="Calibri" w:hAnsi="Calibri" w:cs="Times New Roman"/>
          <w:bCs/>
          <w:sz w:val="24"/>
          <w:szCs w:val="24"/>
          <w:lang w:eastAsia="en-US"/>
        </w:rPr>
      </w:pPr>
    </w:p>
    <w:p w14:paraId="2F7A4785" w14:textId="77777777" w:rsidR="00AB1A2F" w:rsidRDefault="00AB1A2F" w:rsidP="001503F2">
      <w:pPr>
        <w:pStyle w:val="ListParagraph"/>
        <w:numPr>
          <w:ilvl w:val="0"/>
          <w:numId w:val="3"/>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In approximately May 2022 Henry Danger was found deceased in your kennels;</w:t>
      </w:r>
    </w:p>
    <w:p w14:paraId="011691F6" w14:textId="77777777" w:rsidR="00AB1A2F" w:rsidRPr="00AB1A2F" w:rsidRDefault="00AB1A2F" w:rsidP="00AB1A2F">
      <w:pPr>
        <w:pStyle w:val="ListParagraph"/>
        <w:jc w:val="both"/>
        <w:rPr>
          <w:rFonts w:ascii="Calibri" w:eastAsia="Calibri" w:hAnsi="Calibri" w:cs="Times New Roman"/>
          <w:bCs/>
          <w:sz w:val="24"/>
          <w:szCs w:val="24"/>
          <w:lang w:eastAsia="en-US"/>
        </w:rPr>
      </w:pPr>
    </w:p>
    <w:p w14:paraId="4FF2B5FE" w14:textId="39AFD3B4" w:rsidR="00AB1A2F" w:rsidRDefault="00AB1A2F" w:rsidP="001503F2">
      <w:pPr>
        <w:pStyle w:val="ListParagraph"/>
        <w:numPr>
          <w:ilvl w:val="0"/>
          <w:numId w:val="3"/>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have subsequently, without approval, buried Henry Danger on your property.</w:t>
      </w:r>
    </w:p>
    <w:p w14:paraId="699EC780" w14:textId="77777777" w:rsidR="00AB1A2F" w:rsidRPr="00AB1A2F" w:rsidRDefault="00AB1A2F" w:rsidP="00AB1A2F">
      <w:pPr>
        <w:pStyle w:val="ListParagraph"/>
        <w:rPr>
          <w:rFonts w:ascii="Calibri" w:eastAsia="Calibri" w:hAnsi="Calibri" w:cs="Times New Roman"/>
          <w:bCs/>
          <w:sz w:val="24"/>
          <w:szCs w:val="24"/>
          <w:lang w:eastAsia="en-US"/>
        </w:rPr>
      </w:pPr>
    </w:p>
    <w:p w14:paraId="29598061" w14:textId="32075F61" w:rsidR="00AB1A2F" w:rsidRPr="00AB1A2F" w:rsidRDefault="00AB1A2F" w:rsidP="00AB1A2F">
      <w:pPr>
        <w:ind w:left="2880"/>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Charge 3: LR 14.3.1</w:t>
      </w:r>
    </w:p>
    <w:p w14:paraId="5FE2C82E" w14:textId="388AD2A7" w:rsidR="00AB1A2F" w:rsidRDefault="00AB1A2F" w:rsidP="00AB1A2F">
      <w:pPr>
        <w:ind w:left="2880"/>
        <w:jc w:val="both"/>
        <w:rPr>
          <w:rFonts w:ascii="Calibri" w:eastAsia="Calibri" w:hAnsi="Calibri" w:cs="Times New Roman"/>
          <w:bCs/>
          <w:sz w:val="24"/>
          <w:szCs w:val="24"/>
          <w:lang w:eastAsia="en-US"/>
        </w:rPr>
      </w:pPr>
    </w:p>
    <w:p w14:paraId="446CA395" w14:textId="16CC65A5" w:rsidR="00AB1A2F" w:rsidRDefault="00AB1A2F" w:rsidP="001503F2">
      <w:pPr>
        <w:pStyle w:val="ListParagraph"/>
        <w:numPr>
          <w:ilvl w:val="0"/>
          <w:numId w:val="4"/>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3A642E9A" w14:textId="77777777" w:rsidR="00AB1A2F" w:rsidRPr="00AB1A2F" w:rsidRDefault="00AB1A2F" w:rsidP="00AB1A2F">
      <w:pPr>
        <w:jc w:val="both"/>
        <w:rPr>
          <w:rFonts w:ascii="Calibri" w:eastAsia="Calibri" w:hAnsi="Calibri" w:cs="Times New Roman"/>
          <w:bCs/>
          <w:sz w:val="24"/>
          <w:szCs w:val="24"/>
          <w:lang w:eastAsia="en-US"/>
        </w:rPr>
      </w:pPr>
    </w:p>
    <w:p w14:paraId="40FFC7D3" w14:textId="1DD7A815" w:rsidR="00AB1A2F" w:rsidRDefault="00AB1A2F" w:rsidP="001503F2">
      <w:pPr>
        <w:pStyle w:val="ListParagraph"/>
        <w:numPr>
          <w:ilvl w:val="0"/>
          <w:numId w:val="4"/>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From August 2015, you were the owner of, and had the care of, greyhound </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Catweasel</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 xml:space="preserve"> (VCUOJ).</w:t>
      </w:r>
    </w:p>
    <w:p w14:paraId="2FA1CA50" w14:textId="77777777" w:rsidR="00AB1A2F" w:rsidRPr="00AB1A2F" w:rsidRDefault="00AB1A2F" w:rsidP="00AB1A2F">
      <w:pPr>
        <w:pStyle w:val="ListParagraph"/>
        <w:rPr>
          <w:rFonts w:ascii="Calibri" w:eastAsia="Calibri" w:hAnsi="Calibri" w:cs="Times New Roman"/>
          <w:bCs/>
          <w:sz w:val="24"/>
          <w:szCs w:val="24"/>
          <w:lang w:eastAsia="en-US"/>
        </w:rPr>
      </w:pPr>
    </w:p>
    <w:p w14:paraId="5C7953D6" w14:textId="77777777" w:rsidR="00AB1A2F" w:rsidRDefault="00AB1A2F" w:rsidP="001503F2">
      <w:pPr>
        <w:pStyle w:val="ListParagraph"/>
        <w:numPr>
          <w:ilvl w:val="0"/>
          <w:numId w:val="4"/>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In approximately December 2022, this greyhound was found deceased in your kennels.  </w:t>
      </w:r>
    </w:p>
    <w:p w14:paraId="35922371" w14:textId="77777777" w:rsidR="00AB1A2F" w:rsidRPr="00AB1A2F" w:rsidRDefault="00AB1A2F" w:rsidP="00AB1A2F">
      <w:pPr>
        <w:pStyle w:val="ListParagraph"/>
        <w:rPr>
          <w:rFonts w:ascii="Calibri" w:eastAsia="Calibri" w:hAnsi="Calibri" w:cs="Times New Roman"/>
          <w:bCs/>
          <w:sz w:val="24"/>
          <w:szCs w:val="24"/>
          <w:lang w:eastAsia="en-US"/>
        </w:rPr>
      </w:pPr>
    </w:p>
    <w:p w14:paraId="40C01F7E" w14:textId="151C3571" w:rsidR="00AB1A2F" w:rsidRDefault="00AB1A2F" w:rsidP="001503F2">
      <w:pPr>
        <w:pStyle w:val="ListParagraph"/>
        <w:numPr>
          <w:ilvl w:val="0"/>
          <w:numId w:val="4"/>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failed to notify the Board within 2 working days of the death of Catweasel (VCUOJ).</w:t>
      </w:r>
    </w:p>
    <w:p w14:paraId="4FA9FC03" w14:textId="77777777" w:rsidR="00AB1A2F" w:rsidRPr="00AB1A2F" w:rsidRDefault="00AB1A2F" w:rsidP="00AB1A2F">
      <w:pPr>
        <w:pStyle w:val="ListParagraph"/>
        <w:rPr>
          <w:rFonts w:ascii="Calibri" w:eastAsia="Calibri" w:hAnsi="Calibri" w:cs="Times New Roman"/>
          <w:bCs/>
          <w:sz w:val="24"/>
          <w:szCs w:val="24"/>
          <w:lang w:eastAsia="en-US"/>
        </w:rPr>
      </w:pPr>
    </w:p>
    <w:p w14:paraId="763AFA87" w14:textId="3E8128B2" w:rsidR="00AB1A2F" w:rsidRPr="00AB1A2F" w:rsidRDefault="00AB1A2F" w:rsidP="00AB1A2F">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Charge 4: LR 14.3.3</w:t>
      </w:r>
    </w:p>
    <w:p w14:paraId="7C02FAB8" w14:textId="19595EAE" w:rsidR="00AB1A2F" w:rsidRDefault="00AB1A2F" w:rsidP="00AB1A2F">
      <w:pPr>
        <w:ind w:left="2835"/>
        <w:jc w:val="both"/>
        <w:rPr>
          <w:rFonts w:ascii="Calibri" w:eastAsia="Calibri" w:hAnsi="Calibri" w:cs="Times New Roman"/>
          <w:bCs/>
          <w:sz w:val="24"/>
          <w:szCs w:val="24"/>
          <w:lang w:eastAsia="en-US"/>
        </w:rPr>
      </w:pPr>
    </w:p>
    <w:p w14:paraId="093122B1" w14:textId="3D0C93DA" w:rsidR="00AB1A2F" w:rsidRDefault="00AB1A2F" w:rsidP="001503F2">
      <w:pPr>
        <w:pStyle w:val="ListParagraph"/>
        <w:numPr>
          <w:ilvl w:val="0"/>
          <w:numId w:val="5"/>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2690EAD6" w14:textId="77777777" w:rsidR="00AB1A2F" w:rsidRPr="00AB1A2F" w:rsidRDefault="00AB1A2F" w:rsidP="00AB1A2F">
      <w:pPr>
        <w:jc w:val="both"/>
        <w:rPr>
          <w:rFonts w:ascii="Calibri" w:eastAsia="Calibri" w:hAnsi="Calibri" w:cs="Times New Roman"/>
          <w:bCs/>
          <w:sz w:val="24"/>
          <w:szCs w:val="24"/>
          <w:lang w:eastAsia="en-US"/>
        </w:rPr>
      </w:pPr>
    </w:p>
    <w:p w14:paraId="15BD7BD4" w14:textId="77777777" w:rsidR="00AB1A2F" w:rsidRDefault="00AB1A2F" w:rsidP="001503F2">
      <w:pPr>
        <w:pStyle w:val="ListParagraph"/>
        <w:numPr>
          <w:ilvl w:val="0"/>
          <w:numId w:val="5"/>
        </w:numPr>
        <w:ind w:left="3119" w:hanging="284"/>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You have failed to dispose of the body of a deceased greyhound in the required manner, in that;</w:t>
      </w:r>
    </w:p>
    <w:p w14:paraId="21443462" w14:textId="77777777" w:rsidR="00AB1A2F" w:rsidRPr="00AB1A2F" w:rsidRDefault="00AB1A2F" w:rsidP="00AB1A2F">
      <w:pPr>
        <w:pStyle w:val="ListParagraph"/>
        <w:rPr>
          <w:rFonts w:ascii="Calibri" w:eastAsia="Calibri" w:hAnsi="Calibri" w:cs="Times New Roman"/>
          <w:bCs/>
          <w:sz w:val="24"/>
          <w:szCs w:val="24"/>
          <w:lang w:eastAsia="en-US"/>
        </w:rPr>
      </w:pPr>
    </w:p>
    <w:p w14:paraId="238DEF85" w14:textId="3950208E" w:rsidR="00AB1A2F" w:rsidRDefault="00AB1A2F" w:rsidP="001503F2">
      <w:pPr>
        <w:pStyle w:val="ListParagraph"/>
        <w:numPr>
          <w:ilvl w:val="0"/>
          <w:numId w:val="6"/>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 xml:space="preserve">From August 2015, you were the owner of, and had the care of, the greyhound </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Catweasel</w:t>
      </w:r>
      <w:r w:rsidR="00F227B4">
        <w:rPr>
          <w:rFonts w:ascii="Calibri" w:eastAsia="Calibri" w:hAnsi="Calibri" w:cs="Times New Roman"/>
          <w:bCs/>
          <w:sz w:val="24"/>
          <w:szCs w:val="24"/>
          <w:lang w:eastAsia="en-US"/>
        </w:rPr>
        <w:t>”</w:t>
      </w:r>
      <w:r w:rsidRPr="00AB1A2F">
        <w:rPr>
          <w:rFonts w:ascii="Calibri" w:eastAsia="Calibri" w:hAnsi="Calibri" w:cs="Times New Roman"/>
          <w:bCs/>
          <w:sz w:val="24"/>
          <w:szCs w:val="24"/>
          <w:lang w:eastAsia="en-US"/>
        </w:rPr>
        <w:t xml:space="preserve"> (VCUOJ);</w:t>
      </w:r>
    </w:p>
    <w:p w14:paraId="57D7277B" w14:textId="77777777" w:rsidR="00AB1A2F" w:rsidRPr="00AB1A2F" w:rsidRDefault="00AB1A2F" w:rsidP="00AB1A2F">
      <w:pPr>
        <w:jc w:val="both"/>
        <w:rPr>
          <w:rFonts w:ascii="Calibri" w:eastAsia="Calibri" w:hAnsi="Calibri" w:cs="Times New Roman"/>
          <w:bCs/>
          <w:sz w:val="24"/>
          <w:szCs w:val="24"/>
          <w:lang w:eastAsia="en-US"/>
        </w:rPr>
      </w:pPr>
    </w:p>
    <w:p w14:paraId="336698E2" w14:textId="77777777" w:rsidR="00AB1A2F" w:rsidRDefault="00AB1A2F" w:rsidP="001503F2">
      <w:pPr>
        <w:pStyle w:val="ListParagraph"/>
        <w:numPr>
          <w:ilvl w:val="0"/>
          <w:numId w:val="6"/>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t>In approximately December 2022 Catweasel was found deceased in your kennels;</w:t>
      </w:r>
    </w:p>
    <w:p w14:paraId="0203E741" w14:textId="77777777" w:rsidR="00AB1A2F" w:rsidRPr="00AB1A2F" w:rsidRDefault="00AB1A2F" w:rsidP="00AB1A2F">
      <w:pPr>
        <w:pStyle w:val="ListParagraph"/>
        <w:rPr>
          <w:rFonts w:ascii="Calibri" w:eastAsia="Calibri" w:hAnsi="Calibri" w:cs="Times New Roman"/>
          <w:bCs/>
          <w:sz w:val="24"/>
          <w:szCs w:val="24"/>
          <w:lang w:eastAsia="en-US"/>
        </w:rPr>
      </w:pPr>
    </w:p>
    <w:p w14:paraId="1491FA2D" w14:textId="3C990640" w:rsidR="00AB1A2F" w:rsidRDefault="00AB1A2F" w:rsidP="001503F2">
      <w:pPr>
        <w:pStyle w:val="ListParagraph"/>
        <w:numPr>
          <w:ilvl w:val="0"/>
          <w:numId w:val="6"/>
        </w:numPr>
        <w:ind w:left="3544" w:hanging="425"/>
        <w:jc w:val="both"/>
        <w:rPr>
          <w:rFonts w:ascii="Calibri" w:eastAsia="Calibri" w:hAnsi="Calibri" w:cs="Times New Roman"/>
          <w:bCs/>
          <w:sz w:val="24"/>
          <w:szCs w:val="24"/>
          <w:lang w:eastAsia="en-US"/>
        </w:rPr>
      </w:pPr>
      <w:r w:rsidRPr="00AB1A2F">
        <w:rPr>
          <w:rFonts w:ascii="Calibri" w:eastAsia="Calibri" w:hAnsi="Calibri" w:cs="Times New Roman"/>
          <w:bCs/>
          <w:sz w:val="24"/>
          <w:szCs w:val="24"/>
          <w:lang w:eastAsia="en-US"/>
        </w:rPr>
        <w:lastRenderedPageBreak/>
        <w:t>You have subsequently, without approval, buried Catweasel on your property.</w:t>
      </w:r>
      <w:r w:rsidRPr="00AB1A2F">
        <w:rPr>
          <w:rFonts w:ascii="Calibri" w:eastAsia="Calibri" w:hAnsi="Calibri" w:cs="Times New Roman"/>
          <w:bCs/>
          <w:sz w:val="24"/>
          <w:szCs w:val="24"/>
          <w:lang w:eastAsia="en-US"/>
        </w:rPr>
        <w:tab/>
        <w:t xml:space="preserve">  </w:t>
      </w:r>
    </w:p>
    <w:p w14:paraId="4B32ADD3" w14:textId="77777777" w:rsidR="00AB1A2F" w:rsidRPr="00AB1A2F" w:rsidRDefault="00AB1A2F" w:rsidP="00AB1A2F">
      <w:pPr>
        <w:pStyle w:val="ListParagraph"/>
        <w:rPr>
          <w:rFonts w:ascii="Calibri" w:eastAsia="Calibri" w:hAnsi="Calibri" w:cs="Times New Roman"/>
          <w:bCs/>
          <w:sz w:val="24"/>
          <w:szCs w:val="24"/>
          <w:lang w:eastAsia="en-US"/>
        </w:rPr>
      </w:pPr>
    </w:p>
    <w:p w14:paraId="5591889C" w14:textId="22E7CB77" w:rsidR="00AB1A2F" w:rsidRPr="001503F2" w:rsidRDefault="00AB1A2F" w:rsidP="00AB1A2F">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5:</w:t>
      </w:r>
      <w:r w:rsidR="001503F2" w:rsidRPr="001503F2">
        <w:rPr>
          <w:rFonts w:ascii="Calibri" w:eastAsia="Calibri" w:hAnsi="Calibri" w:cs="Times New Roman"/>
          <w:b/>
          <w:sz w:val="24"/>
          <w:szCs w:val="24"/>
          <w:lang w:eastAsia="en-US"/>
        </w:rPr>
        <w:t xml:space="preserve"> LR 42.9(a)</w:t>
      </w:r>
    </w:p>
    <w:p w14:paraId="31754C94" w14:textId="77777777" w:rsidR="001503F2" w:rsidRDefault="001503F2" w:rsidP="00AB1A2F">
      <w:pPr>
        <w:ind w:left="2880"/>
        <w:jc w:val="both"/>
        <w:rPr>
          <w:rFonts w:ascii="Calibri" w:eastAsia="Calibri" w:hAnsi="Calibri" w:cs="Times New Roman"/>
          <w:bCs/>
          <w:sz w:val="24"/>
          <w:szCs w:val="24"/>
          <w:lang w:eastAsia="en-US"/>
        </w:rPr>
      </w:pPr>
    </w:p>
    <w:p w14:paraId="10A6DE1C" w14:textId="6CA3874D" w:rsidR="001503F2" w:rsidRDefault="001503F2" w:rsidP="001503F2">
      <w:pPr>
        <w:pStyle w:val="ListParagraph"/>
        <w:numPr>
          <w:ilvl w:val="0"/>
          <w:numId w:val="7"/>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588A787A" w14:textId="77777777" w:rsidR="001503F2" w:rsidRDefault="001503F2" w:rsidP="001503F2">
      <w:pPr>
        <w:pStyle w:val="ListParagraph"/>
        <w:ind w:left="3119"/>
        <w:jc w:val="both"/>
        <w:rPr>
          <w:rFonts w:ascii="Calibri" w:eastAsia="Calibri" w:hAnsi="Calibri" w:cs="Times New Roman"/>
          <w:bCs/>
          <w:sz w:val="24"/>
          <w:szCs w:val="24"/>
          <w:lang w:eastAsia="en-US"/>
        </w:rPr>
      </w:pPr>
    </w:p>
    <w:p w14:paraId="230F8158" w14:textId="1FB51F03" w:rsidR="001503F2" w:rsidRDefault="001503F2" w:rsidP="001503F2">
      <w:pPr>
        <w:pStyle w:val="ListParagraph"/>
        <w:numPr>
          <w:ilvl w:val="0"/>
          <w:numId w:val="7"/>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November 2018, you were the owner of, and had the care of,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Fishmonger</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(VGCPX).</w:t>
      </w:r>
    </w:p>
    <w:p w14:paraId="24E1C9D0" w14:textId="77777777" w:rsidR="001503F2" w:rsidRPr="001503F2" w:rsidRDefault="001503F2" w:rsidP="001503F2">
      <w:pPr>
        <w:pStyle w:val="ListParagraph"/>
        <w:rPr>
          <w:rFonts w:ascii="Calibri" w:eastAsia="Calibri" w:hAnsi="Calibri" w:cs="Times New Roman"/>
          <w:bCs/>
          <w:sz w:val="24"/>
          <w:szCs w:val="24"/>
          <w:lang w:eastAsia="en-US"/>
        </w:rPr>
      </w:pPr>
    </w:p>
    <w:p w14:paraId="5AEB2449" w14:textId="77777777" w:rsidR="001503F2" w:rsidRDefault="001503F2" w:rsidP="001503F2">
      <w:pPr>
        <w:pStyle w:val="ListParagraph"/>
        <w:numPr>
          <w:ilvl w:val="0"/>
          <w:numId w:val="7"/>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In approximately February 2021, this greyhound was found deceased in your kennels.  </w:t>
      </w:r>
    </w:p>
    <w:p w14:paraId="09DBE8DA" w14:textId="77777777" w:rsidR="001503F2" w:rsidRPr="001503F2" w:rsidRDefault="001503F2" w:rsidP="001503F2">
      <w:pPr>
        <w:pStyle w:val="ListParagraph"/>
        <w:rPr>
          <w:rFonts w:ascii="Calibri" w:eastAsia="Calibri" w:hAnsi="Calibri" w:cs="Times New Roman"/>
          <w:bCs/>
          <w:sz w:val="24"/>
          <w:szCs w:val="24"/>
          <w:lang w:eastAsia="en-US"/>
        </w:rPr>
      </w:pPr>
    </w:p>
    <w:p w14:paraId="4014C3D1" w14:textId="1DFF018C" w:rsidR="001503F2" w:rsidRPr="001503F2" w:rsidRDefault="001503F2" w:rsidP="001503F2">
      <w:pPr>
        <w:pStyle w:val="ListParagraph"/>
        <w:numPr>
          <w:ilvl w:val="0"/>
          <w:numId w:val="7"/>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failed to notify the Board within 2 working days of the death of Fishmonger (VGCPX).</w:t>
      </w:r>
    </w:p>
    <w:p w14:paraId="271BAA90" w14:textId="77777777" w:rsidR="001503F2" w:rsidRPr="00AB1A2F" w:rsidRDefault="001503F2" w:rsidP="00AB1A2F">
      <w:pPr>
        <w:ind w:left="2880"/>
        <w:jc w:val="both"/>
        <w:rPr>
          <w:rFonts w:ascii="Calibri" w:eastAsia="Calibri" w:hAnsi="Calibri" w:cs="Times New Roman"/>
          <w:bCs/>
          <w:sz w:val="24"/>
          <w:szCs w:val="24"/>
          <w:lang w:eastAsia="en-US"/>
        </w:rPr>
      </w:pPr>
    </w:p>
    <w:p w14:paraId="5004EC34" w14:textId="7AAACEED" w:rsidR="00AB1A2F" w:rsidRPr="001503F2" w:rsidRDefault="001503F2" w:rsidP="00AB1A2F">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6: LR 42.9(c)</w:t>
      </w:r>
    </w:p>
    <w:p w14:paraId="05D14373" w14:textId="4815553D" w:rsidR="001503F2" w:rsidRDefault="001503F2" w:rsidP="00AB1A2F">
      <w:pPr>
        <w:ind w:left="2880"/>
        <w:jc w:val="both"/>
        <w:rPr>
          <w:rFonts w:ascii="Calibri" w:eastAsia="Calibri" w:hAnsi="Calibri" w:cs="Times New Roman"/>
          <w:bCs/>
          <w:sz w:val="24"/>
          <w:szCs w:val="24"/>
          <w:lang w:eastAsia="en-US"/>
        </w:rPr>
      </w:pPr>
    </w:p>
    <w:p w14:paraId="02DADAA7" w14:textId="2102D990" w:rsidR="001503F2" w:rsidRDefault="001503F2" w:rsidP="001503F2">
      <w:pPr>
        <w:pStyle w:val="ListParagraph"/>
        <w:numPr>
          <w:ilvl w:val="0"/>
          <w:numId w:val="8"/>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05613931" w14:textId="77777777" w:rsidR="001503F2" w:rsidRPr="001503F2" w:rsidRDefault="001503F2" w:rsidP="001503F2">
      <w:pPr>
        <w:jc w:val="both"/>
        <w:rPr>
          <w:rFonts w:ascii="Calibri" w:eastAsia="Calibri" w:hAnsi="Calibri" w:cs="Times New Roman"/>
          <w:bCs/>
          <w:sz w:val="24"/>
          <w:szCs w:val="24"/>
          <w:lang w:eastAsia="en-US"/>
        </w:rPr>
      </w:pPr>
    </w:p>
    <w:p w14:paraId="6B391408" w14:textId="77777777" w:rsidR="001503F2" w:rsidRDefault="001503F2" w:rsidP="001503F2">
      <w:pPr>
        <w:pStyle w:val="ListParagraph"/>
        <w:numPr>
          <w:ilvl w:val="0"/>
          <w:numId w:val="8"/>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have failed to dispose of the body of a deceased greyhound in the required manner, in that;</w:t>
      </w:r>
    </w:p>
    <w:p w14:paraId="07C26CFF" w14:textId="77777777" w:rsidR="001503F2" w:rsidRPr="001503F2" w:rsidRDefault="001503F2" w:rsidP="001503F2">
      <w:pPr>
        <w:pStyle w:val="ListParagraph"/>
        <w:rPr>
          <w:rFonts w:ascii="Calibri" w:eastAsia="Calibri" w:hAnsi="Calibri" w:cs="Times New Roman"/>
          <w:bCs/>
          <w:sz w:val="24"/>
          <w:szCs w:val="24"/>
          <w:lang w:eastAsia="en-US"/>
        </w:rPr>
      </w:pPr>
    </w:p>
    <w:p w14:paraId="739B407D" w14:textId="5CE765A7" w:rsidR="001503F2" w:rsidRDefault="001503F2" w:rsidP="001503F2">
      <w:pPr>
        <w:pStyle w:val="ListParagraph"/>
        <w:numPr>
          <w:ilvl w:val="0"/>
          <w:numId w:val="9"/>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November 2018, you were the owner of, and had the care of, the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Fishmonger</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(VGCPX);</w:t>
      </w:r>
    </w:p>
    <w:p w14:paraId="4DE32FBF" w14:textId="77777777" w:rsidR="001503F2" w:rsidRPr="001503F2" w:rsidRDefault="001503F2" w:rsidP="001503F2">
      <w:pPr>
        <w:jc w:val="both"/>
        <w:rPr>
          <w:rFonts w:ascii="Calibri" w:eastAsia="Calibri" w:hAnsi="Calibri" w:cs="Times New Roman"/>
          <w:bCs/>
          <w:sz w:val="24"/>
          <w:szCs w:val="24"/>
          <w:lang w:eastAsia="en-US"/>
        </w:rPr>
      </w:pPr>
    </w:p>
    <w:p w14:paraId="5B88CC31" w14:textId="77777777" w:rsidR="001503F2" w:rsidRDefault="001503F2" w:rsidP="001503F2">
      <w:pPr>
        <w:pStyle w:val="ListParagraph"/>
        <w:numPr>
          <w:ilvl w:val="0"/>
          <w:numId w:val="9"/>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In approximately February 2021 Fishmonger was found deceased in your kennels;</w:t>
      </w:r>
    </w:p>
    <w:p w14:paraId="2A0E62C5" w14:textId="77777777" w:rsidR="001503F2" w:rsidRPr="001503F2" w:rsidRDefault="001503F2" w:rsidP="001503F2">
      <w:pPr>
        <w:pStyle w:val="ListParagraph"/>
        <w:rPr>
          <w:rFonts w:ascii="Calibri" w:eastAsia="Calibri" w:hAnsi="Calibri" w:cs="Times New Roman"/>
          <w:bCs/>
          <w:sz w:val="24"/>
          <w:szCs w:val="24"/>
          <w:lang w:eastAsia="en-US"/>
        </w:rPr>
      </w:pPr>
    </w:p>
    <w:p w14:paraId="7573E36B" w14:textId="7C56A43F" w:rsidR="001503F2" w:rsidRDefault="001503F2" w:rsidP="001503F2">
      <w:pPr>
        <w:pStyle w:val="ListParagraph"/>
        <w:numPr>
          <w:ilvl w:val="0"/>
          <w:numId w:val="9"/>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have subsequently, without approval, buried Fishmonger on your property.</w:t>
      </w:r>
      <w:r w:rsidRPr="001503F2">
        <w:rPr>
          <w:rFonts w:ascii="Calibri" w:eastAsia="Calibri" w:hAnsi="Calibri" w:cs="Times New Roman"/>
          <w:bCs/>
          <w:sz w:val="24"/>
          <w:szCs w:val="24"/>
          <w:lang w:eastAsia="en-US"/>
        </w:rPr>
        <w:tab/>
        <w:t xml:space="preserve">  </w:t>
      </w:r>
    </w:p>
    <w:p w14:paraId="38A55140" w14:textId="77777777" w:rsidR="001503F2" w:rsidRPr="001503F2" w:rsidRDefault="001503F2" w:rsidP="001503F2">
      <w:pPr>
        <w:pStyle w:val="ListParagraph"/>
        <w:rPr>
          <w:rFonts w:ascii="Calibri" w:eastAsia="Calibri" w:hAnsi="Calibri" w:cs="Times New Roman"/>
          <w:bCs/>
          <w:sz w:val="24"/>
          <w:szCs w:val="24"/>
          <w:lang w:eastAsia="en-US"/>
        </w:rPr>
      </w:pPr>
    </w:p>
    <w:p w14:paraId="22E7FB6D" w14:textId="7675B6E4" w:rsidR="001503F2" w:rsidRPr="001503F2" w:rsidRDefault="001503F2" w:rsidP="001503F2">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7: LR 42.9(a)</w:t>
      </w:r>
    </w:p>
    <w:p w14:paraId="1CF62D29" w14:textId="2B2F39C4" w:rsidR="001503F2" w:rsidRDefault="001503F2" w:rsidP="001503F2">
      <w:pPr>
        <w:ind w:left="2880"/>
        <w:jc w:val="both"/>
        <w:rPr>
          <w:rFonts w:ascii="Calibri" w:eastAsia="Calibri" w:hAnsi="Calibri" w:cs="Times New Roman"/>
          <w:bCs/>
          <w:sz w:val="24"/>
          <w:szCs w:val="24"/>
          <w:lang w:eastAsia="en-US"/>
        </w:rPr>
      </w:pPr>
    </w:p>
    <w:p w14:paraId="428C0EFC" w14:textId="1227B291" w:rsidR="001503F2" w:rsidRDefault="001503F2" w:rsidP="001503F2">
      <w:pPr>
        <w:pStyle w:val="ListParagraph"/>
        <w:numPr>
          <w:ilvl w:val="0"/>
          <w:numId w:val="10"/>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17FA1010" w14:textId="77777777" w:rsidR="001503F2" w:rsidRPr="001503F2" w:rsidRDefault="001503F2" w:rsidP="001503F2">
      <w:pPr>
        <w:jc w:val="both"/>
        <w:rPr>
          <w:rFonts w:ascii="Calibri" w:eastAsia="Calibri" w:hAnsi="Calibri" w:cs="Times New Roman"/>
          <w:bCs/>
          <w:sz w:val="24"/>
          <w:szCs w:val="24"/>
          <w:lang w:eastAsia="en-US"/>
        </w:rPr>
      </w:pPr>
    </w:p>
    <w:p w14:paraId="5FCCE753" w14:textId="31D6C4E3" w:rsidR="001503F2" w:rsidRDefault="001503F2" w:rsidP="001503F2">
      <w:pPr>
        <w:pStyle w:val="ListParagraph"/>
        <w:numPr>
          <w:ilvl w:val="0"/>
          <w:numId w:val="10"/>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December 2010, you were the owner of, and had the care of,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Solfurion</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(VDM 2402).</w:t>
      </w:r>
    </w:p>
    <w:p w14:paraId="52D343FA" w14:textId="77777777" w:rsidR="001503F2" w:rsidRPr="001503F2" w:rsidRDefault="001503F2" w:rsidP="001503F2">
      <w:pPr>
        <w:pStyle w:val="ListParagraph"/>
        <w:rPr>
          <w:rFonts w:ascii="Calibri" w:eastAsia="Calibri" w:hAnsi="Calibri" w:cs="Times New Roman"/>
          <w:bCs/>
          <w:sz w:val="24"/>
          <w:szCs w:val="24"/>
          <w:lang w:eastAsia="en-US"/>
        </w:rPr>
      </w:pPr>
    </w:p>
    <w:p w14:paraId="0821561D" w14:textId="77777777" w:rsidR="001503F2" w:rsidRDefault="001503F2" w:rsidP="001503F2">
      <w:pPr>
        <w:pStyle w:val="ListParagraph"/>
        <w:numPr>
          <w:ilvl w:val="0"/>
          <w:numId w:val="10"/>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Sometime in 2018 this greyhound was found deceased in your kennels.  </w:t>
      </w:r>
    </w:p>
    <w:p w14:paraId="01F1509C" w14:textId="77777777" w:rsidR="001503F2" w:rsidRPr="001503F2" w:rsidRDefault="001503F2" w:rsidP="001503F2">
      <w:pPr>
        <w:pStyle w:val="ListParagraph"/>
        <w:rPr>
          <w:rFonts w:ascii="Calibri" w:eastAsia="Calibri" w:hAnsi="Calibri" w:cs="Times New Roman"/>
          <w:bCs/>
          <w:sz w:val="24"/>
          <w:szCs w:val="24"/>
          <w:lang w:eastAsia="en-US"/>
        </w:rPr>
      </w:pPr>
    </w:p>
    <w:p w14:paraId="4DC7CCB3" w14:textId="03BAEE62" w:rsidR="001503F2" w:rsidRDefault="001503F2" w:rsidP="001503F2">
      <w:pPr>
        <w:pStyle w:val="ListParagraph"/>
        <w:numPr>
          <w:ilvl w:val="0"/>
          <w:numId w:val="10"/>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failed to notify the Board within 2 working days of the death of Solfurion (VDM 2402).</w:t>
      </w:r>
    </w:p>
    <w:p w14:paraId="07D912CD" w14:textId="77777777" w:rsidR="001503F2" w:rsidRPr="001503F2" w:rsidRDefault="001503F2" w:rsidP="001503F2">
      <w:pPr>
        <w:pStyle w:val="ListParagraph"/>
        <w:rPr>
          <w:rFonts w:ascii="Calibri" w:eastAsia="Calibri" w:hAnsi="Calibri" w:cs="Times New Roman"/>
          <w:bCs/>
          <w:sz w:val="24"/>
          <w:szCs w:val="24"/>
          <w:lang w:eastAsia="en-US"/>
        </w:rPr>
      </w:pPr>
    </w:p>
    <w:p w14:paraId="3557E42B" w14:textId="13AF9B6D" w:rsidR="001503F2" w:rsidRPr="001503F2" w:rsidRDefault="001503F2" w:rsidP="001503F2">
      <w:pPr>
        <w:ind w:left="2835"/>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8: LR 42.9(c)</w:t>
      </w:r>
    </w:p>
    <w:p w14:paraId="52EA6B8E" w14:textId="062D00F4" w:rsidR="001503F2" w:rsidRDefault="001503F2" w:rsidP="001503F2">
      <w:pPr>
        <w:ind w:left="2835"/>
        <w:jc w:val="both"/>
        <w:rPr>
          <w:rFonts w:ascii="Calibri" w:eastAsia="Calibri" w:hAnsi="Calibri" w:cs="Times New Roman"/>
          <w:bCs/>
          <w:sz w:val="24"/>
          <w:szCs w:val="24"/>
          <w:lang w:eastAsia="en-US"/>
        </w:rPr>
      </w:pPr>
    </w:p>
    <w:p w14:paraId="475C0563" w14:textId="30477C3D" w:rsidR="001503F2" w:rsidRDefault="001503F2" w:rsidP="001503F2">
      <w:pPr>
        <w:pStyle w:val="ListParagraph"/>
        <w:numPr>
          <w:ilvl w:val="0"/>
          <w:numId w:val="11"/>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4175EF66" w14:textId="77777777" w:rsidR="001503F2" w:rsidRPr="001503F2" w:rsidRDefault="001503F2" w:rsidP="001503F2">
      <w:pPr>
        <w:jc w:val="both"/>
        <w:rPr>
          <w:rFonts w:ascii="Calibri" w:eastAsia="Calibri" w:hAnsi="Calibri" w:cs="Times New Roman"/>
          <w:bCs/>
          <w:sz w:val="24"/>
          <w:szCs w:val="24"/>
          <w:lang w:eastAsia="en-US"/>
        </w:rPr>
      </w:pPr>
    </w:p>
    <w:p w14:paraId="18760155" w14:textId="77777777" w:rsidR="001503F2" w:rsidRDefault="001503F2" w:rsidP="001503F2">
      <w:pPr>
        <w:pStyle w:val="ListParagraph"/>
        <w:numPr>
          <w:ilvl w:val="0"/>
          <w:numId w:val="11"/>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have failed to dispose of the body of a deceased greyhound in the required manner, in that;</w:t>
      </w:r>
    </w:p>
    <w:p w14:paraId="021DD766" w14:textId="77777777" w:rsidR="001503F2" w:rsidRPr="001503F2" w:rsidRDefault="001503F2" w:rsidP="001503F2">
      <w:pPr>
        <w:pStyle w:val="ListParagraph"/>
        <w:rPr>
          <w:rFonts w:ascii="Calibri" w:eastAsia="Calibri" w:hAnsi="Calibri" w:cs="Times New Roman"/>
          <w:bCs/>
          <w:sz w:val="24"/>
          <w:szCs w:val="24"/>
          <w:lang w:eastAsia="en-US"/>
        </w:rPr>
      </w:pPr>
    </w:p>
    <w:p w14:paraId="08AA1D57" w14:textId="5AA91ED3" w:rsidR="001503F2" w:rsidRDefault="001503F2" w:rsidP="001503F2">
      <w:pPr>
        <w:pStyle w:val="ListParagraph"/>
        <w:numPr>
          <w:ilvl w:val="0"/>
          <w:numId w:val="12"/>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December 2010, you were the owner of, and had the care of, the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Solfurion</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(VDM 2402);</w:t>
      </w:r>
    </w:p>
    <w:p w14:paraId="4FDE495E" w14:textId="77777777" w:rsidR="001503F2" w:rsidRPr="001503F2" w:rsidRDefault="001503F2" w:rsidP="001503F2">
      <w:pPr>
        <w:jc w:val="both"/>
        <w:rPr>
          <w:rFonts w:ascii="Calibri" w:eastAsia="Calibri" w:hAnsi="Calibri" w:cs="Times New Roman"/>
          <w:bCs/>
          <w:sz w:val="24"/>
          <w:szCs w:val="24"/>
          <w:lang w:eastAsia="en-US"/>
        </w:rPr>
      </w:pPr>
    </w:p>
    <w:p w14:paraId="5D9DE98E" w14:textId="77777777" w:rsidR="001503F2" w:rsidRDefault="001503F2" w:rsidP="001503F2">
      <w:pPr>
        <w:pStyle w:val="ListParagraph"/>
        <w:numPr>
          <w:ilvl w:val="0"/>
          <w:numId w:val="12"/>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Sometime in 2018 Solfurion was found deceased in your kennels;</w:t>
      </w:r>
    </w:p>
    <w:p w14:paraId="0E15D03E" w14:textId="77777777" w:rsidR="001503F2" w:rsidRPr="001503F2" w:rsidRDefault="001503F2" w:rsidP="001503F2">
      <w:pPr>
        <w:pStyle w:val="ListParagraph"/>
        <w:rPr>
          <w:rFonts w:ascii="Calibri" w:eastAsia="Calibri" w:hAnsi="Calibri" w:cs="Times New Roman"/>
          <w:bCs/>
          <w:sz w:val="24"/>
          <w:szCs w:val="24"/>
          <w:lang w:eastAsia="en-US"/>
        </w:rPr>
      </w:pPr>
    </w:p>
    <w:p w14:paraId="078A465E" w14:textId="2B076835" w:rsidR="001503F2" w:rsidRDefault="001503F2" w:rsidP="001503F2">
      <w:pPr>
        <w:pStyle w:val="ListParagraph"/>
        <w:numPr>
          <w:ilvl w:val="0"/>
          <w:numId w:val="12"/>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have subsequently, without approval, buried Solfurion on your property.</w:t>
      </w:r>
      <w:r w:rsidRPr="001503F2">
        <w:rPr>
          <w:rFonts w:ascii="Calibri" w:eastAsia="Calibri" w:hAnsi="Calibri" w:cs="Times New Roman"/>
          <w:bCs/>
          <w:sz w:val="24"/>
          <w:szCs w:val="24"/>
          <w:lang w:eastAsia="en-US"/>
        </w:rPr>
        <w:tab/>
      </w:r>
    </w:p>
    <w:p w14:paraId="5D4814B2" w14:textId="77777777" w:rsidR="001503F2" w:rsidRPr="001503F2" w:rsidRDefault="001503F2" w:rsidP="001503F2">
      <w:pPr>
        <w:pStyle w:val="ListParagraph"/>
        <w:rPr>
          <w:rFonts w:ascii="Calibri" w:eastAsia="Calibri" w:hAnsi="Calibri" w:cs="Times New Roman"/>
          <w:bCs/>
          <w:sz w:val="24"/>
          <w:szCs w:val="24"/>
          <w:lang w:eastAsia="en-US"/>
        </w:rPr>
      </w:pPr>
    </w:p>
    <w:p w14:paraId="56357EA3" w14:textId="667AE470" w:rsidR="001503F2" w:rsidRPr="001503F2" w:rsidRDefault="001503F2" w:rsidP="001503F2">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9: LR 42.9(a)</w:t>
      </w:r>
    </w:p>
    <w:p w14:paraId="139A7C26" w14:textId="28998104" w:rsidR="001503F2" w:rsidRDefault="001503F2" w:rsidP="001503F2">
      <w:pPr>
        <w:ind w:left="2880"/>
        <w:jc w:val="both"/>
        <w:rPr>
          <w:rFonts w:ascii="Calibri" w:eastAsia="Calibri" w:hAnsi="Calibri" w:cs="Times New Roman"/>
          <w:bCs/>
          <w:sz w:val="24"/>
          <w:szCs w:val="24"/>
          <w:lang w:eastAsia="en-US"/>
        </w:rPr>
      </w:pPr>
    </w:p>
    <w:p w14:paraId="30FD3A04" w14:textId="7DA76FD2" w:rsidR="001503F2" w:rsidRDefault="001503F2" w:rsidP="001503F2">
      <w:pPr>
        <w:pStyle w:val="ListParagraph"/>
        <w:numPr>
          <w:ilvl w:val="0"/>
          <w:numId w:val="13"/>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1B79D4F9" w14:textId="77777777" w:rsidR="001503F2" w:rsidRPr="001503F2" w:rsidRDefault="001503F2" w:rsidP="001503F2">
      <w:pPr>
        <w:jc w:val="both"/>
        <w:rPr>
          <w:rFonts w:ascii="Calibri" w:eastAsia="Calibri" w:hAnsi="Calibri" w:cs="Times New Roman"/>
          <w:bCs/>
          <w:sz w:val="24"/>
          <w:szCs w:val="24"/>
          <w:lang w:eastAsia="en-US"/>
        </w:rPr>
      </w:pPr>
    </w:p>
    <w:p w14:paraId="455B5970" w14:textId="3F70A961" w:rsidR="001503F2" w:rsidRDefault="001503F2" w:rsidP="001503F2">
      <w:pPr>
        <w:pStyle w:val="ListParagraph"/>
        <w:numPr>
          <w:ilvl w:val="0"/>
          <w:numId w:val="13"/>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December 2010, you were the owner of, and had the care of,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Horrify</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(VDM 2406).</w:t>
      </w:r>
    </w:p>
    <w:p w14:paraId="5C8309BC" w14:textId="77777777" w:rsidR="001503F2" w:rsidRPr="001503F2" w:rsidRDefault="001503F2" w:rsidP="001503F2">
      <w:pPr>
        <w:pStyle w:val="ListParagraph"/>
        <w:rPr>
          <w:rFonts w:ascii="Calibri" w:eastAsia="Calibri" w:hAnsi="Calibri" w:cs="Times New Roman"/>
          <w:bCs/>
          <w:sz w:val="24"/>
          <w:szCs w:val="24"/>
          <w:lang w:eastAsia="en-US"/>
        </w:rPr>
      </w:pPr>
    </w:p>
    <w:p w14:paraId="5AB4AA8A" w14:textId="77777777" w:rsidR="001503F2" w:rsidRDefault="001503F2" w:rsidP="001503F2">
      <w:pPr>
        <w:pStyle w:val="ListParagraph"/>
        <w:numPr>
          <w:ilvl w:val="0"/>
          <w:numId w:val="13"/>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Sometime in 2017 this greyhound was found deceased in your kennels.  </w:t>
      </w:r>
    </w:p>
    <w:p w14:paraId="5FFF50B7" w14:textId="77777777" w:rsidR="001503F2" w:rsidRPr="001503F2" w:rsidRDefault="001503F2" w:rsidP="001503F2">
      <w:pPr>
        <w:pStyle w:val="ListParagraph"/>
        <w:rPr>
          <w:rFonts w:ascii="Calibri" w:eastAsia="Calibri" w:hAnsi="Calibri" w:cs="Times New Roman"/>
          <w:bCs/>
          <w:sz w:val="24"/>
          <w:szCs w:val="24"/>
          <w:lang w:eastAsia="en-US"/>
        </w:rPr>
      </w:pPr>
    </w:p>
    <w:p w14:paraId="23F74DAC" w14:textId="1941AB6C" w:rsidR="001503F2" w:rsidRDefault="001503F2" w:rsidP="001503F2">
      <w:pPr>
        <w:pStyle w:val="ListParagraph"/>
        <w:numPr>
          <w:ilvl w:val="0"/>
          <w:numId w:val="13"/>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failed to notify the Board within 2 working days of the death of Horrify (VDM 2406).</w:t>
      </w:r>
    </w:p>
    <w:p w14:paraId="2270BB42" w14:textId="77777777" w:rsidR="001503F2" w:rsidRPr="001503F2" w:rsidRDefault="001503F2" w:rsidP="001503F2">
      <w:pPr>
        <w:pStyle w:val="ListParagraph"/>
        <w:rPr>
          <w:rFonts w:ascii="Calibri" w:eastAsia="Calibri" w:hAnsi="Calibri" w:cs="Times New Roman"/>
          <w:bCs/>
          <w:sz w:val="24"/>
          <w:szCs w:val="24"/>
          <w:lang w:eastAsia="en-US"/>
        </w:rPr>
      </w:pPr>
    </w:p>
    <w:p w14:paraId="0759FDF8" w14:textId="276E186D" w:rsidR="001503F2" w:rsidRPr="001503F2" w:rsidRDefault="001503F2" w:rsidP="001503F2">
      <w:pPr>
        <w:ind w:left="2835"/>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10: LR 42.9(c)</w:t>
      </w:r>
    </w:p>
    <w:p w14:paraId="45ABD47B" w14:textId="6C034614" w:rsidR="001503F2" w:rsidRDefault="001503F2" w:rsidP="001503F2">
      <w:pPr>
        <w:ind w:left="2835"/>
        <w:jc w:val="both"/>
        <w:rPr>
          <w:rFonts w:ascii="Calibri" w:eastAsia="Calibri" w:hAnsi="Calibri" w:cs="Times New Roman"/>
          <w:bCs/>
          <w:sz w:val="24"/>
          <w:szCs w:val="24"/>
          <w:lang w:eastAsia="en-US"/>
        </w:rPr>
      </w:pPr>
    </w:p>
    <w:p w14:paraId="1A220C15" w14:textId="27363F39" w:rsidR="001503F2" w:rsidRDefault="001503F2" w:rsidP="001503F2">
      <w:pPr>
        <w:pStyle w:val="ListParagraph"/>
        <w:numPr>
          <w:ilvl w:val="0"/>
          <w:numId w:val="14"/>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were, at all relevant times, a trainer registered with Greyhound Racing Victoria (GRV) (Member No. 61850) and a person bound by the Greyhounds Australasia Rules and Local Racing Rules.</w:t>
      </w:r>
    </w:p>
    <w:p w14:paraId="67242D05" w14:textId="77777777" w:rsidR="001503F2" w:rsidRPr="001503F2" w:rsidRDefault="001503F2" w:rsidP="001503F2">
      <w:pPr>
        <w:jc w:val="both"/>
        <w:rPr>
          <w:rFonts w:ascii="Calibri" w:eastAsia="Calibri" w:hAnsi="Calibri" w:cs="Times New Roman"/>
          <w:bCs/>
          <w:sz w:val="24"/>
          <w:szCs w:val="24"/>
          <w:lang w:eastAsia="en-US"/>
        </w:rPr>
      </w:pPr>
    </w:p>
    <w:p w14:paraId="7DF3D283" w14:textId="77777777" w:rsidR="001503F2" w:rsidRDefault="001503F2" w:rsidP="001503F2">
      <w:pPr>
        <w:pStyle w:val="ListParagraph"/>
        <w:numPr>
          <w:ilvl w:val="0"/>
          <w:numId w:val="14"/>
        </w:numPr>
        <w:ind w:left="3119" w:hanging="284"/>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You have failed to dispose of the body of a deceased greyhound in the required manner, in that;</w:t>
      </w:r>
    </w:p>
    <w:p w14:paraId="0DDFE846" w14:textId="77777777" w:rsidR="001503F2" w:rsidRPr="001503F2" w:rsidRDefault="001503F2" w:rsidP="001503F2">
      <w:pPr>
        <w:pStyle w:val="ListParagraph"/>
        <w:rPr>
          <w:rFonts w:ascii="Calibri" w:eastAsia="Calibri" w:hAnsi="Calibri" w:cs="Times New Roman"/>
          <w:bCs/>
          <w:sz w:val="24"/>
          <w:szCs w:val="24"/>
          <w:lang w:eastAsia="en-US"/>
        </w:rPr>
      </w:pPr>
    </w:p>
    <w:p w14:paraId="17D2817C" w14:textId="7D298B0E" w:rsidR="001503F2" w:rsidRDefault="001503F2" w:rsidP="001503F2">
      <w:pPr>
        <w:pStyle w:val="ListParagraph"/>
        <w:numPr>
          <w:ilvl w:val="0"/>
          <w:numId w:val="15"/>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 xml:space="preserve">From December 2010, you were the owner of, and had the care of, the greyhound </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Horrify</w:t>
      </w:r>
      <w:r w:rsidR="00F227B4">
        <w:rPr>
          <w:rFonts w:ascii="Calibri" w:eastAsia="Calibri" w:hAnsi="Calibri" w:cs="Times New Roman"/>
          <w:bCs/>
          <w:sz w:val="24"/>
          <w:szCs w:val="24"/>
          <w:lang w:eastAsia="en-US"/>
        </w:rPr>
        <w:t>”</w:t>
      </w:r>
      <w:r w:rsidRPr="001503F2">
        <w:rPr>
          <w:rFonts w:ascii="Calibri" w:eastAsia="Calibri" w:hAnsi="Calibri" w:cs="Times New Roman"/>
          <w:bCs/>
          <w:sz w:val="24"/>
          <w:szCs w:val="24"/>
          <w:lang w:eastAsia="en-US"/>
        </w:rPr>
        <w:t xml:space="preserve"> (VDM 2406);</w:t>
      </w:r>
    </w:p>
    <w:p w14:paraId="78058817" w14:textId="77777777" w:rsidR="001503F2" w:rsidRPr="001503F2" w:rsidRDefault="001503F2" w:rsidP="001503F2">
      <w:pPr>
        <w:jc w:val="both"/>
        <w:rPr>
          <w:rFonts w:ascii="Calibri" w:eastAsia="Calibri" w:hAnsi="Calibri" w:cs="Times New Roman"/>
          <w:bCs/>
          <w:sz w:val="24"/>
          <w:szCs w:val="24"/>
          <w:lang w:eastAsia="en-US"/>
        </w:rPr>
      </w:pPr>
    </w:p>
    <w:p w14:paraId="12DCCADD" w14:textId="77777777" w:rsidR="001503F2" w:rsidRDefault="001503F2" w:rsidP="001503F2">
      <w:pPr>
        <w:pStyle w:val="ListParagraph"/>
        <w:numPr>
          <w:ilvl w:val="0"/>
          <w:numId w:val="15"/>
        </w:numPr>
        <w:jc w:val="both"/>
        <w:rPr>
          <w:rFonts w:ascii="Calibri" w:eastAsia="Calibri" w:hAnsi="Calibri" w:cs="Times New Roman"/>
          <w:bCs/>
          <w:sz w:val="24"/>
          <w:szCs w:val="24"/>
          <w:lang w:eastAsia="en-US"/>
        </w:rPr>
      </w:pPr>
      <w:r w:rsidRPr="001503F2">
        <w:rPr>
          <w:rFonts w:ascii="Calibri" w:eastAsia="Calibri" w:hAnsi="Calibri" w:cs="Times New Roman"/>
          <w:bCs/>
          <w:sz w:val="24"/>
          <w:szCs w:val="24"/>
          <w:lang w:eastAsia="en-US"/>
        </w:rPr>
        <w:t>Sometime in 2017 Horrify was found deceased in your kennels;</w:t>
      </w:r>
    </w:p>
    <w:p w14:paraId="3B5F424C" w14:textId="77777777" w:rsidR="001503F2" w:rsidRPr="001503F2" w:rsidRDefault="001503F2" w:rsidP="001503F2">
      <w:pPr>
        <w:pStyle w:val="ListParagraph"/>
        <w:rPr>
          <w:rFonts w:ascii="Calibri" w:eastAsia="Calibri" w:hAnsi="Calibri" w:cs="Times New Roman"/>
          <w:bCs/>
          <w:sz w:val="24"/>
          <w:szCs w:val="24"/>
          <w:lang w:eastAsia="en-US"/>
        </w:rPr>
      </w:pPr>
    </w:p>
    <w:p w14:paraId="54A44D79" w14:textId="60362440" w:rsidR="001503F2" w:rsidRPr="001503F2" w:rsidRDefault="001503F2" w:rsidP="001503F2">
      <w:pPr>
        <w:pStyle w:val="ListParagraph"/>
        <w:numPr>
          <w:ilvl w:val="0"/>
          <w:numId w:val="15"/>
        </w:num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w:t>
      </w:r>
      <w:r w:rsidRPr="001503F2">
        <w:rPr>
          <w:rFonts w:ascii="Calibri" w:eastAsia="Calibri" w:hAnsi="Calibri" w:cs="Times New Roman"/>
          <w:bCs/>
          <w:sz w:val="24"/>
          <w:szCs w:val="24"/>
          <w:lang w:eastAsia="en-US"/>
        </w:rPr>
        <w:t>ou have subsequently, without approval, buried Horrify on your property.</w:t>
      </w:r>
    </w:p>
    <w:p w14:paraId="3A51A183" w14:textId="77777777" w:rsidR="00AB1A2F" w:rsidRPr="00AB1A2F" w:rsidRDefault="00AB1A2F" w:rsidP="00AB1A2F">
      <w:pPr>
        <w:ind w:left="2835"/>
        <w:rPr>
          <w:rFonts w:ascii="Calibri" w:eastAsia="Calibri" w:hAnsi="Calibri" w:cs="Times New Roman"/>
          <w:bCs/>
          <w:sz w:val="24"/>
          <w:szCs w:val="24"/>
          <w:lang w:eastAsia="en-US"/>
        </w:rPr>
      </w:pPr>
    </w:p>
    <w:p w14:paraId="661E6296" w14:textId="425C589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503F2">
        <w:rPr>
          <w:rFonts w:ascii="Calibri" w:eastAsia="Calibri" w:hAnsi="Calibri" w:cs="Times New Roman"/>
          <w:sz w:val="24"/>
          <w:szCs w:val="24"/>
          <w:lang w:eastAsia="en-US"/>
        </w:rPr>
        <w:t>to all charges</w:t>
      </w:r>
    </w:p>
    <w:p w14:paraId="36B914C5" w14:textId="77777777" w:rsidR="007868CF" w:rsidRPr="00922276" w:rsidRDefault="007868CF" w:rsidP="007868CF">
      <w:pPr>
        <w:pBdr>
          <w:bottom w:val="single" w:sz="12" w:space="1" w:color="auto"/>
        </w:pBdr>
        <w:spacing w:line="259" w:lineRule="auto"/>
        <w:jc w:val="both"/>
        <w:rPr>
          <w:rFonts w:ascii="Calibri" w:eastAsia="Calibri" w:hAnsi="Calibri" w:cs="Times New Roman"/>
          <w:sz w:val="18"/>
          <w:szCs w:val="18"/>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5842CE68" w14:textId="3950DFAF" w:rsidR="001503F2" w:rsidRDefault="001503F2" w:rsidP="001503F2">
      <w:pPr>
        <w:spacing w:line="259" w:lineRule="auto"/>
        <w:jc w:val="both"/>
        <w:rPr>
          <w:rFonts w:ascii="Calibri" w:eastAsia="Calibri" w:hAnsi="Calibri" w:cs="Times New Roman"/>
          <w:sz w:val="18"/>
          <w:szCs w:val="18"/>
          <w:lang w:eastAsia="en-US"/>
        </w:rPr>
      </w:pPr>
    </w:p>
    <w:p w14:paraId="01CC06C6" w14:textId="05CE7910" w:rsidR="00922276" w:rsidRDefault="000B2F1A" w:rsidP="001503F2">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Hubertus Wetzels is a registered greyhound owner, breeder and trainer. He has been charged by Stewards of Greyhound Racing Victoria (“GRV”) with 10 offences. They relate to five different greyhound</w:t>
      </w:r>
      <w:r w:rsidR="00D62B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concern Local Racing Rule (“LR”) 14.3.1 and 14.3.3 respectively in relation to two greyhounds and under predecessor Rules LR 42.9(a) and 42.9(c) regarding three greyhounds. The relevant Rules concern the obligation to notify GRV within two working days of the death of a greyhound and the obligation to dispose of a deceased greyhound in a manner approved by GRV. </w:t>
      </w:r>
    </w:p>
    <w:p w14:paraId="2F1607C8" w14:textId="77777777" w:rsidR="000B2F1A" w:rsidRPr="000B2F1A" w:rsidRDefault="000B2F1A" w:rsidP="000B2F1A">
      <w:pPr>
        <w:spacing w:line="259" w:lineRule="auto"/>
        <w:jc w:val="both"/>
        <w:rPr>
          <w:rFonts w:ascii="Calibri" w:eastAsia="Calibri" w:hAnsi="Calibri" w:cs="Times New Roman"/>
          <w:bCs/>
          <w:sz w:val="24"/>
          <w:szCs w:val="24"/>
          <w:lang w:eastAsia="en-US"/>
        </w:rPr>
      </w:pPr>
    </w:p>
    <w:p w14:paraId="10EDA7C9" w14:textId="5D070DD6" w:rsidR="000B2F1A" w:rsidRDefault="0067649D" w:rsidP="001503F2">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Between 2017 and December 2022, Mr Wetzels failed to advise GRV on five separate occasions in respect of five retired greyhound</w:t>
      </w:r>
      <w:r w:rsidR="00D62B0E">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fact of their deaths within two working days. He also failed to dispose of them in a manner approved by GRV.</w:t>
      </w:r>
    </w:p>
    <w:p w14:paraId="437DF092" w14:textId="77777777" w:rsidR="0067649D" w:rsidRPr="0067649D" w:rsidRDefault="0067649D" w:rsidP="0067649D">
      <w:pPr>
        <w:pStyle w:val="ListParagraph"/>
        <w:rPr>
          <w:rFonts w:ascii="Calibri" w:eastAsia="Calibri" w:hAnsi="Calibri" w:cs="Times New Roman"/>
          <w:bCs/>
          <w:sz w:val="24"/>
          <w:szCs w:val="24"/>
          <w:lang w:eastAsia="en-US"/>
        </w:rPr>
      </w:pPr>
    </w:p>
    <w:p w14:paraId="5B255D6C" w14:textId="721741DE" w:rsidR="0067649D" w:rsidRDefault="002A4714" w:rsidP="001503F2">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Wetzels was not aware that those obligations related to retired greyhounds. However, ignorance of the effect of the Rules is not an excuse for non compliance. Mr Wetzels said </w:t>
      </w:r>
      <w:r w:rsidR="00342EA7" w:rsidRPr="00342EA7">
        <w:rPr>
          <w:rFonts w:ascii="Calibri" w:eastAsia="Calibri" w:hAnsi="Calibri" w:cs="Times New Roman"/>
          <w:bCs/>
          <w:sz w:val="24"/>
          <w:szCs w:val="24"/>
          <w:lang w:eastAsia="en-US"/>
        </w:rPr>
        <w:t>that he made efforts to discuss his responsibilities concerning deceased retired greyhounds with GRV but faced challenges in effectively conveying this information to them</w:t>
      </w:r>
      <w:r>
        <w:rPr>
          <w:rFonts w:ascii="Calibri" w:eastAsia="Calibri" w:hAnsi="Calibri" w:cs="Times New Roman"/>
          <w:bCs/>
          <w:sz w:val="24"/>
          <w:szCs w:val="24"/>
          <w:lang w:eastAsia="en-US"/>
        </w:rPr>
        <w:t xml:space="preserve">. Mr Wetzels has pleaded guilty to each charge. </w:t>
      </w:r>
    </w:p>
    <w:p w14:paraId="7904986E" w14:textId="77777777" w:rsidR="002A4714" w:rsidRPr="002A4714" w:rsidRDefault="002A4714" w:rsidP="002A4714">
      <w:pPr>
        <w:pStyle w:val="ListParagraph"/>
        <w:rPr>
          <w:rFonts w:ascii="Calibri" w:eastAsia="Calibri" w:hAnsi="Calibri" w:cs="Times New Roman"/>
          <w:bCs/>
          <w:sz w:val="24"/>
          <w:szCs w:val="24"/>
          <w:lang w:eastAsia="en-US"/>
        </w:rPr>
      </w:pPr>
    </w:p>
    <w:p w14:paraId="12163539" w14:textId="460264EB" w:rsidR="002A4714" w:rsidRDefault="002A4714" w:rsidP="001503F2">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Charges 1 and 2 concern the greyhound “</w:t>
      </w:r>
      <w:r w:rsidRPr="002A4714">
        <w:rPr>
          <w:rFonts w:ascii="Calibri" w:eastAsia="Calibri" w:hAnsi="Calibri" w:cs="Times New Roman"/>
          <w:bCs/>
          <w:sz w:val="24"/>
          <w:szCs w:val="24"/>
          <w:lang w:eastAsia="en-US"/>
        </w:rPr>
        <w:t>Henry Danger</w:t>
      </w:r>
      <w:r>
        <w:rPr>
          <w:rFonts w:ascii="Calibri" w:eastAsia="Calibri" w:hAnsi="Calibri" w:cs="Times New Roman"/>
          <w:bCs/>
          <w:sz w:val="24"/>
          <w:szCs w:val="24"/>
          <w:lang w:eastAsia="en-US"/>
        </w:rPr>
        <w:t xml:space="preserve">” which was found deceased in Mr Wetzel’s kennels in May 2022. The greyhound’s death was not notified to GRV within two working days and Henry Danger was buried on Mr Wetzel’s property without the permission of GRV. The same facts essentially apply to the other charges with the </w:t>
      </w:r>
      <w:r w:rsidR="00EF6B31">
        <w:rPr>
          <w:rFonts w:ascii="Calibri" w:eastAsia="Calibri" w:hAnsi="Calibri" w:cs="Times New Roman"/>
          <w:bCs/>
          <w:sz w:val="24"/>
          <w:szCs w:val="24"/>
          <w:lang w:eastAsia="en-US"/>
        </w:rPr>
        <w:t>following variations:</w:t>
      </w:r>
    </w:p>
    <w:p w14:paraId="75C59A49" w14:textId="77777777" w:rsidR="00EF6B31" w:rsidRPr="00EF6B31" w:rsidRDefault="00EF6B31" w:rsidP="00EF6B31">
      <w:pPr>
        <w:pStyle w:val="ListParagraph"/>
        <w:rPr>
          <w:rFonts w:ascii="Calibri" w:eastAsia="Calibri" w:hAnsi="Calibri" w:cs="Times New Roman"/>
          <w:bCs/>
          <w:sz w:val="24"/>
          <w:szCs w:val="24"/>
          <w:lang w:eastAsia="en-US"/>
        </w:rPr>
      </w:pPr>
    </w:p>
    <w:p w14:paraId="64E66535" w14:textId="4CCF6F98" w:rsidR="00EF6B31" w:rsidRDefault="00EF6B31" w:rsidP="00EF6B31">
      <w:pPr>
        <w:pStyle w:val="ListParagraph"/>
        <w:numPr>
          <w:ilvl w:val="0"/>
          <w:numId w:val="1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3 and 4 concern “</w:t>
      </w:r>
      <w:r w:rsidRPr="00AB1A2F">
        <w:rPr>
          <w:rFonts w:ascii="Calibri" w:eastAsia="Calibri" w:hAnsi="Calibri" w:cs="Times New Roman"/>
          <w:bCs/>
          <w:sz w:val="24"/>
          <w:szCs w:val="24"/>
          <w:lang w:eastAsia="en-US"/>
        </w:rPr>
        <w:t>Catwease</w:t>
      </w:r>
      <w:r>
        <w:rPr>
          <w:rFonts w:ascii="Calibri" w:eastAsia="Calibri" w:hAnsi="Calibri" w:cs="Times New Roman"/>
          <w:bCs/>
          <w:sz w:val="24"/>
          <w:szCs w:val="24"/>
          <w:lang w:eastAsia="en-US"/>
        </w:rPr>
        <w:t>l”. The greyhound was found deceased on or about December 2022.</w:t>
      </w:r>
    </w:p>
    <w:p w14:paraId="4CF90943" w14:textId="77777777" w:rsidR="00EF6B31" w:rsidRPr="00EF6B31" w:rsidRDefault="00EF6B31" w:rsidP="00EF6B31">
      <w:pPr>
        <w:spacing w:line="259" w:lineRule="auto"/>
        <w:jc w:val="both"/>
        <w:rPr>
          <w:rFonts w:ascii="Calibri" w:eastAsia="Calibri" w:hAnsi="Calibri" w:cs="Times New Roman"/>
          <w:bCs/>
          <w:sz w:val="24"/>
          <w:szCs w:val="24"/>
          <w:lang w:eastAsia="en-US"/>
        </w:rPr>
      </w:pPr>
    </w:p>
    <w:p w14:paraId="245ADCA5" w14:textId="6B29319E" w:rsidR="00EF6B31" w:rsidRDefault="00EF6B31" w:rsidP="00EF6B31">
      <w:pPr>
        <w:pStyle w:val="ListParagraph"/>
        <w:numPr>
          <w:ilvl w:val="0"/>
          <w:numId w:val="1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5 and 6 concern “</w:t>
      </w:r>
      <w:r w:rsidRPr="001503F2">
        <w:rPr>
          <w:rFonts w:ascii="Calibri" w:eastAsia="Calibri" w:hAnsi="Calibri" w:cs="Times New Roman"/>
          <w:bCs/>
          <w:sz w:val="24"/>
          <w:szCs w:val="24"/>
          <w:lang w:eastAsia="en-US"/>
        </w:rPr>
        <w:t>Fishmonger</w:t>
      </w:r>
      <w:r>
        <w:rPr>
          <w:rFonts w:ascii="Calibri" w:eastAsia="Calibri" w:hAnsi="Calibri" w:cs="Times New Roman"/>
          <w:bCs/>
          <w:sz w:val="24"/>
          <w:szCs w:val="24"/>
          <w:lang w:eastAsia="en-US"/>
        </w:rPr>
        <w:t>”. That greyhound was found deceased on or about February 2021.</w:t>
      </w:r>
    </w:p>
    <w:p w14:paraId="0205B603" w14:textId="77777777" w:rsidR="00EF6B31" w:rsidRPr="00EF6B31" w:rsidRDefault="00EF6B31" w:rsidP="00EF6B31">
      <w:pPr>
        <w:pStyle w:val="ListParagraph"/>
        <w:rPr>
          <w:rFonts w:ascii="Calibri" w:eastAsia="Calibri" w:hAnsi="Calibri" w:cs="Times New Roman"/>
          <w:bCs/>
          <w:sz w:val="24"/>
          <w:szCs w:val="24"/>
          <w:lang w:eastAsia="en-US"/>
        </w:rPr>
      </w:pPr>
    </w:p>
    <w:p w14:paraId="266168FF" w14:textId="648BF509" w:rsidR="00EF6B31" w:rsidRDefault="00EF6B31" w:rsidP="00EF6B31">
      <w:pPr>
        <w:pStyle w:val="ListParagraph"/>
        <w:numPr>
          <w:ilvl w:val="0"/>
          <w:numId w:val="1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7 and 8 concern “</w:t>
      </w:r>
      <w:r w:rsidRPr="001503F2">
        <w:rPr>
          <w:rFonts w:ascii="Calibri" w:eastAsia="Calibri" w:hAnsi="Calibri" w:cs="Times New Roman"/>
          <w:bCs/>
          <w:sz w:val="24"/>
          <w:szCs w:val="24"/>
          <w:lang w:eastAsia="en-US"/>
        </w:rPr>
        <w:t>Solfurion</w:t>
      </w:r>
      <w:r>
        <w:rPr>
          <w:rFonts w:ascii="Calibri" w:eastAsia="Calibri" w:hAnsi="Calibri" w:cs="Times New Roman"/>
          <w:bCs/>
          <w:sz w:val="24"/>
          <w:szCs w:val="24"/>
          <w:lang w:eastAsia="en-US"/>
        </w:rPr>
        <w:t xml:space="preserve">” which was found deceased in 2018. </w:t>
      </w:r>
    </w:p>
    <w:p w14:paraId="1DE8ACD1" w14:textId="77777777" w:rsidR="00EF6B31" w:rsidRPr="00EF6B31" w:rsidRDefault="00EF6B31" w:rsidP="00EF6B31">
      <w:pPr>
        <w:pStyle w:val="ListParagraph"/>
        <w:rPr>
          <w:rFonts w:ascii="Calibri" w:eastAsia="Calibri" w:hAnsi="Calibri" w:cs="Times New Roman"/>
          <w:bCs/>
          <w:sz w:val="24"/>
          <w:szCs w:val="24"/>
          <w:lang w:eastAsia="en-US"/>
        </w:rPr>
      </w:pPr>
    </w:p>
    <w:p w14:paraId="684443C4" w14:textId="75B3214A" w:rsidR="00EF6B31" w:rsidRDefault="00EF6B31" w:rsidP="00EF6B31">
      <w:pPr>
        <w:pStyle w:val="ListParagraph"/>
        <w:numPr>
          <w:ilvl w:val="0"/>
          <w:numId w:val="17"/>
        </w:numPr>
        <w:spacing w:line="259" w:lineRule="auto"/>
        <w:ind w:left="851" w:hanging="42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9 and 10 concern “Horrify” which was found deceased in 2017.</w:t>
      </w:r>
    </w:p>
    <w:p w14:paraId="18EE58FC" w14:textId="77777777" w:rsidR="00EF6B31" w:rsidRPr="00EF6B31" w:rsidRDefault="00EF6B31" w:rsidP="00EF6B31">
      <w:pPr>
        <w:pStyle w:val="ListParagraph"/>
        <w:rPr>
          <w:rFonts w:ascii="Calibri" w:eastAsia="Calibri" w:hAnsi="Calibri" w:cs="Times New Roman"/>
          <w:bCs/>
          <w:sz w:val="24"/>
          <w:szCs w:val="24"/>
          <w:lang w:eastAsia="en-US"/>
        </w:rPr>
      </w:pPr>
    </w:p>
    <w:p w14:paraId="44B6191D" w14:textId="74722B7A" w:rsidR="00EF6B31" w:rsidRDefault="00FA2DB1" w:rsidP="001503F2">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forementioned greyhounds were owned by Mr Wetzel’s at the time of their deaths. </w:t>
      </w:r>
    </w:p>
    <w:p w14:paraId="5AFAEB45" w14:textId="77777777" w:rsidR="00FA2DB1" w:rsidRPr="00FA2DB1" w:rsidRDefault="00FA2DB1" w:rsidP="00FA2DB1">
      <w:pPr>
        <w:spacing w:line="259" w:lineRule="auto"/>
        <w:jc w:val="both"/>
        <w:rPr>
          <w:rFonts w:ascii="Calibri" w:eastAsia="Calibri" w:hAnsi="Calibri" w:cs="Times New Roman"/>
          <w:bCs/>
          <w:sz w:val="24"/>
          <w:szCs w:val="24"/>
          <w:lang w:eastAsia="en-US"/>
        </w:rPr>
      </w:pPr>
    </w:p>
    <w:p w14:paraId="44700CA8" w14:textId="32F11FB7" w:rsidR="00FA2DB1" w:rsidRDefault="00FA2DB1"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Wetzel’s has been associated with greyhound racing for a long time. Since 1994 he has been a registered public trainer and prior to that was involved in the industry as an owner going back to 1985. He currently trains about 18 greyhounds and owns about 10 greyhounds. He has a good record with only four transgressions against the Rules of greyhound racing and none relevant to this offending. He has shown remorse for this offending.</w:t>
      </w:r>
    </w:p>
    <w:p w14:paraId="12DAD3F0" w14:textId="77777777" w:rsidR="00FA2DB1" w:rsidRPr="00FA2DB1" w:rsidRDefault="00FA2DB1" w:rsidP="00FA2DB1">
      <w:pPr>
        <w:pStyle w:val="ListParagraph"/>
        <w:rPr>
          <w:rFonts w:ascii="Calibri" w:eastAsia="Calibri" w:hAnsi="Calibri" w:cs="Times New Roman"/>
          <w:bCs/>
          <w:sz w:val="24"/>
          <w:szCs w:val="24"/>
          <w:lang w:eastAsia="en-US"/>
        </w:rPr>
      </w:pPr>
    </w:p>
    <w:p w14:paraId="675A6B7F" w14:textId="66432447" w:rsidR="00FA2DB1" w:rsidRDefault="00F9463C"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take into account general deterrence, recent penalties in like matters and preservation of the good name of the industry as well as the guilty pleas and the fact that the offending was not deliberately done. As the Tribunal stated in the matter of </w:t>
      </w:r>
      <w:r w:rsidRPr="00F9463C">
        <w:rPr>
          <w:rFonts w:ascii="Calibri" w:eastAsia="Calibri" w:hAnsi="Calibri" w:cs="Times New Roman"/>
          <w:bCs/>
          <w:i/>
          <w:iCs/>
          <w:sz w:val="24"/>
          <w:szCs w:val="24"/>
          <w:lang w:eastAsia="en-US"/>
        </w:rPr>
        <w:t>GRV v Tim Hore</w:t>
      </w:r>
      <w:r>
        <w:rPr>
          <w:rFonts w:ascii="Calibri" w:eastAsia="Calibri" w:hAnsi="Calibri" w:cs="Times New Roman"/>
          <w:bCs/>
          <w:sz w:val="24"/>
          <w:szCs w:val="24"/>
          <w:lang w:eastAsia="en-US"/>
        </w:rPr>
        <w:t xml:space="preserve"> (11 April 2022), the notification of deaths of greyhounds enables Stewards to be kept informed about greyhound movements and wellbeing.</w:t>
      </w:r>
    </w:p>
    <w:p w14:paraId="295E3051" w14:textId="77777777" w:rsidR="00F9463C" w:rsidRPr="00F9463C" w:rsidRDefault="00F9463C" w:rsidP="00F9463C">
      <w:pPr>
        <w:pStyle w:val="ListParagraph"/>
        <w:rPr>
          <w:rFonts w:ascii="Calibri" w:eastAsia="Calibri" w:hAnsi="Calibri" w:cs="Times New Roman"/>
          <w:bCs/>
          <w:sz w:val="24"/>
          <w:szCs w:val="24"/>
          <w:lang w:eastAsia="en-US"/>
        </w:rPr>
      </w:pPr>
    </w:p>
    <w:p w14:paraId="38D39DEC" w14:textId="035F9263" w:rsidR="00F9463C" w:rsidRDefault="00F9463C"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Having regard to the foregoing, we impose the following penalties. We treat Charges 1 and 2 as the “head sentence”</w:t>
      </w:r>
      <w:r w:rsidR="000E2E28">
        <w:rPr>
          <w:rFonts w:ascii="Calibri" w:eastAsia="Calibri" w:hAnsi="Calibri" w:cs="Times New Roman"/>
          <w:bCs/>
          <w:sz w:val="24"/>
          <w:szCs w:val="24"/>
          <w:lang w:eastAsia="en-US"/>
        </w:rPr>
        <w:t>. The penalties for the other charges will be made concurrent with the penalties under the first two charges as they all arose out of the same course of conduct.</w:t>
      </w:r>
    </w:p>
    <w:p w14:paraId="2BFD9699" w14:textId="77777777" w:rsidR="000E2E28" w:rsidRPr="000E2E28" w:rsidRDefault="000E2E28" w:rsidP="000E2E28">
      <w:pPr>
        <w:pStyle w:val="ListParagraph"/>
        <w:rPr>
          <w:rFonts w:ascii="Calibri" w:eastAsia="Calibri" w:hAnsi="Calibri" w:cs="Times New Roman"/>
          <w:bCs/>
          <w:sz w:val="24"/>
          <w:szCs w:val="24"/>
          <w:lang w:eastAsia="en-US"/>
        </w:rPr>
      </w:pPr>
    </w:p>
    <w:p w14:paraId="047F8AD4" w14:textId="67274620" w:rsidR="000E2E28" w:rsidRDefault="000E2E28"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we impose a penalty of three months suspension, wholly suspended for a period of 24 months and a $500 fine. On Charge 2, we impose the same penalty as Charge 1 but make it cumulative upon the penalty imposed on Charge 1.</w:t>
      </w:r>
    </w:p>
    <w:p w14:paraId="49B11E0D" w14:textId="77777777" w:rsidR="000E2E28" w:rsidRPr="000E2E28" w:rsidRDefault="000E2E28" w:rsidP="000E2E28">
      <w:pPr>
        <w:pStyle w:val="ListParagraph"/>
        <w:rPr>
          <w:rFonts w:ascii="Calibri" w:eastAsia="Calibri" w:hAnsi="Calibri" w:cs="Times New Roman"/>
          <w:bCs/>
          <w:sz w:val="24"/>
          <w:szCs w:val="24"/>
          <w:lang w:eastAsia="en-US"/>
        </w:rPr>
      </w:pPr>
    </w:p>
    <w:p w14:paraId="68BA2F2F" w14:textId="6C37ED21" w:rsidR="000E2E28" w:rsidRDefault="000E2E28"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Charges 3 to 10 inclusive will incur a penalty of three months suspension, wholly suspended for a period of 24 months and a $500 fine but those penalties will be concurrent with the penalties imposed under Charges 1 and 2.</w:t>
      </w:r>
    </w:p>
    <w:p w14:paraId="2C3C8D05" w14:textId="77777777" w:rsidR="000E2E28" w:rsidRPr="000E2E28" w:rsidRDefault="000E2E28" w:rsidP="000E2E28">
      <w:pPr>
        <w:pStyle w:val="ListParagraph"/>
        <w:rPr>
          <w:rFonts w:ascii="Calibri" w:eastAsia="Calibri" w:hAnsi="Calibri" w:cs="Times New Roman"/>
          <w:bCs/>
          <w:sz w:val="24"/>
          <w:szCs w:val="24"/>
          <w:lang w:eastAsia="en-US"/>
        </w:rPr>
      </w:pPr>
    </w:p>
    <w:p w14:paraId="3890F610" w14:textId="2DC0311D" w:rsidR="000E2E28" w:rsidRPr="00FA2DB1" w:rsidRDefault="009A7733" w:rsidP="00FA2DB1">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effective penalty is a six month suspension, wholly suspended for 24 months and a $1,000 fine. </w:t>
      </w:r>
    </w:p>
    <w:p w14:paraId="1D703F17" w14:textId="77777777" w:rsidR="003154CB" w:rsidRPr="00922276" w:rsidRDefault="003154CB"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922276" w:rsidRDefault="007868CF" w:rsidP="007868CF">
      <w:pPr>
        <w:spacing w:line="259" w:lineRule="auto"/>
        <w:jc w:val="both"/>
        <w:rPr>
          <w:rFonts w:ascii="Calibri" w:eastAsia="Calibri" w:hAnsi="Calibri" w:cs="Times New Roman"/>
          <w:b/>
          <w:sz w:val="18"/>
          <w:szCs w:val="18"/>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C89" w14:textId="77777777" w:rsidR="00DD1EB6" w:rsidRDefault="00DD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448AE2D"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2CB846B1"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B13DE6B"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5BE1" w14:textId="77777777" w:rsidR="00DD1EB6" w:rsidRDefault="00DD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FC11BEA" w:rsidR="001E58D7" w:rsidRDefault="00242889">
    <w:pPr>
      <w:pStyle w:val="Header"/>
    </w:pPr>
    <w:r>
      <w:rPr>
        <w:noProof/>
      </w:rPr>
      <mc:AlternateContent>
        <mc:Choice Requires="wps">
          <w:drawing>
            <wp:anchor distT="0" distB="0" distL="114300" distR="114300" simplePos="0" relativeHeight="251669504" behindDoc="0" locked="0" layoutInCell="0" allowOverlap="1" wp14:anchorId="5E58C622" wp14:editId="25A7A4FB">
              <wp:simplePos x="0" y="0"/>
              <wp:positionH relativeFrom="page">
                <wp:posOffset>0</wp:posOffset>
              </wp:positionH>
              <wp:positionV relativeFrom="page">
                <wp:posOffset>190500</wp:posOffset>
              </wp:positionV>
              <wp:extent cx="7560310" cy="311785"/>
              <wp:effectExtent l="0" t="0" r="0" b="12065"/>
              <wp:wrapNone/>
              <wp:docPr id="1" name="MSIPCM40044e2b9973d3732e948bc1"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58C622" id="_x0000_t202" coordsize="21600,21600" o:spt="202" path="m,l,21600r21600,l21600,xe">
              <v:stroke joinstyle="miter"/>
              <v:path gradientshapeok="t" o:connecttype="rect"/>
            </v:shapetype>
            <v:shape id="MSIPCM40044e2b9973d3732e948bc1"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C131FF" w:rsidR="000716D0" w:rsidRDefault="00242889" w:rsidP="00CF0999">
    <w:r>
      <w:rPr>
        <w:noProof/>
      </w:rPr>
      <mc:AlternateContent>
        <mc:Choice Requires="wps">
          <w:drawing>
            <wp:anchor distT="0" distB="0" distL="114300" distR="114300" simplePos="0" relativeHeight="251670528" behindDoc="0" locked="0" layoutInCell="0" allowOverlap="1" wp14:anchorId="21A7DAA1" wp14:editId="5629BC42">
              <wp:simplePos x="0" y="0"/>
              <wp:positionH relativeFrom="page">
                <wp:posOffset>0</wp:posOffset>
              </wp:positionH>
              <wp:positionV relativeFrom="page">
                <wp:posOffset>190500</wp:posOffset>
              </wp:positionV>
              <wp:extent cx="7560310" cy="311785"/>
              <wp:effectExtent l="0" t="0" r="0" b="12065"/>
              <wp:wrapNone/>
              <wp:docPr id="12" name="MSIPCMd7ed46ae9617b7d208db7ce9"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A7DAA1" id="_x0000_t202" coordsize="21600,21600" o:spt="202" path="m,l,21600r21600,l21600,xe">
              <v:stroke joinstyle="miter"/>
              <v:path gradientshapeok="t" o:connecttype="rect"/>
            </v:shapetype>
            <v:shape id="MSIPCMd7ed46ae9617b7d208db7ce9"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133"/>
    <w:multiLevelType w:val="hybridMultilevel"/>
    <w:tmpl w:val="6EC87F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DC57744"/>
    <w:multiLevelType w:val="hybridMultilevel"/>
    <w:tmpl w:val="6324B914"/>
    <w:lvl w:ilvl="0" w:tplc="CFFE023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 w15:restartNumberingAfterBreak="0">
    <w:nsid w:val="12A033D4"/>
    <w:multiLevelType w:val="hybridMultilevel"/>
    <w:tmpl w:val="23C6AA3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60576EF"/>
    <w:multiLevelType w:val="hybridMultilevel"/>
    <w:tmpl w:val="005887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8086769"/>
    <w:multiLevelType w:val="hybridMultilevel"/>
    <w:tmpl w:val="75DAA2EE"/>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5" w15:restartNumberingAfterBreak="0">
    <w:nsid w:val="2AB9431D"/>
    <w:multiLevelType w:val="hybridMultilevel"/>
    <w:tmpl w:val="A642DF20"/>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6" w15:restartNumberingAfterBreak="0">
    <w:nsid w:val="32093295"/>
    <w:multiLevelType w:val="hybridMultilevel"/>
    <w:tmpl w:val="78748A40"/>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384B451A"/>
    <w:multiLevelType w:val="hybridMultilevel"/>
    <w:tmpl w:val="67AA5BE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1F35713"/>
    <w:multiLevelType w:val="hybridMultilevel"/>
    <w:tmpl w:val="587884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3485306"/>
    <w:multiLevelType w:val="hybridMultilevel"/>
    <w:tmpl w:val="AD7E45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45DB355E"/>
    <w:multiLevelType w:val="hybridMultilevel"/>
    <w:tmpl w:val="374A79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62D3167D"/>
    <w:multiLevelType w:val="hybridMultilevel"/>
    <w:tmpl w:val="EE8AD0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7125A2E"/>
    <w:multiLevelType w:val="hybridMultilevel"/>
    <w:tmpl w:val="CA76B73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69B10797"/>
    <w:multiLevelType w:val="hybridMultilevel"/>
    <w:tmpl w:val="95324656"/>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6D675753"/>
    <w:multiLevelType w:val="hybridMultilevel"/>
    <w:tmpl w:val="A0D0EB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6EAF0E39"/>
    <w:multiLevelType w:val="hybridMultilevel"/>
    <w:tmpl w:val="89F619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79C7B7A"/>
    <w:multiLevelType w:val="hybridMultilevel"/>
    <w:tmpl w:val="76A045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865798213">
    <w:abstractNumId w:val="16"/>
  </w:num>
  <w:num w:numId="2" w16cid:durableId="819154611">
    <w:abstractNumId w:val="14"/>
  </w:num>
  <w:num w:numId="3" w16cid:durableId="1596789254">
    <w:abstractNumId w:val="6"/>
  </w:num>
  <w:num w:numId="4" w16cid:durableId="1297447830">
    <w:abstractNumId w:val="0"/>
  </w:num>
  <w:num w:numId="5" w16cid:durableId="963345622">
    <w:abstractNumId w:val="15"/>
  </w:num>
  <w:num w:numId="6" w16cid:durableId="616715245">
    <w:abstractNumId w:val="13"/>
  </w:num>
  <w:num w:numId="7" w16cid:durableId="2034303006">
    <w:abstractNumId w:val="7"/>
  </w:num>
  <w:num w:numId="8" w16cid:durableId="1199007220">
    <w:abstractNumId w:val="2"/>
  </w:num>
  <w:num w:numId="9" w16cid:durableId="759645677">
    <w:abstractNumId w:val="1"/>
  </w:num>
  <w:num w:numId="10" w16cid:durableId="1710253019">
    <w:abstractNumId w:val="3"/>
  </w:num>
  <w:num w:numId="11" w16cid:durableId="1184593640">
    <w:abstractNumId w:val="12"/>
  </w:num>
  <w:num w:numId="12" w16cid:durableId="1852909589">
    <w:abstractNumId w:val="5"/>
  </w:num>
  <w:num w:numId="13" w16cid:durableId="1123113317">
    <w:abstractNumId w:val="10"/>
  </w:num>
  <w:num w:numId="14" w16cid:durableId="2022857855">
    <w:abstractNumId w:val="9"/>
  </w:num>
  <w:num w:numId="15" w16cid:durableId="1797867632">
    <w:abstractNumId w:val="4"/>
  </w:num>
  <w:num w:numId="16" w16cid:durableId="1212350899">
    <w:abstractNumId w:val="11"/>
  </w:num>
  <w:num w:numId="17" w16cid:durableId="9558664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2F1A"/>
    <w:rsid w:val="000B5E53"/>
    <w:rsid w:val="000C203F"/>
    <w:rsid w:val="000C3DB8"/>
    <w:rsid w:val="000C5355"/>
    <w:rsid w:val="000D0B13"/>
    <w:rsid w:val="000E2E28"/>
    <w:rsid w:val="00100645"/>
    <w:rsid w:val="00100B03"/>
    <w:rsid w:val="00105417"/>
    <w:rsid w:val="0011339F"/>
    <w:rsid w:val="001164B5"/>
    <w:rsid w:val="0012029D"/>
    <w:rsid w:val="001203CF"/>
    <w:rsid w:val="0012210D"/>
    <w:rsid w:val="001253FF"/>
    <w:rsid w:val="00137B7F"/>
    <w:rsid w:val="00142AF8"/>
    <w:rsid w:val="001459C3"/>
    <w:rsid w:val="001503F2"/>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2889"/>
    <w:rsid w:val="00245238"/>
    <w:rsid w:val="00251262"/>
    <w:rsid w:val="00252460"/>
    <w:rsid w:val="00262F34"/>
    <w:rsid w:val="00272B82"/>
    <w:rsid w:val="00277913"/>
    <w:rsid w:val="0028070A"/>
    <w:rsid w:val="002813FF"/>
    <w:rsid w:val="00281955"/>
    <w:rsid w:val="00284C5D"/>
    <w:rsid w:val="002A3FC8"/>
    <w:rsid w:val="002A4714"/>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2EA7"/>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94813"/>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7649D"/>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26D2"/>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D7C37"/>
    <w:rsid w:val="007E5D59"/>
    <w:rsid w:val="007E6836"/>
    <w:rsid w:val="00800FE9"/>
    <w:rsid w:val="00801CCD"/>
    <w:rsid w:val="008142E6"/>
    <w:rsid w:val="00825CBB"/>
    <w:rsid w:val="00830F36"/>
    <w:rsid w:val="00835094"/>
    <w:rsid w:val="00835A23"/>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2276"/>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733"/>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1A2F"/>
    <w:rsid w:val="00AB5D17"/>
    <w:rsid w:val="00AB5FFD"/>
    <w:rsid w:val="00AC1060"/>
    <w:rsid w:val="00AC1C4F"/>
    <w:rsid w:val="00AC2BA7"/>
    <w:rsid w:val="00AC71B4"/>
    <w:rsid w:val="00AD10EF"/>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6BD4"/>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E5BD9"/>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2B0E"/>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1EB6"/>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3C47"/>
    <w:rsid w:val="00EF6B31"/>
    <w:rsid w:val="00EF74A5"/>
    <w:rsid w:val="00F03286"/>
    <w:rsid w:val="00F04203"/>
    <w:rsid w:val="00F13490"/>
    <w:rsid w:val="00F14511"/>
    <w:rsid w:val="00F177CF"/>
    <w:rsid w:val="00F21D43"/>
    <w:rsid w:val="00F227B4"/>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9463C"/>
    <w:rsid w:val="00FA1224"/>
    <w:rsid w:val="00FA2C28"/>
    <w:rsid w:val="00FA2DB1"/>
    <w:rsid w:val="00FA342C"/>
    <w:rsid w:val="00FA50FD"/>
    <w:rsid w:val="00FB2DB9"/>
    <w:rsid w:val="00FD36CE"/>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ae0cd296-55d0-417d-93e3-30a04cec7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211962b-e7f0-4e86-a0d1-2328247b4c11"/>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17</cp:revision>
  <cp:lastPrinted>2023-09-19T05:17:00Z</cp:lastPrinted>
  <dcterms:created xsi:type="dcterms:W3CDTF">2023-09-19T00:29:00Z</dcterms:created>
  <dcterms:modified xsi:type="dcterms:W3CDTF">2023-09-19T05:21:00Z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2023-09-19T05:21:12Z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e4f386a5-e1c9-43c5-9317-20bc5cce17bf</vt:lpwstr>
  </property>
  <property fmtid="{D5CDD505-2E9C-101B-9397-08002B2CF9AE}" pid="15" name="MSIP_Label_40d8a7f5-fcaf-4d65-a47d-7b48b6f4c7a6_ContentBits">
    <vt:lpwstr>1</vt:lpwstr>
  </property>
</Properties>
</file>