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CDB4" w14:textId="77777777" w:rsidR="00C57A84" w:rsidRDefault="00C57A84" w:rsidP="00C07F04">
      <w:pPr>
        <w:jc w:val="center"/>
        <w:rPr>
          <w:rFonts w:ascii="Arial" w:hAnsi="Arial" w:cs="Arial"/>
          <w:b/>
          <w:sz w:val="40"/>
          <w:szCs w:val="40"/>
        </w:rPr>
      </w:pPr>
    </w:p>
    <w:p w14:paraId="017F58AC" w14:textId="77777777" w:rsidR="004A3507" w:rsidRDefault="004A3507" w:rsidP="008C1A46">
      <w:pPr>
        <w:jc w:val="center"/>
        <w:rPr>
          <w:rFonts w:ascii="Arial" w:hAnsi="Arial" w:cs="Arial"/>
          <w:b/>
          <w:sz w:val="40"/>
          <w:szCs w:val="40"/>
        </w:rPr>
      </w:pPr>
    </w:p>
    <w:p w14:paraId="0D796FA4" w14:textId="77777777" w:rsidR="0081438F" w:rsidRDefault="0081438F" w:rsidP="008C1A46">
      <w:pPr>
        <w:jc w:val="center"/>
        <w:rPr>
          <w:rFonts w:ascii="Arial" w:hAnsi="Arial" w:cs="Arial"/>
          <w:b/>
          <w:sz w:val="40"/>
          <w:szCs w:val="40"/>
        </w:rPr>
      </w:pPr>
    </w:p>
    <w:p w14:paraId="06BCA00E" w14:textId="77777777" w:rsidR="00C57A84" w:rsidRDefault="00C57A84" w:rsidP="008C630B">
      <w:pPr>
        <w:jc w:val="center"/>
        <w:rPr>
          <w:rFonts w:ascii="Arial" w:hAnsi="Arial" w:cs="Arial"/>
          <w:b/>
          <w:sz w:val="40"/>
          <w:szCs w:val="40"/>
        </w:rPr>
      </w:pPr>
    </w:p>
    <w:p w14:paraId="0D54DDEB" w14:textId="77777777" w:rsidR="00C57A84" w:rsidRDefault="00C57A84" w:rsidP="00D874A2">
      <w:pPr>
        <w:jc w:val="center"/>
        <w:rPr>
          <w:rFonts w:ascii="Arial" w:hAnsi="Arial" w:cs="Arial"/>
          <w:b/>
          <w:sz w:val="40"/>
          <w:szCs w:val="40"/>
        </w:rPr>
      </w:pPr>
    </w:p>
    <w:p w14:paraId="0BD22B45" w14:textId="77777777" w:rsidR="00C57A84" w:rsidRDefault="00C57A84" w:rsidP="007A0736">
      <w:pPr>
        <w:jc w:val="center"/>
        <w:rPr>
          <w:rFonts w:ascii="Arial" w:hAnsi="Arial" w:cs="Arial"/>
          <w:b/>
          <w:sz w:val="40"/>
          <w:szCs w:val="40"/>
        </w:rPr>
      </w:pPr>
    </w:p>
    <w:p w14:paraId="18D2BC50" w14:textId="77777777" w:rsidR="00C57A84" w:rsidRDefault="00C57A84" w:rsidP="0081438F">
      <w:pPr>
        <w:jc w:val="center"/>
        <w:rPr>
          <w:rFonts w:ascii="Arial" w:hAnsi="Arial" w:cs="Arial"/>
          <w:b/>
          <w:sz w:val="40"/>
          <w:szCs w:val="40"/>
        </w:rPr>
      </w:pPr>
    </w:p>
    <w:p w14:paraId="678F1AC5" w14:textId="77777777" w:rsidR="00F1501E" w:rsidRDefault="006E4BCF" w:rsidP="00602B10">
      <w:pPr>
        <w:jc w:val="center"/>
        <w:rPr>
          <w:rFonts w:ascii="Arial" w:hAnsi="Arial" w:cs="Arial"/>
          <w:b/>
          <w:sz w:val="40"/>
          <w:szCs w:val="40"/>
        </w:rPr>
      </w:pPr>
      <w:r>
        <w:rPr>
          <w:rFonts w:ascii="Arial" w:hAnsi="Arial" w:cs="Arial"/>
          <w:b/>
          <w:sz w:val="40"/>
          <w:szCs w:val="40"/>
        </w:rPr>
        <w:t>22557</w:t>
      </w:r>
      <w:r w:rsidR="00F1501E" w:rsidRPr="008C1A46">
        <w:rPr>
          <w:rFonts w:ascii="Arial" w:hAnsi="Arial" w:cs="Arial"/>
          <w:b/>
          <w:sz w:val="40"/>
          <w:szCs w:val="40"/>
        </w:rPr>
        <w:t>VIC</w:t>
      </w:r>
    </w:p>
    <w:p w14:paraId="7802E79E" w14:textId="77777777" w:rsidR="0081438F" w:rsidRPr="008C1A46" w:rsidRDefault="0081438F" w:rsidP="00602B10">
      <w:pPr>
        <w:jc w:val="center"/>
        <w:rPr>
          <w:rFonts w:ascii="Arial" w:hAnsi="Arial" w:cs="Arial"/>
          <w:b/>
          <w:sz w:val="40"/>
          <w:szCs w:val="40"/>
        </w:rPr>
      </w:pPr>
    </w:p>
    <w:p w14:paraId="227C9E13" w14:textId="77777777" w:rsidR="00C57A84" w:rsidRPr="008C1A46" w:rsidRDefault="00C57A84" w:rsidP="000A3F41">
      <w:pPr>
        <w:jc w:val="center"/>
        <w:rPr>
          <w:rFonts w:ascii="Arial" w:hAnsi="Arial" w:cs="Arial"/>
          <w:b/>
          <w:sz w:val="40"/>
          <w:szCs w:val="40"/>
        </w:rPr>
      </w:pPr>
      <w:r w:rsidRPr="008C1A46">
        <w:rPr>
          <w:rFonts w:ascii="Arial" w:hAnsi="Arial" w:cs="Arial"/>
          <w:b/>
          <w:sz w:val="40"/>
          <w:szCs w:val="40"/>
        </w:rPr>
        <w:t>Course in</w:t>
      </w:r>
    </w:p>
    <w:p w14:paraId="21C8F42E" w14:textId="77777777" w:rsidR="00C57A84" w:rsidRPr="008C630B" w:rsidRDefault="0089334C" w:rsidP="000A3F41">
      <w:pPr>
        <w:jc w:val="center"/>
        <w:rPr>
          <w:rFonts w:ascii="Arial" w:hAnsi="Arial" w:cs="Arial"/>
          <w:b/>
          <w:sz w:val="40"/>
          <w:szCs w:val="40"/>
        </w:rPr>
      </w:pPr>
      <w:r w:rsidRPr="008C1A46">
        <w:rPr>
          <w:rFonts w:ascii="Arial" w:hAnsi="Arial" w:cs="Arial"/>
          <w:b/>
          <w:sz w:val="40"/>
          <w:szCs w:val="40"/>
        </w:rPr>
        <w:t>Safe Work</w:t>
      </w:r>
      <w:r w:rsidR="00C9098E" w:rsidRPr="008C1A46">
        <w:rPr>
          <w:rFonts w:ascii="Arial" w:hAnsi="Arial" w:cs="Arial"/>
          <w:b/>
          <w:sz w:val="40"/>
          <w:szCs w:val="40"/>
        </w:rPr>
        <w:t xml:space="preserve"> Practices </w:t>
      </w:r>
      <w:r w:rsidR="003D1403" w:rsidRPr="008C1A46">
        <w:rPr>
          <w:rFonts w:ascii="Arial" w:hAnsi="Arial" w:cs="Arial"/>
          <w:b/>
          <w:sz w:val="40"/>
          <w:szCs w:val="40"/>
        </w:rPr>
        <w:t xml:space="preserve">for Testing </w:t>
      </w:r>
      <w:r w:rsidR="00973395">
        <w:rPr>
          <w:rFonts w:ascii="Arial" w:hAnsi="Arial" w:cs="Arial"/>
          <w:b/>
          <w:sz w:val="40"/>
          <w:szCs w:val="40"/>
        </w:rPr>
        <w:t>Low and High</w:t>
      </w:r>
      <w:r w:rsidR="00C9098E" w:rsidRPr="008C1A46">
        <w:rPr>
          <w:rFonts w:ascii="Arial" w:hAnsi="Arial" w:cs="Arial"/>
          <w:b/>
          <w:sz w:val="40"/>
          <w:szCs w:val="40"/>
        </w:rPr>
        <w:t xml:space="preserve"> </w:t>
      </w:r>
      <w:r w:rsidR="00782EA4" w:rsidRPr="008C1A46">
        <w:rPr>
          <w:rFonts w:ascii="Arial" w:hAnsi="Arial" w:cs="Arial"/>
          <w:b/>
          <w:sz w:val="40"/>
          <w:szCs w:val="40"/>
        </w:rPr>
        <w:t>Voltage</w:t>
      </w:r>
      <w:r w:rsidR="003411F6" w:rsidRPr="008C1A46">
        <w:rPr>
          <w:rFonts w:ascii="Arial" w:hAnsi="Arial" w:cs="Arial"/>
          <w:b/>
          <w:sz w:val="40"/>
          <w:szCs w:val="40"/>
        </w:rPr>
        <w:t xml:space="preserve"> </w:t>
      </w:r>
      <w:r w:rsidR="003D1403" w:rsidRPr="008C1A46">
        <w:rPr>
          <w:rFonts w:ascii="Arial" w:hAnsi="Arial" w:cs="Arial"/>
          <w:b/>
          <w:sz w:val="40"/>
          <w:szCs w:val="40"/>
        </w:rPr>
        <w:t xml:space="preserve">Distribution Power </w:t>
      </w:r>
      <w:r w:rsidR="00782EA4" w:rsidRPr="008C630B">
        <w:rPr>
          <w:rFonts w:ascii="Arial" w:hAnsi="Arial" w:cs="Arial"/>
          <w:b/>
          <w:sz w:val="40"/>
          <w:szCs w:val="40"/>
        </w:rPr>
        <w:t>Cables</w:t>
      </w:r>
    </w:p>
    <w:p w14:paraId="354C41CF" w14:textId="77777777" w:rsidR="00C57A84" w:rsidRPr="00D874A2" w:rsidRDefault="00C57A84" w:rsidP="000A3F41">
      <w:pPr>
        <w:jc w:val="center"/>
        <w:rPr>
          <w:rFonts w:ascii="Arial" w:hAnsi="Arial" w:cs="Arial"/>
          <w:b/>
          <w:sz w:val="40"/>
          <w:szCs w:val="40"/>
        </w:rPr>
      </w:pPr>
    </w:p>
    <w:p w14:paraId="49856569" w14:textId="77777777" w:rsidR="00C57A84" w:rsidRPr="005A13C5" w:rsidRDefault="005A13C5" w:rsidP="000A3F41">
      <w:pPr>
        <w:jc w:val="center"/>
        <w:rPr>
          <w:rFonts w:ascii="Arial" w:hAnsi="Arial" w:cs="Arial"/>
          <w:b/>
          <w:sz w:val="28"/>
          <w:szCs w:val="28"/>
        </w:rPr>
      </w:pPr>
      <w:r w:rsidRPr="005A13C5">
        <w:rPr>
          <w:rFonts w:ascii="Arial" w:hAnsi="Arial" w:cs="Arial"/>
          <w:b/>
          <w:sz w:val="28"/>
          <w:szCs w:val="28"/>
        </w:rPr>
        <w:t>Version 1.1 September 2023</w:t>
      </w:r>
    </w:p>
    <w:p w14:paraId="1D90445D" w14:textId="77777777" w:rsidR="00C57A84" w:rsidRPr="00602B10" w:rsidRDefault="00C57A84" w:rsidP="000A3F41">
      <w:pPr>
        <w:jc w:val="center"/>
        <w:rPr>
          <w:rFonts w:ascii="Arial" w:hAnsi="Arial" w:cs="Arial"/>
          <w:b/>
          <w:sz w:val="40"/>
          <w:szCs w:val="40"/>
        </w:rPr>
      </w:pPr>
    </w:p>
    <w:p w14:paraId="429B67BF" w14:textId="77777777" w:rsidR="00C57A84" w:rsidRPr="000A3F41" w:rsidRDefault="00C57A84" w:rsidP="000A3F41">
      <w:pPr>
        <w:jc w:val="center"/>
        <w:rPr>
          <w:rFonts w:ascii="Arial" w:hAnsi="Arial" w:cs="Arial"/>
          <w:b/>
          <w:sz w:val="40"/>
          <w:szCs w:val="40"/>
        </w:rPr>
      </w:pPr>
    </w:p>
    <w:p w14:paraId="5EE7DA8F" w14:textId="77777777" w:rsidR="00C57A84" w:rsidRPr="005A13C5" w:rsidRDefault="00C57A84" w:rsidP="000A3F41">
      <w:pPr>
        <w:jc w:val="center"/>
        <w:rPr>
          <w:rFonts w:ascii="Arial" w:hAnsi="Arial" w:cs="Arial"/>
          <w:sz w:val="28"/>
          <w:szCs w:val="28"/>
        </w:rPr>
      </w:pPr>
      <w:r w:rsidRPr="005A13C5">
        <w:rPr>
          <w:rFonts w:ascii="Arial" w:hAnsi="Arial" w:cs="Arial"/>
          <w:sz w:val="28"/>
          <w:szCs w:val="28"/>
        </w:rPr>
        <w:t>This course has been accredited under Part</w:t>
      </w:r>
      <w:r w:rsidR="00167561" w:rsidRPr="005A13C5">
        <w:rPr>
          <w:rFonts w:ascii="Arial" w:hAnsi="Arial" w:cs="Arial"/>
          <w:sz w:val="28"/>
          <w:szCs w:val="28"/>
        </w:rPr>
        <w:t xml:space="preserve"> </w:t>
      </w:r>
      <w:r w:rsidRPr="005A13C5">
        <w:rPr>
          <w:rFonts w:ascii="Arial" w:hAnsi="Arial" w:cs="Arial"/>
          <w:sz w:val="28"/>
          <w:szCs w:val="28"/>
        </w:rPr>
        <w:t>4.4 of the Education and Training Reform Act 2006.</w:t>
      </w:r>
    </w:p>
    <w:p w14:paraId="7FB8876C" w14:textId="77777777" w:rsidR="00C57A84" w:rsidRPr="000A3F41" w:rsidRDefault="00C57A84" w:rsidP="000A3F41">
      <w:pPr>
        <w:jc w:val="center"/>
        <w:rPr>
          <w:rFonts w:ascii="Arial" w:hAnsi="Arial" w:cs="Arial"/>
          <w:sz w:val="20"/>
          <w:szCs w:val="20"/>
        </w:rPr>
      </w:pPr>
    </w:p>
    <w:p w14:paraId="65303484" w14:textId="77777777" w:rsidR="00C57A84" w:rsidRPr="000A3F41" w:rsidRDefault="00C57A84" w:rsidP="000A3F41">
      <w:pPr>
        <w:jc w:val="center"/>
        <w:rPr>
          <w:rFonts w:ascii="Arial" w:hAnsi="Arial" w:cs="Arial"/>
          <w:sz w:val="22"/>
          <w:szCs w:val="22"/>
        </w:rPr>
      </w:pPr>
    </w:p>
    <w:p w14:paraId="055B9694" w14:textId="77777777" w:rsidR="00C57A84" w:rsidRPr="000A3F41" w:rsidRDefault="00C57A84" w:rsidP="000A3F41">
      <w:pPr>
        <w:jc w:val="center"/>
        <w:rPr>
          <w:rFonts w:ascii="Arial" w:hAnsi="Arial" w:cs="Arial"/>
          <w:b/>
          <w:sz w:val="22"/>
          <w:szCs w:val="22"/>
        </w:rPr>
      </w:pPr>
      <w:r w:rsidRPr="000A3F41">
        <w:rPr>
          <w:rFonts w:ascii="Arial" w:hAnsi="Arial" w:cs="Arial"/>
          <w:b/>
          <w:sz w:val="22"/>
          <w:szCs w:val="22"/>
        </w:rPr>
        <w:t>Accredited for the p</w:t>
      </w:r>
      <w:r w:rsidR="006E4BCF">
        <w:rPr>
          <w:rFonts w:ascii="Arial" w:hAnsi="Arial" w:cs="Arial"/>
          <w:b/>
          <w:sz w:val="22"/>
          <w:szCs w:val="22"/>
        </w:rPr>
        <w:t>eriod 1 May</w:t>
      </w:r>
      <w:r w:rsidRPr="000A3F41">
        <w:rPr>
          <w:rFonts w:ascii="Arial" w:hAnsi="Arial" w:cs="Arial"/>
          <w:b/>
          <w:sz w:val="22"/>
          <w:szCs w:val="22"/>
        </w:rPr>
        <w:t xml:space="preserve"> 20</w:t>
      </w:r>
      <w:r w:rsidR="006E4BCF">
        <w:rPr>
          <w:rFonts w:ascii="Arial" w:hAnsi="Arial" w:cs="Arial"/>
          <w:b/>
          <w:sz w:val="22"/>
          <w:szCs w:val="22"/>
        </w:rPr>
        <w:t>20 to 30 April</w:t>
      </w:r>
      <w:r w:rsidR="00DD2626">
        <w:rPr>
          <w:rFonts w:ascii="Arial" w:hAnsi="Arial" w:cs="Arial"/>
          <w:b/>
          <w:sz w:val="22"/>
          <w:szCs w:val="22"/>
        </w:rPr>
        <w:t xml:space="preserve"> 2025</w:t>
      </w:r>
    </w:p>
    <w:p w14:paraId="1EF31AD6" w14:textId="77777777" w:rsidR="00D63CBB" w:rsidRPr="00467E7A" w:rsidRDefault="00D63CBB" w:rsidP="000A3F41">
      <w:pPr>
        <w:rPr>
          <w:i/>
        </w:rPr>
      </w:pPr>
      <w:bookmarkStart w:id="0" w:name="_Toc479776866"/>
      <w:bookmarkStart w:id="1" w:name="_Toc479777333"/>
    </w:p>
    <w:p w14:paraId="6F5943CE" w14:textId="77777777" w:rsidR="005A13C5" w:rsidRDefault="005A13C5" w:rsidP="005A13C5">
      <w:pPr>
        <w:rPr>
          <w:rFonts w:ascii="Arial" w:hAnsi="Arial" w:cs="Arial"/>
          <w:sz w:val="20"/>
          <w:szCs w:val="20"/>
          <w:lang w:val="en-AU" w:eastAsia="en-AU"/>
        </w:rPr>
        <w:sectPr w:rsidR="005A13C5" w:rsidSect="000B4232">
          <w:headerReference w:type="even" r:id="rId12"/>
          <w:headerReference w:type="default" r:id="rId13"/>
          <w:footerReference w:type="even" r:id="rId14"/>
          <w:footerReference w:type="default" r:id="rId15"/>
          <w:headerReference w:type="first" r:id="rId16"/>
          <w:footerReference w:type="first" r:id="rId17"/>
          <w:pgSz w:w="11920" w:h="16840"/>
          <w:pgMar w:top="709" w:right="1180" w:bottom="2127" w:left="1020" w:header="0" w:footer="712" w:gutter="0"/>
          <w:cols w:space="720"/>
          <w:titlePg/>
          <w:docGrid w:linePitch="326"/>
        </w:sectPr>
      </w:pPr>
    </w:p>
    <w:p w14:paraId="4E8B1B4A" w14:textId="77777777" w:rsidR="00D63CBB" w:rsidRPr="00830DE7" w:rsidRDefault="00D63CBB" w:rsidP="000A3F41">
      <w:pPr>
        <w:rPr>
          <w:i/>
        </w:rPr>
      </w:pPr>
    </w:p>
    <w:p w14:paraId="49A2BDA0" w14:textId="77777777" w:rsidR="00D63CBB" w:rsidRPr="00602B10" w:rsidRDefault="00D63CBB" w:rsidP="000A3F41">
      <w:pPr>
        <w:rPr>
          <w:i/>
        </w:rPr>
      </w:pPr>
    </w:p>
    <w:p w14:paraId="03517181" w14:textId="77777777" w:rsidR="00C01E64" w:rsidRPr="000A3F41" w:rsidRDefault="00C01E64" w:rsidP="000A3F41">
      <w:pPr>
        <w:rPr>
          <w: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53"/>
        <w:gridCol w:w="1843"/>
      </w:tblGrid>
      <w:tr w:rsidR="00FC285A" w:rsidRPr="005A13C5" w14:paraId="2B5ECC68" w14:textId="77777777" w:rsidTr="00FC285A">
        <w:trPr>
          <w:jc w:val="center"/>
        </w:trPr>
        <w:tc>
          <w:tcPr>
            <w:tcW w:w="7655" w:type="dxa"/>
            <w:gridSpan w:val="2"/>
            <w:shd w:val="clear" w:color="auto" w:fill="auto"/>
          </w:tcPr>
          <w:p w14:paraId="667C1530"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Version History:</w:t>
            </w:r>
          </w:p>
        </w:tc>
        <w:tc>
          <w:tcPr>
            <w:tcW w:w="1843" w:type="dxa"/>
            <w:shd w:val="clear" w:color="auto" w:fill="auto"/>
          </w:tcPr>
          <w:p w14:paraId="4145BC8A"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Date</w:t>
            </w:r>
          </w:p>
        </w:tc>
      </w:tr>
      <w:tr w:rsidR="00FC285A" w:rsidRPr="005A13C5" w14:paraId="663393B6" w14:textId="77777777" w:rsidTr="00FC285A">
        <w:trPr>
          <w:jc w:val="center"/>
        </w:trPr>
        <w:tc>
          <w:tcPr>
            <w:tcW w:w="1702" w:type="dxa"/>
            <w:shd w:val="clear" w:color="auto" w:fill="auto"/>
          </w:tcPr>
          <w:p w14:paraId="6ED47630" w14:textId="77777777" w:rsidR="005A13C5" w:rsidRPr="005A13C5" w:rsidRDefault="005A13C5" w:rsidP="005A13C5">
            <w:pPr>
              <w:rPr>
                <w:rFonts w:ascii="Arial" w:hAnsi="Arial" w:cs="Arial"/>
                <w:sz w:val="20"/>
                <w:szCs w:val="20"/>
                <w:lang w:val="en-AU" w:eastAsia="en-AU"/>
              </w:rPr>
            </w:pPr>
            <w:r w:rsidRPr="005A13C5">
              <w:rPr>
                <w:rFonts w:ascii="Arial" w:hAnsi="Arial" w:cs="Arial"/>
                <w:sz w:val="20"/>
                <w:szCs w:val="20"/>
                <w:lang w:val="en-AU" w:eastAsia="en-AU"/>
              </w:rPr>
              <w:t>Version 1.</w:t>
            </w:r>
            <w:r w:rsidRPr="00FC285A">
              <w:rPr>
                <w:rFonts w:ascii="Arial" w:hAnsi="Arial" w:cs="Arial"/>
                <w:sz w:val="20"/>
                <w:szCs w:val="20"/>
                <w:lang w:val="en-AU" w:eastAsia="en-AU"/>
              </w:rPr>
              <w:t>1</w:t>
            </w:r>
          </w:p>
        </w:tc>
        <w:tc>
          <w:tcPr>
            <w:tcW w:w="5953" w:type="dxa"/>
            <w:shd w:val="clear" w:color="auto" w:fill="auto"/>
          </w:tcPr>
          <w:p w14:paraId="67C7096B"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Department of Education and Training (DET) details and contact information updated with Department of Jobs, Skills Industries and Regions (DJSIR) details in Section A</w:t>
            </w:r>
          </w:p>
        </w:tc>
        <w:tc>
          <w:tcPr>
            <w:tcW w:w="1843" w:type="dxa"/>
            <w:shd w:val="clear" w:color="auto" w:fill="auto"/>
          </w:tcPr>
          <w:p w14:paraId="59C142FC"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September 2023</w:t>
            </w:r>
          </w:p>
        </w:tc>
      </w:tr>
    </w:tbl>
    <w:p w14:paraId="63B6A8F9" w14:textId="77777777" w:rsidR="00C01E64" w:rsidRPr="000A3F41" w:rsidRDefault="00C01E64" w:rsidP="000A3F41">
      <w:pPr>
        <w:rPr>
          <w:i/>
        </w:rPr>
      </w:pPr>
    </w:p>
    <w:p w14:paraId="717D3BF6" w14:textId="77777777" w:rsidR="00C01E64" w:rsidRPr="000A3F41" w:rsidRDefault="00C01E64" w:rsidP="000A3F41">
      <w:pPr>
        <w:rPr>
          <w:i/>
        </w:rPr>
      </w:pPr>
    </w:p>
    <w:p w14:paraId="6C722E99" w14:textId="77777777" w:rsidR="00C01E64" w:rsidRPr="000A3F41" w:rsidRDefault="00C01E64" w:rsidP="000A3F41">
      <w:pPr>
        <w:rPr>
          <w:i/>
        </w:rPr>
      </w:pPr>
    </w:p>
    <w:p w14:paraId="73728283" w14:textId="77777777" w:rsidR="00C01E64" w:rsidRPr="000A3F41" w:rsidRDefault="00C01E64" w:rsidP="000A3F41">
      <w:pPr>
        <w:rPr>
          <w:i/>
        </w:rPr>
      </w:pPr>
    </w:p>
    <w:p w14:paraId="0B05E131" w14:textId="77777777" w:rsidR="00C01E64" w:rsidRPr="000A3F41" w:rsidRDefault="00C01E64" w:rsidP="000A3F41">
      <w:pPr>
        <w:rPr>
          <w:i/>
        </w:rPr>
      </w:pPr>
    </w:p>
    <w:p w14:paraId="7B9CC32E" w14:textId="77777777" w:rsidR="00C01E64" w:rsidRPr="000A3F41" w:rsidRDefault="00C01E64" w:rsidP="000A3F41">
      <w:pPr>
        <w:rPr>
          <w:i/>
        </w:rPr>
      </w:pPr>
    </w:p>
    <w:p w14:paraId="47F8A642" w14:textId="77777777" w:rsidR="005A13C5" w:rsidRPr="005A13C5" w:rsidRDefault="005A13C5" w:rsidP="005A13C5">
      <w:pPr>
        <w:spacing w:before="75"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 xml:space="preserve">© State of Victoria (Department of Jobs, Skills, Industries and Regions) </w:t>
      </w:r>
      <w:r w:rsidRPr="005A13C5">
        <w:rPr>
          <w:rFonts w:ascii="Arial" w:eastAsia="Calibri" w:hAnsi="Arial" w:cs="Arial"/>
          <w:sz w:val="20"/>
          <w:szCs w:val="20"/>
          <w:lang w:val="en-AU" w:eastAsia="en-US"/>
        </w:rPr>
        <w:t>2</w:t>
      </w:r>
      <w:r w:rsidRPr="005A13C5">
        <w:rPr>
          <w:rFonts w:ascii="Arial" w:eastAsia="Calibri" w:hAnsi="Arial" w:cs="Arial"/>
          <w:color w:val="000000"/>
          <w:sz w:val="20"/>
          <w:szCs w:val="20"/>
          <w:lang w:val="en-AU" w:eastAsia="en-US"/>
        </w:rPr>
        <w:t>0</w:t>
      </w:r>
      <w:r>
        <w:rPr>
          <w:rFonts w:ascii="Arial" w:eastAsia="Calibri" w:hAnsi="Arial" w:cs="Arial"/>
          <w:color w:val="000000"/>
          <w:sz w:val="20"/>
          <w:szCs w:val="20"/>
          <w:lang w:val="en-AU" w:eastAsia="en-US"/>
        </w:rPr>
        <w:t>20</w:t>
      </w:r>
      <w:r w:rsidRPr="005A13C5">
        <w:rPr>
          <w:rFonts w:ascii="Arial" w:eastAsia="Calibri" w:hAnsi="Arial" w:cs="Arial"/>
          <w:color w:val="000000"/>
          <w:sz w:val="20"/>
          <w:szCs w:val="20"/>
          <w:lang w:val="en-AU" w:eastAsia="en-US"/>
        </w:rPr>
        <w:t>.</w:t>
      </w:r>
    </w:p>
    <w:p w14:paraId="290F1735"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8" w:history="1">
        <w:r w:rsidRPr="005A13C5">
          <w:rPr>
            <w:rFonts w:ascii="Arial" w:eastAsia="Calibri" w:hAnsi="Arial" w:cs="Arial"/>
            <w:i/>
            <w:color w:val="0000FF"/>
            <w:sz w:val="20"/>
            <w:szCs w:val="20"/>
            <w:u w:val="single"/>
            <w:lang w:val="en-AU" w:eastAsia="en-US"/>
          </w:rPr>
          <w:t>Creative Commons website</w:t>
        </w:r>
      </w:hyperlink>
      <w:r w:rsidRPr="005A13C5">
        <w:rPr>
          <w:rFonts w:ascii="Arial" w:eastAsia="Calibri" w:hAnsi="Arial" w:cs="Arial"/>
          <w:color w:val="000000"/>
          <w:sz w:val="20"/>
          <w:szCs w:val="20"/>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42FA0EF1" w14:textId="77777777" w:rsidR="005A13C5" w:rsidRPr="005A13C5" w:rsidRDefault="005A13C5" w:rsidP="005A13C5">
      <w:pPr>
        <w:spacing w:before="120" w:after="160" w:line="259" w:lineRule="auto"/>
        <w:rPr>
          <w:rFonts w:ascii="Arial" w:eastAsia="Calibri" w:hAnsi="Arial" w:cs="Arial"/>
          <w:b/>
          <w:color w:val="333333"/>
          <w:sz w:val="20"/>
          <w:szCs w:val="20"/>
          <w:lang w:val="en-AU" w:eastAsia="en-US"/>
        </w:rPr>
      </w:pPr>
      <w:bookmarkStart w:id="2" w:name="_Toc405891834"/>
      <w:bookmarkStart w:id="3" w:name="_Toc405894845"/>
      <w:bookmarkStart w:id="4" w:name="_Toc405895547"/>
      <w:bookmarkStart w:id="5" w:name="_Toc405990818"/>
      <w:bookmarkStart w:id="6" w:name="_Toc405993857"/>
      <w:r w:rsidRPr="005A13C5">
        <w:rPr>
          <w:rFonts w:ascii="Arial" w:eastAsia="Calibri" w:hAnsi="Arial" w:cs="Arial"/>
          <w:b/>
          <w:color w:val="333333"/>
          <w:sz w:val="20"/>
          <w:szCs w:val="20"/>
          <w:lang w:val="en-AU" w:eastAsia="en-US"/>
        </w:rPr>
        <w:t>Disclaimer</w:t>
      </w:r>
      <w:bookmarkEnd w:id="2"/>
      <w:bookmarkEnd w:id="3"/>
      <w:bookmarkEnd w:id="4"/>
      <w:bookmarkEnd w:id="5"/>
      <w:bookmarkEnd w:id="6"/>
    </w:p>
    <w:p w14:paraId="0E1C005B"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3465D80"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D7DEB6B" w14:textId="77777777" w:rsidR="005A13C5" w:rsidRPr="005A13C5" w:rsidRDefault="005A13C5" w:rsidP="005A13C5">
      <w:pPr>
        <w:spacing w:before="120" w:after="160" w:line="259" w:lineRule="auto"/>
        <w:rPr>
          <w:rFonts w:ascii="Arial" w:eastAsia="Calibri" w:hAnsi="Arial" w:cs="Arial"/>
          <w:b/>
          <w:color w:val="333333"/>
          <w:sz w:val="20"/>
          <w:szCs w:val="20"/>
          <w:lang w:val="en-AU" w:eastAsia="en-US"/>
        </w:rPr>
      </w:pPr>
      <w:bookmarkStart w:id="7" w:name="_Toc405891835"/>
      <w:bookmarkStart w:id="8" w:name="_Toc405894846"/>
      <w:bookmarkStart w:id="9" w:name="_Toc405895548"/>
      <w:bookmarkStart w:id="10" w:name="_Toc405990819"/>
      <w:bookmarkStart w:id="11" w:name="_Toc405993858"/>
      <w:r w:rsidRPr="005A13C5">
        <w:rPr>
          <w:rFonts w:ascii="Arial" w:eastAsia="Calibri" w:hAnsi="Arial" w:cs="Arial"/>
          <w:b/>
          <w:color w:val="333333"/>
          <w:sz w:val="20"/>
          <w:szCs w:val="20"/>
          <w:lang w:val="en-AU" w:eastAsia="en-US"/>
        </w:rPr>
        <w:t>Third party sites</w:t>
      </w:r>
      <w:bookmarkEnd w:id="7"/>
      <w:bookmarkEnd w:id="8"/>
      <w:bookmarkEnd w:id="9"/>
      <w:bookmarkEnd w:id="10"/>
      <w:bookmarkEnd w:id="11"/>
    </w:p>
    <w:p w14:paraId="02BD1B47"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BCC1722"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Third party material linked from this resource is subject to the copyright conditions of the third party. Users will need to consult the copyright notice of the third party sites for conditions of usage.</w:t>
      </w:r>
    </w:p>
    <w:p w14:paraId="4FA050DD" w14:textId="77777777" w:rsidR="005A13C5" w:rsidRPr="005A13C5" w:rsidRDefault="005A13C5" w:rsidP="005A13C5">
      <w:pPr>
        <w:spacing w:before="35" w:after="160" w:line="250" w:lineRule="auto"/>
        <w:ind w:right="59"/>
        <w:rPr>
          <w:rFonts w:ascii="Arial" w:eastAsia="Arial" w:hAnsi="Arial" w:cs="Arial"/>
          <w:sz w:val="22"/>
          <w:szCs w:val="22"/>
          <w:lang w:val="en-AU" w:eastAsia="en-AU"/>
        </w:rPr>
      </w:pPr>
    </w:p>
    <w:p w14:paraId="04367C25" w14:textId="6DC3164C" w:rsidR="000B4232" w:rsidRPr="00930B30" w:rsidRDefault="005A13C5" w:rsidP="00930B30">
      <w:pPr>
        <w:spacing w:after="160" w:line="259" w:lineRule="auto"/>
        <w:rPr>
          <w:rFonts w:ascii="Calibri" w:eastAsia="Calibri" w:hAnsi="Calibri"/>
          <w:sz w:val="22"/>
          <w:szCs w:val="22"/>
          <w:lang w:val="en-AU" w:eastAsia="en-US"/>
        </w:rPr>
      </w:pPr>
      <w:r w:rsidRPr="005A13C5">
        <w:rPr>
          <w:rFonts w:ascii="Calibri" w:eastAsia="Calibri" w:hAnsi="Calibri"/>
          <w:noProof/>
          <w:sz w:val="22"/>
          <w:szCs w:val="22"/>
          <w:lang w:val="en-AU" w:eastAsia="en-AU"/>
        </w:rPr>
        <w:pict w14:anchorId="5AC2F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Title: Logo" style="width:48.75pt;height:1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">
            <v:imagedata r:id="rId19" o:title="" cropright="-67f"/>
          </v:shape>
        </w:pict>
      </w:r>
    </w:p>
    <w:p w14:paraId="394545BF" w14:textId="77777777" w:rsidR="007120EF" w:rsidRPr="000B4232" w:rsidRDefault="000B4232" w:rsidP="000B4232">
      <w:pPr>
        <w:tabs>
          <w:tab w:val="left" w:pos="3420"/>
        </w:tabs>
        <w:rPr>
          <w:rFonts w:ascii="Arial" w:eastAsia="Arial" w:hAnsi="Arial" w:cs="Arial"/>
          <w:sz w:val="20"/>
          <w:szCs w:val="20"/>
        </w:rPr>
        <w:sectPr w:rsidR="007120EF" w:rsidRPr="000B4232" w:rsidSect="00FC285A">
          <w:headerReference w:type="first" r:id="rId20"/>
          <w:footerReference w:type="first" r:id="rId21"/>
          <w:pgSz w:w="11920" w:h="16840"/>
          <w:pgMar w:top="709" w:right="1180" w:bottom="1418" w:left="1020" w:header="0" w:footer="638" w:gutter="0"/>
          <w:cols w:space="720"/>
          <w:titlePg/>
          <w:docGrid w:linePitch="326"/>
        </w:sectPr>
      </w:pPr>
      <w:r>
        <w:rPr>
          <w:rFonts w:ascii="Arial" w:eastAsia="Arial" w:hAnsi="Arial" w:cs="Arial"/>
          <w:sz w:val="20"/>
          <w:szCs w:val="20"/>
        </w:rPr>
        <w:tab/>
      </w:r>
    </w:p>
    <w:bookmarkEnd w:id="0"/>
    <w:bookmarkEnd w:id="1"/>
    <w:p w14:paraId="319193F8" w14:textId="77777777" w:rsidR="00D76E3A" w:rsidRPr="0020230A" w:rsidRDefault="00874BC8" w:rsidP="000E1047">
      <w:pPr>
        <w:pStyle w:val="Heading1"/>
        <w:spacing w:before="60" w:after="60"/>
        <w:rPr>
          <w:rFonts w:ascii="Calibri" w:hAnsi="Calibri"/>
          <w:noProof/>
          <w:sz w:val="20"/>
          <w:szCs w:val="20"/>
          <w:lang w:val="en-AU" w:eastAsia="en-AU"/>
        </w:rPr>
      </w:pPr>
      <w:r w:rsidRPr="0020230A">
        <w:rPr>
          <w:sz w:val="20"/>
          <w:szCs w:val="20"/>
        </w:rPr>
        <w:lastRenderedPageBreak/>
        <w:fldChar w:fldCharType="begin"/>
      </w:r>
      <w:r w:rsidRPr="0020230A">
        <w:rPr>
          <w:sz w:val="20"/>
          <w:szCs w:val="20"/>
        </w:rPr>
        <w:instrText xml:space="preserve"> TOC \t "Heading 1,1,SectionA_subsection,2,SectionB_Subsection,2,SectionB_Subsection2,3" </w:instrText>
      </w:r>
      <w:r w:rsidRPr="0020230A">
        <w:rPr>
          <w:sz w:val="20"/>
          <w:szCs w:val="20"/>
        </w:rPr>
        <w:fldChar w:fldCharType="separate"/>
      </w:r>
      <w:r w:rsidR="0031618A" w:rsidRPr="0020230A">
        <w:rPr>
          <w:noProof/>
          <w:sz w:val="20"/>
          <w:szCs w:val="20"/>
        </w:rPr>
        <w:t>Table of contents:</w:t>
      </w:r>
    </w:p>
    <w:p w14:paraId="38E653EE" w14:textId="43971DE8"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Section A: Copyright and course classification information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_Toc521485553 \h </w:instrText>
      </w:r>
      <w:r w:rsidRPr="000E1047">
        <w:rPr>
          <w:noProof/>
          <w:sz w:val="20"/>
          <w:szCs w:val="20"/>
        </w:rPr>
      </w:r>
      <w:r w:rsidRPr="000E1047">
        <w:rPr>
          <w:noProof/>
          <w:sz w:val="20"/>
          <w:szCs w:val="20"/>
        </w:rPr>
        <w:fldChar w:fldCharType="separate"/>
      </w:r>
      <w:r w:rsidR="00347DFC">
        <w:rPr>
          <w:noProof/>
          <w:sz w:val="20"/>
          <w:szCs w:val="20"/>
        </w:rPr>
        <w:t>1</w:t>
      </w:r>
      <w:r w:rsidRPr="000E1047">
        <w:rPr>
          <w:noProof/>
          <w:sz w:val="20"/>
          <w:szCs w:val="20"/>
        </w:rPr>
        <w:fldChar w:fldCharType="end"/>
      </w:r>
    </w:p>
    <w:p w14:paraId="772EAC32" w14:textId="513FA92D" w:rsidR="00D76E3A" w:rsidRPr="000E1047" w:rsidRDefault="0020230A" w:rsidP="000E1047">
      <w:pPr>
        <w:pStyle w:val="TOC1"/>
        <w:spacing w:before="60" w:after="60"/>
        <w:rPr>
          <w:rFonts w:ascii="Calibri" w:hAnsi="Calibri"/>
          <w:noProof/>
          <w:sz w:val="20"/>
          <w:szCs w:val="20"/>
          <w:lang w:val="en-AU" w:eastAsia="en-AU"/>
        </w:rPr>
      </w:pPr>
      <w:r w:rsidRPr="000E1047">
        <w:rPr>
          <w:noProof/>
          <w:sz w:val="20"/>
          <w:szCs w:val="20"/>
        </w:rPr>
        <w:t>1.</w:t>
      </w:r>
      <w:r w:rsidR="00D76E3A" w:rsidRPr="000E1047">
        <w:rPr>
          <w:noProof/>
          <w:sz w:val="20"/>
          <w:szCs w:val="20"/>
        </w:rPr>
        <w:t>Copyright owner of the course</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_Toc521485554 \h </w:instrText>
      </w:r>
      <w:r w:rsidR="00D76E3A" w:rsidRPr="000E1047">
        <w:rPr>
          <w:noProof/>
          <w:sz w:val="20"/>
          <w:szCs w:val="20"/>
        </w:rPr>
      </w:r>
      <w:r w:rsidR="00D76E3A" w:rsidRPr="000E1047">
        <w:rPr>
          <w:noProof/>
          <w:sz w:val="20"/>
          <w:szCs w:val="20"/>
        </w:rPr>
        <w:fldChar w:fldCharType="separate"/>
      </w:r>
      <w:r w:rsidR="00347DFC">
        <w:rPr>
          <w:noProof/>
          <w:sz w:val="20"/>
          <w:szCs w:val="20"/>
        </w:rPr>
        <w:t>1</w:t>
      </w:r>
      <w:r w:rsidR="00D76E3A" w:rsidRPr="000E1047">
        <w:rPr>
          <w:noProof/>
          <w:sz w:val="20"/>
          <w:szCs w:val="20"/>
        </w:rPr>
        <w:fldChar w:fldCharType="end"/>
      </w:r>
    </w:p>
    <w:p w14:paraId="5490F917" w14:textId="3B88ABDA"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2.Address</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_Toc521485555 \h </w:instrText>
      </w:r>
      <w:r w:rsidRPr="000E1047">
        <w:rPr>
          <w:noProof/>
          <w:sz w:val="20"/>
          <w:szCs w:val="20"/>
        </w:rPr>
      </w:r>
      <w:r w:rsidRPr="000E1047">
        <w:rPr>
          <w:noProof/>
          <w:sz w:val="20"/>
          <w:szCs w:val="20"/>
        </w:rPr>
        <w:fldChar w:fldCharType="separate"/>
      </w:r>
      <w:r w:rsidR="00347DFC">
        <w:rPr>
          <w:noProof/>
          <w:sz w:val="20"/>
          <w:szCs w:val="20"/>
        </w:rPr>
        <w:t>1</w:t>
      </w:r>
      <w:r w:rsidRPr="000E1047">
        <w:rPr>
          <w:noProof/>
          <w:sz w:val="20"/>
          <w:szCs w:val="20"/>
        </w:rPr>
        <w:fldChar w:fldCharType="end"/>
      </w:r>
    </w:p>
    <w:p w14:paraId="58B0DC2B" w14:textId="74954DF1"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3.Type of submission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_Toc521485556 \h </w:instrText>
      </w:r>
      <w:r w:rsidRPr="000E1047">
        <w:rPr>
          <w:noProof/>
          <w:sz w:val="20"/>
          <w:szCs w:val="20"/>
        </w:rPr>
      </w:r>
      <w:r w:rsidRPr="000E1047">
        <w:rPr>
          <w:noProof/>
          <w:sz w:val="20"/>
          <w:szCs w:val="20"/>
        </w:rPr>
        <w:fldChar w:fldCharType="separate"/>
      </w:r>
      <w:r w:rsidR="00347DFC">
        <w:rPr>
          <w:noProof/>
          <w:sz w:val="20"/>
          <w:szCs w:val="20"/>
        </w:rPr>
        <w:t>1</w:t>
      </w:r>
      <w:r w:rsidRPr="000E1047">
        <w:rPr>
          <w:noProof/>
          <w:sz w:val="20"/>
          <w:szCs w:val="20"/>
        </w:rPr>
        <w:fldChar w:fldCharType="end"/>
      </w:r>
    </w:p>
    <w:p w14:paraId="13FB3E48" w14:textId="79372054"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4.Copyright acknowledgement</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_Toc521485557 \h </w:instrText>
      </w:r>
      <w:r w:rsidRPr="000E1047">
        <w:rPr>
          <w:noProof/>
          <w:sz w:val="20"/>
          <w:szCs w:val="20"/>
        </w:rPr>
      </w:r>
      <w:r w:rsidRPr="000E1047">
        <w:rPr>
          <w:noProof/>
          <w:sz w:val="20"/>
          <w:szCs w:val="20"/>
        </w:rPr>
        <w:fldChar w:fldCharType="separate"/>
      </w:r>
      <w:r w:rsidR="00347DFC">
        <w:rPr>
          <w:noProof/>
          <w:sz w:val="20"/>
          <w:szCs w:val="20"/>
        </w:rPr>
        <w:t>1</w:t>
      </w:r>
      <w:r w:rsidRPr="000E1047">
        <w:rPr>
          <w:noProof/>
          <w:sz w:val="20"/>
          <w:szCs w:val="20"/>
        </w:rPr>
        <w:fldChar w:fldCharType="end"/>
      </w:r>
    </w:p>
    <w:p w14:paraId="28910FC6" w14:textId="7B898614"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5.Licensing and franchise</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_Toc521485558 \h </w:instrText>
      </w:r>
      <w:r w:rsidRPr="000E1047">
        <w:rPr>
          <w:noProof/>
          <w:sz w:val="20"/>
          <w:szCs w:val="20"/>
        </w:rPr>
      </w:r>
      <w:r w:rsidRPr="000E1047">
        <w:rPr>
          <w:noProof/>
          <w:sz w:val="20"/>
          <w:szCs w:val="20"/>
        </w:rPr>
        <w:fldChar w:fldCharType="separate"/>
      </w:r>
      <w:r w:rsidR="00347DFC">
        <w:rPr>
          <w:noProof/>
          <w:sz w:val="20"/>
          <w:szCs w:val="20"/>
        </w:rPr>
        <w:t>1</w:t>
      </w:r>
      <w:r w:rsidRPr="000E1047">
        <w:rPr>
          <w:noProof/>
          <w:sz w:val="20"/>
          <w:szCs w:val="20"/>
        </w:rPr>
        <w:fldChar w:fldCharType="end"/>
      </w:r>
    </w:p>
    <w:p w14:paraId="6016DA92" w14:textId="4DFBE595"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6.Course accrediting body</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_Toc521485559 \h </w:instrText>
      </w:r>
      <w:r w:rsidRPr="000E1047">
        <w:rPr>
          <w:noProof/>
          <w:sz w:val="20"/>
          <w:szCs w:val="20"/>
        </w:rPr>
      </w:r>
      <w:r w:rsidRPr="000E1047">
        <w:rPr>
          <w:noProof/>
          <w:sz w:val="20"/>
          <w:szCs w:val="20"/>
        </w:rPr>
        <w:fldChar w:fldCharType="separate"/>
      </w:r>
      <w:r w:rsidR="00347DFC">
        <w:rPr>
          <w:noProof/>
          <w:sz w:val="20"/>
          <w:szCs w:val="20"/>
        </w:rPr>
        <w:t>2</w:t>
      </w:r>
      <w:r w:rsidRPr="000E1047">
        <w:rPr>
          <w:noProof/>
          <w:sz w:val="20"/>
          <w:szCs w:val="20"/>
        </w:rPr>
        <w:fldChar w:fldCharType="end"/>
      </w:r>
    </w:p>
    <w:p w14:paraId="67CC035B" w14:textId="3EE0B1DC"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7.AVETMISS information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_Toc521485560 \h </w:instrText>
      </w:r>
      <w:r w:rsidRPr="000E1047">
        <w:rPr>
          <w:noProof/>
          <w:sz w:val="20"/>
          <w:szCs w:val="20"/>
        </w:rPr>
      </w:r>
      <w:r w:rsidRPr="000E1047">
        <w:rPr>
          <w:noProof/>
          <w:sz w:val="20"/>
          <w:szCs w:val="20"/>
        </w:rPr>
        <w:fldChar w:fldCharType="separate"/>
      </w:r>
      <w:r w:rsidR="00347DFC">
        <w:rPr>
          <w:noProof/>
          <w:sz w:val="20"/>
          <w:szCs w:val="20"/>
        </w:rPr>
        <w:t>2</w:t>
      </w:r>
      <w:r w:rsidRPr="000E1047">
        <w:rPr>
          <w:noProof/>
          <w:sz w:val="20"/>
          <w:szCs w:val="20"/>
        </w:rPr>
        <w:fldChar w:fldCharType="end"/>
      </w:r>
    </w:p>
    <w:p w14:paraId="18A99E9D" w14:textId="16A25F63"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8.Period of accreditation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_Toc521485561 \h </w:instrText>
      </w:r>
      <w:r w:rsidRPr="000E1047">
        <w:rPr>
          <w:noProof/>
          <w:sz w:val="20"/>
          <w:szCs w:val="20"/>
        </w:rPr>
      </w:r>
      <w:r w:rsidRPr="000E1047">
        <w:rPr>
          <w:noProof/>
          <w:sz w:val="20"/>
          <w:szCs w:val="20"/>
        </w:rPr>
        <w:fldChar w:fldCharType="separate"/>
      </w:r>
      <w:r w:rsidR="00347DFC">
        <w:rPr>
          <w:noProof/>
          <w:sz w:val="20"/>
          <w:szCs w:val="20"/>
        </w:rPr>
        <w:t>2</w:t>
      </w:r>
      <w:r w:rsidRPr="000E1047">
        <w:rPr>
          <w:noProof/>
          <w:sz w:val="20"/>
          <w:szCs w:val="20"/>
        </w:rPr>
        <w:fldChar w:fldCharType="end"/>
      </w:r>
    </w:p>
    <w:p w14:paraId="3E36BDBC" w14:textId="130B2618" w:rsidR="00D76E3A" w:rsidRPr="0020230A" w:rsidRDefault="00D76E3A" w:rsidP="000E1047">
      <w:pPr>
        <w:pStyle w:val="TOC1"/>
        <w:spacing w:before="60" w:after="60"/>
        <w:rPr>
          <w:rFonts w:ascii="Calibri" w:hAnsi="Calibri"/>
          <w:noProof/>
          <w:lang w:val="en-AU" w:eastAsia="en-AU"/>
        </w:rPr>
      </w:pPr>
      <w:r w:rsidRPr="000E1047">
        <w:rPr>
          <w:noProof/>
          <w:sz w:val="20"/>
          <w:szCs w:val="20"/>
        </w:rPr>
        <w:t>Section B: Course information</w:t>
      </w:r>
      <w:r w:rsidRPr="000E1047">
        <w:rPr>
          <w:noProof/>
          <w:sz w:val="20"/>
          <w:szCs w:val="20"/>
        </w:rPr>
        <w:tab/>
      </w:r>
      <w:r w:rsidRPr="0020230A">
        <w:rPr>
          <w:noProof/>
        </w:rPr>
        <w:fldChar w:fldCharType="begin"/>
      </w:r>
      <w:r w:rsidRPr="0020230A">
        <w:rPr>
          <w:noProof/>
        </w:rPr>
        <w:instrText xml:space="preserve"> PAGEREF _Toc521485562 \h </w:instrText>
      </w:r>
      <w:r w:rsidRPr="0020230A">
        <w:rPr>
          <w:noProof/>
        </w:rPr>
      </w:r>
      <w:r w:rsidRPr="0020230A">
        <w:rPr>
          <w:noProof/>
        </w:rPr>
        <w:fldChar w:fldCharType="separate"/>
      </w:r>
      <w:r w:rsidR="00347DFC">
        <w:rPr>
          <w:noProof/>
        </w:rPr>
        <w:t>3</w:t>
      </w:r>
      <w:r w:rsidRPr="0020230A">
        <w:rPr>
          <w:noProof/>
        </w:rPr>
        <w:fldChar w:fldCharType="end"/>
      </w:r>
    </w:p>
    <w:p w14:paraId="5519A0D3" w14:textId="65307529" w:rsidR="00D76E3A" w:rsidRPr="0020230A" w:rsidRDefault="00D76E3A" w:rsidP="00D32813">
      <w:pPr>
        <w:pStyle w:val="TOC2"/>
        <w:rPr>
          <w:rFonts w:ascii="Calibri" w:hAnsi="Calibri"/>
          <w:noProof/>
          <w:lang w:val="en-AU" w:eastAsia="en-AU"/>
        </w:rPr>
      </w:pPr>
      <w:r w:rsidRPr="0020230A">
        <w:rPr>
          <w:noProof/>
        </w:rPr>
        <w:t>1.</w:t>
      </w:r>
      <w:r w:rsidRPr="0020230A">
        <w:rPr>
          <w:rFonts w:ascii="Calibri" w:hAnsi="Calibri"/>
          <w:noProof/>
          <w:lang w:val="en-AU" w:eastAsia="en-AU"/>
        </w:rPr>
        <w:tab/>
      </w:r>
      <w:r w:rsidRPr="0020230A">
        <w:rPr>
          <w:noProof/>
        </w:rPr>
        <w:t>Nomenclature</w:t>
      </w:r>
      <w:r w:rsidRPr="0020230A">
        <w:rPr>
          <w:noProof/>
        </w:rPr>
        <w:tab/>
      </w:r>
      <w:r w:rsidRPr="0020230A">
        <w:rPr>
          <w:noProof/>
        </w:rPr>
        <w:fldChar w:fldCharType="begin"/>
      </w:r>
      <w:r w:rsidRPr="0020230A">
        <w:rPr>
          <w:noProof/>
        </w:rPr>
        <w:instrText xml:space="preserve"> PAGEREF _Toc521485563 \h </w:instrText>
      </w:r>
      <w:r w:rsidRPr="0020230A">
        <w:rPr>
          <w:noProof/>
        </w:rPr>
      </w:r>
      <w:r w:rsidRPr="0020230A">
        <w:rPr>
          <w:noProof/>
        </w:rPr>
        <w:fldChar w:fldCharType="separate"/>
      </w:r>
      <w:r w:rsidR="00347DFC">
        <w:rPr>
          <w:noProof/>
        </w:rPr>
        <w:t>3</w:t>
      </w:r>
      <w:r w:rsidRPr="0020230A">
        <w:rPr>
          <w:noProof/>
        </w:rPr>
        <w:fldChar w:fldCharType="end"/>
      </w:r>
    </w:p>
    <w:p w14:paraId="533B9C16" w14:textId="77777777" w:rsidR="00D76E3A" w:rsidRPr="00E42672" w:rsidRDefault="00D76E3A" w:rsidP="00E42672">
      <w:pPr>
        <w:pStyle w:val="TOC3"/>
        <w:spacing w:before="60" w:after="60"/>
        <w:rPr>
          <w:rFonts w:ascii="Calibri" w:hAnsi="Calibri"/>
          <w:noProof/>
          <w:sz w:val="20"/>
          <w:szCs w:val="20"/>
          <w:lang w:val="en-AU" w:eastAsia="en-AU"/>
        </w:rPr>
      </w:pPr>
      <w:r w:rsidRPr="0020230A">
        <w:rPr>
          <w:noProof/>
          <w:sz w:val="20"/>
          <w:szCs w:val="20"/>
        </w:rPr>
        <w:t>1.1</w:t>
      </w:r>
      <w:r w:rsidRPr="0020230A">
        <w:rPr>
          <w:rFonts w:ascii="Calibri" w:hAnsi="Calibri"/>
          <w:noProof/>
          <w:sz w:val="20"/>
          <w:szCs w:val="20"/>
          <w:lang w:val="en-AU" w:eastAsia="en-AU"/>
        </w:rPr>
        <w:tab/>
      </w:r>
      <w:r w:rsidRPr="00E42672">
        <w:rPr>
          <w:noProof/>
          <w:sz w:val="20"/>
          <w:szCs w:val="20"/>
        </w:rPr>
        <w:t>Name of the qualification</w:t>
      </w:r>
      <w:r w:rsidRPr="00E42672">
        <w:rPr>
          <w:noProof/>
          <w:sz w:val="20"/>
          <w:szCs w:val="20"/>
        </w:rPr>
        <w:tab/>
      </w:r>
      <w:r w:rsidR="00E7746D">
        <w:rPr>
          <w:noProof/>
          <w:sz w:val="20"/>
          <w:szCs w:val="20"/>
        </w:rPr>
        <w:t>6</w:t>
      </w:r>
    </w:p>
    <w:p w14:paraId="30DFE53D" w14:textId="49D68273" w:rsidR="00D76E3A" w:rsidRPr="0020230A" w:rsidRDefault="00D76E3A" w:rsidP="00E42672">
      <w:pPr>
        <w:pStyle w:val="TOC3"/>
        <w:spacing w:before="60" w:after="60"/>
        <w:rPr>
          <w:rFonts w:ascii="Calibri" w:hAnsi="Calibri"/>
          <w:noProof/>
          <w:sz w:val="20"/>
          <w:szCs w:val="20"/>
          <w:lang w:val="en-AU" w:eastAsia="en-AU"/>
        </w:rPr>
      </w:pPr>
      <w:r w:rsidRPr="00E42672">
        <w:rPr>
          <w:noProof/>
          <w:sz w:val="20"/>
          <w:szCs w:val="20"/>
        </w:rPr>
        <w:t>1.2</w:t>
      </w:r>
      <w:r w:rsidRPr="00E42672">
        <w:rPr>
          <w:rFonts w:ascii="Calibri" w:hAnsi="Calibri"/>
          <w:noProof/>
          <w:sz w:val="20"/>
          <w:szCs w:val="20"/>
          <w:lang w:val="en-AU" w:eastAsia="en-AU"/>
        </w:rPr>
        <w:tab/>
      </w:r>
      <w:r w:rsidRPr="00E42672">
        <w:rPr>
          <w:noProof/>
          <w:sz w:val="20"/>
          <w:szCs w:val="20"/>
        </w:rPr>
        <w:t>Nominal duration of the course</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_Toc521485565 \h </w:instrText>
      </w:r>
      <w:r w:rsidRPr="0020230A">
        <w:rPr>
          <w:noProof/>
          <w:sz w:val="20"/>
          <w:szCs w:val="20"/>
        </w:rPr>
      </w:r>
      <w:r w:rsidRPr="0020230A">
        <w:rPr>
          <w:noProof/>
          <w:sz w:val="20"/>
          <w:szCs w:val="20"/>
        </w:rPr>
        <w:fldChar w:fldCharType="separate"/>
      </w:r>
      <w:r w:rsidR="00347DFC">
        <w:rPr>
          <w:noProof/>
          <w:sz w:val="20"/>
          <w:szCs w:val="20"/>
        </w:rPr>
        <w:t>3</w:t>
      </w:r>
      <w:r w:rsidRPr="0020230A">
        <w:rPr>
          <w:noProof/>
          <w:sz w:val="20"/>
          <w:szCs w:val="20"/>
        </w:rPr>
        <w:fldChar w:fldCharType="end"/>
      </w:r>
    </w:p>
    <w:p w14:paraId="186A288F" w14:textId="3F7F8A20" w:rsidR="00D76E3A" w:rsidRPr="0020230A" w:rsidRDefault="00D76E3A" w:rsidP="00D32813">
      <w:pPr>
        <w:pStyle w:val="TOC2"/>
        <w:rPr>
          <w:rFonts w:ascii="Calibri" w:hAnsi="Calibri"/>
          <w:noProof/>
          <w:lang w:val="en-AU" w:eastAsia="en-AU"/>
        </w:rPr>
      </w:pPr>
      <w:r w:rsidRPr="0020230A">
        <w:rPr>
          <w:noProof/>
        </w:rPr>
        <w:t>2.</w:t>
      </w:r>
      <w:r w:rsidRPr="0020230A">
        <w:rPr>
          <w:rFonts w:ascii="Calibri" w:hAnsi="Calibri"/>
          <w:noProof/>
          <w:lang w:val="en-AU" w:eastAsia="en-AU"/>
        </w:rPr>
        <w:tab/>
      </w:r>
      <w:r w:rsidRPr="0020230A">
        <w:rPr>
          <w:noProof/>
        </w:rPr>
        <w:t>Vocational or educational outcomes</w:t>
      </w:r>
      <w:r w:rsidRPr="0020230A">
        <w:rPr>
          <w:noProof/>
        </w:rPr>
        <w:tab/>
      </w:r>
      <w:r w:rsidRPr="0020230A">
        <w:rPr>
          <w:noProof/>
        </w:rPr>
        <w:fldChar w:fldCharType="begin"/>
      </w:r>
      <w:r w:rsidRPr="0020230A">
        <w:rPr>
          <w:noProof/>
        </w:rPr>
        <w:instrText xml:space="preserve"> PAGEREF _Toc521485566 \h </w:instrText>
      </w:r>
      <w:r w:rsidRPr="0020230A">
        <w:rPr>
          <w:noProof/>
        </w:rPr>
      </w:r>
      <w:r w:rsidRPr="0020230A">
        <w:rPr>
          <w:noProof/>
        </w:rPr>
        <w:fldChar w:fldCharType="separate"/>
      </w:r>
      <w:r w:rsidR="00347DFC">
        <w:rPr>
          <w:noProof/>
        </w:rPr>
        <w:t>3</w:t>
      </w:r>
      <w:r w:rsidRPr="0020230A">
        <w:rPr>
          <w:noProof/>
        </w:rPr>
        <w:fldChar w:fldCharType="end"/>
      </w:r>
    </w:p>
    <w:p w14:paraId="3BA2AFCB" w14:textId="08DCF3FA" w:rsidR="00D76E3A" w:rsidRPr="0020230A" w:rsidRDefault="00D76E3A" w:rsidP="00807262">
      <w:pPr>
        <w:pStyle w:val="TOC3"/>
        <w:spacing w:before="60" w:after="60"/>
        <w:rPr>
          <w:rFonts w:ascii="Calibri" w:hAnsi="Calibri"/>
          <w:noProof/>
          <w:sz w:val="20"/>
          <w:szCs w:val="20"/>
          <w:lang w:val="en-AU" w:eastAsia="en-AU"/>
        </w:rPr>
      </w:pPr>
      <w:r w:rsidRPr="0020230A">
        <w:rPr>
          <w:noProof/>
          <w:sz w:val="20"/>
          <w:szCs w:val="20"/>
        </w:rPr>
        <w:t>2.1</w:t>
      </w:r>
      <w:r w:rsidRPr="0020230A">
        <w:rPr>
          <w:rFonts w:ascii="Calibri" w:hAnsi="Calibri"/>
          <w:noProof/>
          <w:sz w:val="20"/>
          <w:szCs w:val="20"/>
          <w:lang w:val="en-AU" w:eastAsia="en-AU"/>
        </w:rPr>
        <w:tab/>
      </w:r>
      <w:r w:rsidRPr="00807262">
        <w:rPr>
          <w:noProof/>
          <w:sz w:val="20"/>
          <w:szCs w:val="20"/>
        </w:rPr>
        <w:t>Purpose of the course</w:t>
      </w:r>
      <w:r w:rsidRPr="00807262">
        <w:rPr>
          <w:noProof/>
          <w:sz w:val="20"/>
          <w:szCs w:val="20"/>
        </w:rPr>
        <w:tab/>
      </w:r>
      <w:r w:rsidRPr="0020230A">
        <w:rPr>
          <w:noProof/>
          <w:sz w:val="20"/>
          <w:szCs w:val="20"/>
        </w:rPr>
        <w:fldChar w:fldCharType="begin"/>
      </w:r>
      <w:r w:rsidRPr="0020230A">
        <w:rPr>
          <w:noProof/>
          <w:sz w:val="20"/>
          <w:szCs w:val="20"/>
        </w:rPr>
        <w:instrText xml:space="preserve"> PAGEREF _Toc521485567 \h </w:instrText>
      </w:r>
      <w:r w:rsidRPr="0020230A">
        <w:rPr>
          <w:noProof/>
          <w:sz w:val="20"/>
          <w:szCs w:val="20"/>
        </w:rPr>
      </w:r>
      <w:r w:rsidRPr="0020230A">
        <w:rPr>
          <w:noProof/>
          <w:sz w:val="20"/>
          <w:szCs w:val="20"/>
        </w:rPr>
        <w:fldChar w:fldCharType="separate"/>
      </w:r>
      <w:r w:rsidR="00347DFC">
        <w:rPr>
          <w:noProof/>
          <w:sz w:val="20"/>
          <w:szCs w:val="20"/>
        </w:rPr>
        <w:t>3</w:t>
      </w:r>
      <w:r w:rsidRPr="0020230A">
        <w:rPr>
          <w:noProof/>
          <w:sz w:val="20"/>
          <w:szCs w:val="20"/>
        </w:rPr>
        <w:fldChar w:fldCharType="end"/>
      </w:r>
    </w:p>
    <w:p w14:paraId="6B3EE146" w14:textId="4EC015AE" w:rsidR="00D76E3A" w:rsidRPr="0020230A" w:rsidRDefault="00D76E3A" w:rsidP="00D32813">
      <w:pPr>
        <w:pStyle w:val="TOC2"/>
        <w:rPr>
          <w:rFonts w:ascii="Calibri" w:hAnsi="Calibri"/>
          <w:noProof/>
          <w:lang w:val="en-AU" w:eastAsia="en-AU"/>
        </w:rPr>
      </w:pPr>
      <w:r w:rsidRPr="0020230A">
        <w:rPr>
          <w:noProof/>
        </w:rPr>
        <w:t>3.</w:t>
      </w:r>
      <w:r w:rsidRPr="0020230A">
        <w:rPr>
          <w:rFonts w:ascii="Calibri" w:hAnsi="Calibri"/>
          <w:noProof/>
          <w:lang w:val="en-AU" w:eastAsia="en-AU"/>
        </w:rPr>
        <w:tab/>
      </w:r>
      <w:r w:rsidRPr="0020230A">
        <w:rPr>
          <w:noProof/>
        </w:rPr>
        <w:t>Development of the course</w:t>
      </w:r>
      <w:r w:rsidRPr="0020230A">
        <w:rPr>
          <w:noProof/>
        </w:rPr>
        <w:tab/>
      </w:r>
      <w:r w:rsidRPr="0020230A">
        <w:rPr>
          <w:noProof/>
        </w:rPr>
        <w:fldChar w:fldCharType="begin"/>
      </w:r>
      <w:r w:rsidRPr="0020230A">
        <w:rPr>
          <w:noProof/>
        </w:rPr>
        <w:instrText xml:space="preserve"> PAGEREF _Toc521485568 \h </w:instrText>
      </w:r>
      <w:r w:rsidRPr="0020230A">
        <w:rPr>
          <w:noProof/>
        </w:rPr>
      </w:r>
      <w:r w:rsidRPr="0020230A">
        <w:rPr>
          <w:noProof/>
        </w:rPr>
        <w:fldChar w:fldCharType="separate"/>
      </w:r>
      <w:r w:rsidR="00347DFC">
        <w:rPr>
          <w:noProof/>
        </w:rPr>
        <w:t>3</w:t>
      </w:r>
      <w:r w:rsidRPr="0020230A">
        <w:rPr>
          <w:noProof/>
        </w:rPr>
        <w:fldChar w:fldCharType="end"/>
      </w:r>
    </w:p>
    <w:p w14:paraId="66553529" w14:textId="0F47D3AC"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3.1</w:t>
      </w:r>
      <w:r w:rsidRPr="0020230A">
        <w:rPr>
          <w:rFonts w:ascii="Calibri" w:hAnsi="Calibri"/>
          <w:noProof/>
          <w:sz w:val="20"/>
          <w:szCs w:val="20"/>
          <w:lang w:val="en-AU" w:eastAsia="en-AU"/>
        </w:rPr>
        <w:tab/>
      </w:r>
      <w:r w:rsidRPr="00807262">
        <w:rPr>
          <w:noProof/>
          <w:sz w:val="20"/>
          <w:szCs w:val="20"/>
        </w:rPr>
        <w:t>Industry/enterprise/community needs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_Toc521485569 \h </w:instrText>
      </w:r>
      <w:r w:rsidRPr="00807262">
        <w:rPr>
          <w:noProof/>
          <w:sz w:val="20"/>
          <w:szCs w:val="20"/>
        </w:rPr>
      </w:r>
      <w:r w:rsidRPr="00807262">
        <w:rPr>
          <w:noProof/>
          <w:sz w:val="20"/>
          <w:szCs w:val="20"/>
        </w:rPr>
        <w:fldChar w:fldCharType="separate"/>
      </w:r>
      <w:r w:rsidR="00347DFC">
        <w:rPr>
          <w:noProof/>
          <w:sz w:val="20"/>
          <w:szCs w:val="20"/>
        </w:rPr>
        <w:t>3</w:t>
      </w:r>
      <w:r w:rsidRPr="00807262">
        <w:rPr>
          <w:noProof/>
          <w:sz w:val="20"/>
          <w:szCs w:val="20"/>
        </w:rPr>
        <w:fldChar w:fldCharType="end"/>
      </w:r>
    </w:p>
    <w:p w14:paraId="6DE5541D" w14:textId="239D7466"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3.2</w:t>
      </w:r>
      <w:r w:rsidRPr="00807262">
        <w:rPr>
          <w:rFonts w:ascii="Calibri" w:hAnsi="Calibri"/>
          <w:noProof/>
          <w:sz w:val="20"/>
          <w:szCs w:val="20"/>
          <w:lang w:val="en-AU" w:eastAsia="en-AU"/>
        </w:rPr>
        <w:tab/>
      </w:r>
      <w:r w:rsidRPr="00807262">
        <w:rPr>
          <w:noProof/>
          <w:sz w:val="20"/>
          <w:szCs w:val="20"/>
        </w:rPr>
        <w:t>Review for re-accreditation</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_Toc521485570 \h </w:instrText>
      </w:r>
      <w:r w:rsidRPr="0020230A">
        <w:rPr>
          <w:noProof/>
          <w:sz w:val="20"/>
          <w:szCs w:val="20"/>
        </w:rPr>
      </w:r>
      <w:r w:rsidRPr="0020230A">
        <w:rPr>
          <w:noProof/>
          <w:sz w:val="20"/>
          <w:szCs w:val="20"/>
        </w:rPr>
        <w:fldChar w:fldCharType="separate"/>
      </w:r>
      <w:r w:rsidR="00347DFC">
        <w:rPr>
          <w:noProof/>
          <w:sz w:val="20"/>
          <w:szCs w:val="20"/>
        </w:rPr>
        <w:t>5</w:t>
      </w:r>
      <w:r w:rsidRPr="0020230A">
        <w:rPr>
          <w:noProof/>
          <w:sz w:val="20"/>
          <w:szCs w:val="20"/>
        </w:rPr>
        <w:fldChar w:fldCharType="end"/>
      </w:r>
    </w:p>
    <w:p w14:paraId="11D8BDCC" w14:textId="61E89A2C" w:rsidR="00D76E3A" w:rsidRPr="0020230A" w:rsidRDefault="00D76E3A" w:rsidP="00D32813">
      <w:pPr>
        <w:pStyle w:val="TOC2"/>
        <w:rPr>
          <w:rFonts w:ascii="Calibri" w:hAnsi="Calibri"/>
          <w:noProof/>
          <w:lang w:val="en-AU" w:eastAsia="en-AU"/>
        </w:rPr>
      </w:pPr>
      <w:r w:rsidRPr="0020230A">
        <w:rPr>
          <w:noProof/>
        </w:rPr>
        <w:t>4.</w:t>
      </w:r>
      <w:r w:rsidRPr="0020230A">
        <w:rPr>
          <w:rFonts w:ascii="Calibri" w:hAnsi="Calibri"/>
          <w:noProof/>
          <w:lang w:val="en-AU" w:eastAsia="en-AU"/>
        </w:rPr>
        <w:tab/>
      </w:r>
      <w:r w:rsidRPr="0020230A">
        <w:rPr>
          <w:noProof/>
        </w:rPr>
        <w:t>Course outcomes</w:t>
      </w:r>
      <w:r w:rsidRPr="0020230A">
        <w:rPr>
          <w:noProof/>
        </w:rPr>
        <w:tab/>
      </w:r>
      <w:r w:rsidRPr="0020230A">
        <w:rPr>
          <w:noProof/>
        </w:rPr>
        <w:fldChar w:fldCharType="begin"/>
      </w:r>
      <w:r w:rsidRPr="0020230A">
        <w:rPr>
          <w:noProof/>
        </w:rPr>
        <w:instrText xml:space="preserve"> PAGEREF _Toc521485571 \h </w:instrText>
      </w:r>
      <w:r w:rsidRPr="0020230A">
        <w:rPr>
          <w:noProof/>
        </w:rPr>
      </w:r>
      <w:r w:rsidRPr="0020230A">
        <w:rPr>
          <w:noProof/>
        </w:rPr>
        <w:fldChar w:fldCharType="separate"/>
      </w:r>
      <w:r w:rsidR="00347DFC">
        <w:rPr>
          <w:noProof/>
        </w:rPr>
        <w:t>5</w:t>
      </w:r>
      <w:r w:rsidRPr="0020230A">
        <w:rPr>
          <w:noProof/>
        </w:rPr>
        <w:fldChar w:fldCharType="end"/>
      </w:r>
    </w:p>
    <w:p w14:paraId="42F5E5E5" w14:textId="577CF779"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4.1</w:t>
      </w:r>
      <w:r w:rsidRPr="0020230A">
        <w:rPr>
          <w:rFonts w:ascii="Calibri" w:hAnsi="Calibri"/>
          <w:noProof/>
          <w:sz w:val="20"/>
          <w:szCs w:val="20"/>
          <w:lang w:val="en-AU" w:eastAsia="en-AU"/>
        </w:rPr>
        <w:tab/>
      </w:r>
      <w:r w:rsidRPr="00807262">
        <w:rPr>
          <w:noProof/>
          <w:sz w:val="20"/>
          <w:szCs w:val="20"/>
        </w:rPr>
        <w:t>Qualification level</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_Toc521485572 \h </w:instrText>
      </w:r>
      <w:r w:rsidRPr="00807262">
        <w:rPr>
          <w:noProof/>
          <w:sz w:val="20"/>
          <w:szCs w:val="20"/>
        </w:rPr>
      </w:r>
      <w:r w:rsidRPr="00807262">
        <w:rPr>
          <w:noProof/>
          <w:sz w:val="20"/>
          <w:szCs w:val="20"/>
        </w:rPr>
        <w:fldChar w:fldCharType="separate"/>
      </w:r>
      <w:r w:rsidR="00347DFC">
        <w:rPr>
          <w:noProof/>
          <w:sz w:val="20"/>
          <w:szCs w:val="20"/>
        </w:rPr>
        <w:t>5</w:t>
      </w:r>
      <w:r w:rsidRPr="00807262">
        <w:rPr>
          <w:noProof/>
          <w:sz w:val="20"/>
          <w:szCs w:val="20"/>
        </w:rPr>
        <w:fldChar w:fldCharType="end"/>
      </w:r>
    </w:p>
    <w:p w14:paraId="6E81512A" w14:textId="4C8BF1BF" w:rsidR="00D76E3A" w:rsidRPr="00807262" w:rsidRDefault="00D76E3A" w:rsidP="00807262">
      <w:pPr>
        <w:pStyle w:val="TOC3"/>
        <w:spacing w:before="60" w:after="60"/>
        <w:rPr>
          <w:rFonts w:ascii="Calibri" w:hAnsi="Calibri"/>
          <w:noProof/>
          <w:sz w:val="20"/>
          <w:szCs w:val="20"/>
          <w:lang w:val="en-AU" w:eastAsia="en-AU"/>
        </w:rPr>
      </w:pPr>
      <w:r w:rsidRPr="00807262">
        <w:rPr>
          <w:noProof/>
          <w:sz w:val="20"/>
          <w:szCs w:val="20"/>
        </w:rPr>
        <w:t>4.2</w:t>
      </w:r>
      <w:r w:rsidRPr="00807262">
        <w:rPr>
          <w:rFonts w:ascii="Calibri" w:hAnsi="Calibri"/>
          <w:noProof/>
          <w:sz w:val="20"/>
          <w:szCs w:val="20"/>
          <w:lang w:val="en-AU" w:eastAsia="en-AU"/>
        </w:rPr>
        <w:tab/>
      </w:r>
      <w:r w:rsidRPr="00807262">
        <w:rPr>
          <w:noProof/>
          <w:sz w:val="20"/>
          <w:szCs w:val="20"/>
        </w:rPr>
        <w:t>Employability skills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_Toc521485573 \h </w:instrText>
      </w:r>
      <w:r w:rsidRPr="00807262">
        <w:rPr>
          <w:noProof/>
          <w:sz w:val="20"/>
          <w:szCs w:val="20"/>
        </w:rPr>
      </w:r>
      <w:r w:rsidRPr="00807262">
        <w:rPr>
          <w:noProof/>
          <w:sz w:val="20"/>
          <w:szCs w:val="20"/>
        </w:rPr>
        <w:fldChar w:fldCharType="separate"/>
      </w:r>
      <w:r w:rsidR="00347DFC">
        <w:rPr>
          <w:noProof/>
          <w:sz w:val="20"/>
          <w:szCs w:val="20"/>
        </w:rPr>
        <w:t>5</w:t>
      </w:r>
      <w:r w:rsidRPr="00807262">
        <w:rPr>
          <w:noProof/>
          <w:sz w:val="20"/>
          <w:szCs w:val="20"/>
        </w:rPr>
        <w:fldChar w:fldCharType="end"/>
      </w:r>
    </w:p>
    <w:p w14:paraId="7213A354" w14:textId="5906C678" w:rsidR="00D76E3A" w:rsidRPr="00807262" w:rsidRDefault="00D76E3A" w:rsidP="00807262">
      <w:pPr>
        <w:pStyle w:val="TOC3"/>
        <w:spacing w:before="60" w:after="60"/>
        <w:rPr>
          <w:rFonts w:ascii="Calibri" w:hAnsi="Calibri"/>
          <w:noProof/>
          <w:sz w:val="20"/>
          <w:szCs w:val="20"/>
          <w:lang w:val="en-AU" w:eastAsia="en-AU"/>
        </w:rPr>
      </w:pPr>
      <w:r w:rsidRPr="00807262">
        <w:rPr>
          <w:noProof/>
          <w:sz w:val="20"/>
          <w:szCs w:val="20"/>
        </w:rPr>
        <w:t>4.3</w:t>
      </w:r>
      <w:r w:rsidRPr="00807262">
        <w:rPr>
          <w:rFonts w:ascii="Calibri" w:hAnsi="Calibri"/>
          <w:noProof/>
          <w:sz w:val="20"/>
          <w:szCs w:val="20"/>
          <w:lang w:val="en-AU" w:eastAsia="en-AU"/>
        </w:rPr>
        <w:tab/>
      </w:r>
      <w:r w:rsidRPr="00807262">
        <w:rPr>
          <w:noProof/>
          <w:sz w:val="20"/>
          <w:szCs w:val="20"/>
        </w:rPr>
        <w:t>Recognition given to the course</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_Toc521485574 \h </w:instrText>
      </w:r>
      <w:r w:rsidRPr="00807262">
        <w:rPr>
          <w:noProof/>
          <w:sz w:val="20"/>
          <w:szCs w:val="20"/>
        </w:rPr>
      </w:r>
      <w:r w:rsidRPr="00807262">
        <w:rPr>
          <w:noProof/>
          <w:sz w:val="20"/>
          <w:szCs w:val="20"/>
        </w:rPr>
        <w:fldChar w:fldCharType="separate"/>
      </w:r>
      <w:r w:rsidR="00347DFC">
        <w:rPr>
          <w:noProof/>
          <w:sz w:val="20"/>
          <w:szCs w:val="20"/>
        </w:rPr>
        <w:t>5</w:t>
      </w:r>
      <w:r w:rsidRPr="00807262">
        <w:rPr>
          <w:noProof/>
          <w:sz w:val="20"/>
          <w:szCs w:val="20"/>
        </w:rPr>
        <w:fldChar w:fldCharType="end"/>
      </w:r>
    </w:p>
    <w:p w14:paraId="766DBD15" w14:textId="29A208AB"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4.4</w:t>
      </w:r>
      <w:r w:rsidRPr="00807262">
        <w:rPr>
          <w:rFonts w:ascii="Calibri" w:hAnsi="Calibri"/>
          <w:noProof/>
          <w:sz w:val="20"/>
          <w:szCs w:val="20"/>
          <w:lang w:val="en-AU" w:eastAsia="en-AU"/>
        </w:rPr>
        <w:tab/>
      </w:r>
      <w:r w:rsidRPr="00807262">
        <w:rPr>
          <w:noProof/>
          <w:sz w:val="20"/>
          <w:szCs w:val="20"/>
        </w:rPr>
        <w:t>Licensing/ regulatory requirements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_Toc521485575 \h </w:instrText>
      </w:r>
      <w:r w:rsidRPr="0020230A">
        <w:rPr>
          <w:noProof/>
          <w:sz w:val="20"/>
          <w:szCs w:val="20"/>
        </w:rPr>
      </w:r>
      <w:r w:rsidRPr="0020230A">
        <w:rPr>
          <w:noProof/>
          <w:sz w:val="20"/>
          <w:szCs w:val="20"/>
        </w:rPr>
        <w:fldChar w:fldCharType="separate"/>
      </w:r>
      <w:r w:rsidR="00347DFC">
        <w:rPr>
          <w:noProof/>
          <w:sz w:val="20"/>
          <w:szCs w:val="20"/>
        </w:rPr>
        <w:t>5</w:t>
      </w:r>
      <w:r w:rsidRPr="0020230A">
        <w:rPr>
          <w:noProof/>
          <w:sz w:val="20"/>
          <w:szCs w:val="20"/>
        </w:rPr>
        <w:fldChar w:fldCharType="end"/>
      </w:r>
    </w:p>
    <w:p w14:paraId="6AFBBA4C" w14:textId="7692686A" w:rsidR="00D76E3A" w:rsidRPr="0020230A" w:rsidRDefault="00D76E3A" w:rsidP="00D32813">
      <w:pPr>
        <w:pStyle w:val="TOC2"/>
        <w:rPr>
          <w:rFonts w:ascii="Calibri" w:hAnsi="Calibri"/>
          <w:noProof/>
          <w:lang w:val="en-AU" w:eastAsia="en-AU"/>
        </w:rPr>
      </w:pPr>
      <w:r w:rsidRPr="0020230A">
        <w:rPr>
          <w:noProof/>
        </w:rPr>
        <w:t>5.</w:t>
      </w:r>
      <w:r w:rsidRPr="0020230A">
        <w:rPr>
          <w:rFonts w:ascii="Calibri" w:hAnsi="Calibri"/>
          <w:noProof/>
          <w:lang w:val="en-AU" w:eastAsia="en-AU"/>
        </w:rPr>
        <w:tab/>
      </w:r>
      <w:r w:rsidRPr="0020230A">
        <w:rPr>
          <w:noProof/>
        </w:rPr>
        <w:t>Course rules</w:t>
      </w:r>
      <w:r w:rsidRPr="0020230A">
        <w:rPr>
          <w:noProof/>
        </w:rPr>
        <w:tab/>
      </w:r>
      <w:r w:rsidRPr="0020230A">
        <w:rPr>
          <w:noProof/>
        </w:rPr>
        <w:fldChar w:fldCharType="begin"/>
      </w:r>
      <w:r w:rsidRPr="0020230A">
        <w:rPr>
          <w:noProof/>
        </w:rPr>
        <w:instrText xml:space="preserve"> PAGEREF _Toc521485576 \h </w:instrText>
      </w:r>
      <w:r w:rsidRPr="0020230A">
        <w:rPr>
          <w:noProof/>
        </w:rPr>
      </w:r>
      <w:r w:rsidRPr="0020230A">
        <w:rPr>
          <w:noProof/>
        </w:rPr>
        <w:fldChar w:fldCharType="separate"/>
      </w:r>
      <w:r w:rsidR="00347DFC">
        <w:rPr>
          <w:noProof/>
        </w:rPr>
        <w:t>5</w:t>
      </w:r>
      <w:r w:rsidRPr="0020230A">
        <w:rPr>
          <w:noProof/>
        </w:rPr>
        <w:fldChar w:fldCharType="end"/>
      </w:r>
    </w:p>
    <w:p w14:paraId="5626F68F" w14:textId="05D11B29" w:rsidR="00D76E3A" w:rsidRPr="00E7746D" w:rsidRDefault="00D76E3A" w:rsidP="00807262">
      <w:pPr>
        <w:pStyle w:val="TOC3"/>
        <w:spacing w:before="60" w:after="60"/>
        <w:rPr>
          <w:rFonts w:ascii="Calibri" w:hAnsi="Calibri"/>
          <w:noProof/>
          <w:sz w:val="20"/>
          <w:szCs w:val="20"/>
          <w:lang w:val="en-AU" w:eastAsia="en-AU"/>
        </w:rPr>
      </w:pPr>
      <w:r w:rsidRPr="0020230A">
        <w:rPr>
          <w:noProof/>
          <w:sz w:val="20"/>
          <w:szCs w:val="20"/>
        </w:rPr>
        <w:t>5.1</w:t>
      </w:r>
      <w:r w:rsidRPr="0020230A">
        <w:rPr>
          <w:rFonts w:ascii="Calibri" w:hAnsi="Calibri"/>
          <w:noProof/>
          <w:sz w:val="20"/>
          <w:szCs w:val="20"/>
          <w:lang w:val="en-AU" w:eastAsia="en-AU"/>
        </w:rPr>
        <w:tab/>
      </w:r>
      <w:r w:rsidRPr="00807262">
        <w:rPr>
          <w:noProof/>
          <w:sz w:val="20"/>
          <w:szCs w:val="20"/>
        </w:rPr>
        <w:t>Course structure</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_Toc521485577 \h </w:instrText>
      </w:r>
      <w:r w:rsidRPr="00807262">
        <w:rPr>
          <w:noProof/>
          <w:sz w:val="20"/>
          <w:szCs w:val="20"/>
        </w:rPr>
      </w:r>
      <w:r w:rsidRPr="00807262">
        <w:rPr>
          <w:noProof/>
          <w:sz w:val="20"/>
          <w:szCs w:val="20"/>
        </w:rPr>
        <w:fldChar w:fldCharType="separate"/>
      </w:r>
      <w:r w:rsidR="00347DFC">
        <w:rPr>
          <w:noProof/>
          <w:sz w:val="20"/>
          <w:szCs w:val="20"/>
        </w:rPr>
        <w:t>5</w:t>
      </w:r>
      <w:r w:rsidRPr="00807262">
        <w:rPr>
          <w:noProof/>
          <w:sz w:val="20"/>
          <w:szCs w:val="20"/>
        </w:rPr>
        <w:fldChar w:fldCharType="end"/>
      </w:r>
    </w:p>
    <w:p w14:paraId="2FCDBD04" w14:textId="55880904" w:rsidR="00D76E3A" w:rsidRPr="0020230A" w:rsidRDefault="00D76E3A" w:rsidP="00807262">
      <w:pPr>
        <w:pStyle w:val="TOC3"/>
        <w:spacing w:before="60" w:after="60"/>
        <w:rPr>
          <w:rFonts w:ascii="Calibri" w:hAnsi="Calibri"/>
          <w:noProof/>
          <w:sz w:val="20"/>
          <w:szCs w:val="20"/>
          <w:lang w:val="en-AU" w:eastAsia="en-AU"/>
        </w:rPr>
      </w:pPr>
      <w:r w:rsidRPr="00E7746D">
        <w:rPr>
          <w:noProof/>
          <w:sz w:val="20"/>
          <w:szCs w:val="20"/>
        </w:rPr>
        <w:t>5.2</w:t>
      </w:r>
      <w:r w:rsidRPr="00E7746D">
        <w:rPr>
          <w:rFonts w:ascii="Calibri" w:hAnsi="Calibri"/>
          <w:noProof/>
          <w:sz w:val="20"/>
          <w:szCs w:val="20"/>
          <w:lang w:val="en-AU" w:eastAsia="en-AU"/>
        </w:rPr>
        <w:tab/>
      </w:r>
      <w:r w:rsidRPr="00E7746D">
        <w:rPr>
          <w:noProof/>
          <w:sz w:val="20"/>
          <w:szCs w:val="20"/>
        </w:rPr>
        <w:t>Entry requirements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_Toc521485582 \h </w:instrText>
      </w:r>
      <w:r w:rsidRPr="0020230A">
        <w:rPr>
          <w:noProof/>
          <w:sz w:val="20"/>
          <w:szCs w:val="20"/>
        </w:rPr>
      </w:r>
      <w:r w:rsidRPr="0020230A">
        <w:rPr>
          <w:noProof/>
          <w:sz w:val="20"/>
          <w:szCs w:val="20"/>
        </w:rPr>
        <w:fldChar w:fldCharType="separate"/>
      </w:r>
      <w:r w:rsidR="00347DFC">
        <w:rPr>
          <w:noProof/>
          <w:sz w:val="20"/>
          <w:szCs w:val="20"/>
        </w:rPr>
        <w:t>6</w:t>
      </w:r>
      <w:r w:rsidRPr="0020230A">
        <w:rPr>
          <w:noProof/>
          <w:sz w:val="20"/>
          <w:szCs w:val="20"/>
        </w:rPr>
        <w:fldChar w:fldCharType="end"/>
      </w:r>
    </w:p>
    <w:p w14:paraId="02D91FF8" w14:textId="3EB9E1CD" w:rsidR="00D76E3A" w:rsidRPr="0020230A" w:rsidRDefault="00D76E3A" w:rsidP="00D32813">
      <w:pPr>
        <w:pStyle w:val="TOC2"/>
        <w:rPr>
          <w:rFonts w:ascii="Calibri" w:hAnsi="Calibri"/>
          <w:noProof/>
          <w:lang w:val="en-AU" w:eastAsia="en-AU"/>
        </w:rPr>
      </w:pPr>
      <w:r w:rsidRPr="0020230A">
        <w:rPr>
          <w:noProof/>
        </w:rPr>
        <w:t>6.</w:t>
      </w:r>
      <w:r w:rsidRPr="0020230A">
        <w:rPr>
          <w:rFonts w:ascii="Calibri" w:hAnsi="Calibri"/>
          <w:noProof/>
          <w:lang w:val="en-AU" w:eastAsia="en-AU"/>
        </w:rPr>
        <w:tab/>
      </w:r>
      <w:r w:rsidRPr="0020230A">
        <w:rPr>
          <w:noProof/>
        </w:rPr>
        <w:t>Assessment</w:t>
      </w:r>
      <w:r w:rsidRPr="0020230A">
        <w:rPr>
          <w:noProof/>
        </w:rPr>
        <w:tab/>
      </w:r>
      <w:r w:rsidRPr="0020230A">
        <w:rPr>
          <w:noProof/>
        </w:rPr>
        <w:fldChar w:fldCharType="begin"/>
      </w:r>
      <w:r w:rsidRPr="0020230A">
        <w:rPr>
          <w:noProof/>
        </w:rPr>
        <w:instrText xml:space="preserve"> PAGEREF _Toc521485583 \h </w:instrText>
      </w:r>
      <w:r w:rsidRPr="0020230A">
        <w:rPr>
          <w:noProof/>
        </w:rPr>
      </w:r>
      <w:r w:rsidRPr="0020230A">
        <w:rPr>
          <w:noProof/>
        </w:rPr>
        <w:fldChar w:fldCharType="separate"/>
      </w:r>
      <w:r w:rsidR="00347DFC">
        <w:rPr>
          <w:noProof/>
        </w:rPr>
        <w:t>6</w:t>
      </w:r>
      <w:r w:rsidRPr="0020230A">
        <w:rPr>
          <w:noProof/>
        </w:rPr>
        <w:fldChar w:fldCharType="end"/>
      </w:r>
    </w:p>
    <w:p w14:paraId="5EAC1494" w14:textId="4C905742"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6.1</w:t>
      </w:r>
      <w:r w:rsidRPr="0020230A">
        <w:rPr>
          <w:rFonts w:ascii="Calibri" w:hAnsi="Calibri"/>
          <w:noProof/>
          <w:sz w:val="20"/>
          <w:szCs w:val="20"/>
          <w:lang w:val="en-AU" w:eastAsia="en-AU"/>
        </w:rPr>
        <w:tab/>
      </w:r>
      <w:r w:rsidRPr="00807262">
        <w:rPr>
          <w:noProof/>
          <w:sz w:val="20"/>
          <w:szCs w:val="20"/>
        </w:rPr>
        <w:t>Assessment strategy</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_Toc521485584 \h </w:instrText>
      </w:r>
      <w:r w:rsidRPr="00807262">
        <w:rPr>
          <w:noProof/>
          <w:sz w:val="20"/>
          <w:szCs w:val="20"/>
        </w:rPr>
      </w:r>
      <w:r w:rsidRPr="00807262">
        <w:rPr>
          <w:noProof/>
          <w:sz w:val="20"/>
          <w:szCs w:val="20"/>
        </w:rPr>
        <w:fldChar w:fldCharType="separate"/>
      </w:r>
      <w:r w:rsidR="00347DFC">
        <w:rPr>
          <w:noProof/>
          <w:sz w:val="20"/>
          <w:szCs w:val="20"/>
        </w:rPr>
        <w:t>6</w:t>
      </w:r>
      <w:r w:rsidRPr="00807262">
        <w:rPr>
          <w:noProof/>
          <w:sz w:val="20"/>
          <w:szCs w:val="20"/>
        </w:rPr>
        <w:fldChar w:fldCharType="end"/>
      </w:r>
    </w:p>
    <w:p w14:paraId="0A9E6769" w14:textId="6AB58875"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6.2</w:t>
      </w:r>
      <w:r w:rsidRPr="00807262">
        <w:rPr>
          <w:rFonts w:ascii="Calibri" w:hAnsi="Calibri"/>
          <w:noProof/>
          <w:sz w:val="20"/>
          <w:szCs w:val="20"/>
          <w:lang w:val="en-AU" w:eastAsia="en-AU"/>
        </w:rPr>
        <w:tab/>
      </w:r>
      <w:r w:rsidRPr="00807262">
        <w:rPr>
          <w:noProof/>
          <w:sz w:val="20"/>
          <w:szCs w:val="20"/>
        </w:rPr>
        <w:t>Assessor competencies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_Toc521485585 \h </w:instrText>
      </w:r>
      <w:r w:rsidRPr="0020230A">
        <w:rPr>
          <w:noProof/>
          <w:sz w:val="20"/>
          <w:szCs w:val="20"/>
        </w:rPr>
      </w:r>
      <w:r w:rsidRPr="0020230A">
        <w:rPr>
          <w:noProof/>
          <w:sz w:val="20"/>
          <w:szCs w:val="20"/>
        </w:rPr>
        <w:fldChar w:fldCharType="separate"/>
      </w:r>
      <w:r w:rsidR="00347DFC">
        <w:rPr>
          <w:noProof/>
          <w:sz w:val="20"/>
          <w:szCs w:val="20"/>
        </w:rPr>
        <w:t>8</w:t>
      </w:r>
      <w:r w:rsidRPr="0020230A">
        <w:rPr>
          <w:noProof/>
          <w:sz w:val="20"/>
          <w:szCs w:val="20"/>
        </w:rPr>
        <w:fldChar w:fldCharType="end"/>
      </w:r>
    </w:p>
    <w:p w14:paraId="79F1D200" w14:textId="3E239DB1" w:rsidR="00D76E3A" w:rsidRPr="0020230A" w:rsidRDefault="00D76E3A" w:rsidP="00D32813">
      <w:pPr>
        <w:pStyle w:val="TOC2"/>
        <w:rPr>
          <w:rFonts w:ascii="Calibri" w:hAnsi="Calibri"/>
          <w:noProof/>
          <w:lang w:val="en-AU" w:eastAsia="en-AU"/>
        </w:rPr>
      </w:pPr>
      <w:r w:rsidRPr="0020230A">
        <w:rPr>
          <w:noProof/>
        </w:rPr>
        <w:t>7.</w:t>
      </w:r>
      <w:r w:rsidRPr="0020230A">
        <w:rPr>
          <w:rFonts w:ascii="Calibri" w:hAnsi="Calibri"/>
          <w:noProof/>
          <w:lang w:val="en-AU" w:eastAsia="en-AU"/>
        </w:rPr>
        <w:tab/>
      </w:r>
      <w:r w:rsidRPr="0020230A">
        <w:rPr>
          <w:noProof/>
        </w:rPr>
        <w:t>Delivery</w:t>
      </w:r>
      <w:r w:rsidRPr="0020230A">
        <w:rPr>
          <w:noProof/>
        </w:rPr>
        <w:tab/>
      </w:r>
      <w:r w:rsidRPr="0020230A">
        <w:rPr>
          <w:noProof/>
        </w:rPr>
        <w:fldChar w:fldCharType="begin"/>
      </w:r>
      <w:r w:rsidRPr="0020230A">
        <w:rPr>
          <w:noProof/>
        </w:rPr>
        <w:instrText xml:space="preserve"> PAGEREF _Toc521485586 \h </w:instrText>
      </w:r>
      <w:r w:rsidRPr="0020230A">
        <w:rPr>
          <w:noProof/>
        </w:rPr>
      </w:r>
      <w:r w:rsidRPr="0020230A">
        <w:rPr>
          <w:noProof/>
        </w:rPr>
        <w:fldChar w:fldCharType="separate"/>
      </w:r>
      <w:r w:rsidR="00347DFC">
        <w:rPr>
          <w:noProof/>
        </w:rPr>
        <w:t>8</w:t>
      </w:r>
      <w:r w:rsidRPr="0020230A">
        <w:rPr>
          <w:noProof/>
        </w:rPr>
        <w:fldChar w:fldCharType="end"/>
      </w:r>
    </w:p>
    <w:p w14:paraId="4D12464E" w14:textId="08C458A6"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7.1</w:t>
      </w:r>
      <w:r w:rsidRPr="0020230A">
        <w:rPr>
          <w:rFonts w:ascii="Calibri" w:hAnsi="Calibri"/>
          <w:noProof/>
          <w:sz w:val="20"/>
          <w:szCs w:val="20"/>
          <w:lang w:val="en-AU" w:eastAsia="en-AU"/>
        </w:rPr>
        <w:tab/>
      </w:r>
      <w:r w:rsidRPr="00807262">
        <w:rPr>
          <w:noProof/>
          <w:sz w:val="20"/>
          <w:szCs w:val="20"/>
        </w:rPr>
        <w:t>Delivery modes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_Toc521485587 \h </w:instrText>
      </w:r>
      <w:r w:rsidRPr="00807262">
        <w:rPr>
          <w:noProof/>
          <w:sz w:val="20"/>
          <w:szCs w:val="20"/>
        </w:rPr>
      </w:r>
      <w:r w:rsidRPr="00807262">
        <w:rPr>
          <w:noProof/>
          <w:sz w:val="20"/>
          <w:szCs w:val="20"/>
        </w:rPr>
        <w:fldChar w:fldCharType="separate"/>
      </w:r>
      <w:r w:rsidR="00347DFC">
        <w:rPr>
          <w:noProof/>
          <w:sz w:val="20"/>
          <w:szCs w:val="20"/>
        </w:rPr>
        <w:t>8</w:t>
      </w:r>
      <w:r w:rsidRPr="00807262">
        <w:rPr>
          <w:noProof/>
          <w:sz w:val="20"/>
          <w:szCs w:val="20"/>
        </w:rPr>
        <w:fldChar w:fldCharType="end"/>
      </w:r>
    </w:p>
    <w:p w14:paraId="5120055D" w14:textId="0D25ADEA"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7.2</w:t>
      </w:r>
      <w:r w:rsidRPr="00807262">
        <w:rPr>
          <w:rFonts w:ascii="Calibri" w:hAnsi="Calibri"/>
          <w:noProof/>
          <w:sz w:val="20"/>
          <w:szCs w:val="20"/>
          <w:lang w:val="en-AU" w:eastAsia="en-AU"/>
        </w:rPr>
        <w:tab/>
      </w:r>
      <w:r w:rsidRPr="00807262">
        <w:rPr>
          <w:noProof/>
          <w:sz w:val="20"/>
          <w:szCs w:val="20"/>
        </w:rPr>
        <w:t>Resources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_Toc521485588 \h </w:instrText>
      </w:r>
      <w:r w:rsidRPr="0020230A">
        <w:rPr>
          <w:noProof/>
          <w:sz w:val="20"/>
          <w:szCs w:val="20"/>
        </w:rPr>
      </w:r>
      <w:r w:rsidRPr="0020230A">
        <w:rPr>
          <w:noProof/>
          <w:sz w:val="20"/>
          <w:szCs w:val="20"/>
        </w:rPr>
        <w:fldChar w:fldCharType="separate"/>
      </w:r>
      <w:r w:rsidR="00347DFC">
        <w:rPr>
          <w:noProof/>
          <w:sz w:val="20"/>
          <w:szCs w:val="20"/>
        </w:rPr>
        <w:t>9</w:t>
      </w:r>
      <w:r w:rsidRPr="0020230A">
        <w:rPr>
          <w:noProof/>
          <w:sz w:val="20"/>
          <w:szCs w:val="20"/>
        </w:rPr>
        <w:fldChar w:fldCharType="end"/>
      </w:r>
    </w:p>
    <w:p w14:paraId="547A9142" w14:textId="4A21613C" w:rsidR="00D76E3A" w:rsidRPr="0020230A" w:rsidRDefault="00D76E3A" w:rsidP="00D32813">
      <w:pPr>
        <w:pStyle w:val="TOC2"/>
        <w:rPr>
          <w:rFonts w:ascii="Calibri" w:hAnsi="Calibri"/>
          <w:noProof/>
          <w:lang w:val="en-AU" w:eastAsia="en-AU"/>
        </w:rPr>
      </w:pPr>
      <w:r w:rsidRPr="0020230A">
        <w:rPr>
          <w:noProof/>
        </w:rPr>
        <w:t>8.</w:t>
      </w:r>
      <w:r w:rsidRPr="0020230A">
        <w:rPr>
          <w:rFonts w:ascii="Calibri" w:hAnsi="Calibri"/>
          <w:noProof/>
          <w:lang w:val="en-AU" w:eastAsia="en-AU"/>
        </w:rPr>
        <w:tab/>
      </w:r>
      <w:r w:rsidRPr="0020230A">
        <w:rPr>
          <w:noProof/>
        </w:rPr>
        <w:t>Pathways and articulation</w:t>
      </w:r>
      <w:r w:rsidRPr="0020230A">
        <w:rPr>
          <w:noProof/>
        </w:rPr>
        <w:tab/>
      </w:r>
      <w:r w:rsidRPr="0020230A">
        <w:rPr>
          <w:noProof/>
        </w:rPr>
        <w:fldChar w:fldCharType="begin"/>
      </w:r>
      <w:r w:rsidRPr="0020230A">
        <w:rPr>
          <w:noProof/>
        </w:rPr>
        <w:instrText xml:space="preserve"> PAGEREF _Toc521485589 \h </w:instrText>
      </w:r>
      <w:r w:rsidRPr="0020230A">
        <w:rPr>
          <w:noProof/>
        </w:rPr>
      </w:r>
      <w:r w:rsidRPr="0020230A">
        <w:rPr>
          <w:noProof/>
        </w:rPr>
        <w:fldChar w:fldCharType="separate"/>
      </w:r>
      <w:r w:rsidR="00347DFC">
        <w:rPr>
          <w:noProof/>
        </w:rPr>
        <w:t>9</w:t>
      </w:r>
      <w:r w:rsidRPr="0020230A">
        <w:rPr>
          <w:noProof/>
        </w:rPr>
        <w:fldChar w:fldCharType="end"/>
      </w:r>
    </w:p>
    <w:p w14:paraId="7D236DF6" w14:textId="67970579" w:rsidR="00D76E3A" w:rsidRPr="0020230A" w:rsidRDefault="00D76E3A" w:rsidP="00D32813">
      <w:pPr>
        <w:pStyle w:val="TOC2"/>
        <w:rPr>
          <w:rFonts w:ascii="Calibri" w:hAnsi="Calibri"/>
          <w:noProof/>
          <w:lang w:val="en-AU" w:eastAsia="en-AU"/>
        </w:rPr>
      </w:pPr>
      <w:r w:rsidRPr="0020230A">
        <w:rPr>
          <w:noProof/>
        </w:rPr>
        <w:t>9.</w:t>
      </w:r>
      <w:r w:rsidRPr="0020230A">
        <w:rPr>
          <w:rFonts w:ascii="Calibri" w:hAnsi="Calibri"/>
          <w:noProof/>
          <w:lang w:val="en-AU" w:eastAsia="en-AU"/>
        </w:rPr>
        <w:tab/>
      </w:r>
      <w:r w:rsidRPr="0020230A">
        <w:rPr>
          <w:noProof/>
        </w:rPr>
        <w:t>Ongoing monitoring and evaluation</w:t>
      </w:r>
      <w:r w:rsidRPr="0020230A">
        <w:rPr>
          <w:noProof/>
        </w:rPr>
        <w:tab/>
      </w:r>
      <w:r w:rsidRPr="0020230A">
        <w:rPr>
          <w:noProof/>
        </w:rPr>
        <w:fldChar w:fldCharType="begin"/>
      </w:r>
      <w:r w:rsidRPr="0020230A">
        <w:rPr>
          <w:noProof/>
        </w:rPr>
        <w:instrText xml:space="preserve"> PAGEREF _Toc521485590 \h </w:instrText>
      </w:r>
      <w:r w:rsidRPr="0020230A">
        <w:rPr>
          <w:noProof/>
        </w:rPr>
      </w:r>
      <w:r w:rsidRPr="0020230A">
        <w:rPr>
          <w:noProof/>
        </w:rPr>
        <w:fldChar w:fldCharType="separate"/>
      </w:r>
      <w:r w:rsidR="00347DFC">
        <w:rPr>
          <w:noProof/>
        </w:rPr>
        <w:t>9</w:t>
      </w:r>
      <w:r w:rsidRPr="0020230A">
        <w:rPr>
          <w:noProof/>
        </w:rPr>
        <w:fldChar w:fldCharType="end"/>
      </w:r>
    </w:p>
    <w:p w14:paraId="533E602A" w14:textId="1EC17679" w:rsidR="00D76E3A" w:rsidRPr="000E1047" w:rsidRDefault="00D76E3A" w:rsidP="000E1047">
      <w:pPr>
        <w:pStyle w:val="TOC1"/>
        <w:spacing w:before="60" w:after="60"/>
        <w:rPr>
          <w:rFonts w:ascii="Calibri" w:hAnsi="Calibri"/>
          <w:noProof/>
          <w:sz w:val="20"/>
          <w:szCs w:val="20"/>
          <w:lang w:val="en-AU" w:eastAsia="en-AU"/>
        </w:rPr>
      </w:pPr>
      <w:r w:rsidRPr="000E1047">
        <w:rPr>
          <w:rFonts w:eastAsia="Calibri"/>
          <w:noProof/>
          <w:sz w:val="20"/>
          <w:szCs w:val="20"/>
        </w:rPr>
        <w:t>Appendix 1</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_Toc521485591 \h </w:instrText>
      </w:r>
      <w:r w:rsidRPr="000E1047">
        <w:rPr>
          <w:noProof/>
          <w:sz w:val="20"/>
          <w:szCs w:val="20"/>
        </w:rPr>
      </w:r>
      <w:r w:rsidRPr="000E1047">
        <w:rPr>
          <w:noProof/>
          <w:sz w:val="20"/>
          <w:szCs w:val="20"/>
        </w:rPr>
        <w:fldChar w:fldCharType="separate"/>
      </w:r>
      <w:r w:rsidR="00347DFC">
        <w:rPr>
          <w:noProof/>
          <w:sz w:val="20"/>
          <w:szCs w:val="20"/>
        </w:rPr>
        <w:t>11</w:t>
      </w:r>
      <w:r w:rsidRPr="000E1047">
        <w:rPr>
          <w:noProof/>
          <w:sz w:val="20"/>
          <w:szCs w:val="20"/>
        </w:rPr>
        <w:fldChar w:fldCharType="end"/>
      </w:r>
    </w:p>
    <w:p w14:paraId="1AFC1762" w14:textId="0E682A30"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Section C—Units of competency</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_Toc521485592 \h </w:instrText>
      </w:r>
      <w:r w:rsidRPr="000E1047">
        <w:rPr>
          <w:noProof/>
          <w:sz w:val="20"/>
          <w:szCs w:val="20"/>
        </w:rPr>
      </w:r>
      <w:r w:rsidRPr="000E1047">
        <w:rPr>
          <w:noProof/>
          <w:sz w:val="20"/>
          <w:szCs w:val="20"/>
        </w:rPr>
        <w:fldChar w:fldCharType="separate"/>
      </w:r>
      <w:r w:rsidR="00347DFC">
        <w:rPr>
          <w:noProof/>
          <w:sz w:val="20"/>
          <w:szCs w:val="20"/>
        </w:rPr>
        <w:t>13</w:t>
      </w:r>
      <w:r w:rsidRPr="000E1047">
        <w:rPr>
          <w:noProof/>
          <w:sz w:val="20"/>
          <w:szCs w:val="20"/>
        </w:rPr>
        <w:fldChar w:fldCharType="end"/>
      </w:r>
    </w:p>
    <w:p w14:paraId="5419C233" w14:textId="722F2F20" w:rsidR="00D76E3A" w:rsidRPr="000E1047" w:rsidRDefault="00967F37" w:rsidP="000E1047">
      <w:pPr>
        <w:pStyle w:val="TOC1"/>
        <w:spacing w:before="60" w:after="60"/>
        <w:rPr>
          <w:rFonts w:ascii="Calibri" w:hAnsi="Calibri"/>
          <w:noProof/>
          <w:sz w:val="20"/>
          <w:szCs w:val="20"/>
          <w:lang w:val="en-AU" w:eastAsia="en-AU"/>
        </w:rPr>
      </w:pPr>
      <w:r>
        <w:rPr>
          <w:rFonts w:eastAsia="Arial"/>
          <w:noProof/>
          <w:sz w:val="20"/>
          <w:szCs w:val="20"/>
        </w:rPr>
        <w:t>VU22929</w:t>
      </w:r>
      <w:r w:rsidR="00D76E3A" w:rsidRPr="000E1047">
        <w:rPr>
          <w:rFonts w:eastAsia="Arial"/>
          <w:noProof/>
          <w:sz w:val="20"/>
          <w:szCs w:val="20"/>
        </w:rPr>
        <w:t xml:space="preserve"> Work safely with </w:t>
      </w:r>
      <w:r w:rsidR="00DD2626" w:rsidRPr="000E1047">
        <w:rPr>
          <w:rFonts w:eastAsia="Arial"/>
          <w:noProof/>
          <w:sz w:val="20"/>
          <w:szCs w:val="20"/>
        </w:rPr>
        <w:t>low and high</w:t>
      </w:r>
      <w:r w:rsidR="00D76E3A" w:rsidRPr="000E1047">
        <w:rPr>
          <w:rFonts w:eastAsia="Arial"/>
          <w:noProof/>
          <w:sz w:val="20"/>
          <w:szCs w:val="20"/>
        </w:rPr>
        <w:t xml:space="preserve"> voltage</w:t>
      </w:r>
      <w:r w:rsidR="00183CB6" w:rsidRPr="000E1047">
        <w:rPr>
          <w:rFonts w:eastAsia="Arial"/>
          <w:noProof/>
          <w:sz w:val="20"/>
          <w:szCs w:val="20"/>
        </w:rPr>
        <w:t xml:space="preserve"> distribution</w:t>
      </w:r>
      <w:r w:rsidR="00D76E3A" w:rsidRPr="000E1047">
        <w:rPr>
          <w:rFonts w:eastAsia="Arial"/>
          <w:noProof/>
          <w:sz w:val="20"/>
          <w:szCs w:val="20"/>
        </w:rPr>
        <w:t xml:space="preserve"> </w:t>
      </w:r>
      <w:r w:rsidR="00183CB6" w:rsidRPr="000E1047">
        <w:rPr>
          <w:rFonts w:eastAsia="Arial"/>
          <w:noProof/>
          <w:sz w:val="20"/>
          <w:szCs w:val="20"/>
        </w:rPr>
        <w:t xml:space="preserve">power </w:t>
      </w:r>
      <w:r w:rsidR="00D76E3A" w:rsidRPr="000E1047">
        <w:rPr>
          <w:rFonts w:eastAsia="Arial"/>
          <w:noProof/>
          <w:sz w:val="20"/>
          <w:szCs w:val="20"/>
        </w:rPr>
        <w:t>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_Toc521485594 \h </w:instrText>
      </w:r>
      <w:r w:rsidR="00D76E3A" w:rsidRPr="000E1047">
        <w:rPr>
          <w:noProof/>
          <w:sz w:val="20"/>
          <w:szCs w:val="20"/>
        </w:rPr>
      </w:r>
      <w:r w:rsidR="00D76E3A" w:rsidRPr="000E1047">
        <w:rPr>
          <w:noProof/>
          <w:sz w:val="20"/>
          <w:szCs w:val="20"/>
        </w:rPr>
        <w:fldChar w:fldCharType="separate"/>
      </w:r>
      <w:r w:rsidR="00347DFC">
        <w:rPr>
          <w:noProof/>
          <w:sz w:val="20"/>
          <w:szCs w:val="20"/>
        </w:rPr>
        <w:t>14</w:t>
      </w:r>
      <w:r w:rsidR="00D76E3A" w:rsidRPr="000E1047">
        <w:rPr>
          <w:noProof/>
          <w:sz w:val="20"/>
          <w:szCs w:val="20"/>
        </w:rPr>
        <w:fldChar w:fldCharType="end"/>
      </w:r>
    </w:p>
    <w:p w14:paraId="7B3BEFD2" w14:textId="20C990AE"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VU22929</w:t>
      </w:r>
      <w:r w:rsidR="00D76E3A" w:rsidRPr="000E1047">
        <w:rPr>
          <w:noProof/>
          <w:sz w:val="20"/>
          <w:szCs w:val="20"/>
        </w:rPr>
        <w:t xml:space="preserve"> Inspect and te</w:t>
      </w:r>
      <w:r w:rsidR="00183CB6" w:rsidRPr="000E1047">
        <w:rPr>
          <w:noProof/>
          <w:sz w:val="20"/>
          <w:szCs w:val="20"/>
        </w:rPr>
        <w:t>st high voltage (HV) disribution power</w:t>
      </w:r>
      <w:r w:rsidR="00D76E3A" w:rsidRPr="000E1047">
        <w:rPr>
          <w:noProof/>
          <w:sz w:val="20"/>
          <w:szCs w:val="20"/>
        </w:rPr>
        <w:t xml:space="preserve">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_Toc521485598 \h </w:instrText>
      </w:r>
      <w:r w:rsidR="00D76E3A" w:rsidRPr="000E1047">
        <w:rPr>
          <w:noProof/>
          <w:sz w:val="20"/>
          <w:szCs w:val="20"/>
        </w:rPr>
      </w:r>
      <w:r w:rsidR="00D76E3A" w:rsidRPr="000E1047">
        <w:rPr>
          <w:noProof/>
          <w:sz w:val="20"/>
          <w:szCs w:val="20"/>
        </w:rPr>
        <w:fldChar w:fldCharType="separate"/>
      </w:r>
      <w:r w:rsidR="00347DFC">
        <w:rPr>
          <w:noProof/>
          <w:sz w:val="20"/>
          <w:szCs w:val="20"/>
        </w:rPr>
        <w:t>20</w:t>
      </w:r>
      <w:r w:rsidR="00D76E3A" w:rsidRPr="000E1047">
        <w:rPr>
          <w:noProof/>
          <w:sz w:val="20"/>
          <w:szCs w:val="20"/>
        </w:rPr>
        <w:fldChar w:fldCharType="end"/>
      </w:r>
    </w:p>
    <w:p w14:paraId="456C4E90" w14:textId="3B4C6068"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VU22930</w:t>
      </w:r>
      <w:r w:rsidR="00D76E3A" w:rsidRPr="000E1047">
        <w:rPr>
          <w:noProof/>
          <w:sz w:val="20"/>
          <w:szCs w:val="20"/>
        </w:rPr>
        <w:t xml:space="preserve"> </w:t>
      </w:r>
      <w:r w:rsidR="0031618A" w:rsidRPr="000E1047">
        <w:rPr>
          <w:noProof/>
          <w:sz w:val="20"/>
          <w:szCs w:val="20"/>
        </w:rPr>
        <w:t>Identity and spike</w:t>
      </w:r>
      <w:r w:rsidR="00D76E3A" w:rsidRPr="000E1047">
        <w:rPr>
          <w:noProof/>
          <w:sz w:val="20"/>
          <w:szCs w:val="20"/>
        </w:rPr>
        <w:t xml:space="preserve"> high voltage (HV) underground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_Toc521485602 \h </w:instrText>
      </w:r>
      <w:r w:rsidR="00D76E3A" w:rsidRPr="000E1047">
        <w:rPr>
          <w:noProof/>
          <w:sz w:val="20"/>
          <w:szCs w:val="20"/>
        </w:rPr>
      </w:r>
      <w:r w:rsidR="00D76E3A" w:rsidRPr="000E1047">
        <w:rPr>
          <w:noProof/>
          <w:sz w:val="20"/>
          <w:szCs w:val="20"/>
        </w:rPr>
        <w:fldChar w:fldCharType="separate"/>
      </w:r>
      <w:r w:rsidR="00347DFC">
        <w:rPr>
          <w:noProof/>
          <w:sz w:val="20"/>
          <w:szCs w:val="20"/>
        </w:rPr>
        <w:t>26</w:t>
      </w:r>
      <w:r w:rsidR="00D76E3A" w:rsidRPr="000E1047">
        <w:rPr>
          <w:noProof/>
          <w:sz w:val="20"/>
          <w:szCs w:val="20"/>
        </w:rPr>
        <w:fldChar w:fldCharType="end"/>
      </w:r>
    </w:p>
    <w:p w14:paraId="670ECD24" w14:textId="3D8866EB"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VU22931</w:t>
      </w:r>
      <w:r w:rsidR="00D76E3A" w:rsidRPr="000E1047">
        <w:rPr>
          <w:noProof/>
          <w:sz w:val="20"/>
          <w:szCs w:val="20"/>
        </w:rPr>
        <w:t xml:space="preserve"> Inspect and test low voltage (LV) underground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_Toc521485606 \h </w:instrText>
      </w:r>
      <w:r w:rsidR="00D76E3A" w:rsidRPr="000E1047">
        <w:rPr>
          <w:noProof/>
          <w:sz w:val="20"/>
          <w:szCs w:val="20"/>
        </w:rPr>
      </w:r>
      <w:r w:rsidR="00D76E3A" w:rsidRPr="000E1047">
        <w:rPr>
          <w:noProof/>
          <w:sz w:val="20"/>
          <w:szCs w:val="20"/>
        </w:rPr>
        <w:fldChar w:fldCharType="separate"/>
      </w:r>
      <w:r w:rsidR="00347DFC">
        <w:rPr>
          <w:noProof/>
          <w:sz w:val="20"/>
          <w:szCs w:val="20"/>
        </w:rPr>
        <w:t>32</w:t>
      </w:r>
      <w:r w:rsidR="00D76E3A" w:rsidRPr="000E1047">
        <w:rPr>
          <w:noProof/>
          <w:sz w:val="20"/>
          <w:szCs w:val="20"/>
        </w:rPr>
        <w:fldChar w:fldCharType="end"/>
      </w:r>
    </w:p>
    <w:p w14:paraId="3DE0CE52" w14:textId="77777777" w:rsidR="00D6649A" w:rsidRPr="008C1A46" w:rsidRDefault="00874BC8" w:rsidP="000E1047">
      <w:pPr>
        <w:pStyle w:val="Headingfrontpages"/>
        <w:spacing w:before="60" w:after="60"/>
        <w:sectPr w:rsidR="00D6649A" w:rsidRPr="008C1A46" w:rsidSect="00FC285A">
          <w:footerReference w:type="even" r:id="rId22"/>
          <w:footerReference w:type="default" r:id="rId23"/>
          <w:pgSz w:w="11907" w:h="16840" w:code="9"/>
          <w:pgMar w:top="1440" w:right="1440" w:bottom="993" w:left="1440" w:header="709" w:footer="709" w:gutter="0"/>
          <w:pgNumType w:start="1"/>
          <w:cols w:space="708"/>
          <w:titlePg/>
          <w:docGrid w:linePitch="360"/>
        </w:sectPr>
      </w:pPr>
      <w:r w:rsidRPr="0020230A">
        <w:rPr>
          <w:sz w:val="20"/>
          <w:szCs w:val="20"/>
        </w:rPr>
        <w:fldChar w:fldCharType="end"/>
      </w:r>
    </w:p>
    <w:p w14:paraId="7457FD5F" w14:textId="77777777" w:rsidR="00982853" w:rsidRPr="008C1A46" w:rsidRDefault="00982853" w:rsidP="000A3F41">
      <w:pPr>
        <w:pStyle w:val="Heading1"/>
      </w:pPr>
      <w:bookmarkStart w:id="12" w:name="_Toc521485553"/>
      <w:r w:rsidRPr="008C1A46">
        <w:lastRenderedPageBreak/>
        <w:t>Section A: Copyright and course classification information</w:t>
      </w:r>
      <w:bookmarkEnd w:id="12"/>
      <w:r w:rsidRPr="008C1A46">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268"/>
        <w:gridCol w:w="4192"/>
      </w:tblGrid>
      <w:tr w:rsidR="007F0790" w:rsidRPr="000A3F41" w14:paraId="69A3D275" w14:textId="77777777" w:rsidTr="00263DFC">
        <w:trPr>
          <w:jc w:val="center"/>
        </w:trPr>
        <w:tc>
          <w:tcPr>
            <w:tcW w:w="2821" w:type="dxa"/>
          </w:tcPr>
          <w:p w14:paraId="6EA020B1" w14:textId="77777777" w:rsidR="007F0790" w:rsidRPr="008C630B" w:rsidRDefault="007F0790" w:rsidP="007F0790">
            <w:pPr>
              <w:pStyle w:val="Heading1"/>
              <w:numPr>
                <w:ilvl w:val="0"/>
                <w:numId w:val="57"/>
              </w:numPr>
              <w:ind w:left="416" w:hanging="238"/>
              <w:rPr>
                <w:sz w:val="24"/>
              </w:rPr>
            </w:pPr>
            <w:bookmarkStart w:id="13" w:name="_Toc521485554"/>
            <w:r w:rsidRPr="008C630B">
              <w:rPr>
                <w:sz w:val="24"/>
              </w:rPr>
              <w:t>Copyright owner of the course</w:t>
            </w:r>
            <w:bookmarkEnd w:id="13"/>
            <w:r w:rsidRPr="008C630B">
              <w:rPr>
                <w:sz w:val="24"/>
              </w:rPr>
              <w:t xml:space="preserve"> </w:t>
            </w:r>
          </w:p>
        </w:tc>
        <w:tc>
          <w:tcPr>
            <w:tcW w:w="6460" w:type="dxa"/>
            <w:gridSpan w:val="2"/>
          </w:tcPr>
          <w:p w14:paraId="101317D2" w14:textId="77777777" w:rsidR="007F0790" w:rsidRPr="007F0790" w:rsidRDefault="007F0790" w:rsidP="007F0790">
            <w:pPr>
              <w:spacing w:before="80" w:after="80"/>
              <w:ind w:left="53" w:hanging="2"/>
              <w:rPr>
                <w:rFonts w:ascii="Arial" w:hAnsi="Arial" w:cs="Arial"/>
                <w:sz w:val="22"/>
                <w:szCs w:val="22"/>
              </w:rPr>
            </w:pPr>
            <w:r w:rsidRPr="007F0790">
              <w:rPr>
                <w:rFonts w:ascii="Arial" w:hAnsi="Arial" w:cs="Arial"/>
                <w:sz w:val="22"/>
                <w:szCs w:val="22"/>
              </w:rPr>
              <w:t xml:space="preserve">Copyright of this material is reserved to the Crown in the right of the State of Victoria on behalf of the Department of Jobs, Skills, Industries and Regions (DJSIR) Victoria. </w:t>
            </w:r>
          </w:p>
          <w:p w14:paraId="47858DF5" w14:textId="77777777" w:rsidR="007F0790" w:rsidRPr="007F0790" w:rsidRDefault="007F0790" w:rsidP="007F0790">
            <w:pPr>
              <w:pStyle w:val="Bodycopy"/>
              <w:spacing w:after="80"/>
            </w:pPr>
            <w:r w:rsidRPr="007F0790">
              <w:t>© State of Victoria (DJSIR) 2020</w:t>
            </w:r>
          </w:p>
        </w:tc>
      </w:tr>
      <w:tr w:rsidR="007F0790" w:rsidRPr="000A3F41" w14:paraId="52D312D1" w14:textId="77777777" w:rsidTr="00263DFC">
        <w:trPr>
          <w:jc w:val="center"/>
        </w:trPr>
        <w:tc>
          <w:tcPr>
            <w:tcW w:w="2821" w:type="dxa"/>
          </w:tcPr>
          <w:p w14:paraId="4CCDC645" w14:textId="77777777" w:rsidR="007F0790" w:rsidRPr="000A3F41" w:rsidRDefault="007F0790" w:rsidP="007F0790">
            <w:pPr>
              <w:pStyle w:val="Heading1"/>
              <w:numPr>
                <w:ilvl w:val="0"/>
                <w:numId w:val="57"/>
              </w:numPr>
              <w:ind w:left="416" w:hanging="238"/>
              <w:rPr>
                <w:sz w:val="24"/>
              </w:rPr>
            </w:pPr>
            <w:bookmarkStart w:id="14" w:name="_Toc521485555"/>
            <w:r w:rsidRPr="000A3F41">
              <w:rPr>
                <w:sz w:val="24"/>
              </w:rPr>
              <w:t>Address</w:t>
            </w:r>
            <w:bookmarkEnd w:id="14"/>
          </w:p>
        </w:tc>
        <w:tc>
          <w:tcPr>
            <w:tcW w:w="6460" w:type="dxa"/>
            <w:gridSpan w:val="2"/>
          </w:tcPr>
          <w:p w14:paraId="0D3C10E6" w14:textId="77777777" w:rsidR="007F0790" w:rsidRDefault="007F0790" w:rsidP="007F0790">
            <w:pPr>
              <w:pStyle w:val="Bodycopy"/>
              <w:spacing w:before="60" w:after="60"/>
            </w:pPr>
            <w:r>
              <w:t>Executive Director</w:t>
            </w:r>
            <w:r>
              <w:br/>
              <w:t>Higher Education and Workforce</w:t>
            </w:r>
          </w:p>
          <w:p w14:paraId="5460F423" w14:textId="77777777" w:rsidR="007F0790" w:rsidRDefault="007F0790" w:rsidP="007F0790">
            <w:pPr>
              <w:pStyle w:val="Bodycopy"/>
              <w:spacing w:before="60" w:after="60"/>
            </w:pPr>
            <w:r>
              <w:t>Skills and Employment</w:t>
            </w:r>
          </w:p>
          <w:p w14:paraId="2682BF7A" w14:textId="77777777" w:rsidR="007F0790" w:rsidRDefault="007F0790" w:rsidP="007F0790">
            <w:pPr>
              <w:pStyle w:val="Bodycopy"/>
              <w:spacing w:before="60" w:after="60"/>
            </w:pPr>
            <w:r>
              <w:t>Department of Jobs, Skills, Industries and Regions (DJSIR)</w:t>
            </w:r>
          </w:p>
          <w:p w14:paraId="00F88038" w14:textId="77777777" w:rsidR="007F0790" w:rsidRDefault="007F0790" w:rsidP="007F0790">
            <w:pPr>
              <w:pStyle w:val="Bodycopy"/>
              <w:spacing w:before="60" w:after="60"/>
            </w:pPr>
            <w:r>
              <w:t>GPO Box 4509</w:t>
            </w:r>
          </w:p>
          <w:p w14:paraId="585B901A" w14:textId="77777777" w:rsidR="007F0790" w:rsidRDefault="007F0790" w:rsidP="007F0790">
            <w:pPr>
              <w:pStyle w:val="Bodycopy"/>
              <w:spacing w:before="60" w:after="60"/>
            </w:pPr>
            <w:r>
              <w:t>MELBOURNE  VIC  3001</w:t>
            </w:r>
          </w:p>
          <w:p w14:paraId="4BB41248" w14:textId="77777777" w:rsidR="007F0790" w:rsidRDefault="007F0790" w:rsidP="007F0790">
            <w:pPr>
              <w:pStyle w:val="Bodycopy"/>
              <w:spacing w:before="60" w:after="60"/>
              <w:rPr>
                <w:b/>
              </w:rPr>
            </w:pPr>
          </w:p>
          <w:p w14:paraId="562E3B7B" w14:textId="77777777" w:rsidR="007F0790" w:rsidRPr="00104E5A" w:rsidRDefault="007F0790" w:rsidP="007F0790">
            <w:pPr>
              <w:pStyle w:val="Bodycopy"/>
              <w:spacing w:before="60" w:after="60"/>
              <w:rPr>
                <w:b/>
              </w:rPr>
            </w:pPr>
            <w:r w:rsidRPr="00104E5A">
              <w:rPr>
                <w:b/>
              </w:rPr>
              <w:t>Organisational contact</w:t>
            </w:r>
          </w:p>
          <w:p w14:paraId="46ACCA08" w14:textId="77777777" w:rsidR="007F0790" w:rsidRDefault="007F0790" w:rsidP="007F0790">
            <w:pPr>
              <w:pStyle w:val="Bodycopy"/>
              <w:spacing w:before="60" w:after="60"/>
            </w:pPr>
            <w:r>
              <w:t>Manager, Training and Learning Products Unit</w:t>
            </w:r>
          </w:p>
          <w:p w14:paraId="6DCF6168" w14:textId="77777777" w:rsidR="007F0790" w:rsidRDefault="007F0790" w:rsidP="007F0790">
            <w:pPr>
              <w:pStyle w:val="Bodycopy"/>
              <w:spacing w:before="60" w:after="60"/>
            </w:pPr>
            <w:r>
              <w:t>Higher Education and Workforce</w:t>
            </w:r>
          </w:p>
          <w:p w14:paraId="47D8BE14" w14:textId="77777777" w:rsidR="007F0790" w:rsidRDefault="007F0790" w:rsidP="007F0790">
            <w:pPr>
              <w:pStyle w:val="Bodycopy"/>
              <w:spacing w:before="60" w:after="60"/>
            </w:pPr>
            <w:r>
              <w:t>Skills and Employment</w:t>
            </w:r>
          </w:p>
          <w:p w14:paraId="6100E34D" w14:textId="77777777" w:rsidR="007F0790" w:rsidRDefault="007F0790" w:rsidP="007F0790">
            <w:pPr>
              <w:pStyle w:val="Bodycopy"/>
              <w:spacing w:before="60" w:after="60"/>
            </w:pPr>
            <w:r>
              <w:t>Telephone: 131 823</w:t>
            </w:r>
          </w:p>
          <w:p w14:paraId="7A1CD93C" w14:textId="77777777" w:rsidR="007F0790" w:rsidRPr="00104E5A" w:rsidRDefault="007F0790" w:rsidP="007F0790">
            <w:pPr>
              <w:pStyle w:val="Bodycopy"/>
              <w:spacing w:before="60" w:after="60"/>
            </w:pPr>
            <w:r>
              <w:t xml:space="preserve">Email: </w:t>
            </w:r>
            <w:hyperlink r:id="rId24" w:history="1">
              <w:r>
                <w:rPr>
                  <w:rStyle w:val="Hyperlink"/>
                </w:rPr>
                <w:t>course.enquiry@djsir.vic.gov.au</w:t>
              </w:r>
            </w:hyperlink>
          </w:p>
          <w:p w14:paraId="3FC6D1F3" w14:textId="77777777" w:rsidR="007F0790" w:rsidRDefault="007F0790" w:rsidP="007F0790">
            <w:pPr>
              <w:pStyle w:val="Bodycopy"/>
              <w:spacing w:before="60" w:after="60"/>
              <w:rPr>
                <w:b/>
              </w:rPr>
            </w:pPr>
          </w:p>
          <w:p w14:paraId="49713A8F" w14:textId="77777777" w:rsidR="007F0790" w:rsidRDefault="007F0790" w:rsidP="007F0790">
            <w:pPr>
              <w:pStyle w:val="Bodycopy"/>
              <w:spacing w:before="60" w:after="60"/>
              <w:rPr>
                <w:b/>
              </w:rPr>
            </w:pPr>
            <w:r w:rsidRPr="00104E5A">
              <w:rPr>
                <w:b/>
              </w:rPr>
              <w:t>Day-to-day contact</w:t>
            </w:r>
          </w:p>
          <w:p w14:paraId="17E04D47"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Curriculum Maintenance Manager (CMM), </w:t>
            </w:r>
          </w:p>
          <w:p w14:paraId="130161A8"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Engineering Industries</w:t>
            </w:r>
          </w:p>
          <w:p w14:paraId="370C1ABC"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Box Hill Institute </w:t>
            </w:r>
          </w:p>
          <w:p w14:paraId="666A7AAE"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Private Bag 2014</w:t>
            </w:r>
          </w:p>
          <w:p w14:paraId="1DF163FE"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Box Hill Vic. 3128</w:t>
            </w:r>
          </w:p>
          <w:p w14:paraId="5095C7A3"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Telephone: (03) </w:t>
            </w:r>
            <w:r w:rsidRPr="007F0790">
              <w:rPr>
                <w:rFonts w:ascii="Arial" w:hAnsi="Arial" w:cs="Arial"/>
                <w:sz w:val="22"/>
                <w:szCs w:val="22"/>
              </w:rPr>
              <w:t>9286 9934</w:t>
            </w:r>
          </w:p>
          <w:p w14:paraId="1D18932E" w14:textId="77777777" w:rsidR="007F0790" w:rsidRPr="00BB3576" w:rsidRDefault="007F0790" w:rsidP="007F0790">
            <w:pPr>
              <w:pStyle w:val="Bodycopy"/>
              <w:spacing w:before="60" w:after="60"/>
              <w:rPr>
                <w:b/>
              </w:rPr>
            </w:pPr>
            <w:r w:rsidRPr="008403D2">
              <w:rPr>
                <w:szCs w:val="19"/>
                <w:lang w:eastAsia="en-US"/>
              </w:rPr>
              <w:t xml:space="preserve">Email: </w:t>
            </w:r>
            <w:hyperlink r:id="rId25" w:history="1">
              <w:r w:rsidRPr="008403D2">
                <w:rPr>
                  <w:i/>
                  <w:color w:val="0000FF"/>
                  <w:szCs w:val="19"/>
                  <w:u w:val="single"/>
                  <w:lang w:eastAsia="en-US"/>
                </w:rPr>
                <w:t>steven.bryant@boxhill.edu.au</w:t>
              </w:r>
            </w:hyperlink>
          </w:p>
        </w:tc>
      </w:tr>
      <w:tr w:rsidR="007E1101" w:rsidRPr="000A3F41" w14:paraId="4053CCAA" w14:textId="77777777" w:rsidTr="00263DFC">
        <w:trPr>
          <w:jc w:val="center"/>
        </w:trPr>
        <w:tc>
          <w:tcPr>
            <w:tcW w:w="2821" w:type="dxa"/>
          </w:tcPr>
          <w:p w14:paraId="0685C43B" w14:textId="77777777" w:rsidR="00982853" w:rsidRPr="000A3F41" w:rsidRDefault="00982853" w:rsidP="00263DFC">
            <w:pPr>
              <w:pStyle w:val="Heading1"/>
              <w:numPr>
                <w:ilvl w:val="0"/>
                <w:numId w:val="57"/>
              </w:numPr>
              <w:ind w:left="445" w:hanging="284"/>
              <w:rPr>
                <w:sz w:val="24"/>
              </w:rPr>
            </w:pPr>
            <w:bookmarkStart w:id="15" w:name="_Toc521485556"/>
            <w:r w:rsidRPr="000A3F41">
              <w:rPr>
                <w:sz w:val="24"/>
              </w:rPr>
              <w:t>Type of submission</w:t>
            </w:r>
            <w:bookmarkEnd w:id="15"/>
          </w:p>
        </w:tc>
        <w:tc>
          <w:tcPr>
            <w:tcW w:w="6460" w:type="dxa"/>
            <w:gridSpan w:val="2"/>
          </w:tcPr>
          <w:p w14:paraId="54C5B8EA" w14:textId="77777777" w:rsidR="00982853" w:rsidRPr="000A3F41" w:rsidRDefault="00C2159C" w:rsidP="00A01192">
            <w:pPr>
              <w:pStyle w:val="Guidingtext"/>
            </w:pPr>
            <w:r w:rsidRPr="000A3F41">
              <w:t>A</w:t>
            </w:r>
            <w:r w:rsidR="00982853" w:rsidRPr="000A3F41">
              <w:t>ccreditation</w:t>
            </w:r>
          </w:p>
        </w:tc>
      </w:tr>
      <w:tr w:rsidR="007E1101" w:rsidRPr="000A3F41" w14:paraId="5C09E632" w14:textId="77777777" w:rsidTr="00263DFC">
        <w:trPr>
          <w:jc w:val="center"/>
        </w:trPr>
        <w:tc>
          <w:tcPr>
            <w:tcW w:w="2821" w:type="dxa"/>
          </w:tcPr>
          <w:p w14:paraId="69DF5F8F" w14:textId="77777777" w:rsidR="00982853" w:rsidRPr="000A3F41" w:rsidRDefault="00982853" w:rsidP="00263DFC">
            <w:pPr>
              <w:pStyle w:val="Heading1"/>
              <w:numPr>
                <w:ilvl w:val="0"/>
                <w:numId w:val="57"/>
              </w:numPr>
              <w:ind w:left="445" w:hanging="284"/>
              <w:rPr>
                <w:sz w:val="24"/>
              </w:rPr>
            </w:pPr>
            <w:bookmarkStart w:id="16" w:name="_Toc521485557"/>
            <w:r w:rsidRPr="000A3F41">
              <w:rPr>
                <w:sz w:val="24"/>
              </w:rPr>
              <w:t>Copyright acknowledgement</w:t>
            </w:r>
            <w:bookmarkEnd w:id="16"/>
          </w:p>
        </w:tc>
        <w:tc>
          <w:tcPr>
            <w:tcW w:w="6460" w:type="dxa"/>
            <w:gridSpan w:val="2"/>
          </w:tcPr>
          <w:p w14:paraId="3961EDEE" w14:textId="77777777" w:rsidR="00982853" w:rsidRDefault="00DF4017" w:rsidP="00A01192">
            <w:pPr>
              <w:spacing w:before="60" w:after="60" w:line="240" w:lineRule="atLeast"/>
              <w:rPr>
                <w:rFonts w:ascii="Arial" w:eastAsia="Arial" w:hAnsi="Arial" w:cs="Arial"/>
                <w:sz w:val="22"/>
                <w:szCs w:val="22"/>
              </w:rPr>
            </w:pPr>
            <w:r>
              <w:rPr>
                <w:rFonts w:ascii="Arial" w:eastAsia="Arial" w:hAnsi="Arial" w:cs="Arial"/>
                <w:sz w:val="22"/>
                <w:szCs w:val="22"/>
              </w:rPr>
              <w:t>Copyright of this material is reserved to the Crown in the right of the State of Victoria.</w:t>
            </w:r>
          </w:p>
          <w:p w14:paraId="7CF19C66" w14:textId="77777777" w:rsidR="00DF4017" w:rsidRPr="008C630B" w:rsidRDefault="00DF4017" w:rsidP="007F0790">
            <w:pPr>
              <w:pStyle w:val="Guidingtext"/>
            </w:pPr>
            <w:r w:rsidRPr="000A3F41">
              <w:t>© State of Victoria (</w:t>
            </w:r>
            <w:r w:rsidR="007F0790">
              <w:t>DJSIR</w:t>
            </w:r>
            <w:r w:rsidRPr="000A3F41">
              <w:t>) 20</w:t>
            </w:r>
            <w:r>
              <w:t>20</w:t>
            </w:r>
          </w:p>
        </w:tc>
      </w:tr>
      <w:tr w:rsidR="007F0790" w:rsidRPr="000A3F41" w14:paraId="38B9C6C1" w14:textId="77777777" w:rsidTr="00195C66">
        <w:trPr>
          <w:jc w:val="center"/>
        </w:trPr>
        <w:tc>
          <w:tcPr>
            <w:tcW w:w="2821" w:type="dxa"/>
          </w:tcPr>
          <w:p w14:paraId="11B2B5D3" w14:textId="7B0EF225" w:rsidR="007F0790" w:rsidRPr="00FE7671" w:rsidRDefault="007F0790" w:rsidP="007F0790">
            <w:pPr>
              <w:pStyle w:val="Heading1"/>
              <w:numPr>
                <w:ilvl w:val="0"/>
                <w:numId w:val="57"/>
              </w:numPr>
              <w:ind w:left="445" w:hanging="284"/>
              <w:rPr>
                <w:sz w:val="24"/>
              </w:rPr>
            </w:pPr>
            <w:bookmarkStart w:id="17" w:name="_Toc521485558"/>
            <w:r w:rsidRPr="000A3F41">
              <w:rPr>
                <w:sz w:val="24"/>
              </w:rPr>
              <w:t>Licensing and franchise</w:t>
            </w:r>
            <w:bookmarkEnd w:id="17"/>
          </w:p>
          <w:p w14:paraId="0FF61A06" w14:textId="77777777" w:rsidR="007F0790" w:rsidRPr="003830BF" w:rsidRDefault="007F0790" w:rsidP="007F0790">
            <w:pPr>
              <w:ind w:firstLine="720"/>
            </w:pPr>
          </w:p>
        </w:tc>
        <w:tc>
          <w:tcPr>
            <w:tcW w:w="6460" w:type="dxa"/>
            <w:gridSpan w:val="2"/>
            <w:tcBorders>
              <w:top w:val="single" w:sz="4" w:space="0" w:color="auto"/>
              <w:left w:val="single" w:sz="4" w:space="0" w:color="auto"/>
              <w:bottom w:val="single" w:sz="4" w:space="0" w:color="auto"/>
              <w:right w:val="single" w:sz="4" w:space="0" w:color="auto"/>
            </w:tcBorders>
          </w:tcPr>
          <w:p w14:paraId="6F511EC2" w14:textId="77777777" w:rsidR="007F0790" w:rsidRDefault="007F0790" w:rsidP="007F0790">
            <w:pPr>
              <w:pStyle w:val="Bodycopy"/>
              <w:spacing w:after="240"/>
            </w:pPr>
            <w:r w:rsidRPr="009F04FF">
              <w:t xml:space="preserve">Copyright of this material is reserved to the Crown in the right of the State of Victoria. </w:t>
            </w:r>
          </w:p>
          <w:p w14:paraId="1615FCBA" w14:textId="77777777" w:rsidR="007F0790" w:rsidRDefault="007F0790" w:rsidP="007F0790">
            <w:pPr>
              <w:pStyle w:val="Bodycopy"/>
              <w:spacing w:after="240"/>
            </w:pPr>
            <w:r w:rsidRPr="009F04FF">
              <w:t>© State of Victoria (</w:t>
            </w:r>
            <w:r>
              <w:t>DJSIR</w:t>
            </w:r>
            <w:r w:rsidRPr="009F04FF">
              <w:t xml:space="preserve">) </w:t>
            </w:r>
            <w:r>
              <w:t>2020</w:t>
            </w:r>
          </w:p>
          <w:p w14:paraId="648D35F9" w14:textId="77777777" w:rsidR="007F0790" w:rsidRDefault="007F0790" w:rsidP="007F0790">
            <w:pPr>
              <w:pStyle w:val="Bodycopy"/>
              <w:spacing w:after="240"/>
            </w:pPr>
            <w:r>
              <w:t xml:space="preserve">This work is licensed under a Creative Commons Attribution-No Derivatives 4.0 International licence (see </w:t>
            </w:r>
            <w:hyperlink r:id="rId26" w:history="1">
              <w:r w:rsidRPr="003B24A5">
                <w:rPr>
                  <w:rStyle w:val="Hyperlink"/>
                  <w:i w:val="0"/>
                </w:rPr>
                <w:t>Creative Commons</w:t>
              </w:r>
            </w:hyperlink>
            <w:r>
              <w:t xml:space="preserve"> for more information).</w:t>
            </w:r>
          </w:p>
          <w:p w14:paraId="185C7976" w14:textId="77777777" w:rsidR="007F0790" w:rsidRDefault="007F0790" w:rsidP="007F0790">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2EAC5BD7" w14:textId="77777777" w:rsidR="007F0790" w:rsidRDefault="007F0790" w:rsidP="007F0790">
            <w:pPr>
              <w:pStyle w:val="Bodycopy"/>
              <w:spacing w:after="240"/>
            </w:pPr>
            <w:r w:rsidRPr="002448DA">
              <w:lastRenderedPageBreak/>
              <w:t>Request for other use should be addressed to:</w:t>
            </w:r>
          </w:p>
          <w:p w14:paraId="254C14E2" w14:textId="77777777" w:rsidR="007F0790" w:rsidRDefault="007F0790" w:rsidP="007F0790">
            <w:pPr>
              <w:pStyle w:val="Bodycopy"/>
            </w:pPr>
            <w:r>
              <w:t xml:space="preserve">Executive Director </w:t>
            </w:r>
          </w:p>
          <w:p w14:paraId="72C9EA68" w14:textId="77777777" w:rsidR="007F0790" w:rsidRDefault="007F0790" w:rsidP="007F0790">
            <w:pPr>
              <w:pStyle w:val="Bodycopy"/>
            </w:pPr>
            <w:r>
              <w:t>Higher Education and Workforce</w:t>
            </w:r>
          </w:p>
          <w:p w14:paraId="47327C7C" w14:textId="77777777" w:rsidR="007F0790" w:rsidRDefault="007F0790" w:rsidP="007F0790">
            <w:pPr>
              <w:pStyle w:val="Bodycopy"/>
            </w:pPr>
            <w:r>
              <w:t>Skills and Employment</w:t>
            </w:r>
          </w:p>
          <w:p w14:paraId="76DE7FAE" w14:textId="77777777" w:rsidR="007F0790" w:rsidRPr="002448DA" w:rsidRDefault="007F0790" w:rsidP="007F0790">
            <w:pPr>
              <w:pStyle w:val="Bodycopy"/>
            </w:pPr>
            <w:r>
              <w:t>Department of Jobs, Skills, Industries and Regions (DJSIR)</w:t>
            </w:r>
            <w:r>
              <w:br/>
            </w:r>
            <w:r w:rsidRPr="002448DA">
              <w:br/>
              <w:t xml:space="preserve">Email: </w:t>
            </w:r>
            <w:hyperlink r:id="rId27" w:history="1">
              <w:r w:rsidRPr="008403D2">
                <w:rPr>
                  <w:rStyle w:val="Hyperlink"/>
                  <w:i w:val="0"/>
                </w:rPr>
                <w:t>course.enquiry@djsir.vic.gov.au</w:t>
              </w:r>
            </w:hyperlink>
            <w:r w:rsidRPr="003B24A5">
              <w:rPr>
                <w:rStyle w:val="Hyperlink"/>
                <w:i w:val="0"/>
              </w:rPr>
              <w:t xml:space="preserve"> </w:t>
            </w:r>
          </w:p>
          <w:p w14:paraId="50D51FDC" w14:textId="77777777" w:rsidR="007F0790" w:rsidRPr="003B24A5" w:rsidRDefault="007F0790" w:rsidP="007F0790">
            <w:pPr>
              <w:pStyle w:val="Bodycopy"/>
            </w:pPr>
          </w:p>
          <w:p w14:paraId="1B341942" w14:textId="77777777" w:rsidR="007F0790" w:rsidRPr="009F04FF" w:rsidRDefault="007F0790" w:rsidP="007F0790">
            <w:pPr>
              <w:pStyle w:val="Bodycopy"/>
            </w:pPr>
            <w:r w:rsidRPr="003B24A5">
              <w:t xml:space="preserve">Copies of this publication can be downloaded free of charge </w:t>
            </w:r>
            <w:r w:rsidRPr="00842853">
              <w:t xml:space="preserve">from the </w:t>
            </w:r>
            <w:hyperlink r:id="rId28" w:history="1">
              <w:r w:rsidRPr="003B24A5">
                <w:rPr>
                  <w:rStyle w:val="Hyperlink"/>
                  <w:i w:val="0"/>
                </w:rPr>
                <w:t>Victorian government website</w:t>
              </w:r>
            </w:hyperlink>
            <w:r>
              <w:t>.</w:t>
            </w:r>
          </w:p>
        </w:tc>
      </w:tr>
      <w:tr w:rsidR="007E1101" w:rsidRPr="000A3F41" w14:paraId="19C6310A" w14:textId="77777777" w:rsidTr="00263DFC">
        <w:trPr>
          <w:trHeight w:val="708"/>
          <w:jc w:val="center"/>
        </w:trPr>
        <w:tc>
          <w:tcPr>
            <w:tcW w:w="2821" w:type="dxa"/>
          </w:tcPr>
          <w:p w14:paraId="4A0AA26B" w14:textId="77777777" w:rsidR="00982853" w:rsidRPr="000A3F41" w:rsidRDefault="00982853" w:rsidP="00263DFC">
            <w:pPr>
              <w:pStyle w:val="Heading1"/>
              <w:numPr>
                <w:ilvl w:val="0"/>
                <w:numId w:val="57"/>
              </w:numPr>
              <w:ind w:left="445" w:hanging="284"/>
              <w:rPr>
                <w:sz w:val="24"/>
              </w:rPr>
            </w:pPr>
            <w:bookmarkStart w:id="18" w:name="_Toc521485559"/>
            <w:r w:rsidRPr="000A3F41">
              <w:rPr>
                <w:sz w:val="24"/>
              </w:rPr>
              <w:lastRenderedPageBreak/>
              <w:t>Course accrediting body</w:t>
            </w:r>
            <w:bookmarkEnd w:id="18"/>
          </w:p>
        </w:tc>
        <w:tc>
          <w:tcPr>
            <w:tcW w:w="6460" w:type="dxa"/>
            <w:gridSpan w:val="2"/>
          </w:tcPr>
          <w:p w14:paraId="1505C794" w14:textId="77777777" w:rsidR="00982853" w:rsidRPr="000A3F41" w:rsidRDefault="00982853" w:rsidP="008C1A46">
            <w:pPr>
              <w:pStyle w:val="Bodycopy"/>
            </w:pPr>
            <w:r w:rsidRPr="000A3F41">
              <w:t>Victorian Registration and Qualifications Authority</w:t>
            </w:r>
          </w:p>
        </w:tc>
      </w:tr>
      <w:tr w:rsidR="00F478FD" w:rsidRPr="000A3F41" w14:paraId="05E136EF" w14:textId="77777777" w:rsidTr="00263DFC">
        <w:trPr>
          <w:trHeight w:val="868"/>
          <w:jc w:val="center"/>
        </w:trPr>
        <w:tc>
          <w:tcPr>
            <w:tcW w:w="2821" w:type="dxa"/>
            <w:vMerge w:val="restart"/>
          </w:tcPr>
          <w:p w14:paraId="63540FEB" w14:textId="77777777" w:rsidR="00F478FD" w:rsidRPr="000A3F41" w:rsidRDefault="00F478FD" w:rsidP="00263DFC">
            <w:pPr>
              <w:pStyle w:val="Heading1"/>
              <w:numPr>
                <w:ilvl w:val="0"/>
                <w:numId w:val="57"/>
              </w:numPr>
              <w:ind w:left="445" w:hanging="284"/>
              <w:rPr>
                <w:sz w:val="24"/>
              </w:rPr>
            </w:pPr>
            <w:bookmarkStart w:id="19" w:name="_Toc521485560"/>
            <w:r w:rsidRPr="000A3F41">
              <w:rPr>
                <w:sz w:val="24"/>
              </w:rPr>
              <w:t>AVETMISS information</w:t>
            </w:r>
            <w:bookmarkEnd w:id="19"/>
          </w:p>
        </w:tc>
        <w:tc>
          <w:tcPr>
            <w:tcW w:w="2268" w:type="dxa"/>
          </w:tcPr>
          <w:p w14:paraId="2AF3888F" w14:textId="77777777" w:rsidR="00F478FD" w:rsidRPr="000A3F41" w:rsidRDefault="00F478FD" w:rsidP="008C1A46">
            <w:pPr>
              <w:pStyle w:val="Bodycopy"/>
              <w:rPr>
                <w:b/>
                <w:bCs/>
              </w:rPr>
            </w:pPr>
            <w:r w:rsidRPr="000A3F41">
              <w:rPr>
                <w:rStyle w:val="Strong"/>
              </w:rPr>
              <w:t>ANZSCO code</w:t>
            </w:r>
          </w:p>
        </w:tc>
        <w:tc>
          <w:tcPr>
            <w:tcW w:w="4192" w:type="dxa"/>
          </w:tcPr>
          <w:p w14:paraId="5BCA95C9" w14:textId="77777777" w:rsidR="00F478FD" w:rsidRPr="000A3F41" w:rsidRDefault="00C533F1" w:rsidP="00A01192">
            <w:pPr>
              <w:pStyle w:val="Guidingtext"/>
            </w:pPr>
            <w:r>
              <w:rPr>
                <w:rStyle w:val="Strong"/>
                <w:b w:val="0"/>
              </w:rPr>
              <w:t>312312 Electrical Engineering Technician</w:t>
            </w:r>
          </w:p>
        </w:tc>
      </w:tr>
      <w:tr w:rsidR="00F478FD" w:rsidRPr="000A3F41" w14:paraId="53C85A7A" w14:textId="77777777" w:rsidTr="00263DFC">
        <w:trPr>
          <w:trHeight w:val="765"/>
          <w:jc w:val="center"/>
        </w:trPr>
        <w:tc>
          <w:tcPr>
            <w:tcW w:w="2821" w:type="dxa"/>
            <w:vMerge/>
          </w:tcPr>
          <w:p w14:paraId="2C052C6B" w14:textId="77777777" w:rsidR="00F478FD" w:rsidRPr="000A3F41" w:rsidRDefault="00F478FD" w:rsidP="000A3F41">
            <w:pPr>
              <w:pStyle w:val="Heading1"/>
              <w:ind w:left="445" w:hanging="284"/>
              <w:rPr>
                <w:sz w:val="24"/>
              </w:rPr>
            </w:pPr>
            <w:bookmarkStart w:id="20" w:name="_Toc514678794"/>
            <w:bookmarkStart w:id="21" w:name="_Toc514679011"/>
            <w:bookmarkEnd w:id="20"/>
            <w:bookmarkEnd w:id="21"/>
          </w:p>
        </w:tc>
        <w:tc>
          <w:tcPr>
            <w:tcW w:w="2268" w:type="dxa"/>
          </w:tcPr>
          <w:p w14:paraId="5D85C42F" w14:textId="77777777" w:rsidR="00F478FD" w:rsidRPr="000A3F41" w:rsidRDefault="00F478FD" w:rsidP="00A01192">
            <w:pPr>
              <w:pStyle w:val="Guidingtext"/>
              <w:rPr>
                <w:rStyle w:val="Strong"/>
              </w:rPr>
            </w:pPr>
            <w:r w:rsidRPr="000A3F41">
              <w:rPr>
                <w:rStyle w:val="Strong"/>
                <w:szCs w:val="20"/>
              </w:rPr>
              <w:t>ASCED Code</w:t>
            </w:r>
          </w:p>
        </w:tc>
        <w:tc>
          <w:tcPr>
            <w:tcW w:w="4192" w:type="dxa"/>
          </w:tcPr>
          <w:p w14:paraId="6FC42B91" w14:textId="77777777" w:rsidR="00F478FD" w:rsidRPr="000A3F41" w:rsidRDefault="00F478FD" w:rsidP="00A01192">
            <w:pPr>
              <w:pStyle w:val="Guidingtext"/>
              <w:rPr>
                <w:rStyle w:val="Strong"/>
                <w:b w:val="0"/>
              </w:rPr>
            </w:pPr>
            <w:r w:rsidRPr="000A3F41">
              <w:rPr>
                <w:rStyle w:val="Strong"/>
                <w:b w:val="0"/>
              </w:rPr>
              <w:t>0313 Electrical and Electronics Engineering and Technology</w:t>
            </w:r>
          </w:p>
        </w:tc>
      </w:tr>
      <w:tr w:rsidR="00F478FD" w:rsidRPr="000A3F41" w14:paraId="2002419F" w14:textId="77777777" w:rsidTr="00263DFC">
        <w:trPr>
          <w:trHeight w:val="810"/>
          <w:jc w:val="center"/>
        </w:trPr>
        <w:tc>
          <w:tcPr>
            <w:tcW w:w="2821" w:type="dxa"/>
            <w:vMerge/>
          </w:tcPr>
          <w:p w14:paraId="4843DD73" w14:textId="77777777" w:rsidR="00F478FD" w:rsidRPr="000A3F41" w:rsidRDefault="00F478FD" w:rsidP="000A3F41">
            <w:pPr>
              <w:pStyle w:val="Heading1"/>
              <w:ind w:left="445" w:hanging="284"/>
              <w:rPr>
                <w:sz w:val="24"/>
              </w:rPr>
            </w:pPr>
            <w:bookmarkStart w:id="22" w:name="_Toc514678795"/>
            <w:bookmarkStart w:id="23" w:name="_Toc514679012"/>
            <w:bookmarkEnd w:id="22"/>
            <w:bookmarkEnd w:id="23"/>
          </w:p>
        </w:tc>
        <w:tc>
          <w:tcPr>
            <w:tcW w:w="2268" w:type="dxa"/>
          </w:tcPr>
          <w:p w14:paraId="6E936A87" w14:textId="77777777" w:rsidR="00F478FD" w:rsidRPr="000A3F41" w:rsidRDefault="00F478FD" w:rsidP="000A3F41">
            <w:pPr>
              <w:pStyle w:val="Bodycopy"/>
              <w:rPr>
                <w:rStyle w:val="Strong"/>
                <w:lang w:val="en-AU" w:eastAsia="en-US"/>
              </w:rPr>
            </w:pPr>
            <w:r w:rsidRPr="000A3F41">
              <w:rPr>
                <w:rStyle w:val="Strong"/>
                <w:szCs w:val="20"/>
                <w:lang w:val="en-AU" w:eastAsia="en-US"/>
              </w:rPr>
              <w:t>National course code</w:t>
            </w:r>
          </w:p>
        </w:tc>
        <w:tc>
          <w:tcPr>
            <w:tcW w:w="4192" w:type="dxa"/>
          </w:tcPr>
          <w:p w14:paraId="286AB082" w14:textId="77777777" w:rsidR="00F478FD" w:rsidRPr="000A3F41" w:rsidRDefault="00A01192" w:rsidP="00A01192">
            <w:pPr>
              <w:pStyle w:val="Guidingtext"/>
              <w:rPr>
                <w:rStyle w:val="Strong"/>
                <w:b w:val="0"/>
              </w:rPr>
            </w:pPr>
            <w:r>
              <w:rPr>
                <w:rStyle w:val="Strong"/>
                <w:b w:val="0"/>
              </w:rPr>
              <w:t>22557VIC</w:t>
            </w:r>
          </w:p>
        </w:tc>
      </w:tr>
      <w:tr w:rsidR="007E1101" w:rsidRPr="000A3F41" w14:paraId="5D7A739A" w14:textId="77777777" w:rsidTr="00263DFC">
        <w:trPr>
          <w:jc w:val="center"/>
        </w:trPr>
        <w:tc>
          <w:tcPr>
            <w:tcW w:w="2821" w:type="dxa"/>
          </w:tcPr>
          <w:p w14:paraId="119C34CD" w14:textId="77777777" w:rsidR="00982853" w:rsidRPr="008C1A46" w:rsidRDefault="00982853" w:rsidP="00263DFC">
            <w:pPr>
              <w:pStyle w:val="Heading1"/>
              <w:numPr>
                <w:ilvl w:val="0"/>
                <w:numId w:val="57"/>
              </w:numPr>
              <w:ind w:left="445" w:hanging="284"/>
              <w:rPr>
                <w:sz w:val="24"/>
              </w:rPr>
            </w:pPr>
            <w:bookmarkStart w:id="24" w:name="_Toc521485561"/>
            <w:r w:rsidRPr="008C1A46">
              <w:rPr>
                <w:sz w:val="24"/>
              </w:rPr>
              <w:t>Period of accreditation</w:t>
            </w:r>
            <w:bookmarkEnd w:id="24"/>
            <w:r w:rsidRPr="008C1A46">
              <w:rPr>
                <w:sz w:val="24"/>
              </w:rPr>
              <w:t xml:space="preserve"> </w:t>
            </w:r>
          </w:p>
        </w:tc>
        <w:tc>
          <w:tcPr>
            <w:tcW w:w="6460" w:type="dxa"/>
            <w:gridSpan w:val="2"/>
          </w:tcPr>
          <w:p w14:paraId="30A24D41" w14:textId="77777777" w:rsidR="00982853" w:rsidRPr="008C1A46" w:rsidRDefault="006E4BCF" w:rsidP="00A01192">
            <w:pPr>
              <w:pStyle w:val="Guidingtext"/>
            </w:pPr>
            <w:r>
              <w:t>1 May</w:t>
            </w:r>
            <w:r w:rsidR="00212FD3">
              <w:t xml:space="preserve"> 2020</w:t>
            </w:r>
            <w:r>
              <w:t xml:space="preserve"> – 30 April</w:t>
            </w:r>
            <w:r w:rsidR="00737AB6" w:rsidRPr="008C1A46">
              <w:t xml:space="preserve"> 202</w:t>
            </w:r>
            <w:r w:rsidR="00212FD3">
              <w:t>5</w:t>
            </w:r>
          </w:p>
        </w:tc>
      </w:tr>
    </w:tbl>
    <w:p w14:paraId="3DB1D59A" w14:textId="77777777" w:rsidR="00982853" w:rsidRPr="000A3F41" w:rsidRDefault="00982853" w:rsidP="000A3F41">
      <w:pPr>
        <w:sectPr w:rsidR="00982853" w:rsidRPr="000A3F41" w:rsidSect="00FC285A">
          <w:footerReference w:type="default" r:id="rId29"/>
          <w:footerReference w:type="first" r:id="rId30"/>
          <w:pgSz w:w="11907" w:h="16840" w:code="9"/>
          <w:pgMar w:top="993" w:right="1440" w:bottom="1440" w:left="1440" w:header="709" w:footer="709" w:gutter="0"/>
          <w:pgNumType w:start="1"/>
          <w:cols w:space="708"/>
          <w:docGrid w:linePitch="360"/>
        </w:sectPr>
      </w:pPr>
    </w:p>
    <w:p w14:paraId="6A5C5C0B" w14:textId="77777777" w:rsidR="00982853" w:rsidRPr="000A3F41" w:rsidRDefault="005E458D" w:rsidP="000A3F41">
      <w:pPr>
        <w:pStyle w:val="Heading1"/>
      </w:pPr>
      <w:bookmarkStart w:id="25" w:name="_Toc521485562"/>
      <w:r w:rsidRPr="000A3F41">
        <w:lastRenderedPageBreak/>
        <w:t>Section B: Course information</w:t>
      </w:r>
      <w:bookmarkEnd w:id="2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287"/>
        <w:gridCol w:w="261"/>
        <w:gridCol w:w="15"/>
        <w:gridCol w:w="7"/>
        <w:gridCol w:w="2976"/>
        <w:gridCol w:w="1277"/>
        <w:gridCol w:w="1417"/>
      </w:tblGrid>
      <w:tr w:rsidR="007E1101" w:rsidRPr="000A3F41" w14:paraId="2AF64191" w14:textId="77777777" w:rsidTr="007E1101">
        <w:tc>
          <w:tcPr>
            <w:tcW w:w="3119" w:type="dxa"/>
            <w:gridSpan w:val="2"/>
            <w:tcBorders>
              <w:right w:val="nil"/>
            </w:tcBorders>
            <w:shd w:val="clear" w:color="auto" w:fill="DBE5F1"/>
            <w:vAlign w:val="center"/>
          </w:tcPr>
          <w:p w14:paraId="74440FCC" w14:textId="77777777" w:rsidR="005E458D" w:rsidRPr="000A3F41" w:rsidRDefault="009F71DE" w:rsidP="000A3F41">
            <w:pPr>
              <w:pStyle w:val="SectionBSubsection"/>
            </w:pPr>
            <w:bookmarkStart w:id="26" w:name="_Toc521485563"/>
            <w:r w:rsidRPr="000A3F41">
              <w:t>Nomenclature</w:t>
            </w:r>
            <w:bookmarkEnd w:id="26"/>
          </w:p>
        </w:tc>
        <w:tc>
          <w:tcPr>
            <w:tcW w:w="5953" w:type="dxa"/>
            <w:gridSpan w:val="6"/>
            <w:tcBorders>
              <w:left w:val="nil"/>
            </w:tcBorders>
            <w:shd w:val="clear" w:color="auto" w:fill="DBE5F1"/>
            <w:vAlign w:val="center"/>
          </w:tcPr>
          <w:p w14:paraId="721F0456" w14:textId="77777777" w:rsidR="005E458D" w:rsidRPr="000A3F41" w:rsidRDefault="005E458D" w:rsidP="000A3F41">
            <w:pPr>
              <w:pStyle w:val="Standard"/>
              <w:spacing w:before="80" w:after="80"/>
            </w:pPr>
            <w:r w:rsidRPr="000A3F41">
              <w:t>Standard 1 AQTF Standards for Accredited Courses</w:t>
            </w:r>
          </w:p>
        </w:tc>
      </w:tr>
      <w:tr w:rsidR="007C30FD" w:rsidRPr="000A3F41" w14:paraId="377EEF83" w14:textId="77777777" w:rsidTr="007E1101">
        <w:tc>
          <w:tcPr>
            <w:tcW w:w="3119" w:type="dxa"/>
            <w:gridSpan w:val="2"/>
          </w:tcPr>
          <w:p w14:paraId="443E27ED" w14:textId="77777777" w:rsidR="00982853" w:rsidRPr="000A3F41" w:rsidDel="00E859AB" w:rsidRDefault="00982853" w:rsidP="00A01192">
            <w:pPr>
              <w:pStyle w:val="SectionBSubsection2"/>
            </w:pPr>
            <w:bookmarkStart w:id="27" w:name="_Toc521485564"/>
            <w:r w:rsidRPr="000A3F41">
              <w:t>Name of the qualification</w:t>
            </w:r>
            <w:bookmarkEnd w:id="27"/>
          </w:p>
        </w:tc>
        <w:tc>
          <w:tcPr>
            <w:tcW w:w="5953" w:type="dxa"/>
            <w:gridSpan w:val="6"/>
            <w:vAlign w:val="center"/>
          </w:tcPr>
          <w:p w14:paraId="1F8E772E" w14:textId="77777777" w:rsidR="0014084C" w:rsidRPr="00212FD3" w:rsidDel="00E859AB" w:rsidRDefault="0089334C" w:rsidP="00A01192">
            <w:pPr>
              <w:pStyle w:val="Guidingtextbulleted"/>
            </w:pPr>
            <w:r w:rsidRPr="00212FD3">
              <w:t xml:space="preserve">Course in </w:t>
            </w:r>
            <w:r w:rsidR="003E7653" w:rsidRPr="00212FD3">
              <w:t xml:space="preserve">Safe Work Practices for Testing </w:t>
            </w:r>
            <w:r w:rsidR="003D27E8" w:rsidRPr="00044FCF">
              <w:t>Low and Hig</w:t>
            </w:r>
            <w:r w:rsidR="00212FD3">
              <w:t>h</w:t>
            </w:r>
            <w:r w:rsidR="003E7653" w:rsidRPr="00212FD3">
              <w:t xml:space="preserve"> Voltage Distribution Power Cables</w:t>
            </w:r>
          </w:p>
        </w:tc>
      </w:tr>
      <w:tr w:rsidR="007E1101" w:rsidRPr="000A3F41" w14:paraId="2FE3482F" w14:textId="77777777" w:rsidTr="007E1101">
        <w:trPr>
          <w:trHeight w:val="817"/>
        </w:trPr>
        <w:tc>
          <w:tcPr>
            <w:tcW w:w="3119" w:type="dxa"/>
            <w:gridSpan w:val="2"/>
          </w:tcPr>
          <w:p w14:paraId="1BB7393A" w14:textId="77777777" w:rsidR="00982853" w:rsidRPr="000A3F41" w:rsidRDefault="00982853" w:rsidP="00A01192">
            <w:pPr>
              <w:pStyle w:val="SectionBSubsection2"/>
            </w:pPr>
            <w:bookmarkStart w:id="28" w:name="_Toc521485565"/>
            <w:r w:rsidRPr="000A3F41">
              <w:t>Nominal duration of the course</w:t>
            </w:r>
            <w:bookmarkEnd w:id="28"/>
            <w:r w:rsidRPr="000A3F41">
              <w:t xml:space="preserve"> </w:t>
            </w:r>
          </w:p>
        </w:tc>
        <w:tc>
          <w:tcPr>
            <w:tcW w:w="5953" w:type="dxa"/>
            <w:gridSpan w:val="6"/>
            <w:tcBorders>
              <w:bottom w:val="single" w:sz="4" w:space="0" w:color="auto"/>
            </w:tcBorders>
          </w:tcPr>
          <w:p w14:paraId="5F1B283B" w14:textId="77777777" w:rsidR="00982853" w:rsidRPr="00212FD3" w:rsidRDefault="00E26764" w:rsidP="00A01192">
            <w:pPr>
              <w:pStyle w:val="Guidingtext"/>
            </w:pPr>
            <w:r w:rsidRPr="00212FD3">
              <w:t xml:space="preserve">50 - </w:t>
            </w:r>
            <w:r w:rsidR="00C07F04" w:rsidRPr="00212FD3">
              <w:t xml:space="preserve">80 </w:t>
            </w:r>
            <w:r w:rsidR="00775462" w:rsidRPr="00212FD3">
              <w:t>hours</w:t>
            </w:r>
          </w:p>
        </w:tc>
      </w:tr>
      <w:tr w:rsidR="007E1101" w:rsidRPr="000A3F41" w14:paraId="57606251" w14:textId="77777777" w:rsidTr="007E1101">
        <w:tc>
          <w:tcPr>
            <w:tcW w:w="3119" w:type="dxa"/>
            <w:gridSpan w:val="2"/>
            <w:tcBorders>
              <w:right w:val="nil"/>
            </w:tcBorders>
            <w:shd w:val="clear" w:color="auto" w:fill="DBE5F1"/>
          </w:tcPr>
          <w:p w14:paraId="3D550A5E" w14:textId="77777777" w:rsidR="007C30FD" w:rsidRPr="000A3F41" w:rsidRDefault="007C30FD" w:rsidP="00C07F04">
            <w:pPr>
              <w:pStyle w:val="SectionBSubsection"/>
            </w:pPr>
            <w:bookmarkStart w:id="29" w:name="_Toc521485566"/>
            <w:r w:rsidRPr="000A3F41">
              <w:t>Vocational or educational outcomes</w:t>
            </w:r>
            <w:bookmarkEnd w:id="29"/>
          </w:p>
        </w:tc>
        <w:tc>
          <w:tcPr>
            <w:tcW w:w="5953" w:type="dxa"/>
            <w:gridSpan w:val="6"/>
            <w:tcBorders>
              <w:left w:val="nil"/>
            </w:tcBorders>
            <w:shd w:val="clear" w:color="auto" w:fill="DBE5F1"/>
          </w:tcPr>
          <w:p w14:paraId="027B8315" w14:textId="77777777" w:rsidR="007C30FD" w:rsidRPr="000A3F41" w:rsidRDefault="007C30FD" w:rsidP="008C1A46">
            <w:pPr>
              <w:pStyle w:val="Standard"/>
              <w:spacing w:before="80" w:after="80"/>
            </w:pPr>
            <w:r w:rsidRPr="000A3F41">
              <w:t>Standard 1 AQTF Standards for Accredited Courses</w:t>
            </w:r>
          </w:p>
        </w:tc>
      </w:tr>
      <w:tr w:rsidR="007E1101" w:rsidRPr="000A3F41" w14:paraId="56E0E247" w14:textId="77777777" w:rsidTr="007E1101">
        <w:tc>
          <w:tcPr>
            <w:tcW w:w="3119" w:type="dxa"/>
            <w:gridSpan w:val="2"/>
          </w:tcPr>
          <w:p w14:paraId="27A8A548" w14:textId="77777777" w:rsidR="00982853" w:rsidRPr="000A3F41" w:rsidRDefault="00982853" w:rsidP="00A01192">
            <w:pPr>
              <w:pStyle w:val="SectionBSubsection2"/>
            </w:pPr>
            <w:bookmarkStart w:id="30" w:name="_Toc521485567"/>
            <w:r w:rsidRPr="000A3F41">
              <w:t>Purpose of the course</w:t>
            </w:r>
            <w:bookmarkEnd w:id="30"/>
          </w:p>
        </w:tc>
        <w:tc>
          <w:tcPr>
            <w:tcW w:w="5953" w:type="dxa"/>
            <w:gridSpan w:val="6"/>
            <w:tcBorders>
              <w:bottom w:val="single" w:sz="4" w:space="0" w:color="auto"/>
            </w:tcBorders>
          </w:tcPr>
          <w:p w14:paraId="0BD97C33" w14:textId="77777777" w:rsidR="00B44F5F" w:rsidRPr="008C630B" w:rsidRDefault="00355B4E" w:rsidP="00A01192">
            <w:pPr>
              <w:pStyle w:val="Guidingtext"/>
            </w:pPr>
            <w:r w:rsidRPr="000A3F41">
              <w:t xml:space="preserve">The purpose of this course is to provide </w:t>
            </w:r>
            <w:r w:rsidR="00807262" w:rsidRPr="00807C74">
              <w:t>qualified</w:t>
            </w:r>
            <w:r w:rsidR="00807262">
              <w:t xml:space="preserve"> </w:t>
            </w:r>
            <w:r w:rsidRPr="000A3F41">
              <w:t>electrical tradespersons, te</w:t>
            </w:r>
            <w:r w:rsidR="00A53072" w:rsidRPr="000A3F41">
              <w:t xml:space="preserve">chnicians and engineers with </w:t>
            </w:r>
            <w:r w:rsidR="00EB3D16" w:rsidRPr="000A3F41">
              <w:t xml:space="preserve">the knowledge and </w:t>
            </w:r>
            <w:r w:rsidR="00F43853">
              <w:t>skills to</w:t>
            </w:r>
            <w:r w:rsidR="00A53072" w:rsidRPr="000A3F41">
              <w:t xml:space="preserve"> </w:t>
            </w:r>
            <w:r w:rsidR="00F43853">
              <w:t xml:space="preserve">work </w:t>
            </w:r>
            <w:r w:rsidR="00596860" w:rsidRPr="000A3F41">
              <w:t>safely</w:t>
            </w:r>
            <w:r w:rsidR="00596860">
              <w:t xml:space="preserve"> </w:t>
            </w:r>
            <w:r w:rsidR="00212FD3">
              <w:t>with</w:t>
            </w:r>
            <w:r w:rsidR="00B04EAF" w:rsidRPr="000A3F41">
              <w:t xml:space="preserve"> </w:t>
            </w:r>
            <w:r w:rsidR="003D27E8">
              <w:t>low and high</w:t>
            </w:r>
            <w:r w:rsidR="006F13F3" w:rsidRPr="008C1A46">
              <w:t xml:space="preserve"> </w:t>
            </w:r>
            <w:r w:rsidR="004675C0" w:rsidRPr="008C1A46">
              <w:t>voltage</w:t>
            </w:r>
            <w:r w:rsidR="00A53072" w:rsidRPr="008C1A46">
              <w:t xml:space="preserve"> </w:t>
            </w:r>
            <w:r w:rsidR="00263DFC">
              <w:t>distribution p</w:t>
            </w:r>
            <w:r w:rsidR="00F86F00" w:rsidRPr="008C630B">
              <w:t xml:space="preserve">ower </w:t>
            </w:r>
            <w:r w:rsidR="006C1C99" w:rsidRPr="008C630B">
              <w:t>cables</w:t>
            </w:r>
            <w:r w:rsidR="00912233" w:rsidRPr="008C630B">
              <w:t xml:space="preserve">. </w:t>
            </w:r>
          </w:p>
          <w:p w14:paraId="317E571E" w14:textId="77777777" w:rsidR="00212FD3" w:rsidRPr="00D874A2" w:rsidRDefault="00912233" w:rsidP="00A01192">
            <w:pPr>
              <w:pStyle w:val="Guidingtext"/>
            </w:pPr>
            <w:r w:rsidRPr="00D874A2">
              <w:t xml:space="preserve">The </w:t>
            </w:r>
            <w:r w:rsidR="00A53072" w:rsidRPr="00D874A2">
              <w:t xml:space="preserve">course also </w:t>
            </w:r>
            <w:r w:rsidR="007A7FE2" w:rsidRPr="00D874A2">
              <w:t>include</w:t>
            </w:r>
            <w:r w:rsidR="004675C0" w:rsidRPr="00D874A2">
              <w:t xml:space="preserve">s </w:t>
            </w:r>
            <w:r w:rsidR="00A53072" w:rsidRPr="00D874A2">
              <w:t xml:space="preserve">units </w:t>
            </w:r>
            <w:r w:rsidR="007A7FE2" w:rsidRPr="009F4F6D">
              <w:t>which provide</w:t>
            </w:r>
            <w:r w:rsidR="00A53072" w:rsidRPr="000444C1">
              <w:t xml:space="preserve"> </w:t>
            </w:r>
            <w:r w:rsidR="004675C0" w:rsidRPr="007A0736">
              <w:t xml:space="preserve">the knowledge and skills to </w:t>
            </w:r>
            <w:r w:rsidR="005655D2" w:rsidRPr="00E11F09">
              <w:t>identify,</w:t>
            </w:r>
            <w:r w:rsidR="004675C0" w:rsidRPr="00467E7A">
              <w:t xml:space="preserve"> spike</w:t>
            </w:r>
            <w:r w:rsidR="003D2F4E" w:rsidRPr="000A3F41">
              <w:t xml:space="preserve">, </w:t>
            </w:r>
            <w:r w:rsidR="004675C0" w:rsidRPr="008C1A46">
              <w:t>and test</w:t>
            </w:r>
            <w:r w:rsidRPr="008C1A46">
              <w:t xml:space="preserve"> </w:t>
            </w:r>
            <w:r w:rsidR="003D27E8">
              <w:t>low and high</w:t>
            </w:r>
            <w:r w:rsidR="004675C0" w:rsidRPr="008C1A46">
              <w:t xml:space="preserve"> voltage</w:t>
            </w:r>
            <w:r w:rsidR="003D2F4E" w:rsidRPr="008C1A46">
              <w:t xml:space="preserve"> </w:t>
            </w:r>
            <w:r w:rsidR="00263DFC">
              <w:t>distribution p</w:t>
            </w:r>
            <w:r w:rsidR="003D6254" w:rsidRPr="008C1A46">
              <w:t xml:space="preserve">ower </w:t>
            </w:r>
            <w:r w:rsidR="003D2F4E" w:rsidRPr="008C630B">
              <w:t>cables</w:t>
            </w:r>
          </w:p>
        </w:tc>
      </w:tr>
      <w:tr w:rsidR="007E1101" w:rsidRPr="000A3F41" w14:paraId="074FA70D" w14:textId="77777777" w:rsidTr="00807C74">
        <w:tc>
          <w:tcPr>
            <w:tcW w:w="3119" w:type="dxa"/>
            <w:gridSpan w:val="2"/>
            <w:tcBorders>
              <w:right w:val="nil"/>
            </w:tcBorders>
            <w:shd w:val="clear" w:color="auto" w:fill="DBE5F1"/>
          </w:tcPr>
          <w:p w14:paraId="0C55A978" w14:textId="77777777" w:rsidR="000D7FDC" w:rsidRPr="000A3F41" w:rsidRDefault="000D7FDC" w:rsidP="00C07F04">
            <w:pPr>
              <w:pStyle w:val="SectionBSubsection"/>
            </w:pPr>
            <w:bookmarkStart w:id="31" w:name="_Toc521485568"/>
            <w:r w:rsidRPr="000A3F41">
              <w:t>Development of the course</w:t>
            </w:r>
            <w:bookmarkEnd w:id="31"/>
          </w:p>
        </w:tc>
        <w:tc>
          <w:tcPr>
            <w:tcW w:w="5953" w:type="dxa"/>
            <w:gridSpan w:val="6"/>
            <w:tcBorders>
              <w:left w:val="nil"/>
              <w:bottom w:val="single" w:sz="4" w:space="0" w:color="auto"/>
            </w:tcBorders>
            <w:shd w:val="clear" w:color="auto" w:fill="DBE5F1"/>
          </w:tcPr>
          <w:p w14:paraId="4D5314BE" w14:textId="77777777" w:rsidR="000D7FDC" w:rsidRPr="000A3F41" w:rsidRDefault="000D7FDC" w:rsidP="008C1A46">
            <w:pPr>
              <w:pStyle w:val="Standard"/>
              <w:spacing w:before="80" w:after="80"/>
            </w:pPr>
            <w:r w:rsidRPr="000A3F41">
              <w:t xml:space="preserve">Standards 1 and </w:t>
            </w:r>
            <w:r w:rsidR="000A3B0B" w:rsidRPr="000A3F41">
              <w:t>2 AQTF</w:t>
            </w:r>
            <w:r w:rsidRPr="000A3F41">
              <w:t xml:space="preserve"> Standards for Accredited Courses  </w:t>
            </w:r>
          </w:p>
        </w:tc>
      </w:tr>
      <w:tr w:rsidR="007E1101" w:rsidRPr="000A3F41" w14:paraId="33B3A894" w14:textId="77777777" w:rsidTr="00945501">
        <w:trPr>
          <w:trHeight w:val="557"/>
        </w:trPr>
        <w:tc>
          <w:tcPr>
            <w:tcW w:w="3119" w:type="dxa"/>
            <w:gridSpan w:val="2"/>
          </w:tcPr>
          <w:p w14:paraId="15C85207" w14:textId="77777777" w:rsidR="00982853" w:rsidRPr="000A3F41" w:rsidRDefault="00DD7592" w:rsidP="00A01192">
            <w:pPr>
              <w:pStyle w:val="SectionBSubsection2"/>
            </w:pPr>
            <w:bookmarkStart w:id="32" w:name="_Toc521485569"/>
            <w:r w:rsidRPr="000A3F41">
              <w:t>Industry/</w:t>
            </w:r>
            <w:r w:rsidR="00982853" w:rsidRPr="000A3F41">
              <w:t>enterpris</w:t>
            </w:r>
            <w:r w:rsidR="009F71DE" w:rsidRPr="000A3F41">
              <w:t>e/</w:t>
            </w:r>
            <w:r w:rsidR="000D7FDC" w:rsidRPr="000A3F41">
              <w:t>community needs</w:t>
            </w:r>
            <w:bookmarkEnd w:id="32"/>
          </w:p>
        </w:tc>
        <w:tc>
          <w:tcPr>
            <w:tcW w:w="5953" w:type="dxa"/>
            <w:gridSpan w:val="6"/>
            <w:tcBorders>
              <w:bottom w:val="single" w:sz="4" w:space="0" w:color="auto"/>
            </w:tcBorders>
          </w:tcPr>
          <w:p w14:paraId="40FF81C7" w14:textId="77777777" w:rsidR="003D2F4E" w:rsidRPr="00807C74" w:rsidRDefault="00136AEB" w:rsidP="00A01192">
            <w:pPr>
              <w:pStyle w:val="Guidingtext"/>
            </w:pPr>
            <w:r w:rsidRPr="00807C74">
              <w:t>Citipower/Powercor, Jeme</w:t>
            </w:r>
            <w:r w:rsidR="00807262" w:rsidRPr="00807C74">
              <w:t>na, United Energy and Aust Net Servi</w:t>
            </w:r>
            <w:r w:rsidR="008B5D32" w:rsidRPr="00807C74">
              <w:t>c</w:t>
            </w:r>
            <w:r w:rsidR="00807262" w:rsidRPr="00807C74">
              <w:t>es collectively refer</w:t>
            </w:r>
            <w:r w:rsidR="008B5D32" w:rsidRPr="00807C74">
              <w:t>red</w:t>
            </w:r>
            <w:r w:rsidR="00807262" w:rsidRPr="00807C74">
              <w:t xml:space="preserve"> to as </w:t>
            </w:r>
            <w:r w:rsidR="009B1966" w:rsidRPr="00807C74">
              <w:t>Victoria’</w:t>
            </w:r>
            <w:r w:rsidR="00340430" w:rsidRPr="00807C74">
              <w:t xml:space="preserve">s </w:t>
            </w:r>
            <w:r w:rsidR="00A64BA9" w:rsidRPr="00807C74">
              <w:t>Distribution Network Service P</w:t>
            </w:r>
            <w:r w:rsidR="009B1966" w:rsidRPr="00807C74">
              <w:t xml:space="preserve">roviders </w:t>
            </w:r>
            <w:r w:rsidR="00A64BA9" w:rsidRPr="00807C74">
              <w:t xml:space="preserve">(DNSPs) </w:t>
            </w:r>
            <w:r w:rsidR="000C46AB" w:rsidRPr="00807C74">
              <w:t>own</w:t>
            </w:r>
            <w:r w:rsidR="00596860" w:rsidRPr="00807C74">
              <w:t>, manage and maintain</w:t>
            </w:r>
            <w:r w:rsidR="000C46AB" w:rsidRPr="00807C74">
              <w:t xml:space="preserve"> </w:t>
            </w:r>
            <w:r w:rsidR="00340430" w:rsidRPr="00807C74">
              <w:t xml:space="preserve">the infrastructure that supplies </w:t>
            </w:r>
            <w:r w:rsidR="002A0068" w:rsidRPr="00807C74">
              <w:t xml:space="preserve">electrical </w:t>
            </w:r>
            <w:r w:rsidR="00340430" w:rsidRPr="00807C74">
              <w:t>power to residence</w:t>
            </w:r>
            <w:r w:rsidR="00303D2A" w:rsidRPr="00807C74">
              <w:t>s</w:t>
            </w:r>
            <w:r w:rsidR="00340430" w:rsidRPr="00807C74">
              <w:t xml:space="preserve"> and businesses across </w:t>
            </w:r>
            <w:r w:rsidR="00303D2A" w:rsidRPr="00807C74">
              <w:t>Victoria</w:t>
            </w:r>
            <w:r w:rsidR="00340430" w:rsidRPr="00807C74">
              <w:t xml:space="preserve">. The </w:t>
            </w:r>
            <w:r w:rsidR="00596860" w:rsidRPr="00807C74">
              <w:t xml:space="preserve">infrastructure </w:t>
            </w:r>
            <w:r w:rsidR="00340430" w:rsidRPr="00807C74">
              <w:t>includes many hundred</w:t>
            </w:r>
            <w:r w:rsidR="004675C0" w:rsidRPr="00807C74">
              <w:t xml:space="preserve">s of kilometres of </w:t>
            </w:r>
            <w:r w:rsidR="003D27E8" w:rsidRPr="00807C74">
              <w:t>low and high</w:t>
            </w:r>
            <w:r w:rsidR="006F13F3" w:rsidRPr="00807C74">
              <w:t xml:space="preserve"> </w:t>
            </w:r>
            <w:r w:rsidR="004675C0" w:rsidRPr="00807C74">
              <w:t>voltage</w:t>
            </w:r>
            <w:r w:rsidR="00195F20" w:rsidRPr="00807C74">
              <w:t xml:space="preserve"> </w:t>
            </w:r>
            <w:r w:rsidR="006F13F3" w:rsidRPr="00807C74">
              <w:t>underground</w:t>
            </w:r>
            <w:r w:rsidR="00DD6F79" w:rsidRPr="00807C74">
              <w:t xml:space="preserve"> </w:t>
            </w:r>
            <w:r w:rsidR="00596860" w:rsidRPr="00807C74">
              <w:t xml:space="preserve">distribution </w:t>
            </w:r>
            <w:r w:rsidR="00BA6038" w:rsidRPr="00807C74">
              <w:t xml:space="preserve">power </w:t>
            </w:r>
            <w:r w:rsidR="001928F8" w:rsidRPr="00807C74">
              <w:t xml:space="preserve">cabling. </w:t>
            </w:r>
          </w:p>
          <w:p w14:paraId="252281B7" w14:textId="77777777" w:rsidR="00A82F62" w:rsidRPr="00807C74" w:rsidRDefault="001928F8" w:rsidP="00A01192">
            <w:pPr>
              <w:pStyle w:val="Guidingtext"/>
            </w:pPr>
            <w:r w:rsidRPr="00807C74">
              <w:t xml:space="preserve">The service providers </w:t>
            </w:r>
            <w:r w:rsidR="003D2F4E" w:rsidRPr="00807C74">
              <w:t>t</w:t>
            </w:r>
            <w:r w:rsidR="004675C0" w:rsidRPr="00807C74">
              <w:t xml:space="preserve">hrough the Victorian Electricity Supply Industry (VESI) </w:t>
            </w:r>
            <w:r w:rsidRPr="00807C74">
              <w:t>have</w:t>
            </w:r>
            <w:r w:rsidR="00DD6F79" w:rsidRPr="00807C74">
              <w:t xml:space="preserve"> indicated there is a shortage </w:t>
            </w:r>
            <w:r w:rsidRPr="00807C74">
              <w:t xml:space="preserve">of electrical tradespersons and </w:t>
            </w:r>
            <w:r w:rsidR="00596860" w:rsidRPr="00807C74">
              <w:t xml:space="preserve">technicians </w:t>
            </w:r>
            <w:r w:rsidRPr="00807C74">
              <w:t xml:space="preserve">with the required </w:t>
            </w:r>
            <w:r w:rsidR="004675C0" w:rsidRPr="00807C74">
              <w:t xml:space="preserve">level of </w:t>
            </w:r>
            <w:r w:rsidRPr="00807C74">
              <w:t xml:space="preserve">knowledge and skills to </w:t>
            </w:r>
            <w:r w:rsidR="002A0068" w:rsidRPr="00807C74">
              <w:t>safely</w:t>
            </w:r>
            <w:r w:rsidR="004675C0" w:rsidRPr="00807C74">
              <w:t xml:space="preserve"> </w:t>
            </w:r>
            <w:r w:rsidR="00AA44BC" w:rsidRPr="00807C74">
              <w:t>car</w:t>
            </w:r>
            <w:r w:rsidR="00596860" w:rsidRPr="00807C74">
              <w:t>ry out accessing, identifying</w:t>
            </w:r>
            <w:r w:rsidR="00AA44BC" w:rsidRPr="00807C74">
              <w:t xml:space="preserve"> and testing</w:t>
            </w:r>
            <w:r w:rsidR="004675C0" w:rsidRPr="00807C74">
              <w:t xml:space="preserve"> of</w:t>
            </w:r>
            <w:r w:rsidR="002A0068" w:rsidRPr="00807C74">
              <w:t xml:space="preserve"> </w:t>
            </w:r>
            <w:r w:rsidR="00627739" w:rsidRPr="00807C74">
              <w:t>l</w:t>
            </w:r>
            <w:r w:rsidR="003D27E8" w:rsidRPr="00807C74">
              <w:t>ow and high</w:t>
            </w:r>
            <w:r w:rsidR="006F13F3" w:rsidRPr="00807C74">
              <w:t xml:space="preserve"> </w:t>
            </w:r>
            <w:r w:rsidR="004675C0" w:rsidRPr="00807C74">
              <w:t xml:space="preserve">voltage </w:t>
            </w:r>
            <w:r w:rsidR="00596860" w:rsidRPr="00807C74">
              <w:t xml:space="preserve">distribution </w:t>
            </w:r>
            <w:r w:rsidR="00BA6038" w:rsidRPr="00807C74">
              <w:t xml:space="preserve">power </w:t>
            </w:r>
            <w:r w:rsidR="004675C0" w:rsidRPr="00807C74">
              <w:t>cables.</w:t>
            </w:r>
          </w:p>
          <w:p w14:paraId="37D71BD4" w14:textId="77777777" w:rsidR="00DD6F79" w:rsidRPr="00807C74" w:rsidRDefault="00DD6F79" w:rsidP="00A01192">
            <w:pPr>
              <w:pStyle w:val="Guidingtext"/>
            </w:pPr>
            <w:r w:rsidRPr="00807C74">
              <w:t>Through their representatives on the Victorian Skill Commissioner’s (VSC) Sector Advisory Group (SAG)</w:t>
            </w:r>
            <w:r w:rsidR="00742B33" w:rsidRPr="00807C74">
              <w:t>,</w:t>
            </w:r>
            <w:r w:rsidRPr="00807C74">
              <w:t xml:space="preserve"> services providers have advised there is a </w:t>
            </w:r>
            <w:r w:rsidR="004675C0" w:rsidRPr="00807C74">
              <w:t>need to train 120 electrical personnel</w:t>
            </w:r>
            <w:r w:rsidRPr="00807C74">
              <w:t xml:space="preserve"> over the next 24 months</w:t>
            </w:r>
            <w:r w:rsidR="00195F20" w:rsidRPr="00807C74">
              <w:t xml:space="preserve"> </w:t>
            </w:r>
            <w:r w:rsidR="00E24462" w:rsidRPr="00807C74">
              <w:t>to provide them with</w:t>
            </w:r>
            <w:r w:rsidR="00195F20" w:rsidRPr="00807C74">
              <w:t xml:space="preserve"> the required </w:t>
            </w:r>
            <w:r w:rsidR="00E24462" w:rsidRPr="00807C74">
              <w:t xml:space="preserve">safety knowledge and skills </w:t>
            </w:r>
            <w:r w:rsidR="00195F20" w:rsidRPr="00807C74">
              <w:t xml:space="preserve">for this critical work. SAG members </w:t>
            </w:r>
            <w:r w:rsidR="00E24462" w:rsidRPr="00807C74">
              <w:t xml:space="preserve">also </w:t>
            </w:r>
            <w:r w:rsidR="00195F20" w:rsidRPr="00807C74">
              <w:t>indicated that the demand for skills in loca</w:t>
            </w:r>
            <w:r w:rsidR="00AA44BC" w:rsidRPr="00807C74">
              <w:t>ting and testing</w:t>
            </w:r>
            <w:r w:rsidR="006F13F3" w:rsidRPr="00807C74">
              <w:t xml:space="preserve"> </w:t>
            </w:r>
            <w:r w:rsidR="003D27E8" w:rsidRPr="00807C74">
              <w:t>low and high</w:t>
            </w:r>
            <w:r w:rsidR="00195F20" w:rsidRPr="00807C74">
              <w:t xml:space="preserve"> </w:t>
            </w:r>
            <w:r w:rsidR="006F13F3" w:rsidRPr="00807C74">
              <w:t xml:space="preserve">voltage </w:t>
            </w:r>
            <w:r w:rsidR="00596860" w:rsidRPr="00807C74">
              <w:t xml:space="preserve">distribution </w:t>
            </w:r>
            <w:r w:rsidR="00BA6038" w:rsidRPr="00807C74">
              <w:t xml:space="preserve">power </w:t>
            </w:r>
            <w:r w:rsidR="00195F20" w:rsidRPr="00807C74">
              <w:t>cabling will increase through the growth of underground services and connections to residential estates and the supply connection from new energy sector</w:t>
            </w:r>
            <w:r w:rsidR="00FB5BF5" w:rsidRPr="00807C74">
              <w:t>s</w:t>
            </w:r>
            <w:r w:rsidR="00195F20" w:rsidRPr="00807C74">
              <w:t xml:space="preserve"> such as wind </w:t>
            </w:r>
            <w:r w:rsidR="00AA44BC" w:rsidRPr="00807C74">
              <w:t xml:space="preserve">and solar </w:t>
            </w:r>
            <w:r w:rsidR="00195F20" w:rsidRPr="00807C74">
              <w:t>farms.</w:t>
            </w:r>
            <w:r w:rsidR="00FE75FA" w:rsidRPr="00807C74">
              <w:t xml:space="preserve"> In</w:t>
            </w:r>
            <w:r w:rsidR="00E24462" w:rsidRPr="00807C74">
              <w:t xml:space="preserve"> addition, it was noted</w:t>
            </w:r>
            <w:r w:rsidR="00FE75FA" w:rsidRPr="00807C74">
              <w:t xml:space="preserve"> that the rail</w:t>
            </w:r>
            <w:r w:rsidR="00A64BA9" w:rsidRPr="00807C74">
              <w:t xml:space="preserve"> transport system also has the</w:t>
            </w:r>
            <w:r w:rsidR="00FE75FA" w:rsidRPr="00807C74">
              <w:t xml:space="preserve"> n</w:t>
            </w:r>
            <w:r w:rsidR="006F13F3" w:rsidRPr="00807C74">
              <w:t xml:space="preserve">eed </w:t>
            </w:r>
            <w:r w:rsidR="005655D2" w:rsidRPr="00807C74">
              <w:t>for significant amount of cable</w:t>
            </w:r>
            <w:r w:rsidR="00FE75FA" w:rsidRPr="00807C74">
              <w:t xml:space="preserve"> testing as part its ongoing </w:t>
            </w:r>
            <w:r w:rsidR="00010C34" w:rsidRPr="00807C74">
              <w:t xml:space="preserve">network </w:t>
            </w:r>
            <w:r w:rsidR="00FE75FA" w:rsidRPr="00807C74">
              <w:t>maintenance requirements.</w:t>
            </w:r>
          </w:p>
          <w:p w14:paraId="52535F65" w14:textId="77777777" w:rsidR="002936B6" w:rsidRPr="00807C74" w:rsidRDefault="00010C34" w:rsidP="00A01192">
            <w:pPr>
              <w:pStyle w:val="Guidingtext"/>
            </w:pPr>
            <w:r w:rsidRPr="00807C74">
              <w:t>Service p</w:t>
            </w:r>
            <w:r w:rsidR="00596860" w:rsidRPr="00807C74">
              <w:t>roviders representatives have advis</w:t>
            </w:r>
            <w:r w:rsidRPr="00807C74">
              <w:t xml:space="preserve">ed </w:t>
            </w:r>
            <w:r w:rsidR="00596860" w:rsidRPr="00807C74">
              <w:t xml:space="preserve">that </w:t>
            </w:r>
            <w:r w:rsidRPr="00807C74">
              <w:t xml:space="preserve">the unit </w:t>
            </w:r>
            <w:r w:rsidR="00596860" w:rsidRPr="00807C74">
              <w:t>of competency</w:t>
            </w:r>
            <w:r w:rsidR="002936B6" w:rsidRPr="00807C74">
              <w:t xml:space="preserve"> -</w:t>
            </w:r>
            <w:r w:rsidR="00582D0F" w:rsidRPr="00807C74">
              <w:t xml:space="preserve"> </w:t>
            </w:r>
            <w:r w:rsidR="001466E8" w:rsidRPr="00807C74">
              <w:t>UETT</w:t>
            </w:r>
            <w:r w:rsidRPr="00807C74">
              <w:t xml:space="preserve">DRIS59A </w:t>
            </w:r>
            <w:r w:rsidR="00596860" w:rsidRPr="00807C74">
              <w:t xml:space="preserve">- </w:t>
            </w:r>
            <w:r w:rsidRPr="00807C74">
              <w:t xml:space="preserve">Conduct high </w:t>
            </w:r>
            <w:r w:rsidRPr="00807C74">
              <w:lastRenderedPageBreak/>
              <w:t>potential testing of po</w:t>
            </w:r>
            <w:r w:rsidR="001D4674" w:rsidRPr="00807C74">
              <w:t>wer system</w:t>
            </w:r>
            <w:r w:rsidRPr="00807C74">
              <w:t xml:space="preserve"> underground power </w:t>
            </w:r>
            <w:r w:rsidR="0028153E" w:rsidRPr="00807C74">
              <w:t>cables</w:t>
            </w:r>
            <w:r w:rsidR="00742B33" w:rsidRPr="00807C74">
              <w:t xml:space="preserve"> from</w:t>
            </w:r>
            <w:r w:rsidR="0028153E" w:rsidRPr="00807C74">
              <w:t xml:space="preserve"> the UET</w:t>
            </w:r>
            <w:r w:rsidRPr="00807C74">
              <w:t xml:space="preserve"> – Transmission,</w:t>
            </w:r>
            <w:r w:rsidR="00582D0F" w:rsidRPr="00807C74">
              <w:t xml:space="preserve"> Distribution and Rail Sec</w:t>
            </w:r>
            <w:r w:rsidRPr="00807C74">
              <w:t xml:space="preserve">tor Training Package </w:t>
            </w:r>
            <w:r w:rsidR="00BA6038" w:rsidRPr="00807C74">
              <w:t>is currently</w:t>
            </w:r>
            <w:r w:rsidR="00582D0F" w:rsidRPr="00807C74">
              <w:t xml:space="preserve"> not fit for purpose</w:t>
            </w:r>
            <w:r w:rsidR="00BA6038" w:rsidRPr="00807C74">
              <w:t>,</w:t>
            </w:r>
            <w:r w:rsidR="00582D0F" w:rsidRPr="00807C74">
              <w:t xml:space="preserve"> as it does not </w:t>
            </w:r>
            <w:r w:rsidR="0049484E" w:rsidRPr="00807C74">
              <w:t>cover all aspects of distribution power</w:t>
            </w:r>
            <w:r w:rsidR="00582D0F" w:rsidRPr="00807C74">
              <w:t xml:space="preserve"> cable testing. Further</w:t>
            </w:r>
            <w:r w:rsidR="004E28F4" w:rsidRPr="00807C74">
              <w:t>, the</w:t>
            </w:r>
            <w:r w:rsidR="00BA6038" w:rsidRPr="00807C74">
              <w:t xml:space="preserve"> unit</w:t>
            </w:r>
            <w:r w:rsidR="004E28F4" w:rsidRPr="00807C74">
              <w:t xml:space="preserve"> has pre-requisite requirements (</w:t>
            </w:r>
            <w:r w:rsidR="00582D0F" w:rsidRPr="00807C74">
              <w:t>16 units</w:t>
            </w:r>
            <w:r w:rsidR="004E28F4" w:rsidRPr="00807C74">
              <w:t>)</w:t>
            </w:r>
            <w:r w:rsidR="0076284D" w:rsidRPr="00807C74">
              <w:t xml:space="preserve"> </w:t>
            </w:r>
            <w:r w:rsidR="004E28F4" w:rsidRPr="00807C74">
              <w:t>w</w:t>
            </w:r>
            <w:r w:rsidR="008C1A86" w:rsidRPr="00807C74">
              <w:t xml:space="preserve">hich create </w:t>
            </w:r>
            <w:r w:rsidR="00E32586" w:rsidRPr="00807C74">
              <w:t xml:space="preserve">an </w:t>
            </w:r>
            <w:r w:rsidR="008C1A86" w:rsidRPr="00807C74">
              <w:t>unnecessary barrier</w:t>
            </w:r>
            <w:r w:rsidR="004E28F4" w:rsidRPr="00807C74">
              <w:t xml:space="preserve"> to entry</w:t>
            </w:r>
            <w:r w:rsidR="0076284D" w:rsidRPr="00807C74">
              <w:t>.</w:t>
            </w:r>
          </w:p>
          <w:p w14:paraId="637F7530" w14:textId="77777777" w:rsidR="002C33C5" w:rsidRPr="00807C74" w:rsidRDefault="002936B6" w:rsidP="00A01192">
            <w:pPr>
              <w:pStyle w:val="Guidingtext"/>
            </w:pPr>
            <w:r w:rsidRPr="00807C74">
              <w:t xml:space="preserve">The SAG collectively agreed that </w:t>
            </w:r>
            <w:r w:rsidR="00E24462" w:rsidRPr="00807C74">
              <w:t xml:space="preserve">the development of </w:t>
            </w:r>
            <w:r w:rsidR="00A82053" w:rsidRPr="00807C74">
              <w:t xml:space="preserve">a </w:t>
            </w:r>
            <w:r w:rsidR="00E24462" w:rsidRPr="00807C74">
              <w:t xml:space="preserve">short course primarily focussed on the knowledge and skills to apply safe work practices when </w:t>
            </w:r>
            <w:r w:rsidR="003F4A61" w:rsidRPr="00807C74">
              <w:t xml:space="preserve">testing </w:t>
            </w:r>
            <w:r w:rsidR="00BA6038" w:rsidRPr="00807C74">
              <w:t>and/or spiking low or</w:t>
            </w:r>
            <w:r w:rsidR="003D27E8" w:rsidRPr="00807C74">
              <w:t xml:space="preserve"> high</w:t>
            </w:r>
            <w:r w:rsidR="00E24462" w:rsidRPr="00807C74">
              <w:t xml:space="preserve"> voltage </w:t>
            </w:r>
            <w:r w:rsidR="00BA6038" w:rsidRPr="00807C74">
              <w:t xml:space="preserve">distribution </w:t>
            </w:r>
            <w:r w:rsidR="00D874A2" w:rsidRPr="00807C74">
              <w:t xml:space="preserve">power </w:t>
            </w:r>
            <w:r w:rsidR="00E24462" w:rsidRPr="00807C74">
              <w:t>cables was the way forward</w:t>
            </w:r>
            <w:r w:rsidR="0074491B" w:rsidRPr="00807C74">
              <w:t>.</w:t>
            </w:r>
          </w:p>
          <w:p w14:paraId="2BBFA7ED" w14:textId="77777777" w:rsidR="00A64BA9" w:rsidRPr="00807C74" w:rsidRDefault="002936B6" w:rsidP="00A01192">
            <w:pPr>
              <w:pStyle w:val="Guidingtext"/>
            </w:pPr>
            <w:r w:rsidRPr="00807C74">
              <w:t>A Subject Matter Experts (SM</w:t>
            </w:r>
            <w:r w:rsidR="00591EC1" w:rsidRPr="00807C74">
              <w:t>E) group was form</w:t>
            </w:r>
            <w:r w:rsidR="000F1C37" w:rsidRPr="00807C74">
              <w:t>ed</w:t>
            </w:r>
            <w:r w:rsidR="00591EC1" w:rsidRPr="00807C74">
              <w:t xml:space="preserve"> and met with </w:t>
            </w:r>
            <w:r w:rsidRPr="00807C74">
              <w:t>the CMM – Engineering Industries</w:t>
            </w:r>
            <w:r w:rsidR="00591EC1" w:rsidRPr="00807C74">
              <w:t xml:space="preserve"> to</w:t>
            </w:r>
            <w:r w:rsidR="003F396C" w:rsidRPr="00807C74">
              <w:t xml:space="preserve"> develop</w:t>
            </w:r>
            <w:r w:rsidRPr="00807C74">
              <w:t xml:space="preserve"> a knowledge and s</w:t>
            </w:r>
            <w:r w:rsidR="00455D66" w:rsidRPr="00807C74">
              <w:t>kills</w:t>
            </w:r>
            <w:r w:rsidRPr="00807C74">
              <w:t xml:space="preserve"> pro</w:t>
            </w:r>
            <w:r w:rsidR="0074491B" w:rsidRPr="00807C74">
              <w:t xml:space="preserve">file and suggested </w:t>
            </w:r>
            <w:r w:rsidR="00591EC1" w:rsidRPr="00807C74">
              <w:t xml:space="preserve">structure </w:t>
            </w:r>
            <w:r w:rsidR="003E2025" w:rsidRPr="00807C74">
              <w:t xml:space="preserve">for </w:t>
            </w:r>
            <w:r w:rsidR="00BA6038" w:rsidRPr="00807C74">
              <w:t>a</w:t>
            </w:r>
            <w:r w:rsidRPr="00807C74">
              <w:t xml:space="preserve"> </w:t>
            </w:r>
            <w:r w:rsidR="00591EC1" w:rsidRPr="00807C74">
              <w:t xml:space="preserve">short </w:t>
            </w:r>
            <w:r w:rsidRPr="00807C74">
              <w:t>course (refer Appendix 1).</w:t>
            </w:r>
          </w:p>
          <w:p w14:paraId="729A01BE" w14:textId="77777777" w:rsidR="002C1FC8" w:rsidRPr="00807C74" w:rsidRDefault="00455D66" w:rsidP="00A01192">
            <w:pPr>
              <w:pStyle w:val="Guidingtext"/>
            </w:pPr>
            <w:r w:rsidRPr="00807C74">
              <w:t xml:space="preserve">To guide the </w:t>
            </w:r>
            <w:r w:rsidR="00591EC1" w:rsidRPr="00807C74">
              <w:t xml:space="preserve">ongoing </w:t>
            </w:r>
            <w:r w:rsidRPr="00807C74">
              <w:t>de</w:t>
            </w:r>
            <w:r w:rsidR="00591EC1" w:rsidRPr="00807C74">
              <w:t xml:space="preserve">velopment of the </w:t>
            </w:r>
            <w:r w:rsidR="002936B6" w:rsidRPr="00807C74">
              <w:t xml:space="preserve">course </w:t>
            </w:r>
            <w:r w:rsidR="00591EC1" w:rsidRPr="00807C74">
              <w:t>curriculum</w:t>
            </w:r>
            <w:r w:rsidR="000F1C37" w:rsidRPr="00807C74">
              <w:t>,</w:t>
            </w:r>
            <w:r w:rsidR="00591EC1" w:rsidRPr="00807C74">
              <w:t xml:space="preserve"> a </w:t>
            </w:r>
            <w:r w:rsidR="0074491B" w:rsidRPr="00807C74">
              <w:t>Project Steering C</w:t>
            </w:r>
            <w:r w:rsidR="002936B6" w:rsidRPr="00807C74">
              <w:t xml:space="preserve">ommittee </w:t>
            </w:r>
            <w:r w:rsidR="0074491B" w:rsidRPr="00807C74">
              <w:t xml:space="preserve">(PSC) </w:t>
            </w:r>
            <w:r w:rsidR="002936B6" w:rsidRPr="00807C74">
              <w:t>was form</w:t>
            </w:r>
            <w:r w:rsidRPr="00807C74">
              <w:t>ed</w:t>
            </w:r>
            <w:r w:rsidR="002936B6" w:rsidRPr="00807C74">
              <w:t xml:space="preserve"> from the membership </w:t>
            </w:r>
            <w:r w:rsidRPr="00807C74">
              <w:t xml:space="preserve">of both the </w:t>
            </w:r>
            <w:r w:rsidR="002936B6" w:rsidRPr="00807C74">
              <w:t>SAG and SME</w:t>
            </w:r>
            <w:r w:rsidR="002C1FC8" w:rsidRPr="00807C74">
              <w:t>.</w:t>
            </w:r>
          </w:p>
          <w:p w14:paraId="1941BD47" w14:textId="77777777" w:rsidR="002936B6" w:rsidRPr="00807C74" w:rsidRDefault="0074491B" w:rsidP="00A01192">
            <w:pPr>
              <w:pStyle w:val="Guidingtext"/>
            </w:pPr>
            <w:r w:rsidRPr="00807C74">
              <w:t>Members of the PSC</w:t>
            </w:r>
            <w:r w:rsidR="00455D66" w:rsidRPr="00807C74">
              <w:t xml:space="preserv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279"/>
            </w:tblGrid>
            <w:tr w:rsidR="003A2718" w:rsidRPr="00807C74" w14:paraId="1FEA3AFF" w14:textId="77777777" w:rsidTr="00677CC7">
              <w:tc>
                <w:tcPr>
                  <w:tcW w:w="2443" w:type="dxa"/>
                  <w:shd w:val="clear" w:color="auto" w:fill="auto"/>
                </w:tcPr>
                <w:p w14:paraId="0A070BF6" w14:textId="77777777" w:rsidR="003A2718" w:rsidRPr="00807C74" w:rsidRDefault="00112869" w:rsidP="00A01192">
                  <w:pPr>
                    <w:pStyle w:val="Guidingtext"/>
                  </w:pPr>
                  <w:r w:rsidRPr="00807C74">
                    <w:t>Robert Foord</w:t>
                  </w:r>
                </w:p>
              </w:tc>
              <w:tc>
                <w:tcPr>
                  <w:tcW w:w="3279" w:type="dxa"/>
                  <w:shd w:val="clear" w:color="auto" w:fill="auto"/>
                </w:tcPr>
                <w:p w14:paraId="4B629490" w14:textId="77777777" w:rsidR="003A2718" w:rsidRPr="00807C74" w:rsidRDefault="00112869" w:rsidP="00A01192">
                  <w:pPr>
                    <w:pStyle w:val="Guidingtext"/>
                  </w:pPr>
                  <w:r w:rsidRPr="00807C74">
                    <w:t>United Energy</w:t>
                  </w:r>
                  <w:r w:rsidR="00BE5109" w:rsidRPr="00807C74">
                    <w:t xml:space="preserve"> (DNSP industry representative)</w:t>
                  </w:r>
                </w:p>
              </w:tc>
            </w:tr>
            <w:tr w:rsidR="003A2718" w:rsidRPr="00807C74" w14:paraId="1C40A65E" w14:textId="77777777" w:rsidTr="00677CC7">
              <w:tc>
                <w:tcPr>
                  <w:tcW w:w="2443" w:type="dxa"/>
                  <w:shd w:val="clear" w:color="auto" w:fill="auto"/>
                </w:tcPr>
                <w:p w14:paraId="77E60494" w14:textId="77777777" w:rsidR="003A2718" w:rsidRPr="00807C74" w:rsidRDefault="00361701" w:rsidP="00A01192">
                  <w:pPr>
                    <w:pStyle w:val="Guidingtext"/>
                  </w:pPr>
                  <w:r w:rsidRPr="00807C74">
                    <w:t>John Vasilpoulos</w:t>
                  </w:r>
                </w:p>
              </w:tc>
              <w:tc>
                <w:tcPr>
                  <w:tcW w:w="3279" w:type="dxa"/>
                  <w:shd w:val="clear" w:color="auto" w:fill="auto"/>
                </w:tcPr>
                <w:p w14:paraId="4E4A8798" w14:textId="77777777" w:rsidR="003A2718" w:rsidRPr="00807C74" w:rsidRDefault="00361701" w:rsidP="00A01192">
                  <w:pPr>
                    <w:pStyle w:val="Guidingtext"/>
                  </w:pPr>
                  <w:r w:rsidRPr="00807C74">
                    <w:t>Jemena</w:t>
                  </w:r>
                  <w:r w:rsidR="00BE5109" w:rsidRPr="00807C74">
                    <w:t xml:space="preserve"> (DNSP industry representative)</w:t>
                  </w:r>
                </w:p>
              </w:tc>
            </w:tr>
            <w:tr w:rsidR="003A2718" w:rsidRPr="00807C74" w14:paraId="7391808E" w14:textId="77777777" w:rsidTr="00677CC7">
              <w:tc>
                <w:tcPr>
                  <w:tcW w:w="2443" w:type="dxa"/>
                  <w:shd w:val="clear" w:color="auto" w:fill="auto"/>
                </w:tcPr>
                <w:p w14:paraId="773B16F2" w14:textId="77777777" w:rsidR="003A2718" w:rsidRPr="00807C74" w:rsidRDefault="00361701" w:rsidP="00A01192">
                  <w:pPr>
                    <w:pStyle w:val="Guidingtext"/>
                  </w:pPr>
                  <w:r w:rsidRPr="00807C74">
                    <w:t>Loc Vuong</w:t>
                  </w:r>
                </w:p>
              </w:tc>
              <w:tc>
                <w:tcPr>
                  <w:tcW w:w="3279" w:type="dxa"/>
                  <w:shd w:val="clear" w:color="auto" w:fill="auto"/>
                </w:tcPr>
                <w:p w14:paraId="30EC47F6" w14:textId="77777777" w:rsidR="003A2718" w:rsidRPr="00807C74" w:rsidRDefault="00361701" w:rsidP="00A01192">
                  <w:pPr>
                    <w:pStyle w:val="Guidingtext"/>
                  </w:pPr>
                  <w:r w:rsidRPr="00807C74">
                    <w:t>Energy Safe Victoria</w:t>
                  </w:r>
                  <w:r w:rsidR="009F242E" w:rsidRPr="00807C74">
                    <w:t xml:space="preserve"> (Victorian electrical safety regulator</w:t>
                  </w:r>
                  <w:r w:rsidR="00677CC7" w:rsidRPr="00807C74">
                    <w:t xml:space="preserve"> representative</w:t>
                  </w:r>
                  <w:r w:rsidR="009F242E" w:rsidRPr="00807C74">
                    <w:t>)</w:t>
                  </w:r>
                </w:p>
              </w:tc>
            </w:tr>
            <w:tr w:rsidR="003A2718" w:rsidRPr="00807C74" w14:paraId="4ADE4A2D" w14:textId="77777777" w:rsidTr="00677CC7">
              <w:tc>
                <w:tcPr>
                  <w:tcW w:w="2443" w:type="dxa"/>
                  <w:shd w:val="clear" w:color="auto" w:fill="auto"/>
                </w:tcPr>
                <w:p w14:paraId="2FFDBFC6" w14:textId="77777777" w:rsidR="003A2718" w:rsidRPr="00807C74" w:rsidRDefault="00361701" w:rsidP="00A01192">
                  <w:pPr>
                    <w:pStyle w:val="Guidingtext"/>
                  </w:pPr>
                  <w:r w:rsidRPr="00807C74">
                    <w:t>Pam O’Neil</w:t>
                  </w:r>
                  <w:r w:rsidR="003D27E8" w:rsidRPr="00807C74">
                    <w:t>l</w:t>
                  </w:r>
                </w:p>
              </w:tc>
              <w:tc>
                <w:tcPr>
                  <w:tcW w:w="3279" w:type="dxa"/>
                  <w:shd w:val="clear" w:color="auto" w:fill="auto"/>
                </w:tcPr>
                <w:p w14:paraId="34B2CFE5" w14:textId="77777777" w:rsidR="003A2718" w:rsidRPr="00807C74" w:rsidRDefault="00361701" w:rsidP="00A01192">
                  <w:pPr>
                    <w:pStyle w:val="Guidingtext"/>
                  </w:pPr>
                  <w:r w:rsidRPr="00807C74">
                    <w:t>Citipower/Powercor</w:t>
                  </w:r>
                  <w:r w:rsidR="00BE5109" w:rsidRPr="00807C74">
                    <w:t xml:space="preserve"> (DNSP industry representative)</w:t>
                  </w:r>
                </w:p>
              </w:tc>
            </w:tr>
            <w:tr w:rsidR="003A2718" w:rsidRPr="00807C74" w14:paraId="7C944C05" w14:textId="77777777" w:rsidTr="00677CC7">
              <w:tc>
                <w:tcPr>
                  <w:tcW w:w="2443" w:type="dxa"/>
                  <w:shd w:val="clear" w:color="auto" w:fill="auto"/>
                </w:tcPr>
                <w:p w14:paraId="4CD06CD9" w14:textId="77777777" w:rsidR="003A2718" w:rsidRPr="00807C74" w:rsidRDefault="005C0C8A" w:rsidP="00A01192">
                  <w:pPr>
                    <w:pStyle w:val="Guidingtext"/>
                  </w:pPr>
                  <w:r w:rsidRPr="00807C74">
                    <w:t>Michael Collins</w:t>
                  </w:r>
                </w:p>
              </w:tc>
              <w:tc>
                <w:tcPr>
                  <w:tcW w:w="3279" w:type="dxa"/>
                  <w:shd w:val="clear" w:color="auto" w:fill="auto"/>
                </w:tcPr>
                <w:p w14:paraId="72ECAC20" w14:textId="77777777" w:rsidR="009F242E" w:rsidRPr="00807C74" w:rsidRDefault="005C0C8A" w:rsidP="00A01192">
                  <w:pPr>
                    <w:pStyle w:val="Guidingtext"/>
                  </w:pPr>
                  <w:r w:rsidRPr="00807C74">
                    <w:t>Electrical Trades Union</w:t>
                  </w:r>
                  <w:r w:rsidR="00FB5BF5" w:rsidRPr="00807C74">
                    <w:t xml:space="preserve"> (</w:t>
                  </w:r>
                  <w:r w:rsidR="009F242E" w:rsidRPr="00807C74">
                    <w:t>ETU representative)</w:t>
                  </w:r>
                </w:p>
              </w:tc>
            </w:tr>
            <w:tr w:rsidR="003A2718" w:rsidRPr="00807C74" w14:paraId="67E717DB" w14:textId="77777777" w:rsidTr="00677CC7">
              <w:tc>
                <w:tcPr>
                  <w:tcW w:w="2443" w:type="dxa"/>
                  <w:shd w:val="clear" w:color="auto" w:fill="auto"/>
                </w:tcPr>
                <w:p w14:paraId="60355A85" w14:textId="77777777" w:rsidR="00E65B9C" w:rsidRPr="00807C74" w:rsidRDefault="005C0C8A" w:rsidP="00A01192">
                  <w:pPr>
                    <w:pStyle w:val="Guidingtext"/>
                  </w:pPr>
                  <w:r w:rsidRPr="00807C74">
                    <w:t>Alex Newman</w:t>
                  </w:r>
                </w:p>
              </w:tc>
              <w:tc>
                <w:tcPr>
                  <w:tcW w:w="3279" w:type="dxa"/>
                  <w:shd w:val="clear" w:color="auto" w:fill="auto"/>
                </w:tcPr>
                <w:p w14:paraId="79DE8026" w14:textId="77777777" w:rsidR="003A2718" w:rsidRPr="00807C74" w:rsidRDefault="005C0C8A" w:rsidP="00A01192">
                  <w:pPr>
                    <w:pStyle w:val="Guidingtext"/>
                  </w:pPr>
                  <w:r w:rsidRPr="00807C74">
                    <w:t>Future Energy Skills</w:t>
                  </w:r>
                  <w:r w:rsidR="009F242E" w:rsidRPr="00807C74">
                    <w:t xml:space="preserve"> </w:t>
                  </w:r>
                  <w:r w:rsidR="00677CC7" w:rsidRPr="00807C74">
                    <w:t>(Electrotechnology industry association representative)</w:t>
                  </w:r>
                </w:p>
              </w:tc>
            </w:tr>
          </w:tbl>
          <w:p w14:paraId="278B15AF" w14:textId="77777777" w:rsidR="00112869" w:rsidRPr="00807C74" w:rsidRDefault="002C1FC8" w:rsidP="00A01192">
            <w:pPr>
              <w:pStyle w:val="Guidingtext"/>
            </w:pPr>
            <w:r w:rsidRPr="00807C74">
              <w:t>In a</w:t>
            </w:r>
            <w:r w:rsidR="003A2718" w:rsidRPr="00807C74">
              <w:t>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279"/>
            </w:tblGrid>
            <w:tr w:rsidR="00112869" w:rsidRPr="00807C74" w14:paraId="3053313F" w14:textId="77777777" w:rsidTr="00677CC7">
              <w:tc>
                <w:tcPr>
                  <w:tcW w:w="2443" w:type="dxa"/>
                  <w:shd w:val="clear" w:color="auto" w:fill="auto"/>
                </w:tcPr>
                <w:p w14:paraId="1DCBAE59" w14:textId="77777777" w:rsidR="00112869" w:rsidRPr="00807C74" w:rsidRDefault="00112869" w:rsidP="00A01192">
                  <w:pPr>
                    <w:pStyle w:val="Guidingtext"/>
                  </w:pPr>
                  <w:r w:rsidRPr="00807C74">
                    <w:t>George Adda</w:t>
                  </w:r>
                </w:p>
              </w:tc>
              <w:tc>
                <w:tcPr>
                  <w:tcW w:w="3279" w:type="dxa"/>
                  <w:shd w:val="clear" w:color="auto" w:fill="auto"/>
                </w:tcPr>
                <w:p w14:paraId="29EC42A8" w14:textId="77777777" w:rsidR="00677CC7" w:rsidRPr="00807C74" w:rsidRDefault="00112869" w:rsidP="00A01192">
                  <w:pPr>
                    <w:pStyle w:val="Guidingtext"/>
                  </w:pPr>
                  <w:r w:rsidRPr="00807C74">
                    <w:t>CMM – Engineering Industries</w:t>
                  </w:r>
                </w:p>
                <w:p w14:paraId="67C5F4F4" w14:textId="77777777" w:rsidR="00677CC7" w:rsidRPr="00807C74" w:rsidRDefault="00677CC7" w:rsidP="00A01192">
                  <w:pPr>
                    <w:pStyle w:val="Guidingtext"/>
                  </w:pPr>
                  <w:r w:rsidRPr="00807C74">
                    <w:t>(Project co-ordinator)</w:t>
                  </w:r>
                </w:p>
              </w:tc>
            </w:tr>
            <w:tr w:rsidR="00112869" w:rsidRPr="00807C74" w14:paraId="58CEFA16" w14:textId="77777777" w:rsidTr="00677CC7">
              <w:tc>
                <w:tcPr>
                  <w:tcW w:w="2443" w:type="dxa"/>
                  <w:shd w:val="clear" w:color="auto" w:fill="auto"/>
                </w:tcPr>
                <w:p w14:paraId="02951A5A" w14:textId="77777777" w:rsidR="00112869" w:rsidRPr="00807C74" w:rsidRDefault="000D739D" w:rsidP="00A01192">
                  <w:pPr>
                    <w:pStyle w:val="Guidingtext"/>
                  </w:pPr>
                  <w:r w:rsidRPr="00807C74">
                    <w:t>Oana Cochrane</w:t>
                  </w:r>
                </w:p>
              </w:tc>
              <w:tc>
                <w:tcPr>
                  <w:tcW w:w="3279" w:type="dxa"/>
                  <w:shd w:val="clear" w:color="auto" w:fill="auto"/>
                </w:tcPr>
                <w:p w14:paraId="2D20A7B8" w14:textId="77777777" w:rsidR="00112869" w:rsidRPr="00807C74" w:rsidRDefault="005C0C8A" w:rsidP="00A01192">
                  <w:pPr>
                    <w:pStyle w:val="Guidingtext"/>
                  </w:pPr>
                  <w:r w:rsidRPr="00807C74">
                    <w:t>Futu</w:t>
                  </w:r>
                  <w:r w:rsidR="00361701" w:rsidRPr="00807C74">
                    <w:t>r</w:t>
                  </w:r>
                  <w:r w:rsidRPr="00807C74">
                    <w:t>e</w:t>
                  </w:r>
                  <w:r w:rsidR="00361701" w:rsidRPr="00807C74">
                    <w:t xml:space="preserve"> Energy Skill</w:t>
                  </w:r>
                  <w:r w:rsidR="00677CC7" w:rsidRPr="00807C74">
                    <w:t>s (Meeting minutes)</w:t>
                  </w:r>
                </w:p>
              </w:tc>
            </w:tr>
            <w:tr w:rsidR="00361701" w:rsidRPr="00807C74" w14:paraId="3DA7A65C" w14:textId="77777777" w:rsidTr="00677CC7">
              <w:tc>
                <w:tcPr>
                  <w:tcW w:w="2443" w:type="dxa"/>
                  <w:shd w:val="clear" w:color="auto" w:fill="auto"/>
                </w:tcPr>
                <w:p w14:paraId="175D1056" w14:textId="77777777" w:rsidR="00361701" w:rsidRPr="00807C74" w:rsidRDefault="002C1FC8" w:rsidP="00A01192">
                  <w:pPr>
                    <w:pStyle w:val="Guidingtext"/>
                  </w:pPr>
                  <w:r w:rsidRPr="00807C74">
                    <w:t>Trevor Lange</w:t>
                  </w:r>
                </w:p>
              </w:tc>
              <w:tc>
                <w:tcPr>
                  <w:tcW w:w="3279" w:type="dxa"/>
                  <w:shd w:val="clear" w:color="auto" w:fill="auto"/>
                </w:tcPr>
                <w:p w14:paraId="68486DC2" w14:textId="77777777" w:rsidR="00677CC7" w:rsidRPr="00807C74" w:rsidRDefault="002C1FC8" w:rsidP="00A01192">
                  <w:pPr>
                    <w:pStyle w:val="Guidingtext"/>
                  </w:pPr>
                  <w:r w:rsidRPr="00807C74">
                    <w:t>CMM – Engineering Industries</w:t>
                  </w:r>
                  <w:r w:rsidR="00677CC7" w:rsidRPr="00807C74">
                    <w:t xml:space="preserve"> (course writer)</w:t>
                  </w:r>
                </w:p>
              </w:tc>
            </w:tr>
          </w:tbl>
          <w:p w14:paraId="63A5ED10" w14:textId="77777777" w:rsidR="00945501" w:rsidRDefault="00945501" w:rsidP="00C07F04">
            <w:pPr>
              <w:pStyle w:val="Bodycopy"/>
              <w:spacing w:before="80" w:after="80"/>
              <w:rPr>
                <w:lang w:val="en-AU" w:eastAsia="en-US"/>
              </w:rPr>
            </w:pPr>
          </w:p>
          <w:p w14:paraId="6F847040" w14:textId="77777777" w:rsidR="00807C74" w:rsidRPr="00807C74" w:rsidRDefault="00D86D3A" w:rsidP="00C07F04">
            <w:pPr>
              <w:pStyle w:val="Bodycopy"/>
              <w:spacing w:before="80" w:after="80"/>
              <w:rPr>
                <w:lang w:val="en-AU" w:eastAsia="en-US"/>
              </w:rPr>
            </w:pPr>
            <w:r w:rsidRPr="00807C74">
              <w:rPr>
                <w:lang w:val="en-AU" w:eastAsia="en-US"/>
              </w:rPr>
              <w:t xml:space="preserve">This </w:t>
            </w:r>
            <w:r w:rsidR="00591EC1" w:rsidRPr="00807C74">
              <w:rPr>
                <w:lang w:val="en-AU" w:eastAsia="en-US"/>
              </w:rPr>
              <w:t xml:space="preserve">proposed </w:t>
            </w:r>
            <w:r w:rsidRPr="00807C74">
              <w:rPr>
                <w:lang w:val="en-AU" w:eastAsia="en-US"/>
              </w:rPr>
              <w:t>course</w:t>
            </w:r>
            <w:r w:rsidR="00982853" w:rsidRPr="00807C74">
              <w:rPr>
                <w:lang w:val="en-AU" w:eastAsia="en-US"/>
              </w:rPr>
              <w:t>:</w:t>
            </w:r>
          </w:p>
          <w:p w14:paraId="46D3479A" w14:textId="77777777" w:rsidR="00982853" w:rsidRPr="00807C74" w:rsidRDefault="00982853" w:rsidP="008C1A46">
            <w:pPr>
              <w:pStyle w:val="ListBullet"/>
              <w:spacing w:before="80" w:after="80"/>
              <w:rPr>
                <w:lang w:val="en-AU" w:eastAsia="en-US"/>
              </w:rPr>
            </w:pPr>
            <w:r w:rsidRPr="00807C74">
              <w:rPr>
                <w:lang w:val="en-AU" w:eastAsia="en-US"/>
              </w:rPr>
              <w:t xml:space="preserve">does not duplicate, by title or coverage, the outcomes </w:t>
            </w:r>
            <w:r w:rsidRPr="00807C74">
              <w:rPr>
                <w:lang w:val="en-AU" w:eastAsia="en-US"/>
              </w:rPr>
              <w:lastRenderedPageBreak/>
              <w:t>of an endorsed training package qualification</w:t>
            </w:r>
          </w:p>
          <w:p w14:paraId="326EBEA1" w14:textId="77777777" w:rsidR="00982853" w:rsidRPr="00807C74" w:rsidRDefault="00982853" w:rsidP="008C630B">
            <w:pPr>
              <w:pStyle w:val="ListBullet"/>
              <w:spacing w:before="80" w:after="80"/>
              <w:rPr>
                <w:lang w:val="en-AU" w:eastAsia="en-US"/>
              </w:rPr>
            </w:pPr>
            <w:r w:rsidRPr="00807C74">
              <w:rPr>
                <w:lang w:val="en-AU" w:eastAsia="en-US"/>
              </w:rPr>
              <w:t>is not a subset of a single training package qualification that could be recognised through one or more statements of attainment or a skill set</w:t>
            </w:r>
          </w:p>
          <w:p w14:paraId="5D93FE9A" w14:textId="77777777" w:rsidR="00982853" w:rsidRPr="00807C74" w:rsidRDefault="00982853" w:rsidP="00D874A2">
            <w:pPr>
              <w:pStyle w:val="ListBullet"/>
              <w:spacing w:before="80" w:after="80"/>
              <w:rPr>
                <w:lang w:val="en-AU" w:eastAsia="en-US"/>
              </w:rPr>
            </w:pPr>
            <w:r w:rsidRPr="00807C74">
              <w:rPr>
                <w:lang w:val="en-AU" w:eastAsia="en-US"/>
              </w:rPr>
              <w:t>does not include units of competency additional to those in a training package qualification that could be recognised through statements of attainment in addition to the qualification</w:t>
            </w:r>
          </w:p>
          <w:p w14:paraId="119B4B2A" w14:textId="77777777" w:rsidR="00212FD3" w:rsidRPr="00807C74" w:rsidRDefault="00982853" w:rsidP="00212FD3">
            <w:pPr>
              <w:pStyle w:val="ListBullet"/>
              <w:spacing w:before="80" w:after="80"/>
              <w:rPr>
                <w:lang w:val="en-AU" w:eastAsia="en-US"/>
              </w:rPr>
            </w:pPr>
            <w:r w:rsidRPr="00807C74">
              <w:rPr>
                <w:lang w:val="en-AU" w:eastAsia="en-US"/>
              </w:rPr>
              <w:t>does not comprise units that duplicate units of competency of a training package qualification</w:t>
            </w:r>
            <w:r w:rsidR="00D86D3A" w:rsidRPr="00807C74">
              <w:rPr>
                <w:lang w:val="en-AU" w:eastAsia="en-US"/>
              </w:rPr>
              <w:t>.</w:t>
            </w:r>
          </w:p>
          <w:p w14:paraId="0D9F4F58" w14:textId="77777777" w:rsidR="00AE38E6" w:rsidRPr="00807C74" w:rsidRDefault="00AE38E6" w:rsidP="00AE38E6">
            <w:pPr>
              <w:pStyle w:val="ListBullet"/>
              <w:numPr>
                <w:ilvl w:val="0"/>
                <w:numId w:val="0"/>
              </w:numPr>
              <w:spacing w:before="80" w:after="80"/>
              <w:rPr>
                <w:lang w:val="en-AU" w:eastAsia="en-US"/>
              </w:rPr>
            </w:pPr>
          </w:p>
        </w:tc>
      </w:tr>
      <w:tr w:rsidR="007E1101" w:rsidRPr="000A3F41" w14:paraId="12C59711" w14:textId="77777777" w:rsidTr="00945501">
        <w:tc>
          <w:tcPr>
            <w:tcW w:w="3119" w:type="dxa"/>
            <w:gridSpan w:val="2"/>
          </w:tcPr>
          <w:p w14:paraId="0E5705CB" w14:textId="77777777" w:rsidR="00982853" w:rsidRPr="000A3F41" w:rsidRDefault="00982853" w:rsidP="00A01192">
            <w:pPr>
              <w:pStyle w:val="SectionBSubsection2"/>
            </w:pPr>
            <w:bookmarkStart w:id="33" w:name="_Toc521485570"/>
            <w:r w:rsidRPr="000A3F41">
              <w:lastRenderedPageBreak/>
              <w:t>Review for re-accreditation</w:t>
            </w:r>
            <w:bookmarkEnd w:id="33"/>
          </w:p>
        </w:tc>
        <w:tc>
          <w:tcPr>
            <w:tcW w:w="5953" w:type="dxa"/>
            <w:gridSpan w:val="6"/>
            <w:tcBorders>
              <w:top w:val="single" w:sz="4" w:space="0" w:color="auto"/>
              <w:bottom w:val="single" w:sz="4" w:space="0" w:color="auto"/>
            </w:tcBorders>
          </w:tcPr>
          <w:p w14:paraId="3B85EFEC" w14:textId="77777777" w:rsidR="00982853" w:rsidRDefault="003A2718" w:rsidP="00A01192">
            <w:pPr>
              <w:pStyle w:val="Guidingtext"/>
              <w:rPr>
                <w:rStyle w:val="Strong"/>
                <w:b w:val="0"/>
              </w:rPr>
            </w:pPr>
            <w:r w:rsidRPr="000A3F41">
              <w:rPr>
                <w:rStyle w:val="Strong"/>
                <w:b w:val="0"/>
              </w:rPr>
              <w:t>Not applicable</w:t>
            </w:r>
          </w:p>
          <w:p w14:paraId="1C520CE6" w14:textId="77777777" w:rsidR="00CC6E0D" w:rsidRPr="000A3F41" w:rsidRDefault="00CC6E0D" w:rsidP="00A01192">
            <w:pPr>
              <w:pStyle w:val="Guidingtext"/>
              <w:rPr>
                <w:rStyle w:val="Strong"/>
                <w:b w:val="0"/>
              </w:rPr>
            </w:pPr>
          </w:p>
        </w:tc>
      </w:tr>
      <w:tr w:rsidR="007E1101" w:rsidRPr="000A3F41" w14:paraId="72EA2A25" w14:textId="77777777" w:rsidTr="007E1101">
        <w:tc>
          <w:tcPr>
            <w:tcW w:w="3119" w:type="dxa"/>
            <w:gridSpan w:val="2"/>
            <w:tcBorders>
              <w:right w:val="nil"/>
            </w:tcBorders>
            <w:shd w:val="clear" w:color="auto" w:fill="DBE5F1"/>
          </w:tcPr>
          <w:p w14:paraId="414133E7" w14:textId="77777777" w:rsidR="000D7FDC" w:rsidRPr="000A3F41" w:rsidRDefault="000D7FDC" w:rsidP="00C07F04">
            <w:pPr>
              <w:pStyle w:val="SectionBSubsection"/>
            </w:pPr>
            <w:bookmarkStart w:id="34" w:name="_Toc521485571"/>
            <w:r w:rsidRPr="000A3F41">
              <w:t>Course outcomes</w:t>
            </w:r>
            <w:bookmarkEnd w:id="34"/>
          </w:p>
        </w:tc>
        <w:tc>
          <w:tcPr>
            <w:tcW w:w="5953" w:type="dxa"/>
            <w:gridSpan w:val="6"/>
            <w:tcBorders>
              <w:left w:val="nil"/>
            </w:tcBorders>
            <w:shd w:val="clear" w:color="auto" w:fill="DBE5F1"/>
          </w:tcPr>
          <w:p w14:paraId="7D70FEC1" w14:textId="77777777" w:rsidR="000D7FDC" w:rsidRPr="000A3F41" w:rsidRDefault="000D7FDC" w:rsidP="008C1A46">
            <w:pPr>
              <w:pStyle w:val="Standard"/>
              <w:spacing w:before="80" w:after="80"/>
            </w:pPr>
            <w:r w:rsidRPr="000A3F41">
              <w:t>Standards 1, 2, 3 and 4 AQTF Standards for Accredited Courses</w:t>
            </w:r>
          </w:p>
        </w:tc>
      </w:tr>
      <w:tr w:rsidR="007E1101" w:rsidRPr="000A3F41" w14:paraId="58C950E7" w14:textId="77777777" w:rsidTr="007E1101">
        <w:tc>
          <w:tcPr>
            <w:tcW w:w="3119" w:type="dxa"/>
            <w:gridSpan w:val="2"/>
          </w:tcPr>
          <w:p w14:paraId="1C5FCD59" w14:textId="77777777" w:rsidR="00982853" w:rsidRPr="000A3F41" w:rsidRDefault="00982853" w:rsidP="00A01192">
            <w:pPr>
              <w:pStyle w:val="SectionBSubsection2"/>
            </w:pPr>
            <w:bookmarkStart w:id="35" w:name="_Toc521485572"/>
            <w:r w:rsidRPr="000A3F41">
              <w:t>Qualification level</w:t>
            </w:r>
            <w:bookmarkEnd w:id="35"/>
          </w:p>
        </w:tc>
        <w:tc>
          <w:tcPr>
            <w:tcW w:w="5953" w:type="dxa"/>
            <w:gridSpan w:val="6"/>
          </w:tcPr>
          <w:p w14:paraId="22558535" w14:textId="77777777" w:rsidR="00982853" w:rsidRPr="000A3F41" w:rsidRDefault="00EC4BAA" w:rsidP="00A01192">
            <w:pPr>
              <w:pStyle w:val="Guidingtext"/>
              <w:rPr>
                <w:rStyle w:val="Strong"/>
              </w:rPr>
            </w:pPr>
            <w:r w:rsidRPr="000A3F41">
              <w:rPr>
                <w:rStyle w:val="Strong"/>
              </w:rPr>
              <w:t xml:space="preserve">Reference: </w:t>
            </w:r>
            <w:r w:rsidR="00982853" w:rsidRPr="000A3F41">
              <w:rPr>
                <w:rStyle w:val="Strong"/>
              </w:rPr>
              <w:t xml:space="preserve">Standards 1, 2 and 3 AQTF Standards for Accredited Courses </w:t>
            </w:r>
          </w:p>
          <w:p w14:paraId="45E40CBC" w14:textId="77777777" w:rsidR="00982853" w:rsidRPr="000A3F41" w:rsidRDefault="003A2718" w:rsidP="00A01192">
            <w:pPr>
              <w:pStyle w:val="Guidingtext"/>
            </w:pPr>
            <w:r w:rsidRPr="000A3F41">
              <w:t>This ‘C</w:t>
            </w:r>
            <w:r w:rsidR="00982853" w:rsidRPr="000A3F41">
              <w:t xml:space="preserve">ourse </w:t>
            </w:r>
            <w:r w:rsidRPr="000A3F41">
              <w:t xml:space="preserve">in’ </w:t>
            </w:r>
            <w:r w:rsidR="00982853" w:rsidRPr="000A3F41">
              <w:t xml:space="preserve">meets an identified </w:t>
            </w:r>
            <w:r w:rsidRPr="000A3F41">
              <w:t>industry</w:t>
            </w:r>
            <w:r w:rsidR="00982853" w:rsidRPr="000A3F41">
              <w:t xml:space="preserve"> need, but does not have the breadth, depth or volume of learning of a qualification.</w:t>
            </w:r>
          </w:p>
        </w:tc>
      </w:tr>
      <w:tr w:rsidR="007E1101" w:rsidRPr="000A3F41" w14:paraId="4C980367" w14:textId="77777777" w:rsidTr="007E1101">
        <w:tc>
          <w:tcPr>
            <w:tcW w:w="3119" w:type="dxa"/>
            <w:gridSpan w:val="2"/>
          </w:tcPr>
          <w:p w14:paraId="3E318822" w14:textId="77777777" w:rsidR="00982853" w:rsidRPr="000A3F41" w:rsidRDefault="00811DE7" w:rsidP="00A01192">
            <w:pPr>
              <w:pStyle w:val="SectionBSubsection2"/>
            </w:pPr>
            <w:bookmarkStart w:id="36" w:name="_Toc521485573"/>
            <w:r w:rsidRPr="000A3F41">
              <w:t>Employability skills</w:t>
            </w:r>
            <w:bookmarkEnd w:id="36"/>
          </w:p>
        </w:tc>
        <w:tc>
          <w:tcPr>
            <w:tcW w:w="5953" w:type="dxa"/>
            <w:gridSpan w:val="6"/>
          </w:tcPr>
          <w:p w14:paraId="0D404E81"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Standard 4 AQTF Standards for Accredited Courses</w:t>
            </w:r>
          </w:p>
          <w:p w14:paraId="77106FA5" w14:textId="77777777" w:rsidR="00031A76" w:rsidRPr="000A3F41" w:rsidRDefault="003A2718" w:rsidP="00A01192">
            <w:pPr>
              <w:pStyle w:val="Guidingtext"/>
            </w:pPr>
            <w:r w:rsidRPr="000A3F41">
              <w:t>Not applicable</w:t>
            </w:r>
          </w:p>
        </w:tc>
      </w:tr>
      <w:tr w:rsidR="007E1101" w:rsidRPr="000A3F41" w14:paraId="06A029F2" w14:textId="77777777" w:rsidTr="007E1101">
        <w:tc>
          <w:tcPr>
            <w:tcW w:w="3119" w:type="dxa"/>
            <w:gridSpan w:val="2"/>
          </w:tcPr>
          <w:p w14:paraId="7EC766FF" w14:textId="77777777" w:rsidR="00D6649A" w:rsidRPr="000A3F41" w:rsidRDefault="00982853" w:rsidP="00A01192">
            <w:pPr>
              <w:pStyle w:val="SectionBSubsection2"/>
            </w:pPr>
            <w:bookmarkStart w:id="37" w:name="_Toc521485574"/>
            <w:r w:rsidRPr="000A3F41">
              <w:t>Recognition given to the course</w:t>
            </w:r>
            <w:bookmarkEnd w:id="37"/>
          </w:p>
          <w:p w14:paraId="42C74A02" w14:textId="77777777" w:rsidR="00982853" w:rsidRPr="000A3F41" w:rsidRDefault="00982853" w:rsidP="008C1A46">
            <w:pPr>
              <w:spacing w:before="80" w:after="80"/>
              <w:rPr>
                <w:rStyle w:val="Strong"/>
                <w:b w:val="0"/>
              </w:rPr>
            </w:pPr>
            <w:r w:rsidRPr="000A3F41">
              <w:rPr>
                <w:rStyle w:val="Strong"/>
              </w:rPr>
              <w:t xml:space="preserve"> </w:t>
            </w:r>
            <w:r w:rsidR="00D6649A" w:rsidRPr="000A3F41">
              <w:rPr>
                <w:rStyle w:val="Strong"/>
              </w:rPr>
              <w:tab/>
            </w:r>
            <w:r w:rsidRPr="000A3F41">
              <w:rPr>
                <w:rStyle w:val="Strong"/>
                <w:b w:val="0"/>
              </w:rPr>
              <w:t xml:space="preserve">(if applicable) </w:t>
            </w:r>
          </w:p>
        </w:tc>
        <w:tc>
          <w:tcPr>
            <w:tcW w:w="5953" w:type="dxa"/>
            <w:gridSpan w:val="6"/>
          </w:tcPr>
          <w:p w14:paraId="726F14DA"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 xml:space="preserve">Standard 5 AQTF Standards </w:t>
            </w:r>
            <w:r w:rsidR="000A3B0B" w:rsidRPr="000A3F41">
              <w:rPr>
                <w:rStyle w:val="Strong"/>
              </w:rPr>
              <w:t>for Accredited</w:t>
            </w:r>
            <w:r w:rsidR="00982853" w:rsidRPr="000A3F41">
              <w:rPr>
                <w:rStyle w:val="Strong"/>
              </w:rPr>
              <w:t xml:space="preserve"> Courses</w:t>
            </w:r>
          </w:p>
          <w:p w14:paraId="2A7FDF24" w14:textId="77777777" w:rsidR="00982853" w:rsidRPr="008C1A46" w:rsidRDefault="00DB6238" w:rsidP="00A01192">
            <w:pPr>
              <w:pStyle w:val="Guidingtext"/>
            </w:pPr>
            <w:r w:rsidRPr="000A3F41">
              <w:t>Not applicable</w:t>
            </w:r>
          </w:p>
        </w:tc>
      </w:tr>
      <w:tr w:rsidR="007E1101" w:rsidRPr="000A3F41" w14:paraId="2907ED81" w14:textId="77777777" w:rsidTr="00515FC8">
        <w:tc>
          <w:tcPr>
            <w:tcW w:w="3119" w:type="dxa"/>
            <w:gridSpan w:val="2"/>
          </w:tcPr>
          <w:p w14:paraId="4975CF6D" w14:textId="77777777" w:rsidR="00D6649A" w:rsidRPr="000A3F41" w:rsidRDefault="00982853" w:rsidP="00A01192">
            <w:pPr>
              <w:pStyle w:val="SectionBSubsection2"/>
            </w:pPr>
            <w:bookmarkStart w:id="38" w:name="_Toc521485575"/>
            <w:r w:rsidRPr="000A3F41">
              <w:t>Licensing/ regulatory requirements</w:t>
            </w:r>
            <w:bookmarkEnd w:id="38"/>
            <w:r w:rsidRPr="000A3F41">
              <w:t xml:space="preserve"> </w:t>
            </w:r>
          </w:p>
          <w:p w14:paraId="47A37060" w14:textId="77777777" w:rsidR="00982853" w:rsidRPr="000A3F41" w:rsidRDefault="00D6649A" w:rsidP="008C1A46">
            <w:pPr>
              <w:spacing w:before="80" w:after="80"/>
              <w:rPr>
                <w:rStyle w:val="Strong"/>
                <w:b w:val="0"/>
              </w:rPr>
            </w:pPr>
            <w:r w:rsidRPr="000A3F41">
              <w:rPr>
                <w:rStyle w:val="Strong"/>
              </w:rPr>
              <w:tab/>
            </w:r>
            <w:r w:rsidR="00982853" w:rsidRPr="000A3F41">
              <w:rPr>
                <w:rStyle w:val="Strong"/>
                <w:b w:val="0"/>
              </w:rPr>
              <w:t xml:space="preserve">(if applicable) </w:t>
            </w:r>
          </w:p>
        </w:tc>
        <w:tc>
          <w:tcPr>
            <w:tcW w:w="5953" w:type="dxa"/>
            <w:gridSpan w:val="6"/>
            <w:tcBorders>
              <w:bottom w:val="single" w:sz="4" w:space="0" w:color="auto"/>
            </w:tcBorders>
          </w:tcPr>
          <w:p w14:paraId="641ADC4E"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 xml:space="preserve">Standard 5 AQTF Standards for Accredited Courses </w:t>
            </w:r>
          </w:p>
          <w:p w14:paraId="75827679" w14:textId="77777777" w:rsidR="00982853" w:rsidRPr="008C1A46" w:rsidRDefault="00DB6238" w:rsidP="00A01192">
            <w:pPr>
              <w:pStyle w:val="Guidingtext"/>
            </w:pPr>
            <w:r w:rsidRPr="000A3F41">
              <w:t>Not applicable</w:t>
            </w:r>
          </w:p>
        </w:tc>
      </w:tr>
      <w:tr w:rsidR="007E1101" w:rsidRPr="000A3F41" w14:paraId="189315B2" w14:textId="77777777" w:rsidTr="00515FC8">
        <w:tc>
          <w:tcPr>
            <w:tcW w:w="3119" w:type="dxa"/>
            <w:gridSpan w:val="2"/>
            <w:tcBorders>
              <w:right w:val="nil"/>
            </w:tcBorders>
            <w:shd w:val="clear" w:color="auto" w:fill="DBE5F1"/>
          </w:tcPr>
          <w:p w14:paraId="302F36EB" w14:textId="77777777" w:rsidR="000D7FDC" w:rsidRPr="000A3F41" w:rsidRDefault="000D7FDC" w:rsidP="00C07F04">
            <w:pPr>
              <w:pStyle w:val="SectionBSubsection"/>
            </w:pPr>
            <w:bookmarkStart w:id="39" w:name="_Toc521485576"/>
            <w:r w:rsidRPr="000A3F41">
              <w:t>Course rules</w:t>
            </w:r>
            <w:bookmarkEnd w:id="39"/>
          </w:p>
        </w:tc>
        <w:tc>
          <w:tcPr>
            <w:tcW w:w="5953" w:type="dxa"/>
            <w:gridSpan w:val="6"/>
            <w:tcBorders>
              <w:left w:val="nil"/>
            </w:tcBorders>
            <w:shd w:val="clear" w:color="auto" w:fill="DBE5F1"/>
          </w:tcPr>
          <w:p w14:paraId="1E5AB309" w14:textId="77777777" w:rsidR="000D7FDC" w:rsidRPr="000A3F41" w:rsidRDefault="000D7FDC" w:rsidP="008C1A46">
            <w:pPr>
              <w:pStyle w:val="Standard"/>
              <w:spacing w:before="80" w:after="80"/>
            </w:pPr>
            <w:r w:rsidRPr="000A3F41">
              <w:t>Standards 2, 6,</w:t>
            </w:r>
            <w:r w:rsidR="006C1C98" w:rsidRPr="000A3F41">
              <w:t xml:space="preserve"> </w:t>
            </w:r>
            <w:r w:rsidRPr="000A3F41">
              <w:t>7 and 9 AQTF Standards for Accredited Courses</w:t>
            </w:r>
          </w:p>
        </w:tc>
      </w:tr>
      <w:tr w:rsidR="00982853" w:rsidRPr="000A3F41" w14:paraId="0891A9EB" w14:textId="77777777" w:rsidTr="00982853">
        <w:tc>
          <w:tcPr>
            <w:tcW w:w="9072" w:type="dxa"/>
            <w:gridSpan w:val="8"/>
            <w:shd w:val="clear" w:color="auto" w:fill="auto"/>
          </w:tcPr>
          <w:p w14:paraId="5DB414B2" w14:textId="77777777" w:rsidR="00982853" w:rsidRPr="000A3F41" w:rsidRDefault="00982853" w:rsidP="00A01192">
            <w:pPr>
              <w:pStyle w:val="SectionBSubsection2"/>
            </w:pPr>
            <w:bookmarkStart w:id="40" w:name="_Toc521485577"/>
            <w:r w:rsidRPr="000A3F41">
              <w:t>Course structure</w:t>
            </w:r>
            <w:bookmarkEnd w:id="40"/>
            <w:r w:rsidRPr="000A3F41">
              <w:t xml:space="preserve"> </w:t>
            </w:r>
          </w:p>
          <w:p w14:paraId="608AD1FF" w14:textId="77777777" w:rsidR="00474C45" w:rsidRPr="008C1A46" w:rsidRDefault="00474C45" w:rsidP="008C1A46">
            <w:pPr>
              <w:pStyle w:val="SectionBSubsection"/>
              <w:numPr>
                <w:ilvl w:val="0"/>
                <w:numId w:val="0"/>
              </w:numPr>
              <w:ind w:left="34"/>
              <w:rPr>
                <w:b w:val="0"/>
              </w:rPr>
            </w:pPr>
            <w:bookmarkStart w:id="41" w:name="_Toc514678813"/>
            <w:bookmarkStart w:id="42" w:name="_Toc514679030"/>
            <w:bookmarkStart w:id="43" w:name="_Toc514744793"/>
            <w:bookmarkStart w:id="44" w:name="_Toc514744931"/>
            <w:bookmarkStart w:id="45" w:name="_Toc521485348"/>
            <w:bookmarkStart w:id="46" w:name="_Toc521485578"/>
            <w:r w:rsidRPr="000A3F41">
              <w:rPr>
                <w:b w:val="0"/>
              </w:rPr>
              <w:t xml:space="preserve">To receive the Statement of Attainment for the </w:t>
            </w:r>
            <w:r w:rsidRPr="000A3F41">
              <w:rPr>
                <w:b w:val="0"/>
                <w:i/>
              </w:rPr>
              <w:t>C</w:t>
            </w:r>
            <w:r w:rsidR="0089334C" w:rsidRPr="000A3F41">
              <w:rPr>
                <w:b w:val="0"/>
                <w:i/>
              </w:rPr>
              <w:t xml:space="preserve">ourse in </w:t>
            </w:r>
            <w:r w:rsidR="00A1318B" w:rsidRPr="000A3F41">
              <w:rPr>
                <w:b w:val="0"/>
                <w:i/>
              </w:rPr>
              <w:t xml:space="preserve">Safe Work Practices for Testing </w:t>
            </w:r>
            <w:r w:rsidR="003D27E8">
              <w:rPr>
                <w:b w:val="0"/>
                <w:i/>
              </w:rPr>
              <w:t>Low and High</w:t>
            </w:r>
            <w:r w:rsidR="00A1318B" w:rsidRPr="000A3F41">
              <w:rPr>
                <w:b w:val="0"/>
                <w:i/>
              </w:rPr>
              <w:t xml:space="preserve"> Voltage Distribution Power Cables,</w:t>
            </w:r>
            <w:r w:rsidRPr="008C1A46">
              <w:rPr>
                <w:b w:val="0"/>
              </w:rPr>
              <w:t xml:space="preserve"> graduates must successfully </w:t>
            </w:r>
            <w:r w:rsidRPr="000A3F41">
              <w:rPr>
                <w:b w:val="0"/>
              </w:rPr>
              <w:t>complete</w:t>
            </w:r>
            <w:r w:rsidR="00512830" w:rsidRPr="000A3F41">
              <w:rPr>
                <w:b w:val="0"/>
              </w:rPr>
              <w:t xml:space="preserve"> three (3) units consisting of:</w:t>
            </w:r>
            <w:bookmarkEnd w:id="41"/>
            <w:bookmarkEnd w:id="42"/>
            <w:bookmarkEnd w:id="43"/>
            <w:bookmarkEnd w:id="44"/>
            <w:bookmarkEnd w:id="45"/>
            <w:bookmarkEnd w:id="46"/>
          </w:p>
          <w:p w14:paraId="48A6FB9A" w14:textId="77777777" w:rsidR="00474C45" w:rsidRPr="008C630B" w:rsidRDefault="00512830" w:rsidP="008C630B">
            <w:pPr>
              <w:pStyle w:val="SectionBSubsection"/>
              <w:numPr>
                <w:ilvl w:val="0"/>
                <w:numId w:val="10"/>
              </w:numPr>
              <w:rPr>
                <w:b w:val="0"/>
                <w:i/>
              </w:rPr>
            </w:pPr>
            <w:bookmarkStart w:id="47" w:name="_Toc514678814"/>
            <w:bookmarkStart w:id="48" w:name="_Toc514679031"/>
            <w:bookmarkStart w:id="49" w:name="_Toc514744794"/>
            <w:bookmarkStart w:id="50" w:name="_Toc514744932"/>
            <w:bookmarkStart w:id="51" w:name="_Toc521485349"/>
            <w:bookmarkStart w:id="52" w:name="_Toc521485579"/>
            <w:r w:rsidRPr="008C630B">
              <w:rPr>
                <w:b w:val="0"/>
              </w:rPr>
              <w:t>c</w:t>
            </w:r>
            <w:r w:rsidR="00474C45" w:rsidRPr="008C630B">
              <w:rPr>
                <w:b w:val="0"/>
              </w:rPr>
              <w:t xml:space="preserve">ore unit </w:t>
            </w:r>
            <w:r w:rsidR="00474C45" w:rsidRPr="008C630B">
              <w:rPr>
                <w:b w:val="0"/>
                <w:i/>
              </w:rPr>
              <w:t>plus</w:t>
            </w:r>
            <w:bookmarkEnd w:id="47"/>
            <w:bookmarkEnd w:id="48"/>
            <w:bookmarkEnd w:id="49"/>
            <w:bookmarkEnd w:id="50"/>
            <w:bookmarkEnd w:id="51"/>
            <w:bookmarkEnd w:id="52"/>
          </w:p>
          <w:p w14:paraId="490F263A" w14:textId="77777777" w:rsidR="00474C45" w:rsidRPr="008C1A46" w:rsidRDefault="00512830" w:rsidP="008C630B">
            <w:pPr>
              <w:pStyle w:val="SectionBSubsection"/>
              <w:numPr>
                <w:ilvl w:val="0"/>
                <w:numId w:val="10"/>
              </w:numPr>
              <w:rPr>
                <w:b w:val="0"/>
              </w:rPr>
            </w:pPr>
            <w:bookmarkStart w:id="53" w:name="_Toc514678815"/>
            <w:bookmarkStart w:id="54" w:name="_Toc514679032"/>
            <w:bookmarkStart w:id="55" w:name="_Toc514744795"/>
            <w:bookmarkStart w:id="56" w:name="_Toc514744933"/>
            <w:bookmarkStart w:id="57" w:name="_Toc521485350"/>
            <w:bookmarkStart w:id="58" w:name="_Toc521485580"/>
            <w:r w:rsidRPr="000A3F41">
              <w:rPr>
                <w:b w:val="0"/>
              </w:rPr>
              <w:t>two (2</w:t>
            </w:r>
            <w:r w:rsidR="003F396C" w:rsidRPr="000A3F41">
              <w:rPr>
                <w:b w:val="0"/>
              </w:rPr>
              <w:t>)</w:t>
            </w:r>
            <w:r w:rsidR="003F396C" w:rsidRPr="008C1A46">
              <w:rPr>
                <w:b w:val="0"/>
              </w:rPr>
              <w:t xml:space="preserve"> elective unit</w:t>
            </w:r>
            <w:bookmarkEnd w:id="53"/>
            <w:bookmarkEnd w:id="54"/>
            <w:bookmarkEnd w:id="55"/>
            <w:bookmarkEnd w:id="56"/>
            <w:r w:rsidRPr="008C1A46">
              <w:rPr>
                <w:b w:val="0"/>
              </w:rPr>
              <w:t>s</w:t>
            </w:r>
            <w:bookmarkEnd w:id="57"/>
            <w:bookmarkEnd w:id="58"/>
          </w:p>
          <w:p w14:paraId="653A4C65" w14:textId="77777777" w:rsidR="006F13F3" w:rsidRPr="000A3F41" w:rsidRDefault="003F396C" w:rsidP="00A01192">
            <w:pPr>
              <w:pStyle w:val="Guidingtext"/>
            </w:pPr>
            <w:r w:rsidRPr="00D874A2">
              <w:t>Course participants who successful</w:t>
            </w:r>
            <w:r w:rsidR="003E2025" w:rsidRPr="00D874A2">
              <w:t>ly</w:t>
            </w:r>
            <w:r w:rsidR="00CC6E0D">
              <w:t xml:space="preserve"> complete </w:t>
            </w:r>
            <w:r w:rsidRPr="009F4F6D">
              <w:t xml:space="preserve">one </w:t>
            </w:r>
            <w:r w:rsidR="00512830" w:rsidRPr="000444C1">
              <w:t xml:space="preserve">or two </w:t>
            </w:r>
            <w:r w:rsidRPr="007A0736">
              <w:t>unit</w:t>
            </w:r>
            <w:r w:rsidR="00512830" w:rsidRPr="00E11F09">
              <w:t>s</w:t>
            </w:r>
            <w:r w:rsidRPr="00E11F09">
              <w:t xml:space="preserve"> will receive a Statement of Attainment for </w:t>
            </w:r>
            <w:r w:rsidR="003E2025" w:rsidRPr="00467E7A">
              <w:t xml:space="preserve">the </w:t>
            </w:r>
            <w:r w:rsidRPr="00830DE7">
              <w:t>unit</w:t>
            </w:r>
            <w:r w:rsidR="00D34B54" w:rsidRPr="00602B10">
              <w:t>/s</w:t>
            </w:r>
            <w:r w:rsidRPr="000A3F41">
              <w:t xml:space="preserve"> completed.</w:t>
            </w:r>
          </w:p>
        </w:tc>
      </w:tr>
      <w:tr w:rsidR="00BB5DEC" w:rsidRPr="000A3F41" w14:paraId="776F915C" w14:textId="77777777" w:rsidTr="00E53167">
        <w:trPr>
          <w:cantSplit/>
          <w:trHeight w:val="1149"/>
        </w:trPr>
        <w:tc>
          <w:tcPr>
            <w:tcW w:w="1832" w:type="dxa"/>
            <w:tcBorders>
              <w:bottom w:val="single" w:sz="4" w:space="0" w:color="auto"/>
            </w:tcBorders>
            <w:shd w:val="clear" w:color="auto" w:fill="B4C6E7"/>
            <w:vAlign w:val="center"/>
          </w:tcPr>
          <w:p w14:paraId="57304D13" w14:textId="77777777" w:rsidR="00982853" w:rsidRPr="00E11F09" w:rsidRDefault="00982853" w:rsidP="00C07F04">
            <w:pPr>
              <w:spacing w:before="60" w:after="60"/>
              <w:rPr>
                <w:rStyle w:val="Strong"/>
              </w:rPr>
            </w:pPr>
            <w:r w:rsidRPr="00E11F09">
              <w:rPr>
                <w:rStyle w:val="Strong"/>
              </w:rPr>
              <w:lastRenderedPageBreak/>
              <w:t>Unit of competency code</w:t>
            </w:r>
          </w:p>
        </w:tc>
        <w:tc>
          <w:tcPr>
            <w:tcW w:w="1563" w:type="dxa"/>
            <w:gridSpan w:val="3"/>
            <w:tcBorders>
              <w:bottom w:val="single" w:sz="4" w:space="0" w:color="auto"/>
            </w:tcBorders>
            <w:shd w:val="clear" w:color="auto" w:fill="B4C6E7"/>
            <w:vAlign w:val="center"/>
          </w:tcPr>
          <w:p w14:paraId="7309AE49" w14:textId="77777777" w:rsidR="00982853" w:rsidRPr="000A3F41" w:rsidRDefault="00982853" w:rsidP="008C1A46">
            <w:pPr>
              <w:spacing w:before="60" w:after="60"/>
              <w:rPr>
                <w:rStyle w:val="Strong"/>
              </w:rPr>
            </w:pPr>
            <w:r w:rsidRPr="000A3F41">
              <w:rPr>
                <w:rStyle w:val="Strong"/>
              </w:rPr>
              <w:t>Field of Education code (six-digit)</w:t>
            </w:r>
          </w:p>
        </w:tc>
        <w:tc>
          <w:tcPr>
            <w:tcW w:w="2983" w:type="dxa"/>
            <w:gridSpan w:val="2"/>
            <w:tcBorders>
              <w:bottom w:val="single" w:sz="4" w:space="0" w:color="auto"/>
            </w:tcBorders>
            <w:shd w:val="clear" w:color="auto" w:fill="B4C6E7"/>
            <w:vAlign w:val="center"/>
          </w:tcPr>
          <w:p w14:paraId="5570254C" w14:textId="77777777" w:rsidR="00982853" w:rsidRPr="000A3F41" w:rsidRDefault="00BB5DEC" w:rsidP="008C630B">
            <w:pPr>
              <w:spacing w:before="60" w:after="60"/>
              <w:rPr>
                <w:rStyle w:val="Strong"/>
              </w:rPr>
            </w:pPr>
            <w:r w:rsidRPr="000A3F41">
              <w:rPr>
                <w:rStyle w:val="Strong"/>
              </w:rPr>
              <w:t>Unit of competency</w:t>
            </w:r>
            <w:r w:rsidR="00982853" w:rsidRPr="000A3F41">
              <w:rPr>
                <w:rStyle w:val="Strong"/>
              </w:rPr>
              <w:t xml:space="preserve"> title</w:t>
            </w:r>
          </w:p>
        </w:tc>
        <w:tc>
          <w:tcPr>
            <w:tcW w:w="1277" w:type="dxa"/>
            <w:tcBorders>
              <w:bottom w:val="single" w:sz="4" w:space="0" w:color="auto"/>
            </w:tcBorders>
            <w:shd w:val="clear" w:color="auto" w:fill="B4C6E7"/>
            <w:vAlign w:val="center"/>
          </w:tcPr>
          <w:p w14:paraId="4A53BB56" w14:textId="77777777" w:rsidR="00982853" w:rsidRPr="000A3F41" w:rsidRDefault="00982853" w:rsidP="00D874A2">
            <w:pPr>
              <w:spacing w:before="60" w:after="60"/>
              <w:rPr>
                <w:rStyle w:val="Strong"/>
              </w:rPr>
            </w:pPr>
            <w:r w:rsidRPr="000A3F41">
              <w:rPr>
                <w:rStyle w:val="Strong"/>
              </w:rPr>
              <w:t>Pre-requisite</w:t>
            </w:r>
          </w:p>
        </w:tc>
        <w:tc>
          <w:tcPr>
            <w:tcW w:w="1417" w:type="dxa"/>
            <w:tcBorders>
              <w:bottom w:val="single" w:sz="4" w:space="0" w:color="auto"/>
            </w:tcBorders>
            <w:shd w:val="clear" w:color="auto" w:fill="B4C6E7"/>
            <w:vAlign w:val="center"/>
          </w:tcPr>
          <w:p w14:paraId="0946AD35" w14:textId="77777777" w:rsidR="00982853" w:rsidRPr="000A3F41" w:rsidRDefault="00982853" w:rsidP="007A0736">
            <w:pPr>
              <w:spacing w:before="60" w:after="60"/>
              <w:rPr>
                <w:rStyle w:val="Strong"/>
              </w:rPr>
            </w:pPr>
            <w:r w:rsidRPr="000A3F41">
              <w:rPr>
                <w:rStyle w:val="Strong"/>
              </w:rPr>
              <w:t>Nominal hours</w:t>
            </w:r>
          </w:p>
        </w:tc>
      </w:tr>
      <w:tr w:rsidR="00F6471F" w:rsidRPr="000A3F41" w14:paraId="3DC6B30D" w14:textId="77777777" w:rsidTr="005D7A51">
        <w:trPr>
          <w:trHeight w:val="383"/>
        </w:trPr>
        <w:tc>
          <w:tcPr>
            <w:tcW w:w="9072" w:type="dxa"/>
            <w:gridSpan w:val="8"/>
          </w:tcPr>
          <w:p w14:paraId="0E285EBA" w14:textId="77777777" w:rsidR="00F6471F" w:rsidRPr="000A3F41" w:rsidRDefault="0081438F" w:rsidP="00C07F04">
            <w:pPr>
              <w:spacing w:before="60" w:after="60"/>
              <w:rPr>
                <w:rStyle w:val="Strong"/>
              </w:rPr>
            </w:pPr>
            <w:r>
              <w:rPr>
                <w:rStyle w:val="Strong"/>
              </w:rPr>
              <w:t>Core unit</w:t>
            </w:r>
          </w:p>
        </w:tc>
      </w:tr>
      <w:tr w:rsidR="00BB5DEC" w:rsidRPr="000A3F41" w14:paraId="6754CE0F" w14:textId="77777777" w:rsidTr="00E53167">
        <w:trPr>
          <w:trHeight w:val="493"/>
        </w:trPr>
        <w:tc>
          <w:tcPr>
            <w:tcW w:w="1832" w:type="dxa"/>
            <w:tcBorders>
              <w:bottom w:val="single" w:sz="4" w:space="0" w:color="auto"/>
            </w:tcBorders>
          </w:tcPr>
          <w:p w14:paraId="0ACFDD61" w14:textId="77777777" w:rsidR="00982853" w:rsidRPr="000A3F41" w:rsidRDefault="00F415A6" w:rsidP="0081438F">
            <w:pPr>
              <w:spacing w:before="60" w:after="60"/>
              <w:rPr>
                <w:rFonts w:ascii="Arial" w:hAnsi="Arial" w:cs="Arial"/>
                <w:sz w:val="22"/>
                <w:szCs w:val="22"/>
              </w:rPr>
            </w:pPr>
            <w:r w:rsidRPr="000A3F41">
              <w:rPr>
                <w:rFonts w:ascii="Arial" w:hAnsi="Arial" w:cs="Arial"/>
                <w:sz w:val="22"/>
                <w:szCs w:val="22"/>
              </w:rPr>
              <w:t>V</w:t>
            </w:r>
            <w:r w:rsidR="00945501">
              <w:rPr>
                <w:rFonts w:ascii="Arial" w:hAnsi="Arial" w:cs="Arial"/>
                <w:sz w:val="22"/>
                <w:szCs w:val="22"/>
              </w:rPr>
              <w:t>U22928</w:t>
            </w:r>
          </w:p>
        </w:tc>
        <w:tc>
          <w:tcPr>
            <w:tcW w:w="1563" w:type="dxa"/>
            <w:gridSpan w:val="3"/>
            <w:tcBorders>
              <w:bottom w:val="single" w:sz="4" w:space="0" w:color="auto"/>
            </w:tcBorders>
          </w:tcPr>
          <w:p w14:paraId="636C9C0A" w14:textId="77777777" w:rsidR="00301686" w:rsidRPr="000A3F41" w:rsidRDefault="00F415A6" w:rsidP="00A01192">
            <w:pPr>
              <w:pStyle w:val="Guidingtext"/>
            </w:pPr>
            <w:r w:rsidRPr="000A3F41">
              <w:t>031399</w:t>
            </w:r>
          </w:p>
        </w:tc>
        <w:tc>
          <w:tcPr>
            <w:tcW w:w="2983" w:type="dxa"/>
            <w:gridSpan w:val="2"/>
            <w:tcBorders>
              <w:bottom w:val="single" w:sz="4" w:space="0" w:color="auto"/>
            </w:tcBorders>
          </w:tcPr>
          <w:p w14:paraId="58AB289D" w14:textId="77777777" w:rsidR="00982853" w:rsidRPr="008C630B" w:rsidRDefault="002903C1" w:rsidP="008C1A46">
            <w:pPr>
              <w:spacing w:before="60" w:after="60"/>
              <w:rPr>
                <w:rFonts w:ascii="Arial" w:hAnsi="Arial" w:cs="Arial"/>
                <w:sz w:val="22"/>
                <w:szCs w:val="22"/>
              </w:rPr>
            </w:pPr>
            <w:r w:rsidRPr="002903C1">
              <w:rPr>
                <w:rFonts w:ascii="Arial" w:hAnsi="Arial" w:cs="Arial"/>
                <w:sz w:val="22"/>
                <w:szCs w:val="22"/>
              </w:rPr>
              <w:t xml:space="preserve">Work safely with </w:t>
            </w:r>
            <w:r w:rsidR="003D27E8">
              <w:rPr>
                <w:rFonts w:ascii="Arial" w:hAnsi="Arial" w:cs="Arial"/>
                <w:sz w:val="22"/>
                <w:szCs w:val="22"/>
              </w:rPr>
              <w:t>low and high</w:t>
            </w:r>
            <w:r w:rsidRPr="002903C1">
              <w:rPr>
                <w:rFonts w:ascii="Arial" w:hAnsi="Arial" w:cs="Arial"/>
                <w:sz w:val="22"/>
                <w:szCs w:val="22"/>
              </w:rPr>
              <w:t xml:space="preserve"> voltage distribution power cables</w:t>
            </w:r>
          </w:p>
        </w:tc>
        <w:tc>
          <w:tcPr>
            <w:tcW w:w="1277" w:type="dxa"/>
            <w:tcBorders>
              <w:bottom w:val="single" w:sz="4" w:space="0" w:color="auto"/>
            </w:tcBorders>
          </w:tcPr>
          <w:p w14:paraId="3941E7FA" w14:textId="77777777" w:rsidR="00982853" w:rsidRPr="00E26764" w:rsidRDefault="00E26764" w:rsidP="00C6712C">
            <w:pPr>
              <w:spacing w:before="60" w:after="60"/>
              <w:jc w:val="center"/>
              <w:rPr>
                <w:rFonts w:ascii="Arial" w:hAnsi="Arial" w:cs="Arial"/>
              </w:rPr>
            </w:pPr>
            <w:r w:rsidRPr="00E26764">
              <w:rPr>
                <w:rFonts w:ascii="Arial" w:hAnsi="Arial" w:cs="Arial"/>
              </w:rPr>
              <w:t>None</w:t>
            </w:r>
          </w:p>
        </w:tc>
        <w:tc>
          <w:tcPr>
            <w:tcW w:w="1417" w:type="dxa"/>
            <w:tcBorders>
              <w:bottom w:val="single" w:sz="4" w:space="0" w:color="auto"/>
            </w:tcBorders>
          </w:tcPr>
          <w:p w14:paraId="306D2C9A" w14:textId="77777777" w:rsidR="00982853" w:rsidRPr="008C1A46" w:rsidRDefault="00364C31" w:rsidP="008C630B">
            <w:pPr>
              <w:spacing w:before="60" w:after="60"/>
              <w:jc w:val="center"/>
              <w:rPr>
                <w:rFonts w:ascii="Arial" w:hAnsi="Arial" w:cs="Arial"/>
                <w:sz w:val="22"/>
                <w:szCs w:val="22"/>
              </w:rPr>
            </w:pPr>
            <w:r w:rsidRPr="000A3F41">
              <w:rPr>
                <w:rFonts w:ascii="Arial" w:hAnsi="Arial" w:cs="Arial"/>
                <w:sz w:val="22"/>
                <w:szCs w:val="22"/>
              </w:rPr>
              <w:t>20</w:t>
            </w:r>
          </w:p>
        </w:tc>
      </w:tr>
      <w:tr w:rsidR="00F6471F" w:rsidRPr="000A3F41" w14:paraId="204B7526" w14:textId="77777777" w:rsidTr="005D7A51">
        <w:trPr>
          <w:trHeight w:val="359"/>
        </w:trPr>
        <w:tc>
          <w:tcPr>
            <w:tcW w:w="9072" w:type="dxa"/>
            <w:gridSpan w:val="8"/>
            <w:vAlign w:val="bottom"/>
          </w:tcPr>
          <w:p w14:paraId="3B72058B" w14:textId="77777777" w:rsidR="00F6471F" w:rsidRPr="000A3F41" w:rsidRDefault="00F6471F" w:rsidP="00C07F04">
            <w:pPr>
              <w:pStyle w:val="Bodycopy"/>
              <w:spacing w:before="60" w:after="60"/>
              <w:rPr>
                <w:rStyle w:val="Strong"/>
                <w:szCs w:val="20"/>
                <w:lang w:val="en-AU" w:eastAsia="en-US"/>
              </w:rPr>
            </w:pPr>
            <w:r w:rsidRPr="000A3F41">
              <w:rPr>
                <w:rStyle w:val="Strong"/>
                <w:szCs w:val="20"/>
                <w:lang w:val="en-AU" w:eastAsia="en-US"/>
              </w:rPr>
              <w:t>Elective units</w:t>
            </w:r>
          </w:p>
        </w:tc>
      </w:tr>
      <w:tr w:rsidR="00F6471F" w:rsidRPr="000A3F41" w14:paraId="775042C9" w14:textId="77777777" w:rsidTr="00E53167">
        <w:trPr>
          <w:trHeight w:val="493"/>
        </w:trPr>
        <w:tc>
          <w:tcPr>
            <w:tcW w:w="1832" w:type="dxa"/>
            <w:tcBorders>
              <w:bottom w:val="single" w:sz="4" w:space="0" w:color="auto"/>
            </w:tcBorders>
          </w:tcPr>
          <w:p w14:paraId="09D9E982" w14:textId="77777777" w:rsidR="00F6471F" w:rsidRPr="000A3F41" w:rsidRDefault="00EE184F" w:rsidP="00A01192">
            <w:pPr>
              <w:pStyle w:val="Guidingtext"/>
            </w:pPr>
            <w:r w:rsidRPr="000A3F41">
              <w:t>VU</w:t>
            </w:r>
            <w:r w:rsidR="00945501">
              <w:t>22929</w:t>
            </w:r>
          </w:p>
        </w:tc>
        <w:tc>
          <w:tcPr>
            <w:tcW w:w="1563" w:type="dxa"/>
            <w:gridSpan w:val="3"/>
            <w:tcBorders>
              <w:bottom w:val="single" w:sz="4" w:space="0" w:color="auto"/>
            </w:tcBorders>
          </w:tcPr>
          <w:p w14:paraId="07DFC445" w14:textId="77777777" w:rsidR="00F6471F" w:rsidRPr="000A3F41" w:rsidRDefault="00F415A6" w:rsidP="00A01192">
            <w:pPr>
              <w:pStyle w:val="Guidingtext"/>
            </w:pPr>
            <w:r w:rsidRPr="000A3F41">
              <w:t>031399</w:t>
            </w:r>
          </w:p>
        </w:tc>
        <w:tc>
          <w:tcPr>
            <w:tcW w:w="2983" w:type="dxa"/>
            <w:gridSpan w:val="2"/>
            <w:tcBorders>
              <w:bottom w:val="single" w:sz="4" w:space="0" w:color="auto"/>
            </w:tcBorders>
          </w:tcPr>
          <w:p w14:paraId="2E794CB4" w14:textId="77777777" w:rsidR="00F6471F" w:rsidRPr="000A3F41" w:rsidRDefault="00A40BFE" w:rsidP="008C630B">
            <w:pPr>
              <w:spacing w:before="60" w:after="60"/>
              <w:rPr>
                <w:rFonts w:ascii="Arial" w:hAnsi="Arial" w:cs="Arial"/>
                <w:sz w:val="22"/>
                <w:szCs w:val="22"/>
              </w:rPr>
            </w:pPr>
            <w:r w:rsidRPr="000A3F41">
              <w:rPr>
                <w:rFonts w:ascii="Arial" w:hAnsi="Arial" w:cs="Arial"/>
                <w:sz w:val="22"/>
                <w:szCs w:val="22"/>
              </w:rPr>
              <w:t>Inspect and test high voltage (HV)</w:t>
            </w:r>
            <w:r w:rsidR="00F2629A">
              <w:rPr>
                <w:rFonts w:ascii="Arial" w:hAnsi="Arial" w:cs="Arial"/>
                <w:sz w:val="22"/>
                <w:szCs w:val="22"/>
              </w:rPr>
              <w:t xml:space="preserve"> distribution</w:t>
            </w:r>
            <w:r w:rsidRPr="000A3F41">
              <w:rPr>
                <w:rFonts w:ascii="Arial" w:hAnsi="Arial" w:cs="Arial"/>
                <w:sz w:val="22"/>
                <w:szCs w:val="22"/>
              </w:rPr>
              <w:t xml:space="preserve"> </w:t>
            </w:r>
            <w:r w:rsidR="007A0736">
              <w:rPr>
                <w:rFonts w:ascii="Arial" w:hAnsi="Arial" w:cs="Arial"/>
                <w:sz w:val="22"/>
                <w:szCs w:val="22"/>
              </w:rPr>
              <w:t xml:space="preserve">power </w:t>
            </w:r>
            <w:r w:rsidRPr="000A3F41">
              <w:rPr>
                <w:rFonts w:ascii="Arial" w:hAnsi="Arial" w:cs="Arial"/>
                <w:sz w:val="22"/>
                <w:szCs w:val="22"/>
              </w:rPr>
              <w:t>cables</w:t>
            </w:r>
          </w:p>
        </w:tc>
        <w:tc>
          <w:tcPr>
            <w:tcW w:w="1277" w:type="dxa"/>
            <w:tcBorders>
              <w:bottom w:val="single" w:sz="4" w:space="0" w:color="auto"/>
            </w:tcBorders>
          </w:tcPr>
          <w:p w14:paraId="7E8073B9" w14:textId="77777777" w:rsidR="00F6471F" w:rsidRPr="000A3F41" w:rsidRDefault="00945501" w:rsidP="00D874A2">
            <w:pPr>
              <w:spacing w:before="60" w:after="60"/>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20E47459" w14:textId="77777777" w:rsidR="00F6471F" w:rsidRPr="000A3F41" w:rsidRDefault="00512830" w:rsidP="00D874A2">
            <w:pPr>
              <w:spacing w:before="60" w:after="60"/>
              <w:jc w:val="center"/>
              <w:rPr>
                <w:rFonts w:ascii="Arial" w:hAnsi="Arial" w:cs="Arial"/>
                <w:sz w:val="22"/>
                <w:szCs w:val="22"/>
              </w:rPr>
            </w:pPr>
            <w:r w:rsidRPr="000A3F41">
              <w:rPr>
                <w:rFonts w:ascii="Arial" w:hAnsi="Arial" w:cs="Arial"/>
                <w:sz w:val="22"/>
                <w:szCs w:val="22"/>
              </w:rPr>
              <w:t>4</w:t>
            </w:r>
            <w:r w:rsidR="00364C31" w:rsidRPr="000A3F41">
              <w:rPr>
                <w:rFonts w:ascii="Arial" w:hAnsi="Arial" w:cs="Arial"/>
                <w:sz w:val="22"/>
                <w:szCs w:val="22"/>
              </w:rPr>
              <w:t>0</w:t>
            </w:r>
          </w:p>
        </w:tc>
      </w:tr>
      <w:tr w:rsidR="00A40BFE" w:rsidRPr="000A3F41" w14:paraId="645E8B72" w14:textId="77777777" w:rsidTr="00752C42">
        <w:trPr>
          <w:trHeight w:val="872"/>
        </w:trPr>
        <w:tc>
          <w:tcPr>
            <w:tcW w:w="1832" w:type="dxa"/>
            <w:tcBorders>
              <w:bottom w:val="single" w:sz="4" w:space="0" w:color="auto"/>
            </w:tcBorders>
          </w:tcPr>
          <w:p w14:paraId="5D1F0BA9" w14:textId="77777777" w:rsidR="00A40BFE" w:rsidRPr="000A3F41" w:rsidRDefault="00A40BFE" w:rsidP="00A01192">
            <w:pPr>
              <w:pStyle w:val="Guidingtext"/>
            </w:pPr>
            <w:r w:rsidRPr="000A3F41">
              <w:t>VU</w:t>
            </w:r>
            <w:r w:rsidR="00945501">
              <w:t>22930</w:t>
            </w:r>
          </w:p>
        </w:tc>
        <w:tc>
          <w:tcPr>
            <w:tcW w:w="1563" w:type="dxa"/>
            <w:gridSpan w:val="3"/>
            <w:tcBorders>
              <w:bottom w:val="single" w:sz="4" w:space="0" w:color="auto"/>
            </w:tcBorders>
          </w:tcPr>
          <w:p w14:paraId="0B0F28F1" w14:textId="77777777" w:rsidR="00A40BFE" w:rsidRPr="000A3F41" w:rsidRDefault="00A40BFE" w:rsidP="00A01192">
            <w:pPr>
              <w:pStyle w:val="Guidingtext"/>
            </w:pPr>
            <w:r w:rsidRPr="000A3F41">
              <w:t>031399</w:t>
            </w:r>
          </w:p>
        </w:tc>
        <w:tc>
          <w:tcPr>
            <w:tcW w:w="2983" w:type="dxa"/>
            <w:gridSpan w:val="2"/>
            <w:tcBorders>
              <w:bottom w:val="single" w:sz="4" w:space="0" w:color="auto"/>
            </w:tcBorders>
          </w:tcPr>
          <w:p w14:paraId="5FA25128" w14:textId="77777777" w:rsidR="00A40BFE" w:rsidRPr="008C1A46" w:rsidRDefault="00D34B54" w:rsidP="00E11F09">
            <w:pPr>
              <w:spacing w:before="60" w:after="60"/>
              <w:rPr>
                <w:rFonts w:ascii="Arial" w:hAnsi="Arial" w:cs="Arial"/>
                <w:sz w:val="22"/>
                <w:szCs w:val="22"/>
              </w:rPr>
            </w:pPr>
            <w:r w:rsidRPr="000A3F41">
              <w:rPr>
                <w:rFonts w:ascii="Arial" w:hAnsi="Arial" w:cs="Arial"/>
                <w:sz w:val="22"/>
                <w:szCs w:val="22"/>
              </w:rPr>
              <w:t>Identify and</w:t>
            </w:r>
            <w:r w:rsidR="007A0736">
              <w:rPr>
                <w:rFonts w:ascii="Arial" w:hAnsi="Arial" w:cs="Arial"/>
                <w:sz w:val="22"/>
                <w:szCs w:val="22"/>
              </w:rPr>
              <w:t xml:space="preserve"> </w:t>
            </w:r>
            <w:r w:rsidR="00A40BFE" w:rsidRPr="008C1A46">
              <w:rPr>
                <w:rFonts w:ascii="Arial" w:hAnsi="Arial" w:cs="Arial"/>
                <w:sz w:val="22"/>
                <w:szCs w:val="22"/>
              </w:rPr>
              <w:t xml:space="preserve">spike high voltage (HV) </w:t>
            </w:r>
            <w:r w:rsidR="00A40BFE" w:rsidRPr="00044FCF">
              <w:rPr>
                <w:rFonts w:ascii="Arial" w:hAnsi="Arial" w:cs="Arial"/>
                <w:sz w:val="22"/>
                <w:szCs w:val="22"/>
              </w:rPr>
              <w:t>underground</w:t>
            </w:r>
            <w:r w:rsidR="00A40BFE" w:rsidRPr="008C1A46">
              <w:rPr>
                <w:rFonts w:ascii="Arial" w:hAnsi="Arial" w:cs="Arial"/>
                <w:sz w:val="22"/>
                <w:szCs w:val="22"/>
              </w:rPr>
              <w:t xml:space="preserve"> cable</w:t>
            </w:r>
            <w:r w:rsidR="00967033">
              <w:rPr>
                <w:rFonts w:ascii="Arial" w:hAnsi="Arial" w:cs="Arial"/>
                <w:sz w:val="22"/>
                <w:szCs w:val="22"/>
              </w:rPr>
              <w:t>s</w:t>
            </w:r>
          </w:p>
        </w:tc>
        <w:tc>
          <w:tcPr>
            <w:tcW w:w="1277" w:type="dxa"/>
            <w:tcBorders>
              <w:bottom w:val="single" w:sz="4" w:space="0" w:color="auto"/>
            </w:tcBorders>
          </w:tcPr>
          <w:p w14:paraId="711060CB" w14:textId="77777777" w:rsidR="00A40BFE" w:rsidRPr="008C630B" w:rsidRDefault="00945501" w:rsidP="008C630B">
            <w:pPr>
              <w:spacing w:before="60" w:after="60"/>
              <w:rPr>
                <w:rFonts w:ascii="Arial" w:hAnsi="Arial" w:cs="Arial"/>
                <w:sz w:val="22"/>
                <w:szCs w:val="22"/>
              </w:rPr>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1C5E2FDA" w14:textId="77777777" w:rsidR="00A40BFE" w:rsidRPr="000A3F41" w:rsidRDefault="00E54EA0" w:rsidP="008C630B">
            <w:pPr>
              <w:spacing w:before="60" w:after="60"/>
              <w:jc w:val="center"/>
              <w:rPr>
                <w:rFonts w:ascii="Arial" w:hAnsi="Arial" w:cs="Arial"/>
                <w:sz w:val="22"/>
                <w:szCs w:val="22"/>
              </w:rPr>
            </w:pPr>
            <w:r w:rsidRPr="000A3F41">
              <w:rPr>
                <w:rFonts w:ascii="Arial" w:hAnsi="Arial" w:cs="Arial"/>
                <w:sz w:val="22"/>
                <w:szCs w:val="22"/>
              </w:rPr>
              <w:t>20</w:t>
            </w:r>
          </w:p>
        </w:tc>
      </w:tr>
      <w:tr w:rsidR="006F13F3" w:rsidRPr="000A3F41" w14:paraId="37A6172D" w14:textId="77777777" w:rsidTr="00E53167">
        <w:trPr>
          <w:trHeight w:val="493"/>
        </w:trPr>
        <w:tc>
          <w:tcPr>
            <w:tcW w:w="1832" w:type="dxa"/>
            <w:tcBorders>
              <w:bottom w:val="single" w:sz="4" w:space="0" w:color="auto"/>
            </w:tcBorders>
          </w:tcPr>
          <w:p w14:paraId="1A1878AC" w14:textId="77777777" w:rsidR="006F13F3" w:rsidRPr="000A3F41" w:rsidRDefault="006F13F3" w:rsidP="00A01192">
            <w:pPr>
              <w:pStyle w:val="Guidingtext"/>
            </w:pPr>
            <w:r w:rsidRPr="000A3F41">
              <w:t>VU</w:t>
            </w:r>
            <w:r w:rsidR="00945501">
              <w:t>22931</w:t>
            </w:r>
          </w:p>
        </w:tc>
        <w:tc>
          <w:tcPr>
            <w:tcW w:w="1563" w:type="dxa"/>
            <w:gridSpan w:val="3"/>
            <w:tcBorders>
              <w:bottom w:val="single" w:sz="4" w:space="0" w:color="auto"/>
            </w:tcBorders>
          </w:tcPr>
          <w:p w14:paraId="37DA134F" w14:textId="77777777" w:rsidR="006F13F3" w:rsidRPr="000A3F41" w:rsidRDefault="006F13F3" w:rsidP="00A01192">
            <w:pPr>
              <w:pStyle w:val="Guidingtext"/>
            </w:pPr>
            <w:r w:rsidRPr="000A3F41">
              <w:t>031399</w:t>
            </w:r>
          </w:p>
        </w:tc>
        <w:tc>
          <w:tcPr>
            <w:tcW w:w="2983" w:type="dxa"/>
            <w:gridSpan w:val="2"/>
            <w:tcBorders>
              <w:bottom w:val="single" w:sz="4" w:space="0" w:color="auto"/>
            </w:tcBorders>
          </w:tcPr>
          <w:p w14:paraId="442399B6" w14:textId="77777777" w:rsidR="006F13F3" w:rsidRPr="000A3F41" w:rsidRDefault="00512830" w:rsidP="008C630B">
            <w:pPr>
              <w:spacing w:before="60" w:after="60"/>
              <w:rPr>
                <w:rFonts w:ascii="Arial" w:hAnsi="Arial" w:cs="Arial"/>
                <w:sz w:val="22"/>
                <w:szCs w:val="22"/>
              </w:rPr>
            </w:pPr>
            <w:r w:rsidRPr="000A3F41">
              <w:rPr>
                <w:rFonts w:ascii="Arial" w:hAnsi="Arial" w:cs="Arial"/>
                <w:sz w:val="22"/>
                <w:szCs w:val="22"/>
              </w:rPr>
              <w:t xml:space="preserve">Inspect and test low voltage (LV) </w:t>
            </w:r>
            <w:r w:rsidR="00426C2E" w:rsidRPr="00044FCF">
              <w:rPr>
                <w:rFonts w:ascii="Arial" w:hAnsi="Arial" w:cs="Arial"/>
                <w:sz w:val="22"/>
                <w:szCs w:val="22"/>
              </w:rPr>
              <w:t>underground</w:t>
            </w:r>
            <w:r w:rsidR="00426C2E" w:rsidRPr="000A3F41">
              <w:rPr>
                <w:rFonts w:ascii="Arial" w:hAnsi="Arial" w:cs="Arial"/>
                <w:sz w:val="22"/>
                <w:szCs w:val="22"/>
              </w:rPr>
              <w:t xml:space="preserve"> </w:t>
            </w:r>
            <w:r w:rsidRPr="000A3F41">
              <w:rPr>
                <w:rFonts w:ascii="Arial" w:hAnsi="Arial" w:cs="Arial"/>
                <w:sz w:val="22"/>
                <w:szCs w:val="22"/>
              </w:rPr>
              <w:t>cables</w:t>
            </w:r>
          </w:p>
        </w:tc>
        <w:tc>
          <w:tcPr>
            <w:tcW w:w="1277" w:type="dxa"/>
            <w:tcBorders>
              <w:bottom w:val="single" w:sz="4" w:space="0" w:color="auto"/>
            </w:tcBorders>
          </w:tcPr>
          <w:p w14:paraId="24CCB70E" w14:textId="77777777" w:rsidR="006F13F3" w:rsidRPr="000A3F41" w:rsidRDefault="00945501" w:rsidP="00D874A2">
            <w:pPr>
              <w:spacing w:before="60" w:after="60"/>
              <w:rPr>
                <w:rFonts w:ascii="Arial" w:hAnsi="Arial" w:cs="Arial"/>
                <w:sz w:val="22"/>
                <w:szCs w:val="22"/>
              </w:rPr>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5C97690E" w14:textId="77777777" w:rsidR="006F13F3" w:rsidRPr="000A3F41" w:rsidRDefault="00E11F09" w:rsidP="00467E7A">
            <w:pPr>
              <w:spacing w:before="60" w:after="60"/>
              <w:jc w:val="center"/>
              <w:rPr>
                <w:rFonts w:ascii="Arial" w:hAnsi="Arial" w:cs="Arial"/>
                <w:sz w:val="22"/>
                <w:szCs w:val="22"/>
              </w:rPr>
            </w:pPr>
            <w:r>
              <w:rPr>
                <w:rFonts w:ascii="Arial" w:hAnsi="Arial" w:cs="Arial"/>
                <w:sz w:val="22"/>
                <w:szCs w:val="22"/>
              </w:rPr>
              <w:t>1</w:t>
            </w:r>
            <w:r w:rsidR="00E54EA0" w:rsidRPr="000A3F41">
              <w:rPr>
                <w:rFonts w:ascii="Arial" w:hAnsi="Arial" w:cs="Arial"/>
                <w:sz w:val="22"/>
                <w:szCs w:val="22"/>
              </w:rPr>
              <w:t>0</w:t>
            </w:r>
          </w:p>
        </w:tc>
      </w:tr>
      <w:tr w:rsidR="00811DE7" w:rsidRPr="000A3F41" w14:paraId="6278B946" w14:textId="77777777" w:rsidTr="00E53167">
        <w:trPr>
          <w:trHeight w:val="758"/>
        </w:trPr>
        <w:tc>
          <w:tcPr>
            <w:tcW w:w="7655" w:type="dxa"/>
            <w:gridSpan w:val="7"/>
            <w:shd w:val="clear" w:color="auto" w:fill="B4C6E7"/>
            <w:vAlign w:val="center"/>
          </w:tcPr>
          <w:p w14:paraId="79D3F20F" w14:textId="77777777" w:rsidR="00811DE7" w:rsidRPr="000A3F41" w:rsidRDefault="00811DE7" w:rsidP="00C07F04">
            <w:pPr>
              <w:jc w:val="right"/>
              <w:rPr>
                <w:rStyle w:val="Strong"/>
              </w:rPr>
            </w:pPr>
            <w:r w:rsidRPr="000A3F41">
              <w:rPr>
                <w:rStyle w:val="Strong"/>
              </w:rPr>
              <w:t>Total nominal hours</w:t>
            </w:r>
          </w:p>
        </w:tc>
        <w:tc>
          <w:tcPr>
            <w:tcW w:w="1417" w:type="dxa"/>
            <w:shd w:val="clear" w:color="auto" w:fill="B4C6E7"/>
            <w:vAlign w:val="center"/>
          </w:tcPr>
          <w:p w14:paraId="52FA2C0C" w14:textId="77777777" w:rsidR="00811DE7" w:rsidRPr="00E26764" w:rsidRDefault="00E26764" w:rsidP="00467E7A">
            <w:pPr>
              <w:jc w:val="center"/>
              <w:rPr>
                <w:rStyle w:val="Strong"/>
                <w:highlight w:val="yellow"/>
              </w:rPr>
            </w:pPr>
            <w:r w:rsidRPr="00C6712C">
              <w:rPr>
                <w:rStyle w:val="Strong"/>
              </w:rPr>
              <w:t>50-8</w:t>
            </w:r>
            <w:r w:rsidR="005312E2" w:rsidRPr="00C6712C">
              <w:rPr>
                <w:rStyle w:val="Strong"/>
              </w:rPr>
              <w:t>0</w:t>
            </w:r>
          </w:p>
        </w:tc>
      </w:tr>
      <w:tr w:rsidR="00982853" w:rsidRPr="000A3F41" w14:paraId="7F7A8AF5" w14:textId="77777777" w:rsidTr="00E53167">
        <w:tc>
          <w:tcPr>
            <w:tcW w:w="3402" w:type="dxa"/>
            <w:gridSpan w:val="5"/>
            <w:tcBorders>
              <w:bottom w:val="single" w:sz="4" w:space="0" w:color="auto"/>
            </w:tcBorders>
          </w:tcPr>
          <w:p w14:paraId="4C68A85E" w14:textId="77777777" w:rsidR="00982853" w:rsidRPr="000A3F41" w:rsidRDefault="00982853" w:rsidP="00A01192">
            <w:pPr>
              <w:pStyle w:val="SectionBSubsection2"/>
            </w:pPr>
            <w:bookmarkStart w:id="59" w:name="_Toc521485582"/>
            <w:r w:rsidRPr="000A3F41">
              <w:t>Entry requirements</w:t>
            </w:r>
            <w:bookmarkEnd w:id="59"/>
            <w:r w:rsidRPr="000A3F41">
              <w:t xml:space="preserve"> </w:t>
            </w:r>
          </w:p>
        </w:tc>
        <w:tc>
          <w:tcPr>
            <w:tcW w:w="5670" w:type="dxa"/>
            <w:gridSpan w:val="3"/>
            <w:tcBorders>
              <w:bottom w:val="single" w:sz="4" w:space="0" w:color="auto"/>
            </w:tcBorders>
          </w:tcPr>
          <w:p w14:paraId="660FF43D" w14:textId="77777777" w:rsidR="00982853" w:rsidRDefault="00301686" w:rsidP="00A01192">
            <w:pPr>
              <w:pStyle w:val="Guidingtext"/>
              <w:rPr>
                <w:rStyle w:val="Strong"/>
              </w:rPr>
            </w:pPr>
            <w:r w:rsidRPr="000A3F41">
              <w:rPr>
                <w:rStyle w:val="Strong"/>
              </w:rPr>
              <w:t xml:space="preserve">Reference: </w:t>
            </w:r>
            <w:r w:rsidR="00BB5DEC" w:rsidRPr="000A3F41">
              <w:rPr>
                <w:rStyle w:val="Strong"/>
              </w:rPr>
              <w:t>Standard 9 AQTF Standards for</w:t>
            </w:r>
            <w:r w:rsidR="00982853" w:rsidRPr="000A3F41">
              <w:rPr>
                <w:rStyle w:val="Strong"/>
              </w:rPr>
              <w:t xml:space="preserve"> Accredited Courses</w:t>
            </w:r>
          </w:p>
          <w:p w14:paraId="0D19BD0D" w14:textId="77777777" w:rsidR="000B67AE" w:rsidRPr="00E7746D" w:rsidRDefault="005A633A" w:rsidP="00A01192">
            <w:pPr>
              <w:pStyle w:val="Guidingtext"/>
              <w:rPr>
                <w:rStyle w:val="Strong"/>
                <w:b w:val="0"/>
              </w:rPr>
            </w:pPr>
            <w:r>
              <w:rPr>
                <w:rStyle w:val="Strong"/>
                <w:b w:val="0"/>
              </w:rPr>
              <w:t>To meet industry</w:t>
            </w:r>
            <w:r w:rsidR="00600FA6" w:rsidRPr="00E7746D">
              <w:rPr>
                <w:rStyle w:val="Strong"/>
                <w:b w:val="0"/>
              </w:rPr>
              <w:t xml:space="preserve"> requirements t</w:t>
            </w:r>
            <w:r w:rsidR="00B04440" w:rsidRPr="00E7746D">
              <w:rPr>
                <w:rStyle w:val="Strong"/>
                <w:b w:val="0"/>
              </w:rPr>
              <w:t xml:space="preserve">he minimum essential </w:t>
            </w:r>
            <w:r w:rsidR="00600FA6" w:rsidRPr="00E7746D">
              <w:rPr>
                <w:rStyle w:val="Strong"/>
                <w:b w:val="0"/>
              </w:rPr>
              <w:t xml:space="preserve">qualification level </w:t>
            </w:r>
            <w:r w:rsidR="00B04440" w:rsidRPr="00E7746D">
              <w:rPr>
                <w:rStyle w:val="Strong"/>
                <w:b w:val="0"/>
              </w:rPr>
              <w:t xml:space="preserve">to enter this course is </w:t>
            </w:r>
            <w:r w:rsidR="002F6506" w:rsidRPr="00E7746D">
              <w:rPr>
                <w:rStyle w:val="Strong"/>
                <w:b w:val="0"/>
              </w:rPr>
              <w:t>a</w:t>
            </w:r>
            <w:r w:rsidR="002149AF" w:rsidRPr="00E7746D">
              <w:rPr>
                <w:rStyle w:val="Strong"/>
                <w:b w:val="0"/>
              </w:rPr>
              <w:t>n AQF</w:t>
            </w:r>
            <w:r w:rsidR="002F6506" w:rsidRPr="00E7746D">
              <w:rPr>
                <w:rStyle w:val="Strong"/>
                <w:b w:val="0"/>
              </w:rPr>
              <w:t xml:space="preserve"> Certificate III </w:t>
            </w:r>
            <w:r w:rsidR="002149AF" w:rsidRPr="00E7746D">
              <w:rPr>
                <w:rStyle w:val="Strong"/>
                <w:b w:val="0"/>
              </w:rPr>
              <w:t xml:space="preserve">qualification in </w:t>
            </w:r>
            <w:r w:rsidR="002149AF" w:rsidRPr="00E7746D">
              <w:rPr>
                <w:rStyle w:val="Strong"/>
                <w:b w:val="0"/>
                <w:i/>
              </w:rPr>
              <w:t xml:space="preserve">power systems </w:t>
            </w:r>
            <w:r w:rsidR="00EB2B6C" w:rsidRPr="00E7746D">
              <w:rPr>
                <w:rStyle w:val="Strong"/>
                <w:b w:val="0"/>
              </w:rPr>
              <w:t xml:space="preserve">or </w:t>
            </w:r>
            <w:r w:rsidR="00757253" w:rsidRPr="00E7746D">
              <w:rPr>
                <w:rStyle w:val="Strong"/>
                <w:b w:val="0"/>
                <w:i/>
              </w:rPr>
              <w:t>ele</w:t>
            </w:r>
            <w:r w:rsidR="002F6506" w:rsidRPr="00E7746D">
              <w:rPr>
                <w:rStyle w:val="Strong"/>
                <w:b w:val="0"/>
                <w:i/>
              </w:rPr>
              <w:t>ctrotechnology</w:t>
            </w:r>
            <w:r w:rsidR="000B67AE" w:rsidRPr="00E7746D">
              <w:rPr>
                <w:rStyle w:val="Strong"/>
                <w:b w:val="0"/>
                <w:i/>
              </w:rPr>
              <w:t>.</w:t>
            </w:r>
          </w:p>
          <w:p w14:paraId="2F765CFD" w14:textId="77777777" w:rsidR="000B67AE" w:rsidRPr="002149AF" w:rsidRDefault="000B67AE" w:rsidP="00A01192">
            <w:pPr>
              <w:pStyle w:val="Guidingtext"/>
              <w:rPr>
                <w:rStyle w:val="Strong"/>
                <w:b w:val="0"/>
              </w:rPr>
            </w:pPr>
            <w:r w:rsidRPr="002149AF">
              <w:rPr>
                <w:rStyle w:val="Strong"/>
                <w:b w:val="0"/>
              </w:rPr>
              <w:t>Examples qualifications are:</w:t>
            </w:r>
          </w:p>
          <w:p w14:paraId="6ADA1167" w14:textId="77777777" w:rsidR="000B67AE" w:rsidRPr="002149AF" w:rsidRDefault="00757253" w:rsidP="00A01192">
            <w:pPr>
              <w:pStyle w:val="Guidingtext"/>
              <w:numPr>
                <w:ilvl w:val="0"/>
                <w:numId w:val="60"/>
              </w:numPr>
              <w:rPr>
                <w:rStyle w:val="Strong"/>
                <w:b w:val="0"/>
              </w:rPr>
            </w:pPr>
            <w:r w:rsidRPr="002149AF">
              <w:rPr>
                <w:rStyle w:val="Strong"/>
                <w:b w:val="0"/>
              </w:rPr>
              <w:t>UET30819 - Certificate III in ESI - Power System –</w:t>
            </w:r>
            <w:r w:rsidR="002149AF" w:rsidRPr="002149AF">
              <w:rPr>
                <w:rStyle w:val="Strong"/>
                <w:b w:val="0"/>
              </w:rPr>
              <w:t xml:space="preserve"> </w:t>
            </w:r>
            <w:r w:rsidRPr="002149AF">
              <w:rPr>
                <w:rStyle w:val="Strong"/>
                <w:b w:val="0"/>
              </w:rPr>
              <w:t xml:space="preserve">Distribution Cable Jointing, </w:t>
            </w:r>
          </w:p>
          <w:p w14:paraId="4ADA7ECC" w14:textId="77777777" w:rsidR="00315CC6" w:rsidRPr="002149AF" w:rsidRDefault="00757253" w:rsidP="00A01192">
            <w:pPr>
              <w:pStyle w:val="Guidingtext"/>
              <w:numPr>
                <w:ilvl w:val="0"/>
                <w:numId w:val="60"/>
              </w:numPr>
              <w:rPr>
                <w:rStyle w:val="Strong"/>
                <w:b w:val="0"/>
              </w:rPr>
            </w:pPr>
            <w:r w:rsidRPr="002149AF">
              <w:rPr>
                <w:rStyle w:val="Strong"/>
                <w:b w:val="0"/>
              </w:rPr>
              <w:t xml:space="preserve">UEE30811 </w:t>
            </w:r>
            <w:r w:rsidR="002F6506" w:rsidRPr="002149AF">
              <w:rPr>
                <w:rStyle w:val="Strong"/>
                <w:b w:val="0"/>
              </w:rPr>
              <w:t xml:space="preserve">- </w:t>
            </w:r>
            <w:r w:rsidRPr="002149AF">
              <w:rPr>
                <w:rStyle w:val="Strong"/>
                <w:b w:val="0"/>
              </w:rPr>
              <w:t>Certificate III in Electrotechnology Electrician</w:t>
            </w:r>
            <w:r w:rsidR="00EB2B6C" w:rsidRPr="002149AF">
              <w:rPr>
                <w:rStyle w:val="Strong"/>
                <w:b w:val="0"/>
              </w:rPr>
              <w:t>.</w:t>
            </w:r>
          </w:p>
          <w:p w14:paraId="3B3F44FB" w14:textId="77777777" w:rsidR="00D3491E" w:rsidRPr="000A3F41" w:rsidRDefault="00D3491E" w:rsidP="00A01192">
            <w:pPr>
              <w:pStyle w:val="Guidingtext"/>
            </w:pPr>
            <w:r w:rsidRPr="000A3F41">
              <w:t xml:space="preserve">It </w:t>
            </w:r>
            <w:r w:rsidR="00890BFE" w:rsidRPr="000A3F41">
              <w:t>is also recommended that applicant</w:t>
            </w:r>
            <w:r w:rsidRPr="000A3F41">
              <w:t>s have language, literacy and numeracy skills equivalent to Level 3 of the Australian Core Skills Framework (ACSF).</w:t>
            </w:r>
          </w:p>
          <w:p w14:paraId="0546281B" w14:textId="77777777" w:rsidR="00D3491E" w:rsidRPr="000A3F41" w:rsidRDefault="00D3491E" w:rsidP="00A01192">
            <w:pPr>
              <w:pStyle w:val="Guidingtext"/>
            </w:pPr>
            <w:r w:rsidRPr="000A3F41">
              <w:t>Information about the ACSF can be found on the website</w:t>
            </w:r>
          </w:p>
          <w:p w14:paraId="6F7D3BE5" w14:textId="77777777" w:rsidR="00D3491E" w:rsidRPr="008C1A46" w:rsidRDefault="00D3491E" w:rsidP="00A01192">
            <w:pPr>
              <w:pStyle w:val="Guidingtext"/>
            </w:pPr>
            <w:hyperlink r:id="rId31" w:history="1">
              <w:r w:rsidRPr="008C1A46">
                <w:rPr>
                  <w:rStyle w:val="Hyperlink"/>
                </w:rPr>
                <w:t>https://www.education.gov.au/australian-core-skills-framework</w:t>
              </w:r>
            </w:hyperlink>
          </w:p>
          <w:p w14:paraId="326FA0DA" w14:textId="77777777" w:rsidR="00D3491E" w:rsidRPr="00D874A2" w:rsidRDefault="00890BFE" w:rsidP="00A01192">
            <w:pPr>
              <w:pStyle w:val="Guidingtext"/>
            </w:pPr>
            <w:r w:rsidRPr="008C630B">
              <w:t>Applicant</w:t>
            </w:r>
            <w:r w:rsidR="00D3491E" w:rsidRPr="008C630B">
              <w:t xml:space="preserve">s who have </w:t>
            </w:r>
            <w:r w:rsidR="0074491B">
              <w:t>a lower level</w:t>
            </w:r>
            <w:r w:rsidR="00D3491E" w:rsidRPr="008C630B">
              <w:t xml:space="preserve"> of language and literacy may require additional support to undertake the course</w:t>
            </w:r>
            <w:r w:rsidR="00D3491E" w:rsidRPr="00D874A2">
              <w:t>.</w:t>
            </w:r>
          </w:p>
        </w:tc>
      </w:tr>
      <w:tr w:rsidR="000D7FDC" w:rsidRPr="000A3F41" w14:paraId="1B3535F5" w14:textId="77777777" w:rsidTr="00E53167">
        <w:tc>
          <w:tcPr>
            <w:tcW w:w="3402" w:type="dxa"/>
            <w:gridSpan w:val="5"/>
            <w:tcBorders>
              <w:right w:val="nil"/>
            </w:tcBorders>
            <w:shd w:val="clear" w:color="auto" w:fill="DBE5F1"/>
          </w:tcPr>
          <w:p w14:paraId="1B31C8F3" w14:textId="77777777" w:rsidR="000D7FDC" w:rsidRPr="000A3F41" w:rsidRDefault="000D7FDC" w:rsidP="00C07F04">
            <w:pPr>
              <w:pStyle w:val="SectionBSubsection"/>
            </w:pPr>
            <w:bookmarkStart w:id="60" w:name="_Toc521485583"/>
            <w:r w:rsidRPr="000A3F41">
              <w:t>Assessment</w:t>
            </w:r>
            <w:bookmarkEnd w:id="60"/>
          </w:p>
        </w:tc>
        <w:tc>
          <w:tcPr>
            <w:tcW w:w="5670" w:type="dxa"/>
            <w:gridSpan w:val="3"/>
            <w:tcBorders>
              <w:left w:val="nil"/>
            </w:tcBorders>
            <w:shd w:val="clear" w:color="auto" w:fill="DBE5F1"/>
          </w:tcPr>
          <w:p w14:paraId="5FF6D423" w14:textId="77777777" w:rsidR="000D7FDC" w:rsidRPr="000A3F41" w:rsidRDefault="000D7FDC" w:rsidP="008C1A46">
            <w:pPr>
              <w:pStyle w:val="Standard"/>
              <w:spacing w:before="60" w:after="60"/>
            </w:pPr>
            <w:r w:rsidRPr="000A3F41">
              <w:t>Standards 10 and 12 AQTF Standards for Accredited Courses</w:t>
            </w:r>
          </w:p>
        </w:tc>
      </w:tr>
      <w:tr w:rsidR="00982853" w:rsidRPr="000A3F41" w14:paraId="5973A74A" w14:textId="77777777" w:rsidTr="00E53167">
        <w:tc>
          <w:tcPr>
            <w:tcW w:w="3402" w:type="dxa"/>
            <w:gridSpan w:val="5"/>
          </w:tcPr>
          <w:p w14:paraId="6363B96A" w14:textId="77777777" w:rsidR="00982853" w:rsidRPr="000A3F41" w:rsidRDefault="00982853" w:rsidP="00A01192">
            <w:pPr>
              <w:pStyle w:val="SectionBSubsection2"/>
            </w:pPr>
            <w:bookmarkStart w:id="61" w:name="_Toc521485584"/>
            <w:r w:rsidRPr="000A3F41">
              <w:t>Assessment strategy</w:t>
            </w:r>
            <w:bookmarkEnd w:id="61"/>
            <w:r w:rsidRPr="000A3F41">
              <w:t xml:space="preserve"> </w:t>
            </w:r>
          </w:p>
        </w:tc>
        <w:tc>
          <w:tcPr>
            <w:tcW w:w="5670" w:type="dxa"/>
            <w:gridSpan w:val="3"/>
          </w:tcPr>
          <w:p w14:paraId="03CD074E" w14:textId="77777777" w:rsidR="00982853" w:rsidRPr="000A3F41" w:rsidRDefault="00301686" w:rsidP="00A01192">
            <w:pPr>
              <w:pStyle w:val="Guidingtext"/>
              <w:rPr>
                <w:rStyle w:val="Strong"/>
              </w:rPr>
            </w:pPr>
            <w:r w:rsidRPr="000A3F41">
              <w:rPr>
                <w:rStyle w:val="Strong"/>
              </w:rPr>
              <w:t xml:space="preserve">Reference: </w:t>
            </w:r>
            <w:r w:rsidR="000D7FDC" w:rsidRPr="000A3F41">
              <w:rPr>
                <w:rStyle w:val="Strong"/>
              </w:rPr>
              <w:t xml:space="preserve">Standard 10 AQTF Standards for </w:t>
            </w:r>
            <w:r w:rsidR="00982853" w:rsidRPr="000A3F41">
              <w:rPr>
                <w:rStyle w:val="Strong"/>
              </w:rPr>
              <w:t xml:space="preserve">Accredited Courses </w:t>
            </w:r>
          </w:p>
          <w:p w14:paraId="6B9DEF1C" w14:textId="77777777" w:rsidR="00224BBA" w:rsidRPr="000A3F41" w:rsidRDefault="00224BBA" w:rsidP="008C630B">
            <w:pPr>
              <w:pStyle w:val="Bodycopy"/>
              <w:spacing w:before="60" w:after="60"/>
              <w:rPr>
                <w:lang w:val="en-AU" w:eastAsia="en-US"/>
              </w:rPr>
            </w:pPr>
            <w:r w:rsidRPr="000A3F41">
              <w:rPr>
                <w:lang w:val="en-AU" w:eastAsia="en-US"/>
              </w:rPr>
              <w:lastRenderedPageBreak/>
              <w:t>All assessment, including Recognition of Prior Learning (RPL), must be compliant with the requirements of:</w:t>
            </w:r>
          </w:p>
          <w:p w14:paraId="24EAF2B8" w14:textId="77777777" w:rsidR="00224BBA" w:rsidRPr="000A3F41" w:rsidRDefault="00E57D83" w:rsidP="00D874A2">
            <w:pPr>
              <w:pStyle w:val="ListBullet"/>
              <w:spacing w:before="60" w:after="60"/>
            </w:pPr>
            <w:r w:rsidRPr="000A3F41">
              <w:t>Standard 1</w:t>
            </w:r>
            <w:r w:rsidR="00224BBA" w:rsidRPr="000A3F41">
              <w:t xml:space="preserve"> of the AQTF: Essential Conditions and Standards for Initial</w:t>
            </w:r>
            <w:r w:rsidR="009D4A12" w:rsidRPr="000A3F41">
              <w:t>/Continuing</w:t>
            </w:r>
            <w:r w:rsidR="00224BBA" w:rsidRPr="000A3F41">
              <w:t xml:space="preserve"> Registration</w:t>
            </w:r>
            <w:r w:rsidR="00E27B86" w:rsidRPr="000A3F41">
              <w:t xml:space="preserve"> and Guidelines 4.1 and 4.2 of the VRQA Guidelines for VET Providers</w:t>
            </w:r>
            <w:r w:rsidR="00224BBA" w:rsidRPr="000A3F41">
              <w:t xml:space="preserve">, </w:t>
            </w:r>
          </w:p>
          <w:p w14:paraId="646E45E6" w14:textId="77777777" w:rsidR="00224BBA" w:rsidRPr="000A3F41" w:rsidRDefault="00224BBA" w:rsidP="007A0736">
            <w:pPr>
              <w:pStyle w:val="Bodycopy"/>
              <w:spacing w:before="60" w:after="60"/>
              <w:rPr>
                <w:lang w:val="en-AU" w:eastAsia="en-US"/>
              </w:rPr>
            </w:pPr>
            <w:r w:rsidRPr="000A3F41">
              <w:rPr>
                <w:lang w:val="en-AU" w:eastAsia="en-US"/>
              </w:rPr>
              <w:t>or</w:t>
            </w:r>
          </w:p>
          <w:p w14:paraId="757C6636" w14:textId="77777777" w:rsidR="00224BBA" w:rsidRPr="000A3F41" w:rsidRDefault="00224BBA" w:rsidP="00467E7A">
            <w:pPr>
              <w:pStyle w:val="ListBullet"/>
              <w:spacing w:before="60" w:after="60"/>
            </w:pPr>
            <w:r w:rsidRPr="000A3F41">
              <w:t>the Standards for Registered Training Organisations 2015</w:t>
            </w:r>
            <w:r w:rsidR="005B5F4E" w:rsidRPr="000A3F41">
              <w:t xml:space="preserve"> (SRTOs)</w:t>
            </w:r>
            <w:r w:rsidR="0006735D" w:rsidRPr="000A3F41">
              <w:t>,</w:t>
            </w:r>
          </w:p>
          <w:p w14:paraId="406A27C5" w14:textId="77777777" w:rsidR="001738D2" w:rsidRPr="000A3F41" w:rsidRDefault="00E60E9C" w:rsidP="00830DE7">
            <w:pPr>
              <w:pStyle w:val="Bodycopy"/>
              <w:spacing w:before="60" w:after="60"/>
            </w:pPr>
            <w:r w:rsidRPr="000A3F41">
              <w:t>or</w:t>
            </w:r>
          </w:p>
          <w:p w14:paraId="438477AC" w14:textId="77777777" w:rsidR="001738D2" w:rsidRPr="000A3F41" w:rsidRDefault="00E60E9C" w:rsidP="00602B10">
            <w:pPr>
              <w:pStyle w:val="ListBullet"/>
              <w:spacing w:before="60" w:after="60"/>
            </w:pPr>
            <w:r w:rsidRPr="000A3F41">
              <w:t xml:space="preserve">the relevant standards </w:t>
            </w:r>
            <w:r w:rsidR="00E27B86" w:rsidRPr="000A3F41">
              <w:t xml:space="preserve">and Guidelines </w:t>
            </w:r>
            <w:r w:rsidRPr="000A3F41">
              <w:t>for RTOs at the time of assessment.</w:t>
            </w:r>
          </w:p>
          <w:p w14:paraId="4BEFE9C9" w14:textId="77777777" w:rsidR="00822954" w:rsidRPr="000A3F41" w:rsidRDefault="00822954" w:rsidP="00602B10">
            <w:pPr>
              <w:widowControl w:val="0"/>
              <w:numPr>
                <w:ilvl w:val="0"/>
                <w:numId w:val="13"/>
              </w:numPr>
              <w:spacing w:before="60" w:after="60"/>
              <w:ind w:left="340" w:hanging="284"/>
              <w:contextualSpacing/>
              <w:rPr>
                <w:rFonts w:ascii="Arial" w:hAnsi="Arial" w:cs="Arial"/>
                <w:sz w:val="22"/>
                <w:szCs w:val="22"/>
                <w:lang w:val="en-AU" w:eastAsia="en-AU"/>
              </w:rPr>
            </w:pPr>
            <w:r w:rsidRPr="000A3F41">
              <w:rPr>
                <w:rFonts w:ascii="Arial" w:hAnsi="Arial" w:cs="Arial"/>
                <w:sz w:val="22"/>
                <w:szCs w:val="22"/>
                <w:lang w:val="en-AU" w:eastAsia="en-AU"/>
              </w:rPr>
              <w:t>Assessment strategies must therefore ensure that:</w:t>
            </w:r>
          </w:p>
          <w:p w14:paraId="4DE897D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all assessments are valid, reliable, flexible and fair</w:t>
            </w:r>
          </w:p>
          <w:p w14:paraId="6F16DCF0"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learners are informed of the context and purpose of the assessment and the assessment process</w:t>
            </w:r>
          </w:p>
          <w:p w14:paraId="5B26D35B"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feedback is provided to learners about the outcomes of the assessment process and guidance given for future options</w:t>
            </w:r>
          </w:p>
          <w:p w14:paraId="7B8720BF"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time allowance to complete a task is reasonable and specified to reflect the context in which the task takes place.</w:t>
            </w:r>
          </w:p>
          <w:p w14:paraId="0A0045A9" w14:textId="77777777" w:rsidR="00822954" w:rsidRPr="000A3F41" w:rsidRDefault="00822954" w:rsidP="000A3F41">
            <w:pPr>
              <w:widowControl w:val="0"/>
              <w:numPr>
                <w:ilvl w:val="0"/>
                <w:numId w:val="11"/>
              </w:numPr>
              <w:spacing w:before="60" w:after="60"/>
              <w:ind w:left="343" w:hanging="284"/>
              <w:contextualSpacing/>
              <w:rPr>
                <w:rFonts w:ascii="Arial" w:hAnsi="Arial" w:cs="Arial"/>
                <w:sz w:val="22"/>
                <w:szCs w:val="22"/>
                <w:lang w:val="en-AU" w:eastAsia="en-AU"/>
              </w:rPr>
            </w:pPr>
            <w:r w:rsidRPr="000A3F41">
              <w:rPr>
                <w:rFonts w:ascii="Arial" w:hAnsi="Arial" w:cs="Arial"/>
                <w:sz w:val="22"/>
                <w:szCs w:val="22"/>
                <w:lang w:val="en-AU" w:eastAsia="en-AU"/>
              </w:rPr>
              <w:t>Assessment strategies should be designed to:</w:t>
            </w:r>
          </w:p>
          <w:p w14:paraId="477D2B0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cover a range of skills and knowledge required to demonstrate achievement of the course aims</w:t>
            </w:r>
          </w:p>
          <w:p w14:paraId="27E9769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collect evidence on a number of occasions to suit a variety of contexts and situations</w:t>
            </w:r>
          </w:p>
          <w:p w14:paraId="4276D1F9"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be appropriate to the knowledge, skills, methods of delivery, and needs and characteristics of learners</w:t>
            </w:r>
          </w:p>
          <w:p w14:paraId="63621ED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assist assessors to interpret evidence consistently</w:t>
            </w:r>
          </w:p>
          <w:p w14:paraId="4646E338"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 xml:space="preserve">recognise existing skills </w:t>
            </w:r>
          </w:p>
          <w:p w14:paraId="2887BA81"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be equitable to all learners.</w:t>
            </w:r>
          </w:p>
          <w:p w14:paraId="7A0AB490" w14:textId="77777777" w:rsidR="00822954" w:rsidRPr="000A3F41" w:rsidRDefault="00822954" w:rsidP="000A3F41">
            <w:pPr>
              <w:widowControl w:val="0"/>
              <w:numPr>
                <w:ilvl w:val="0"/>
                <w:numId w:val="12"/>
              </w:numPr>
              <w:spacing w:before="60" w:after="60"/>
              <w:ind w:left="343" w:hanging="284"/>
              <w:contextualSpacing/>
              <w:rPr>
                <w:rFonts w:ascii="Arial" w:hAnsi="Arial" w:cs="Arial"/>
                <w:sz w:val="22"/>
                <w:szCs w:val="22"/>
                <w:lang w:val="en-AU" w:eastAsia="en-AU"/>
              </w:rPr>
            </w:pPr>
            <w:r w:rsidRPr="000A3F41">
              <w:rPr>
                <w:rFonts w:ascii="Arial" w:hAnsi="Arial" w:cs="Arial"/>
                <w:sz w:val="22"/>
                <w:szCs w:val="22"/>
                <w:lang w:val="en-AU" w:eastAsia="en-AU"/>
              </w:rPr>
              <w:t>Assessment methods are included in each unit of competency and may include:</w:t>
            </w:r>
          </w:p>
          <w:p w14:paraId="07BDE00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direct observation of processes and procedures</w:t>
            </w:r>
          </w:p>
          <w:p w14:paraId="1A47BBEB" w14:textId="77777777" w:rsidR="00822954" w:rsidRPr="000A3F41" w:rsidRDefault="00822954" w:rsidP="000A3F41">
            <w:pPr>
              <w:widowControl w:val="0"/>
              <w:numPr>
                <w:ilvl w:val="0"/>
                <w:numId w:val="13"/>
              </w:numPr>
              <w:spacing w:before="60" w:after="60" w:line="240" w:lineRule="atLeast"/>
              <w:ind w:left="641" w:hanging="357"/>
              <w:contextualSpacing/>
              <w:rPr>
                <w:rFonts w:ascii="Arial" w:hAnsi="Arial" w:cs="Arial"/>
                <w:sz w:val="22"/>
                <w:szCs w:val="22"/>
                <w:lang w:val="en-AU" w:eastAsia="en-AU"/>
              </w:rPr>
            </w:pPr>
            <w:r w:rsidRPr="000A3F41">
              <w:rPr>
                <w:rFonts w:ascii="Arial" w:hAnsi="Arial" w:cs="Arial"/>
                <w:sz w:val="22"/>
                <w:szCs w:val="22"/>
                <w:lang w:val="en-AU" w:eastAsia="en-AU"/>
              </w:rPr>
              <w:t>oral and/or written questioning</w:t>
            </w:r>
          </w:p>
          <w:p w14:paraId="4D00DE4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 xml:space="preserve">testimony from a competent person e.g. </w:t>
            </w:r>
            <w:r w:rsidR="00561A48" w:rsidRPr="000A3F41">
              <w:rPr>
                <w:rFonts w:ascii="Arial" w:hAnsi="Arial" w:cs="Arial"/>
                <w:sz w:val="22"/>
                <w:szCs w:val="22"/>
                <w:lang w:val="en-AU" w:eastAsia="en-AU"/>
              </w:rPr>
              <w:t xml:space="preserve">electrical </w:t>
            </w:r>
            <w:r w:rsidRPr="000A3F41">
              <w:rPr>
                <w:rFonts w:ascii="Arial" w:hAnsi="Arial" w:cs="Arial"/>
                <w:sz w:val="22"/>
                <w:szCs w:val="22"/>
                <w:lang w:val="en-AU" w:eastAsia="en-AU"/>
              </w:rPr>
              <w:t>engineer/supervisor</w:t>
            </w:r>
          </w:p>
          <w:p w14:paraId="355BC3E0"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inspection of final process outcomes</w:t>
            </w:r>
          </w:p>
          <w:p w14:paraId="1C7634CE"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documented work</w:t>
            </w:r>
            <w:r w:rsidRPr="000A3F41">
              <w:rPr>
                <w:rFonts w:ascii="Arial" w:hAnsi="Arial" w:cs="Arial"/>
                <w:sz w:val="22"/>
                <w:szCs w:val="22"/>
                <w:lang w:val="en-AU" w:eastAsia="en-AU"/>
              </w:rPr>
              <w:noBreakHyphen/>
              <w:t>based evidence</w:t>
            </w:r>
          </w:p>
          <w:p w14:paraId="7DD480CC" w14:textId="77777777" w:rsidR="00822954" w:rsidRPr="000A3F41" w:rsidRDefault="00822954" w:rsidP="000A3F41">
            <w:pPr>
              <w:widowControl w:val="0"/>
              <w:numPr>
                <w:ilvl w:val="0"/>
                <w:numId w:val="13"/>
              </w:numPr>
              <w:spacing w:before="60" w:after="60" w:line="240" w:lineRule="atLeast"/>
              <w:ind w:left="641" w:hanging="357"/>
              <w:contextualSpacing/>
              <w:rPr>
                <w:rFonts w:ascii="Arial" w:hAnsi="Arial" w:cs="Arial"/>
                <w:sz w:val="22"/>
                <w:szCs w:val="22"/>
                <w:lang w:val="en-AU" w:eastAsia="en-AU"/>
              </w:rPr>
            </w:pPr>
            <w:r w:rsidRPr="000A3F41">
              <w:rPr>
                <w:rFonts w:ascii="Arial" w:hAnsi="Arial" w:cs="Arial"/>
                <w:sz w:val="22"/>
                <w:szCs w:val="22"/>
                <w:lang w:val="en-AU" w:eastAsia="en-AU"/>
              </w:rPr>
              <w:t>demonstration of practical skills.</w:t>
            </w:r>
          </w:p>
          <w:p w14:paraId="5C5E1AA1" w14:textId="77777777" w:rsidR="00822954" w:rsidRPr="000A3F41" w:rsidRDefault="00822954" w:rsidP="000A3F41">
            <w:pPr>
              <w:widowControl w:val="0"/>
              <w:spacing w:before="60" w:after="60"/>
              <w:rPr>
                <w:rFonts w:ascii="Arial" w:hAnsi="Arial" w:cs="Arial"/>
                <w:sz w:val="22"/>
                <w:szCs w:val="22"/>
                <w:lang w:val="en-AU" w:eastAsia="en-AU"/>
              </w:rPr>
            </w:pPr>
            <w:r w:rsidRPr="000A3F41">
              <w:rPr>
                <w:rFonts w:ascii="Arial" w:hAnsi="Arial" w:cs="Arial"/>
                <w:sz w:val="22"/>
                <w:szCs w:val="22"/>
                <w:lang w:val="en-AU" w:eastAsia="en-AU"/>
              </w:rPr>
              <w:t xml:space="preserve">A </w:t>
            </w:r>
            <w:r w:rsidR="004B65AD">
              <w:rPr>
                <w:rFonts w:ascii="Arial" w:hAnsi="Arial" w:cs="Arial"/>
                <w:sz w:val="22"/>
                <w:szCs w:val="22"/>
                <w:lang w:val="en-AU" w:eastAsia="en-AU"/>
              </w:rPr>
              <w:t>holistic approach to assessment</w:t>
            </w:r>
            <w:r w:rsidRPr="000A3F41">
              <w:rPr>
                <w:rFonts w:ascii="Arial" w:hAnsi="Arial" w:cs="Arial"/>
                <w:sz w:val="22"/>
                <w:szCs w:val="22"/>
                <w:lang w:val="en-AU" w:eastAsia="en-AU"/>
              </w:rPr>
              <w:t xml:space="preserve"> </w:t>
            </w:r>
            <w:r w:rsidR="004B65AD">
              <w:rPr>
                <w:rFonts w:ascii="Arial" w:hAnsi="Arial" w:cs="Arial"/>
                <w:sz w:val="22"/>
                <w:szCs w:val="22"/>
                <w:lang w:val="en-AU" w:eastAsia="en-AU"/>
              </w:rPr>
              <w:t xml:space="preserve">is encouraged </w:t>
            </w:r>
            <w:r w:rsidRPr="000A3F41">
              <w:rPr>
                <w:rFonts w:ascii="Arial" w:hAnsi="Arial" w:cs="Arial"/>
                <w:sz w:val="22"/>
                <w:szCs w:val="22"/>
                <w:lang w:val="en-AU" w:eastAsia="en-AU"/>
              </w:rPr>
              <w:t xml:space="preserve">by combining the assessment of </w:t>
            </w:r>
            <w:r w:rsidR="00DB6238" w:rsidRPr="000A3F41">
              <w:rPr>
                <w:rFonts w:ascii="Arial" w:hAnsi="Arial" w:cs="Arial"/>
                <w:sz w:val="22"/>
                <w:szCs w:val="22"/>
                <w:lang w:val="en-AU" w:eastAsia="en-AU"/>
              </w:rPr>
              <w:t xml:space="preserve">the core </w:t>
            </w:r>
            <w:r w:rsidR="004B65AD">
              <w:rPr>
                <w:rFonts w:ascii="Arial" w:hAnsi="Arial" w:cs="Arial"/>
                <w:sz w:val="22"/>
                <w:szCs w:val="22"/>
                <w:lang w:val="en-AU" w:eastAsia="en-AU"/>
              </w:rPr>
              <w:t xml:space="preserve">unit </w:t>
            </w:r>
            <w:r w:rsidR="00DB6238" w:rsidRPr="000A3F41">
              <w:rPr>
                <w:rFonts w:ascii="Arial" w:hAnsi="Arial" w:cs="Arial"/>
                <w:sz w:val="22"/>
                <w:szCs w:val="22"/>
                <w:lang w:val="en-AU" w:eastAsia="en-AU"/>
              </w:rPr>
              <w:t>wit</w:t>
            </w:r>
            <w:r w:rsidR="004B65AD">
              <w:rPr>
                <w:rFonts w:ascii="Arial" w:hAnsi="Arial" w:cs="Arial"/>
                <w:sz w:val="22"/>
                <w:szCs w:val="22"/>
                <w:lang w:val="en-AU" w:eastAsia="en-AU"/>
              </w:rPr>
              <w:t xml:space="preserve">h the elective units </w:t>
            </w:r>
            <w:r w:rsidRPr="000A3F41">
              <w:rPr>
                <w:rFonts w:ascii="Arial" w:hAnsi="Arial" w:cs="Arial"/>
                <w:sz w:val="22"/>
                <w:szCs w:val="22"/>
                <w:lang w:val="en-AU" w:eastAsia="en-AU"/>
              </w:rPr>
              <w:t xml:space="preserve">to better replicate </w:t>
            </w:r>
            <w:r w:rsidR="004B65AD">
              <w:rPr>
                <w:rFonts w:ascii="Arial" w:hAnsi="Arial" w:cs="Arial"/>
                <w:sz w:val="22"/>
                <w:szCs w:val="22"/>
                <w:lang w:val="en-AU" w:eastAsia="en-AU"/>
              </w:rPr>
              <w:t>on the job work</w:t>
            </w:r>
            <w:r w:rsidRPr="000A3F41">
              <w:rPr>
                <w:rFonts w:ascii="Arial" w:hAnsi="Arial" w:cs="Arial"/>
                <w:sz w:val="22"/>
                <w:szCs w:val="22"/>
                <w:lang w:val="en-AU" w:eastAsia="en-AU"/>
              </w:rPr>
              <w:t xml:space="preserve"> </w:t>
            </w:r>
            <w:r w:rsidRPr="000A3F41">
              <w:rPr>
                <w:rFonts w:ascii="Arial" w:hAnsi="Arial" w:cs="Arial"/>
                <w:sz w:val="22"/>
                <w:szCs w:val="22"/>
                <w:lang w:val="en-AU" w:eastAsia="en-AU"/>
              </w:rPr>
              <w:lastRenderedPageBreak/>
              <w:t>practice</w:t>
            </w:r>
            <w:r w:rsidR="00582A22" w:rsidRPr="000A3F41">
              <w:rPr>
                <w:rFonts w:ascii="Arial" w:hAnsi="Arial" w:cs="Arial"/>
                <w:sz w:val="22"/>
                <w:szCs w:val="22"/>
                <w:lang w:val="en-AU" w:eastAsia="en-AU"/>
              </w:rPr>
              <w:t>s</w:t>
            </w:r>
            <w:r w:rsidRPr="000A3F41">
              <w:rPr>
                <w:rFonts w:ascii="Arial" w:hAnsi="Arial" w:cs="Arial"/>
                <w:sz w:val="22"/>
                <w:szCs w:val="22"/>
                <w:lang w:val="en-AU" w:eastAsia="en-AU"/>
              </w:rPr>
              <w:t xml:space="preserve"> and to reduce the potential for over assessment.</w:t>
            </w:r>
          </w:p>
          <w:p w14:paraId="21306A88" w14:textId="77777777" w:rsidR="001738D2" w:rsidRPr="000A3F41" w:rsidRDefault="00822954" w:rsidP="00A01192">
            <w:pPr>
              <w:pStyle w:val="Guidingtext"/>
            </w:pPr>
            <w:r w:rsidRPr="000A3F41">
              <w:t>Units of competency m</w:t>
            </w:r>
            <w:r w:rsidR="00B40C28" w:rsidRPr="000A3F41">
              <w:t>aybe assessed on-the-job, off-the-</w:t>
            </w:r>
            <w:r w:rsidRPr="000A3F41">
              <w:t>job or a combination</w:t>
            </w:r>
            <w:r w:rsidR="00B40C28" w:rsidRPr="000A3F41">
              <w:t xml:space="preserve"> of both. Where assessment i</w:t>
            </w:r>
            <w:r w:rsidRPr="000A3F41">
              <w:t xml:space="preserve">s </w:t>
            </w:r>
            <w:r w:rsidR="00B40C28" w:rsidRPr="000A3F41">
              <w:t>conducted off-the-</w:t>
            </w:r>
            <w:r w:rsidRPr="000A3F41">
              <w:t>job, then an appropriate simulation must be used where the range of conditi</w:t>
            </w:r>
            <w:r w:rsidR="00582A22" w:rsidRPr="000A3F41">
              <w:t>ons reflects realistic worksite</w:t>
            </w:r>
            <w:r w:rsidRPr="000A3F41">
              <w:t xml:space="preserve"> situations.</w:t>
            </w:r>
          </w:p>
        </w:tc>
      </w:tr>
      <w:tr w:rsidR="00982853" w:rsidRPr="000A3F41" w14:paraId="21631D25" w14:textId="77777777" w:rsidTr="00E53167">
        <w:trPr>
          <w:trHeight w:val="983"/>
        </w:trPr>
        <w:tc>
          <w:tcPr>
            <w:tcW w:w="3402" w:type="dxa"/>
            <w:gridSpan w:val="5"/>
          </w:tcPr>
          <w:p w14:paraId="44E5B173" w14:textId="77777777" w:rsidR="00982853" w:rsidRPr="000A3F41" w:rsidRDefault="00982853" w:rsidP="00A01192">
            <w:pPr>
              <w:pStyle w:val="SectionBSubsection2"/>
            </w:pPr>
            <w:bookmarkStart w:id="62" w:name="_Toc521485585"/>
            <w:r w:rsidRPr="000A3F41">
              <w:lastRenderedPageBreak/>
              <w:t>Assessor competencies</w:t>
            </w:r>
            <w:bookmarkEnd w:id="62"/>
            <w:r w:rsidRPr="000A3F41">
              <w:t xml:space="preserve"> </w:t>
            </w:r>
          </w:p>
        </w:tc>
        <w:tc>
          <w:tcPr>
            <w:tcW w:w="5670" w:type="dxa"/>
            <w:gridSpan w:val="3"/>
          </w:tcPr>
          <w:p w14:paraId="3AD57460" w14:textId="77777777" w:rsidR="00982853" w:rsidRPr="000A3F41" w:rsidRDefault="00301686" w:rsidP="00A01192">
            <w:pPr>
              <w:pStyle w:val="Guidingtext"/>
              <w:rPr>
                <w:rStyle w:val="Strong"/>
              </w:rPr>
            </w:pPr>
            <w:r w:rsidRPr="000A3F41">
              <w:rPr>
                <w:rStyle w:val="Strong"/>
              </w:rPr>
              <w:t xml:space="preserve">Reference: </w:t>
            </w:r>
            <w:r w:rsidR="000D7FDC" w:rsidRPr="000A3F41">
              <w:rPr>
                <w:rStyle w:val="Strong"/>
              </w:rPr>
              <w:t>Standard 12 AQTF Standards for</w:t>
            </w:r>
            <w:r w:rsidR="00982853" w:rsidRPr="000A3F41">
              <w:rPr>
                <w:rStyle w:val="Strong"/>
              </w:rPr>
              <w:t xml:space="preserve"> Accredited Courses </w:t>
            </w:r>
          </w:p>
          <w:p w14:paraId="29DE5A6C" w14:textId="77777777" w:rsidR="005B5F4E" w:rsidRPr="000A3F41" w:rsidRDefault="005B5F4E" w:rsidP="008C630B">
            <w:pPr>
              <w:pStyle w:val="Bodycopy"/>
              <w:rPr>
                <w:lang w:val="en-AU" w:eastAsia="en-US"/>
              </w:rPr>
            </w:pPr>
            <w:r w:rsidRPr="000A3F41">
              <w:rPr>
                <w:lang w:val="en-AU" w:eastAsia="en-US"/>
              </w:rPr>
              <w:t>Assessment must be undertaken by a person or persons in accordance with:</w:t>
            </w:r>
          </w:p>
          <w:p w14:paraId="523FA904" w14:textId="77777777" w:rsidR="005B5F4E" w:rsidRPr="000A3F41" w:rsidRDefault="005B5F4E" w:rsidP="00D874A2">
            <w:pPr>
              <w:pStyle w:val="ListBullet"/>
            </w:pPr>
            <w:r w:rsidRPr="000A3F41">
              <w:t xml:space="preserve">Standard 1.4 of the AQTF: Essential Conditions and Standards for </w:t>
            </w:r>
            <w:r w:rsidR="0095219D" w:rsidRPr="000A3F41">
              <w:t>Initial/</w:t>
            </w:r>
            <w:r w:rsidRPr="000A3F41">
              <w:t>Continuing Registration</w:t>
            </w:r>
            <w:r w:rsidR="00DA41B1" w:rsidRPr="000A3F41">
              <w:t xml:space="preserve"> and Guidelines 3</w:t>
            </w:r>
            <w:r w:rsidR="0095219D" w:rsidRPr="000A3F41">
              <w:t xml:space="preserve"> of the VRQA Guidelines for VET Providers</w:t>
            </w:r>
            <w:r w:rsidRPr="000A3F41">
              <w:t xml:space="preserve">, </w:t>
            </w:r>
          </w:p>
          <w:p w14:paraId="6F43D8BD" w14:textId="77777777" w:rsidR="005B5F4E" w:rsidRPr="000A3F41" w:rsidRDefault="005B5F4E" w:rsidP="007A0736">
            <w:pPr>
              <w:pStyle w:val="Bodycopy"/>
              <w:rPr>
                <w:lang w:val="en-AU" w:eastAsia="en-US"/>
              </w:rPr>
            </w:pPr>
            <w:r w:rsidRPr="000A3F41">
              <w:rPr>
                <w:lang w:val="en-AU" w:eastAsia="en-US"/>
              </w:rPr>
              <w:t xml:space="preserve">or </w:t>
            </w:r>
          </w:p>
          <w:p w14:paraId="18DEC625" w14:textId="77777777" w:rsidR="005B5F4E" w:rsidRPr="000A3F41" w:rsidRDefault="005B5F4E" w:rsidP="00467E7A">
            <w:pPr>
              <w:pStyle w:val="ListBullet"/>
            </w:pPr>
            <w:r w:rsidRPr="000A3F41">
              <w:t xml:space="preserve">the </w:t>
            </w:r>
            <w:r w:rsidRPr="000A3F41">
              <w:rPr>
                <w:i/>
              </w:rPr>
              <w:t>Standards for Registered Training Organisations 2015</w:t>
            </w:r>
            <w:r w:rsidRPr="000A3F41">
              <w:t xml:space="preserve"> (SRTOs)</w:t>
            </w:r>
            <w:r w:rsidR="00781217" w:rsidRPr="000A3F41">
              <w:t>,</w:t>
            </w:r>
          </w:p>
          <w:p w14:paraId="35643A1B" w14:textId="77777777" w:rsidR="001738D2" w:rsidRPr="000A3F41" w:rsidRDefault="001738D2" w:rsidP="00830DE7">
            <w:pPr>
              <w:pStyle w:val="Bodycopy"/>
            </w:pPr>
            <w:r w:rsidRPr="000A3F41">
              <w:t>or</w:t>
            </w:r>
          </w:p>
          <w:p w14:paraId="6115EE48" w14:textId="77777777" w:rsidR="00982853" w:rsidRPr="000A3F41" w:rsidRDefault="00E60E9C" w:rsidP="00602B10">
            <w:pPr>
              <w:pStyle w:val="ListBullet"/>
            </w:pPr>
            <w:r w:rsidRPr="000A3F41">
              <w:t xml:space="preserve">the relevant standards </w:t>
            </w:r>
            <w:r w:rsidR="0095219D" w:rsidRPr="000A3F41">
              <w:t xml:space="preserve">and Guidelines </w:t>
            </w:r>
            <w:r w:rsidRPr="000A3F41">
              <w:t>for RTOs at the time of assessment.</w:t>
            </w:r>
          </w:p>
        </w:tc>
      </w:tr>
      <w:tr w:rsidR="000D7FDC" w:rsidRPr="000A3F41" w14:paraId="551E1E2C" w14:textId="77777777" w:rsidTr="00E53167">
        <w:tc>
          <w:tcPr>
            <w:tcW w:w="3402" w:type="dxa"/>
            <w:gridSpan w:val="5"/>
            <w:tcBorders>
              <w:right w:val="nil"/>
            </w:tcBorders>
            <w:shd w:val="clear" w:color="auto" w:fill="DBE5F1"/>
          </w:tcPr>
          <w:p w14:paraId="7261D7E0" w14:textId="77777777" w:rsidR="000D7FDC" w:rsidRPr="000A3F41" w:rsidRDefault="000D7FDC" w:rsidP="00C07F04">
            <w:pPr>
              <w:pStyle w:val="SectionBSubsection"/>
            </w:pPr>
            <w:bookmarkStart w:id="63" w:name="_Toc521485586"/>
            <w:r w:rsidRPr="000A3F41">
              <w:t>Delivery</w:t>
            </w:r>
            <w:bookmarkEnd w:id="63"/>
          </w:p>
        </w:tc>
        <w:tc>
          <w:tcPr>
            <w:tcW w:w="5670" w:type="dxa"/>
            <w:gridSpan w:val="3"/>
            <w:tcBorders>
              <w:left w:val="nil"/>
            </w:tcBorders>
            <w:shd w:val="clear" w:color="auto" w:fill="DBE5F1"/>
          </w:tcPr>
          <w:p w14:paraId="2EA3987F" w14:textId="77777777" w:rsidR="000D7FDC" w:rsidRPr="000A3F41" w:rsidRDefault="000D7FDC" w:rsidP="008C1A46">
            <w:pPr>
              <w:pStyle w:val="Standard"/>
              <w:spacing w:before="80" w:after="80"/>
            </w:pPr>
            <w:r w:rsidRPr="000A3F41">
              <w:t>Standards 11 and 12 AQTF Standards for Accredited Courses</w:t>
            </w:r>
          </w:p>
        </w:tc>
      </w:tr>
      <w:tr w:rsidR="00982853" w:rsidRPr="000A3F41" w14:paraId="62A9CD3D" w14:textId="77777777" w:rsidTr="00E53167">
        <w:tc>
          <w:tcPr>
            <w:tcW w:w="3380" w:type="dxa"/>
            <w:gridSpan w:val="3"/>
          </w:tcPr>
          <w:p w14:paraId="7F78563F" w14:textId="77777777" w:rsidR="00982853" w:rsidRPr="000A3F41" w:rsidRDefault="00982853" w:rsidP="00A01192">
            <w:pPr>
              <w:pStyle w:val="SectionBSubsection2"/>
            </w:pPr>
            <w:bookmarkStart w:id="64" w:name="_Toc521485587"/>
            <w:r w:rsidRPr="000A3F41">
              <w:t>Delivery modes</w:t>
            </w:r>
            <w:bookmarkEnd w:id="64"/>
            <w:r w:rsidRPr="000A3F41">
              <w:t xml:space="preserve"> </w:t>
            </w:r>
          </w:p>
        </w:tc>
        <w:tc>
          <w:tcPr>
            <w:tcW w:w="5692" w:type="dxa"/>
            <w:gridSpan w:val="5"/>
          </w:tcPr>
          <w:p w14:paraId="4691AE0A" w14:textId="77777777" w:rsidR="00982853" w:rsidRPr="000A3F41" w:rsidRDefault="00301686" w:rsidP="00A01192">
            <w:pPr>
              <w:pStyle w:val="Guidingtext"/>
              <w:rPr>
                <w:rStyle w:val="Strong"/>
              </w:rPr>
            </w:pPr>
            <w:r w:rsidRPr="000A3F41">
              <w:rPr>
                <w:rStyle w:val="Strong"/>
              </w:rPr>
              <w:t xml:space="preserve">Reference: </w:t>
            </w:r>
            <w:r w:rsidR="00982853" w:rsidRPr="000A3F41">
              <w:rPr>
                <w:rStyle w:val="Strong"/>
              </w:rPr>
              <w:t>Standard 11</w:t>
            </w:r>
            <w:r w:rsidR="000D7FDC" w:rsidRPr="000A3F41">
              <w:rPr>
                <w:rStyle w:val="Strong"/>
              </w:rPr>
              <w:t xml:space="preserve"> AQTF Standards for </w:t>
            </w:r>
            <w:r w:rsidR="00982853" w:rsidRPr="000A3F41">
              <w:rPr>
                <w:rStyle w:val="Strong"/>
              </w:rPr>
              <w:t xml:space="preserve">Accredited Courses </w:t>
            </w:r>
          </w:p>
          <w:p w14:paraId="5DCE98E9" w14:textId="77777777" w:rsidR="00B40C28" w:rsidRPr="000A3F41" w:rsidRDefault="00B40C28" w:rsidP="008C630B">
            <w:pPr>
              <w:widowControl w:val="0"/>
              <w:autoSpaceDE w:val="0"/>
              <w:autoSpaceDN w:val="0"/>
              <w:adjustRightInd w:val="0"/>
              <w:spacing w:before="120"/>
              <w:rPr>
                <w:rFonts w:ascii="Arial" w:hAnsi="Arial" w:cs="Arial"/>
                <w:sz w:val="22"/>
                <w:szCs w:val="22"/>
                <w:lang w:val="en-US" w:eastAsia="en-US"/>
              </w:rPr>
            </w:pPr>
            <w:r w:rsidRPr="000A3F41">
              <w:rPr>
                <w:rFonts w:ascii="Arial" w:hAnsi="Arial" w:cs="Arial"/>
                <w:sz w:val="22"/>
                <w:szCs w:val="22"/>
                <w:lang w:val="en-US" w:eastAsia="en-US"/>
              </w:rPr>
              <w:t>Thi</w:t>
            </w:r>
            <w:r w:rsidR="004B65AD">
              <w:rPr>
                <w:rFonts w:ascii="Arial" w:hAnsi="Arial" w:cs="Arial"/>
                <w:sz w:val="22"/>
                <w:szCs w:val="22"/>
                <w:lang w:val="en-US" w:eastAsia="en-US"/>
              </w:rPr>
              <w:t>s course is suitable for either full or part-time delivery</w:t>
            </w:r>
            <w:r w:rsidRPr="000A3F41">
              <w:rPr>
                <w:rFonts w:ascii="Arial" w:hAnsi="Arial" w:cs="Arial"/>
                <w:sz w:val="22"/>
                <w:szCs w:val="22"/>
                <w:lang w:val="en-US" w:eastAsia="en-US"/>
              </w:rPr>
              <w:t>. Providers should endeavor to be flexible in the way the training is delivered to ensure they meet the needs of the client group.</w:t>
            </w:r>
          </w:p>
          <w:p w14:paraId="59CD1655" w14:textId="77777777" w:rsidR="00B40C28" w:rsidRPr="000A3F41" w:rsidRDefault="00B40C28" w:rsidP="00D874A2">
            <w:pPr>
              <w:widowControl w:val="0"/>
              <w:spacing w:before="120" w:after="120"/>
              <w:rPr>
                <w:rFonts w:ascii="Arial" w:hAnsi="Arial" w:cs="Arial"/>
                <w:sz w:val="22"/>
                <w:szCs w:val="22"/>
                <w:lang w:val="en-AU" w:eastAsia="en-AU"/>
              </w:rPr>
            </w:pPr>
            <w:r w:rsidRPr="000A3F41">
              <w:rPr>
                <w:rFonts w:ascii="Arial" w:hAnsi="Arial" w:cs="Arial"/>
                <w:sz w:val="22"/>
                <w:szCs w:val="22"/>
                <w:lang w:val="en-AU" w:eastAsia="en-AU"/>
              </w:rPr>
              <w:t xml:space="preserve">Units of competency </w:t>
            </w:r>
            <w:r w:rsidR="008A1B09" w:rsidRPr="000A3F41">
              <w:rPr>
                <w:rFonts w:ascii="Arial" w:hAnsi="Arial" w:cs="Arial"/>
                <w:sz w:val="22"/>
                <w:szCs w:val="22"/>
                <w:lang w:val="en-AU" w:eastAsia="en-AU"/>
              </w:rPr>
              <w:t>maybe delivered on-the-job, off-the-</w:t>
            </w:r>
            <w:r w:rsidRPr="000A3F41">
              <w:rPr>
                <w:rFonts w:ascii="Arial" w:hAnsi="Arial" w:cs="Arial"/>
                <w:sz w:val="22"/>
                <w:szCs w:val="22"/>
                <w:lang w:val="en-AU" w:eastAsia="en-AU"/>
              </w:rPr>
              <w:t xml:space="preserve">job or a combination of </w:t>
            </w:r>
            <w:r w:rsidR="008A1B09" w:rsidRPr="000A3F41">
              <w:rPr>
                <w:rFonts w:ascii="Arial" w:hAnsi="Arial" w:cs="Arial"/>
                <w:sz w:val="22"/>
                <w:szCs w:val="22"/>
                <w:lang w:val="en-AU" w:eastAsia="en-AU"/>
              </w:rPr>
              <w:t>both. Where delivery is off-the-</w:t>
            </w:r>
            <w:r w:rsidRPr="000A3F41">
              <w:rPr>
                <w:rFonts w:ascii="Arial" w:hAnsi="Arial" w:cs="Arial"/>
                <w:sz w:val="22"/>
                <w:szCs w:val="22"/>
                <w:lang w:val="en-AU" w:eastAsia="en-AU"/>
              </w:rPr>
              <w:t>job, conditions sh</w:t>
            </w:r>
            <w:r w:rsidR="008A1B09" w:rsidRPr="000A3F41">
              <w:rPr>
                <w:rFonts w:ascii="Arial" w:hAnsi="Arial" w:cs="Arial"/>
                <w:sz w:val="22"/>
                <w:szCs w:val="22"/>
                <w:lang w:val="en-AU" w:eastAsia="en-AU"/>
              </w:rPr>
              <w:t>ould reflect realistic worksite</w:t>
            </w:r>
            <w:r w:rsidRPr="000A3F41">
              <w:rPr>
                <w:rFonts w:ascii="Arial" w:hAnsi="Arial" w:cs="Arial"/>
                <w:sz w:val="22"/>
                <w:szCs w:val="22"/>
                <w:lang w:val="en-AU" w:eastAsia="en-AU"/>
              </w:rPr>
              <w:t xml:space="preserve"> situations</w:t>
            </w:r>
            <w:r w:rsidR="007C7F13" w:rsidRPr="000A3F41">
              <w:rPr>
                <w:rFonts w:ascii="Arial" w:hAnsi="Arial" w:cs="Arial"/>
                <w:sz w:val="22"/>
                <w:szCs w:val="22"/>
                <w:lang w:val="en-AU" w:eastAsia="en-AU"/>
              </w:rPr>
              <w:t xml:space="preserve"> to address</w:t>
            </w:r>
            <w:r w:rsidR="008A1B09" w:rsidRPr="000A3F41">
              <w:rPr>
                <w:rFonts w:ascii="Arial" w:hAnsi="Arial" w:cs="Arial"/>
                <w:sz w:val="22"/>
                <w:szCs w:val="22"/>
                <w:lang w:val="en-AU" w:eastAsia="en-AU"/>
              </w:rPr>
              <w:t xml:space="preserve"> </w:t>
            </w:r>
            <w:r w:rsidR="007C7F13" w:rsidRPr="000A3F41">
              <w:rPr>
                <w:rFonts w:ascii="Arial" w:hAnsi="Arial" w:cs="Arial"/>
                <w:sz w:val="22"/>
                <w:szCs w:val="22"/>
                <w:lang w:val="en-AU" w:eastAsia="en-AU"/>
              </w:rPr>
              <w:t>potential safety hazards</w:t>
            </w:r>
            <w:r w:rsidRPr="000A3F41">
              <w:rPr>
                <w:rFonts w:ascii="Arial" w:hAnsi="Arial" w:cs="Arial"/>
                <w:sz w:val="22"/>
                <w:szCs w:val="22"/>
                <w:lang w:val="en-AU" w:eastAsia="en-AU"/>
              </w:rPr>
              <w:t>.</w:t>
            </w:r>
          </w:p>
          <w:p w14:paraId="2BDEA61A" w14:textId="77777777" w:rsidR="00B40C28" w:rsidRPr="000A3F41" w:rsidRDefault="002F6506" w:rsidP="007A0736">
            <w:pPr>
              <w:widowControl w:val="0"/>
              <w:autoSpaceDE w:val="0"/>
              <w:autoSpaceDN w:val="0"/>
              <w:adjustRightInd w:val="0"/>
              <w:spacing w:before="120"/>
              <w:rPr>
                <w:rFonts w:ascii="Arial" w:hAnsi="Arial" w:cs="Arial"/>
                <w:sz w:val="22"/>
                <w:szCs w:val="22"/>
                <w:lang w:val="en-US" w:eastAsia="en-US"/>
              </w:rPr>
            </w:pPr>
            <w:r>
              <w:rPr>
                <w:rFonts w:ascii="Arial" w:hAnsi="Arial" w:cs="Arial"/>
                <w:sz w:val="22"/>
                <w:szCs w:val="22"/>
                <w:lang w:val="en-US" w:eastAsia="en-US"/>
              </w:rPr>
              <w:t xml:space="preserve">The </w:t>
            </w:r>
            <w:r w:rsidR="008170C6">
              <w:rPr>
                <w:rFonts w:ascii="Arial" w:hAnsi="Arial" w:cs="Arial"/>
                <w:sz w:val="22"/>
                <w:szCs w:val="22"/>
                <w:lang w:val="en-US" w:eastAsia="en-US"/>
              </w:rPr>
              <w:t>primary objective</w:t>
            </w:r>
            <w:r w:rsidR="008D22C5" w:rsidRPr="000A3F41">
              <w:rPr>
                <w:rFonts w:ascii="Arial" w:hAnsi="Arial" w:cs="Arial"/>
                <w:sz w:val="22"/>
                <w:szCs w:val="22"/>
                <w:lang w:val="en-US" w:eastAsia="en-US"/>
              </w:rPr>
              <w:t xml:space="preserve"> </w:t>
            </w:r>
            <w:r>
              <w:rPr>
                <w:rFonts w:ascii="Arial" w:hAnsi="Arial" w:cs="Arial"/>
                <w:sz w:val="22"/>
                <w:szCs w:val="22"/>
                <w:lang w:val="en-US" w:eastAsia="en-US"/>
              </w:rPr>
              <w:t xml:space="preserve">of the course </w:t>
            </w:r>
            <w:r w:rsidR="008D22C5" w:rsidRPr="000A3F41">
              <w:rPr>
                <w:rFonts w:ascii="Arial" w:hAnsi="Arial" w:cs="Arial"/>
                <w:sz w:val="22"/>
                <w:szCs w:val="22"/>
                <w:lang w:val="en-US" w:eastAsia="en-US"/>
              </w:rPr>
              <w:t>is</w:t>
            </w:r>
            <w:r w:rsidR="00B40C28" w:rsidRPr="000A3F41">
              <w:rPr>
                <w:rFonts w:ascii="Arial" w:hAnsi="Arial" w:cs="Arial"/>
                <w:sz w:val="22"/>
                <w:szCs w:val="22"/>
                <w:lang w:val="en-US" w:eastAsia="en-US"/>
              </w:rPr>
              <w:t xml:space="preserve"> to develop competence </w:t>
            </w:r>
            <w:r w:rsidR="00CE45A6" w:rsidRPr="000A3F41">
              <w:rPr>
                <w:rFonts w:ascii="Arial" w:hAnsi="Arial" w:cs="Arial"/>
                <w:sz w:val="22"/>
                <w:szCs w:val="22"/>
                <w:lang w:val="en-US" w:eastAsia="en-US"/>
              </w:rPr>
              <w:t xml:space="preserve">in </w:t>
            </w:r>
            <w:r w:rsidR="007C7F13" w:rsidRPr="000A3F41">
              <w:rPr>
                <w:rFonts w:ascii="Arial" w:hAnsi="Arial" w:cs="Arial"/>
                <w:sz w:val="22"/>
                <w:szCs w:val="22"/>
                <w:lang w:val="en-US" w:eastAsia="en-US"/>
              </w:rPr>
              <w:t xml:space="preserve">safe </w:t>
            </w:r>
            <w:r w:rsidR="00D36E1D">
              <w:rPr>
                <w:rFonts w:ascii="Arial" w:hAnsi="Arial" w:cs="Arial"/>
                <w:sz w:val="22"/>
                <w:szCs w:val="22"/>
                <w:lang w:val="en-US" w:eastAsia="en-US"/>
              </w:rPr>
              <w:t>work practices</w:t>
            </w:r>
            <w:r w:rsidR="00D36E1D" w:rsidRPr="00467E7A">
              <w:rPr>
                <w:rFonts w:ascii="Arial" w:hAnsi="Arial" w:cs="Arial"/>
                <w:sz w:val="22"/>
                <w:szCs w:val="22"/>
                <w:lang w:val="en-US" w:eastAsia="en-US"/>
              </w:rPr>
              <w:t xml:space="preserve"> </w:t>
            </w:r>
            <w:r w:rsidR="005312E2" w:rsidRPr="002149AF">
              <w:rPr>
                <w:rFonts w:ascii="Arial" w:hAnsi="Arial" w:cs="Arial"/>
                <w:sz w:val="22"/>
                <w:szCs w:val="22"/>
                <w:lang w:val="en-US" w:eastAsia="en-US"/>
              </w:rPr>
              <w:t xml:space="preserve">when </w:t>
            </w:r>
            <w:r w:rsidR="008D22C5" w:rsidRPr="002149AF">
              <w:rPr>
                <w:rFonts w:ascii="Arial" w:hAnsi="Arial" w:cs="Arial"/>
                <w:sz w:val="22"/>
                <w:szCs w:val="22"/>
                <w:lang w:val="en-US" w:eastAsia="en-US"/>
              </w:rPr>
              <w:t xml:space="preserve">testing </w:t>
            </w:r>
            <w:r w:rsidRPr="002149AF">
              <w:rPr>
                <w:rFonts w:ascii="Arial" w:hAnsi="Arial" w:cs="Arial"/>
                <w:sz w:val="22"/>
                <w:szCs w:val="22"/>
                <w:lang w:val="en-US" w:eastAsia="en-US"/>
              </w:rPr>
              <w:t>L</w:t>
            </w:r>
            <w:r w:rsidR="002149AF" w:rsidRPr="002149AF">
              <w:rPr>
                <w:rFonts w:ascii="Arial" w:hAnsi="Arial" w:cs="Arial"/>
                <w:sz w:val="22"/>
                <w:szCs w:val="22"/>
                <w:lang w:val="en-US" w:eastAsia="en-US"/>
              </w:rPr>
              <w:t>V</w:t>
            </w:r>
            <w:r w:rsidRPr="002149AF">
              <w:rPr>
                <w:rFonts w:ascii="Arial" w:hAnsi="Arial" w:cs="Arial"/>
                <w:sz w:val="22"/>
                <w:szCs w:val="22"/>
                <w:lang w:val="en-US" w:eastAsia="en-US"/>
              </w:rPr>
              <w:t xml:space="preserve">/HV or spiking </w:t>
            </w:r>
            <w:r w:rsidR="003D27E8" w:rsidRPr="002149AF">
              <w:rPr>
                <w:rFonts w:ascii="Arial" w:hAnsi="Arial" w:cs="Arial"/>
                <w:sz w:val="22"/>
                <w:szCs w:val="22"/>
                <w:lang w:val="en-US" w:eastAsia="en-US"/>
              </w:rPr>
              <w:t>HV</w:t>
            </w:r>
            <w:r w:rsidR="006966CA" w:rsidRPr="002149AF">
              <w:rPr>
                <w:rFonts w:ascii="Arial" w:hAnsi="Arial" w:cs="Arial"/>
                <w:sz w:val="22"/>
                <w:szCs w:val="22"/>
                <w:lang w:val="en-US" w:eastAsia="en-US"/>
              </w:rPr>
              <w:t xml:space="preserve"> </w:t>
            </w:r>
            <w:r w:rsidR="00263DFC" w:rsidRPr="002149AF">
              <w:rPr>
                <w:rFonts w:ascii="Arial" w:hAnsi="Arial" w:cs="Arial"/>
                <w:sz w:val="22"/>
                <w:szCs w:val="22"/>
                <w:lang w:val="en-US" w:eastAsia="en-US"/>
              </w:rPr>
              <w:t xml:space="preserve">distribution power </w:t>
            </w:r>
            <w:r w:rsidR="001B15EC" w:rsidRPr="002149AF">
              <w:rPr>
                <w:rFonts w:ascii="Arial" w:hAnsi="Arial" w:cs="Arial"/>
                <w:sz w:val="22"/>
                <w:szCs w:val="22"/>
                <w:lang w:val="en-US" w:eastAsia="en-US"/>
              </w:rPr>
              <w:t>cables</w:t>
            </w:r>
            <w:r w:rsidR="00CE45A6" w:rsidRPr="002149AF">
              <w:rPr>
                <w:rFonts w:ascii="Arial" w:hAnsi="Arial" w:cs="Arial"/>
                <w:sz w:val="22"/>
                <w:szCs w:val="22"/>
                <w:lang w:val="en-US" w:eastAsia="en-US"/>
              </w:rPr>
              <w:t>.</w:t>
            </w:r>
            <w:r w:rsidR="00B40C28" w:rsidRPr="002149AF">
              <w:rPr>
                <w:rFonts w:ascii="Arial" w:hAnsi="Arial" w:cs="Arial"/>
                <w:sz w:val="22"/>
                <w:szCs w:val="22"/>
                <w:lang w:val="en-US" w:eastAsia="en-US"/>
              </w:rPr>
              <w:t xml:space="preserve"> </w:t>
            </w:r>
            <w:r w:rsidR="00CE45A6" w:rsidRPr="002149AF">
              <w:rPr>
                <w:rFonts w:ascii="Arial" w:hAnsi="Arial" w:cs="Arial"/>
                <w:sz w:val="22"/>
                <w:szCs w:val="22"/>
                <w:lang w:val="en-US" w:eastAsia="en-US"/>
              </w:rPr>
              <w:t>Practical</w:t>
            </w:r>
            <w:r w:rsidR="00CE45A6" w:rsidRPr="000A3F41">
              <w:rPr>
                <w:rFonts w:ascii="Arial" w:hAnsi="Arial" w:cs="Arial"/>
                <w:sz w:val="22"/>
                <w:szCs w:val="22"/>
                <w:lang w:val="en-US" w:eastAsia="en-US"/>
              </w:rPr>
              <w:t xml:space="preserve"> demonstrations followed by </w:t>
            </w:r>
            <w:r w:rsidR="00B40C28" w:rsidRPr="000A3F41">
              <w:rPr>
                <w:rFonts w:ascii="Arial" w:hAnsi="Arial" w:cs="Arial"/>
                <w:sz w:val="22"/>
                <w:szCs w:val="22"/>
                <w:lang w:val="en-US" w:eastAsia="en-US"/>
              </w:rPr>
              <w:t xml:space="preserve">opportunity for application </w:t>
            </w:r>
            <w:r w:rsidR="008170C6">
              <w:rPr>
                <w:rFonts w:ascii="Arial" w:hAnsi="Arial" w:cs="Arial"/>
                <w:sz w:val="22"/>
                <w:szCs w:val="22"/>
                <w:lang w:val="en-US" w:eastAsia="en-US"/>
              </w:rPr>
              <w:t>will provide the best</w:t>
            </w:r>
            <w:r w:rsidR="00B40C28" w:rsidRPr="000A3F41">
              <w:rPr>
                <w:rFonts w:ascii="Arial" w:hAnsi="Arial" w:cs="Arial"/>
                <w:sz w:val="22"/>
                <w:szCs w:val="22"/>
                <w:lang w:val="en-US" w:eastAsia="en-US"/>
              </w:rPr>
              <w:t xml:space="preserve"> strategy to reflect the objectives of the course.</w:t>
            </w:r>
          </w:p>
          <w:p w14:paraId="17970A84" w14:textId="77777777" w:rsidR="00B40C28" w:rsidRPr="000A3F41" w:rsidRDefault="00B40C28" w:rsidP="00467E7A">
            <w:pPr>
              <w:widowControl w:val="0"/>
              <w:autoSpaceDE w:val="0"/>
              <w:autoSpaceDN w:val="0"/>
              <w:adjustRightInd w:val="0"/>
              <w:spacing w:before="120"/>
              <w:rPr>
                <w:rFonts w:ascii="Arial" w:hAnsi="Arial" w:cs="Arial"/>
                <w:sz w:val="22"/>
                <w:szCs w:val="22"/>
                <w:lang w:val="en-US" w:eastAsia="en-US"/>
              </w:rPr>
            </w:pPr>
            <w:r w:rsidRPr="000A3F41">
              <w:rPr>
                <w:rFonts w:ascii="Arial" w:hAnsi="Arial" w:cs="Arial"/>
                <w:sz w:val="22"/>
                <w:szCs w:val="22"/>
                <w:lang w:val="en-US" w:eastAsia="en-US"/>
              </w:rPr>
              <w:t>Other delivery methods may include:</w:t>
            </w:r>
          </w:p>
          <w:p w14:paraId="187B1FFB" w14:textId="77777777" w:rsidR="00B40C28" w:rsidRPr="000A3F41" w:rsidRDefault="00B40C28" w:rsidP="00830DE7">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classroom presentation</w:t>
            </w:r>
          </w:p>
          <w:p w14:paraId="4686923C" w14:textId="77777777" w:rsidR="00B40C28" w:rsidRPr="000A3F41" w:rsidRDefault="00B40C28" w:rsidP="00602B10">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case study analyses</w:t>
            </w:r>
          </w:p>
          <w:p w14:paraId="33A4EE86" w14:textId="77777777" w:rsidR="00B40C28" w:rsidRPr="000A3F41" w:rsidRDefault="00B40C28" w:rsidP="000A3F41">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practical exercises</w:t>
            </w:r>
          </w:p>
          <w:p w14:paraId="595F65A4" w14:textId="77777777" w:rsidR="00B40C28" w:rsidRPr="000A3F41" w:rsidRDefault="00CE45A6" w:rsidP="000A3F41">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project work</w:t>
            </w:r>
          </w:p>
          <w:p w14:paraId="3BCB320D" w14:textId="77777777" w:rsidR="00B40C28" w:rsidRPr="000A3F41" w:rsidRDefault="00B40C28" w:rsidP="000A3F41">
            <w:pPr>
              <w:widowControl w:val="0"/>
              <w:spacing w:before="120" w:after="120"/>
              <w:ind w:left="56" w:hanging="5"/>
              <w:rPr>
                <w:rFonts w:ascii="Arial" w:hAnsi="Arial" w:cs="Arial"/>
                <w:sz w:val="22"/>
                <w:szCs w:val="22"/>
                <w:lang w:val="en-AU" w:eastAsia="en-AU"/>
              </w:rPr>
            </w:pPr>
            <w:r w:rsidRPr="000A3F41">
              <w:rPr>
                <w:rFonts w:ascii="Arial" w:hAnsi="Arial" w:cs="Arial"/>
                <w:sz w:val="22"/>
                <w:szCs w:val="22"/>
                <w:lang w:val="en-AU" w:eastAsia="en-AU"/>
              </w:rPr>
              <w:lastRenderedPageBreak/>
              <w:t>Program delivery should allow for self-directed learning and development together with independent judgement and accountability for outputs.</w:t>
            </w:r>
          </w:p>
          <w:p w14:paraId="7D4BDEA8" w14:textId="77777777" w:rsidR="00CE45A6" w:rsidRPr="000A3F41" w:rsidRDefault="008170C6" w:rsidP="00A01192">
            <w:pPr>
              <w:pStyle w:val="Guidingtext"/>
            </w:pPr>
            <w:r>
              <w:t xml:space="preserve">It is recommended that the delivery of the core unit is </w:t>
            </w:r>
            <w:r w:rsidR="007C7F13" w:rsidRPr="000A3F41">
              <w:t xml:space="preserve">integrated </w:t>
            </w:r>
            <w:r w:rsidR="003E2025" w:rsidRPr="000A3F41">
              <w:t xml:space="preserve">with </w:t>
            </w:r>
            <w:r>
              <w:t xml:space="preserve">the delivery of the selected </w:t>
            </w:r>
            <w:r w:rsidR="00BD5F66" w:rsidRPr="000A3F41">
              <w:t>elective unit</w:t>
            </w:r>
            <w:r>
              <w:t>s for the most effective outcome</w:t>
            </w:r>
            <w:r w:rsidR="00B40C28" w:rsidRPr="000A3F41">
              <w:t>.</w:t>
            </w:r>
          </w:p>
        </w:tc>
      </w:tr>
      <w:tr w:rsidR="00982853" w:rsidRPr="000A3F41" w14:paraId="4501FF17" w14:textId="77777777" w:rsidTr="00E53167">
        <w:tc>
          <w:tcPr>
            <w:tcW w:w="3380" w:type="dxa"/>
            <w:gridSpan w:val="3"/>
          </w:tcPr>
          <w:p w14:paraId="273380E4" w14:textId="77777777" w:rsidR="00982853" w:rsidRPr="000A3F41" w:rsidRDefault="00982853" w:rsidP="00A01192">
            <w:pPr>
              <w:pStyle w:val="SectionBSubsection2"/>
            </w:pPr>
            <w:bookmarkStart w:id="65" w:name="_Toc521485588"/>
            <w:r w:rsidRPr="000A3F41">
              <w:lastRenderedPageBreak/>
              <w:t>Resources</w:t>
            </w:r>
            <w:bookmarkEnd w:id="65"/>
            <w:r w:rsidRPr="000A3F41">
              <w:t xml:space="preserve"> </w:t>
            </w:r>
          </w:p>
        </w:tc>
        <w:tc>
          <w:tcPr>
            <w:tcW w:w="5692" w:type="dxa"/>
            <w:gridSpan w:val="5"/>
            <w:tcBorders>
              <w:bottom w:val="single" w:sz="4" w:space="0" w:color="auto"/>
            </w:tcBorders>
          </w:tcPr>
          <w:p w14:paraId="7DE47B99" w14:textId="77777777" w:rsidR="00CE45A6" w:rsidRPr="000A3F41" w:rsidRDefault="00301686" w:rsidP="00A01192">
            <w:pPr>
              <w:pStyle w:val="Guidingtext"/>
              <w:rPr>
                <w:rStyle w:val="Strong"/>
              </w:rPr>
            </w:pPr>
            <w:r w:rsidRPr="000A3F41">
              <w:rPr>
                <w:rStyle w:val="Strong"/>
              </w:rPr>
              <w:t xml:space="preserve">Reference: </w:t>
            </w:r>
            <w:r w:rsidR="000D7FDC" w:rsidRPr="000A3F41">
              <w:rPr>
                <w:rStyle w:val="Strong"/>
              </w:rPr>
              <w:t xml:space="preserve">Standard 12 AQTF Standards for </w:t>
            </w:r>
            <w:r w:rsidR="00982853" w:rsidRPr="000A3F41">
              <w:rPr>
                <w:rStyle w:val="Strong"/>
              </w:rPr>
              <w:t xml:space="preserve">Accredited Courses </w:t>
            </w:r>
          </w:p>
          <w:p w14:paraId="41669571" w14:textId="77777777" w:rsidR="00CE45A6" w:rsidRPr="000A3F41" w:rsidRDefault="00CE45A6" w:rsidP="008C630B">
            <w:pPr>
              <w:widowControl w:val="0"/>
              <w:spacing w:before="80" w:after="80"/>
              <w:ind w:left="56" w:hanging="5"/>
              <w:rPr>
                <w:rFonts w:ascii="Arial" w:hAnsi="Arial" w:cs="Arial"/>
                <w:sz w:val="22"/>
                <w:szCs w:val="22"/>
                <w:lang w:val="en-AU" w:eastAsia="en-AU"/>
              </w:rPr>
            </w:pPr>
            <w:r w:rsidRPr="000A3F41">
              <w:rPr>
                <w:rFonts w:ascii="Arial" w:hAnsi="Arial" w:cs="Arial"/>
                <w:sz w:val="22"/>
                <w:szCs w:val="22"/>
                <w:lang w:val="en-AU" w:eastAsia="en-AU"/>
              </w:rPr>
              <w:t>General facilities, equipment and other resources required to deliver this course include:</w:t>
            </w:r>
          </w:p>
          <w:p w14:paraId="177FE971" w14:textId="77777777" w:rsidR="00CE45A6" w:rsidRPr="000A3F41" w:rsidRDefault="00CE45A6" w:rsidP="00D874A2">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training facilities and </w:t>
            </w:r>
            <w:r w:rsidR="008A1B09" w:rsidRPr="000A3F41">
              <w:rPr>
                <w:rFonts w:ascii="Arial" w:hAnsi="Arial" w:cs="Arial"/>
                <w:sz w:val="22"/>
                <w:szCs w:val="22"/>
                <w:lang w:val="en-AU" w:eastAsia="en-AU"/>
              </w:rPr>
              <w:t xml:space="preserve">relevant testing and measurement </w:t>
            </w:r>
            <w:r w:rsidRPr="000A3F41">
              <w:rPr>
                <w:rFonts w:ascii="Arial" w:hAnsi="Arial" w:cs="Arial"/>
                <w:sz w:val="22"/>
                <w:szCs w:val="22"/>
                <w:lang w:val="en-AU" w:eastAsia="en-AU"/>
              </w:rPr>
              <w:t>equipment</w:t>
            </w:r>
            <w:r w:rsidR="008A1B09" w:rsidRPr="000A3F41">
              <w:rPr>
                <w:rFonts w:ascii="Arial" w:hAnsi="Arial" w:cs="Arial"/>
                <w:sz w:val="22"/>
                <w:szCs w:val="22"/>
                <w:lang w:val="en-AU" w:eastAsia="en-AU"/>
              </w:rPr>
              <w:t xml:space="preserve">, sample </w:t>
            </w:r>
            <w:r w:rsidR="008170C6">
              <w:rPr>
                <w:rFonts w:ascii="Arial" w:hAnsi="Arial" w:cs="Arial"/>
                <w:sz w:val="22"/>
                <w:szCs w:val="22"/>
                <w:lang w:val="en-AU" w:eastAsia="en-AU"/>
              </w:rPr>
              <w:t xml:space="preserve">power </w:t>
            </w:r>
            <w:r w:rsidR="008A1B09" w:rsidRPr="000A3F41">
              <w:rPr>
                <w:rFonts w:ascii="Arial" w:hAnsi="Arial" w:cs="Arial"/>
                <w:sz w:val="22"/>
                <w:szCs w:val="22"/>
                <w:lang w:val="en-AU" w:eastAsia="en-AU"/>
              </w:rPr>
              <w:t>cabling,</w:t>
            </w:r>
            <w:r w:rsidRPr="000A3F41">
              <w:rPr>
                <w:rFonts w:ascii="Arial" w:hAnsi="Arial" w:cs="Arial"/>
                <w:sz w:val="22"/>
                <w:szCs w:val="22"/>
                <w:lang w:val="en-AU" w:eastAsia="en-AU"/>
              </w:rPr>
              <w:t xml:space="preserve"> spiking </w:t>
            </w:r>
            <w:r w:rsidR="008A1B09" w:rsidRPr="000A3F41">
              <w:rPr>
                <w:rFonts w:ascii="Arial" w:hAnsi="Arial" w:cs="Arial"/>
                <w:sz w:val="22"/>
                <w:szCs w:val="22"/>
                <w:lang w:val="en-AU" w:eastAsia="en-AU"/>
              </w:rPr>
              <w:t xml:space="preserve">and cutting </w:t>
            </w:r>
            <w:r w:rsidRPr="000A3F41">
              <w:rPr>
                <w:rFonts w:ascii="Arial" w:hAnsi="Arial" w:cs="Arial"/>
                <w:sz w:val="22"/>
                <w:szCs w:val="22"/>
                <w:lang w:val="en-AU" w:eastAsia="en-AU"/>
              </w:rPr>
              <w:t>tools</w:t>
            </w:r>
          </w:p>
          <w:p w14:paraId="212B6247" w14:textId="77777777" w:rsidR="00CE45A6" w:rsidRPr="008170C6" w:rsidRDefault="008170C6" w:rsidP="008170C6">
            <w:pPr>
              <w:widowControl w:val="0"/>
              <w:numPr>
                <w:ilvl w:val="0"/>
                <w:numId w:val="15"/>
              </w:numPr>
              <w:spacing w:before="80" w:after="80" w:line="240" w:lineRule="atLeast"/>
              <w:contextualSpacing/>
              <w:rPr>
                <w:rFonts w:ascii="Arial" w:hAnsi="Arial" w:cs="Arial"/>
                <w:sz w:val="22"/>
                <w:szCs w:val="22"/>
                <w:lang w:val="en-AU" w:eastAsia="en-AU"/>
              </w:rPr>
            </w:pPr>
            <w:r>
              <w:rPr>
                <w:rFonts w:ascii="Arial" w:hAnsi="Arial" w:cs="Arial"/>
                <w:sz w:val="22"/>
                <w:szCs w:val="22"/>
                <w:lang w:val="en-AU" w:eastAsia="en-AU"/>
              </w:rPr>
              <w:t>OHS/WHS</w:t>
            </w:r>
            <w:r w:rsidR="00CE45A6" w:rsidRPr="000A3F41">
              <w:rPr>
                <w:rFonts w:ascii="Arial" w:hAnsi="Arial" w:cs="Arial"/>
                <w:sz w:val="22"/>
                <w:szCs w:val="22"/>
                <w:lang w:val="en-AU" w:eastAsia="en-AU"/>
              </w:rPr>
              <w:t xml:space="preserve"> </w:t>
            </w:r>
            <w:r>
              <w:rPr>
                <w:rFonts w:ascii="Arial" w:hAnsi="Arial" w:cs="Arial"/>
                <w:sz w:val="22"/>
                <w:szCs w:val="22"/>
                <w:lang w:val="en-AU" w:eastAsia="en-AU"/>
              </w:rPr>
              <w:t xml:space="preserve">legislation, procedures and guidelines, </w:t>
            </w:r>
            <w:r w:rsidRPr="008170C6">
              <w:rPr>
                <w:rFonts w:ascii="Arial" w:hAnsi="Arial" w:cs="Arial"/>
                <w:sz w:val="22"/>
                <w:szCs w:val="22"/>
                <w:lang w:val="en-AU" w:eastAsia="en-AU"/>
              </w:rPr>
              <w:t xml:space="preserve">LV and </w:t>
            </w:r>
            <w:r w:rsidR="00F13B4E" w:rsidRPr="008170C6">
              <w:rPr>
                <w:rFonts w:ascii="Arial" w:hAnsi="Arial" w:cs="Arial"/>
                <w:sz w:val="22"/>
                <w:szCs w:val="22"/>
                <w:lang w:val="en-AU" w:eastAsia="en-AU"/>
              </w:rPr>
              <w:t xml:space="preserve">HV </w:t>
            </w:r>
            <w:r w:rsidR="00CE45A6" w:rsidRPr="008170C6">
              <w:rPr>
                <w:rFonts w:ascii="Arial" w:hAnsi="Arial" w:cs="Arial"/>
                <w:sz w:val="22"/>
                <w:szCs w:val="22"/>
                <w:lang w:val="en-AU" w:eastAsia="en-AU"/>
              </w:rPr>
              <w:t xml:space="preserve">service </w:t>
            </w:r>
            <w:r w:rsidR="00F13B4E" w:rsidRPr="008170C6">
              <w:rPr>
                <w:rFonts w:ascii="Arial" w:hAnsi="Arial" w:cs="Arial"/>
                <w:sz w:val="22"/>
                <w:szCs w:val="22"/>
                <w:lang w:val="en-AU" w:eastAsia="en-AU"/>
              </w:rPr>
              <w:t xml:space="preserve">guidelines, Australian </w:t>
            </w:r>
            <w:r w:rsidR="00CE45A6" w:rsidRPr="008170C6">
              <w:rPr>
                <w:rFonts w:ascii="Arial" w:hAnsi="Arial" w:cs="Arial"/>
                <w:sz w:val="22"/>
                <w:szCs w:val="22"/>
                <w:lang w:val="en-AU" w:eastAsia="en-AU"/>
              </w:rPr>
              <w:t>standards and codes of practice</w:t>
            </w:r>
          </w:p>
          <w:p w14:paraId="1866098C" w14:textId="77777777" w:rsidR="00CE45A6" w:rsidRPr="000A3F41" w:rsidRDefault="00F13B4E" w:rsidP="00830DE7">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access to relevant hand tools and hand held power </w:t>
            </w:r>
            <w:r w:rsidR="0028709D">
              <w:rPr>
                <w:rFonts w:ascii="Arial" w:hAnsi="Arial" w:cs="Arial"/>
                <w:sz w:val="22"/>
                <w:szCs w:val="22"/>
                <w:lang w:val="en-AU" w:eastAsia="en-AU"/>
              </w:rPr>
              <w:t>tools,</w:t>
            </w:r>
            <w:r w:rsidR="00CE45A6" w:rsidRPr="000A3F41">
              <w:rPr>
                <w:rFonts w:ascii="Arial" w:hAnsi="Arial" w:cs="Arial"/>
                <w:sz w:val="22"/>
                <w:szCs w:val="22"/>
                <w:lang w:val="en-AU" w:eastAsia="en-AU"/>
              </w:rPr>
              <w:t xml:space="preserve"> materials and consumables</w:t>
            </w:r>
          </w:p>
          <w:p w14:paraId="1D890BD7" w14:textId="77777777" w:rsidR="00CE45A6" w:rsidRPr="000A3F41" w:rsidRDefault="00CE45A6" w:rsidP="00602B10">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access to </w:t>
            </w:r>
            <w:r w:rsidR="0028709D">
              <w:rPr>
                <w:rFonts w:ascii="Arial" w:hAnsi="Arial" w:cs="Arial"/>
                <w:sz w:val="22"/>
                <w:szCs w:val="22"/>
                <w:lang w:val="en-AU" w:eastAsia="en-AU"/>
              </w:rPr>
              <w:t xml:space="preserve">site </w:t>
            </w:r>
            <w:r w:rsidRPr="000A3F41">
              <w:rPr>
                <w:rFonts w:ascii="Arial" w:hAnsi="Arial" w:cs="Arial"/>
                <w:sz w:val="22"/>
                <w:szCs w:val="22"/>
                <w:lang w:val="en-AU" w:eastAsia="en-AU"/>
              </w:rPr>
              <w:t xml:space="preserve">plans, drawings and </w:t>
            </w:r>
            <w:r w:rsidR="0028709D">
              <w:rPr>
                <w:rFonts w:ascii="Arial" w:hAnsi="Arial" w:cs="Arial"/>
                <w:sz w:val="22"/>
                <w:szCs w:val="22"/>
                <w:lang w:val="en-AU" w:eastAsia="en-AU"/>
              </w:rPr>
              <w:t xml:space="preserve">work </w:t>
            </w:r>
            <w:r w:rsidRPr="000A3F41">
              <w:rPr>
                <w:rFonts w:ascii="Arial" w:hAnsi="Arial" w:cs="Arial"/>
                <w:sz w:val="22"/>
                <w:szCs w:val="22"/>
                <w:lang w:val="en-AU" w:eastAsia="en-AU"/>
              </w:rPr>
              <w:t>instructions</w:t>
            </w:r>
          </w:p>
          <w:p w14:paraId="2D97F1A0" w14:textId="77777777" w:rsidR="00CE45A6" w:rsidRPr="000A3F41" w:rsidRDefault="0028709D" w:rsidP="000A3F41">
            <w:pPr>
              <w:widowControl w:val="0"/>
              <w:numPr>
                <w:ilvl w:val="0"/>
                <w:numId w:val="15"/>
              </w:numPr>
              <w:spacing w:before="80" w:after="80" w:line="240" w:lineRule="atLeast"/>
              <w:contextualSpacing/>
              <w:rPr>
                <w:rFonts w:ascii="Arial" w:hAnsi="Arial" w:cs="Arial"/>
                <w:sz w:val="22"/>
                <w:szCs w:val="22"/>
                <w:lang w:val="en-AU" w:eastAsia="en-AU"/>
              </w:rPr>
            </w:pPr>
            <w:r>
              <w:rPr>
                <w:rFonts w:ascii="Arial" w:hAnsi="Arial" w:cs="Arial"/>
                <w:sz w:val="22"/>
                <w:szCs w:val="22"/>
                <w:lang w:val="en-AU" w:eastAsia="en-AU"/>
              </w:rPr>
              <w:t xml:space="preserve">test and spiking equipment manufacturer </w:t>
            </w:r>
            <w:r w:rsidR="00CE45A6" w:rsidRPr="000A3F41">
              <w:rPr>
                <w:rFonts w:ascii="Arial" w:hAnsi="Arial" w:cs="Arial"/>
                <w:sz w:val="22"/>
                <w:szCs w:val="22"/>
                <w:lang w:val="en-AU" w:eastAsia="en-AU"/>
              </w:rPr>
              <w:t>manuals</w:t>
            </w:r>
          </w:p>
          <w:p w14:paraId="391D5BA5" w14:textId="77777777" w:rsidR="00CE45A6" w:rsidRPr="000A3F41" w:rsidRDefault="008A1B09" w:rsidP="000A3F41">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worksite</w:t>
            </w:r>
            <w:r w:rsidR="00CE45A6" w:rsidRPr="000A3F41">
              <w:rPr>
                <w:rFonts w:ascii="Arial" w:hAnsi="Arial" w:cs="Arial"/>
                <w:sz w:val="22"/>
                <w:szCs w:val="22"/>
                <w:lang w:val="en-AU" w:eastAsia="en-AU"/>
              </w:rPr>
              <w:t xml:space="preserve"> en</w:t>
            </w:r>
            <w:r w:rsidRPr="000A3F41">
              <w:rPr>
                <w:rFonts w:ascii="Arial" w:hAnsi="Arial" w:cs="Arial"/>
                <w:sz w:val="22"/>
                <w:szCs w:val="22"/>
                <w:lang w:val="en-AU" w:eastAsia="en-AU"/>
              </w:rPr>
              <w:t>vironment or simulated worksite</w:t>
            </w:r>
            <w:r w:rsidR="00CE45A6" w:rsidRPr="000A3F41">
              <w:rPr>
                <w:rFonts w:ascii="Arial" w:hAnsi="Arial" w:cs="Arial"/>
                <w:sz w:val="22"/>
                <w:szCs w:val="22"/>
                <w:lang w:val="en-AU" w:eastAsia="en-AU"/>
              </w:rPr>
              <w:t xml:space="preserve"> environment appropriate to the assessment tasks.</w:t>
            </w:r>
          </w:p>
          <w:p w14:paraId="36519E96" w14:textId="77777777" w:rsidR="008A67F7" w:rsidRPr="000A3F41" w:rsidRDefault="008A67F7" w:rsidP="00A01192">
            <w:pPr>
              <w:pStyle w:val="Guidingtext"/>
              <w:rPr>
                <w:b/>
                <w:bCs/>
              </w:rPr>
            </w:pPr>
            <w:r w:rsidRPr="000A3F41">
              <w:t>Training must be undertaken by a person or persons in accordance with:</w:t>
            </w:r>
          </w:p>
          <w:p w14:paraId="743DAB91" w14:textId="77777777" w:rsidR="00277B8F" w:rsidRPr="000A3F41" w:rsidRDefault="00277B8F" w:rsidP="000A3F41">
            <w:pPr>
              <w:pStyle w:val="ListBullet"/>
            </w:pPr>
            <w:r w:rsidRPr="000A3F41">
              <w:t xml:space="preserve">Standard 1.4 of the AQTF: Essential Conditions and Standards for </w:t>
            </w:r>
            <w:r w:rsidR="00B97454" w:rsidRPr="000A3F41">
              <w:t>Initial/</w:t>
            </w:r>
            <w:r w:rsidRPr="000A3F41">
              <w:t>Continuing Registration</w:t>
            </w:r>
            <w:r w:rsidR="00B97454" w:rsidRPr="000A3F41">
              <w:t xml:space="preserve"> and </w:t>
            </w:r>
            <w:r w:rsidR="00DA41B1" w:rsidRPr="000A3F41">
              <w:t xml:space="preserve">Guideline 3 of </w:t>
            </w:r>
            <w:r w:rsidR="00B97454" w:rsidRPr="000A3F41">
              <w:t>the VRQA Guidelines for VET Providers</w:t>
            </w:r>
            <w:r w:rsidRPr="000A3F41">
              <w:t>,</w:t>
            </w:r>
          </w:p>
          <w:p w14:paraId="7CEBDA06" w14:textId="77777777" w:rsidR="00277B8F" w:rsidRPr="000A3F41" w:rsidRDefault="00277B8F" w:rsidP="000A3F41">
            <w:pPr>
              <w:pStyle w:val="Bodycopy"/>
              <w:rPr>
                <w:lang w:val="en-AU" w:eastAsia="en-US"/>
              </w:rPr>
            </w:pPr>
            <w:r w:rsidRPr="000A3F41">
              <w:rPr>
                <w:lang w:val="en-AU" w:eastAsia="en-US"/>
              </w:rPr>
              <w:t xml:space="preserve">or </w:t>
            </w:r>
          </w:p>
          <w:p w14:paraId="7F181E39" w14:textId="77777777" w:rsidR="00277B8F" w:rsidRPr="000A3F41" w:rsidRDefault="00277B8F" w:rsidP="000A3F41">
            <w:pPr>
              <w:pStyle w:val="ListBullet"/>
            </w:pPr>
            <w:r w:rsidRPr="000A3F41">
              <w:t xml:space="preserve">the </w:t>
            </w:r>
            <w:r w:rsidRPr="000A3F41">
              <w:rPr>
                <w:i/>
              </w:rPr>
              <w:t>Standards for Registered Training Organisations 2015</w:t>
            </w:r>
            <w:r w:rsidRPr="000A3F41">
              <w:t xml:space="preserve"> (SRTOs)</w:t>
            </w:r>
            <w:r w:rsidR="00781217" w:rsidRPr="000A3F41">
              <w:t>,</w:t>
            </w:r>
          </w:p>
          <w:p w14:paraId="5B4C6F42" w14:textId="77777777" w:rsidR="00E60E9C" w:rsidRPr="000A3F41" w:rsidRDefault="00E60E9C" w:rsidP="000A3F41">
            <w:pPr>
              <w:pStyle w:val="Bodycopy"/>
            </w:pPr>
            <w:r w:rsidRPr="000A3F41">
              <w:t>or</w:t>
            </w:r>
          </w:p>
          <w:p w14:paraId="1E552F3D" w14:textId="77777777" w:rsidR="00982853" w:rsidRPr="000A3F41" w:rsidRDefault="00E60E9C" w:rsidP="000A3F41">
            <w:pPr>
              <w:pStyle w:val="ListBullet"/>
            </w:pPr>
            <w:r w:rsidRPr="000A3F41">
              <w:t xml:space="preserve">the relevant standards </w:t>
            </w:r>
            <w:r w:rsidR="00B97454" w:rsidRPr="000A3F41">
              <w:t xml:space="preserve">and Guidelines </w:t>
            </w:r>
            <w:r w:rsidRPr="000A3F41">
              <w:t>for RTOs at the time of assessment.</w:t>
            </w:r>
          </w:p>
        </w:tc>
      </w:tr>
      <w:tr w:rsidR="00982853" w:rsidRPr="000A3F41" w14:paraId="3B40B04A" w14:textId="77777777" w:rsidTr="00E53167">
        <w:tc>
          <w:tcPr>
            <w:tcW w:w="3380" w:type="dxa"/>
            <w:gridSpan w:val="3"/>
            <w:tcBorders>
              <w:right w:val="nil"/>
            </w:tcBorders>
            <w:shd w:val="clear" w:color="auto" w:fill="D9E2F3"/>
          </w:tcPr>
          <w:p w14:paraId="78A3FD94" w14:textId="77777777" w:rsidR="00982853" w:rsidRPr="000A3F41" w:rsidRDefault="00982853" w:rsidP="00C07F04">
            <w:pPr>
              <w:pStyle w:val="SectionBSubsection"/>
            </w:pPr>
            <w:bookmarkStart w:id="66" w:name="_Toc521485589"/>
            <w:r w:rsidRPr="000A3F41">
              <w:t>Pathways and articulation</w:t>
            </w:r>
            <w:bookmarkEnd w:id="66"/>
            <w:r w:rsidRPr="000A3F41">
              <w:t xml:space="preserve"> </w:t>
            </w:r>
          </w:p>
        </w:tc>
        <w:tc>
          <w:tcPr>
            <w:tcW w:w="5692" w:type="dxa"/>
            <w:gridSpan w:val="5"/>
            <w:tcBorders>
              <w:left w:val="nil"/>
            </w:tcBorders>
            <w:shd w:val="clear" w:color="auto" w:fill="D9E2F3"/>
          </w:tcPr>
          <w:p w14:paraId="46440A01" w14:textId="77777777" w:rsidR="00982853" w:rsidRPr="000A3F41" w:rsidRDefault="00982853" w:rsidP="008C1A46">
            <w:pPr>
              <w:pStyle w:val="Standard"/>
              <w:spacing w:before="80" w:after="80"/>
            </w:pPr>
            <w:r w:rsidRPr="000A3F41">
              <w:t>Standard 8</w:t>
            </w:r>
            <w:r w:rsidR="000D7FDC" w:rsidRPr="000A3F41">
              <w:t xml:space="preserve"> AQTF Standards for </w:t>
            </w:r>
            <w:r w:rsidRPr="000A3F41">
              <w:t xml:space="preserve">Accredited Courses </w:t>
            </w:r>
          </w:p>
        </w:tc>
      </w:tr>
      <w:tr w:rsidR="00440E33" w:rsidRPr="000A3F41" w14:paraId="1FF9D086" w14:textId="77777777" w:rsidTr="00E53167">
        <w:tc>
          <w:tcPr>
            <w:tcW w:w="3380" w:type="dxa"/>
            <w:gridSpan w:val="3"/>
          </w:tcPr>
          <w:p w14:paraId="3BB7DE40" w14:textId="77777777" w:rsidR="00440E33" w:rsidRPr="008C1A46" w:rsidRDefault="00440E33" w:rsidP="00C07F04"/>
        </w:tc>
        <w:tc>
          <w:tcPr>
            <w:tcW w:w="5692" w:type="dxa"/>
            <w:gridSpan w:val="5"/>
            <w:tcBorders>
              <w:bottom w:val="single" w:sz="4" w:space="0" w:color="auto"/>
            </w:tcBorders>
          </w:tcPr>
          <w:p w14:paraId="17D60F26" w14:textId="77777777" w:rsidR="00F13B4E" w:rsidRPr="008C1A46" w:rsidRDefault="00F13B4E" w:rsidP="008C1A46">
            <w:pPr>
              <w:widowControl w:val="0"/>
              <w:spacing w:before="120" w:after="120"/>
              <w:ind w:left="56" w:hanging="5"/>
              <w:rPr>
                <w:rFonts w:ascii="Arial" w:hAnsi="Arial"/>
                <w:sz w:val="22"/>
                <w:szCs w:val="22"/>
                <w:lang w:val="en-AU" w:eastAsia="en-AU"/>
              </w:rPr>
            </w:pPr>
            <w:r w:rsidRPr="008C1A46">
              <w:rPr>
                <w:rFonts w:ascii="Arial" w:hAnsi="Arial" w:cs="Arial"/>
                <w:sz w:val="22"/>
                <w:szCs w:val="22"/>
                <w:lang w:val="en-AU" w:eastAsia="en-AU"/>
              </w:rPr>
              <w:t>There</w:t>
            </w:r>
            <w:r w:rsidRPr="008C1A46">
              <w:rPr>
                <w:rFonts w:ascii="Arial" w:hAnsi="Arial"/>
                <w:sz w:val="22"/>
                <w:szCs w:val="22"/>
                <w:lang w:val="en-AU" w:eastAsia="en-AU"/>
              </w:rPr>
              <w:t xml:space="preserve"> is no formal articulation or credit transfer arrangements from this course into other VET or higher education qualifications.</w:t>
            </w:r>
          </w:p>
          <w:p w14:paraId="0A0FECBD" w14:textId="77777777" w:rsidR="006F7DC3" w:rsidRPr="008C1A46" w:rsidRDefault="0028709D" w:rsidP="008C1A46">
            <w:pPr>
              <w:widowControl w:val="0"/>
              <w:autoSpaceDE w:val="0"/>
              <w:autoSpaceDN w:val="0"/>
              <w:adjustRightInd w:val="0"/>
              <w:spacing w:before="120" w:after="120" w:line="280" w:lineRule="atLeast"/>
              <w:ind w:left="51"/>
              <w:rPr>
                <w:rStyle w:val="Hyperlink"/>
                <w:rFonts w:ascii="Arial" w:hAnsi="Arial" w:cs="Arial"/>
                <w:i w:val="0"/>
                <w:iCs/>
                <w:color w:val="auto"/>
                <w:sz w:val="22"/>
                <w:szCs w:val="22"/>
                <w:u w:val="none"/>
                <w:lang w:eastAsia="en-AU"/>
              </w:rPr>
            </w:pPr>
            <w:r>
              <w:rPr>
                <w:rFonts w:ascii="Arial" w:hAnsi="Arial" w:cs="Arial"/>
                <w:iCs/>
                <w:sz w:val="22"/>
                <w:szCs w:val="22"/>
                <w:lang w:eastAsia="en-AU"/>
              </w:rPr>
              <w:t>If</w:t>
            </w:r>
            <w:r w:rsidR="00F13B4E" w:rsidRPr="008C630B">
              <w:rPr>
                <w:rFonts w:ascii="Arial" w:hAnsi="Arial" w:cs="Arial"/>
                <w:iCs/>
                <w:sz w:val="22"/>
                <w:szCs w:val="22"/>
                <w:lang w:eastAsia="en-AU"/>
              </w:rPr>
              <w:t xml:space="preserve"> arranging articulation providers should refer to the: </w:t>
            </w:r>
            <w:hyperlink r:id="rId32" w:history="1">
              <w:r w:rsidR="00277B8F" w:rsidRPr="008C1A46">
                <w:rPr>
                  <w:rStyle w:val="Hyperlink"/>
                  <w:rFonts w:ascii="Arial" w:hAnsi="Arial" w:cs="Arial"/>
                  <w:sz w:val="22"/>
                  <w:szCs w:val="22"/>
                </w:rPr>
                <w:t>AQF 2nd Edition, 2013 Pathways Policy</w:t>
              </w:r>
            </w:hyperlink>
          </w:p>
        </w:tc>
      </w:tr>
      <w:tr w:rsidR="00440E33" w:rsidRPr="000A3F41" w14:paraId="35CE8537" w14:textId="77777777" w:rsidTr="00E53167">
        <w:tc>
          <w:tcPr>
            <w:tcW w:w="3380" w:type="dxa"/>
            <w:gridSpan w:val="3"/>
            <w:tcBorders>
              <w:right w:val="nil"/>
            </w:tcBorders>
            <w:shd w:val="clear" w:color="auto" w:fill="D9E2F3"/>
          </w:tcPr>
          <w:p w14:paraId="4DC1718E" w14:textId="77777777" w:rsidR="00440E33" w:rsidRPr="000A3F41" w:rsidRDefault="00440E33" w:rsidP="00C07F04">
            <w:pPr>
              <w:pStyle w:val="SectionBSubsection"/>
            </w:pPr>
            <w:bookmarkStart w:id="67" w:name="_Toc521485590"/>
            <w:r w:rsidRPr="000A3F41">
              <w:t>Ongoing monitoring and evaluation</w:t>
            </w:r>
            <w:bookmarkEnd w:id="67"/>
          </w:p>
        </w:tc>
        <w:tc>
          <w:tcPr>
            <w:tcW w:w="5692" w:type="dxa"/>
            <w:gridSpan w:val="5"/>
            <w:tcBorders>
              <w:left w:val="nil"/>
            </w:tcBorders>
            <w:shd w:val="clear" w:color="auto" w:fill="D9E2F3"/>
          </w:tcPr>
          <w:p w14:paraId="112E3C5D" w14:textId="77777777" w:rsidR="00440E33" w:rsidRPr="000A3F41" w:rsidRDefault="00440E33" w:rsidP="008C1A46">
            <w:pPr>
              <w:pStyle w:val="Standard"/>
              <w:spacing w:before="100" w:after="100"/>
            </w:pPr>
            <w:r w:rsidRPr="000A3F41">
              <w:t xml:space="preserve">Standard 13 AQTF Standards for Accredited Courses </w:t>
            </w:r>
          </w:p>
        </w:tc>
      </w:tr>
      <w:tr w:rsidR="00982853" w:rsidRPr="000A3F41" w14:paraId="28B7E21F" w14:textId="77777777" w:rsidTr="00E53167">
        <w:tc>
          <w:tcPr>
            <w:tcW w:w="3380" w:type="dxa"/>
            <w:gridSpan w:val="3"/>
          </w:tcPr>
          <w:p w14:paraId="4ED9691E" w14:textId="77777777" w:rsidR="00982853" w:rsidRPr="008C1A46" w:rsidRDefault="00982853" w:rsidP="00C07F04">
            <w:pPr>
              <w:spacing w:before="100" w:after="100"/>
            </w:pPr>
          </w:p>
        </w:tc>
        <w:tc>
          <w:tcPr>
            <w:tcW w:w="5692" w:type="dxa"/>
            <w:gridSpan w:val="5"/>
          </w:tcPr>
          <w:p w14:paraId="05A29173" w14:textId="77777777" w:rsidR="00F13B4E" w:rsidRPr="008C1A46" w:rsidRDefault="00F13B4E" w:rsidP="008C1A46">
            <w:pPr>
              <w:widowControl w:val="0"/>
              <w:spacing w:before="80" w:after="80"/>
              <w:ind w:left="56" w:hanging="5"/>
              <w:rPr>
                <w:rFonts w:ascii="Arial" w:hAnsi="Arial" w:cs="Arial"/>
                <w:sz w:val="22"/>
                <w:szCs w:val="22"/>
                <w:lang w:val="en-AU" w:eastAsia="en-AU"/>
              </w:rPr>
            </w:pPr>
            <w:r w:rsidRPr="008C1A46">
              <w:rPr>
                <w:rFonts w:ascii="Arial" w:hAnsi="Arial" w:cs="Arial"/>
                <w:sz w:val="22"/>
                <w:szCs w:val="22"/>
                <w:lang w:val="en-AU" w:eastAsia="en-AU"/>
              </w:rPr>
              <w:t>Ongoing evaluation and validation of this course is the responsibility of the Curriculum Maintenance Manager</w:t>
            </w:r>
            <w:r w:rsidR="00E877C8">
              <w:rPr>
                <w:rFonts w:ascii="Arial" w:hAnsi="Arial" w:cs="Arial"/>
                <w:sz w:val="22"/>
                <w:szCs w:val="22"/>
                <w:lang w:val="en-AU" w:eastAsia="en-AU"/>
              </w:rPr>
              <w:t xml:space="preserve"> (CMM)</w:t>
            </w:r>
            <w:r w:rsidRPr="008C1A46">
              <w:rPr>
                <w:rFonts w:ascii="Arial" w:hAnsi="Arial" w:cs="Arial"/>
                <w:sz w:val="22"/>
                <w:szCs w:val="22"/>
                <w:lang w:val="en-AU" w:eastAsia="en-AU"/>
              </w:rPr>
              <w:t xml:space="preserve"> </w:t>
            </w:r>
            <w:r w:rsidR="00E877C8">
              <w:rPr>
                <w:rFonts w:ascii="Arial" w:hAnsi="Arial" w:cs="Arial"/>
                <w:sz w:val="22"/>
                <w:szCs w:val="22"/>
                <w:lang w:val="en-AU" w:eastAsia="en-AU"/>
              </w:rPr>
              <w:t xml:space="preserve">- </w:t>
            </w:r>
            <w:r w:rsidRPr="008C1A46">
              <w:rPr>
                <w:rFonts w:ascii="Arial" w:hAnsi="Arial" w:cs="Arial"/>
                <w:sz w:val="22"/>
                <w:szCs w:val="22"/>
                <w:lang w:val="en-AU" w:eastAsia="en-AU"/>
              </w:rPr>
              <w:t>Engineering Industries.</w:t>
            </w:r>
          </w:p>
          <w:p w14:paraId="48B28B52" w14:textId="77777777" w:rsidR="00F13B4E" w:rsidRPr="008C630B" w:rsidRDefault="0028709D" w:rsidP="008C630B">
            <w:pPr>
              <w:widowControl w:val="0"/>
              <w:spacing w:before="80" w:after="80"/>
              <w:ind w:left="56" w:hanging="5"/>
              <w:rPr>
                <w:rFonts w:ascii="Arial" w:hAnsi="Arial" w:cs="Arial"/>
                <w:sz w:val="22"/>
                <w:szCs w:val="22"/>
                <w:lang w:val="en-AU" w:eastAsia="en-AU"/>
              </w:rPr>
            </w:pPr>
            <w:r>
              <w:rPr>
                <w:rFonts w:ascii="Arial" w:hAnsi="Arial" w:cs="Arial"/>
                <w:sz w:val="22"/>
                <w:szCs w:val="22"/>
                <w:lang w:val="en-AU" w:eastAsia="en-AU"/>
              </w:rPr>
              <w:t>A</w:t>
            </w:r>
            <w:r w:rsidR="00E877C8">
              <w:rPr>
                <w:rFonts w:ascii="Arial" w:hAnsi="Arial" w:cs="Arial"/>
                <w:sz w:val="22"/>
                <w:szCs w:val="22"/>
                <w:lang w:val="en-AU" w:eastAsia="en-AU"/>
              </w:rPr>
              <w:t xml:space="preserve"> review </w:t>
            </w:r>
            <w:r w:rsidR="00F13B4E" w:rsidRPr="008C630B">
              <w:rPr>
                <w:rFonts w:ascii="Arial" w:hAnsi="Arial" w:cs="Arial"/>
                <w:sz w:val="22"/>
                <w:szCs w:val="22"/>
                <w:lang w:val="en-AU" w:eastAsia="en-AU"/>
              </w:rPr>
              <w:t xml:space="preserve">committee will be established </w:t>
            </w:r>
            <w:r w:rsidR="00E877C8">
              <w:rPr>
                <w:rFonts w:ascii="Arial" w:hAnsi="Arial" w:cs="Arial"/>
                <w:sz w:val="22"/>
                <w:szCs w:val="22"/>
                <w:lang w:val="en-AU" w:eastAsia="en-AU"/>
              </w:rPr>
              <w:t>no later than mid-way t</w:t>
            </w:r>
            <w:r>
              <w:rPr>
                <w:rFonts w:ascii="Arial" w:hAnsi="Arial" w:cs="Arial"/>
                <w:sz w:val="22"/>
                <w:szCs w:val="22"/>
                <w:lang w:val="en-AU" w:eastAsia="en-AU"/>
              </w:rPr>
              <w:t xml:space="preserve">hrough the accreditation period </w:t>
            </w:r>
            <w:r w:rsidR="00E877C8">
              <w:rPr>
                <w:rFonts w:ascii="Arial" w:hAnsi="Arial" w:cs="Arial"/>
                <w:sz w:val="22"/>
                <w:szCs w:val="22"/>
                <w:lang w:val="en-AU" w:eastAsia="en-AU"/>
              </w:rPr>
              <w:t>to monitor and evaluate the</w:t>
            </w:r>
            <w:r w:rsidR="00F13B4E" w:rsidRPr="008C630B">
              <w:rPr>
                <w:rFonts w:ascii="Arial" w:hAnsi="Arial" w:cs="Arial"/>
                <w:sz w:val="22"/>
                <w:szCs w:val="22"/>
                <w:lang w:val="en-AU" w:eastAsia="en-AU"/>
              </w:rPr>
              <w:t xml:space="preserve"> course. It will include</w:t>
            </w:r>
            <w:r w:rsidR="007856A0">
              <w:rPr>
                <w:rFonts w:ascii="Arial" w:hAnsi="Arial" w:cs="Arial"/>
                <w:sz w:val="22"/>
                <w:szCs w:val="22"/>
                <w:lang w:val="en-AU" w:eastAsia="en-AU"/>
              </w:rPr>
              <w:t xml:space="preserve"> representatives</w:t>
            </w:r>
            <w:r w:rsidR="00C47F6D">
              <w:rPr>
                <w:rFonts w:ascii="Arial" w:hAnsi="Arial" w:cs="Arial"/>
                <w:sz w:val="22"/>
                <w:szCs w:val="22"/>
                <w:lang w:val="en-AU" w:eastAsia="en-AU"/>
              </w:rPr>
              <w:t xml:space="preserve"> from</w:t>
            </w:r>
            <w:r w:rsidR="00F13B4E" w:rsidRPr="008C630B">
              <w:rPr>
                <w:rFonts w:ascii="Arial" w:hAnsi="Arial" w:cs="Arial"/>
                <w:sz w:val="22"/>
                <w:szCs w:val="22"/>
                <w:lang w:val="en-AU" w:eastAsia="en-AU"/>
              </w:rPr>
              <w:t>:</w:t>
            </w:r>
          </w:p>
          <w:p w14:paraId="04979884" w14:textId="77777777" w:rsidR="007B6B33" w:rsidRPr="009F4F6D" w:rsidRDefault="00F13B4E" w:rsidP="00D874A2">
            <w:pPr>
              <w:widowControl w:val="0"/>
              <w:numPr>
                <w:ilvl w:val="0"/>
                <w:numId w:val="16"/>
              </w:numPr>
              <w:spacing w:before="80" w:after="80"/>
              <w:ind w:left="768" w:hanging="425"/>
              <w:rPr>
                <w:rFonts w:ascii="Arial" w:hAnsi="Arial" w:cs="Arial"/>
                <w:sz w:val="22"/>
                <w:szCs w:val="22"/>
                <w:lang w:val="en-AU" w:eastAsia="en-AU"/>
              </w:rPr>
            </w:pPr>
            <w:r w:rsidRPr="00EB0AB6">
              <w:rPr>
                <w:rFonts w:ascii="Arial" w:hAnsi="Arial" w:cs="Arial"/>
                <w:sz w:val="22"/>
                <w:szCs w:val="22"/>
                <w:lang w:val="en-AU" w:eastAsia="en-AU"/>
              </w:rPr>
              <w:t>D</w:t>
            </w:r>
            <w:r w:rsidR="00136AEB" w:rsidRPr="00EB0AB6">
              <w:rPr>
                <w:rFonts w:ascii="Arial" w:hAnsi="Arial" w:cs="Arial"/>
                <w:sz w:val="22"/>
                <w:szCs w:val="22"/>
                <w:lang w:val="en-AU" w:eastAsia="en-AU"/>
              </w:rPr>
              <w:t>istri</w:t>
            </w:r>
            <w:r w:rsidR="00D97144" w:rsidRPr="00EB0AB6">
              <w:rPr>
                <w:rFonts w:ascii="Arial" w:hAnsi="Arial" w:cs="Arial"/>
                <w:sz w:val="22"/>
                <w:szCs w:val="22"/>
                <w:lang w:val="en-AU" w:eastAsia="en-AU"/>
              </w:rPr>
              <w:t>bution Network Service Providers (</w:t>
            </w:r>
            <w:r w:rsidR="00D97144">
              <w:rPr>
                <w:rFonts w:ascii="Arial" w:hAnsi="Arial" w:cs="Arial"/>
                <w:sz w:val="22"/>
                <w:szCs w:val="22"/>
                <w:lang w:val="en-AU" w:eastAsia="en-AU"/>
              </w:rPr>
              <w:t>DNSPs)</w:t>
            </w:r>
          </w:p>
          <w:p w14:paraId="46C2BD9E" w14:textId="77777777" w:rsidR="007B6B33" w:rsidRPr="007A0736" w:rsidRDefault="00C47F6D" w:rsidP="007A0736">
            <w:pPr>
              <w:widowControl w:val="0"/>
              <w:numPr>
                <w:ilvl w:val="0"/>
                <w:numId w:val="16"/>
              </w:numPr>
              <w:spacing w:before="80" w:after="80"/>
              <w:ind w:left="768" w:hanging="425"/>
              <w:rPr>
                <w:rFonts w:ascii="Arial" w:hAnsi="Arial" w:cs="Arial"/>
                <w:sz w:val="22"/>
                <w:szCs w:val="22"/>
                <w:lang w:val="en-AU" w:eastAsia="en-AU"/>
              </w:rPr>
            </w:pPr>
            <w:r>
              <w:rPr>
                <w:rFonts w:ascii="Arial" w:hAnsi="Arial" w:cs="Arial"/>
                <w:sz w:val="22"/>
                <w:szCs w:val="22"/>
                <w:lang w:val="en-AU" w:eastAsia="en-AU"/>
              </w:rPr>
              <w:t>electrical union</w:t>
            </w:r>
          </w:p>
          <w:p w14:paraId="37F1430C" w14:textId="77777777" w:rsidR="00F13B4E" w:rsidRPr="00467E7A" w:rsidRDefault="00F13B4E" w:rsidP="00467E7A">
            <w:pPr>
              <w:widowControl w:val="0"/>
              <w:numPr>
                <w:ilvl w:val="0"/>
                <w:numId w:val="16"/>
              </w:numPr>
              <w:spacing w:before="80" w:after="80"/>
              <w:ind w:left="768" w:hanging="425"/>
              <w:rPr>
                <w:rFonts w:ascii="Arial" w:hAnsi="Arial" w:cs="Arial"/>
                <w:sz w:val="22"/>
                <w:szCs w:val="22"/>
                <w:lang w:val="en-AU" w:eastAsia="en-AU"/>
              </w:rPr>
            </w:pPr>
            <w:r w:rsidRPr="00467E7A">
              <w:rPr>
                <w:rFonts w:ascii="Arial" w:hAnsi="Arial" w:cs="Arial"/>
                <w:sz w:val="22"/>
                <w:szCs w:val="22"/>
                <w:lang w:val="en-AU" w:eastAsia="en-AU"/>
              </w:rPr>
              <w:t>course providers</w:t>
            </w:r>
          </w:p>
          <w:p w14:paraId="3DA5E55F" w14:textId="77777777" w:rsidR="00F13B4E" w:rsidRPr="00335E25" w:rsidRDefault="007B6B33" w:rsidP="00830DE7">
            <w:pPr>
              <w:widowControl w:val="0"/>
              <w:numPr>
                <w:ilvl w:val="0"/>
                <w:numId w:val="16"/>
              </w:numPr>
              <w:spacing w:before="80" w:after="80"/>
              <w:ind w:left="768" w:hanging="425"/>
              <w:rPr>
                <w:rFonts w:ascii="Arial" w:hAnsi="Arial" w:cs="Arial"/>
                <w:sz w:val="22"/>
                <w:szCs w:val="22"/>
                <w:lang w:val="en-AU" w:eastAsia="en-AU"/>
              </w:rPr>
            </w:pPr>
            <w:r w:rsidRPr="00830DE7">
              <w:rPr>
                <w:rFonts w:ascii="Arial" w:hAnsi="Arial" w:cs="Arial"/>
                <w:sz w:val="22"/>
                <w:szCs w:val="22"/>
                <w:lang w:val="en-AU" w:eastAsia="en-AU"/>
              </w:rPr>
              <w:t>cours</w:t>
            </w:r>
            <w:r w:rsidR="007856A0">
              <w:rPr>
                <w:rFonts w:ascii="Arial" w:hAnsi="Arial" w:cs="Arial"/>
                <w:sz w:val="22"/>
                <w:szCs w:val="22"/>
                <w:lang w:val="en-AU" w:eastAsia="en-AU"/>
              </w:rPr>
              <w:t>e graduates</w:t>
            </w:r>
          </w:p>
          <w:p w14:paraId="205D4854" w14:textId="77777777" w:rsidR="00F13B4E" w:rsidRPr="000A3F41" w:rsidRDefault="007B6B33" w:rsidP="00602B10">
            <w:pPr>
              <w:widowControl w:val="0"/>
              <w:spacing w:before="80" w:after="80"/>
              <w:ind w:left="56" w:hanging="5"/>
              <w:rPr>
                <w:rFonts w:ascii="Arial" w:hAnsi="Arial" w:cs="Arial"/>
                <w:sz w:val="22"/>
                <w:szCs w:val="22"/>
                <w:lang w:val="en-AU" w:eastAsia="en-AU"/>
              </w:rPr>
            </w:pPr>
            <w:r w:rsidRPr="00602B10">
              <w:rPr>
                <w:rFonts w:ascii="Arial" w:hAnsi="Arial" w:cs="Arial"/>
                <w:sz w:val="22"/>
                <w:szCs w:val="22"/>
                <w:lang w:val="en-AU" w:eastAsia="en-AU"/>
              </w:rPr>
              <w:t>With the support and guidance of the CMM t</w:t>
            </w:r>
            <w:r w:rsidR="00F13B4E" w:rsidRPr="000A3F41">
              <w:rPr>
                <w:rFonts w:ascii="Arial" w:hAnsi="Arial" w:cs="Arial"/>
                <w:sz w:val="22"/>
                <w:szCs w:val="22"/>
                <w:lang w:val="en-AU" w:eastAsia="en-AU"/>
              </w:rPr>
              <w:t>he committee will:</w:t>
            </w:r>
          </w:p>
          <w:p w14:paraId="35AC77B0" w14:textId="77777777" w:rsidR="00F13B4E" w:rsidRPr="000A3F41" w:rsidRDefault="00F13B4E" w:rsidP="000A3F41">
            <w:pPr>
              <w:widowControl w:val="0"/>
              <w:numPr>
                <w:ilvl w:val="0"/>
                <w:numId w:val="17"/>
              </w:numPr>
              <w:spacing w:before="80" w:after="80"/>
              <w:ind w:hanging="17"/>
              <w:rPr>
                <w:rFonts w:ascii="Arial" w:hAnsi="Arial" w:cs="Arial"/>
                <w:sz w:val="22"/>
                <w:szCs w:val="22"/>
                <w:lang w:val="en-AU" w:eastAsia="en-AU"/>
              </w:rPr>
            </w:pPr>
            <w:r w:rsidRPr="000A3F41">
              <w:rPr>
                <w:rFonts w:ascii="Arial" w:hAnsi="Arial" w:cs="Arial"/>
                <w:sz w:val="22"/>
                <w:szCs w:val="22"/>
                <w:lang w:val="en-AU" w:eastAsia="en-AU"/>
              </w:rPr>
              <w:t>review the implementation of the course</w:t>
            </w:r>
          </w:p>
          <w:p w14:paraId="3478651E" w14:textId="77777777" w:rsidR="00F13B4E" w:rsidRPr="000A3F41" w:rsidRDefault="00C47F6D" w:rsidP="000A3F41">
            <w:pPr>
              <w:widowControl w:val="0"/>
              <w:numPr>
                <w:ilvl w:val="0"/>
                <w:numId w:val="17"/>
              </w:numPr>
              <w:spacing w:before="80" w:after="80"/>
              <w:ind w:left="765" w:hanging="425"/>
              <w:rPr>
                <w:rFonts w:ascii="Arial" w:hAnsi="Arial" w:cs="Arial"/>
                <w:sz w:val="22"/>
                <w:szCs w:val="22"/>
                <w:lang w:val="en-AU" w:eastAsia="en-AU"/>
              </w:rPr>
            </w:pPr>
            <w:r>
              <w:rPr>
                <w:rFonts w:ascii="Arial" w:hAnsi="Arial" w:cs="Arial"/>
                <w:sz w:val="22"/>
                <w:szCs w:val="22"/>
                <w:lang w:val="en-AU" w:eastAsia="en-AU"/>
              </w:rPr>
              <w:t>provide advice about</w:t>
            </w:r>
            <w:r w:rsidR="00F13B4E" w:rsidRPr="000A3F41">
              <w:rPr>
                <w:rFonts w:ascii="Arial" w:hAnsi="Arial" w:cs="Arial"/>
                <w:sz w:val="22"/>
                <w:szCs w:val="22"/>
                <w:lang w:val="en-AU" w:eastAsia="en-AU"/>
              </w:rPr>
              <w:t xml:space="preserve"> changing program requirements</w:t>
            </w:r>
          </w:p>
          <w:p w14:paraId="09CC02FF" w14:textId="77777777" w:rsidR="00F13B4E" w:rsidRPr="000A3F41" w:rsidRDefault="00F13B4E" w:rsidP="000A3F41">
            <w:pPr>
              <w:widowControl w:val="0"/>
              <w:numPr>
                <w:ilvl w:val="0"/>
                <w:numId w:val="17"/>
              </w:numPr>
              <w:spacing w:before="80" w:after="80"/>
              <w:ind w:left="768" w:hanging="425"/>
              <w:rPr>
                <w:rFonts w:ascii="Arial" w:hAnsi="Arial" w:cs="Arial"/>
                <w:sz w:val="22"/>
                <w:szCs w:val="22"/>
                <w:lang w:val="en-AU" w:eastAsia="en-AU"/>
              </w:rPr>
            </w:pPr>
            <w:r w:rsidRPr="000A3F41">
              <w:rPr>
                <w:rFonts w:ascii="Arial" w:hAnsi="Arial" w:cs="Arial"/>
                <w:sz w:val="22"/>
                <w:szCs w:val="22"/>
                <w:lang w:val="en-AU" w:eastAsia="en-AU"/>
              </w:rPr>
              <w:t>monitor and evaluate course standards, delivery and assessment</w:t>
            </w:r>
          </w:p>
          <w:p w14:paraId="729BB4F8" w14:textId="77777777" w:rsidR="00F13B4E" w:rsidRPr="000A3F41" w:rsidRDefault="00E30E66" w:rsidP="000A3F41">
            <w:pPr>
              <w:widowControl w:val="0"/>
              <w:numPr>
                <w:ilvl w:val="0"/>
                <w:numId w:val="17"/>
              </w:numPr>
              <w:spacing w:before="80" w:after="80"/>
              <w:ind w:left="768" w:hanging="425"/>
              <w:rPr>
                <w:rFonts w:ascii="Arial" w:hAnsi="Arial" w:cs="Arial"/>
                <w:sz w:val="22"/>
                <w:szCs w:val="22"/>
                <w:lang w:val="en-AU" w:eastAsia="en-AU"/>
              </w:rPr>
            </w:pPr>
            <w:r>
              <w:rPr>
                <w:rFonts w:ascii="Arial" w:hAnsi="Arial" w:cs="Arial"/>
                <w:sz w:val="22"/>
                <w:szCs w:val="22"/>
                <w:lang w:val="en-AU" w:eastAsia="en-AU"/>
              </w:rPr>
              <w:t>ass</w:t>
            </w:r>
            <w:r w:rsidR="00F13B4E" w:rsidRPr="000A3F41">
              <w:rPr>
                <w:rFonts w:ascii="Arial" w:hAnsi="Arial" w:cs="Arial"/>
                <w:sz w:val="22"/>
                <w:szCs w:val="22"/>
                <w:lang w:val="en-AU" w:eastAsia="en-AU"/>
              </w:rPr>
              <w:t>ess the continuing need for the course should appropriate units of competency be incorporated into a national</w:t>
            </w:r>
            <w:r>
              <w:rPr>
                <w:rFonts w:ascii="Arial" w:hAnsi="Arial" w:cs="Arial"/>
                <w:sz w:val="22"/>
                <w:szCs w:val="22"/>
                <w:lang w:val="en-AU" w:eastAsia="en-AU"/>
              </w:rPr>
              <w:t>ly</w:t>
            </w:r>
            <w:r w:rsidR="00F13B4E" w:rsidRPr="000A3F41">
              <w:rPr>
                <w:rFonts w:ascii="Arial" w:hAnsi="Arial" w:cs="Arial"/>
                <w:sz w:val="22"/>
                <w:szCs w:val="22"/>
                <w:lang w:val="en-AU" w:eastAsia="en-AU"/>
              </w:rPr>
              <w:t xml:space="preserve"> endorsed training package qualification.</w:t>
            </w:r>
          </w:p>
          <w:p w14:paraId="5A7A811B" w14:textId="77777777" w:rsidR="00982853" w:rsidRPr="000A3F41" w:rsidRDefault="00F13B4E" w:rsidP="00A01192">
            <w:pPr>
              <w:pStyle w:val="Guidingtext"/>
            </w:pPr>
            <w:r w:rsidRPr="000A3F41">
              <w:t>Recommendations for significant changes will be reported thro</w:t>
            </w:r>
            <w:r w:rsidR="007B6B33" w:rsidRPr="000A3F41">
              <w:t>ugh the CMM</w:t>
            </w:r>
            <w:r w:rsidR="00017DA9" w:rsidRPr="000A3F41">
              <w:t xml:space="preserve"> </w:t>
            </w:r>
            <w:r w:rsidR="007B6B33" w:rsidRPr="000A3F41">
              <w:t>-</w:t>
            </w:r>
            <w:r w:rsidRPr="000A3F41">
              <w:t xml:space="preserve"> Engineering Industries to the VRQA.</w:t>
            </w:r>
          </w:p>
        </w:tc>
      </w:tr>
    </w:tbl>
    <w:p w14:paraId="316A75A9" w14:textId="77777777" w:rsidR="00634C63" w:rsidRPr="000A3F41" w:rsidRDefault="00634C63" w:rsidP="000A3F41">
      <w:pPr>
        <w:pStyle w:val="Heading1"/>
        <w:sectPr w:rsidR="00634C63" w:rsidRPr="000A3F41" w:rsidSect="00CC4B32">
          <w:pgSz w:w="11906" w:h="16838" w:code="9"/>
          <w:pgMar w:top="1440" w:right="1440" w:bottom="1440" w:left="1440" w:header="709" w:footer="567" w:gutter="0"/>
          <w:cols w:space="708"/>
          <w:docGrid w:linePitch="360"/>
        </w:sectPr>
      </w:pPr>
    </w:p>
    <w:p w14:paraId="5C30A949" w14:textId="77777777" w:rsidR="00634C63" w:rsidRPr="000A3F41" w:rsidRDefault="00634C63" w:rsidP="000A3F41">
      <w:pPr>
        <w:pStyle w:val="Heading1"/>
        <w:rPr>
          <w:rFonts w:eastAsia="Calibri"/>
        </w:rPr>
      </w:pPr>
      <w:bookmarkStart w:id="68" w:name="_Toc521485591"/>
      <w:r w:rsidRPr="000A3F41">
        <w:rPr>
          <w:rFonts w:eastAsia="Calibri"/>
        </w:rPr>
        <w:lastRenderedPageBreak/>
        <w:t>Appendix 1</w:t>
      </w:r>
      <w:bookmarkEnd w:id="68"/>
    </w:p>
    <w:p w14:paraId="51DB4E01"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 xml:space="preserve">Knowledge and Skills Profile: </w:t>
      </w:r>
    </w:p>
    <w:p w14:paraId="654C5933"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Proposed title:</w:t>
      </w:r>
    </w:p>
    <w:p w14:paraId="3D06D564" w14:textId="77777777" w:rsidR="00634C63" w:rsidRPr="000A3F41" w:rsidRDefault="00634C63" w:rsidP="000A3F41">
      <w:pPr>
        <w:spacing w:before="120" w:after="120" w:line="276" w:lineRule="auto"/>
        <w:rPr>
          <w:rFonts w:ascii="Arial" w:eastAsia="Calibri" w:hAnsi="Arial" w:cs="Arial"/>
          <w:sz w:val="22"/>
          <w:szCs w:val="22"/>
          <w:lang w:val="en-US" w:eastAsia="en-AU"/>
        </w:rPr>
      </w:pPr>
      <w:r w:rsidRPr="000A3F41">
        <w:rPr>
          <w:rFonts w:ascii="Arial" w:eastAsia="Calibri" w:hAnsi="Arial" w:cs="Arial"/>
          <w:sz w:val="22"/>
          <w:szCs w:val="22"/>
          <w:lang w:val="en-US" w:eastAsia="en-AU"/>
        </w:rPr>
        <w:t xml:space="preserve">Inspect and test </w:t>
      </w:r>
      <w:r w:rsidR="003D27E8">
        <w:rPr>
          <w:rFonts w:ascii="Arial" w:eastAsia="Calibri" w:hAnsi="Arial" w:cs="Arial"/>
          <w:sz w:val="22"/>
          <w:szCs w:val="22"/>
          <w:lang w:val="en-US" w:eastAsia="en-AU"/>
        </w:rPr>
        <w:t>Low and High</w:t>
      </w:r>
      <w:r w:rsidR="001B093C" w:rsidRPr="000A3F41">
        <w:rPr>
          <w:rFonts w:ascii="Arial" w:eastAsia="Calibri" w:hAnsi="Arial" w:cs="Arial"/>
          <w:sz w:val="22"/>
          <w:szCs w:val="22"/>
          <w:lang w:val="en-US" w:eastAsia="en-AU"/>
        </w:rPr>
        <w:t xml:space="preserve"> </w:t>
      </w:r>
      <w:r w:rsidRPr="000A3F41">
        <w:rPr>
          <w:rFonts w:ascii="Arial" w:eastAsia="Calibri" w:hAnsi="Arial" w:cs="Arial"/>
          <w:sz w:val="22"/>
          <w:szCs w:val="22"/>
          <w:lang w:val="en-US" w:eastAsia="en-AU"/>
        </w:rPr>
        <w:t xml:space="preserve">voltage </w:t>
      </w:r>
      <w:r w:rsidR="002F2730" w:rsidRPr="000A3F41">
        <w:rPr>
          <w:rFonts w:ascii="Arial" w:eastAsia="Calibri" w:hAnsi="Arial" w:cs="Arial"/>
          <w:sz w:val="22"/>
          <w:szCs w:val="22"/>
          <w:lang w:val="en-US" w:eastAsia="en-AU"/>
        </w:rPr>
        <w:t>Distribution Power</w:t>
      </w:r>
      <w:r w:rsidRPr="000A3F41">
        <w:rPr>
          <w:rFonts w:ascii="Arial" w:eastAsia="Calibri" w:hAnsi="Arial" w:cs="Arial"/>
          <w:sz w:val="22"/>
          <w:szCs w:val="22"/>
          <w:lang w:val="en-US" w:eastAsia="en-AU"/>
        </w:rPr>
        <w:t xml:space="preserve"> cables</w:t>
      </w:r>
    </w:p>
    <w:p w14:paraId="4A352B54"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Target group:</w:t>
      </w:r>
    </w:p>
    <w:p w14:paraId="74CC12B9" w14:textId="77777777" w:rsidR="00467E3B" w:rsidRPr="000A3F41" w:rsidRDefault="00761ADB" w:rsidP="000A3F41">
      <w:pPr>
        <w:numPr>
          <w:ilvl w:val="0"/>
          <w:numId w:val="30"/>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C</w:t>
      </w:r>
      <w:r w:rsidR="00634C63" w:rsidRPr="000A3F41">
        <w:rPr>
          <w:rFonts w:ascii="Arial" w:hAnsi="Arial" w:cs="Arial"/>
          <w:sz w:val="22"/>
          <w:szCs w:val="22"/>
          <w:lang w:val="en-US" w:eastAsia="en-AU"/>
        </w:rPr>
        <w:t>able join</w:t>
      </w:r>
      <w:r w:rsidR="00F468A5">
        <w:rPr>
          <w:rFonts w:ascii="Arial" w:hAnsi="Arial" w:cs="Arial"/>
          <w:sz w:val="22"/>
          <w:szCs w:val="22"/>
          <w:lang w:val="en-US" w:eastAsia="en-AU"/>
        </w:rPr>
        <w:t>t</w:t>
      </w:r>
      <w:r w:rsidR="00634C63" w:rsidRPr="000A3F41">
        <w:rPr>
          <w:rFonts w:ascii="Arial" w:hAnsi="Arial" w:cs="Arial"/>
          <w:sz w:val="22"/>
          <w:szCs w:val="22"/>
          <w:lang w:val="en-US" w:eastAsia="en-AU"/>
        </w:rPr>
        <w:t>ers</w:t>
      </w:r>
    </w:p>
    <w:p w14:paraId="53F741E9" w14:textId="77777777" w:rsidR="00634C63" w:rsidRPr="000A3F41" w:rsidRDefault="00543BE0" w:rsidP="000A3F41">
      <w:pPr>
        <w:numPr>
          <w:ilvl w:val="0"/>
          <w:numId w:val="30"/>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Electricians</w:t>
      </w:r>
      <w:r w:rsidR="00327A3C" w:rsidRPr="000A3F41">
        <w:rPr>
          <w:rFonts w:ascii="Arial" w:hAnsi="Arial" w:cs="Arial"/>
          <w:sz w:val="22"/>
          <w:szCs w:val="22"/>
          <w:lang w:val="en-US" w:eastAsia="en-AU"/>
        </w:rPr>
        <w:t xml:space="preserve"> </w:t>
      </w:r>
    </w:p>
    <w:p w14:paraId="4FA8677A" w14:textId="77777777" w:rsidR="00634C63" w:rsidRPr="000A3F41" w:rsidRDefault="00F468A5" w:rsidP="000A3F41">
      <w:pPr>
        <w:numPr>
          <w:ilvl w:val="0"/>
          <w:numId w:val="30"/>
        </w:numPr>
        <w:spacing w:before="120" w:after="120" w:line="276" w:lineRule="auto"/>
        <w:contextualSpacing/>
        <w:rPr>
          <w:rFonts w:ascii="Arial" w:hAnsi="Arial" w:cs="Arial"/>
          <w:sz w:val="22"/>
          <w:szCs w:val="22"/>
          <w:lang w:val="en-US" w:eastAsia="en-AU"/>
        </w:rPr>
      </w:pPr>
      <w:r>
        <w:rPr>
          <w:rFonts w:ascii="Arial" w:hAnsi="Arial" w:cs="Arial"/>
          <w:sz w:val="22"/>
          <w:szCs w:val="22"/>
          <w:lang w:val="en-US" w:eastAsia="en-AU"/>
        </w:rPr>
        <w:t>Protection and Control tester</w:t>
      </w:r>
    </w:p>
    <w:p w14:paraId="0A969960" w14:textId="77777777" w:rsidR="00634C63" w:rsidRPr="000A3F41" w:rsidRDefault="00634C63" w:rsidP="000A3F41">
      <w:pPr>
        <w:numPr>
          <w:ilvl w:val="0"/>
          <w:numId w:val="30"/>
        </w:numPr>
        <w:spacing w:before="120" w:after="240" w:line="276" w:lineRule="auto"/>
        <w:contextualSpacing/>
        <w:rPr>
          <w:rFonts w:ascii="Arial" w:hAnsi="Arial" w:cs="Arial"/>
          <w:sz w:val="22"/>
          <w:szCs w:val="22"/>
          <w:lang w:val="en-US" w:eastAsia="en-AU"/>
        </w:rPr>
      </w:pPr>
      <w:r w:rsidRPr="000A3F41">
        <w:rPr>
          <w:rFonts w:ascii="Arial" w:hAnsi="Arial" w:cs="Arial"/>
          <w:sz w:val="22"/>
          <w:szCs w:val="22"/>
          <w:lang w:val="en-US" w:eastAsia="en-AU"/>
        </w:rPr>
        <w:t>Engineers (electrical)</w:t>
      </w:r>
    </w:p>
    <w:p w14:paraId="4E86BA7C" w14:textId="77777777" w:rsidR="00634C63" w:rsidRPr="000A3F41" w:rsidRDefault="00634C63" w:rsidP="000A3F41">
      <w:pPr>
        <w:spacing w:before="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Proposed knowledge and skills profile:</w:t>
      </w:r>
    </w:p>
    <w:p w14:paraId="21AD133F" w14:textId="77777777" w:rsidR="00634C63" w:rsidRPr="000A3F41" w:rsidRDefault="00634C63" w:rsidP="000A3F41">
      <w:pPr>
        <w:spacing w:line="276" w:lineRule="auto"/>
        <w:rPr>
          <w:rFonts w:ascii="Arial" w:eastAsia="Calibri" w:hAnsi="Arial" w:cs="Arial"/>
          <w:sz w:val="22"/>
          <w:szCs w:val="22"/>
          <w:lang w:val="en-US" w:eastAsia="en-AU"/>
        </w:rPr>
      </w:pPr>
      <w:r w:rsidRPr="000A3F41">
        <w:rPr>
          <w:rFonts w:ascii="Arial" w:eastAsia="Calibri" w:hAnsi="Arial" w:cs="Arial"/>
          <w:sz w:val="22"/>
          <w:szCs w:val="22"/>
          <w:lang w:val="en-US" w:eastAsia="en-AU"/>
        </w:rPr>
        <w:t xml:space="preserve">The proposed course will provide participants with the knowledge and skills to be able to test </w:t>
      </w:r>
      <w:r w:rsidR="003D27E8">
        <w:rPr>
          <w:rFonts w:ascii="Arial" w:eastAsia="Calibri" w:hAnsi="Arial" w:cs="Arial"/>
          <w:sz w:val="22"/>
          <w:szCs w:val="22"/>
          <w:lang w:val="en-US" w:eastAsia="en-AU"/>
        </w:rPr>
        <w:t>low and high</w:t>
      </w:r>
      <w:r w:rsidR="00D84E8F" w:rsidRPr="000A3F41">
        <w:rPr>
          <w:rFonts w:ascii="Arial" w:eastAsia="Calibri" w:hAnsi="Arial" w:cs="Arial"/>
          <w:sz w:val="22"/>
          <w:szCs w:val="22"/>
          <w:lang w:val="en-US" w:eastAsia="en-AU"/>
        </w:rPr>
        <w:t xml:space="preserve"> </w:t>
      </w:r>
      <w:r w:rsidRPr="000A3F41">
        <w:rPr>
          <w:rFonts w:ascii="Arial" w:eastAsia="Calibri" w:hAnsi="Arial" w:cs="Arial"/>
          <w:sz w:val="22"/>
          <w:szCs w:val="22"/>
          <w:lang w:val="en-US" w:eastAsia="en-AU"/>
        </w:rPr>
        <w:t xml:space="preserve">voltage </w:t>
      </w:r>
      <w:r w:rsidR="00F468A5">
        <w:rPr>
          <w:rFonts w:ascii="Arial" w:eastAsia="Calibri" w:hAnsi="Arial" w:cs="Arial"/>
          <w:sz w:val="22"/>
          <w:szCs w:val="22"/>
          <w:lang w:val="en-US" w:eastAsia="en-AU"/>
        </w:rPr>
        <w:t>distribution p</w:t>
      </w:r>
      <w:r w:rsidR="00D84E8F" w:rsidRPr="000A3F41">
        <w:rPr>
          <w:rFonts w:ascii="Arial" w:eastAsia="Calibri" w:hAnsi="Arial" w:cs="Arial"/>
          <w:sz w:val="22"/>
          <w:szCs w:val="22"/>
          <w:lang w:val="en-US" w:eastAsia="en-AU"/>
        </w:rPr>
        <w:t xml:space="preserve">ower </w:t>
      </w:r>
      <w:r w:rsidRPr="000A3F41">
        <w:rPr>
          <w:rFonts w:ascii="Arial" w:eastAsia="Calibri" w:hAnsi="Arial" w:cs="Arial"/>
          <w:sz w:val="22"/>
          <w:szCs w:val="22"/>
          <w:lang w:val="en-US" w:eastAsia="en-AU"/>
        </w:rPr>
        <w:t>cables</w:t>
      </w:r>
      <w:r w:rsidR="00D84E8F" w:rsidRPr="000A3F41">
        <w:rPr>
          <w:rFonts w:ascii="Arial" w:eastAsia="Calibri" w:hAnsi="Arial" w:cs="Arial"/>
          <w:sz w:val="22"/>
          <w:szCs w:val="22"/>
          <w:lang w:val="en-US" w:eastAsia="en-AU"/>
        </w:rPr>
        <w:t xml:space="preserve"> to a maximum voltage of 66KV</w:t>
      </w:r>
      <w:r w:rsidRPr="000A3F41">
        <w:rPr>
          <w:rFonts w:ascii="Arial" w:eastAsia="Calibri" w:hAnsi="Arial" w:cs="Arial"/>
          <w:sz w:val="22"/>
          <w:szCs w:val="22"/>
          <w:lang w:val="en-US" w:eastAsia="en-AU"/>
        </w:rPr>
        <w:t>. This includes:</w:t>
      </w:r>
    </w:p>
    <w:p w14:paraId="07C81675" w14:textId="77777777" w:rsidR="00634C63" w:rsidRPr="000A3F41" w:rsidRDefault="00634C63"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Safety risk management plan/job safety analysis (JSA)</w:t>
      </w:r>
    </w:p>
    <w:p w14:paraId="22122D52" w14:textId="77777777" w:rsidR="00A57E39" w:rsidRPr="000A3F41" w:rsidRDefault="009A7802"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Interpreting detailed drawings of electrical and physical design</w:t>
      </w:r>
    </w:p>
    <w:p w14:paraId="2E6159B7" w14:textId="77777777" w:rsidR="00AD654F" w:rsidRPr="000A3F41" w:rsidRDefault="00AD654F"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Receiving, interpreting and checking access</w:t>
      </w:r>
      <w:r w:rsidR="003A4A8A" w:rsidRPr="000A3F41">
        <w:rPr>
          <w:rFonts w:ascii="Arial" w:hAnsi="Arial" w:cs="Arial"/>
          <w:sz w:val="22"/>
          <w:szCs w:val="22"/>
          <w:lang w:val="en-US" w:eastAsia="en-AU"/>
        </w:rPr>
        <w:t xml:space="preserve"> authority, e.g. Sanction for test, electrical access permit</w:t>
      </w:r>
      <w:r w:rsidRPr="000A3F41">
        <w:rPr>
          <w:rFonts w:ascii="Arial" w:hAnsi="Arial" w:cs="Arial"/>
          <w:sz w:val="22"/>
          <w:szCs w:val="22"/>
          <w:lang w:val="en-US" w:eastAsia="en-AU"/>
        </w:rPr>
        <w:t>/test permits</w:t>
      </w:r>
    </w:p>
    <w:p w14:paraId="67BB7A6D" w14:textId="77777777" w:rsidR="00634C63" w:rsidRPr="000A3F41" w:rsidRDefault="00634C63"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Performing onsite checks to establish isolation points, earthing and labelling of equipment</w:t>
      </w:r>
    </w:p>
    <w:p w14:paraId="1E54833D"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Removing and reconnect</w:t>
      </w:r>
      <w:r w:rsidR="00EF2761" w:rsidRPr="000A3F41">
        <w:rPr>
          <w:rFonts w:ascii="Arial" w:hAnsi="Arial" w:cs="Arial"/>
          <w:sz w:val="22"/>
          <w:szCs w:val="22"/>
          <w:lang w:val="en-AU" w:eastAsia="en-AU"/>
        </w:rPr>
        <w:t>ing</w:t>
      </w:r>
      <w:r w:rsidRPr="000A3F41">
        <w:rPr>
          <w:rFonts w:ascii="Arial" w:hAnsi="Arial" w:cs="Arial"/>
          <w:sz w:val="22"/>
          <w:szCs w:val="22"/>
          <w:lang w:val="en-AU" w:eastAsia="en-AU"/>
        </w:rPr>
        <w:t xml:space="preserve"> apparatus and earths </w:t>
      </w:r>
    </w:p>
    <w:p w14:paraId="2B3B7442"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Selecting the most suitable test location</w:t>
      </w:r>
      <w:r w:rsidR="00EF2761" w:rsidRPr="000A3F41">
        <w:rPr>
          <w:rFonts w:ascii="Arial" w:hAnsi="Arial" w:cs="Arial"/>
          <w:sz w:val="22"/>
          <w:szCs w:val="22"/>
          <w:lang w:val="en-AU" w:eastAsia="en-AU"/>
        </w:rPr>
        <w:t>/s</w:t>
      </w:r>
    </w:p>
    <w:p w14:paraId="22E7CB30"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Erecting warning signs and barricades</w:t>
      </w:r>
    </w:p>
    <w:p w14:paraId="316AC7A8" w14:textId="77777777" w:rsidR="00EF2761" w:rsidRPr="000A3F41" w:rsidRDefault="00EF2761"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Identifying and spiking underground cables</w:t>
      </w:r>
    </w:p>
    <w:p w14:paraId="687A3BFD" w14:textId="77777777" w:rsidR="00634C63" w:rsidRPr="008C630B" w:rsidRDefault="00017DA9" w:rsidP="000A3F41">
      <w:pPr>
        <w:numPr>
          <w:ilvl w:val="0"/>
          <w:numId w:val="31"/>
        </w:numPr>
        <w:spacing w:before="120" w:after="200" w:line="276" w:lineRule="auto"/>
        <w:contextualSpacing/>
        <w:rPr>
          <w:rFonts w:ascii="Arial" w:hAnsi="Arial" w:cs="Arial"/>
          <w:sz w:val="22"/>
          <w:szCs w:val="22"/>
          <w:lang w:val="en-AU" w:eastAsia="en-AU"/>
        </w:rPr>
      </w:pPr>
      <w:r w:rsidRPr="008C1A46">
        <w:rPr>
          <w:rFonts w:ascii="Arial" w:hAnsi="Arial" w:cs="Arial"/>
          <w:sz w:val="22"/>
          <w:szCs w:val="22"/>
          <w:lang w:val="en-AU" w:eastAsia="en-AU"/>
        </w:rPr>
        <w:t xml:space="preserve">Performing </w:t>
      </w:r>
      <w:r w:rsidR="003D27E8">
        <w:rPr>
          <w:rFonts w:ascii="Arial" w:hAnsi="Arial" w:cs="Arial"/>
          <w:sz w:val="22"/>
          <w:szCs w:val="22"/>
          <w:lang w:val="en-AU" w:eastAsia="en-AU"/>
        </w:rPr>
        <w:t>low and high</w:t>
      </w:r>
      <w:r w:rsidRPr="008C1A46">
        <w:rPr>
          <w:rFonts w:ascii="Arial" w:hAnsi="Arial" w:cs="Arial"/>
          <w:sz w:val="22"/>
          <w:szCs w:val="22"/>
          <w:lang w:val="en-AU" w:eastAsia="en-AU"/>
        </w:rPr>
        <w:t xml:space="preserve"> voltage</w:t>
      </w:r>
      <w:r w:rsidR="00634C63" w:rsidRPr="008C1A46">
        <w:rPr>
          <w:rFonts w:ascii="Arial" w:hAnsi="Arial" w:cs="Arial"/>
          <w:sz w:val="22"/>
          <w:szCs w:val="22"/>
          <w:lang w:val="en-AU" w:eastAsia="en-AU"/>
        </w:rPr>
        <w:t xml:space="preserve"> testing p</w:t>
      </w:r>
      <w:r w:rsidR="003E2025" w:rsidRPr="008C1A46">
        <w:rPr>
          <w:rFonts w:ascii="Arial" w:hAnsi="Arial" w:cs="Arial"/>
          <w:sz w:val="22"/>
          <w:szCs w:val="22"/>
          <w:lang w:val="en-AU" w:eastAsia="en-AU"/>
        </w:rPr>
        <w:t>rocedures including phase identification, continuity</w:t>
      </w:r>
      <w:r w:rsidR="00634C63" w:rsidRPr="008C630B">
        <w:rPr>
          <w:rFonts w:ascii="Arial" w:hAnsi="Arial" w:cs="Arial"/>
          <w:sz w:val="22"/>
          <w:szCs w:val="22"/>
          <w:lang w:val="en-AU" w:eastAsia="en-AU"/>
        </w:rPr>
        <w:t xml:space="preserve"> and insulation resistance</w:t>
      </w:r>
    </w:p>
    <w:p w14:paraId="345C4F73" w14:textId="77777777" w:rsidR="00634C63" w:rsidRPr="00FA41CC" w:rsidRDefault="00634C63" w:rsidP="000A3F41">
      <w:pPr>
        <w:numPr>
          <w:ilvl w:val="0"/>
          <w:numId w:val="31"/>
        </w:numPr>
        <w:spacing w:before="120" w:after="200" w:line="276" w:lineRule="auto"/>
        <w:contextualSpacing/>
        <w:rPr>
          <w:rFonts w:ascii="Arial" w:hAnsi="Arial" w:cs="Arial"/>
          <w:sz w:val="22"/>
          <w:szCs w:val="22"/>
          <w:lang w:val="en-AU" w:eastAsia="en-AU"/>
        </w:rPr>
      </w:pPr>
      <w:r w:rsidRPr="00D874A2">
        <w:rPr>
          <w:rFonts w:ascii="Arial" w:hAnsi="Arial" w:cs="Arial"/>
          <w:sz w:val="22"/>
          <w:szCs w:val="22"/>
          <w:lang w:val="en-AU" w:eastAsia="en-AU"/>
        </w:rPr>
        <w:t>Recording test measurements and interpret</w:t>
      </w:r>
      <w:r w:rsidR="00536FD7" w:rsidRPr="00D874A2">
        <w:rPr>
          <w:rFonts w:ascii="Arial" w:hAnsi="Arial" w:cs="Arial"/>
          <w:sz w:val="22"/>
          <w:szCs w:val="22"/>
          <w:lang w:val="en-AU" w:eastAsia="en-AU"/>
        </w:rPr>
        <w:t>ing</w:t>
      </w:r>
      <w:r w:rsidRPr="009F4F6D">
        <w:rPr>
          <w:rFonts w:ascii="Arial" w:hAnsi="Arial" w:cs="Arial"/>
          <w:sz w:val="22"/>
          <w:szCs w:val="22"/>
          <w:lang w:val="en-AU" w:eastAsia="en-AU"/>
        </w:rPr>
        <w:t xml:space="preserve"> results</w:t>
      </w:r>
    </w:p>
    <w:p w14:paraId="5460AFE4" w14:textId="77777777" w:rsidR="00634C63" w:rsidRPr="00467E7A" w:rsidRDefault="00634C63" w:rsidP="008C1A46">
      <w:pPr>
        <w:spacing w:before="120" w:after="120" w:line="276" w:lineRule="auto"/>
        <w:rPr>
          <w:rFonts w:ascii="Arial" w:eastAsia="Calibri" w:hAnsi="Arial" w:cs="Arial"/>
          <w:b/>
          <w:sz w:val="22"/>
          <w:szCs w:val="22"/>
          <w:lang w:val="en-US" w:eastAsia="en-AU"/>
        </w:rPr>
      </w:pPr>
      <w:r w:rsidRPr="00467E7A">
        <w:rPr>
          <w:rFonts w:ascii="Arial" w:eastAsia="Calibri" w:hAnsi="Arial" w:cs="Arial"/>
          <w:b/>
          <w:sz w:val="22"/>
          <w:szCs w:val="22"/>
          <w:lang w:val="en-US" w:eastAsia="en-AU"/>
        </w:rPr>
        <w:t>Suggested course content:</w:t>
      </w:r>
    </w:p>
    <w:p w14:paraId="1C4891C0" w14:textId="77777777" w:rsidR="00634C63" w:rsidRPr="00830DE7" w:rsidRDefault="00634C63" w:rsidP="00F468A5">
      <w:pPr>
        <w:spacing w:before="60" w:after="60" w:line="276" w:lineRule="auto"/>
        <w:rPr>
          <w:rFonts w:ascii="Arial" w:eastAsia="Calibri" w:hAnsi="Arial" w:cs="Arial"/>
          <w:sz w:val="22"/>
          <w:szCs w:val="22"/>
          <w:lang w:val="en-US" w:eastAsia="en-AU"/>
        </w:rPr>
      </w:pPr>
      <w:r w:rsidRPr="00830DE7">
        <w:rPr>
          <w:rFonts w:ascii="Arial" w:eastAsia="Calibri" w:hAnsi="Arial" w:cs="Arial"/>
          <w:sz w:val="22"/>
          <w:szCs w:val="22"/>
          <w:lang w:val="en-US" w:eastAsia="en-AU"/>
        </w:rPr>
        <w:t>General information:</w:t>
      </w:r>
    </w:p>
    <w:p w14:paraId="270C3703" w14:textId="77777777" w:rsidR="001C4722" w:rsidRPr="008C630B" w:rsidRDefault="00017DA9" w:rsidP="00F468A5">
      <w:pPr>
        <w:spacing w:before="60" w:after="60" w:line="276" w:lineRule="auto"/>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The aim of testing </w:t>
      </w:r>
      <w:r w:rsidR="003D27E8">
        <w:rPr>
          <w:rFonts w:ascii="Arial" w:eastAsia="Calibri" w:hAnsi="Arial" w:cs="Arial"/>
          <w:sz w:val="22"/>
          <w:szCs w:val="22"/>
          <w:lang w:val="en-AU" w:eastAsia="en-US"/>
        </w:rPr>
        <w:t>low and high</w:t>
      </w:r>
      <w:r w:rsidRPr="008C1A46">
        <w:rPr>
          <w:rFonts w:ascii="Arial" w:eastAsia="Calibri" w:hAnsi="Arial" w:cs="Arial"/>
          <w:sz w:val="22"/>
          <w:szCs w:val="22"/>
          <w:lang w:val="en-AU" w:eastAsia="en-US"/>
        </w:rPr>
        <w:t xml:space="preserve"> voltage</w:t>
      </w:r>
      <w:r w:rsidR="00634C63" w:rsidRPr="008C1A46">
        <w:rPr>
          <w:rFonts w:ascii="Arial" w:eastAsia="Calibri" w:hAnsi="Arial" w:cs="Arial"/>
          <w:sz w:val="22"/>
          <w:szCs w:val="22"/>
          <w:lang w:val="en-AU" w:eastAsia="en-US"/>
        </w:rPr>
        <w:t xml:space="preserve"> cables is to</w:t>
      </w:r>
      <w:r w:rsidR="001C4722" w:rsidRPr="008C630B">
        <w:rPr>
          <w:rFonts w:ascii="Arial" w:eastAsia="Calibri" w:hAnsi="Arial" w:cs="Arial"/>
          <w:sz w:val="22"/>
          <w:szCs w:val="22"/>
          <w:lang w:val="en-AU" w:eastAsia="en-US"/>
        </w:rPr>
        <w:t>:</w:t>
      </w:r>
    </w:p>
    <w:p w14:paraId="1AA733C7" w14:textId="77777777" w:rsidR="007536E8" w:rsidRPr="008C630B" w:rsidRDefault="007536E8" w:rsidP="00F468A5">
      <w:pPr>
        <w:numPr>
          <w:ilvl w:val="0"/>
          <w:numId w:val="56"/>
        </w:numPr>
        <w:spacing w:before="60" w:after="60" w:line="276" w:lineRule="auto"/>
        <w:rPr>
          <w:rFonts w:ascii="Arial" w:eastAsia="Calibri" w:hAnsi="Arial" w:cs="Arial"/>
          <w:sz w:val="22"/>
          <w:szCs w:val="22"/>
          <w:lang w:val="en-AU" w:eastAsia="en-US"/>
        </w:rPr>
      </w:pPr>
      <w:r w:rsidRPr="008C630B">
        <w:rPr>
          <w:rFonts w:ascii="Arial" w:eastAsia="Calibri" w:hAnsi="Arial" w:cs="Arial"/>
          <w:sz w:val="22"/>
          <w:szCs w:val="22"/>
          <w:lang w:val="en-AU" w:eastAsia="en-US"/>
        </w:rPr>
        <w:t>Prove newly installed or repaired cables are fit for purpose</w:t>
      </w:r>
    </w:p>
    <w:p w14:paraId="1B7A09ED" w14:textId="77777777" w:rsidR="00634C63" w:rsidRPr="007A0736" w:rsidRDefault="00F42A74" w:rsidP="00F468A5">
      <w:pPr>
        <w:numPr>
          <w:ilvl w:val="0"/>
          <w:numId w:val="56"/>
        </w:numPr>
        <w:spacing w:before="60" w:after="60" w:line="276" w:lineRule="auto"/>
        <w:rPr>
          <w:rFonts w:ascii="Arial" w:eastAsia="Calibri" w:hAnsi="Arial" w:cs="Arial"/>
          <w:sz w:val="22"/>
          <w:szCs w:val="22"/>
          <w:lang w:val="en-AU" w:eastAsia="en-US"/>
        </w:rPr>
      </w:pPr>
      <w:r w:rsidRPr="00D874A2">
        <w:rPr>
          <w:rFonts w:ascii="Arial" w:eastAsia="Calibri" w:hAnsi="Arial" w:cs="Arial"/>
          <w:sz w:val="22"/>
          <w:szCs w:val="22"/>
          <w:lang w:val="en-AU" w:eastAsia="en-US"/>
        </w:rPr>
        <w:t xml:space="preserve">Identify and locate faults in power cables </w:t>
      </w:r>
      <w:r w:rsidR="00634C63" w:rsidRPr="007A0736">
        <w:rPr>
          <w:rFonts w:ascii="Arial" w:eastAsia="Calibri" w:hAnsi="Arial" w:cs="Arial"/>
          <w:sz w:val="22"/>
          <w:szCs w:val="22"/>
          <w:lang w:val="en-AU" w:eastAsia="en-US"/>
        </w:rPr>
        <w:t xml:space="preserve"> </w:t>
      </w:r>
    </w:p>
    <w:p w14:paraId="33DB7827" w14:textId="77777777" w:rsidR="00634C63" w:rsidRPr="00467E7A" w:rsidRDefault="00634C63" w:rsidP="00F468A5">
      <w:pPr>
        <w:spacing w:before="60" w:after="60" w:line="276" w:lineRule="auto"/>
        <w:rPr>
          <w:rFonts w:ascii="Arial" w:eastAsia="Calibri" w:hAnsi="Arial" w:cs="Arial"/>
          <w:sz w:val="22"/>
          <w:szCs w:val="22"/>
          <w:lang w:val="en-AU" w:eastAsia="en-US"/>
        </w:rPr>
      </w:pPr>
      <w:r w:rsidRPr="007A0736">
        <w:rPr>
          <w:rFonts w:ascii="Arial" w:eastAsia="Calibri" w:hAnsi="Arial" w:cs="Arial"/>
          <w:sz w:val="22"/>
          <w:szCs w:val="22"/>
          <w:lang w:val="en-AU" w:eastAsia="en-US"/>
        </w:rPr>
        <w:t xml:space="preserve">Specific tests requirements are included for commissioning, after repairs and </w:t>
      </w:r>
      <w:r w:rsidRPr="00467E7A">
        <w:rPr>
          <w:rFonts w:ascii="Arial" w:eastAsia="Calibri" w:hAnsi="Arial" w:cs="Arial"/>
          <w:sz w:val="22"/>
          <w:szCs w:val="22"/>
          <w:lang w:val="en-AU" w:eastAsia="en-US"/>
        </w:rPr>
        <w:t xml:space="preserve">modifications. </w:t>
      </w:r>
    </w:p>
    <w:p w14:paraId="059D4CB5" w14:textId="77777777" w:rsidR="001D573F" w:rsidRPr="000A3F41" w:rsidRDefault="00634C63" w:rsidP="008C1A46">
      <w:pPr>
        <w:numPr>
          <w:ilvl w:val="0"/>
          <w:numId w:val="34"/>
        </w:numPr>
        <w:spacing w:before="120" w:after="200" w:line="276" w:lineRule="auto"/>
        <w:contextualSpacing/>
        <w:rPr>
          <w:rFonts w:ascii="Arial" w:hAnsi="Arial" w:cs="Arial"/>
          <w:sz w:val="22"/>
          <w:szCs w:val="22"/>
          <w:lang w:val="en-AU" w:eastAsia="en-US"/>
        </w:rPr>
      </w:pPr>
      <w:r w:rsidRPr="00830DE7">
        <w:rPr>
          <w:rFonts w:ascii="Arial" w:hAnsi="Arial" w:cs="Arial"/>
          <w:sz w:val="22"/>
          <w:szCs w:val="22"/>
          <w:lang w:val="en-AU" w:eastAsia="en-US"/>
        </w:rPr>
        <w:t xml:space="preserve">Types of cables </w:t>
      </w:r>
      <w:r w:rsidR="006C26EF" w:rsidRPr="00335E25">
        <w:rPr>
          <w:rFonts w:ascii="Arial" w:hAnsi="Arial" w:cs="Arial"/>
          <w:sz w:val="22"/>
          <w:szCs w:val="22"/>
          <w:lang w:val="en-AU" w:eastAsia="en-US"/>
        </w:rPr>
        <w:t>i</w:t>
      </w:r>
      <w:r w:rsidR="001D573F" w:rsidRPr="00335E25">
        <w:rPr>
          <w:rFonts w:ascii="Arial" w:hAnsi="Arial" w:cs="Arial"/>
          <w:sz w:val="22"/>
          <w:szCs w:val="22"/>
          <w:lang w:val="en-AU" w:eastAsia="en-US"/>
        </w:rPr>
        <w:t>nclude</w:t>
      </w:r>
      <w:r w:rsidR="006C26EF" w:rsidRPr="00602B10">
        <w:rPr>
          <w:rFonts w:ascii="Arial" w:hAnsi="Arial" w:cs="Arial"/>
          <w:sz w:val="22"/>
          <w:szCs w:val="22"/>
          <w:lang w:val="en-AU" w:eastAsia="en-US"/>
        </w:rPr>
        <w:t xml:space="preserve"> but not limited to:</w:t>
      </w:r>
    </w:p>
    <w:p w14:paraId="7E947BBD"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Single core </w:t>
      </w:r>
    </w:p>
    <w:p w14:paraId="215C0683" w14:textId="77777777" w:rsidR="001D573F" w:rsidRPr="000A3F41" w:rsidRDefault="006C26E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M</w:t>
      </w:r>
      <w:r w:rsidR="001D573F" w:rsidRPr="000A3F41">
        <w:rPr>
          <w:rFonts w:ascii="Arial" w:hAnsi="Arial" w:cs="Arial"/>
          <w:sz w:val="22"/>
          <w:szCs w:val="22"/>
          <w:lang w:val="en-AU" w:eastAsia="en-US"/>
        </w:rPr>
        <w:t>ulti core</w:t>
      </w:r>
    </w:p>
    <w:p w14:paraId="62728503"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XLPE </w:t>
      </w:r>
    </w:p>
    <w:p w14:paraId="5E65B17C" w14:textId="77777777" w:rsidR="001D573F" w:rsidRPr="000A3F41" w:rsidRDefault="00CF32D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HV </w:t>
      </w:r>
      <w:r w:rsidR="001D573F" w:rsidRPr="000A3F41">
        <w:rPr>
          <w:rFonts w:ascii="Arial" w:hAnsi="Arial" w:cs="Arial"/>
          <w:sz w:val="22"/>
          <w:szCs w:val="22"/>
          <w:lang w:val="en-AU" w:eastAsia="en-US"/>
        </w:rPr>
        <w:t xml:space="preserve">Arial Bundled </w:t>
      </w:r>
      <w:r w:rsidR="00804F53" w:rsidRPr="000A3F41">
        <w:rPr>
          <w:rFonts w:ascii="Arial" w:hAnsi="Arial" w:cs="Arial"/>
          <w:sz w:val="22"/>
          <w:szCs w:val="22"/>
          <w:lang w:val="en-AU" w:eastAsia="en-US"/>
        </w:rPr>
        <w:t xml:space="preserve">Cable </w:t>
      </w:r>
    </w:p>
    <w:p w14:paraId="7E56C360" w14:textId="77777777" w:rsidR="001D573F" w:rsidRPr="000A3F41" w:rsidRDefault="00804F53"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Paper </w:t>
      </w:r>
      <w:r w:rsidR="00CF32DF" w:rsidRPr="000A3F41">
        <w:rPr>
          <w:rFonts w:ascii="Arial" w:hAnsi="Arial" w:cs="Arial"/>
          <w:sz w:val="22"/>
          <w:szCs w:val="22"/>
          <w:lang w:val="en-AU" w:eastAsia="en-US"/>
        </w:rPr>
        <w:t xml:space="preserve">insulated </w:t>
      </w:r>
      <w:r w:rsidR="001D573F" w:rsidRPr="000A3F41">
        <w:rPr>
          <w:rFonts w:ascii="Arial" w:hAnsi="Arial" w:cs="Arial"/>
          <w:sz w:val="22"/>
          <w:szCs w:val="22"/>
          <w:lang w:val="en-AU" w:eastAsia="en-US"/>
        </w:rPr>
        <w:t>lead cable</w:t>
      </w:r>
    </w:p>
    <w:p w14:paraId="61923834"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HSL</w:t>
      </w:r>
    </w:p>
    <w:p w14:paraId="41830652" w14:textId="77777777" w:rsidR="001D573F" w:rsidRPr="000A3F41" w:rsidRDefault="00A34DE6"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Oil </w:t>
      </w:r>
      <w:r w:rsidR="001D573F" w:rsidRPr="000A3F41">
        <w:rPr>
          <w:rFonts w:ascii="Arial" w:hAnsi="Arial" w:cs="Arial"/>
          <w:sz w:val="22"/>
          <w:szCs w:val="22"/>
          <w:lang w:val="en-AU" w:eastAsia="en-US"/>
        </w:rPr>
        <w:t>filled</w:t>
      </w:r>
    </w:p>
    <w:p w14:paraId="5A96530D" w14:textId="77777777" w:rsidR="00634C63" w:rsidRPr="000A3F41" w:rsidRDefault="00DE7CD8" w:rsidP="00C07F04">
      <w:pPr>
        <w:numPr>
          <w:ilvl w:val="0"/>
          <w:numId w:val="34"/>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HV t</w:t>
      </w:r>
      <w:r w:rsidR="00634C63" w:rsidRPr="000A3F41">
        <w:rPr>
          <w:rFonts w:ascii="Arial" w:hAnsi="Arial" w:cs="Arial"/>
          <w:sz w:val="22"/>
          <w:szCs w:val="22"/>
          <w:lang w:val="en-AU" w:eastAsia="en-US"/>
        </w:rPr>
        <w:t>esting requirements:</w:t>
      </w:r>
    </w:p>
    <w:p w14:paraId="53FCFCB4" w14:textId="77777777" w:rsidR="00634C63" w:rsidRPr="000A3F41" w:rsidRDefault="00634C63" w:rsidP="008C1A46">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Conductor resistance test </w:t>
      </w:r>
    </w:p>
    <w:p w14:paraId="2B775D35" w14:textId="77777777" w:rsidR="00634C63" w:rsidRPr="000A3F41" w:rsidRDefault="00634C63" w:rsidP="008C630B">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Continuity check</w:t>
      </w:r>
    </w:p>
    <w:p w14:paraId="1D3F8F9A" w14:textId="77777777" w:rsidR="00634C63" w:rsidRPr="000A3F41" w:rsidRDefault="00634C63" w:rsidP="00D874A2">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Core identification check </w:t>
      </w:r>
    </w:p>
    <w:p w14:paraId="2A74B627" w14:textId="77777777" w:rsidR="00B165A4" w:rsidRPr="000A3F41" w:rsidRDefault="00B165A4" w:rsidP="007A0736">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lastRenderedPageBreak/>
        <w:t>Characterise and locate faults in metallic cables (Cable Time Domain Reflection) (TDR)</w:t>
      </w:r>
    </w:p>
    <w:p w14:paraId="5A7CBA47" w14:textId="77777777" w:rsidR="00B165A4" w:rsidRPr="000A3F41" w:rsidRDefault="00634C63" w:rsidP="00830DE7">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Cross bonding/cur</w:t>
      </w:r>
      <w:r w:rsidR="0028709D">
        <w:rPr>
          <w:rFonts w:ascii="Arial" w:eastAsia="Calibri" w:hAnsi="Arial" w:cs="Arial"/>
          <w:sz w:val="22"/>
          <w:szCs w:val="22"/>
          <w:lang w:val="en-AU" w:eastAsia="en-US"/>
        </w:rPr>
        <w:t>rent injection test Dielectric Dissipation F</w:t>
      </w:r>
      <w:r w:rsidRPr="000A3F41">
        <w:rPr>
          <w:rFonts w:ascii="Arial" w:eastAsia="Calibri" w:hAnsi="Arial" w:cs="Arial"/>
          <w:sz w:val="22"/>
          <w:szCs w:val="22"/>
          <w:lang w:val="en-AU" w:eastAsia="en-US"/>
        </w:rPr>
        <w:t xml:space="preserve">actor (DDF) </w:t>
      </w:r>
    </w:p>
    <w:p w14:paraId="7E0313E6" w14:textId="77777777" w:rsidR="00634C63" w:rsidRPr="000A3F41" w:rsidRDefault="00634C63" w:rsidP="00602B10">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partial discharge (PD) measurement </w:t>
      </w:r>
      <w:r w:rsidR="009D6E68" w:rsidRPr="000A3F41">
        <w:rPr>
          <w:rFonts w:ascii="Arial" w:eastAsia="Calibri" w:hAnsi="Arial" w:cs="Arial"/>
          <w:sz w:val="22"/>
          <w:szCs w:val="22"/>
          <w:lang w:val="en-AU" w:eastAsia="en-US"/>
        </w:rPr>
        <w:t xml:space="preserve">‘on line and offline’ </w:t>
      </w:r>
    </w:p>
    <w:p w14:paraId="571F6427" w14:textId="77777777" w:rsidR="00634C63" w:rsidRPr="008C1A46" w:rsidRDefault="003D27E8" w:rsidP="000A3F41">
      <w:pPr>
        <w:numPr>
          <w:ilvl w:val="0"/>
          <w:numId w:val="33"/>
        </w:numPr>
        <w:spacing w:before="120" w:after="200" w:line="276" w:lineRule="auto"/>
        <w:contextualSpacing/>
        <w:rPr>
          <w:rFonts w:ascii="Arial" w:eastAsia="Calibri" w:hAnsi="Arial" w:cs="Arial"/>
          <w:sz w:val="22"/>
          <w:szCs w:val="22"/>
          <w:lang w:val="en-AU" w:eastAsia="en-US"/>
        </w:rPr>
      </w:pPr>
      <w:r>
        <w:rPr>
          <w:rFonts w:ascii="Arial" w:eastAsia="Calibri" w:hAnsi="Arial" w:cs="Arial"/>
          <w:sz w:val="22"/>
          <w:szCs w:val="22"/>
          <w:lang w:val="en-AU" w:eastAsia="en-US"/>
        </w:rPr>
        <w:t>Low and High</w:t>
      </w:r>
      <w:r w:rsidR="00017DA9" w:rsidRPr="000A3F41">
        <w:rPr>
          <w:rFonts w:ascii="Arial" w:eastAsia="Calibri" w:hAnsi="Arial" w:cs="Arial"/>
          <w:sz w:val="22"/>
          <w:szCs w:val="22"/>
          <w:lang w:val="en-AU" w:eastAsia="en-US"/>
        </w:rPr>
        <w:t xml:space="preserve"> </w:t>
      </w:r>
      <w:r w:rsidR="00634C63" w:rsidRPr="000A3F41">
        <w:rPr>
          <w:rFonts w:ascii="Arial" w:eastAsia="Calibri" w:hAnsi="Arial" w:cs="Arial"/>
          <w:sz w:val="22"/>
          <w:szCs w:val="22"/>
          <w:lang w:val="en-AU" w:eastAsia="en-US"/>
        </w:rPr>
        <w:t>voltage test</w:t>
      </w:r>
      <w:r w:rsidR="002118DB" w:rsidRPr="000A3F41">
        <w:rPr>
          <w:rFonts w:ascii="Arial" w:eastAsia="Calibri" w:hAnsi="Arial" w:cs="Arial"/>
          <w:sz w:val="22"/>
          <w:szCs w:val="22"/>
          <w:lang w:val="en-AU" w:eastAsia="en-US"/>
        </w:rPr>
        <w:t xml:space="preserve"> (VLF, 50hz, DC</w:t>
      </w:r>
      <w:r w:rsidR="001C3421">
        <w:rPr>
          <w:rFonts w:ascii="Arial" w:eastAsia="Calibri" w:hAnsi="Arial" w:cs="Arial"/>
          <w:sz w:val="22"/>
          <w:szCs w:val="22"/>
          <w:lang w:val="en-AU" w:eastAsia="en-US"/>
        </w:rPr>
        <w:t>)</w:t>
      </w:r>
    </w:p>
    <w:p w14:paraId="6A5200E9" w14:textId="77777777" w:rsidR="00634C63" w:rsidRPr="008C630B"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8C630B">
        <w:rPr>
          <w:rFonts w:ascii="Arial" w:eastAsia="Calibri" w:hAnsi="Arial" w:cs="Arial"/>
          <w:sz w:val="22"/>
          <w:szCs w:val="22"/>
          <w:lang w:val="en-AU" w:eastAsia="en-US"/>
        </w:rPr>
        <w:t>Insulation resistance (IR) test</w:t>
      </w:r>
    </w:p>
    <w:p w14:paraId="66F9D531" w14:textId="77777777" w:rsidR="00634C63" w:rsidRPr="00D874A2"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D874A2">
        <w:rPr>
          <w:rFonts w:ascii="Arial" w:eastAsia="Calibri" w:hAnsi="Arial" w:cs="Arial"/>
          <w:sz w:val="22"/>
          <w:szCs w:val="22"/>
          <w:lang w:val="en-AU" w:eastAsia="en-US"/>
        </w:rPr>
        <w:t>Phase identification</w:t>
      </w:r>
    </w:p>
    <w:p w14:paraId="19749DE2" w14:textId="77777777" w:rsidR="00634C63" w:rsidRPr="00830DE7"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830DE7">
        <w:rPr>
          <w:rFonts w:ascii="Arial" w:eastAsia="Calibri" w:hAnsi="Arial" w:cs="Arial"/>
          <w:sz w:val="22"/>
          <w:szCs w:val="22"/>
          <w:lang w:val="en-AU" w:eastAsia="en-US"/>
        </w:rPr>
        <w:t>Sequence impedance measurements</w:t>
      </w:r>
    </w:p>
    <w:p w14:paraId="29D99BDA"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Serving Test - Sub-tra</w:t>
      </w:r>
      <w:r w:rsidRPr="000A3F41">
        <w:rPr>
          <w:rFonts w:ascii="Arial" w:eastAsia="Calibri" w:hAnsi="Arial" w:cs="Arial"/>
          <w:sz w:val="22"/>
          <w:szCs w:val="22"/>
          <w:lang w:val="en-AU" w:eastAsia="en-US"/>
        </w:rPr>
        <w:t>nsmission cables and High voltage cables (testing the integrity of the cable outer sheath)</w:t>
      </w:r>
    </w:p>
    <w:p w14:paraId="1C3CCF3E"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Sheath or screen resistance test</w:t>
      </w:r>
    </w:p>
    <w:p w14:paraId="63E73737"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Sheath voltage limiters (SVL)</w:t>
      </w:r>
    </w:p>
    <w:p w14:paraId="383E33F0" w14:textId="77777777" w:rsidR="00634C63" w:rsidRDefault="00634C63" w:rsidP="000A3F41">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Cable faults</w:t>
      </w:r>
    </w:p>
    <w:p w14:paraId="455B5ACD" w14:textId="77777777" w:rsidR="00892D88" w:rsidRPr="009F224E" w:rsidRDefault="00892D88" w:rsidP="00892D88">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Testing Oil Alarms (Oil filled cables)</w:t>
      </w:r>
    </w:p>
    <w:p w14:paraId="5CB7316E" w14:textId="77777777" w:rsidR="00892D88" w:rsidRPr="008C1A46" w:rsidRDefault="00892D88" w:rsidP="008C1A46">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Taking Oil Samples for DGA testing</w:t>
      </w:r>
    </w:p>
    <w:p w14:paraId="7AF02352" w14:textId="77777777" w:rsidR="00DE7CD8" w:rsidRPr="008C630B" w:rsidRDefault="00DE7CD8" w:rsidP="00F468A5">
      <w:pPr>
        <w:numPr>
          <w:ilvl w:val="0"/>
          <w:numId w:val="33"/>
        </w:numPr>
        <w:spacing w:before="60" w:after="60" w:line="276" w:lineRule="auto"/>
        <w:ind w:hanging="1014"/>
        <w:contextualSpacing/>
        <w:rPr>
          <w:rFonts w:ascii="Arial" w:eastAsia="Calibri" w:hAnsi="Arial" w:cs="Arial"/>
          <w:sz w:val="22"/>
          <w:szCs w:val="22"/>
          <w:lang w:val="en-AU" w:eastAsia="en-US"/>
        </w:rPr>
      </w:pPr>
      <w:r w:rsidRPr="008C630B">
        <w:rPr>
          <w:rFonts w:ascii="Arial" w:eastAsia="Calibri" w:hAnsi="Arial" w:cs="Arial"/>
          <w:sz w:val="22"/>
          <w:szCs w:val="22"/>
          <w:lang w:val="en-AU" w:eastAsia="en-US"/>
        </w:rPr>
        <w:t>LV testing requirements:</w:t>
      </w:r>
    </w:p>
    <w:p w14:paraId="6988033D" w14:textId="77777777" w:rsidR="001643B3" w:rsidRPr="007A0736" w:rsidRDefault="00DE7CD8" w:rsidP="00F468A5">
      <w:pPr>
        <w:numPr>
          <w:ilvl w:val="0"/>
          <w:numId w:val="52"/>
        </w:numPr>
        <w:spacing w:before="60" w:after="60" w:line="276" w:lineRule="auto"/>
        <w:ind w:firstLine="54"/>
        <w:rPr>
          <w:rFonts w:ascii="Arial" w:hAnsi="Arial" w:cs="Arial"/>
          <w:sz w:val="22"/>
          <w:szCs w:val="22"/>
        </w:rPr>
      </w:pPr>
      <w:r w:rsidRPr="007A0736">
        <w:rPr>
          <w:rFonts w:ascii="Arial" w:hAnsi="Arial" w:cs="Arial"/>
          <w:sz w:val="22"/>
          <w:szCs w:val="22"/>
        </w:rPr>
        <w:t xml:space="preserve">pre-energising tests </w:t>
      </w:r>
    </w:p>
    <w:p w14:paraId="21F11E25" w14:textId="77777777" w:rsidR="001643B3" w:rsidRPr="00467E7A" w:rsidRDefault="00DE7CD8" w:rsidP="00F468A5">
      <w:pPr>
        <w:numPr>
          <w:ilvl w:val="1"/>
          <w:numId w:val="52"/>
        </w:numPr>
        <w:spacing w:before="60" w:after="60" w:line="276" w:lineRule="auto"/>
        <w:rPr>
          <w:rFonts w:ascii="Arial" w:hAnsi="Arial" w:cs="Arial"/>
          <w:sz w:val="22"/>
          <w:szCs w:val="22"/>
        </w:rPr>
      </w:pPr>
      <w:r w:rsidRPr="00E11F09">
        <w:rPr>
          <w:rFonts w:ascii="Arial" w:hAnsi="Arial" w:cs="Arial"/>
          <w:sz w:val="22"/>
          <w:szCs w:val="22"/>
        </w:rPr>
        <w:t xml:space="preserve">insulation resistance </w:t>
      </w:r>
    </w:p>
    <w:p w14:paraId="3A1E22E5" w14:textId="77777777" w:rsidR="001643B3" w:rsidRPr="00335E25" w:rsidRDefault="00DE7CD8" w:rsidP="00F468A5">
      <w:pPr>
        <w:numPr>
          <w:ilvl w:val="1"/>
          <w:numId w:val="52"/>
        </w:numPr>
        <w:spacing w:before="60" w:after="60" w:line="276" w:lineRule="auto"/>
        <w:rPr>
          <w:rFonts w:ascii="Arial" w:hAnsi="Arial" w:cs="Arial"/>
          <w:sz w:val="22"/>
          <w:szCs w:val="22"/>
        </w:rPr>
      </w:pPr>
      <w:r w:rsidRPr="00335E25">
        <w:rPr>
          <w:rFonts w:ascii="Arial" w:hAnsi="Arial" w:cs="Arial"/>
          <w:sz w:val="22"/>
          <w:szCs w:val="22"/>
        </w:rPr>
        <w:t xml:space="preserve">continuity </w:t>
      </w:r>
    </w:p>
    <w:p w14:paraId="312D8089" w14:textId="77777777" w:rsidR="00DE7CD8" w:rsidRPr="000A3F41" w:rsidRDefault="001643B3" w:rsidP="00F468A5">
      <w:pPr>
        <w:numPr>
          <w:ilvl w:val="1"/>
          <w:numId w:val="52"/>
        </w:numPr>
        <w:spacing w:before="60" w:after="60" w:line="276" w:lineRule="auto"/>
        <w:rPr>
          <w:rFonts w:ascii="Arial" w:hAnsi="Arial" w:cs="Arial"/>
          <w:sz w:val="22"/>
          <w:szCs w:val="22"/>
        </w:rPr>
      </w:pPr>
      <w:r w:rsidRPr="000A3F41">
        <w:rPr>
          <w:rFonts w:ascii="Arial" w:hAnsi="Arial" w:cs="Arial"/>
          <w:sz w:val="22"/>
          <w:szCs w:val="22"/>
        </w:rPr>
        <w:t xml:space="preserve"> Phasing</w:t>
      </w:r>
    </w:p>
    <w:p w14:paraId="39A8DD57"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equipment functionality tests </w:t>
      </w:r>
    </w:p>
    <w:p w14:paraId="1E4016B8"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polarity, voltage and phase sequence tests </w:t>
      </w:r>
    </w:p>
    <w:p w14:paraId="1BB44898"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neutral and phase identification tests </w:t>
      </w:r>
    </w:p>
    <w:p w14:paraId="6E51A816" w14:textId="77777777" w:rsidR="00DE7CD8"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neutral integrity tests </w:t>
      </w:r>
    </w:p>
    <w:p w14:paraId="4DAA4F06" w14:textId="77777777" w:rsidR="00A56F80" w:rsidRPr="009F224E" w:rsidRDefault="00A56F80"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Live cable Identification</w:t>
      </w:r>
    </w:p>
    <w:p w14:paraId="19A67CE9" w14:textId="77777777" w:rsidR="007C76F3" w:rsidRPr="00FA41CC" w:rsidRDefault="00A56F80" w:rsidP="00FA41CC">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Live phasing of PLY cables</w:t>
      </w:r>
    </w:p>
    <w:p w14:paraId="2312C76B" w14:textId="77777777" w:rsidR="00634C63" w:rsidRPr="00D874A2" w:rsidRDefault="00634C63" w:rsidP="00C07F04">
      <w:pPr>
        <w:numPr>
          <w:ilvl w:val="0"/>
          <w:numId w:val="53"/>
        </w:numPr>
        <w:spacing w:after="200" w:line="276" w:lineRule="auto"/>
        <w:contextualSpacing/>
        <w:rPr>
          <w:rFonts w:ascii="Arial" w:eastAsia="Calibri" w:hAnsi="Arial" w:cs="Arial"/>
          <w:sz w:val="22"/>
          <w:szCs w:val="22"/>
          <w:lang w:val="en-AU" w:eastAsia="en-US"/>
        </w:rPr>
      </w:pPr>
      <w:r w:rsidRPr="00D874A2">
        <w:rPr>
          <w:rFonts w:ascii="Arial" w:eastAsia="Calibri" w:hAnsi="Arial" w:cs="Arial"/>
          <w:sz w:val="22"/>
          <w:szCs w:val="22"/>
          <w:lang w:val="en-AU" w:eastAsia="en-US"/>
        </w:rPr>
        <w:t>For each of the test options the following points should be considered:</w:t>
      </w:r>
    </w:p>
    <w:p w14:paraId="2279265F" w14:textId="77777777" w:rsidR="00634C63" w:rsidRPr="00467E7A" w:rsidRDefault="00634C63" w:rsidP="008C630B">
      <w:pPr>
        <w:numPr>
          <w:ilvl w:val="1"/>
          <w:numId w:val="54"/>
        </w:numPr>
        <w:spacing w:before="120" w:after="200" w:line="276" w:lineRule="auto"/>
        <w:contextualSpacing/>
        <w:rPr>
          <w:rFonts w:ascii="Arial" w:eastAsia="Calibri" w:hAnsi="Arial" w:cs="Arial"/>
          <w:sz w:val="22"/>
          <w:szCs w:val="22"/>
          <w:lang w:val="en-AU" w:eastAsia="en-US"/>
        </w:rPr>
      </w:pPr>
      <w:r w:rsidRPr="00467E7A">
        <w:rPr>
          <w:rFonts w:ascii="Arial" w:eastAsia="Calibri" w:hAnsi="Arial" w:cs="Arial"/>
          <w:sz w:val="22"/>
          <w:szCs w:val="22"/>
          <w:lang w:val="en-AU" w:eastAsia="en-US"/>
        </w:rPr>
        <w:t>Statutory regulations standards</w:t>
      </w:r>
    </w:p>
    <w:p w14:paraId="1CC1BD77" w14:textId="77777777" w:rsidR="00634C63" w:rsidRPr="00830DE7" w:rsidRDefault="00634C63" w:rsidP="00D874A2">
      <w:pPr>
        <w:numPr>
          <w:ilvl w:val="1"/>
          <w:numId w:val="54"/>
        </w:numPr>
        <w:spacing w:before="120" w:after="200" w:line="276" w:lineRule="auto"/>
        <w:contextualSpacing/>
        <w:rPr>
          <w:rFonts w:ascii="Arial" w:eastAsia="Calibri" w:hAnsi="Arial" w:cs="Arial"/>
          <w:sz w:val="22"/>
          <w:szCs w:val="22"/>
          <w:lang w:val="en-AU" w:eastAsia="en-US"/>
        </w:rPr>
      </w:pPr>
      <w:r w:rsidRPr="00830DE7">
        <w:rPr>
          <w:rFonts w:ascii="Arial" w:eastAsia="Calibri" w:hAnsi="Arial" w:cs="Arial"/>
          <w:sz w:val="22"/>
          <w:szCs w:val="22"/>
          <w:lang w:val="en-AU" w:eastAsia="en-US"/>
        </w:rPr>
        <w:t>Test purpose</w:t>
      </w:r>
    </w:p>
    <w:p w14:paraId="4F8E457D" w14:textId="77777777" w:rsidR="00634C63" w:rsidRPr="00602B10" w:rsidRDefault="00634C63" w:rsidP="007A0736">
      <w:pPr>
        <w:numPr>
          <w:ilvl w:val="1"/>
          <w:numId w:val="54"/>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 xml:space="preserve">Testing conditions </w:t>
      </w:r>
    </w:p>
    <w:p w14:paraId="200C9C49" w14:textId="77777777" w:rsidR="00634C63" w:rsidRPr="000A3F41" w:rsidRDefault="00E23385" w:rsidP="00467E7A">
      <w:pPr>
        <w:numPr>
          <w:ilvl w:val="1"/>
          <w:numId w:val="54"/>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 e</w:t>
      </w:r>
      <w:r w:rsidR="00634C63" w:rsidRPr="000A3F41">
        <w:rPr>
          <w:rFonts w:ascii="Arial" w:eastAsia="Calibri" w:hAnsi="Arial" w:cs="Arial"/>
          <w:sz w:val="22"/>
          <w:szCs w:val="22"/>
          <w:lang w:val="en-AU" w:eastAsia="en-US"/>
        </w:rPr>
        <w:t>quipment</w:t>
      </w:r>
    </w:p>
    <w:p w14:paraId="1ED46820" w14:textId="77777777" w:rsidR="00634C63" w:rsidRPr="000A3F41" w:rsidRDefault="00634C63" w:rsidP="00830DE7">
      <w:pPr>
        <w:numPr>
          <w:ilvl w:val="1"/>
          <w:numId w:val="54"/>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 procedures</w:t>
      </w:r>
    </w:p>
    <w:p w14:paraId="55AB51AA" w14:textId="77777777" w:rsidR="00D6489C" w:rsidRPr="00FA41CC" w:rsidRDefault="00634C63" w:rsidP="00FA41CC">
      <w:pPr>
        <w:numPr>
          <w:ilvl w:val="1"/>
          <w:numId w:val="54"/>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Interpreting test results</w:t>
      </w:r>
    </w:p>
    <w:p w14:paraId="2868CFE2" w14:textId="77777777" w:rsidR="00634C63" w:rsidRPr="00335E25" w:rsidRDefault="00634C63" w:rsidP="000A3F41">
      <w:pPr>
        <w:spacing w:line="276" w:lineRule="auto"/>
        <w:rPr>
          <w:rFonts w:ascii="Arial" w:eastAsia="Calibri" w:hAnsi="Arial" w:cs="Arial"/>
          <w:b/>
          <w:sz w:val="22"/>
          <w:szCs w:val="22"/>
          <w:lang w:val="en-AU" w:eastAsia="en-US"/>
        </w:rPr>
      </w:pPr>
      <w:r w:rsidRPr="00830DE7">
        <w:rPr>
          <w:rFonts w:ascii="Arial" w:eastAsia="Calibri" w:hAnsi="Arial" w:cs="Arial"/>
          <w:b/>
          <w:sz w:val="22"/>
          <w:szCs w:val="22"/>
          <w:lang w:val="en-AU" w:eastAsia="en-US"/>
        </w:rPr>
        <w:t>Stand</w:t>
      </w:r>
      <w:r w:rsidRPr="00335E25">
        <w:rPr>
          <w:rFonts w:ascii="Arial" w:eastAsia="Calibri" w:hAnsi="Arial" w:cs="Arial"/>
          <w:b/>
          <w:sz w:val="22"/>
          <w:szCs w:val="22"/>
          <w:lang w:val="en-AU" w:eastAsia="en-US"/>
        </w:rPr>
        <w:t>ards - electrical safety:</w:t>
      </w:r>
    </w:p>
    <w:p w14:paraId="57FBE4DF" w14:textId="77777777" w:rsidR="00634C63" w:rsidRPr="00602B10" w:rsidRDefault="00634C63" w:rsidP="000A3F41">
      <w:pPr>
        <w:numPr>
          <w:ilvl w:val="0"/>
          <w:numId w:val="35"/>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 xml:space="preserve">Victorian Electricity Supply Industry (VESI). Electrical safety rules for the VESI distribution networks </w:t>
      </w:r>
      <w:r w:rsidR="00973395">
        <w:rPr>
          <w:rFonts w:ascii="Arial" w:eastAsia="Calibri" w:hAnsi="Arial" w:cs="Arial"/>
          <w:sz w:val="22"/>
          <w:szCs w:val="22"/>
          <w:lang w:val="en-AU" w:eastAsia="en-US"/>
        </w:rPr>
        <w:t>(The Green Book)</w:t>
      </w:r>
    </w:p>
    <w:p w14:paraId="75881BB2" w14:textId="77777777" w:rsidR="00634C63" w:rsidRPr="000A3F41" w:rsidRDefault="00634C63" w:rsidP="000A3F41">
      <w:pPr>
        <w:numPr>
          <w:ilvl w:val="0"/>
          <w:numId w:val="35"/>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Energy Safe Victoria. Code of Practice on electrical safety for the work on or near H.V. electrical apparatus </w:t>
      </w:r>
      <w:r w:rsidR="00973395">
        <w:rPr>
          <w:rFonts w:ascii="Arial" w:eastAsia="Calibri" w:hAnsi="Arial" w:cs="Arial"/>
          <w:sz w:val="22"/>
          <w:szCs w:val="22"/>
          <w:lang w:val="en-AU" w:eastAsia="en-US"/>
        </w:rPr>
        <w:t>(The Blue Book)</w:t>
      </w:r>
    </w:p>
    <w:p w14:paraId="019B6FF5" w14:textId="77777777" w:rsidR="00FA41CC" w:rsidRDefault="00634C63" w:rsidP="00FA41CC">
      <w:pPr>
        <w:numPr>
          <w:ilvl w:val="0"/>
          <w:numId w:val="35"/>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AS2067, AS1429.1 and AS1824. Manufacturer specifications</w:t>
      </w:r>
    </w:p>
    <w:p w14:paraId="4322B9E2" w14:textId="77777777" w:rsidR="00D6489C" w:rsidRDefault="00FA41CC" w:rsidP="00797C59">
      <w:pPr>
        <w:spacing w:before="120" w:after="200" w:line="276" w:lineRule="auto"/>
        <w:contextualSpacing/>
      </w:pPr>
      <w:r>
        <w:rPr>
          <w:rFonts w:ascii="Arial" w:eastAsia="Calibri" w:hAnsi="Arial" w:cs="Arial"/>
          <w:sz w:val="22"/>
          <w:szCs w:val="22"/>
          <w:lang w:val="en-AU" w:eastAsia="en-US"/>
        </w:rPr>
        <w:br w:type="page"/>
      </w:r>
    </w:p>
    <w:p w14:paraId="2641EF91" w14:textId="77777777" w:rsidR="00982853" w:rsidRPr="00467E7A" w:rsidRDefault="00982853" w:rsidP="00467E7A">
      <w:pPr>
        <w:pStyle w:val="Heading1"/>
      </w:pPr>
      <w:bookmarkStart w:id="69" w:name="_Toc521485592"/>
      <w:r w:rsidRPr="00467E7A">
        <w:t>Section</w:t>
      </w:r>
      <w:r w:rsidRPr="000A3F41">
        <w:rPr>
          <w:strike/>
        </w:rPr>
        <w:t xml:space="preserve"> </w:t>
      </w:r>
      <w:r w:rsidRPr="00467E7A">
        <w:t>C—Units of competency</w:t>
      </w:r>
      <w:bookmarkEnd w:id="69"/>
      <w:r w:rsidRPr="00467E7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6D417F" w:rsidRPr="000A3F41" w14:paraId="08BA64AE" w14:textId="77777777" w:rsidTr="00F50827">
        <w:tc>
          <w:tcPr>
            <w:tcW w:w="1809" w:type="dxa"/>
            <w:shd w:val="clear" w:color="auto" w:fill="auto"/>
          </w:tcPr>
          <w:p w14:paraId="4A905229" w14:textId="77777777" w:rsidR="006D417F" w:rsidRPr="00830DE7" w:rsidRDefault="007E4B28" w:rsidP="00830DE7">
            <w:pPr>
              <w:spacing w:before="120" w:after="120"/>
              <w:rPr>
                <w:rFonts w:ascii="Arial" w:hAnsi="Arial" w:cs="Arial"/>
                <w:sz w:val="22"/>
                <w:szCs w:val="22"/>
              </w:rPr>
            </w:pPr>
            <w:r>
              <w:rPr>
                <w:rFonts w:ascii="Arial" w:hAnsi="Arial" w:cs="Arial"/>
                <w:sz w:val="22"/>
                <w:szCs w:val="22"/>
              </w:rPr>
              <w:t>VU22928</w:t>
            </w:r>
          </w:p>
        </w:tc>
        <w:tc>
          <w:tcPr>
            <w:tcW w:w="7433" w:type="dxa"/>
            <w:shd w:val="clear" w:color="auto" w:fill="auto"/>
          </w:tcPr>
          <w:p w14:paraId="1DACC97C" w14:textId="77777777" w:rsidR="006D417F" w:rsidRPr="00D874A2" w:rsidRDefault="00A40BFE" w:rsidP="00830DE7">
            <w:pPr>
              <w:spacing w:before="120"/>
            </w:pPr>
            <w:r w:rsidRPr="00830DE7">
              <w:rPr>
                <w:rFonts w:ascii="Arial" w:hAnsi="Arial" w:cs="Arial"/>
                <w:sz w:val="22"/>
                <w:szCs w:val="22"/>
              </w:rPr>
              <w:t xml:space="preserve">Work safely with </w:t>
            </w:r>
            <w:r w:rsidR="003D27E8">
              <w:rPr>
                <w:rFonts w:ascii="Arial" w:hAnsi="Arial" w:cs="Arial"/>
                <w:sz w:val="22"/>
                <w:szCs w:val="22"/>
              </w:rPr>
              <w:t>low and high</w:t>
            </w:r>
            <w:r w:rsidR="00017DA9" w:rsidRPr="008C1A46">
              <w:rPr>
                <w:rFonts w:ascii="Arial" w:hAnsi="Arial" w:cs="Arial"/>
                <w:sz w:val="22"/>
                <w:szCs w:val="22"/>
              </w:rPr>
              <w:t xml:space="preserve"> voltage</w:t>
            </w:r>
            <w:r w:rsidRPr="008C1A46">
              <w:rPr>
                <w:rFonts w:ascii="Arial" w:hAnsi="Arial" w:cs="Arial"/>
                <w:sz w:val="22"/>
                <w:szCs w:val="22"/>
              </w:rPr>
              <w:t xml:space="preserve"> </w:t>
            </w:r>
            <w:r w:rsidR="00950C7A" w:rsidRPr="008C630B">
              <w:rPr>
                <w:rFonts w:ascii="Arial" w:hAnsi="Arial" w:cs="Arial"/>
                <w:sz w:val="22"/>
                <w:szCs w:val="22"/>
              </w:rPr>
              <w:t xml:space="preserve">distribution power </w:t>
            </w:r>
            <w:r w:rsidRPr="00D874A2">
              <w:rPr>
                <w:rFonts w:ascii="Arial" w:hAnsi="Arial" w:cs="Arial"/>
                <w:sz w:val="22"/>
                <w:szCs w:val="22"/>
              </w:rPr>
              <w:t>cables</w:t>
            </w:r>
          </w:p>
        </w:tc>
      </w:tr>
      <w:tr w:rsidR="006D417F" w:rsidRPr="000A3F41" w14:paraId="36F03E06" w14:textId="77777777" w:rsidTr="00F50827">
        <w:tc>
          <w:tcPr>
            <w:tcW w:w="1809" w:type="dxa"/>
            <w:shd w:val="clear" w:color="auto" w:fill="auto"/>
          </w:tcPr>
          <w:p w14:paraId="71B51763" w14:textId="77777777" w:rsidR="006D417F" w:rsidRPr="000A3F41" w:rsidRDefault="007E4B28" w:rsidP="00C07F04">
            <w:pPr>
              <w:spacing w:before="120" w:after="120"/>
              <w:rPr>
                <w:rFonts w:ascii="Arial" w:hAnsi="Arial" w:cs="Arial"/>
                <w:sz w:val="22"/>
                <w:szCs w:val="22"/>
              </w:rPr>
            </w:pPr>
            <w:r>
              <w:rPr>
                <w:rFonts w:ascii="Arial" w:hAnsi="Arial" w:cs="Arial"/>
                <w:sz w:val="22"/>
                <w:szCs w:val="22"/>
              </w:rPr>
              <w:t>VU22929</w:t>
            </w:r>
          </w:p>
        </w:tc>
        <w:tc>
          <w:tcPr>
            <w:tcW w:w="7433" w:type="dxa"/>
            <w:shd w:val="clear" w:color="auto" w:fill="auto"/>
          </w:tcPr>
          <w:p w14:paraId="4B4F294D" w14:textId="77777777" w:rsidR="006D417F" w:rsidRPr="000A3F41" w:rsidRDefault="00A40BFE" w:rsidP="008C1A46">
            <w:pPr>
              <w:spacing w:before="120" w:after="120"/>
            </w:pPr>
            <w:r w:rsidRPr="000A3F41">
              <w:rPr>
                <w:rFonts w:ascii="Arial" w:hAnsi="Arial" w:cs="Arial"/>
                <w:sz w:val="22"/>
                <w:szCs w:val="22"/>
              </w:rPr>
              <w:t xml:space="preserve">Inspect and test high voltage (HV) </w:t>
            </w:r>
            <w:r w:rsidR="00950C7A" w:rsidRPr="000A3F41">
              <w:rPr>
                <w:rFonts w:ascii="Arial" w:hAnsi="Arial" w:cs="Arial"/>
                <w:sz w:val="22"/>
                <w:szCs w:val="22"/>
              </w:rPr>
              <w:t xml:space="preserve">distribution power </w:t>
            </w:r>
            <w:r w:rsidRPr="000A3F41">
              <w:rPr>
                <w:rFonts w:ascii="Arial" w:hAnsi="Arial" w:cs="Arial"/>
                <w:sz w:val="22"/>
                <w:szCs w:val="22"/>
              </w:rPr>
              <w:t>cables</w:t>
            </w:r>
          </w:p>
        </w:tc>
      </w:tr>
      <w:tr w:rsidR="006D417F" w:rsidRPr="000A3F41" w14:paraId="0A440A78" w14:textId="77777777" w:rsidTr="00F50827">
        <w:tc>
          <w:tcPr>
            <w:tcW w:w="1809" w:type="dxa"/>
            <w:shd w:val="clear" w:color="auto" w:fill="auto"/>
          </w:tcPr>
          <w:p w14:paraId="398837DC" w14:textId="77777777" w:rsidR="006D417F" w:rsidRPr="000A3F41" w:rsidRDefault="007E4B28" w:rsidP="00C07F04">
            <w:pPr>
              <w:spacing w:before="120" w:after="120"/>
              <w:rPr>
                <w:rFonts w:ascii="Arial" w:hAnsi="Arial" w:cs="Arial"/>
                <w:sz w:val="22"/>
                <w:szCs w:val="22"/>
              </w:rPr>
            </w:pPr>
            <w:r>
              <w:rPr>
                <w:rFonts w:ascii="Arial" w:hAnsi="Arial" w:cs="Arial"/>
                <w:sz w:val="22"/>
                <w:szCs w:val="22"/>
              </w:rPr>
              <w:t>VU22930</w:t>
            </w:r>
          </w:p>
        </w:tc>
        <w:tc>
          <w:tcPr>
            <w:tcW w:w="7433" w:type="dxa"/>
            <w:shd w:val="clear" w:color="auto" w:fill="auto"/>
          </w:tcPr>
          <w:p w14:paraId="39D3B7EE" w14:textId="77777777" w:rsidR="006D417F" w:rsidRPr="00967033" w:rsidRDefault="00D34B54" w:rsidP="00467E7A">
            <w:pPr>
              <w:spacing w:before="120" w:after="120"/>
            </w:pPr>
            <w:r w:rsidRPr="00967033">
              <w:rPr>
                <w:rFonts w:ascii="Arial" w:hAnsi="Arial" w:cs="Arial"/>
                <w:sz w:val="22"/>
                <w:szCs w:val="22"/>
              </w:rPr>
              <w:t xml:space="preserve">Identify and </w:t>
            </w:r>
            <w:r w:rsidR="00A40BFE" w:rsidRPr="00967033">
              <w:rPr>
                <w:rFonts w:ascii="Arial" w:hAnsi="Arial" w:cs="Arial"/>
                <w:sz w:val="22"/>
                <w:szCs w:val="22"/>
              </w:rPr>
              <w:t>spike high voltage (HV) underground cable</w:t>
            </w:r>
            <w:r w:rsidR="00967033">
              <w:rPr>
                <w:rFonts w:ascii="Arial" w:hAnsi="Arial" w:cs="Arial"/>
                <w:sz w:val="22"/>
                <w:szCs w:val="22"/>
              </w:rPr>
              <w:t>s</w:t>
            </w:r>
          </w:p>
        </w:tc>
      </w:tr>
      <w:tr w:rsidR="00017DA9" w:rsidRPr="000A3F41" w14:paraId="1CD70E78" w14:textId="77777777" w:rsidTr="00F50827">
        <w:tc>
          <w:tcPr>
            <w:tcW w:w="1809" w:type="dxa"/>
            <w:shd w:val="clear" w:color="auto" w:fill="auto"/>
          </w:tcPr>
          <w:p w14:paraId="6F524B5F" w14:textId="77777777" w:rsidR="00017DA9" w:rsidRPr="000A3F41" w:rsidRDefault="007E4B28" w:rsidP="00C07F04">
            <w:pPr>
              <w:spacing w:before="120" w:after="120"/>
              <w:rPr>
                <w:rFonts w:ascii="Arial" w:hAnsi="Arial" w:cs="Arial"/>
                <w:sz w:val="22"/>
                <w:szCs w:val="22"/>
              </w:rPr>
            </w:pPr>
            <w:r>
              <w:rPr>
                <w:rFonts w:ascii="Arial" w:hAnsi="Arial" w:cs="Arial"/>
                <w:sz w:val="22"/>
                <w:szCs w:val="22"/>
              </w:rPr>
              <w:t>VU22931</w:t>
            </w:r>
          </w:p>
        </w:tc>
        <w:tc>
          <w:tcPr>
            <w:tcW w:w="7433" w:type="dxa"/>
            <w:shd w:val="clear" w:color="auto" w:fill="auto"/>
          </w:tcPr>
          <w:p w14:paraId="43227B0A" w14:textId="77777777" w:rsidR="00017DA9" w:rsidRPr="00967033" w:rsidRDefault="00017DA9" w:rsidP="008C1A46">
            <w:pPr>
              <w:spacing w:before="120" w:after="120"/>
              <w:rPr>
                <w:rFonts w:ascii="Arial" w:hAnsi="Arial" w:cs="Arial"/>
                <w:sz w:val="22"/>
                <w:szCs w:val="22"/>
              </w:rPr>
            </w:pPr>
            <w:r w:rsidRPr="00967033">
              <w:rPr>
                <w:rFonts w:ascii="Arial" w:hAnsi="Arial" w:cs="Arial"/>
                <w:sz w:val="22"/>
                <w:szCs w:val="22"/>
              </w:rPr>
              <w:t>Inspect and test low voltage (LV) underground cables</w:t>
            </w:r>
          </w:p>
        </w:tc>
      </w:tr>
    </w:tbl>
    <w:p w14:paraId="0152D149" w14:textId="77777777" w:rsidR="006D417F" w:rsidRPr="000A3F41" w:rsidRDefault="006D417F" w:rsidP="00C07F04"/>
    <w:p w14:paraId="6133A021" w14:textId="77777777" w:rsidR="00634C63" w:rsidRPr="000A3F41" w:rsidRDefault="00634C63" w:rsidP="00A01192">
      <w:pPr>
        <w:pStyle w:val="Guidingtext"/>
        <w:sectPr w:rsidR="00634C63" w:rsidRPr="000A3F41" w:rsidSect="00CC4B32">
          <w:headerReference w:type="default" r:id="rId33"/>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634C63" w:rsidRPr="000A3F41" w14:paraId="17925DC1" w14:textId="77777777" w:rsidTr="00B37092">
        <w:trPr>
          <w:trHeight w:val="433"/>
        </w:trPr>
        <w:tc>
          <w:tcPr>
            <w:tcW w:w="2977" w:type="dxa"/>
            <w:gridSpan w:val="2"/>
          </w:tcPr>
          <w:p w14:paraId="1492FE30" w14:textId="77777777" w:rsidR="00634C63" w:rsidRPr="000A3F41" w:rsidRDefault="00634C63" w:rsidP="000A3F41">
            <w:pPr>
              <w:spacing w:before="120" w:after="120"/>
              <w:rPr>
                <w:rFonts w:ascii="Arial" w:hAnsi="Arial"/>
                <w:b/>
                <w:lang w:val="en-AU" w:eastAsia="en-US"/>
              </w:rPr>
            </w:pPr>
            <w:r w:rsidRPr="000A3F41">
              <w:rPr>
                <w:rFonts w:ascii="Arial" w:hAnsi="Arial"/>
                <w:b/>
                <w:lang w:val="en-AU" w:eastAsia="en-US"/>
              </w:rPr>
              <w:lastRenderedPageBreak/>
              <w:br w:type="page"/>
              <w:t>Unit code</w:t>
            </w:r>
          </w:p>
        </w:tc>
        <w:tc>
          <w:tcPr>
            <w:tcW w:w="6095" w:type="dxa"/>
            <w:gridSpan w:val="2"/>
          </w:tcPr>
          <w:p w14:paraId="662E4177" w14:textId="77777777" w:rsidR="00634C63" w:rsidRPr="000A3F41" w:rsidRDefault="00634C63" w:rsidP="000A3F41">
            <w:pPr>
              <w:pStyle w:val="Heading1"/>
              <w:rPr>
                <w:rFonts w:eastAsia="Arial"/>
              </w:rPr>
            </w:pPr>
            <w:bookmarkStart w:id="70" w:name="_Toc514678828"/>
            <w:bookmarkStart w:id="71" w:name="_Toc514679045"/>
            <w:bookmarkStart w:id="72" w:name="_Toc514743088"/>
            <w:bookmarkStart w:id="73" w:name="_Toc514744808"/>
            <w:bookmarkStart w:id="74" w:name="_Toc514744946"/>
            <w:bookmarkStart w:id="75" w:name="_Toc521485593"/>
            <w:r w:rsidRPr="000A3F41">
              <w:rPr>
                <w:rFonts w:eastAsia="Arial"/>
              </w:rPr>
              <w:t>VU</w:t>
            </w:r>
            <w:bookmarkEnd w:id="70"/>
            <w:bookmarkEnd w:id="71"/>
            <w:bookmarkEnd w:id="72"/>
            <w:bookmarkEnd w:id="73"/>
            <w:bookmarkEnd w:id="74"/>
            <w:bookmarkEnd w:id="75"/>
            <w:r w:rsidR="002B1308">
              <w:rPr>
                <w:rFonts w:eastAsia="Arial"/>
              </w:rPr>
              <w:t>22928</w:t>
            </w:r>
          </w:p>
        </w:tc>
      </w:tr>
      <w:tr w:rsidR="00634C63" w:rsidRPr="000A3F41" w14:paraId="2CA6B7CE" w14:textId="77777777" w:rsidTr="00B37092">
        <w:trPr>
          <w:trHeight w:val="593"/>
        </w:trPr>
        <w:tc>
          <w:tcPr>
            <w:tcW w:w="2977" w:type="dxa"/>
            <w:gridSpan w:val="2"/>
          </w:tcPr>
          <w:p w14:paraId="652381B0"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Unit title</w:t>
            </w:r>
          </w:p>
        </w:tc>
        <w:tc>
          <w:tcPr>
            <w:tcW w:w="6095" w:type="dxa"/>
            <w:gridSpan w:val="2"/>
          </w:tcPr>
          <w:p w14:paraId="1E332F35" w14:textId="77777777" w:rsidR="00634C63" w:rsidRPr="008C630B" w:rsidRDefault="00634C63" w:rsidP="008C1A46">
            <w:pPr>
              <w:pStyle w:val="Heading1"/>
              <w:rPr>
                <w:rFonts w:eastAsia="Arial"/>
              </w:rPr>
            </w:pPr>
            <w:bookmarkStart w:id="76" w:name="_Toc521485594"/>
            <w:r w:rsidRPr="000A3F41">
              <w:rPr>
                <w:rFonts w:eastAsia="Arial"/>
              </w:rPr>
              <w:t xml:space="preserve">Work safely with </w:t>
            </w:r>
            <w:r w:rsidR="003D27E8">
              <w:rPr>
                <w:rFonts w:eastAsia="Arial"/>
              </w:rPr>
              <w:t>low and high</w:t>
            </w:r>
            <w:r w:rsidR="00017DA9" w:rsidRPr="008C1A46">
              <w:rPr>
                <w:rFonts w:eastAsia="Arial"/>
              </w:rPr>
              <w:t xml:space="preserve"> voltage</w:t>
            </w:r>
            <w:r w:rsidRPr="008C1A46">
              <w:rPr>
                <w:rFonts w:eastAsia="Arial"/>
              </w:rPr>
              <w:t xml:space="preserve"> </w:t>
            </w:r>
            <w:r w:rsidR="00950C7A" w:rsidRPr="008C630B">
              <w:rPr>
                <w:rFonts w:eastAsia="Arial"/>
              </w:rPr>
              <w:t xml:space="preserve">distribution power </w:t>
            </w:r>
            <w:r w:rsidRPr="008C630B">
              <w:rPr>
                <w:rFonts w:eastAsia="Arial"/>
              </w:rPr>
              <w:t>cables</w:t>
            </w:r>
            <w:bookmarkEnd w:id="76"/>
          </w:p>
        </w:tc>
      </w:tr>
      <w:tr w:rsidR="00634C63" w:rsidRPr="000A3F41" w14:paraId="4721A408" w14:textId="77777777" w:rsidTr="00B37092">
        <w:tc>
          <w:tcPr>
            <w:tcW w:w="2977" w:type="dxa"/>
            <w:gridSpan w:val="2"/>
          </w:tcPr>
          <w:p w14:paraId="12E6327B"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Unit Descriptor</w:t>
            </w:r>
          </w:p>
        </w:tc>
        <w:tc>
          <w:tcPr>
            <w:tcW w:w="6095" w:type="dxa"/>
            <w:gridSpan w:val="2"/>
          </w:tcPr>
          <w:p w14:paraId="242B4797" w14:textId="77777777" w:rsidR="00634C63" w:rsidRPr="007A0736" w:rsidRDefault="00634C63" w:rsidP="008C1A46">
            <w:pPr>
              <w:spacing w:before="120" w:after="120"/>
              <w:ind w:left="34" w:hanging="34"/>
              <w:rPr>
                <w:rFonts w:ascii="Arial" w:eastAsia="Arial" w:hAnsi="Arial" w:cs="Arial"/>
                <w:sz w:val="22"/>
                <w:szCs w:val="22"/>
                <w:lang w:val="en-AU" w:eastAsia="en-US"/>
              </w:rPr>
            </w:pPr>
            <w:r w:rsidRPr="000A3F41">
              <w:rPr>
                <w:rFonts w:ascii="Arial" w:eastAsia="Arial" w:hAnsi="Arial" w:cs="Arial"/>
                <w:sz w:val="22"/>
                <w:szCs w:val="22"/>
                <w:lang w:val="en-AU" w:eastAsia="en-US"/>
              </w:rPr>
              <w:t>This unit describes the performance outcomes, skill an</w:t>
            </w:r>
            <w:r w:rsidR="00221A2E">
              <w:rPr>
                <w:rFonts w:ascii="Arial" w:eastAsia="Arial" w:hAnsi="Arial" w:cs="Arial"/>
                <w:sz w:val="22"/>
                <w:szCs w:val="22"/>
                <w:lang w:val="en-AU" w:eastAsia="en-US"/>
              </w:rPr>
              <w:t>d knowledge required for</w:t>
            </w:r>
            <w:r w:rsidRPr="000A3F41">
              <w:rPr>
                <w:rFonts w:ascii="Arial" w:eastAsia="Arial" w:hAnsi="Arial" w:cs="Arial"/>
                <w:sz w:val="22"/>
                <w:szCs w:val="22"/>
                <w:lang w:val="en-AU" w:eastAsia="en-US"/>
              </w:rPr>
              <w:t xml:space="preserve"> participant</w:t>
            </w:r>
            <w:r w:rsidR="00221A2E">
              <w:rPr>
                <w:rFonts w:ascii="Arial" w:eastAsia="Arial" w:hAnsi="Arial" w:cs="Arial"/>
                <w:sz w:val="22"/>
                <w:szCs w:val="22"/>
                <w:lang w:val="en-AU" w:eastAsia="en-US"/>
              </w:rPr>
              <w:t>s</w:t>
            </w:r>
            <w:r w:rsidRPr="000A3F41">
              <w:rPr>
                <w:rFonts w:ascii="Arial" w:eastAsia="Arial" w:hAnsi="Arial" w:cs="Arial"/>
                <w:sz w:val="22"/>
                <w:szCs w:val="22"/>
                <w:lang w:val="en-AU" w:eastAsia="en-US"/>
              </w:rPr>
              <w:t xml:space="preserve"> to work safely </w:t>
            </w:r>
            <w:r w:rsidR="00221A2E">
              <w:rPr>
                <w:rFonts w:ascii="Arial" w:eastAsia="Arial" w:hAnsi="Arial" w:cs="Arial"/>
                <w:sz w:val="22"/>
                <w:szCs w:val="22"/>
                <w:lang w:val="en-AU" w:eastAsia="en-US"/>
              </w:rPr>
              <w:t>when handling</w:t>
            </w:r>
            <w:r w:rsidR="00B336E0" w:rsidRPr="000A3F41">
              <w:rPr>
                <w:rFonts w:ascii="Arial" w:eastAsia="Arial" w:hAnsi="Arial" w:cs="Arial"/>
                <w:sz w:val="22"/>
                <w:szCs w:val="22"/>
                <w:lang w:val="en-AU" w:eastAsia="en-US"/>
              </w:rPr>
              <w:t xml:space="preserve"> </w:t>
            </w:r>
            <w:r w:rsidR="003D27E8">
              <w:rPr>
                <w:rFonts w:ascii="Arial" w:eastAsia="Arial" w:hAnsi="Arial" w:cs="Arial"/>
                <w:sz w:val="22"/>
                <w:szCs w:val="22"/>
                <w:lang w:val="en-AU" w:eastAsia="en-US"/>
              </w:rPr>
              <w:t>low and high</w:t>
            </w:r>
            <w:r w:rsidR="00017DA9" w:rsidRPr="008C1A46">
              <w:rPr>
                <w:rFonts w:ascii="Arial" w:eastAsia="Arial" w:hAnsi="Arial" w:cs="Arial"/>
                <w:sz w:val="22"/>
                <w:szCs w:val="22"/>
                <w:lang w:val="en-AU" w:eastAsia="en-US"/>
              </w:rPr>
              <w:t xml:space="preserve"> </w:t>
            </w:r>
            <w:r w:rsidR="004A1879" w:rsidRPr="008C1A46">
              <w:rPr>
                <w:rFonts w:ascii="Arial" w:eastAsia="Arial" w:hAnsi="Arial" w:cs="Arial"/>
                <w:sz w:val="22"/>
                <w:szCs w:val="22"/>
                <w:lang w:val="en-AU" w:eastAsia="en-US"/>
              </w:rPr>
              <w:t>voltage</w:t>
            </w:r>
            <w:r w:rsidRPr="008C1A46">
              <w:rPr>
                <w:rFonts w:ascii="Arial" w:eastAsia="Arial" w:hAnsi="Arial" w:cs="Arial"/>
                <w:sz w:val="22"/>
                <w:szCs w:val="22"/>
                <w:lang w:val="en-AU" w:eastAsia="en-US"/>
              </w:rPr>
              <w:t xml:space="preserve"> </w:t>
            </w:r>
            <w:r w:rsidR="000E49FF" w:rsidRPr="008C630B">
              <w:rPr>
                <w:rFonts w:ascii="Arial" w:eastAsia="Arial" w:hAnsi="Arial" w:cs="Arial"/>
                <w:sz w:val="22"/>
                <w:szCs w:val="22"/>
                <w:lang w:val="en-AU" w:eastAsia="en-US"/>
              </w:rPr>
              <w:t xml:space="preserve">distribution power </w:t>
            </w:r>
            <w:r w:rsidRPr="008C630B">
              <w:rPr>
                <w:rFonts w:ascii="Arial" w:eastAsia="Arial" w:hAnsi="Arial" w:cs="Arial"/>
                <w:sz w:val="22"/>
                <w:szCs w:val="22"/>
                <w:lang w:val="en-AU" w:eastAsia="en-US"/>
              </w:rPr>
              <w:t>cables</w:t>
            </w:r>
            <w:r w:rsidR="00DE59A2" w:rsidRPr="008C630B">
              <w:rPr>
                <w:rFonts w:ascii="Arial" w:eastAsia="Arial" w:hAnsi="Arial" w:cs="Arial"/>
                <w:sz w:val="22"/>
                <w:szCs w:val="22"/>
                <w:lang w:val="en-AU" w:eastAsia="en-US"/>
              </w:rPr>
              <w:t xml:space="preserve"> </w:t>
            </w:r>
            <w:r w:rsidR="00DE59A2" w:rsidRPr="00D874A2">
              <w:rPr>
                <w:rFonts w:ascii="Arial" w:eastAsia="Calibri" w:hAnsi="Arial" w:cs="Arial"/>
                <w:sz w:val="22"/>
                <w:szCs w:val="22"/>
                <w:lang w:val="en-US" w:eastAsia="en-AU"/>
              </w:rPr>
              <w:t>to a maximum voltage of 66KV</w:t>
            </w:r>
            <w:r w:rsidRPr="007A0736">
              <w:rPr>
                <w:rFonts w:ascii="Arial" w:eastAsia="Arial" w:hAnsi="Arial" w:cs="Arial"/>
                <w:sz w:val="22"/>
                <w:szCs w:val="22"/>
                <w:lang w:val="en-AU" w:eastAsia="en-US"/>
              </w:rPr>
              <w:t>.</w:t>
            </w:r>
          </w:p>
          <w:p w14:paraId="2B663A75" w14:textId="77777777" w:rsidR="00634C63" w:rsidRPr="00830DE7" w:rsidRDefault="00634C63" w:rsidP="008C630B">
            <w:pPr>
              <w:spacing w:before="120" w:after="120"/>
              <w:ind w:left="34" w:hanging="34"/>
              <w:rPr>
                <w:rFonts w:ascii="Arial" w:eastAsia="Arial" w:hAnsi="Arial" w:cs="Arial"/>
                <w:sz w:val="22"/>
                <w:szCs w:val="22"/>
                <w:lang w:val="en-AU" w:eastAsia="en-US"/>
              </w:rPr>
            </w:pPr>
            <w:r w:rsidRPr="00467E7A">
              <w:rPr>
                <w:rFonts w:ascii="Arial" w:eastAsia="Arial" w:hAnsi="Arial" w:cs="Arial"/>
                <w:sz w:val="22"/>
                <w:szCs w:val="22"/>
                <w:lang w:val="en-AU" w:eastAsia="en-US"/>
              </w:rPr>
              <w:t xml:space="preserve">The unit includes </w:t>
            </w:r>
            <w:r w:rsidR="00221A2E">
              <w:rPr>
                <w:rFonts w:ascii="Arial" w:eastAsia="Arial" w:hAnsi="Arial" w:cs="Arial"/>
                <w:sz w:val="22"/>
                <w:szCs w:val="22"/>
                <w:lang w:val="en-AU" w:eastAsia="en-US"/>
              </w:rPr>
              <w:t xml:space="preserve">knowledge of the </w:t>
            </w:r>
            <w:r w:rsidRPr="00467E7A">
              <w:rPr>
                <w:rFonts w:ascii="Arial" w:eastAsia="Arial" w:hAnsi="Arial" w:cs="Arial"/>
                <w:sz w:val="22"/>
                <w:szCs w:val="22"/>
                <w:lang w:val="en-AU" w:eastAsia="en-US"/>
              </w:rPr>
              <w:t>hierarchy of documentation for electrical safety, safety terminology, process of ensuring a safe work environment, identification of safety hazards, application of saf</w:t>
            </w:r>
            <w:r w:rsidRPr="00830DE7">
              <w:rPr>
                <w:rFonts w:ascii="Arial" w:eastAsia="Arial" w:hAnsi="Arial" w:cs="Arial"/>
                <w:sz w:val="22"/>
                <w:szCs w:val="22"/>
                <w:lang w:val="en-AU" w:eastAsia="en-US"/>
              </w:rPr>
              <w:t>ety equipment, reporting of safety related issues.</w:t>
            </w:r>
          </w:p>
          <w:p w14:paraId="0BDD62BD" w14:textId="77777777" w:rsidR="00634C63" w:rsidRPr="00602B10" w:rsidRDefault="00634C63" w:rsidP="00D874A2">
            <w:pPr>
              <w:spacing w:before="120" w:after="120"/>
              <w:rPr>
                <w:rFonts w:ascii="Arial" w:eastAsia="Arial" w:hAnsi="Arial" w:cs="Arial"/>
                <w:sz w:val="22"/>
                <w:szCs w:val="22"/>
                <w:lang w:val="en-AU" w:eastAsia="en-US"/>
              </w:rPr>
            </w:pPr>
            <w:r w:rsidRPr="00602B10">
              <w:rPr>
                <w:rFonts w:ascii="Arial" w:eastAsia="Arial" w:hAnsi="Arial" w:cs="Arial"/>
                <w:sz w:val="22"/>
                <w:szCs w:val="22"/>
                <w:lang w:val="en-AU" w:eastAsia="en-US"/>
              </w:rPr>
              <w:t>No licensing, legislative, regulatory or certification requirements apply to this unit at the time of pub</w:t>
            </w:r>
            <w:r w:rsidR="00E30E66">
              <w:rPr>
                <w:rFonts w:ascii="Arial" w:eastAsia="Arial" w:hAnsi="Arial" w:cs="Arial"/>
                <w:sz w:val="22"/>
                <w:szCs w:val="22"/>
                <w:lang w:val="en-AU" w:eastAsia="en-US"/>
              </w:rPr>
              <w:t>lication.</w:t>
            </w:r>
          </w:p>
        </w:tc>
      </w:tr>
      <w:tr w:rsidR="00634C63" w:rsidRPr="000A3F41" w14:paraId="4B49FEE7" w14:textId="77777777" w:rsidTr="00B37092">
        <w:tc>
          <w:tcPr>
            <w:tcW w:w="2977" w:type="dxa"/>
            <w:gridSpan w:val="2"/>
          </w:tcPr>
          <w:p w14:paraId="709EA9A9"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Employability Skills</w:t>
            </w:r>
          </w:p>
        </w:tc>
        <w:tc>
          <w:tcPr>
            <w:tcW w:w="6095" w:type="dxa"/>
            <w:gridSpan w:val="2"/>
          </w:tcPr>
          <w:p w14:paraId="11DFA1AC" w14:textId="77777777" w:rsidR="00634C63" w:rsidRPr="000A3F41" w:rsidRDefault="00634C63" w:rsidP="008C1A46">
            <w:pPr>
              <w:spacing w:before="120" w:after="120"/>
              <w:rPr>
                <w:rFonts w:ascii="Arial" w:hAnsi="Arial" w:cs="Arial"/>
                <w:sz w:val="22"/>
                <w:szCs w:val="22"/>
              </w:rPr>
            </w:pPr>
            <w:bookmarkStart w:id="77" w:name="OLE_LINK2"/>
            <w:r w:rsidRPr="000A3F41">
              <w:rPr>
                <w:rFonts w:ascii="Arial" w:hAnsi="Arial" w:cs="Arial"/>
                <w:sz w:val="22"/>
                <w:szCs w:val="22"/>
              </w:rPr>
              <w:t>This unit contains Employability Skills.</w:t>
            </w:r>
            <w:bookmarkEnd w:id="77"/>
          </w:p>
        </w:tc>
      </w:tr>
      <w:tr w:rsidR="00634C63" w:rsidRPr="000A3F41" w14:paraId="09EA73FA" w14:textId="77777777" w:rsidTr="00B37092">
        <w:tc>
          <w:tcPr>
            <w:tcW w:w="2977" w:type="dxa"/>
            <w:gridSpan w:val="2"/>
          </w:tcPr>
          <w:p w14:paraId="70C4BF54"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Pre-requisite Unit(s)</w:t>
            </w:r>
          </w:p>
        </w:tc>
        <w:tc>
          <w:tcPr>
            <w:tcW w:w="6095" w:type="dxa"/>
            <w:gridSpan w:val="2"/>
          </w:tcPr>
          <w:p w14:paraId="46ECEA6F" w14:textId="77777777" w:rsidR="00634C63" w:rsidRPr="000A3F41" w:rsidRDefault="00634C63" w:rsidP="008C1A46">
            <w:pPr>
              <w:spacing w:before="120" w:after="120"/>
              <w:rPr>
                <w:rFonts w:ascii="Arial" w:eastAsia="Arial" w:hAnsi="Arial" w:cs="Arial"/>
                <w:sz w:val="22"/>
                <w:szCs w:val="22"/>
                <w:lang w:val="en-AU" w:eastAsia="en-US"/>
              </w:rPr>
            </w:pPr>
            <w:r w:rsidRPr="000A3F41">
              <w:rPr>
                <w:rFonts w:ascii="Arial" w:eastAsia="Arial" w:hAnsi="Arial" w:cs="Arial"/>
                <w:sz w:val="22"/>
                <w:szCs w:val="22"/>
                <w:lang w:val="en-AU" w:eastAsia="en-US"/>
              </w:rPr>
              <w:t>N/A</w:t>
            </w:r>
          </w:p>
        </w:tc>
      </w:tr>
      <w:tr w:rsidR="00634C63" w:rsidRPr="000A3F41" w14:paraId="6E65E6D8" w14:textId="77777777" w:rsidTr="00B37092">
        <w:tc>
          <w:tcPr>
            <w:tcW w:w="2977" w:type="dxa"/>
            <w:gridSpan w:val="2"/>
          </w:tcPr>
          <w:p w14:paraId="026FF486"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Application of the Unit</w:t>
            </w:r>
          </w:p>
        </w:tc>
        <w:tc>
          <w:tcPr>
            <w:tcW w:w="6095" w:type="dxa"/>
            <w:gridSpan w:val="2"/>
          </w:tcPr>
          <w:p w14:paraId="1C045CB9" w14:textId="77777777" w:rsidR="00634C63" w:rsidRPr="008C630B" w:rsidRDefault="00634C63" w:rsidP="00627739">
            <w:pPr>
              <w:spacing w:before="120" w:after="120"/>
              <w:rPr>
                <w:rFonts w:ascii="Arial" w:eastAsia="Arial" w:hAnsi="Arial" w:cs="Arial"/>
                <w:sz w:val="22"/>
                <w:szCs w:val="22"/>
                <w:lang w:val="en-AU" w:eastAsia="en-US"/>
              </w:rPr>
            </w:pPr>
            <w:r w:rsidRPr="000A3F41">
              <w:rPr>
                <w:rFonts w:ascii="Arial" w:eastAsia="Calibri" w:hAnsi="Arial" w:cs="Arial"/>
                <w:sz w:val="22"/>
                <w:szCs w:val="22"/>
                <w:lang w:val="en-AU" w:eastAsia="en-AU"/>
              </w:rPr>
              <w:t>This unit of competency applies to any per</w:t>
            </w:r>
            <w:r w:rsidR="00DE7CD8" w:rsidRPr="000A3F41">
              <w:rPr>
                <w:rFonts w:ascii="Arial" w:eastAsia="Calibri" w:hAnsi="Arial" w:cs="Arial"/>
                <w:sz w:val="22"/>
                <w:szCs w:val="22"/>
                <w:lang w:val="en-AU" w:eastAsia="en-AU"/>
              </w:rPr>
              <w:t>son employed or contracted by a</w:t>
            </w:r>
            <w:r w:rsidRPr="000A3F41">
              <w:rPr>
                <w:rFonts w:ascii="Arial" w:eastAsia="Calibri" w:hAnsi="Arial" w:cs="Arial"/>
                <w:sz w:val="22"/>
                <w:szCs w:val="22"/>
                <w:lang w:val="en-AU" w:eastAsia="en-AU"/>
              </w:rPr>
              <w:t xml:space="preserve"> Distribution Network Service Provider (DNSP) or other </w:t>
            </w:r>
            <w:r w:rsidRPr="002B1308">
              <w:rPr>
                <w:rFonts w:ascii="Arial" w:eastAsia="Calibri" w:hAnsi="Arial" w:cs="Arial"/>
                <w:sz w:val="22"/>
                <w:szCs w:val="22"/>
                <w:lang w:val="en-AU" w:eastAsia="en-AU"/>
              </w:rPr>
              <w:t>organisation</w:t>
            </w:r>
            <w:r w:rsidR="006C0841" w:rsidRPr="002B1308">
              <w:rPr>
                <w:rFonts w:ascii="Arial" w:eastAsia="Calibri" w:hAnsi="Arial" w:cs="Arial"/>
                <w:sz w:val="22"/>
                <w:szCs w:val="22"/>
                <w:lang w:val="en-AU" w:eastAsia="en-AU"/>
              </w:rPr>
              <w:t>s</w:t>
            </w:r>
            <w:r w:rsidRPr="000A3F41">
              <w:rPr>
                <w:rFonts w:ascii="Arial" w:eastAsia="Calibri" w:hAnsi="Arial" w:cs="Arial"/>
                <w:sz w:val="22"/>
                <w:szCs w:val="22"/>
                <w:lang w:val="en-AU" w:eastAsia="en-AU"/>
              </w:rPr>
              <w:t xml:space="preserve"> responsible for </w:t>
            </w:r>
            <w:r w:rsidR="004A1879" w:rsidRPr="000A3F41">
              <w:rPr>
                <w:rFonts w:ascii="Arial" w:eastAsia="Calibri" w:hAnsi="Arial" w:cs="Arial"/>
                <w:sz w:val="22"/>
                <w:szCs w:val="22"/>
                <w:lang w:val="en-AU" w:eastAsia="en-AU"/>
              </w:rPr>
              <w:t xml:space="preserve">the </w:t>
            </w:r>
            <w:r w:rsidR="001B0A19">
              <w:rPr>
                <w:rFonts w:ascii="Arial" w:eastAsia="Calibri" w:hAnsi="Arial" w:cs="Arial"/>
                <w:sz w:val="22"/>
                <w:szCs w:val="22"/>
                <w:lang w:val="en-AU" w:eastAsia="en-AU"/>
              </w:rPr>
              <w:t xml:space="preserve">maintenance and repair </w:t>
            </w:r>
            <w:r w:rsidR="004A1879" w:rsidRPr="000A3F41">
              <w:rPr>
                <w:rFonts w:ascii="Arial" w:eastAsia="Calibri" w:hAnsi="Arial" w:cs="Arial"/>
                <w:sz w:val="22"/>
                <w:szCs w:val="22"/>
                <w:lang w:val="en-AU" w:eastAsia="en-AU"/>
              </w:rPr>
              <w:t xml:space="preserve">of </w:t>
            </w:r>
            <w:r w:rsidR="003D27E8">
              <w:rPr>
                <w:rFonts w:ascii="Arial" w:eastAsia="Calibri" w:hAnsi="Arial" w:cs="Arial"/>
                <w:sz w:val="22"/>
                <w:szCs w:val="22"/>
                <w:lang w:val="en-AU" w:eastAsia="en-AU"/>
              </w:rPr>
              <w:t>low and high</w:t>
            </w:r>
            <w:r w:rsidR="004A1879" w:rsidRPr="008C1A46">
              <w:rPr>
                <w:rFonts w:ascii="Arial" w:eastAsia="Calibri" w:hAnsi="Arial" w:cs="Arial"/>
                <w:sz w:val="22"/>
                <w:szCs w:val="22"/>
                <w:lang w:val="en-AU" w:eastAsia="en-AU"/>
              </w:rPr>
              <w:t xml:space="preserve"> voltage</w:t>
            </w:r>
            <w:r w:rsidRPr="008C1A46">
              <w:rPr>
                <w:rFonts w:ascii="Arial" w:eastAsia="Calibri" w:hAnsi="Arial" w:cs="Arial"/>
                <w:sz w:val="22"/>
                <w:szCs w:val="22"/>
                <w:lang w:val="en-AU" w:eastAsia="en-AU"/>
              </w:rPr>
              <w:t xml:space="preserve"> </w:t>
            </w:r>
            <w:r w:rsidR="00EB6AF8" w:rsidRPr="00967033">
              <w:rPr>
                <w:rFonts w:ascii="Arial" w:eastAsia="Calibri" w:hAnsi="Arial" w:cs="Arial"/>
                <w:sz w:val="22"/>
                <w:szCs w:val="22"/>
                <w:lang w:val="en-AU" w:eastAsia="en-AU"/>
              </w:rPr>
              <w:t xml:space="preserve">distribution power </w:t>
            </w:r>
            <w:r w:rsidRPr="00967033">
              <w:rPr>
                <w:rFonts w:ascii="Arial" w:eastAsia="Calibri" w:hAnsi="Arial" w:cs="Arial"/>
                <w:sz w:val="22"/>
                <w:szCs w:val="22"/>
                <w:lang w:val="en-AU" w:eastAsia="en-AU"/>
              </w:rPr>
              <w:t>cable</w:t>
            </w:r>
            <w:r w:rsidR="00EB6AF8" w:rsidRPr="00967033">
              <w:rPr>
                <w:rFonts w:ascii="Arial" w:eastAsia="Calibri" w:hAnsi="Arial" w:cs="Arial"/>
                <w:sz w:val="22"/>
                <w:szCs w:val="22"/>
                <w:lang w:val="en-AU" w:eastAsia="en-AU"/>
              </w:rPr>
              <w:t>s</w:t>
            </w:r>
            <w:r w:rsidRPr="00967033">
              <w:rPr>
                <w:rFonts w:ascii="Arial" w:eastAsia="Calibri" w:hAnsi="Arial" w:cs="Arial"/>
                <w:sz w:val="22"/>
                <w:szCs w:val="22"/>
                <w:lang w:val="en-AU" w:eastAsia="en-AU"/>
              </w:rPr>
              <w:t>.</w:t>
            </w:r>
          </w:p>
        </w:tc>
      </w:tr>
      <w:tr w:rsidR="00634C63" w:rsidRPr="000A3F41" w14:paraId="097E2185" w14:textId="77777777" w:rsidTr="00B37092">
        <w:tc>
          <w:tcPr>
            <w:tcW w:w="2977" w:type="dxa"/>
            <w:gridSpan w:val="2"/>
          </w:tcPr>
          <w:p w14:paraId="5655E1CE"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ELEMENT</w:t>
            </w:r>
          </w:p>
        </w:tc>
        <w:tc>
          <w:tcPr>
            <w:tcW w:w="6095" w:type="dxa"/>
            <w:gridSpan w:val="2"/>
          </w:tcPr>
          <w:p w14:paraId="37C4870F" w14:textId="77777777" w:rsidR="00634C63" w:rsidRPr="000A3F41" w:rsidRDefault="00634C63" w:rsidP="008C1A46">
            <w:pPr>
              <w:spacing w:before="120" w:after="120"/>
              <w:rPr>
                <w:rFonts w:ascii="Arial" w:hAnsi="Arial"/>
                <w:b/>
                <w:lang w:val="en-AU" w:eastAsia="en-US"/>
              </w:rPr>
            </w:pPr>
            <w:r w:rsidRPr="000A3F41">
              <w:rPr>
                <w:rFonts w:ascii="Arial" w:hAnsi="Arial"/>
                <w:b/>
                <w:lang w:val="en-AU" w:eastAsia="en-US"/>
              </w:rPr>
              <w:t>PERFORMANCE CRITERIA</w:t>
            </w:r>
          </w:p>
        </w:tc>
      </w:tr>
      <w:tr w:rsidR="00634C63" w:rsidRPr="000A3F41" w14:paraId="78F4298A" w14:textId="77777777" w:rsidTr="00B37092">
        <w:tc>
          <w:tcPr>
            <w:tcW w:w="2977" w:type="dxa"/>
            <w:gridSpan w:val="2"/>
          </w:tcPr>
          <w:p w14:paraId="46D8A157" w14:textId="77777777" w:rsidR="00634C63" w:rsidRPr="000A3F41" w:rsidRDefault="00634C63" w:rsidP="00C07F04">
            <w:pPr>
              <w:spacing w:before="120" w:after="120"/>
              <w:rPr>
                <w:rFonts w:ascii="Arial" w:hAnsi="Arial"/>
                <w:sz w:val="18"/>
                <w:szCs w:val="20"/>
                <w:lang w:val="en-AU" w:eastAsia="en-US"/>
              </w:rPr>
            </w:pPr>
            <w:r w:rsidRPr="000A3F41">
              <w:rPr>
                <w:rFonts w:ascii="Arial" w:hAnsi="Arial"/>
                <w:sz w:val="18"/>
                <w:szCs w:val="20"/>
                <w:lang w:val="en-AU" w:eastAsia="en-US"/>
              </w:rPr>
              <w:t>Elements describe the essential outcomes of a unit of competency.</w:t>
            </w:r>
          </w:p>
        </w:tc>
        <w:tc>
          <w:tcPr>
            <w:tcW w:w="6095" w:type="dxa"/>
            <w:gridSpan w:val="2"/>
          </w:tcPr>
          <w:p w14:paraId="7FB25F04" w14:textId="77777777" w:rsidR="00634C63" w:rsidRPr="000A3F41" w:rsidRDefault="00634C63" w:rsidP="008C1A46">
            <w:pPr>
              <w:spacing w:before="120" w:after="120"/>
              <w:rPr>
                <w:rFonts w:ascii="Arial" w:hAnsi="Arial"/>
                <w:sz w:val="19"/>
                <w:szCs w:val="19"/>
                <w:lang w:val="en-AU" w:eastAsia="en-US"/>
              </w:rPr>
            </w:pPr>
            <w:r w:rsidRPr="000A3F41">
              <w:rPr>
                <w:rFonts w:ascii="Arial" w:hAnsi="Arial"/>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6D37F803" w14:textId="77777777" w:rsidTr="00B37092">
        <w:tc>
          <w:tcPr>
            <w:tcW w:w="460" w:type="dxa"/>
          </w:tcPr>
          <w:p w14:paraId="49EA9489" w14:textId="77777777" w:rsidR="00634C63" w:rsidRPr="000A3F41" w:rsidRDefault="00634C63" w:rsidP="00C07F04">
            <w:pPr>
              <w:spacing w:before="60" w:after="60"/>
              <w:rPr>
                <w:rFonts w:ascii="Arial" w:hAnsi="Arial" w:cs="Arial"/>
                <w:sz w:val="22"/>
                <w:szCs w:val="22"/>
              </w:rPr>
            </w:pPr>
            <w:r w:rsidRPr="000A3F41">
              <w:rPr>
                <w:rFonts w:ascii="Arial" w:hAnsi="Arial" w:cs="Arial"/>
                <w:sz w:val="22"/>
                <w:szCs w:val="22"/>
              </w:rPr>
              <w:t>1.</w:t>
            </w:r>
          </w:p>
        </w:tc>
        <w:tc>
          <w:tcPr>
            <w:tcW w:w="2517" w:type="dxa"/>
          </w:tcPr>
          <w:p w14:paraId="475119EB" w14:textId="77777777" w:rsidR="00634C63" w:rsidRPr="000A3F41" w:rsidRDefault="00634C63" w:rsidP="008C1A46">
            <w:pPr>
              <w:spacing w:before="60" w:after="60"/>
              <w:rPr>
                <w:rFonts w:ascii="Arial" w:eastAsia="Arial" w:hAnsi="Arial" w:cs="Arial"/>
                <w:b/>
                <w:sz w:val="22"/>
                <w:szCs w:val="22"/>
                <w:lang w:val="en-AU" w:eastAsia="en-US"/>
              </w:rPr>
            </w:pPr>
            <w:r w:rsidRPr="000A3F41">
              <w:rPr>
                <w:rFonts w:ascii="Arial" w:eastAsia="Arial" w:hAnsi="Arial" w:cs="Arial"/>
                <w:sz w:val="22"/>
                <w:szCs w:val="22"/>
                <w:lang w:val="en-AU" w:eastAsia="en-US"/>
              </w:rPr>
              <w:t>Access an</w:t>
            </w:r>
            <w:r w:rsidR="00221A2E">
              <w:rPr>
                <w:rFonts w:ascii="Arial" w:eastAsia="Arial" w:hAnsi="Arial" w:cs="Arial"/>
                <w:sz w:val="22"/>
                <w:szCs w:val="22"/>
                <w:lang w:val="en-AU" w:eastAsia="en-US"/>
              </w:rPr>
              <w:t>d interpret safe work documentation</w:t>
            </w:r>
            <w:r w:rsidRPr="000A3F41">
              <w:rPr>
                <w:rFonts w:ascii="Arial" w:eastAsia="Arial" w:hAnsi="Arial" w:cs="Arial"/>
                <w:sz w:val="22"/>
                <w:szCs w:val="22"/>
                <w:lang w:val="en-AU" w:eastAsia="en-US"/>
              </w:rPr>
              <w:t xml:space="preserve"> </w:t>
            </w:r>
          </w:p>
        </w:tc>
        <w:tc>
          <w:tcPr>
            <w:tcW w:w="567" w:type="dxa"/>
          </w:tcPr>
          <w:p w14:paraId="0D5C3786" w14:textId="77777777" w:rsidR="00634C63" w:rsidRPr="000A3F41" w:rsidRDefault="00634C63" w:rsidP="008C630B">
            <w:pPr>
              <w:spacing w:before="60" w:after="60"/>
              <w:rPr>
                <w:rFonts w:ascii="Arial" w:hAnsi="Arial" w:cs="Arial"/>
                <w:sz w:val="22"/>
                <w:szCs w:val="22"/>
              </w:rPr>
            </w:pPr>
            <w:r w:rsidRPr="000A3F41">
              <w:rPr>
                <w:rFonts w:ascii="Arial" w:hAnsi="Arial" w:cs="Arial"/>
                <w:sz w:val="22"/>
                <w:szCs w:val="22"/>
              </w:rPr>
              <w:t>1.1</w:t>
            </w:r>
          </w:p>
        </w:tc>
        <w:tc>
          <w:tcPr>
            <w:tcW w:w="5528" w:type="dxa"/>
          </w:tcPr>
          <w:p w14:paraId="25CAB96B" w14:textId="77777777" w:rsidR="00634C63" w:rsidRPr="00467E7A" w:rsidRDefault="00634C63" w:rsidP="00D874A2">
            <w:pPr>
              <w:spacing w:before="60" w:after="60"/>
              <w:rPr>
                <w:rFonts w:ascii="Arial" w:eastAsia="Arial" w:hAnsi="Arial" w:cs="Arial"/>
                <w:sz w:val="22"/>
                <w:szCs w:val="22"/>
                <w:lang w:val="en-AU" w:eastAsia="en-US"/>
              </w:rPr>
            </w:pPr>
            <w:r w:rsidRPr="00F0713D">
              <w:rPr>
                <w:rFonts w:ascii="Arial" w:eastAsia="Arial" w:hAnsi="Arial" w:cs="Arial"/>
                <w:b/>
                <w:i/>
                <w:sz w:val="22"/>
                <w:szCs w:val="22"/>
                <w:lang w:val="en-AU" w:eastAsia="en-US"/>
              </w:rPr>
              <w:t>Hierarchy of documentation</w:t>
            </w:r>
            <w:r w:rsidRPr="000A3F41">
              <w:rPr>
                <w:rFonts w:ascii="Arial" w:eastAsia="Arial" w:hAnsi="Arial" w:cs="Arial"/>
                <w:sz w:val="22"/>
                <w:szCs w:val="22"/>
                <w:lang w:val="en-AU" w:eastAsia="en-US"/>
              </w:rPr>
              <w:t xml:space="preserve"> </w:t>
            </w:r>
            <w:r w:rsidRPr="00F0713D">
              <w:rPr>
                <w:rFonts w:ascii="Arial" w:eastAsia="Arial" w:hAnsi="Arial" w:cs="Arial"/>
                <w:b/>
                <w:i/>
                <w:sz w:val="22"/>
                <w:szCs w:val="22"/>
                <w:lang w:val="en-AU" w:eastAsia="en-US"/>
              </w:rPr>
              <w:t>for electrical safety</w:t>
            </w:r>
            <w:r w:rsidRPr="00467E7A">
              <w:rPr>
                <w:rFonts w:ascii="Arial" w:eastAsia="Arial" w:hAnsi="Arial" w:cs="Arial"/>
                <w:sz w:val="22"/>
                <w:szCs w:val="22"/>
                <w:lang w:val="en-AU" w:eastAsia="en-US"/>
              </w:rPr>
              <w:t xml:space="preserve"> is identified and individual documents are accessed and interpreted</w:t>
            </w:r>
          </w:p>
        </w:tc>
      </w:tr>
      <w:tr w:rsidR="00634C63" w:rsidRPr="000A3F41" w14:paraId="61BB5346" w14:textId="77777777" w:rsidTr="00B37092">
        <w:tc>
          <w:tcPr>
            <w:tcW w:w="460" w:type="dxa"/>
          </w:tcPr>
          <w:p w14:paraId="1732897F"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8D1911A"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6AB83C41"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1.2</w:t>
            </w:r>
          </w:p>
        </w:tc>
        <w:tc>
          <w:tcPr>
            <w:tcW w:w="5528" w:type="dxa"/>
          </w:tcPr>
          <w:p w14:paraId="38EC7117" w14:textId="77777777" w:rsidR="00634C63" w:rsidRPr="000A3F41" w:rsidRDefault="00221A2E" w:rsidP="00D874A2">
            <w:pPr>
              <w:spacing w:before="60" w:after="60"/>
              <w:rPr>
                <w:rFonts w:ascii="Arial" w:hAnsi="Arial" w:cs="Arial"/>
                <w:sz w:val="22"/>
                <w:szCs w:val="22"/>
                <w:lang w:val="en-AU" w:eastAsia="en-US"/>
              </w:rPr>
            </w:pPr>
            <w:r w:rsidRPr="00F0713D">
              <w:rPr>
                <w:rFonts w:ascii="Arial" w:hAnsi="Arial" w:cs="Arial"/>
                <w:sz w:val="22"/>
                <w:szCs w:val="22"/>
                <w:lang w:val="en-AU" w:eastAsia="en-US"/>
              </w:rPr>
              <w:t>Safety terminology</w:t>
            </w:r>
            <w:r>
              <w:rPr>
                <w:rFonts w:ascii="Arial" w:hAnsi="Arial" w:cs="Arial"/>
                <w:sz w:val="22"/>
                <w:szCs w:val="22"/>
                <w:lang w:val="en-AU" w:eastAsia="en-US"/>
              </w:rPr>
              <w:t xml:space="preserve"> is clarified</w:t>
            </w:r>
            <w:r w:rsidR="00634C63" w:rsidRPr="000A3F41">
              <w:rPr>
                <w:rFonts w:ascii="Arial" w:hAnsi="Arial" w:cs="Arial"/>
                <w:sz w:val="22"/>
                <w:szCs w:val="22"/>
                <w:lang w:val="en-AU" w:eastAsia="en-US"/>
              </w:rPr>
              <w:t xml:space="preserve"> and correctly applied</w:t>
            </w:r>
          </w:p>
        </w:tc>
      </w:tr>
      <w:tr w:rsidR="00634C63" w:rsidRPr="000A3F41" w14:paraId="67BB9AAF" w14:textId="77777777" w:rsidTr="00B37092">
        <w:tc>
          <w:tcPr>
            <w:tcW w:w="460" w:type="dxa"/>
          </w:tcPr>
          <w:p w14:paraId="6A768F0D"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615AD1C4"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42E498E"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1.3</w:t>
            </w:r>
          </w:p>
        </w:tc>
        <w:tc>
          <w:tcPr>
            <w:tcW w:w="5528" w:type="dxa"/>
          </w:tcPr>
          <w:p w14:paraId="2EC8C85E" w14:textId="77777777" w:rsidR="00634C63" w:rsidRPr="000A3F41" w:rsidRDefault="00634C63"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Non-compliance with safety processes and procedures is recognised and action/s are determined to comply to the safety processes </w:t>
            </w:r>
          </w:p>
        </w:tc>
      </w:tr>
      <w:tr w:rsidR="00B37092" w:rsidRPr="000A3F41" w14:paraId="62FCDEDB" w14:textId="77777777" w:rsidTr="00B37092">
        <w:tc>
          <w:tcPr>
            <w:tcW w:w="460" w:type="dxa"/>
          </w:tcPr>
          <w:p w14:paraId="232A11EE" w14:textId="77777777" w:rsidR="00B37092" w:rsidRPr="000A3F41" w:rsidRDefault="00B37092" w:rsidP="00C07F04">
            <w:pPr>
              <w:spacing w:before="60" w:after="60"/>
              <w:rPr>
                <w:rFonts w:ascii="Arial" w:hAnsi="Arial" w:cs="Arial"/>
                <w:sz w:val="22"/>
                <w:szCs w:val="22"/>
                <w:lang w:val="en-AU" w:eastAsia="en-US"/>
              </w:rPr>
            </w:pPr>
            <w:r w:rsidRPr="000A3F41">
              <w:rPr>
                <w:rFonts w:ascii="Arial" w:hAnsi="Arial" w:cs="Arial"/>
                <w:sz w:val="22"/>
                <w:szCs w:val="22"/>
                <w:lang w:val="en-AU" w:eastAsia="en-US"/>
              </w:rPr>
              <w:t>2.</w:t>
            </w:r>
          </w:p>
        </w:tc>
        <w:tc>
          <w:tcPr>
            <w:tcW w:w="2517" w:type="dxa"/>
            <w:vMerge w:val="restart"/>
          </w:tcPr>
          <w:p w14:paraId="1FFE8F96" w14:textId="77777777" w:rsidR="00B37092" w:rsidRPr="008C1A46" w:rsidRDefault="00B37092" w:rsidP="00627739">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Prepare to work with or in the vicinity of </w:t>
            </w:r>
            <w:r w:rsidR="004A1879" w:rsidRPr="000A3F41">
              <w:rPr>
                <w:rFonts w:ascii="Arial" w:hAnsi="Arial" w:cs="Arial"/>
                <w:sz w:val="22"/>
                <w:szCs w:val="22"/>
                <w:lang w:val="en-AU" w:eastAsia="en-US"/>
              </w:rPr>
              <w:t xml:space="preserve">high </w:t>
            </w:r>
            <w:r w:rsidR="001123FB" w:rsidRPr="000A3F41">
              <w:rPr>
                <w:rFonts w:ascii="Arial" w:hAnsi="Arial" w:cs="Arial"/>
                <w:sz w:val="22"/>
                <w:szCs w:val="22"/>
                <w:lang w:val="en-AU" w:eastAsia="en-US"/>
              </w:rPr>
              <w:t>or</w:t>
            </w:r>
            <w:r w:rsidR="004A1879" w:rsidRPr="000A3F41">
              <w:rPr>
                <w:rFonts w:ascii="Arial" w:hAnsi="Arial" w:cs="Arial"/>
                <w:sz w:val="22"/>
                <w:szCs w:val="22"/>
                <w:lang w:val="en-AU" w:eastAsia="en-US"/>
              </w:rPr>
              <w:t xml:space="preserve"> low</w:t>
            </w:r>
            <w:r w:rsidR="004A1879" w:rsidRPr="008C1A46">
              <w:rPr>
                <w:rFonts w:ascii="Arial" w:hAnsi="Arial" w:cs="Arial"/>
                <w:sz w:val="22"/>
                <w:szCs w:val="22"/>
                <w:lang w:val="en-AU" w:eastAsia="en-US"/>
              </w:rPr>
              <w:t xml:space="preserve"> voltage</w:t>
            </w:r>
            <w:r w:rsidRPr="008C1A46">
              <w:rPr>
                <w:rFonts w:ascii="Arial" w:hAnsi="Arial" w:cs="Arial"/>
                <w:sz w:val="22"/>
                <w:szCs w:val="22"/>
                <w:lang w:val="en-AU" w:eastAsia="en-US"/>
              </w:rPr>
              <w:t xml:space="preserve"> </w:t>
            </w:r>
            <w:r w:rsidR="00C2481F" w:rsidRPr="00C27D17">
              <w:rPr>
                <w:rFonts w:ascii="Arial" w:hAnsi="Arial" w:cs="Arial"/>
                <w:sz w:val="22"/>
                <w:szCs w:val="22"/>
                <w:lang w:val="en-AU" w:eastAsia="en-US"/>
              </w:rPr>
              <w:t xml:space="preserve">distribution power </w:t>
            </w:r>
            <w:r w:rsidRPr="00C27D17">
              <w:rPr>
                <w:rFonts w:ascii="Arial" w:hAnsi="Arial" w:cs="Arial"/>
                <w:sz w:val="22"/>
                <w:szCs w:val="22"/>
                <w:lang w:val="en-AU" w:eastAsia="en-US"/>
              </w:rPr>
              <w:t>cables</w:t>
            </w:r>
          </w:p>
        </w:tc>
        <w:tc>
          <w:tcPr>
            <w:tcW w:w="567" w:type="dxa"/>
          </w:tcPr>
          <w:p w14:paraId="03D722D8" w14:textId="77777777" w:rsidR="00B37092" w:rsidRPr="008C630B" w:rsidRDefault="00B37092" w:rsidP="008C630B">
            <w:pPr>
              <w:spacing w:before="60" w:after="60"/>
              <w:rPr>
                <w:rFonts w:ascii="Arial" w:hAnsi="Arial" w:cs="Arial"/>
                <w:sz w:val="22"/>
                <w:szCs w:val="22"/>
                <w:lang w:val="en-AU" w:eastAsia="en-US"/>
              </w:rPr>
            </w:pPr>
            <w:r w:rsidRPr="008C630B">
              <w:rPr>
                <w:rFonts w:ascii="Arial" w:hAnsi="Arial" w:cs="Arial"/>
                <w:sz w:val="22"/>
                <w:szCs w:val="22"/>
                <w:lang w:val="en-AU" w:eastAsia="en-US"/>
              </w:rPr>
              <w:t>2.1</w:t>
            </w:r>
          </w:p>
        </w:tc>
        <w:tc>
          <w:tcPr>
            <w:tcW w:w="5528" w:type="dxa"/>
          </w:tcPr>
          <w:p w14:paraId="6F607888" w14:textId="77777777" w:rsidR="00B37092" w:rsidRPr="007A0736" w:rsidRDefault="00B37092"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Work documentation</w:t>
            </w:r>
            <w:r w:rsidRPr="000A3F41">
              <w:rPr>
                <w:rFonts w:ascii="Arial" w:eastAsia="Arial" w:hAnsi="Arial" w:cs="Arial"/>
                <w:sz w:val="22"/>
                <w:szCs w:val="22"/>
                <w:lang w:val="en-AU" w:eastAsia="en-US"/>
              </w:rPr>
              <w:t xml:space="preserve"> is obtained and discussed with </w:t>
            </w:r>
            <w:r w:rsidRPr="00F0713D">
              <w:rPr>
                <w:rFonts w:ascii="Arial" w:eastAsia="Arial" w:hAnsi="Arial" w:cs="Arial"/>
                <w:b/>
                <w:i/>
                <w:sz w:val="22"/>
                <w:szCs w:val="22"/>
                <w:lang w:val="en-AU" w:eastAsia="en-US"/>
              </w:rPr>
              <w:t>appropriate personnel</w:t>
            </w:r>
          </w:p>
        </w:tc>
      </w:tr>
      <w:tr w:rsidR="00B37092" w:rsidRPr="000A3F41" w14:paraId="238BFB91" w14:textId="77777777" w:rsidTr="00B37092">
        <w:tc>
          <w:tcPr>
            <w:tcW w:w="460" w:type="dxa"/>
          </w:tcPr>
          <w:p w14:paraId="19FE75AA" w14:textId="77777777" w:rsidR="00B37092" w:rsidRPr="000A3F41" w:rsidRDefault="00B37092" w:rsidP="00C07F04">
            <w:pPr>
              <w:spacing w:before="60" w:after="60"/>
              <w:rPr>
                <w:rFonts w:ascii="Arial" w:hAnsi="Arial" w:cs="Arial"/>
                <w:sz w:val="22"/>
                <w:szCs w:val="22"/>
                <w:lang w:val="en-AU" w:eastAsia="en-US"/>
              </w:rPr>
            </w:pPr>
          </w:p>
        </w:tc>
        <w:tc>
          <w:tcPr>
            <w:tcW w:w="2517" w:type="dxa"/>
            <w:vMerge/>
          </w:tcPr>
          <w:p w14:paraId="51F4C922" w14:textId="77777777" w:rsidR="00B37092" w:rsidRPr="000A3F41" w:rsidRDefault="00B37092" w:rsidP="000A3F41">
            <w:pPr>
              <w:spacing w:before="60" w:after="60"/>
              <w:rPr>
                <w:rFonts w:ascii="Arial" w:hAnsi="Arial" w:cs="Arial"/>
                <w:sz w:val="22"/>
                <w:szCs w:val="22"/>
                <w:lang w:val="en-AU" w:eastAsia="en-US"/>
              </w:rPr>
            </w:pPr>
          </w:p>
        </w:tc>
        <w:tc>
          <w:tcPr>
            <w:tcW w:w="567" w:type="dxa"/>
          </w:tcPr>
          <w:p w14:paraId="36D4F70B" w14:textId="77777777" w:rsidR="00B37092" w:rsidRPr="000A3F41" w:rsidRDefault="00B37092" w:rsidP="000A3F41">
            <w:pPr>
              <w:spacing w:before="60" w:after="60"/>
              <w:rPr>
                <w:rFonts w:ascii="Arial" w:hAnsi="Arial" w:cs="Arial"/>
                <w:sz w:val="22"/>
                <w:szCs w:val="22"/>
                <w:lang w:val="en-AU" w:eastAsia="en-US"/>
              </w:rPr>
            </w:pPr>
            <w:r w:rsidRPr="000A3F41">
              <w:rPr>
                <w:rFonts w:ascii="Arial" w:hAnsi="Arial" w:cs="Arial"/>
                <w:sz w:val="22"/>
                <w:szCs w:val="22"/>
                <w:lang w:val="en-AU" w:eastAsia="en-US"/>
              </w:rPr>
              <w:t>2.2</w:t>
            </w:r>
          </w:p>
        </w:tc>
        <w:tc>
          <w:tcPr>
            <w:tcW w:w="5528" w:type="dxa"/>
          </w:tcPr>
          <w:p w14:paraId="231624BC" w14:textId="77777777" w:rsidR="00B37092" w:rsidRPr="000A3F41" w:rsidRDefault="00FD1FEF" w:rsidP="000A3F41">
            <w:pPr>
              <w:spacing w:before="60" w:after="60"/>
              <w:rPr>
                <w:rFonts w:ascii="Arial" w:hAnsi="Arial" w:cs="Arial"/>
                <w:sz w:val="22"/>
                <w:szCs w:val="22"/>
                <w:lang w:val="en-AU"/>
              </w:rPr>
            </w:pPr>
            <w:r>
              <w:rPr>
                <w:rFonts w:ascii="Arial" w:hAnsi="Arial" w:cs="Arial"/>
                <w:sz w:val="22"/>
                <w:szCs w:val="22"/>
                <w:lang w:val="en-AU"/>
              </w:rPr>
              <w:t>Work team is assembl</w:t>
            </w:r>
            <w:r w:rsidR="00991A7D">
              <w:rPr>
                <w:rFonts w:ascii="Arial" w:hAnsi="Arial" w:cs="Arial"/>
                <w:sz w:val="22"/>
                <w:szCs w:val="22"/>
                <w:lang w:val="en-AU"/>
              </w:rPr>
              <w:t>ed and person</w:t>
            </w:r>
            <w:r w:rsidR="00B37092" w:rsidRPr="000A3F41">
              <w:rPr>
                <w:rFonts w:ascii="Arial" w:hAnsi="Arial" w:cs="Arial"/>
                <w:sz w:val="22"/>
                <w:szCs w:val="22"/>
                <w:lang w:val="en-AU"/>
              </w:rPr>
              <w:t xml:space="preserve"> with first a</w:t>
            </w:r>
            <w:r>
              <w:rPr>
                <w:rFonts w:ascii="Arial" w:hAnsi="Arial" w:cs="Arial"/>
                <w:sz w:val="22"/>
                <w:szCs w:val="22"/>
                <w:lang w:val="en-AU"/>
              </w:rPr>
              <w:t>id responsibilities is identified</w:t>
            </w:r>
          </w:p>
        </w:tc>
      </w:tr>
      <w:tr w:rsidR="00B37092" w:rsidRPr="000A3F41" w14:paraId="6D113994" w14:textId="77777777" w:rsidTr="00B37092">
        <w:tc>
          <w:tcPr>
            <w:tcW w:w="460" w:type="dxa"/>
          </w:tcPr>
          <w:p w14:paraId="4C3EB727" w14:textId="77777777" w:rsidR="00B37092" w:rsidRPr="000A3F41" w:rsidRDefault="00B37092" w:rsidP="00C07F04">
            <w:pPr>
              <w:spacing w:before="60" w:after="60"/>
              <w:rPr>
                <w:rFonts w:ascii="Arial" w:hAnsi="Arial" w:cs="Arial"/>
                <w:sz w:val="22"/>
                <w:szCs w:val="22"/>
                <w:lang w:val="en-AU" w:eastAsia="en-US"/>
              </w:rPr>
            </w:pPr>
          </w:p>
        </w:tc>
        <w:tc>
          <w:tcPr>
            <w:tcW w:w="2517" w:type="dxa"/>
            <w:vMerge/>
          </w:tcPr>
          <w:p w14:paraId="1D0525F7" w14:textId="77777777" w:rsidR="00B37092" w:rsidRPr="000A3F41" w:rsidRDefault="00B37092" w:rsidP="000A3F41">
            <w:pPr>
              <w:spacing w:before="60" w:after="60"/>
              <w:rPr>
                <w:rFonts w:ascii="Arial" w:hAnsi="Arial" w:cs="Arial"/>
                <w:sz w:val="22"/>
                <w:szCs w:val="22"/>
                <w:lang w:val="en-AU" w:eastAsia="en-US"/>
              </w:rPr>
            </w:pPr>
          </w:p>
        </w:tc>
        <w:tc>
          <w:tcPr>
            <w:tcW w:w="567" w:type="dxa"/>
          </w:tcPr>
          <w:p w14:paraId="698E438E" w14:textId="77777777" w:rsidR="00B37092" w:rsidRPr="000A3F41" w:rsidRDefault="00B37092" w:rsidP="000A3F41">
            <w:pPr>
              <w:spacing w:before="60" w:after="60"/>
              <w:rPr>
                <w:rFonts w:ascii="Arial" w:hAnsi="Arial" w:cs="Arial"/>
                <w:sz w:val="22"/>
                <w:szCs w:val="22"/>
                <w:lang w:val="en-AU" w:eastAsia="en-US"/>
              </w:rPr>
            </w:pPr>
            <w:r w:rsidRPr="000A3F41">
              <w:rPr>
                <w:rFonts w:ascii="Arial" w:hAnsi="Arial" w:cs="Arial"/>
                <w:sz w:val="22"/>
                <w:szCs w:val="22"/>
                <w:lang w:val="en-AU" w:eastAsia="en-US"/>
              </w:rPr>
              <w:t>2.3</w:t>
            </w:r>
          </w:p>
        </w:tc>
        <w:tc>
          <w:tcPr>
            <w:tcW w:w="5528" w:type="dxa"/>
          </w:tcPr>
          <w:p w14:paraId="11C27BBA" w14:textId="77777777" w:rsidR="00B37092" w:rsidRPr="000A3F41" w:rsidRDefault="00B37092" w:rsidP="000A3F41">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Potential safety hazards</w:t>
            </w:r>
            <w:r w:rsidRPr="000A3F41">
              <w:rPr>
                <w:rFonts w:ascii="Arial" w:eastAsia="Arial" w:hAnsi="Arial" w:cs="Arial"/>
                <w:sz w:val="22"/>
                <w:szCs w:val="22"/>
                <w:lang w:val="en-AU" w:eastAsia="en-US"/>
              </w:rPr>
              <w:t xml:space="preserve"> </w:t>
            </w:r>
            <w:r w:rsidRPr="000A3F41">
              <w:rPr>
                <w:rFonts w:ascii="Arial" w:hAnsi="Arial" w:cs="Arial"/>
                <w:sz w:val="22"/>
                <w:szCs w:val="22"/>
                <w:lang w:val="en-AU"/>
              </w:rPr>
              <w:t>are identified and risk control measures are determined for onsite application</w:t>
            </w:r>
          </w:p>
        </w:tc>
      </w:tr>
      <w:tr w:rsidR="00634C63" w:rsidRPr="000A3F41" w14:paraId="0127B1F8" w14:textId="77777777" w:rsidTr="00B37092">
        <w:tc>
          <w:tcPr>
            <w:tcW w:w="460" w:type="dxa"/>
          </w:tcPr>
          <w:p w14:paraId="48DAC6A5"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C0386BB"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E545ECA"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2.4</w:t>
            </w:r>
          </w:p>
        </w:tc>
        <w:tc>
          <w:tcPr>
            <w:tcW w:w="5528" w:type="dxa"/>
          </w:tcPr>
          <w:p w14:paraId="05C567B1" w14:textId="77777777" w:rsidR="00B37092" w:rsidRPr="00830DE7" w:rsidRDefault="00D10B8D"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Operations/n</w:t>
            </w:r>
            <w:r w:rsidR="00634C63" w:rsidRPr="00F0713D">
              <w:rPr>
                <w:rFonts w:ascii="Arial" w:eastAsia="Arial" w:hAnsi="Arial" w:cs="Arial"/>
                <w:b/>
                <w:i/>
                <w:sz w:val="22"/>
                <w:szCs w:val="22"/>
                <w:lang w:val="en-AU" w:eastAsia="en-US"/>
              </w:rPr>
              <w:t>etwork controller</w:t>
            </w:r>
            <w:r w:rsidR="00634C63" w:rsidRPr="00467E7A">
              <w:rPr>
                <w:rFonts w:ascii="Arial" w:hAnsi="Arial" w:cs="Arial"/>
                <w:sz w:val="22"/>
                <w:szCs w:val="22"/>
                <w:lang w:val="en-AU" w:eastAsia="en-US"/>
              </w:rPr>
              <w:t xml:space="preserve"> is notified of the work task and location</w:t>
            </w:r>
          </w:p>
        </w:tc>
      </w:tr>
      <w:tr w:rsidR="00634C63" w:rsidRPr="000A3F41" w14:paraId="1D43C1D3" w14:textId="77777777" w:rsidTr="00B37092">
        <w:tc>
          <w:tcPr>
            <w:tcW w:w="460" w:type="dxa"/>
          </w:tcPr>
          <w:p w14:paraId="6AE32133"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267DA4E1"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3D2B1ACA"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2.5</w:t>
            </w:r>
          </w:p>
        </w:tc>
        <w:tc>
          <w:tcPr>
            <w:tcW w:w="5528" w:type="dxa"/>
          </w:tcPr>
          <w:p w14:paraId="39AF8310" w14:textId="77777777" w:rsidR="00634C63" w:rsidRPr="000A3F41" w:rsidRDefault="00634C63"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All equipment and tools required for the work task are obtained in accordance </w:t>
            </w:r>
            <w:r w:rsidR="00DE495F" w:rsidRPr="000A3F41">
              <w:rPr>
                <w:rFonts w:ascii="Arial" w:hAnsi="Arial" w:cs="Arial"/>
                <w:sz w:val="22"/>
                <w:szCs w:val="22"/>
                <w:lang w:val="en-AU" w:eastAsia="en-US"/>
              </w:rPr>
              <w:t xml:space="preserve">with </w:t>
            </w:r>
            <w:r w:rsidRPr="000A3F41">
              <w:rPr>
                <w:rFonts w:ascii="Arial" w:hAnsi="Arial" w:cs="Arial"/>
                <w:sz w:val="22"/>
                <w:szCs w:val="22"/>
                <w:lang w:val="en-AU" w:eastAsia="en-US"/>
              </w:rPr>
              <w:t>enterprise procedures and checked for safe working operation</w:t>
            </w:r>
          </w:p>
        </w:tc>
      </w:tr>
      <w:tr w:rsidR="00634C63" w:rsidRPr="000A3F41" w14:paraId="7441A99E" w14:textId="77777777" w:rsidTr="00B37092">
        <w:tc>
          <w:tcPr>
            <w:tcW w:w="460" w:type="dxa"/>
          </w:tcPr>
          <w:p w14:paraId="4B6F7A4B"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EB36365"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12F8CC7F"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2.6</w:t>
            </w:r>
          </w:p>
        </w:tc>
        <w:tc>
          <w:tcPr>
            <w:tcW w:w="5528" w:type="dxa"/>
          </w:tcPr>
          <w:p w14:paraId="6DC9DD74" w14:textId="77777777" w:rsidR="00634C63" w:rsidRPr="00467E7A" w:rsidRDefault="00634C63"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Safety devices</w:t>
            </w:r>
            <w:r w:rsidR="00D9304C" w:rsidRPr="00467E7A">
              <w:rPr>
                <w:rFonts w:ascii="Arial" w:hAnsi="Arial" w:cs="Arial"/>
                <w:sz w:val="22"/>
                <w:szCs w:val="22"/>
                <w:lang w:val="en-AU" w:eastAsia="en-US"/>
              </w:rPr>
              <w:t xml:space="preserve"> and equipment for the</w:t>
            </w:r>
            <w:r w:rsidRPr="00467E7A">
              <w:rPr>
                <w:rFonts w:ascii="Arial" w:hAnsi="Arial" w:cs="Arial"/>
                <w:sz w:val="22"/>
                <w:szCs w:val="22"/>
                <w:lang w:val="en-AU" w:eastAsia="en-US"/>
              </w:rPr>
              <w:t xml:space="preserve"> work task is accessed and checked for correct operation</w:t>
            </w:r>
          </w:p>
        </w:tc>
      </w:tr>
      <w:tr w:rsidR="00634C63" w:rsidRPr="000A3F41" w14:paraId="07E882E8" w14:textId="77777777" w:rsidTr="00B37092">
        <w:tc>
          <w:tcPr>
            <w:tcW w:w="460" w:type="dxa"/>
          </w:tcPr>
          <w:p w14:paraId="1615039E"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3F38898F"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701FF86"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2.7</w:t>
            </w:r>
          </w:p>
        </w:tc>
        <w:tc>
          <w:tcPr>
            <w:tcW w:w="5528" w:type="dxa"/>
          </w:tcPr>
          <w:p w14:paraId="22B4A9F3" w14:textId="77777777" w:rsidR="00634C63" w:rsidRPr="000A3F41" w:rsidRDefault="00634C63"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Personnel protective equipment (PPE)</w:t>
            </w:r>
            <w:r w:rsidRPr="000A3F41">
              <w:rPr>
                <w:rFonts w:ascii="Arial" w:eastAsia="Arial" w:hAnsi="Arial" w:cs="Arial"/>
                <w:sz w:val="22"/>
                <w:szCs w:val="22"/>
                <w:lang w:val="en-AU" w:eastAsia="en-US"/>
              </w:rPr>
              <w:t xml:space="preserve"> is</w:t>
            </w:r>
            <w:r w:rsidRPr="000A3F41">
              <w:rPr>
                <w:rFonts w:ascii="Arial" w:hAnsi="Arial" w:cs="Arial"/>
                <w:sz w:val="22"/>
                <w:szCs w:val="22"/>
                <w:lang w:val="en-AU" w:eastAsia="en-US"/>
              </w:rPr>
              <w:t xml:space="preserve"> accessed according to enterprise procedure and checked for safety and compliance for the work task</w:t>
            </w:r>
          </w:p>
        </w:tc>
      </w:tr>
      <w:tr w:rsidR="0042526D" w:rsidRPr="000A3F41" w14:paraId="4EE3AD89" w14:textId="77777777" w:rsidTr="00D97144">
        <w:trPr>
          <w:trHeight w:val="870"/>
        </w:trPr>
        <w:tc>
          <w:tcPr>
            <w:tcW w:w="460" w:type="dxa"/>
            <w:vMerge w:val="restart"/>
          </w:tcPr>
          <w:p w14:paraId="7DF2B786" w14:textId="77777777" w:rsidR="0042526D" w:rsidRPr="000A3F41" w:rsidRDefault="0042526D" w:rsidP="00C07F04">
            <w:pPr>
              <w:spacing w:before="60" w:after="60"/>
              <w:rPr>
                <w:rFonts w:ascii="Arial" w:hAnsi="Arial" w:cs="Arial"/>
                <w:sz w:val="22"/>
                <w:szCs w:val="22"/>
                <w:lang w:val="en-AU" w:eastAsia="en-US"/>
              </w:rPr>
            </w:pPr>
            <w:r w:rsidRPr="000A3F41">
              <w:rPr>
                <w:rFonts w:ascii="Arial" w:hAnsi="Arial" w:cs="Arial"/>
                <w:sz w:val="22"/>
                <w:szCs w:val="22"/>
                <w:lang w:val="en-AU" w:eastAsia="en-US"/>
              </w:rPr>
              <w:t>3.</w:t>
            </w:r>
          </w:p>
        </w:tc>
        <w:tc>
          <w:tcPr>
            <w:tcW w:w="2517" w:type="dxa"/>
            <w:vMerge w:val="restart"/>
          </w:tcPr>
          <w:p w14:paraId="63778730" w14:textId="77777777" w:rsidR="0042526D" w:rsidRPr="008C1A46" w:rsidRDefault="0042526D"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Work safely with or in the vicinity of high or low</w:t>
            </w:r>
            <w:r w:rsidRPr="008C1A46">
              <w:rPr>
                <w:rFonts w:ascii="Arial" w:hAnsi="Arial" w:cs="Arial"/>
                <w:sz w:val="22"/>
                <w:szCs w:val="22"/>
                <w:lang w:val="en-AU" w:eastAsia="en-US"/>
              </w:rPr>
              <w:t xml:space="preserve"> voltage </w:t>
            </w:r>
            <w:r w:rsidRPr="00C27D17">
              <w:rPr>
                <w:rFonts w:ascii="Arial" w:hAnsi="Arial" w:cs="Arial"/>
                <w:sz w:val="22"/>
                <w:szCs w:val="22"/>
                <w:lang w:val="en-AU" w:eastAsia="en-US"/>
              </w:rPr>
              <w:t>distribution power cables</w:t>
            </w:r>
          </w:p>
        </w:tc>
        <w:tc>
          <w:tcPr>
            <w:tcW w:w="567" w:type="dxa"/>
          </w:tcPr>
          <w:p w14:paraId="7B8A31D9" w14:textId="77777777" w:rsidR="0042526D" w:rsidRPr="008C630B" w:rsidRDefault="0042526D" w:rsidP="008C630B">
            <w:pPr>
              <w:spacing w:before="60" w:after="60"/>
              <w:rPr>
                <w:rFonts w:ascii="Arial" w:hAnsi="Arial" w:cs="Arial"/>
                <w:sz w:val="22"/>
                <w:szCs w:val="22"/>
                <w:lang w:val="en-AU" w:eastAsia="en-US"/>
              </w:rPr>
            </w:pPr>
            <w:r w:rsidRPr="008C630B">
              <w:rPr>
                <w:rFonts w:ascii="Arial" w:hAnsi="Arial" w:cs="Arial"/>
                <w:sz w:val="22"/>
                <w:szCs w:val="22"/>
                <w:lang w:val="en-AU" w:eastAsia="en-US"/>
              </w:rPr>
              <w:t>3.1</w:t>
            </w:r>
          </w:p>
        </w:tc>
        <w:tc>
          <w:tcPr>
            <w:tcW w:w="5528" w:type="dxa"/>
          </w:tcPr>
          <w:p w14:paraId="7FA743DF" w14:textId="77777777" w:rsidR="0042526D" w:rsidRPr="007A0736" w:rsidRDefault="0042526D" w:rsidP="0042526D">
            <w:pPr>
              <w:spacing w:before="60" w:after="60"/>
              <w:rPr>
                <w:rFonts w:ascii="Arial" w:hAnsi="Arial" w:cs="Arial"/>
                <w:sz w:val="22"/>
                <w:szCs w:val="22"/>
                <w:lang w:val="en-AU" w:eastAsia="en-US"/>
              </w:rPr>
            </w:pPr>
            <w:r w:rsidRPr="00D874A2">
              <w:rPr>
                <w:rFonts w:ascii="Arial" w:hAnsi="Arial" w:cs="Arial"/>
                <w:sz w:val="22"/>
                <w:szCs w:val="22"/>
                <w:lang w:val="en-AU" w:eastAsia="en-US"/>
              </w:rPr>
              <w:t>Worksite is located and risk control measures are devised and implemented for</w:t>
            </w:r>
            <w:r w:rsidRPr="007A0736">
              <w:rPr>
                <w:rFonts w:ascii="Arial" w:hAnsi="Arial" w:cs="Arial"/>
                <w:sz w:val="22"/>
                <w:szCs w:val="22"/>
                <w:lang w:val="en-AU" w:eastAsia="en-US"/>
              </w:rPr>
              <w:t xml:space="preserve"> any safety hazards not previously identified</w:t>
            </w:r>
          </w:p>
        </w:tc>
      </w:tr>
      <w:tr w:rsidR="0042526D" w:rsidRPr="000A3F41" w14:paraId="1999F21F" w14:textId="77777777" w:rsidTr="00B37092">
        <w:tc>
          <w:tcPr>
            <w:tcW w:w="460" w:type="dxa"/>
            <w:vMerge/>
          </w:tcPr>
          <w:p w14:paraId="0F852D6D"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32C5B1C"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57AFF09A"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3.2</w:t>
            </w:r>
          </w:p>
        </w:tc>
        <w:tc>
          <w:tcPr>
            <w:tcW w:w="5528" w:type="dxa"/>
          </w:tcPr>
          <w:p w14:paraId="13AE1CF7" w14:textId="77777777" w:rsidR="0042526D" w:rsidRPr="000A3F41" w:rsidRDefault="0042526D" w:rsidP="0042526D">
            <w:pPr>
              <w:spacing w:before="60" w:after="60"/>
              <w:rPr>
                <w:rFonts w:ascii="Arial" w:hAnsi="Arial" w:cs="Arial"/>
                <w:sz w:val="22"/>
                <w:szCs w:val="22"/>
                <w:lang w:val="en-AU" w:eastAsia="en-US"/>
              </w:rPr>
            </w:pPr>
            <w:r w:rsidRPr="000A3F41">
              <w:rPr>
                <w:rFonts w:ascii="Arial" w:hAnsi="Arial" w:cs="Arial"/>
                <w:sz w:val="22"/>
                <w:szCs w:val="22"/>
                <w:lang w:val="en-AU" w:eastAsia="en-US"/>
              </w:rPr>
              <w:t>Safe approach distances are determined and signs and safety barriers are erected</w:t>
            </w:r>
          </w:p>
        </w:tc>
      </w:tr>
      <w:tr w:rsidR="0042526D" w:rsidRPr="000A3F41" w14:paraId="3E323B74" w14:textId="77777777" w:rsidTr="00B37092">
        <w:tc>
          <w:tcPr>
            <w:tcW w:w="460" w:type="dxa"/>
            <w:vMerge/>
          </w:tcPr>
          <w:p w14:paraId="41EA4031"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52AD62BA"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60B16BFC" w14:textId="77777777" w:rsidR="0042526D" w:rsidRPr="00E54566" w:rsidRDefault="0042526D" w:rsidP="008C630B">
            <w:pPr>
              <w:spacing w:before="60" w:after="60"/>
              <w:rPr>
                <w:rFonts w:ascii="Arial" w:hAnsi="Arial" w:cs="Arial"/>
                <w:sz w:val="22"/>
                <w:szCs w:val="22"/>
                <w:lang w:val="en-AU" w:eastAsia="en-US"/>
              </w:rPr>
            </w:pPr>
            <w:r w:rsidRPr="00E54566">
              <w:rPr>
                <w:rFonts w:ascii="Arial" w:hAnsi="Arial" w:cs="Arial"/>
                <w:sz w:val="22"/>
                <w:szCs w:val="22"/>
                <w:lang w:val="en-AU" w:eastAsia="en-US"/>
              </w:rPr>
              <w:t>3.3</w:t>
            </w:r>
          </w:p>
        </w:tc>
        <w:tc>
          <w:tcPr>
            <w:tcW w:w="5528" w:type="dxa"/>
          </w:tcPr>
          <w:p w14:paraId="11888A67" w14:textId="77777777" w:rsidR="0042526D" w:rsidRPr="00E54566" w:rsidRDefault="0042526D" w:rsidP="002B1308">
            <w:pPr>
              <w:spacing w:before="60" w:after="60"/>
              <w:rPr>
                <w:rFonts w:ascii="Arial" w:hAnsi="Arial" w:cs="Arial"/>
                <w:sz w:val="22"/>
                <w:szCs w:val="22"/>
                <w:highlight w:val="yellow"/>
                <w:lang w:val="en-AU" w:eastAsia="en-US"/>
              </w:rPr>
            </w:pPr>
            <w:r>
              <w:rPr>
                <w:rFonts w:ascii="Arial" w:hAnsi="Arial" w:cs="Arial"/>
                <w:sz w:val="22"/>
                <w:szCs w:val="22"/>
                <w:lang w:val="en-AU" w:eastAsia="en-US"/>
              </w:rPr>
              <w:t xml:space="preserve">Appropriate </w:t>
            </w:r>
            <w:r w:rsidRPr="00E54566">
              <w:rPr>
                <w:rFonts w:ascii="Arial" w:hAnsi="Arial" w:cs="Arial"/>
                <w:sz w:val="22"/>
                <w:szCs w:val="22"/>
                <w:lang w:val="en-AU" w:eastAsia="en-US"/>
              </w:rPr>
              <w:t xml:space="preserve">Access Authority </w:t>
            </w:r>
            <w:r w:rsidRPr="0044493E">
              <w:rPr>
                <w:rFonts w:ascii="Arial" w:hAnsi="Arial" w:cs="Arial"/>
                <w:sz w:val="22"/>
                <w:szCs w:val="22"/>
                <w:lang w:val="en-AU" w:eastAsia="en-US"/>
              </w:rPr>
              <w:t>is checked against the task being undertaken</w:t>
            </w:r>
          </w:p>
        </w:tc>
      </w:tr>
      <w:tr w:rsidR="0042526D" w:rsidRPr="000A3F41" w14:paraId="32CEFACC" w14:textId="77777777" w:rsidTr="00B37092">
        <w:tc>
          <w:tcPr>
            <w:tcW w:w="460" w:type="dxa"/>
            <w:vMerge/>
          </w:tcPr>
          <w:p w14:paraId="281FA729"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615C9773"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382B0286" w14:textId="77777777" w:rsidR="0042526D" w:rsidRPr="00467E7A" w:rsidRDefault="0042526D" w:rsidP="00467E7A">
            <w:pPr>
              <w:spacing w:before="60" w:after="60"/>
              <w:rPr>
                <w:rFonts w:ascii="Arial" w:hAnsi="Arial" w:cs="Arial"/>
                <w:sz w:val="22"/>
                <w:szCs w:val="22"/>
                <w:lang w:val="en-AU" w:eastAsia="en-US"/>
              </w:rPr>
            </w:pPr>
            <w:r>
              <w:rPr>
                <w:rFonts w:ascii="Arial" w:hAnsi="Arial" w:cs="Arial"/>
                <w:sz w:val="22"/>
                <w:szCs w:val="22"/>
                <w:lang w:val="en-AU" w:eastAsia="en-US"/>
              </w:rPr>
              <w:t>3.4</w:t>
            </w:r>
          </w:p>
        </w:tc>
        <w:tc>
          <w:tcPr>
            <w:tcW w:w="5528" w:type="dxa"/>
          </w:tcPr>
          <w:p w14:paraId="650CB029" w14:textId="77777777" w:rsidR="0042526D" w:rsidRPr="008C630B" w:rsidRDefault="0042526D" w:rsidP="00830DE7">
            <w:pPr>
              <w:spacing w:before="60" w:after="60"/>
              <w:rPr>
                <w:rFonts w:ascii="Arial" w:hAnsi="Arial" w:cs="Arial"/>
                <w:sz w:val="22"/>
                <w:szCs w:val="22"/>
                <w:lang w:val="en-AU" w:eastAsia="en-US"/>
              </w:rPr>
            </w:pPr>
            <w:r>
              <w:rPr>
                <w:rFonts w:ascii="Arial" w:hAnsi="Arial" w:cs="Arial"/>
                <w:sz w:val="22"/>
                <w:szCs w:val="22"/>
                <w:lang w:val="en-AU" w:eastAsia="en-US"/>
              </w:rPr>
              <w:t xml:space="preserve">Safety observer </w:t>
            </w:r>
            <w:r w:rsidRPr="008C1A46">
              <w:rPr>
                <w:rFonts w:ascii="Arial" w:hAnsi="Arial" w:cs="Arial"/>
                <w:sz w:val="22"/>
                <w:szCs w:val="22"/>
                <w:lang w:val="en-AU" w:eastAsia="en-US"/>
              </w:rPr>
              <w:t>is appointed, briefed on responsibilities and posted in required position</w:t>
            </w:r>
          </w:p>
        </w:tc>
      </w:tr>
      <w:tr w:rsidR="0042526D" w:rsidRPr="000A3F41" w14:paraId="66591CFD" w14:textId="77777777" w:rsidTr="00B37092">
        <w:tc>
          <w:tcPr>
            <w:tcW w:w="460" w:type="dxa"/>
            <w:vMerge/>
          </w:tcPr>
          <w:p w14:paraId="49783F26" w14:textId="77777777" w:rsidR="0042526D" w:rsidRPr="00467E7A" w:rsidRDefault="0042526D" w:rsidP="00C07F04">
            <w:pPr>
              <w:spacing w:before="60" w:after="60"/>
              <w:rPr>
                <w:rFonts w:ascii="Arial" w:hAnsi="Arial" w:cs="Arial"/>
                <w:sz w:val="22"/>
                <w:szCs w:val="22"/>
                <w:lang w:val="en-AU" w:eastAsia="en-US"/>
              </w:rPr>
            </w:pPr>
          </w:p>
        </w:tc>
        <w:tc>
          <w:tcPr>
            <w:tcW w:w="2517" w:type="dxa"/>
            <w:vMerge/>
          </w:tcPr>
          <w:p w14:paraId="251B62E2" w14:textId="77777777" w:rsidR="0042526D" w:rsidRPr="00830DE7" w:rsidRDefault="0042526D" w:rsidP="008C1A46">
            <w:pPr>
              <w:spacing w:before="60" w:after="60"/>
              <w:rPr>
                <w:rFonts w:ascii="Arial" w:hAnsi="Arial" w:cs="Arial"/>
                <w:sz w:val="22"/>
                <w:szCs w:val="22"/>
                <w:lang w:val="en-AU" w:eastAsia="en-US"/>
              </w:rPr>
            </w:pPr>
          </w:p>
        </w:tc>
        <w:tc>
          <w:tcPr>
            <w:tcW w:w="567" w:type="dxa"/>
          </w:tcPr>
          <w:p w14:paraId="26AD35EB" w14:textId="77777777" w:rsidR="0042526D" w:rsidRPr="000A3F41" w:rsidRDefault="0042526D" w:rsidP="008C630B">
            <w:pPr>
              <w:spacing w:before="60" w:after="60"/>
              <w:rPr>
                <w:rFonts w:ascii="Arial" w:hAnsi="Arial" w:cs="Arial"/>
                <w:sz w:val="22"/>
                <w:szCs w:val="22"/>
                <w:lang w:val="en-AU" w:eastAsia="en-US"/>
              </w:rPr>
            </w:pPr>
            <w:r w:rsidRPr="00602B10">
              <w:rPr>
                <w:rFonts w:ascii="Arial" w:hAnsi="Arial" w:cs="Arial"/>
                <w:sz w:val="22"/>
                <w:szCs w:val="22"/>
                <w:lang w:val="en-AU" w:eastAsia="en-US"/>
              </w:rPr>
              <w:t>3.5</w:t>
            </w:r>
          </w:p>
        </w:tc>
        <w:tc>
          <w:tcPr>
            <w:tcW w:w="5528" w:type="dxa"/>
          </w:tcPr>
          <w:p w14:paraId="5DFA4C97" w14:textId="77777777" w:rsidR="0042526D" w:rsidRPr="00D874A2" w:rsidRDefault="0042526D" w:rsidP="00467E7A">
            <w:pPr>
              <w:spacing w:before="60" w:after="60"/>
              <w:rPr>
                <w:rFonts w:ascii="Arial" w:hAnsi="Arial" w:cs="Arial"/>
                <w:sz w:val="22"/>
                <w:szCs w:val="22"/>
                <w:lang w:val="en-AU" w:eastAsia="en-US"/>
              </w:rPr>
            </w:pPr>
            <w:r w:rsidRPr="008C1A46">
              <w:rPr>
                <w:rFonts w:ascii="Arial" w:hAnsi="Arial" w:cs="Arial"/>
                <w:sz w:val="22"/>
                <w:szCs w:val="22"/>
                <w:lang w:val="en-AU" w:eastAsia="en-US"/>
              </w:rPr>
              <w:t>Access trench to exposed</w:t>
            </w:r>
            <w:r w:rsidRPr="008C630B">
              <w:rPr>
                <w:rFonts w:ascii="Arial" w:hAnsi="Arial" w:cs="Arial"/>
                <w:sz w:val="22"/>
                <w:szCs w:val="22"/>
                <w:lang w:val="en-AU" w:eastAsia="en-US"/>
              </w:rPr>
              <w:t xml:space="preserve"> </w:t>
            </w:r>
            <w:r w:rsidRPr="008C1A46">
              <w:rPr>
                <w:rFonts w:ascii="Arial" w:hAnsi="Arial" w:cs="Arial"/>
                <w:sz w:val="22"/>
                <w:szCs w:val="22"/>
                <w:lang w:val="en-AU" w:eastAsia="en-US"/>
              </w:rPr>
              <w:t xml:space="preserve">cables is prepared and checked for conformance with </w:t>
            </w:r>
            <w:r w:rsidRPr="00D874A2">
              <w:rPr>
                <w:rFonts w:ascii="Arial" w:hAnsi="Arial" w:cs="Arial"/>
                <w:sz w:val="22"/>
                <w:szCs w:val="22"/>
                <w:lang w:val="en-AU" w:eastAsia="en-US"/>
              </w:rPr>
              <w:t>entry requirements</w:t>
            </w:r>
          </w:p>
        </w:tc>
      </w:tr>
      <w:tr w:rsidR="0042526D" w:rsidRPr="000A3F41" w14:paraId="6B0AA3EF" w14:textId="77777777" w:rsidTr="00B37092">
        <w:tc>
          <w:tcPr>
            <w:tcW w:w="460" w:type="dxa"/>
            <w:vMerge/>
          </w:tcPr>
          <w:p w14:paraId="03B9F17A"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F718773"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11660E1D"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3.6</w:t>
            </w:r>
          </w:p>
        </w:tc>
        <w:tc>
          <w:tcPr>
            <w:tcW w:w="5528" w:type="dxa"/>
          </w:tcPr>
          <w:p w14:paraId="13381F04" w14:textId="77777777" w:rsidR="0042526D" w:rsidRPr="000A3F41" w:rsidRDefault="0042526D"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All cables, related components and other energy assets within the worksite are identified and any inconsistencies with the site plan are noted</w:t>
            </w:r>
          </w:p>
        </w:tc>
      </w:tr>
      <w:tr w:rsidR="0042526D" w:rsidRPr="000A3F41" w14:paraId="7F8E148F" w14:textId="77777777" w:rsidTr="00B37092">
        <w:tc>
          <w:tcPr>
            <w:tcW w:w="460" w:type="dxa"/>
            <w:vMerge/>
          </w:tcPr>
          <w:p w14:paraId="123FEC9B"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3964B5A0" w14:textId="77777777" w:rsidR="0042526D" w:rsidRPr="000A3F41" w:rsidRDefault="0042526D" w:rsidP="008C1A46">
            <w:pPr>
              <w:spacing w:before="60" w:after="60"/>
              <w:rPr>
                <w:rFonts w:ascii="Arial" w:eastAsia="Arial" w:hAnsi="Arial" w:cs="Arial"/>
                <w:sz w:val="22"/>
                <w:szCs w:val="22"/>
                <w:lang w:val="en-AU" w:eastAsia="en-US"/>
              </w:rPr>
            </w:pPr>
          </w:p>
        </w:tc>
        <w:tc>
          <w:tcPr>
            <w:tcW w:w="567" w:type="dxa"/>
          </w:tcPr>
          <w:p w14:paraId="67988141"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3.7</w:t>
            </w:r>
          </w:p>
        </w:tc>
        <w:tc>
          <w:tcPr>
            <w:tcW w:w="5528" w:type="dxa"/>
          </w:tcPr>
          <w:p w14:paraId="60A39B6A" w14:textId="77777777" w:rsidR="0042526D" w:rsidRPr="008C630B" w:rsidRDefault="0042526D" w:rsidP="00627739">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Safe work practices are employed at all times when working with or in the vicinity of </w:t>
            </w:r>
            <w:r w:rsidRPr="00C27D17">
              <w:rPr>
                <w:rFonts w:ascii="Arial" w:hAnsi="Arial" w:cs="Arial"/>
                <w:sz w:val="22"/>
                <w:szCs w:val="22"/>
                <w:lang w:val="en-AU" w:eastAsia="en-US"/>
              </w:rPr>
              <w:t>distribution power cables</w:t>
            </w:r>
          </w:p>
        </w:tc>
      </w:tr>
      <w:tr w:rsidR="0042526D" w:rsidRPr="000A3F41" w14:paraId="601E4818" w14:textId="77777777" w:rsidTr="007434EE">
        <w:tc>
          <w:tcPr>
            <w:tcW w:w="460" w:type="dxa"/>
            <w:vMerge/>
          </w:tcPr>
          <w:p w14:paraId="08B7B71A"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AF80B62" w14:textId="77777777" w:rsidR="0042526D" w:rsidRPr="000A3F41" w:rsidRDefault="0042526D" w:rsidP="008C1A46">
            <w:pPr>
              <w:spacing w:before="60" w:after="60"/>
              <w:rPr>
                <w:rFonts w:ascii="Arial" w:eastAsia="Arial" w:hAnsi="Arial" w:cs="Arial"/>
                <w:sz w:val="22"/>
                <w:szCs w:val="22"/>
                <w:lang w:val="en-AU" w:eastAsia="en-US"/>
              </w:rPr>
            </w:pPr>
          </w:p>
        </w:tc>
        <w:tc>
          <w:tcPr>
            <w:tcW w:w="567" w:type="dxa"/>
          </w:tcPr>
          <w:p w14:paraId="68D96526"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3.8</w:t>
            </w:r>
          </w:p>
        </w:tc>
        <w:tc>
          <w:tcPr>
            <w:tcW w:w="5528" w:type="dxa"/>
          </w:tcPr>
          <w:p w14:paraId="770A45A2" w14:textId="77777777" w:rsidR="0042526D" w:rsidRPr="00467E7A" w:rsidRDefault="0042526D"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Actions for dealing with an </w:t>
            </w:r>
            <w:r w:rsidRPr="00F0713D">
              <w:rPr>
                <w:rFonts w:ascii="Arial" w:hAnsi="Arial" w:cs="Arial"/>
                <w:b/>
                <w:i/>
                <w:sz w:val="22"/>
                <w:szCs w:val="22"/>
                <w:lang w:val="en-AU" w:eastAsia="en-US"/>
              </w:rPr>
              <w:t>unexpected situation</w:t>
            </w:r>
            <w:r w:rsidRPr="00467E7A">
              <w:rPr>
                <w:rFonts w:ascii="Arial" w:hAnsi="Arial" w:cs="Arial"/>
                <w:sz w:val="22"/>
                <w:szCs w:val="22"/>
                <w:lang w:val="en-AU" w:eastAsia="en-US"/>
              </w:rPr>
              <w:t xml:space="preserve"> are applied with the safety of the work team and public as the first priority</w:t>
            </w:r>
          </w:p>
        </w:tc>
      </w:tr>
      <w:tr w:rsidR="00D97144" w:rsidRPr="000A3F41" w14:paraId="59D0A580" w14:textId="77777777" w:rsidTr="00D97144">
        <w:trPr>
          <w:trHeight w:val="846"/>
        </w:trPr>
        <w:tc>
          <w:tcPr>
            <w:tcW w:w="460" w:type="dxa"/>
            <w:vMerge w:val="restart"/>
          </w:tcPr>
          <w:p w14:paraId="04C09E75"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w:t>
            </w:r>
          </w:p>
        </w:tc>
        <w:tc>
          <w:tcPr>
            <w:tcW w:w="2517" w:type="dxa"/>
            <w:vMerge w:val="restart"/>
          </w:tcPr>
          <w:p w14:paraId="6C8BAAE5" w14:textId="77777777" w:rsidR="00D97144" w:rsidRPr="008C630B" w:rsidRDefault="00D97144" w:rsidP="00D97144">
            <w:pPr>
              <w:rPr>
                <w:rFonts w:ascii="Arial" w:eastAsia="Arial" w:hAnsi="Arial" w:cs="Arial"/>
                <w:sz w:val="22"/>
                <w:szCs w:val="22"/>
                <w:lang w:val="en-AU" w:eastAsia="en-US"/>
              </w:rPr>
            </w:pPr>
            <w:r>
              <w:rPr>
                <w:rFonts w:ascii="Arial" w:eastAsia="Arial" w:hAnsi="Arial" w:cs="Arial"/>
                <w:sz w:val="22"/>
                <w:szCs w:val="22"/>
                <w:lang w:val="en-AU" w:eastAsia="en-US"/>
              </w:rPr>
              <w:t>Complete work</w:t>
            </w:r>
            <w:r w:rsidRPr="000A3F41">
              <w:rPr>
                <w:rFonts w:ascii="Arial" w:eastAsia="Arial" w:hAnsi="Arial" w:cs="Arial"/>
                <w:sz w:val="22"/>
                <w:szCs w:val="22"/>
                <w:lang w:val="en-AU" w:eastAsia="en-US"/>
              </w:rPr>
              <w:t xml:space="preserve"> </w:t>
            </w:r>
            <w:r>
              <w:rPr>
                <w:rFonts w:ascii="Arial" w:eastAsia="Arial" w:hAnsi="Arial" w:cs="Arial"/>
                <w:sz w:val="22"/>
                <w:szCs w:val="22"/>
                <w:lang w:val="en-AU" w:eastAsia="en-US"/>
              </w:rPr>
              <w:t xml:space="preserve">with or in the vicinity of </w:t>
            </w:r>
            <w:r w:rsidRPr="000A3F41">
              <w:rPr>
                <w:rFonts w:ascii="Arial" w:eastAsia="Arial" w:hAnsi="Arial" w:cs="Arial"/>
                <w:sz w:val="22"/>
                <w:szCs w:val="22"/>
                <w:lang w:val="en-AU" w:eastAsia="en-US"/>
              </w:rPr>
              <w:t>high or low</w:t>
            </w:r>
            <w:r w:rsidRPr="008C1A46">
              <w:rPr>
                <w:rFonts w:ascii="Arial" w:eastAsia="Arial" w:hAnsi="Arial" w:cs="Arial"/>
                <w:sz w:val="22"/>
                <w:szCs w:val="22"/>
                <w:lang w:val="en-AU" w:eastAsia="en-US"/>
              </w:rPr>
              <w:t xml:space="preserve"> voltage </w:t>
            </w:r>
            <w:r w:rsidRPr="00C27D17">
              <w:rPr>
                <w:rFonts w:ascii="Arial" w:eastAsia="Arial" w:hAnsi="Arial" w:cs="Arial"/>
                <w:sz w:val="22"/>
                <w:szCs w:val="22"/>
                <w:lang w:val="en-AU" w:eastAsia="en-US"/>
              </w:rPr>
              <w:t xml:space="preserve">distribution power </w:t>
            </w:r>
            <w:r>
              <w:rPr>
                <w:rFonts w:ascii="Arial" w:eastAsia="Arial" w:hAnsi="Arial" w:cs="Arial"/>
                <w:sz w:val="22"/>
                <w:szCs w:val="22"/>
                <w:lang w:val="en-AU" w:eastAsia="en-US"/>
              </w:rPr>
              <w:t>cables</w:t>
            </w:r>
          </w:p>
        </w:tc>
        <w:tc>
          <w:tcPr>
            <w:tcW w:w="567" w:type="dxa"/>
          </w:tcPr>
          <w:p w14:paraId="4527FC77" w14:textId="77777777" w:rsidR="00D97144" w:rsidRPr="008C630B" w:rsidRDefault="00D97144" w:rsidP="006C0841">
            <w:pPr>
              <w:spacing w:before="60" w:after="60"/>
              <w:rPr>
                <w:rFonts w:ascii="Arial" w:hAnsi="Arial" w:cs="Arial"/>
                <w:sz w:val="22"/>
                <w:szCs w:val="22"/>
                <w:lang w:val="en-AU" w:eastAsia="en-US"/>
              </w:rPr>
            </w:pPr>
            <w:r w:rsidRPr="008C630B">
              <w:rPr>
                <w:rFonts w:ascii="Arial" w:hAnsi="Arial" w:cs="Arial"/>
                <w:sz w:val="22"/>
                <w:szCs w:val="22"/>
                <w:lang w:val="en-AU" w:eastAsia="en-US"/>
              </w:rPr>
              <w:t>4.1</w:t>
            </w:r>
          </w:p>
        </w:tc>
        <w:tc>
          <w:tcPr>
            <w:tcW w:w="5528" w:type="dxa"/>
          </w:tcPr>
          <w:p w14:paraId="2A0D4303" w14:textId="77777777" w:rsidR="00D97144" w:rsidRPr="007A0736" w:rsidRDefault="00D97144" w:rsidP="00D97144">
            <w:pPr>
              <w:spacing w:before="60"/>
              <w:rPr>
                <w:rFonts w:ascii="Arial" w:hAnsi="Arial" w:cs="Arial"/>
                <w:sz w:val="22"/>
                <w:szCs w:val="22"/>
                <w:lang w:val="en-AU" w:eastAsia="en-US"/>
              </w:rPr>
            </w:pPr>
            <w:r w:rsidRPr="00D874A2">
              <w:rPr>
                <w:rFonts w:ascii="Arial" w:hAnsi="Arial" w:cs="Arial"/>
                <w:sz w:val="22"/>
                <w:szCs w:val="22"/>
                <w:lang w:val="en-AU" w:eastAsia="en-US"/>
              </w:rPr>
              <w:t>Completed work is checked against job instructions and any non-compliance or anomalies are documented</w:t>
            </w:r>
          </w:p>
        </w:tc>
      </w:tr>
      <w:tr w:rsidR="00D97144" w:rsidRPr="000A3F41" w14:paraId="060DFD61" w14:textId="77777777" w:rsidTr="00B37092">
        <w:tc>
          <w:tcPr>
            <w:tcW w:w="460" w:type="dxa"/>
            <w:vMerge/>
          </w:tcPr>
          <w:p w14:paraId="346A106B"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6404A871"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21BEF382"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4.2</w:t>
            </w:r>
          </w:p>
        </w:tc>
        <w:tc>
          <w:tcPr>
            <w:tcW w:w="5528" w:type="dxa"/>
          </w:tcPr>
          <w:p w14:paraId="359090C1" w14:textId="77777777" w:rsidR="00D97144" w:rsidRPr="000A3F41" w:rsidRDefault="00D97144" w:rsidP="00D97144">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Tools and equipment are cleaned, checked and stored in accordance with enterprise procedures </w:t>
            </w:r>
          </w:p>
        </w:tc>
      </w:tr>
      <w:tr w:rsidR="00D97144" w:rsidRPr="000A3F41" w14:paraId="6D57BE95" w14:textId="77777777" w:rsidTr="00B37092">
        <w:tc>
          <w:tcPr>
            <w:tcW w:w="460" w:type="dxa"/>
            <w:vMerge/>
          </w:tcPr>
          <w:p w14:paraId="61BE2DBB"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57ED4150"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43EF86DC"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4.3</w:t>
            </w:r>
          </w:p>
        </w:tc>
        <w:tc>
          <w:tcPr>
            <w:tcW w:w="5528" w:type="dxa"/>
          </w:tcPr>
          <w:p w14:paraId="571575DF" w14:textId="77777777" w:rsidR="00D97144" w:rsidRPr="00D874A2" w:rsidRDefault="00D97144" w:rsidP="006C0841">
            <w:pPr>
              <w:spacing w:before="60" w:after="60"/>
              <w:rPr>
                <w:rFonts w:ascii="Arial" w:hAnsi="Arial" w:cs="Arial"/>
                <w:sz w:val="22"/>
                <w:szCs w:val="22"/>
                <w:lang w:val="en-AU" w:eastAsia="en-US"/>
              </w:rPr>
            </w:pPr>
            <w:r w:rsidRPr="008C1A46">
              <w:rPr>
                <w:rFonts w:ascii="Arial" w:hAnsi="Arial" w:cs="Arial"/>
                <w:sz w:val="22"/>
                <w:szCs w:val="22"/>
                <w:lang w:val="en-AU" w:eastAsia="en-US"/>
              </w:rPr>
              <w:t>Operations/network controller is advised that the cable work is completed, notified of any change and cables are fit for service</w:t>
            </w:r>
            <w:r w:rsidRPr="008C630B">
              <w:rPr>
                <w:rFonts w:ascii="Arial" w:hAnsi="Arial" w:cs="Arial"/>
                <w:sz w:val="22"/>
                <w:szCs w:val="22"/>
                <w:lang w:val="en-AU" w:eastAsia="en-US"/>
              </w:rPr>
              <w:t xml:space="preserve"> </w:t>
            </w:r>
          </w:p>
        </w:tc>
      </w:tr>
      <w:tr w:rsidR="00D97144" w:rsidRPr="000A3F41" w14:paraId="75A32E1A" w14:textId="77777777" w:rsidTr="00B37092">
        <w:tc>
          <w:tcPr>
            <w:tcW w:w="460" w:type="dxa"/>
            <w:vMerge/>
          </w:tcPr>
          <w:p w14:paraId="5A373A69"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13C8B7B9"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163CE510"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4.4</w:t>
            </w:r>
          </w:p>
        </w:tc>
        <w:tc>
          <w:tcPr>
            <w:tcW w:w="5528" w:type="dxa"/>
          </w:tcPr>
          <w:p w14:paraId="392C5AC6"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Works completion records/report forms are accurately completed in accordance with enterprise procedures</w:t>
            </w:r>
          </w:p>
        </w:tc>
      </w:tr>
      <w:tr w:rsidR="00D97144" w:rsidRPr="000A3F41" w14:paraId="1715DBA9" w14:textId="77777777" w:rsidTr="00B37092">
        <w:tc>
          <w:tcPr>
            <w:tcW w:w="460" w:type="dxa"/>
            <w:vMerge/>
          </w:tcPr>
          <w:p w14:paraId="102C82ED"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16A76BBB"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2FDCB02A"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4.5</w:t>
            </w:r>
          </w:p>
        </w:tc>
        <w:tc>
          <w:tcPr>
            <w:tcW w:w="5528" w:type="dxa"/>
          </w:tcPr>
          <w:p w14:paraId="405EFCD2"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Any anomalies, safety issues or safety related instances at the worksite </w:t>
            </w:r>
            <w:r w:rsidRPr="0044493E">
              <w:rPr>
                <w:rFonts w:ascii="Arial" w:hAnsi="Arial" w:cs="Arial"/>
                <w:sz w:val="22"/>
                <w:szCs w:val="22"/>
                <w:lang w:val="en-AU" w:eastAsia="en-US"/>
              </w:rPr>
              <w:t>are recorded on the job safety analysis documentation</w:t>
            </w:r>
            <w:r>
              <w:rPr>
                <w:rFonts w:ascii="Arial" w:hAnsi="Arial" w:cs="Arial"/>
                <w:sz w:val="22"/>
                <w:szCs w:val="22"/>
                <w:lang w:val="en-AU" w:eastAsia="en-US"/>
              </w:rPr>
              <w:t xml:space="preserve"> </w:t>
            </w:r>
            <w:r w:rsidRPr="000A3F41">
              <w:rPr>
                <w:rFonts w:ascii="Arial" w:hAnsi="Arial" w:cs="Arial"/>
                <w:sz w:val="22"/>
                <w:szCs w:val="22"/>
                <w:lang w:val="en-AU" w:eastAsia="en-US"/>
              </w:rPr>
              <w:t>and reported in accordance with enterprise procedures</w:t>
            </w:r>
          </w:p>
        </w:tc>
      </w:tr>
    </w:tbl>
    <w:p w14:paraId="3C988DEE" w14:textId="77777777" w:rsidR="00634C63" w:rsidRPr="000A3F41" w:rsidRDefault="00634C63" w:rsidP="006C0841">
      <w:pPr>
        <w:spacing w:before="60" w:after="60"/>
      </w:pPr>
    </w:p>
    <w:p w14:paraId="4389AB64" w14:textId="77777777" w:rsidR="00B37092" w:rsidRPr="00467E7A" w:rsidRDefault="00C80AD4" w:rsidP="008C630B">
      <w:r>
        <w:br w:type="page"/>
      </w:r>
    </w:p>
    <w:tbl>
      <w:tblPr>
        <w:tblW w:w="9292" w:type="dxa"/>
        <w:tblInd w:w="250" w:type="dxa"/>
        <w:tblLayout w:type="fixed"/>
        <w:tblLook w:val="04A0" w:firstRow="1" w:lastRow="0" w:firstColumn="1" w:lastColumn="0" w:noHBand="0" w:noVBand="1"/>
      </w:tblPr>
      <w:tblGrid>
        <w:gridCol w:w="163"/>
        <w:gridCol w:w="2559"/>
        <w:gridCol w:w="985"/>
        <w:gridCol w:w="5365"/>
        <w:gridCol w:w="220"/>
      </w:tblGrid>
      <w:tr w:rsidR="00634C63" w:rsidRPr="000A3F41" w14:paraId="57722B76" w14:textId="77777777" w:rsidTr="005360CF">
        <w:trPr>
          <w:gridAfter w:val="1"/>
          <w:wAfter w:w="220" w:type="dxa"/>
        </w:trPr>
        <w:tc>
          <w:tcPr>
            <w:tcW w:w="9072" w:type="dxa"/>
            <w:gridSpan w:val="4"/>
            <w:shd w:val="clear" w:color="auto" w:fill="auto"/>
          </w:tcPr>
          <w:p w14:paraId="1381038E" w14:textId="77777777" w:rsidR="00634C63" w:rsidRPr="00830DE7" w:rsidRDefault="00634C63" w:rsidP="00D874A2">
            <w:pPr>
              <w:spacing w:before="120" w:after="120"/>
              <w:rPr>
                <w:rFonts w:ascii="Arial" w:hAnsi="Arial"/>
                <w:b/>
                <w:lang w:val="en-AU" w:eastAsia="en-US"/>
              </w:rPr>
            </w:pPr>
            <w:r w:rsidRPr="00830DE7">
              <w:rPr>
                <w:rFonts w:ascii="Arial" w:hAnsi="Arial"/>
                <w:b/>
                <w:lang w:val="en-AU" w:eastAsia="en-US"/>
              </w:rPr>
              <w:t>REQUIRED SKILLS AND KNOWLEDGE</w:t>
            </w:r>
          </w:p>
        </w:tc>
      </w:tr>
      <w:tr w:rsidR="00634C63" w:rsidRPr="000A3F41" w14:paraId="06E8C460" w14:textId="77777777" w:rsidTr="005360CF">
        <w:trPr>
          <w:gridAfter w:val="1"/>
          <w:wAfter w:w="220" w:type="dxa"/>
        </w:trPr>
        <w:tc>
          <w:tcPr>
            <w:tcW w:w="9072" w:type="dxa"/>
            <w:gridSpan w:val="4"/>
            <w:shd w:val="clear" w:color="auto" w:fill="auto"/>
          </w:tcPr>
          <w:p w14:paraId="51FA35A4"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This describes the essential skills and knowledge and their level, required for this unit.</w:t>
            </w:r>
          </w:p>
        </w:tc>
      </w:tr>
      <w:tr w:rsidR="00634C63" w:rsidRPr="000A3F41" w14:paraId="7D96BBDA" w14:textId="77777777" w:rsidTr="005360CF">
        <w:trPr>
          <w:gridAfter w:val="1"/>
          <w:wAfter w:w="220" w:type="dxa"/>
        </w:trPr>
        <w:tc>
          <w:tcPr>
            <w:tcW w:w="9072" w:type="dxa"/>
            <w:gridSpan w:val="4"/>
            <w:shd w:val="clear" w:color="auto" w:fill="auto"/>
          </w:tcPr>
          <w:p w14:paraId="2AC24AA7" w14:textId="77777777" w:rsidR="00634C63" w:rsidRPr="000A3F41" w:rsidRDefault="00634C63" w:rsidP="00C07F04">
            <w:pPr>
              <w:spacing w:before="60"/>
              <w:rPr>
                <w:rFonts w:ascii="Arial" w:hAnsi="Arial"/>
                <w:b/>
                <w:bCs/>
                <w:sz w:val="22"/>
              </w:rPr>
            </w:pPr>
            <w:r w:rsidRPr="000A3F41">
              <w:rPr>
                <w:rFonts w:ascii="Arial" w:hAnsi="Arial"/>
                <w:b/>
                <w:bCs/>
                <w:sz w:val="22"/>
              </w:rPr>
              <w:t>Required skills:</w:t>
            </w:r>
          </w:p>
          <w:p w14:paraId="7AB6AFD9" w14:textId="77777777" w:rsidR="00634C63" w:rsidRPr="00C27D17" w:rsidRDefault="00634C63" w:rsidP="008C1A46">
            <w:pPr>
              <w:numPr>
                <w:ilvl w:val="0"/>
                <w:numId w:val="43"/>
              </w:numPr>
              <w:spacing w:before="6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Accessing, interpreting and applying relevant </w:t>
            </w:r>
            <w:r w:rsidR="0052272D">
              <w:rPr>
                <w:rFonts w:ascii="Arial" w:eastAsia="Arial" w:hAnsi="Arial" w:cs="Arial"/>
                <w:sz w:val="22"/>
                <w:szCs w:val="22"/>
                <w:lang w:val="en-AU" w:eastAsia="en-US"/>
              </w:rPr>
              <w:t xml:space="preserve">safety </w:t>
            </w:r>
            <w:r w:rsidR="00D80673" w:rsidRPr="000A3F41">
              <w:rPr>
                <w:rFonts w:ascii="Arial" w:eastAsia="Arial" w:hAnsi="Arial" w:cs="Arial"/>
                <w:sz w:val="22"/>
                <w:szCs w:val="22"/>
                <w:lang w:val="en-AU" w:eastAsia="en-US"/>
              </w:rPr>
              <w:t xml:space="preserve">standards, </w:t>
            </w:r>
            <w:r w:rsidRPr="000A3F41">
              <w:rPr>
                <w:rFonts w:ascii="Arial" w:eastAsia="Arial" w:hAnsi="Arial" w:cs="Arial"/>
                <w:sz w:val="22"/>
                <w:szCs w:val="22"/>
                <w:lang w:val="en-AU" w:eastAsia="en-US"/>
              </w:rPr>
              <w:t>regulations, codes of practices</w:t>
            </w:r>
            <w:r w:rsidR="0052272D">
              <w:rPr>
                <w:rFonts w:ascii="Arial" w:eastAsia="Arial" w:hAnsi="Arial" w:cs="Arial"/>
                <w:sz w:val="22"/>
                <w:szCs w:val="22"/>
                <w:lang w:val="en-AU" w:eastAsia="en-US"/>
              </w:rPr>
              <w:t>,</w:t>
            </w:r>
            <w:r w:rsidRPr="000A3F41">
              <w:rPr>
                <w:rFonts w:ascii="Arial" w:eastAsia="Arial" w:hAnsi="Arial" w:cs="Arial"/>
                <w:sz w:val="22"/>
                <w:szCs w:val="22"/>
                <w:lang w:val="en-AU" w:eastAsia="en-US"/>
              </w:rPr>
              <w:t xml:space="preserve"> rules </w:t>
            </w:r>
            <w:r w:rsidR="00C01B88">
              <w:rPr>
                <w:rFonts w:ascii="Arial" w:eastAsia="Arial" w:hAnsi="Arial" w:cs="Arial"/>
                <w:sz w:val="22"/>
                <w:szCs w:val="22"/>
                <w:lang w:val="en-AU" w:eastAsia="en-US"/>
              </w:rPr>
              <w:t>and site</w:t>
            </w:r>
            <w:r w:rsidR="0052272D">
              <w:rPr>
                <w:rFonts w:ascii="Arial" w:eastAsia="Arial" w:hAnsi="Arial" w:cs="Arial"/>
                <w:sz w:val="22"/>
                <w:szCs w:val="22"/>
                <w:lang w:val="en-AU" w:eastAsia="en-US"/>
              </w:rPr>
              <w:t xml:space="preserve"> </w:t>
            </w:r>
            <w:r w:rsidR="00C01B88">
              <w:rPr>
                <w:rFonts w:ascii="Arial" w:eastAsia="Arial" w:hAnsi="Arial" w:cs="Arial"/>
                <w:sz w:val="22"/>
                <w:szCs w:val="22"/>
                <w:lang w:val="en-AU" w:eastAsia="en-US"/>
              </w:rPr>
              <w:t>plans</w:t>
            </w:r>
            <w:r w:rsidR="00061A7B" w:rsidRPr="000A3F41">
              <w:rPr>
                <w:rFonts w:ascii="Arial" w:eastAsia="Arial" w:hAnsi="Arial" w:cs="Arial"/>
                <w:sz w:val="22"/>
                <w:szCs w:val="22"/>
                <w:lang w:val="en-AU" w:eastAsia="en-US"/>
              </w:rPr>
              <w:t xml:space="preserve"> </w:t>
            </w:r>
            <w:r w:rsidRPr="000A3F41">
              <w:rPr>
                <w:rFonts w:ascii="Arial" w:eastAsia="Arial" w:hAnsi="Arial" w:cs="Arial"/>
                <w:sz w:val="22"/>
                <w:szCs w:val="22"/>
                <w:lang w:val="en-AU" w:eastAsia="en-US"/>
              </w:rPr>
              <w:t xml:space="preserve">that apply when working with or in the </w:t>
            </w:r>
            <w:r w:rsidR="007434EE" w:rsidRPr="000A3F41">
              <w:rPr>
                <w:rFonts w:ascii="Arial" w:eastAsia="Arial" w:hAnsi="Arial" w:cs="Arial"/>
                <w:sz w:val="22"/>
                <w:szCs w:val="22"/>
                <w:lang w:val="en-AU" w:eastAsia="en-US"/>
              </w:rPr>
              <w:t xml:space="preserve">vicinity of </w:t>
            </w:r>
            <w:r w:rsidR="003D27E8">
              <w:rPr>
                <w:rFonts w:ascii="Arial" w:eastAsia="Arial" w:hAnsi="Arial" w:cs="Arial"/>
                <w:sz w:val="22"/>
                <w:szCs w:val="22"/>
                <w:lang w:val="en-AU" w:eastAsia="en-US"/>
              </w:rPr>
              <w:t>low and high</w:t>
            </w:r>
            <w:r w:rsidR="007434EE" w:rsidRPr="008C1A46">
              <w:rPr>
                <w:rFonts w:ascii="Arial" w:eastAsia="Arial" w:hAnsi="Arial" w:cs="Arial"/>
                <w:sz w:val="22"/>
                <w:szCs w:val="22"/>
                <w:lang w:val="en-AU" w:eastAsia="en-US"/>
              </w:rPr>
              <w:t xml:space="preserve"> voltage</w:t>
            </w:r>
            <w:r w:rsidRPr="008C1A46">
              <w:rPr>
                <w:rFonts w:ascii="Arial" w:eastAsia="Arial" w:hAnsi="Arial" w:cs="Arial"/>
                <w:sz w:val="22"/>
                <w:szCs w:val="22"/>
                <w:lang w:val="en-AU" w:eastAsia="en-US"/>
              </w:rPr>
              <w:t xml:space="preserve"> </w:t>
            </w:r>
            <w:r w:rsidR="00C2481F" w:rsidRPr="00C27D17">
              <w:rPr>
                <w:rFonts w:ascii="Arial" w:eastAsia="Arial" w:hAnsi="Arial" w:cs="Arial"/>
                <w:sz w:val="22"/>
                <w:szCs w:val="22"/>
                <w:lang w:val="en-AU" w:eastAsia="en-US"/>
              </w:rPr>
              <w:t xml:space="preserve">distribution power </w:t>
            </w:r>
            <w:r w:rsidRPr="00C27D17">
              <w:rPr>
                <w:rFonts w:ascii="Arial" w:eastAsia="Arial" w:hAnsi="Arial" w:cs="Arial"/>
                <w:sz w:val="22"/>
                <w:szCs w:val="22"/>
                <w:lang w:val="en-AU" w:eastAsia="en-US"/>
              </w:rPr>
              <w:t>cables</w:t>
            </w:r>
          </w:p>
          <w:p w14:paraId="4D85071A" w14:textId="77777777" w:rsidR="00634C63" w:rsidRPr="00D874A2" w:rsidRDefault="00634C63" w:rsidP="008C630B">
            <w:pPr>
              <w:numPr>
                <w:ilvl w:val="0"/>
                <w:numId w:val="43"/>
              </w:numPr>
              <w:spacing w:before="60" w:after="12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Completing job safety analysis documentation</w:t>
            </w:r>
            <w:r w:rsidR="00061A7B" w:rsidRPr="008C630B">
              <w:rPr>
                <w:rFonts w:ascii="Arial" w:eastAsia="Arial" w:hAnsi="Arial" w:cs="Arial"/>
                <w:sz w:val="22"/>
                <w:szCs w:val="22"/>
                <w:lang w:val="en-AU" w:eastAsia="en-US"/>
              </w:rPr>
              <w:t xml:space="preserve"> including identifying potential safety hazar</w:t>
            </w:r>
            <w:r w:rsidR="00E54566">
              <w:rPr>
                <w:rFonts w:ascii="Arial" w:eastAsia="Arial" w:hAnsi="Arial" w:cs="Arial"/>
                <w:sz w:val="22"/>
                <w:szCs w:val="22"/>
                <w:lang w:val="en-AU" w:eastAsia="en-US"/>
              </w:rPr>
              <w:t>ds at the worksite and determining</w:t>
            </w:r>
            <w:r w:rsidR="00061A7B" w:rsidRPr="008C630B">
              <w:rPr>
                <w:rFonts w:ascii="Arial" w:eastAsia="Arial" w:hAnsi="Arial" w:cs="Arial"/>
                <w:sz w:val="22"/>
                <w:szCs w:val="22"/>
                <w:lang w:val="en-AU" w:eastAsia="en-US"/>
              </w:rPr>
              <w:t xml:space="preserve"> appropriate risk control measure</w:t>
            </w:r>
            <w:r w:rsidR="00061A7B" w:rsidRPr="00D874A2">
              <w:rPr>
                <w:rFonts w:ascii="Arial" w:eastAsia="Arial" w:hAnsi="Arial" w:cs="Arial"/>
                <w:sz w:val="22"/>
                <w:szCs w:val="22"/>
                <w:lang w:val="en-AU" w:eastAsia="en-US"/>
              </w:rPr>
              <w:t>s</w:t>
            </w:r>
          </w:p>
          <w:p w14:paraId="036E403F" w14:textId="77777777" w:rsidR="00634C63" w:rsidRPr="007A0736" w:rsidRDefault="0043558E" w:rsidP="00D874A2">
            <w:pPr>
              <w:numPr>
                <w:ilvl w:val="0"/>
                <w:numId w:val="43"/>
              </w:numPr>
              <w:spacing w:before="60" w:after="120" w:line="276" w:lineRule="auto"/>
              <w:contextualSpacing/>
              <w:rPr>
                <w:rFonts w:ascii="Arial" w:eastAsia="Arial" w:hAnsi="Arial" w:cs="Arial"/>
                <w:sz w:val="22"/>
                <w:szCs w:val="22"/>
                <w:lang w:val="en-AU" w:eastAsia="en-US"/>
              </w:rPr>
            </w:pPr>
            <w:r w:rsidRPr="009F4F6D">
              <w:rPr>
                <w:rFonts w:ascii="Arial" w:eastAsia="Arial" w:hAnsi="Arial" w:cs="Arial"/>
                <w:sz w:val="22"/>
                <w:szCs w:val="22"/>
                <w:lang w:val="en-AU" w:eastAsia="en-US"/>
              </w:rPr>
              <w:t xml:space="preserve">Checking </w:t>
            </w:r>
            <w:r w:rsidR="00634C63" w:rsidRPr="009F4F6D">
              <w:rPr>
                <w:rFonts w:ascii="Arial" w:eastAsia="Arial" w:hAnsi="Arial" w:cs="Arial"/>
                <w:sz w:val="22"/>
                <w:szCs w:val="22"/>
                <w:lang w:val="en-AU" w:eastAsia="en-US"/>
              </w:rPr>
              <w:t>and using relevant safety equipment including personal protective  equipment (PPE)</w:t>
            </w:r>
          </w:p>
          <w:p w14:paraId="37A37586" w14:textId="77777777" w:rsidR="00634C63" w:rsidRDefault="0043558E" w:rsidP="00830DE7">
            <w:pPr>
              <w:numPr>
                <w:ilvl w:val="0"/>
                <w:numId w:val="43"/>
              </w:numPr>
              <w:spacing w:before="60" w:after="120" w:line="276" w:lineRule="auto"/>
              <w:contextualSpacing/>
              <w:rPr>
                <w:rFonts w:ascii="Arial" w:eastAsia="Arial" w:hAnsi="Arial" w:cs="Arial"/>
                <w:sz w:val="22"/>
                <w:szCs w:val="22"/>
                <w:lang w:val="en-AU" w:eastAsia="en-US"/>
              </w:rPr>
            </w:pPr>
            <w:r w:rsidRPr="00830DE7">
              <w:rPr>
                <w:rFonts w:ascii="Arial" w:eastAsia="Arial" w:hAnsi="Arial" w:cs="Arial"/>
                <w:sz w:val="22"/>
                <w:szCs w:val="22"/>
                <w:lang w:val="en-AU" w:eastAsia="en-US"/>
              </w:rPr>
              <w:t>R</w:t>
            </w:r>
            <w:r w:rsidR="00634C63" w:rsidRPr="00335E25">
              <w:rPr>
                <w:rFonts w:ascii="Arial" w:eastAsia="Arial" w:hAnsi="Arial" w:cs="Arial"/>
                <w:sz w:val="22"/>
                <w:szCs w:val="22"/>
                <w:lang w:val="en-AU" w:eastAsia="en-US"/>
              </w:rPr>
              <w:t>esponding to unexpected safety hazards at a wo</w:t>
            </w:r>
            <w:r w:rsidR="0052272D">
              <w:rPr>
                <w:rFonts w:ascii="Arial" w:eastAsia="Arial" w:hAnsi="Arial" w:cs="Arial"/>
                <w:sz w:val="22"/>
                <w:szCs w:val="22"/>
                <w:lang w:val="en-AU" w:eastAsia="en-US"/>
              </w:rPr>
              <w:t>rksite in accordance</w:t>
            </w:r>
            <w:r w:rsidR="00634C63" w:rsidRPr="00335E25">
              <w:rPr>
                <w:rFonts w:ascii="Arial" w:eastAsia="Arial" w:hAnsi="Arial" w:cs="Arial"/>
                <w:sz w:val="22"/>
                <w:szCs w:val="22"/>
                <w:lang w:val="en-AU" w:eastAsia="en-US"/>
              </w:rPr>
              <w:t xml:space="preserve"> safety procedures</w:t>
            </w:r>
          </w:p>
          <w:p w14:paraId="14E057D8" w14:textId="77777777" w:rsidR="009F56E6" w:rsidRPr="00335E25" w:rsidRDefault="009F56E6" w:rsidP="009F56E6">
            <w:pPr>
              <w:spacing w:before="60" w:after="120" w:line="276" w:lineRule="auto"/>
              <w:contextualSpacing/>
              <w:rPr>
                <w:rFonts w:ascii="Arial" w:eastAsia="Arial" w:hAnsi="Arial" w:cs="Arial"/>
                <w:sz w:val="22"/>
                <w:szCs w:val="22"/>
                <w:lang w:val="en-AU" w:eastAsia="en-US"/>
              </w:rPr>
            </w:pPr>
          </w:p>
        </w:tc>
      </w:tr>
      <w:tr w:rsidR="00634C63" w:rsidRPr="000A3F41" w14:paraId="6CF74905" w14:textId="77777777" w:rsidTr="005360CF">
        <w:trPr>
          <w:gridAfter w:val="1"/>
          <w:wAfter w:w="220" w:type="dxa"/>
        </w:trPr>
        <w:tc>
          <w:tcPr>
            <w:tcW w:w="9072" w:type="dxa"/>
            <w:gridSpan w:val="4"/>
            <w:shd w:val="clear" w:color="auto" w:fill="auto"/>
          </w:tcPr>
          <w:p w14:paraId="1AB197DA" w14:textId="77777777" w:rsidR="00634C63" w:rsidRPr="000A3F41" w:rsidRDefault="00634C63" w:rsidP="00C07F04">
            <w:pPr>
              <w:spacing w:before="60"/>
              <w:rPr>
                <w:rFonts w:ascii="Arial" w:hAnsi="Arial"/>
                <w:b/>
                <w:bCs/>
                <w:sz w:val="22"/>
              </w:rPr>
            </w:pPr>
            <w:r w:rsidRPr="000A3F41">
              <w:rPr>
                <w:rFonts w:ascii="Arial" w:hAnsi="Arial"/>
                <w:b/>
                <w:bCs/>
                <w:sz w:val="22"/>
              </w:rPr>
              <w:t>Required knowledge:</w:t>
            </w:r>
          </w:p>
          <w:p w14:paraId="2A1B5133" w14:textId="77777777" w:rsidR="00634C63" w:rsidRPr="000A3F41" w:rsidRDefault="0043558E" w:rsidP="008C1A46">
            <w:pPr>
              <w:numPr>
                <w:ilvl w:val="0"/>
                <w:numId w:val="44"/>
              </w:numPr>
              <w:spacing w:before="60" w:after="120" w:line="276" w:lineRule="auto"/>
              <w:contextualSpacing/>
              <w:rPr>
                <w:rFonts w:ascii="Arial" w:hAnsi="Arial"/>
                <w:bCs/>
                <w:sz w:val="22"/>
              </w:rPr>
            </w:pPr>
            <w:r w:rsidRPr="000A3F41">
              <w:rPr>
                <w:rFonts w:ascii="Arial" w:hAnsi="Arial"/>
                <w:bCs/>
                <w:sz w:val="22"/>
              </w:rPr>
              <w:t xml:space="preserve">Hierarchy </w:t>
            </w:r>
            <w:r w:rsidR="00634C63" w:rsidRPr="000A3F41">
              <w:rPr>
                <w:rFonts w:ascii="Arial" w:hAnsi="Arial"/>
                <w:bCs/>
                <w:sz w:val="22"/>
              </w:rPr>
              <w:t>of electrical safety documentation</w:t>
            </w:r>
          </w:p>
          <w:p w14:paraId="7506E48C" w14:textId="77777777" w:rsidR="00634C63" w:rsidRPr="000A3F41" w:rsidRDefault="0043558E" w:rsidP="008C630B">
            <w:pPr>
              <w:numPr>
                <w:ilvl w:val="0"/>
                <w:numId w:val="44"/>
              </w:numPr>
              <w:spacing w:before="60" w:after="120" w:line="276" w:lineRule="auto"/>
              <w:contextualSpacing/>
              <w:rPr>
                <w:rFonts w:ascii="Arial" w:hAnsi="Arial"/>
                <w:bCs/>
                <w:sz w:val="22"/>
              </w:rPr>
            </w:pPr>
            <w:r w:rsidRPr="000A3F41">
              <w:rPr>
                <w:rFonts w:ascii="Arial" w:hAnsi="Arial"/>
                <w:bCs/>
                <w:sz w:val="22"/>
              </w:rPr>
              <w:t xml:space="preserve">Safety </w:t>
            </w:r>
            <w:r w:rsidR="00634C63" w:rsidRPr="000A3F41">
              <w:rPr>
                <w:rFonts w:ascii="Arial" w:hAnsi="Arial"/>
                <w:bCs/>
                <w:sz w:val="22"/>
              </w:rPr>
              <w:t>terminology</w:t>
            </w:r>
          </w:p>
          <w:p w14:paraId="247AB297" w14:textId="77777777" w:rsidR="00634C63" w:rsidRPr="00C27D17" w:rsidRDefault="0043558E" w:rsidP="00D874A2">
            <w:pPr>
              <w:numPr>
                <w:ilvl w:val="0"/>
                <w:numId w:val="44"/>
              </w:numPr>
              <w:spacing w:before="60" w:after="120" w:line="276" w:lineRule="auto"/>
              <w:contextualSpacing/>
              <w:rPr>
                <w:rFonts w:ascii="Arial" w:hAnsi="Arial"/>
                <w:bCs/>
                <w:sz w:val="22"/>
              </w:rPr>
            </w:pPr>
            <w:r w:rsidRPr="00C27D17">
              <w:rPr>
                <w:rFonts w:ascii="Arial" w:hAnsi="Arial"/>
                <w:bCs/>
                <w:sz w:val="22"/>
              </w:rPr>
              <w:t xml:space="preserve">Safety </w:t>
            </w:r>
            <w:r w:rsidR="00634C63" w:rsidRPr="00C27D17">
              <w:rPr>
                <w:rFonts w:ascii="Arial" w:hAnsi="Arial"/>
                <w:bCs/>
                <w:sz w:val="22"/>
              </w:rPr>
              <w:t>equipment including personal protective equipment (PPE)</w:t>
            </w:r>
          </w:p>
          <w:p w14:paraId="12221BB5" w14:textId="77777777" w:rsidR="00634C63" w:rsidRPr="008C1A46" w:rsidRDefault="00E54566" w:rsidP="00D874A2">
            <w:pPr>
              <w:numPr>
                <w:ilvl w:val="0"/>
                <w:numId w:val="44"/>
              </w:numPr>
              <w:spacing w:before="60" w:after="120" w:line="276" w:lineRule="auto"/>
              <w:contextualSpacing/>
              <w:rPr>
                <w:rFonts w:ascii="Arial" w:hAnsi="Arial"/>
                <w:bCs/>
                <w:sz w:val="22"/>
              </w:rPr>
            </w:pPr>
            <w:r>
              <w:rPr>
                <w:rFonts w:ascii="Arial" w:hAnsi="Arial"/>
                <w:bCs/>
                <w:sz w:val="22"/>
              </w:rPr>
              <w:t>Actual</w:t>
            </w:r>
            <w:r w:rsidR="0052272D">
              <w:rPr>
                <w:rFonts w:ascii="Arial" w:hAnsi="Arial"/>
                <w:bCs/>
                <w:sz w:val="22"/>
              </w:rPr>
              <w:t xml:space="preserve"> and potential </w:t>
            </w:r>
            <w:r w:rsidR="00634C63" w:rsidRPr="008C1A46">
              <w:rPr>
                <w:rFonts w:ascii="Arial" w:hAnsi="Arial"/>
                <w:bCs/>
                <w:sz w:val="22"/>
              </w:rPr>
              <w:t xml:space="preserve">safety hazards </w:t>
            </w:r>
            <w:r w:rsidR="0052272D">
              <w:rPr>
                <w:rFonts w:ascii="Arial" w:hAnsi="Arial"/>
                <w:bCs/>
                <w:sz w:val="22"/>
              </w:rPr>
              <w:t>and</w:t>
            </w:r>
            <w:r>
              <w:rPr>
                <w:rFonts w:ascii="Arial" w:hAnsi="Arial"/>
                <w:bCs/>
                <w:sz w:val="22"/>
              </w:rPr>
              <w:t xml:space="preserve"> control</w:t>
            </w:r>
            <w:r w:rsidR="00EF148B" w:rsidRPr="008C1A46">
              <w:rPr>
                <w:rFonts w:ascii="Arial" w:hAnsi="Arial"/>
                <w:bCs/>
                <w:sz w:val="22"/>
              </w:rPr>
              <w:t xml:space="preserve"> </w:t>
            </w:r>
            <w:r w:rsidR="0052272D">
              <w:rPr>
                <w:rFonts w:ascii="Arial" w:hAnsi="Arial"/>
                <w:bCs/>
                <w:sz w:val="22"/>
              </w:rPr>
              <w:t xml:space="preserve">measures </w:t>
            </w:r>
            <w:r w:rsidR="00634C63" w:rsidRPr="008C1A46">
              <w:rPr>
                <w:rFonts w:ascii="Arial" w:hAnsi="Arial"/>
                <w:bCs/>
                <w:sz w:val="22"/>
              </w:rPr>
              <w:t>when worki</w:t>
            </w:r>
            <w:r w:rsidR="007434EE" w:rsidRPr="008C630B">
              <w:rPr>
                <w:rFonts w:ascii="Arial" w:hAnsi="Arial"/>
                <w:bCs/>
                <w:sz w:val="22"/>
              </w:rPr>
              <w:t xml:space="preserve">ng with or in the vicinity of </w:t>
            </w:r>
            <w:r w:rsidR="003D27E8">
              <w:rPr>
                <w:rFonts w:ascii="Arial" w:hAnsi="Arial"/>
                <w:bCs/>
                <w:sz w:val="22"/>
              </w:rPr>
              <w:t>low and high</w:t>
            </w:r>
            <w:r w:rsidR="007434EE" w:rsidRPr="008C1A46">
              <w:rPr>
                <w:rFonts w:ascii="Arial" w:hAnsi="Arial"/>
                <w:bCs/>
                <w:sz w:val="22"/>
              </w:rPr>
              <w:t xml:space="preserve"> voltage</w:t>
            </w:r>
            <w:r w:rsidR="00634C63" w:rsidRPr="008C1A46">
              <w:rPr>
                <w:rFonts w:ascii="Arial" w:hAnsi="Arial"/>
                <w:bCs/>
                <w:sz w:val="22"/>
              </w:rPr>
              <w:t xml:space="preserve"> </w:t>
            </w:r>
            <w:r w:rsidR="00C2481F" w:rsidRPr="00C27D17">
              <w:rPr>
                <w:rFonts w:ascii="Arial" w:hAnsi="Arial"/>
                <w:bCs/>
                <w:sz w:val="22"/>
              </w:rPr>
              <w:t xml:space="preserve">distribution power </w:t>
            </w:r>
            <w:r w:rsidR="00634C63" w:rsidRPr="00C27D17">
              <w:rPr>
                <w:rFonts w:ascii="Arial" w:hAnsi="Arial"/>
                <w:bCs/>
                <w:sz w:val="22"/>
              </w:rPr>
              <w:t>cables</w:t>
            </w:r>
          </w:p>
          <w:p w14:paraId="418DA1DB" w14:textId="77777777" w:rsidR="00634C63" w:rsidRPr="008C630B" w:rsidRDefault="0043558E" w:rsidP="007A0736">
            <w:pPr>
              <w:numPr>
                <w:ilvl w:val="0"/>
                <w:numId w:val="44"/>
              </w:numPr>
              <w:spacing w:before="60" w:after="120" w:line="276" w:lineRule="auto"/>
              <w:contextualSpacing/>
              <w:rPr>
                <w:rFonts w:ascii="Arial" w:hAnsi="Arial"/>
                <w:bCs/>
                <w:sz w:val="22"/>
              </w:rPr>
            </w:pPr>
            <w:r w:rsidRPr="008C630B">
              <w:rPr>
                <w:rFonts w:ascii="Arial" w:hAnsi="Arial"/>
                <w:bCs/>
                <w:sz w:val="22"/>
              </w:rPr>
              <w:t xml:space="preserve">Issues </w:t>
            </w:r>
            <w:r w:rsidR="00634C63" w:rsidRPr="008C630B">
              <w:rPr>
                <w:rFonts w:ascii="Arial" w:hAnsi="Arial"/>
                <w:bCs/>
                <w:sz w:val="22"/>
              </w:rPr>
              <w:t>which may impede a person’s ability to work safely in a</w:t>
            </w:r>
            <w:r w:rsidR="00EF148B" w:rsidRPr="008C630B">
              <w:rPr>
                <w:rFonts w:ascii="Arial" w:hAnsi="Arial"/>
                <w:bCs/>
                <w:sz w:val="22"/>
              </w:rPr>
              <w:t>n</w:t>
            </w:r>
            <w:r w:rsidR="00634C63" w:rsidRPr="008C630B">
              <w:rPr>
                <w:rFonts w:ascii="Arial" w:hAnsi="Arial"/>
                <w:bCs/>
                <w:sz w:val="22"/>
              </w:rPr>
              <w:t xml:space="preserve"> electrical environment</w:t>
            </w:r>
          </w:p>
          <w:p w14:paraId="718723C0" w14:textId="77777777" w:rsidR="00634C63" w:rsidRPr="00D874A2" w:rsidRDefault="0043558E" w:rsidP="00467E7A">
            <w:pPr>
              <w:numPr>
                <w:ilvl w:val="0"/>
                <w:numId w:val="44"/>
              </w:numPr>
              <w:spacing w:before="60" w:after="120" w:line="276" w:lineRule="auto"/>
              <w:contextualSpacing/>
              <w:rPr>
                <w:rFonts w:ascii="Arial" w:hAnsi="Arial"/>
                <w:bCs/>
                <w:sz w:val="22"/>
              </w:rPr>
            </w:pPr>
            <w:r w:rsidRPr="00D874A2">
              <w:rPr>
                <w:rFonts w:ascii="Arial" w:hAnsi="Arial"/>
                <w:bCs/>
                <w:sz w:val="22"/>
              </w:rPr>
              <w:t xml:space="preserve">Safe </w:t>
            </w:r>
            <w:r w:rsidR="00634C63" w:rsidRPr="00D874A2">
              <w:rPr>
                <w:rFonts w:ascii="Arial" w:hAnsi="Arial"/>
                <w:bCs/>
                <w:sz w:val="22"/>
              </w:rPr>
              <w:t>approach distances</w:t>
            </w:r>
          </w:p>
          <w:p w14:paraId="68736ABE" w14:textId="77777777" w:rsidR="00D65C60" w:rsidRPr="00371E6C" w:rsidRDefault="0043558E" w:rsidP="009F56E6">
            <w:pPr>
              <w:numPr>
                <w:ilvl w:val="0"/>
                <w:numId w:val="44"/>
              </w:numPr>
              <w:spacing w:before="60" w:after="120" w:line="276" w:lineRule="auto"/>
              <w:contextualSpacing/>
              <w:rPr>
                <w:rFonts w:ascii="Arial" w:eastAsia="Arial" w:hAnsi="Arial" w:cs="Arial"/>
                <w:sz w:val="22"/>
                <w:szCs w:val="22"/>
                <w:lang w:val="en-AU" w:eastAsia="en-US"/>
              </w:rPr>
            </w:pPr>
            <w:r w:rsidRPr="00D874A2">
              <w:rPr>
                <w:rFonts w:ascii="Arial" w:hAnsi="Arial"/>
                <w:bCs/>
                <w:sz w:val="22"/>
              </w:rPr>
              <w:t>V</w:t>
            </w:r>
            <w:r w:rsidR="00634C63" w:rsidRPr="00D874A2">
              <w:rPr>
                <w:rFonts w:ascii="Arial" w:hAnsi="Arial"/>
                <w:bCs/>
                <w:sz w:val="22"/>
              </w:rPr>
              <w:t xml:space="preserve">ictim rescue and </w:t>
            </w:r>
            <w:r w:rsidR="00634C63" w:rsidRPr="009F4F6D">
              <w:rPr>
                <w:rFonts w:ascii="Arial" w:hAnsi="Arial"/>
                <w:bCs/>
                <w:sz w:val="22"/>
              </w:rPr>
              <w:t>first aid</w:t>
            </w:r>
            <w:r w:rsidR="00217BA7" w:rsidRPr="009F4F6D">
              <w:rPr>
                <w:rFonts w:ascii="Arial" w:hAnsi="Arial"/>
                <w:bCs/>
                <w:sz w:val="22"/>
              </w:rPr>
              <w:t xml:space="preserve"> </w:t>
            </w:r>
            <w:r w:rsidR="00EF148B" w:rsidRPr="000A3F41">
              <w:rPr>
                <w:rFonts w:ascii="Arial" w:hAnsi="Arial"/>
                <w:bCs/>
                <w:sz w:val="22"/>
              </w:rPr>
              <w:t>requirements</w:t>
            </w:r>
          </w:p>
          <w:p w14:paraId="2ED2EDBD" w14:textId="77777777" w:rsidR="009F56E6" w:rsidRPr="009F56E6" w:rsidRDefault="009F56E6" w:rsidP="009F56E6">
            <w:pPr>
              <w:spacing w:before="60" w:after="120" w:line="276" w:lineRule="auto"/>
              <w:contextualSpacing/>
              <w:rPr>
                <w:rFonts w:ascii="Arial" w:eastAsia="Arial" w:hAnsi="Arial" w:cs="Arial"/>
                <w:sz w:val="22"/>
                <w:szCs w:val="22"/>
                <w:lang w:val="en-AU" w:eastAsia="en-US"/>
              </w:rPr>
            </w:pPr>
          </w:p>
        </w:tc>
      </w:tr>
      <w:tr w:rsidR="00634C63" w:rsidRPr="000A3F41" w14:paraId="0BB70F50" w14:textId="77777777" w:rsidTr="005360CF">
        <w:tblPrEx>
          <w:tblLook w:val="0000" w:firstRow="0" w:lastRow="0" w:firstColumn="0" w:lastColumn="0" w:noHBand="0" w:noVBand="0"/>
        </w:tblPrEx>
        <w:trPr>
          <w:gridAfter w:val="1"/>
          <w:wAfter w:w="220" w:type="dxa"/>
        </w:trPr>
        <w:tc>
          <w:tcPr>
            <w:tcW w:w="9072" w:type="dxa"/>
            <w:gridSpan w:val="4"/>
          </w:tcPr>
          <w:p w14:paraId="65B92B17"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RANGE STATEMENT</w:t>
            </w:r>
          </w:p>
        </w:tc>
      </w:tr>
      <w:tr w:rsidR="00634C63" w:rsidRPr="000A3F41" w14:paraId="28F8806F" w14:textId="77777777" w:rsidTr="005360CF">
        <w:tblPrEx>
          <w:tblLook w:val="0000" w:firstRow="0" w:lastRow="0" w:firstColumn="0" w:lastColumn="0" w:noHBand="0" w:noVBand="0"/>
        </w:tblPrEx>
        <w:trPr>
          <w:gridAfter w:val="1"/>
          <w:wAfter w:w="220" w:type="dxa"/>
        </w:trPr>
        <w:tc>
          <w:tcPr>
            <w:tcW w:w="9072" w:type="dxa"/>
            <w:gridSpan w:val="4"/>
          </w:tcPr>
          <w:p w14:paraId="08D33081"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2891D93D" w14:textId="77777777" w:rsidTr="005360CF">
        <w:tblPrEx>
          <w:tblLook w:val="0000" w:firstRow="0" w:lastRow="0" w:firstColumn="0" w:lastColumn="0" w:noHBand="0" w:noVBand="0"/>
        </w:tblPrEx>
        <w:trPr>
          <w:gridAfter w:val="1"/>
          <w:wAfter w:w="220" w:type="dxa"/>
        </w:trPr>
        <w:tc>
          <w:tcPr>
            <w:tcW w:w="3707" w:type="dxa"/>
            <w:gridSpan w:val="3"/>
          </w:tcPr>
          <w:p w14:paraId="6063E54F" w14:textId="77777777" w:rsidR="00634C63" w:rsidRPr="00830DE7" w:rsidRDefault="00634C63" w:rsidP="00C07F04">
            <w:pPr>
              <w:spacing w:before="60" w:after="60"/>
              <w:rPr>
                <w:rFonts w:ascii="Arial" w:eastAsia="Arial" w:hAnsi="Arial" w:cs="Arial"/>
                <w:sz w:val="22"/>
                <w:szCs w:val="22"/>
                <w:lang w:val="en-AU" w:eastAsia="en-US"/>
              </w:rPr>
            </w:pPr>
            <w:r w:rsidRPr="00467E7A">
              <w:rPr>
                <w:rFonts w:ascii="Arial" w:eastAsia="Arial" w:hAnsi="Arial" w:cs="Arial"/>
                <w:b/>
                <w:i/>
                <w:sz w:val="22"/>
                <w:szCs w:val="22"/>
                <w:lang w:val="en-AU" w:eastAsia="en-US"/>
              </w:rPr>
              <w:t>Hierarchy of documentation for electrical safety</w:t>
            </w:r>
            <w:r w:rsidRPr="00830DE7">
              <w:rPr>
                <w:rFonts w:ascii="Arial" w:eastAsia="Arial" w:hAnsi="Arial" w:cs="Arial"/>
                <w:sz w:val="22"/>
                <w:szCs w:val="22"/>
                <w:lang w:val="en-AU" w:eastAsia="en-US"/>
              </w:rPr>
              <w:t xml:space="preserve"> means:</w:t>
            </w:r>
          </w:p>
        </w:tc>
        <w:tc>
          <w:tcPr>
            <w:tcW w:w="5365" w:type="dxa"/>
          </w:tcPr>
          <w:p w14:paraId="7360F05F" w14:textId="77777777" w:rsidR="00634C63" w:rsidRPr="00602B10" w:rsidRDefault="00634C63" w:rsidP="008C1A46">
            <w:pPr>
              <w:numPr>
                <w:ilvl w:val="0"/>
                <w:numId w:val="37"/>
              </w:numPr>
              <w:spacing w:before="60" w:after="60" w:line="276" w:lineRule="auto"/>
              <w:contextualSpacing/>
              <w:rPr>
                <w:rFonts w:ascii="Arial" w:eastAsia="Arial" w:hAnsi="Arial" w:cs="Arial"/>
                <w:sz w:val="22"/>
                <w:szCs w:val="22"/>
                <w:lang w:val="en-AU" w:eastAsia="en-US"/>
              </w:rPr>
            </w:pPr>
            <w:r w:rsidRPr="00602B10">
              <w:rPr>
                <w:rFonts w:ascii="Arial" w:eastAsia="Arial" w:hAnsi="Arial" w:cs="Arial"/>
                <w:sz w:val="22"/>
                <w:szCs w:val="22"/>
                <w:lang w:val="en-AU" w:eastAsia="en-US"/>
              </w:rPr>
              <w:t>Acts and regulations</w:t>
            </w:r>
          </w:p>
          <w:p w14:paraId="68F26332" w14:textId="77777777" w:rsidR="00634C63" w:rsidRPr="008C1A46" w:rsidRDefault="007F287C" w:rsidP="008C630B">
            <w:pPr>
              <w:numPr>
                <w:ilvl w:val="0"/>
                <w:numId w:val="37"/>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codes </w:t>
            </w:r>
            <w:r w:rsidR="007E21BF" w:rsidRPr="000A3F41">
              <w:rPr>
                <w:rFonts w:ascii="Arial" w:eastAsia="Arial" w:hAnsi="Arial" w:cs="Arial"/>
                <w:sz w:val="22"/>
                <w:szCs w:val="22"/>
                <w:lang w:val="en-AU" w:eastAsia="en-US"/>
              </w:rPr>
              <w:t xml:space="preserve">of practice </w:t>
            </w:r>
            <w:r w:rsidRPr="000A3F41">
              <w:rPr>
                <w:rFonts w:ascii="Arial" w:eastAsia="Arial" w:hAnsi="Arial" w:cs="Arial"/>
                <w:sz w:val="22"/>
                <w:szCs w:val="22"/>
                <w:lang w:val="en-AU" w:eastAsia="en-US"/>
              </w:rPr>
              <w:t xml:space="preserve">and safety rules </w:t>
            </w:r>
          </w:p>
          <w:p w14:paraId="35D46A94" w14:textId="77777777" w:rsidR="00634C63" w:rsidRPr="008C630B" w:rsidRDefault="00634C63" w:rsidP="008C630B">
            <w:pPr>
              <w:numPr>
                <w:ilvl w:val="0"/>
                <w:numId w:val="37"/>
              </w:numPr>
              <w:spacing w:before="60" w:after="6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organisational procedures</w:t>
            </w:r>
          </w:p>
          <w:p w14:paraId="31097B72" w14:textId="77777777" w:rsidR="00634C63" w:rsidRPr="008C630B" w:rsidRDefault="007434EE" w:rsidP="008C630B">
            <w:pPr>
              <w:numPr>
                <w:ilvl w:val="0"/>
                <w:numId w:val="37"/>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organisational</w:t>
            </w:r>
            <w:r w:rsidRPr="008C1A46">
              <w:rPr>
                <w:rFonts w:ascii="Arial" w:eastAsia="Arial" w:hAnsi="Arial" w:cs="Arial"/>
                <w:sz w:val="22"/>
                <w:szCs w:val="22"/>
                <w:lang w:val="en-AU" w:eastAsia="en-US"/>
              </w:rPr>
              <w:t xml:space="preserve"> </w:t>
            </w:r>
            <w:r w:rsidR="00634C63" w:rsidRPr="008C630B">
              <w:rPr>
                <w:rFonts w:ascii="Arial" w:eastAsia="Arial" w:hAnsi="Arial" w:cs="Arial"/>
                <w:sz w:val="22"/>
                <w:szCs w:val="22"/>
                <w:lang w:val="en-AU" w:eastAsia="en-US"/>
              </w:rPr>
              <w:t>work instructions</w:t>
            </w:r>
          </w:p>
          <w:p w14:paraId="53D1896C" w14:textId="77777777" w:rsidR="001466E8" w:rsidRPr="00D874A2" w:rsidRDefault="001466E8" w:rsidP="00D874A2">
            <w:pPr>
              <w:spacing w:before="60" w:after="60" w:line="276" w:lineRule="auto"/>
              <w:contextualSpacing/>
              <w:rPr>
                <w:rFonts w:ascii="Arial" w:eastAsia="Arial" w:hAnsi="Arial" w:cs="Arial"/>
                <w:sz w:val="22"/>
                <w:szCs w:val="22"/>
                <w:lang w:val="en-AU" w:eastAsia="en-US"/>
              </w:rPr>
            </w:pPr>
          </w:p>
        </w:tc>
      </w:tr>
      <w:tr w:rsidR="00634C63" w:rsidRPr="000A3F41" w14:paraId="08D69F0C" w14:textId="77777777" w:rsidTr="005360CF">
        <w:tblPrEx>
          <w:tblLook w:val="0000" w:firstRow="0" w:lastRow="0" w:firstColumn="0" w:lastColumn="0" w:noHBand="0" w:noVBand="0"/>
        </w:tblPrEx>
        <w:trPr>
          <w:gridAfter w:val="1"/>
          <w:wAfter w:w="220" w:type="dxa"/>
        </w:trPr>
        <w:tc>
          <w:tcPr>
            <w:tcW w:w="3707" w:type="dxa"/>
            <w:gridSpan w:val="3"/>
          </w:tcPr>
          <w:p w14:paraId="7E47CD4D"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t xml:space="preserve">Work documentation </w:t>
            </w:r>
            <w:r w:rsidRPr="000A3F41">
              <w:rPr>
                <w:rFonts w:ascii="Arial" w:hAnsi="Arial" w:cs="Arial"/>
                <w:sz w:val="22"/>
                <w:szCs w:val="22"/>
                <w:lang w:val="en-AU" w:eastAsia="en-US"/>
              </w:rPr>
              <w:t>may include but is not limited to:</w:t>
            </w:r>
          </w:p>
        </w:tc>
        <w:tc>
          <w:tcPr>
            <w:tcW w:w="5365" w:type="dxa"/>
          </w:tcPr>
          <w:p w14:paraId="239C0281" w14:textId="77777777" w:rsidR="00634C63" w:rsidRPr="000A3F41" w:rsidRDefault="00634C63" w:rsidP="008C1A46">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work permit</w:t>
            </w:r>
          </w:p>
          <w:p w14:paraId="3318C856" w14:textId="77777777" w:rsidR="007E21BF" w:rsidRPr="000A3F41" w:rsidRDefault="00C01B88" w:rsidP="008C630B">
            <w:pPr>
              <w:numPr>
                <w:ilvl w:val="0"/>
                <w:numId w:val="36"/>
              </w:numPr>
              <w:spacing w:before="60" w:after="60" w:line="276" w:lineRule="auto"/>
              <w:contextualSpacing/>
              <w:rPr>
                <w:rFonts w:ascii="Arial" w:hAnsi="Arial" w:cs="Arial"/>
                <w:sz w:val="22"/>
                <w:szCs w:val="22"/>
                <w:lang w:val="en-AU" w:eastAsia="en-US"/>
              </w:rPr>
            </w:pPr>
            <w:r>
              <w:rPr>
                <w:rFonts w:ascii="Arial" w:hAnsi="Arial" w:cs="Arial"/>
                <w:sz w:val="22"/>
                <w:szCs w:val="22"/>
                <w:lang w:val="en-AU" w:eastAsia="en-US"/>
              </w:rPr>
              <w:t>access a</w:t>
            </w:r>
            <w:r w:rsidR="00991A7D">
              <w:rPr>
                <w:rFonts w:ascii="Arial" w:hAnsi="Arial" w:cs="Arial"/>
                <w:sz w:val="22"/>
                <w:szCs w:val="22"/>
                <w:lang w:val="en-AU" w:eastAsia="en-US"/>
              </w:rPr>
              <w:t>uthority</w:t>
            </w:r>
          </w:p>
          <w:p w14:paraId="58CA4AEE" w14:textId="77777777" w:rsidR="007E21BF" w:rsidRPr="000A3F41" w:rsidRDefault="007E21BF" w:rsidP="00D874A2">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lastRenderedPageBreak/>
              <w:t>design and construction drawings</w:t>
            </w:r>
          </w:p>
          <w:p w14:paraId="63A9756F" w14:textId="77777777" w:rsidR="00634C63" w:rsidRPr="000A3F41" w:rsidRDefault="00634C63" w:rsidP="007A0736">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work/job instructions </w:t>
            </w:r>
          </w:p>
          <w:p w14:paraId="770B0F85" w14:textId="77777777" w:rsidR="00634C63" w:rsidRPr="000A3F41" w:rsidRDefault="00634C63" w:rsidP="00467E7A">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job safety analysis</w:t>
            </w:r>
          </w:p>
          <w:p w14:paraId="7E5F463E" w14:textId="77777777" w:rsidR="00634C63" w:rsidRPr="000A3F41" w:rsidRDefault="00634C63" w:rsidP="00830DE7">
            <w:pPr>
              <w:numPr>
                <w:ilvl w:val="0"/>
                <w:numId w:val="36"/>
              </w:numPr>
              <w:spacing w:before="60" w:after="60" w:line="276" w:lineRule="auto"/>
              <w:contextualSpacing/>
              <w:rPr>
                <w:rFonts w:ascii="Arial" w:eastAsia="Arial" w:hAnsi="Arial" w:cs="Arial"/>
                <w:sz w:val="22"/>
                <w:szCs w:val="22"/>
                <w:lang w:val="en-AU" w:eastAsia="en-US"/>
              </w:rPr>
            </w:pPr>
            <w:r w:rsidRPr="000A3F41">
              <w:rPr>
                <w:rFonts w:ascii="Arial" w:hAnsi="Arial" w:cs="Arial"/>
                <w:sz w:val="22"/>
                <w:szCs w:val="22"/>
                <w:lang w:val="en-AU" w:eastAsia="en-US"/>
              </w:rPr>
              <w:t>toolbox check list</w:t>
            </w:r>
          </w:p>
          <w:p w14:paraId="2816AC24" w14:textId="77777777" w:rsidR="00634C63" w:rsidRPr="000A3F41" w:rsidRDefault="00634C63" w:rsidP="00602B10">
            <w:pPr>
              <w:spacing w:before="60" w:after="60"/>
              <w:rPr>
                <w:rFonts w:ascii="Arial" w:eastAsia="Arial" w:hAnsi="Arial" w:cs="Arial"/>
                <w:sz w:val="22"/>
                <w:szCs w:val="22"/>
                <w:lang w:val="en-AU" w:eastAsia="en-US"/>
              </w:rPr>
            </w:pPr>
          </w:p>
        </w:tc>
      </w:tr>
      <w:tr w:rsidR="00634C63" w:rsidRPr="000A3F41" w14:paraId="60C4B021" w14:textId="77777777" w:rsidTr="005360CF">
        <w:tblPrEx>
          <w:tblLook w:val="0000" w:firstRow="0" w:lastRow="0" w:firstColumn="0" w:lastColumn="0" w:noHBand="0" w:noVBand="0"/>
        </w:tblPrEx>
        <w:trPr>
          <w:gridAfter w:val="1"/>
          <w:wAfter w:w="220" w:type="dxa"/>
        </w:trPr>
        <w:tc>
          <w:tcPr>
            <w:tcW w:w="3707" w:type="dxa"/>
            <w:gridSpan w:val="3"/>
          </w:tcPr>
          <w:p w14:paraId="2CA04B27" w14:textId="77777777" w:rsidR="00634C63" w:rsidRPr="000A3F41" w:rsidRDefault="00634C63" w:rsidP="00C07F04">
            <w:pPr>
              <w:spacing w:before="60" w:after="60"/>
              <w:rPr>
                <w:rFonts w:ascii="Arial" w:hAnsi="Arial" w:cs="Arial"/>
                <w:b/>
                <w:i/>
                <w:sz w:val="22"/>
                <w:szCs w:val="22"/>
                <w:lang w:val="en-AU" w:eastAsia="en-US"/>
              </w:rPr>
            </w:pPr>
            <w:r w:rsidRPr="000A3F41">
              <w:rPr>
                <w:rFonts w:ascii="Arial" w:hAnsi="Arial" w:cs="Arial"/>
                <w:b/>
                <w:i/>
                <w:sz w:val="22"/>
                <w:szCs w:val="22"/>
                <w:lang w:val="en-AU" w:eastAsia="en-US"/>
              </w:rPr>
              <w:lastRenderedPageBreak/>
              <w:t xml:space="preserve">Appropriate personnel </w:t>
            </w:r>
            <w:r w:rsidRPr="000A3F41">
              <w:rPr>
                <w:rFonts w:ascii="Arial" w:hAnsi="Arial" w:cs="Arial"/>
                <w:sz w:val="22"/>
                <w:szCs w:val="22"/>
                <w:lang w:val="en-AU" w:eastAsia="en-US"/>
              </w:rPr>
              <w:t>may include but is not limited to:</w:t>
            </w:r>
          </w:p>
        </w:tc>
        <w:tc>
          <w:tcPr>
            <w:tcW w:w="5365" w:type="dxa"/>
          </w:tcPr>
          <w:p w14:paraId="1C6FEF10" w14:textId="77777777" w:rsidR="00634C63" w:rsidRPr="000A3F41" w:rsidRDefault="00634C63" w:rsidP="008C1A46">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service provider network controller</w:t>
            </w:r>
          </w:p>
          <w:p w14:paraId="0D32EEC4" w14:textId="77777777" w:rsidR="00634C63" w:rsidRPr="000A3F41" w:rsidRDefault="00634C63" w:rsidP="008C630B">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safety officer</w:t>
            </w:r>
          </w:p>
          <w:p w14:paraId="75FE8049" w14:textId="77777777" w:rsidR="00634C63" w:rsidRPr="000A3F41" w:rsidRDefault="00634C63" w:rsidP="00D874A2">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works manager</w:t>
            </w:r>
          </w:p>
          <w:p w14:paraId="3F8C5B5E" w14:textId="77777777" w:rsidR="00634C63" w:rsidRPr="000A3F41" w:rsidRDefault="00634C63" w:rsidP="007A0736">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plant distribution manager</w:t>
            </w:r>
          </w:p>
          <w:p w14:paraId="0699FFE4" w14:textId="77777777" w:rsidR="00634C63" w:rsidRPr="000A3F41" w:rsidRDefault="00634C63" w:rsidP="00467E7A">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operational delivery risk manager</w:t>
            </w:r>
          </w:p>
          <w:p w14:paraId="5CFA8007" w14:textId="77777777" w:rsidR="00634C63" w:rsidRPr="000A3F41" w:rsidRDefault="00634C63" w:rsidP="00830DE7">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team leader/supervisor</w:t>
            </w:r>
          </w:p>
          <w:p w14:paraId="110E8136" w14:textId="77777777" w:rsidR="00634C63" w:rsidRPr="000A3F41" w:rsidRDefault="00634C63" w:rsidP="00602B10">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tester in charge</w:t>
            </w:r>
          </w:p>
          <w:p w14:paraId="747FA0F9" w14:textId="77777777" w:rsidR="007E21BF" w:rsidRPr="000A3F41" w:rsidRDefault="007E21BF" w:rsidP="000A3F41">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permit recipients</w:t>
            </w:r>
          </w:p>
          <w:p w14:paraId="5F4F5EAD" w14:textId="77777777" w:rsidR="00205F61" w:rsidRDefault="009F56E6" w:rsidP="000A3F41">
            <w:pPr>
              <w:numPr>
                <w:ilvl w:val="0"/>
                <w:numId w:val="36"/>
              </w:numPr>
              <w:spacing w:before="60" w:after="60" w:line="276" w:lineRule="auto"/>
              <w:rPr>
                <w:rFonts w:ascii="Arial" w:eastAsia="Calibri" w:hAnsi="Arial" w:cs="Arial"/>
                <w:sz w:val="22"/>
                <w:szCs w:val="22"/>
                <w:lang w:val="en-AU" w:eastAsia="en-AU"/>
              </w:rPr>
            </w:pPr>
            <w:r>
              <w:rPr>
                <w:rFonts w:ascii="Arial" w:eastAsia="Calibri" w:hAnsi="Arial" w:cs="Arial"/>
                <w:sz w:val="22"/>
                <w:szCs w:val="22"/>
                <w:lang w:val="en-AU" w:eastAsia="en-AU"/>
              </w:rPr>
              <w:t>LV/H</w:t>
            </w:r>
            <w:r w:rsidR="00C01B88">
              <w:rPr>
                <w:rFonts w:ascii="Arial" w:eastAsia="Calibri" w:hAnsi="Arial" w:cs="Arial"/>
                <w:sz w:val="22"/>
                <w:szCs w:val="22"/>
                <w:lang w:val="en-AU" w:eastAsia="en-AU"/>
              </w:rPr>
              <w:t>V o</w:t>
            </w:r>
            <w:r w:rsidR="00205F61" w:rsidRPr="000A3F41">
              <w:rPr>
                <w:rFonts w:ascii="Arial" w:eastAsia="Calibri" w:hAnsi="Arial" w:cs="Arial"/>
                <w:sz w:val="22"/>
                <w:szCs w:val="22"/>
                <w:lang w:val="en-AU" w:eastAsia="en-AU"/>
              </w:rPr>
              <w:t>perator</w:t>
            </w:r>
          </w:p>
          <w:p w14:paraId="02EFF42F" w14:textId="77777777" w:rsidR="00320369" w:rsidRPr="000A3F41" w:rsidRDefault="00320369" w:rsidP="000A3F41">
            <w:pPr>
              <w:numPr>
                <w:ilvl w:val="0"/>
                <w:numId w:val="36"/>
              </w:numPr>
              <w:spacing w:before="60" w:after="60" w:line="276" w:lineRule="auto"/>
              <w:rPr>
                <w:rFonts w:ascii="Arial" w:eastAsia="Calibri" w:hAnsi="Arial" w:cs="Arial"/>
                <w:sz w:val="22"/>
                <w:szCs w:val="22"/>
                <w:lang w:val="en-AU" w:eastAsia="en-AU"/>
              </w:rPr>
            </w:pPr>
            <w:r>
              <w:rPr>
                <w:rFonts w:ascii="Arial" w:eastAsia="Calibri" w:hAnsi="Arial" w:cs="Arial"/>
                <w:sz w:val="22"/>
                <w:szCs w:val="22"/>
                <w:lang w:val="en-AU" w:eastAsia="en-AU"/>
              </w:rPr>
              <w:t>other team members involved in the work task</w:t>
            </w:r>
          </w:p>
          <w:p w14:paraId="4A7760AD" w14:textId="77777777" w:rsidR="00B37092" w:rsidRPr="000A3F41" w:rsidRDefault="00B37092" w:rsidP="000A3F41">
            <w:pPr>
              <w:spacing w:before="60" w:after="60" w:line="276" w:lineRule="auto"/>
              <w:ind w:left="720"/>
              <w:rPr>
                <w:rFonts w:ascii="Arial" w:eastAsia="Calibri" w:hAnsi="Arial" w:cs="Arial"/>
                <w:sz w:val="22"/>
                <w:szCs w:val="22"/>
                <w:lang w:val="en-AU" w:eastAsia="en-US"/>
              </w:rPr>
            </w:pPr>
          </w:p>
        </w:tc>
      </w:tr>
      <w:tr w:rsidR="00634C63" w:rsidRPr="000A3F41" w14:paraId="56DB03A7" w14:textId="77777777" w:rsidTr="005360CF">
        <w:tblPrEx>
          <w:tblLook w:val="0000" w:firstRow="0" w:lastRow="0" w:firstColumn="0" w:lastColumn="0" w:noHBand="0" w:noVBand="0"/>
        </w:tblPrEx>
        <w:trPr>
          <w:gridAfter w:val="1"/>
          <w:wAfter w:w="220" w:type="dxa"/>
        </w:trPr>
        <w:tc>
          <w:tcPr>
            <w:tcW w:w="3707" w:type="dxa"/>
            <w:gridSpan w:val="3"/>
          </w:tcPr>
          <w:p w14:paraId="74A5C650" w14:textId="77777777" w:rsidR="00634C63" w:rsidRPr="00830DE7" w:rsidRDefault="00634C63" w:rsidP="00C07F04">
            <w:pPr>
              <w:spacing w:before="60" w:after="60"/>
              <w:rPr>
                <w:rFonts w:ascii="Arial" w:eastAsia="Arial" w:hAnsi="Arial" w:cs="Arial"/>
                <w:sz w:val="22"/>
                <w:szCs w:val="22"/>
                <w:lang w:val="en-AU" w:eastAsia="en-US"/>
              </w:rPr>
            </w:pPr>
            <w:r w:rsidRPr="00467E7A">
              <w:rPr>
                <w:rFonts w:ascii="Arial" w:hAnsi="Arial" w:cs="Arial"/>
                <w:b/>
                <w:i/>
                <w:sz w:val="22"/>
                <w:szCs w:val="22"/>
                <w:lang w:val="en-AU"/>
              </w:rPr>
              <w:t xml:space="preserve">Potential safety hazards </w:t>
            </w:r>
            <w:r w:rsidRPr="00467E7A">
              <w:rPr>
                <w:rFonts w:ascii="Arial" w:hAnsi="Arial" w:cs="Arial"/>
                <w:sz w:val="22"/>
                <w:szCs w:val="22"/>
                <w:lang w:val="en-AU" w:eastAsia="en-US"/>
              </w:rPr>
              <w:t>may include but are not limited to:</w:t>
            </w:r>
          </w:p>
        </w:tc>
        <w:tc>
          <w:tcPr>
            <w:tcW w:w="5365" w:type="dxa"/>
          </w:tcPr>
          <w:p w14:paraId="16B5F396" w14:textId="77777777" w:rsidR="006F4DCF" w:rsidRPr="00602B10" w:rsidRDefault="00630D5F" w:rsidP="008C1A46">
            <w:pPr>
              <w:numPr>
                <w:ilvl w:val="0"/>
                <w:numId w:val="28"/>
              </w:numPr>
              <w:spacing w:before="60" w:after="60" w:line="276" w:lineRule="auto"/>
              <w:rPr>
                <w:rFonts w:ascii="Arial" w:hAnsi="Arial" w:cs="Arial"/>
                <w:sz w:val="22"/>
                <w:szCs w:val="22"/>
                <w:lang w:val="en-AU"/>
              </w:rPr>
            </w:pPr>
            <w:r>
              <w:rPr>
                <w:rFonts w:ascii="Arial" w:hAnsi="Arial" w:cs="Arial"/>
                <w:sz w:val="22"/>
                <w:szCs w:val="22"/>
                <w:lang w:val="en-AU"/>
              </w:rPr>
              <w:t>e</w:t>
            </w:r>
            <w:r w:rsidR="006F4DCF" w:rsidRPr="00602B10">
              <w:rPr>
                <w:rFonts w:ascii="Arial" w:hAnsi="Arial" w:cs="Arial"/>
                <w:sz w:val="22"/>
                <w:szCs w:val="22"/>
                <w:lang w:val="en-AU"/>
              </w:rPr>
              <w:t>lectric</w:t>
            </w:r>
            <w:r w:rsidR="00483E82">
              <w:rPr>
                <w:rFonts w:ascii="Arial" w:hAnsi="Arial" w:cs="Arial"/>
                <w:sz w:val="22"/>
                <w:szCs w:val="22"/>
                <w:lang w:val="en-AU"/>
              </w:rPr>
              <w:t>al</w:t>
            </w:r>
            <w:r w:rsidR="006F4DCF" w:rsidRPr="00602B10">
              <w:rPr>
                <w:rFonts w:ascii="Arial" w:hAnsi="Arial" w:cs="Arial"/>
                <w:sz w:val="22"/>
                <w:szCs w:val="22"/>
                <w:lang w:val="en-AU"/>
              </w:rPr>
              <w:t xml:space="preserve"> shock/burns</w:t>
            </w:r>
          </w:p>
          <w:p w14:paraId="5D4E732B" w14:textId="77777777" w:rsidR="00634C63" w:rsidRPr="000A3F41" w:rsidRDefault="00634C63" w:rsidP="008C630B">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 xml:space="preserve">road traffic </w:t>
            </w:r>
          </w:p>
          <w:p w14:paraId="25A522DF" w14:textId="77777777" w:rsidR="00634C63" w:rsidRPr="000A3F41" w:rsidRDefault="00634C63" w:rsidP="00D874A2">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pedestrian traffic</w:t>
            </w:r>
          </w:p>
          <w:p w14:paraId="4B378E37" w14:textId="77777777" w:rsidR="00634C63" w:rsidRPr="000A3F41" w:rsidRDefault="00634C63" w:rsidP="007A0736">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other nearby assets</w:t>
            </w:r>
          </w:p>
          <w:p w14:paraId="2D57BF94" w14:textId="77777777" w:rsidR="00634C63" w:rsidRPr="000A3F41" w:rsidRDefault="00634C63" w:rsidP="00467E7A">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flooding</w:t>
            </w:r>
          </w:p>
          <w:p w14:paraId="1A5D6450" w14:textId="77777777" w:rsidR="00634C63" w:rsidRPr="000A3F41" w:rsidRDefault="00634C63" w:rsidP="00830DE7">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vegetation interference</w:t>
            </w:r>
          </w:p>
          <w:p w14:paraId="0BDE18D9" w14:textId="77777777" w:rsidR="00634C63" w:rsidRPr="000A3F41" w:rsidRDefault="00634C63" w:rsidP="00602B10">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road works</w:t>
            </w:r>
          </w:p>
          <w:p w14:paraId="626BF0C1" w14:textId="77777777" w:rsidR="00634C63" w:rsidRPr="000A3F41" w:rsidRDefault="00634C63" w:rsidP="000A3F41">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weather and environmental conditions</w:t>
            </w:r>
          </w:p>
          <w:p w14:paraId="62001798" w14:textId="77777777" w:rsidR="00634C63" w:rsidRPr="000A3F41" w:rsidRDefault="00634C63" w:rsidP="000A3F41">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damage or vandalism to the work site</w:t>
            </w:r>
          </w:p>
          <w:p w14:paraId="3896093F" w14:textId="77777777" w:rsidR="00634C63" w:rsidRPr="000A3F41" w:rsidRDefault="00634C63" w:rsidP="000A3F41">
            <w:pPr>
              <w:numPr>
                <w:ilvl w:val="0"/>
                <w:numId w:val="28"/>
              </w:numPr>
              <w:spacing w:before="60" w:after="60" w:line="276" w:lineRule="auto"/>
              <w:rPr>
                <w:rFonts w:ascii="Arial" w:eastAsia="Arial" w:hAnsi="Arial" w:cs="Arial"/>
                <w:sz w:val="22"/>
                <w:szCs w:val="22"/>
                <w:lang w:val="en-AU" w:eastAsia="en-US"/>
              </w:rPr>
            </w:pPr>
            <w:r w:rsidRPr="000A3F41">
              <w:rPr>
                <w:rFonts w:ascii="Arial" w:hAnsi="Arial" w:cs="Arial"/>
                <w:sz w:val="22"/>
                <w:szCs w:val="22"/>
                <w:lang w:val="en-AU"/>
              </w:rPr>
              <w:t>incorrectly identified cable/s or undocumented cable/s</w:t>
            </w:r>
          </w:p>
          <w:p w14:paraId="6EED865B" w14:textId="77777777" w:rsidR="009F7B90" w:rsidRPr="000A3F41" w:rsidRDefault="006F4DCF" w:rsidP="000A3F41">
            <w:pPr>
              <w:numPr>
                <w:ilvl w:val="0"/>
                <w:numId w:val="28"/>
              </w:numPr>
              <w:spacing w:before="60" w:after="60" w:line="276" w:lineRule="auto"/>
              <w:rPr>
                <w:rFonts w:ascii="Arial" w:eastAsia="Arial" w:hAnsi="Arial" w:cs="Arial"/>
                <w:sz w:val="22"/>
                <w:szCs w:val="22"/>
                <w:lang w:val="en-AU" w:eastAsia="en-US"/>
              </w:rPr>
            </w:pPr>
            <w:r w:rsidRPr="000A3F41">
              <w:rPr>
                <w:rFonts w:ascii="Arial" w:hAnsi="Arial" w:cs="Arial"/>
                <w:sz w:val="22"/>
                <w:szCs w:val="22"/>
                <w:lang w:val="en-AU"/>
              </w:rPr>
              <w:t>wild life</w:t>
            </w:r>
          </w:p>
          <w:p w14:paraId="29485469" w14:textId="77777777" w:rsidR="00B37092" w:rsidRPr="008C1A46" w:rsidRDefault="00B37092" w:rsidP="000A3F41">
            <w:pPr>
              <w:spacing w:before="60" w:after="60" w:line="276" w:lineRule="auto"/>
              <w:rPr>
                <w:rFonts w:ascii="Arial" w:eastAsia="Arial" w:hAnsi="Arial" w:cs="Arial"/>
                <w:sz w:val="22"/>
                <w:szCs w:val="22"/>
                <w:lang w:val="en-AU" w:eastAsia="en-US"/>
              </w:rPr>
            </w:pPr>
          </w:p>
        </w:tc>
      </w:tr>
      <w:tr w:rsidR="00634C63" w:rsidRPr="000A3F41" w14:paraId="0B863130" w14:textId="77777777" w:rsidTr="005360CF">
        <w:tblPrEx>
          <w:tblLook w:val="0000" w:firstRow="0" w:lastRow="0" w:firstColumn="0" w:lastColumn="0" w:noHBand="0" w:noVBand="0"/>
        </w:tblPrEx>
        <w:trPr>
          <w:gridAfter w:val="1"/>
          <w:wAfter w:w="220" w:type="dxa"/>
        </w:trPr>
        <w:tc>
          <w:tcPr>
            <w:tcW w:w="3707" w:type="dxa"/>
            <w:gridSpan w:val="3"/>
          </w:tcPr>
          <w:p w14:paraId="2B2810C2" w14:textId="77777777" w:rsidR="00634C63" w:rsidRPr="00D874A2" w:rsidRDefault="00634C63" w:rsidP="00C07F04">
            <w:pPr>
              <w:spacing w:before="60" w:after="60"/>
              <w:rPr>
                <w:rFonts w:ascii="Arial" w:eastAsia="Arial" w:hAnsi="Arial" w:cs="Arial"/>
                <w:sz w:val="22"/>
                <w:szCs w:val="22"/>
                <w:lang w:val="en-AU" w:eastAsia="en-US"/>
              </w:rPr>
            </w:pPr>
            <w:r w:rsidRPr="008C630B">
              <w:rPr>
                <w:rFonts w:ascii="Arial" w:hAnsi="Arial" w:cs="Arial"/>
                <w:b/>
                <w:i/>
                <w:sz w:val="22"/>
                <w:szCs w:val="22"/>
                <w:lang w:val="en-AU" w:eastAsia="en-US"/>
              </w:rPr>
              <w:t xml:space="preserve">Operations/Network controller </w:t>
            </w:r>
            <w:r w:rsidRPr="00D874A2">
              <w:rPr>
                <w:rFonts w:ascii="Arial" w:eastAsia="Arial" w:hAnsi="Arial" w:cs="Arial"/>
                <w:sz w:val="22"/>
                <w:szCs w:val="22"/>
                <w:lang w:val="en-AU" w:eastAsia="en-US"/>
              </w:rPr>
              <w:t>includes:</w:t>
            </w:r>
          </w:p>
        </w:tc>
        <w:tc>
          <w:tcPr>
            <w:tcW w:w="5365" w:type="dxa"/>
          </w:tcPr>
          <w:p w14:paraId="3B17BC51" w14:textId="77777777" w:rsidR="00634C63" w:rsidRPr="008C630B" w:rsidRDefault="00B53186" w:rsidP="008C1A46">
            <w:pPr>
              <w:numPr>
                <w:ilvl w:val="0"/>
                <w:numId w:val="38"/>
              </w:numPr>
              <w:spacing w:before="60" w:after="60" w:line="276" w:lineRule="auto"/>
              <w:contextualSpacing/>
              <w:rPr>
                <w:rFonts w:ascii="Arial" w:eastAsia="Arial" w:hAnsi="Arial" w:cs="Arial"/>
                <w:sz w:val="22"/>
                <w:szCs w:val="22"/>
                <w:lang w:val="en-AU" w:eastAsia="en-US"/>
              </w:rPr>
            </w:pPr>
            <w:r w:rsidRPr="000A3F41">
              <w:rPr>
                <w:rFonts w:ascii="Arial" w:hAnsi="Arial" w:cs="Arial"/>
                <w:sz w:val="22"/>
                <w:szCs w:val="22"/>
                <w:lang w:val="en-AU" w:eastAsia="en-AU"/>
              </w:rPr>
              <w:t>asset</w:t>
            </w:r>
            <w:r w:rsidR="009F7B90" w:rsidRPr="008C1A46">
              <w:rPr>
                <w:rFonts w:ascii="Arial" w:hAnsi="Arial" w:cs="Arial"/>
                <w:sz w:val="22"/>
                <w:szCs w:val="22"/>
                <w:lang w:val="en-AU" w:eastAsia="en-AU"/>
              </w:rPr>
              <w:t xml:space="preserve"> </w:t>
            </w:r>
            <w:r w:rsidR="00634C63" w:rsidRPr="008C630B">
              <w:rPr>
                <w:rFonts w:ascii="Arial" w:hAnsi="Arial" w:cs="Arial"/>
                <w:sz w:val="22"/>
                <w:szCs w:val="22"/>
                <w:lang w:val="en-AU" w:eastAsia="en-AU"/>
              </w:rPr>
              <w:t>owner</w:t>
            </w:r>
          </w:p>
          <w:p w14:paraId="18A0411A" w14:textId="77777777" w:rsidR="00634C63" w:rsidRPr="008C630B" w:rsidRDefault="00634C63" w:rsidP="008C630B">
            <w:pPr>
              <w:numPr>
                <w:ilvl w:val="0"/>
                <w:numId w:val="38"/>
              </w:numPr>
              <w:spacing w:before="60" w:after="60" w:line="276" w:lineRule="auto"/>
              <w:contextualSpacing/>
              <w:rPr>
                <w:rFonts w:ascii="Arial" w:eastAsia="Arial" w:hAnsi="Arial" w:cs="Arial"/>
                <w:sz w:val="22"/>
                <w:szCs w:val="22"/>
                <w:lang w:val="en-AU" w:eastAsia="en-US"/>
              </w:rPr>
            </w:pPr>
            <w:r w:rsidRPr="008C630B">
              <w:rPr>
                <w:rFonts w:ascii="Arial" w:hAnsi="Arial" w:cs="Arial"/>
                <w:sz w:val="22"/>
                <w:szCs w:val="22"/>
                <w:lang w:val="en-AU" w:eastAsia="en-AU"/>
              </w:rPr>
              <w:t>contr</w:t>
            </w:r>
            <w:r w:rsidR="00217BA7" w:rsidRPr="00D874A2">
              <w:rPr>
                <w:rFonts w:ascii="Arial" w:hAnsi="Arial" w:cs="Arial"/>
                <w:sz w:val="22"/>
                <w:szCs w:val="22"/>
                <w:lang w:val="en-AU" w:eastAsia="en-AU"/>
              </w:rPr>
              <w:t xml:space="preserve">oller/operator of </w:t>
            </w:r>
            <w:r w:rsidR="00217BA7" w:rsidRPr="000A3F41">
              <w:rPr>
                <w:rFonts w:ascii="Arial" w:hAnsi="Arial" w:cs="Arial"/>
                <w:sz w:val="22"/>
                <w:szCs w:val="22"/>
                <w:lang w:val="en-AU" w:eastAsia="en-AU"/>
              </w:rPr>
              <w:t>a</w:t>
            </w:r>
            <w:r w:rsidR="00BE1911" w:rsidRPr="000A3F41">
              <w:rPr>
                <w:rFonts w:ascii="Arial" w:hAnsi="Arial" w:cs="Arial"/>
                <w:sz w:val="22"/>
                <w:szCs w:val="22"/>
                <w:lang w:val="en-AU" w:eastAsia="en-AU"/>
              </w:rPr>
              <w:t>n</w:t>
            </w:r>
            <w:r w:rsidR="00217BA7" w:rsidRPr="000A3F41">
              <w:rPr>
                <w:rFonts w:ascii="Arial" w:hAnsi="Arial" w:cs="Arial"/>
                <w:sz w:val="22"/>
                <w:szCs w:val="22"/>
                <w:lang w:val="en-AU" w:eastAsia="en-AU"/>
              </w:rPr>
              <w:t xml:space="preserve"> </w:t>
            </w:r>
            <w:r w:rsidR="00BE1911" w:rsidRPr="008C630B">
              <w:rPr>
                <w:rFonts w:ascii="Arial" w:hAnsi="Arial" w:cs="Arial"/>
                <w:sz w:val="22"/>
                <w:szCs w:val="22"/>
                <w:lang w:val="en-AU" w:eastAsia="en-AU"/>
              </w:rPr>
              <w:t xml:space="preserve">electricity </w:t>
            </w:r>
            <w:r w:rsidRPr="008C630B">
              <w:rPr>
                <w:rFonts w:ascii="Arial" w:hAnsi="Arial" w:cs="Arial"/>
                <w:sz w:val="22"/>
                <w:szCs w:val="22"/>
                <w:lang w:val="en-AU" w:eastAsia="en-AU"/>
              </w:rPr>
              <w:t>network</w:t>
            </w:r>
          </w:p>
          <w:p w14:paraId="56EE3578" w14:textId="77777777" w:rsidR="00634C63" w:rsidRPr="00D874A2" w:rsidRDefault="00634C63" w:rsidP="00D874A2">
            <w:pPr>
              <w:spacing w:before="60" w:after="60"/>
              <w:rPr>
                <w:rFonts w:ascii="Arial" w:eastAsia="Arial" w:hAnsi="Arial" w:cs="Arial"/>
                <w:sz w:val="22"/>
                <w:szCs w:val="22"/>
                <w:lang w:val="en-AU" w:eastAsia="en-US"/>
              </w:rPr>
            </w:pPr>
          </w:p>
        </w:tc>
      </w:tr>
      <w:tr w:rsidR="00634C63" w:rsidRPr="000A3F41" w14:paraId="7DC06039" w14:textId="77777777" w:rsidTr="005360CF">
        <w:tblPrEx>
          <w:tblLook w:val="0000" w:firstRow="0" w:lastRow="0" w:firstColumn="0" w:lastColumn="0" w:noHBand="0" w:noVBand="0"/>
        </w:tblPrEx>
        <w:trPr>
          <w:gridAfter w:val="1"/>
          <w:wAfter w:w="220" w:type="dxa"/>
        </w:trPr>
        <w:tc>
          <w:tcPr>
            <w:tcW w:w="3707" w:type="dxa"/>
            <w:gridSpan w:val="3"/>
          </w:tcPr>
          <w:p w14:paraId="3619A3D4"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t xml:space="preserve">Safety devices </w:t>
            </w:r>
            <w:r w:rsidRPr="000A3F41">
              <w:rPr>
                <w:rFonts w:ascii="Arial" w:hAnsi="Arial" w:cs="Arial"/>
                <w:sz w:val="22"/>
                <w:szCs w:val="22"/>
                <w:lang w:val="en-AU" w:eastAsia="en-US"/>
              </w:rPr>
              <w:t>may include but are not limited to:</w:t>
            </w:r>
          </w:p>
        </w:tc>
        <w:tc>
          <w:tcPr>
            <w:tcW w:w="5365" w:type="dxa"/>
          </w:tcPr>
          <w:p w14:paraId="10AEC7FF" w14:textId="77777777" w:rsidR="00634C63" w:rsidRPr="000A3F41" w:rsidRDefault="009F56E6" w:rsidP="008C1A46">
            <w:pPr>
              <w:numPr>
                <w:ilvl w:val="0"/>
                <w:numId w:val="39"/>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LV/H</w:t>
            </w:r>
            <w:r w:rsidR="00FF71F4" w:rsidRPr="000A3F41">
              <w:rPr>
                <w:rFonts w:ascii="Arial" w:eastAsia="Arial" w:hAnsi="Arial" w:cs="Arial"/>
                <w:sz w:val="22"/>
                <w:szCs w:val="22"/>
                <w:lang w:val="en-AU" w:eastAsia="en-US"/>
              </w:rPr>
              <w:t xml:space="preserve">V </w:t>
            </w:r>
            <w:r w:rsidR="00634C63" w:rsidRPr="000A3F41">
              <w:rPr>
                <w:rFonts w:ascii="Arial" w:eastAsia="Arial" w:hAnsi="Arial" w:cs="Arial"/>
                <w:sz w:val="22"/>
                <w:szCs w:val="22"/>
                <w:lang w:val="en-AU" w:eastAsia="en-US"/>
              </w:rPr>
              <w:t>insulat</w:t>
            </w:r>
            <w:r w:rsidR="00FF71F4" w:rsidRPr="000A3F41">
              <w:rPr>
                <w:rFonts w:ascii="Arial" w:eastAsia="Arial" w:hAnsi="Arial" w:cs="Arial"/>
                <w:sz w:val="22"/>
                <w:szCs w:val="22"/>
                <w:lang w:val="en-AU" w:eastAsia="en-US"/>
              </w:rPr>
              <w:t>ed</w:t>
            </w:r>
            <w:r w:rsidR="00634C63" w:rsidRPr="000A3F41">
              <w:rPr>
                <w:rFonts w:ascii="Arial" w:eastAsia="Arial" w:hAnsi="Arial" w:cs="Arial"/>
                <w:sz w:val="22"/>
                <w:szCs w:val="22"/>
                <w:lang w:val="en-AU" w:eastAsia="en-US"/>
              </w:rPr>
              <w:t xml:space="preserve"> sticks</w:t>
            </w:r>
          </w:p>
          <w:p w14:paraId="1C3B3C29" w14:textId="77777777" w:rsidR="00634C63" w:rsidRPr="000A3F41" w:rsidRDefault="00634C63" w:rsidP="008C630B">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insulated sheets and mats</w:t>
            </w:r>
          </w:p>
          <w:p w14:paraId="277F9F0D" w14:textId="77777777" w:rsidR="00634C63" w:rsidRPr="000A3F41" w:rsidRDefault="00634C63" w:rsidP="00D874A2">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earthing and bonding clamps and leads</w:t>
            </w:r>
          </w:p>
          <w:p w14:paraId="66058B5D" w14:textId="77777777" w:rsidR="00634C63" w:rsidRPr="000A3F41" w:rsidRDefault="00634C63" w:rsidP="007A0736">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approved tapes and other measuring devices</w:t>
            </w:r>
            <w:r w:rsidRPr="000A3F41">
              <w:rPr>
                <w:rFonts w:ascii="Arial" w:eastAsia="Arial" w:hAnsi="Arial" w:cs="Arial"/>
                <w:sz w:val="22"/>
                <w:szCs w:val="22"/>
                <w:lang w:val="en-AU" w:eastAsia="en-US"/>
              </w:rPr>
              <w:br/>
            </w:r>
          </w:p>
        </w:tc>
      </w:tr>
      <w:tr w:rsidR="00634C63" w:rsidRPr="000A3F41" w14:paraId="598F43B9" w14:textId="77777777" w:rsidTr="005360CF">
        <w:tblPrEx>
          <w:tblLook w:val="0000" w:firstRow="0" w:lastRow="0" w:firstColumn="0" w:lastColumn="0" w:noHBand="0" w:noVBand="0"/>
        </w:tblPrEx>
        <w:trPr>
          <w:gridAfter w:val="1"/>
          <w:wAfter w:w="220" w:type="dxa"/>
        </w:trPr>
        <w:tc>
          <w:tcPr>
            <w:tcW w:w="3707" w:type="dxa"/>
            <w:gridSpan w:val="3"/>
          </w:tcPr>
          <w:p w14:paraId="58386B0F"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lastRenderedPageBreak/>
              <w:t>Pe</w:t>
            </w:r>
            <w:r w:rsidR="003641F5">
              <w:rPr>
                <w:rFonts w:ascii="Arial" w:hAnsi="Arial" w:cs="Arial"/>
                <w:b/>
                <w:i/>
                <w:sz w:val="22"/>
                <w:szCs w:val="22"/>
                <w:lang w:val="en-AU" w:eastAsia="en-US"/>
              </w:rPr>
              <w:t>rsonnel protective equipment (PP</w:t>
            </w:r>
            <w:r w:rsidRPr="000A3F41">
              <w:rPr>
                <w:rFonts w:ascii="Arial" w:hAnsi="Arial" w:cs="Arial"/>
                <w:b/>
                <w:i/>
                <w:sz w:val="22"/>
                <w:szCs w:val="22"/>
                <w:lang w:val="en-AU" w:eastAsia="en-US"/>
              </w:rPr>
              <w:t xml:space="preserve">E) </w:t>
            </w:r>
            <w:r w:rsidRPr="000A3F41">
              <w:rPr>
                <w:rFonts w:ascii="Arial" w:hAnsi="Arial" w:cs="Arial"/>
                <w:sz w:val="22"/>
                <w:szCs w:val="22"/>
                <w:lang w:val="en-AU" w:eastAsia="en-US"/>
              </w:rPr>
              <w:t>may include but is not limited to:</w:t>
            </w:r>
          </w:p>
        </w:tc>
        <w:tc>
          <w:tcPr>
            <w:tcW w:w="5365" w:type="dxa"/>
          </w:tcPr>
          <w:p w14:paraId="076FFE23" w14:textId="77777777" w:rsidR="00634C63" w:rsidRPr="000A3F41" w:rsidRDefault="00634C63" w:rsidP="008C1A46">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safety head wear</w:t>
            </w:r>
          </w:p>
          <w:p w14:paraId="6E753677" w14:textId="77777777" w:rsidR="00634C63" w:rsidRPr="000A3F41" w:rsidRDefault="00634C63" w:rsidP="008C630B">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safety footwear</w:t>
            </w:r>
          </w:p>
          <w:p w14:paraId="21B76473" w14:textId="77777777" w:rsidR="00634C63" w:rsidRPr="000A3F41" w:rsidRDefault="00634C63" w:rsidP="00D874A2">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ankle to wrist natural fibre or arc </w:t>
            </w:r>
            <w:r w:rsidR="00FF71F4" w:rsidRPr="000A3F41">
              <w:rPr>
                <w:rFonts w:ascii="Arial" w:eastAsia="Arial" w:hAnsi="Arial" w:cs="Arial"/>
                <w:sz w:val="22"/>
                <w:szCs w:val="22"/>
                <w:lang w:val="en-AU" w:eastAsia="en-US"/>
              </w:rPr>
              <w:t xml:space="preserve">rated </w:t>
            </w:r>
            <w:r w:rsidRPr="000A3F41">
              <w:rPr>
                <w:rFonts w:ascii="Arial" w:eastAsia="Arial" w:hAnsi="Arial" w:cs="Arial"/>
                <w:sz w:val="22"/>
                <w:szCs w:val="22"/>
                <w:lang w:val="en-AU" w:eastAsia="en-US"/>
              </w:rPr>
              <w:t>protective clothing</w:t>
            </w:r>
          </w:p>
          <w:p w14:paraId="139554F0" w14:textId="77777777" w:rsidR="00634C63" w:rsidRPr="008C630B" w:rsidRDefault="00634C63" w:rsidP="009F4F6D">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insulated gloves </w:t>
            </w:r>
            <w:r w:rsidR="00B16078" w:rsidRPr="000A3F41">
              <w:rPr>
                <w:rFonts w:ascii="Arial" w:eastAsia="Arial" w:hAnsi="Arial" w:cs="Arial"/>
                <w:sz w:val="22"/>
                <w:szCs w:val="22"/>
                <w:lang w:val="en-AU" w:eastAsia="en-US"/>
              </w:rPr>
              <w:t>approved</w:t>
            </w:r>
            <w:r w:rsidR="00B16078" w:rsidRPr="008C1A46">
              <w:rPr>
                <w:rFonts w:ascii="Arial" w:eastAsia="Arial" w:hAnsi="Arial" w:cs="Arial"/>
                <w:sz w:val="22"/>
                <w:szCs w:val="22"/>
                <w:lang w:val="en-AU" w:eastAsia="en-US"/>
              </w:rPr>
              <w:t xml:space="preserve"> </w:t>
            </w:r>
            <w:r w:rsidRPr="008C630B">
              <w:rPr>
                <w:rFonts w:ascii="Arial" w:eastAsia="Arial" w:hAnsi="Arial" w:cs="Arial"/>
                <w:sz w:val="22"/>
                <w:szCs w:val="22"/>
                <w:lang w:val="en-AU" w:eastAsia="en-US"/>
              </w:rPr>
              <w:t>for live work</w:t>
            </w:r>
          </w:p>
          <w:p w14:paraId="62E847C3" w14:textId="77777777" w:rsidR="00634C63" w:rsidRPr="008C630B" w:rsidRDefault="00634C63" w:rsidP="009F4F6D">
            <w:pPr>
              <w:numPr>
                <w:ilvl w:val="0"/>
                <w:numId w:val="39"/>
              </w:numPr>
              <w:spacing w:before="60" w:after="6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 xml:space="preserve">face/eye protection </w:t>
            </w:r>
            <w:r w:rsidR="00B16078" w:rsidRPr="000A3F41">
              <w:rPr>
                <w:rFonts w:ascii="Arial" w:eastAsia="Arial" w:hAnsi="Arial" w:cs="Arial"/>
                <w:sz w:val="22"/>
                <w:szCs w:val="22"/>
                <w:lang w:val="en-AU" w:eastAsia="en-US"/>
              </w:rPr>
              <w:t>(shield) approved</w:t>
            </w:r>
            <w:r w:rsidR="00B16078" w:rsidRPr="008C1A46">
              <w:rPr>
                <w:rFonts w:ascii="Arial" w:eastAsia="Arial" w:hAnsi="Arial" w:cs="Arial"/>
                <w:sz w:val="22"/>
                <w:szCs w:val="22"/>
                <w:lang w:val="en-AU" w:eastAsia="en-US"/>
              </w:rPr>
              <w:t xml:space="preserve"> </w:t>
            </w:r>
            <w:r w:rsidRPr="008C630B">
              <w:rPr>
                <w:rFonts w:ascii="Arial" w:eastAsia="Arial" w:hAnsi="Arial" w:cs="Arial"/>
                <w:sz w:val="22"/>
                <w:szCs w:val="22"/>
                <w:lang w:val="en-AU" w:eastAsia="en-US"/>
              </w:rPr>
              <w:t>for live work</w:t>
            </w:r>
          </w:p>
          <w:p w14:paraId="0415F61C" w14:textId="77777777" w:rsidR="001466E8" w:rsidRPr="00D874A2" w:rsidRDefault="001466E8" w:rsidP="009F4F6D">
            <w:pPr>
              <w:spacing w:before="60" w:after="60" w:line="276" w:lineRule="auto"/>
              <w:contextualSpacing/>
              <w:rPr>
                <w:rFonts w:ascii="Arial" w:eastAsia="Arial" w:hAnsi="Arial" w:cs="Arial"/>
                <w:sz w:val="22"/>
                <w:szCs w:val="22"/>
                <w:lang w:val="en-AU" w:eastAsia="en-US"/>
              </w:rPr>
            </w:pPr>
          </w:p>
        </w:tc>
      </w:tr>
      <w:tr w:rsidR="00634C63" w:rsidRPr="000A3F41" w14:paraId="37BAB935" w14:textId="77777777" w:rsidTr="005360CF">
        <w:tblPrEx>
          <w:tblLook w:val="0000" w:firstRow="0" w:lastRow="0" w:firstColumn="0" w:lastColumn="0" w:noHBand="0" w:noVBand="0"/>
        </w:tblPrEx>
        <w:trPr>
          <w:gridAfter w:val="1"/>
          <w:wAfter w:w="220" w:type="dxa"/>
        </w:trPr>
        <w:tc>
          <w:tcPr>
            <w:tcW w:w="3707" w:type="dxa"/>
            <w:gridSpan w:val="3"/>
          </w:tcPr>
          <w:p w14:paraId="6825E8D8"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eastAsia="Arial" w:hAnsi="Arial" w:cs="Arial"/>
                <w:b/>
                <w:i/>
                <w:sz w:val="22"/>
                <w:szCs w:val="22"/>
                <w:lang w:val="en-AU" w:eastAsia="en-US"/>
              </w:rPr>
              <w:t>Unexpected situation</w:t>
            </w:r>
            <w:r w:rsidRPr="000A3F41">
              <w:rPr>
                <w:rFonts w:ascii="Arial" w:eastAsia="Arial" w:hAnsi="Arial" w:cs="Arial"/>
                <w:sz w:val="22"/>
                <w:szCs w:val="22"/>
                <w:lang w:val="en-AU" w:eastAsia="en-US"/>
              </w:rPr>
              <w:t xml:space="preserve"> may include but is not limited to:</w:t>
            </w:r>
          </w:p>
        </w:tc>
        <w:tc>
          <w:tcPr>
            <w:tcW w:w="5365" w:type="dxa"/>
          </w:tcPr>
          <w:p w14:paraId="1162A21B" w14:textId="77777777" w:rsidR="00634C63" w:rsidRPr="000A3F41" w:rsidRDefault="00634C63" w:rsidP="008C1A46">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injured team member</w:t>
            </w:r>
          </w:p>
          <w:p w14:paraId="0FF18E0C" w14:textId="77777777" w:rsidR="00634C63" w:rsidRPr="000A3F41" w:rsidRDefault="00634C63" w:rsidP="008C630B">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unauthorised person/s entry into work zone</w:t>
            </w:r>
          </w:p>
          <w:p w14:paraId="40E32A97" w14:textId="77777777" w:rsidR="00634C63" w:rsidRPr="000A3F41" w:rsidRDefault="00634C63" w:rsidP="00D874A2">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sudden weather change</w:t>
            </w:r>
          </w:p>
          <w:p w14:paraId="65E5C097" w14:textId="77777777" w:rsidR="00634C63" w:rsidRPr="000A3F41" w:rsidRDefault="00634C63" w:rsidP="007A0736">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equipment failure</w:t>
            </w:r>
          </w:p>
          <w:p w14:paraId="3A1A439D" w14:textId="77777777" w:rsidR="00634C63" w:rsidRPr="008C1A46" w:rsidRDefault="009F56E6" w:rsidP="00467E7A">
            <w:pPr>
              <w:numPr>
                <w:ilvl w:val="0"/>
                <w:numId w:val="40"/>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L</w:t>
            </w:r>
            <w:r w:rsidR="00634C63" w:rsidRPr="000A3F41">
              <w:rPr>
                <w:rFonts w:ascii="Arial" w:eastAsia="Arial" w:hAnsi="Arial" w:cs="Arial"/>
                <w:sz w:val="22"/>
                <w:szCs w:val="22"/>
                <w:lang w:val="en-AU" w:eastAsia="en-US"/>
              </w:rPr>
              <w:t>V</w:t>
            </w:r>
            <w:r>
              <w:rPr>
                <w:rFonts w:ascii="Arial" w:eastAsia="Arial" w:hAnsi="Arial" w:cs="Arial"/>
                <w:sz w:val="22"/>
                <w:szCs w:val="22"/>
                <w:lang w:val="en-AU" w:eastAsia="en-US"/>
              </w:rPr>
              <w:t>/H</w:t>
            </w:r>
            <w:r w:rsidR="00CF0360">
              <w:rPr>
                <w:rFonts w:ascii="Arial" w:eastAsia="Arial" w:hAnsi="Arial" w:cs="Arial"/>
                <w:sz w:val="22"/>
                <w:szCs w:val="22"/>
                <w:lang w:val="en-AU" w:eastAsia="en-US"/>
              </w:rPr>
              <w:t>V</w:t>
            </w:r>
            <w:r w:rsidR="00634C63" w:rsidRPr="008C1A46">
              <w:rPr>
                <w:rFonts w:ascii="Arial" w:eastAsia="Arial" w:hAnsi="Arial" w:cs="Arial"/>
                <w:sz w:val="22"/>
                <w:szCs w:val="22"/>
                <w:lang w:val="en-AU" w:eastAsia="en-US"/>
              </w:rPr>
              <w:t xml:space="preserve"> cable/s and/or other </w:t>
            </w:r>
            <w:r w:rsidR="00634C63" w:rsidRPr="009F56E6">
              <w:rPr>
                <w:rFonts w:ascii="Arial" w:eastAsia="Arial" w:hAnsi="Arial" w:cs="Arial"/>
                <w:sz w:val="22"/>
                <w:szCs w:val="22"/>
                <w:lang w:val="en-AU" w:eastAsia="en-US"/>
              </w:rPr>
              <w:t>underground</w:t>
            </w:r>
            <w:r w:rsidR="00B5794A">
              <w:rPr>
                <w:rFonts w:ascii="Arial" w:eastAsia="Arial" w:hAnsi="Arial" w:cs="Arial"/>
                <w:sz w:val="22"/>
                <w:szCs w:val="22"/>
                <w:lang w:val="en-AU" w:eastAsia="en-US"/>
              </w:rPr>
              <w:t xml:space="preserve"> assets inconsistent</w:t>
            </w:r>
            <w:r w:rsidR="00634C63" w:rsidRPr="008C1A46">
              <w:rPr>
                <w:rFonts w:ascii="Arial" w:eastAsia="Arial" w:hAnsi="Arial" w:cs="Arial"/>
                <w:sz w:val="22"/>
                <w:szCs w:val="22"/>
                <w:lang w:val="en-AU" w:eastAsia="en-US"/>
              </w:rPr>
              <w:t xml:space="preserve"> with the site plan</w:t>
            </w:r>
          </w:p>
          <w:p w14:paraId="1CA0A0F3" w14:textId="77777777" w:rsidR="00634C63" w:rsidRPr="008C1A46" w:rsidRDefault="009F56E6" w:rsidP="00830DE7">
            <w:pPr>
              <w:numPr>
                <w:ilvl w:val="0"/>
                <w:numId w:val="40"/>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unexpected LV/H</w:t>
            </w:r>
            <w:r w:rsidR="00CF0360">
              <w:rPr>
                <w:rFonts w:ascii="Arial" w:eastAsia="Arial" w:hAnsi="Arial" w:cs="Arial"/>
                <w:sz w:val="22"/>
                <w:szCs w:val="22"/>
                <w:lang w:val="en-AU" w:eastAsia="en-US"/>
              </w:rPr>
              <w:t xml:space="preserve">V </w:t>
            </w:r>
            <w:r w:rsidR="00634C63" w:rsidRPr="008C1A46">
              <w:rPr>
                <w:rFonts w:ascii="Arial" w:eastAsia="Arial" w:hAnsi="Arial" w:cs="Arial"/>
                <w:sz w:val="22"/>
                <w:szCs w:val="22"/>
                <w:lang w:val="en-AU" w:eastAsia="en-US"/>
              </w:rPr>
              <w:t>cable damage</w:t>
            </w:r>
          </w:p>
          <w:p w14:paraId="594B459F" w14:textId="77777777" w:rsidR="00634C63" w:rsidRPr="008C630B" w:rsidRDefault="00634C63" w:rsidP="00602B10">
            <w:pPr>
              <w:spacing w:before="60" w:after="60"/>
              <w:rPr>
                <w:rFonts w:ascii="Arial" w:eastAsia="Arial" w:hAnsi="Arial" w:cs="Arial"/>
                <w:sz w:val="22"/>
                <w:szCs w:val="22"/>
                <w:lang w:val="en-AU" w:eastAsia="en-US"/>
              </w:rPr>
            </w:pPr>
          </w:p>
        </w:tc>
      </w:tr>
      <w:tr w:rsidR="00634C63" w:rsidRPr="000A3F41" w14:paraId="29441DA9" w14:textId="77777777" w:rsidTr="005360CF">
        <w:tblPrEx>
          <w:jc w:val="center"/>
          <w:tblInd w:w="0" w:type="dxa"/>
          <w:tblLook w:val="0000" w:firstRow="0" w:lastRow="0" w:firstColumn="0" w:lastColumn="0" w:noHBand="0" w:noVBand="0"/>
        </w:tblPrEx>
        <w:trPr>
          <w:gridBefore w:val="1"/>
          <w:wBefore w:w="163" w:type="dxa"/>
          <w:jc w:val="center"/>
        </w:trPr>
        <w:tc>
          <w:tcPr>
            <w:tcW w:w="9129" w:type="dxa"/>
            <w:gridSpan w:val="4"/>
          </w:tcPr>
          <w:p w14:paraId="115FF4EF" w14:textId="77777777" w:rsidR="00634C63" w:rsidRPr="000A3F41" w:rsidRDefault="00634C63" w:rsidP="00C07F04">
            <w:pPr>
              <w:spacing w:before="80" w:after="80"/>
              <w:rPr>
                <w:rFonts w:ascii="Arial" w:hAnsi="Arial"/>
                <w:b/>
                <w:lang w:val="en-AU" w:eastAsia="en-US"/>
              </w:rPr>
            </w:pPr>
            <w:r w:rsidRPr="000A3F41">
              <w:rPr>
                <w:rFonts w:ascii="Arial" w:eastAsia="Calibri" w:hAnsi="Arial"/>
                <w:b/>
                <w:lang w:val="en-AU" w:eastAsia="en-US"/>
              </w:rPr>
              <w:t>EVIDENCE GUIDE</w:t>
            </w:r>
          </w:p>
        </w:tc>
      </w:tr>
      <w:tr w:rsidR="00634C63" w:rsidRPr="000A3F41" w14:paraId="757D4DDB" w14:textId="77777777" w:rsidTr="005360CF">
        <w:tblPrEx>
          <w:jc w:val="center"/>
          <w:tblInd w:w="0" w:type="dxa"/>
          <w:tblLook w:val="0000" w:firstRow="0" w:lastRow="0" w:firstColumn="0" w:lastColumn="0" w:noHBand="0" w:noVBand="0"/>
        </w:tblPrEx>
        <w:trPr>
          <w:gridBefore w:val="1"/>
          <w:wBefore w:w="163" w:type="dxa"/>
          <w:trHeight w:val="898"/>
          <w:jc w:val="center"/>
        </w:trPr>
        <w:tc>
          <w:tcPr>
            <w:tcW w:w="9129" w:type="dxa"/>
            <w:gridSpan w:val="4"/>
          </w:tcPr>
          <w:p w14:paraId="3532B602"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634C63" w:rsidRPr="000A3F41" w14:paraId="19E234BA" w14:textId="77777777" w:rsidTr="005360CF">
        <w:tblPrEx>
          <w:jc w:val="center"/>
          <w:tblInd w:w="0" w:type="dxa"/>
          <w:tblLook w:val="0000" w:firstRow="0" w:lastRow="0" w:firstColumn="0" w:lastColumn="0" w:noHBand="0" w:noVBand="0"/>
        </w:tblPrEx>
        <w:trPr>
          <w:gridBefore w:val="1"/>
          <w:wBefore w:w="163" w:type="dxa"/>
          <w:jc w:val="center"/>
        </w:trPr>
        <w:tc>
          <w:tcPr>
            <w:tcW w:w="2559" w:type="dxa"/>
          </w:tcPr>
          <w:p w14:paraId="6320B04F" w14:textId="77777777" w:rsidR="00634C63" w:rsidRPr="000A3F41" w:rsidRDefault="00634C63" w:rsidP="00C07F04">
            <w:pPr>
              <w:spacing w:before="60" w:after="120"/>
              <w:rPr>
                <w:rFonts w:ascii="Arial" w:hAnsi="Arial"/>
                <w:b/>
                <w:lang w:val="en-AU" w:eastAsia="en-US"/>
              </w:rPr>
            </w:pPr>
            <w:r w:rsidRPr="000A3F41">
              <w:rPr>
                <w:rFonts w:ascii="Arial" w:hAnsi="Arial"/>
                <w:b/>
                <w:lang w:val="en-AU" w:eastAsia="en-US"/>
              </w:rPr>
              <w:t>Critical aspects for assessment and evidence required to demonstrate competency in this unit</w:t>
            </w:r>
          </w:p>
        </w:tc>
        <w:tc>
          <w:tcPr>
            <w:tcW w:w="6570" w:type="dxa"/>
            <w:gridSpan w:val="3"/>
          </w:tcPr>
          <w:p w14:paraId="7818BA4F"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Assessors must be satisfied that the candidate can competently and consistently perform all elements of the unit as specified by the associated performance criteria. Specifically they must be able to:</w:t>
            </w:r>
          </w:p>
          <w:p w14:paraId="67B07351" w14:textId="77777777" w:rsidR="00634C63" w:rsidRPr="008C630B" w:rsidRDefault="00C01B88" w:rsidP="008C630B">
            <w:pPr>
              <w:numPr>
                <w:ilvl w:val="0"/>
                <w:numId w:val="42"/>
              </w:numPr>
              <w:spacing w:before="60" w:after="120" w:line="276" w:lineRule="auto"/>
              <w:contextualSpacing/>
              <w:rPr>
                <w:rFonts w:ascii="Arial" w:hAnsi="Arial" w:cs="Arial"/>
                <w:sz w:val="22"/>
                <w:szCs w:val="22"/>
                <w:lang w:val="en-AU"/>
              </w:rPr>
            </w:pPr>
            <w:r>
              <w:rPr>
                <w:rFonts w:ascii="Arial" w:hAnsi="Arial" w:cs="Arial"/>
                <w:sz w:val="22"/>
                <w:szCs w:val="22"/>
                <w:lang w:val="en-AU"/>
              </w:rPr>
              <w:t>demonstrate a</w:t>
            </w:r>
            <w:r w:rsidR="00634C63" w:rsidRPr="000A3F41">
              <w:rPr>
                <w:rFonts w:ascii="Arial" w:hAnsi="Arial" w:cs="Arial"/>
                <w:sz w:val="22"/>
                <w:szCs w:val="22"/>
                <w:lang w:val="en-AU"/>
              </w:rPr>
              <w:t xml:space="preserve"> knowledge of the safety regulations, codes of practice and rules that apply when work</w:t>
            </w:r>
            <w:r w:rsidR="009F56E6">
              <w:rPr>
                <w:rFonts w:ascii="Arial" w:hAnsi="Arial" w:cs="Arial"/>
                <w:sz w:val="22"/>
                <w:szCs w:val="22"/>
                <w:lang w:val="en-AU"/>
              </w:rPr>
              <w:t>ing with or in the vicinity of L</w:t>
            </w:r>
            <w:r w:rsidR="00634C63" w:rsidRPr="000A3F41">
              <w:rPr>
                <w:rFonts w:ascii="Arial" w:hAnsi="Arial" w:cs="Arial"/>
                <w:sz w:val="22"/>
                <w:szCs w:val="22"/>
                <w:lang w:val="en-AU"/>
              </w:rPr>
              <w:t>V</w:t>
            </w:r>
            <w:r w:rsidR="009F56E6">
              <w:rPr>
                <w:rFonts w:ascii="Arial" w:hAnsi="Arial" w:cs="Arial"/>
                <w:sz w:val="22"/>
                <w:szCs w:val="22"/>
                <w:lang w:val="en-AU"/>
              </w:rPr>
              <w:t xml:space="preserve"> or H</w:t>
            </w:r>
            <w:r w:rsidR="00217BA7" w:rsidRPr="000A3F41">
              <w:rPr>
                <w:rFonts w:ascii="Arial" w:hAnsi="Arial" w:cs="Arial"/>
                <w:sz w:val="22"/>
                <w:szCs w:val="22"/>
                <w:lang w:val="en-AU"/>
              </w:rPr>
              <w:t>V</w:t>
            </w:r>
            <w:r w:rsidR="00217BA7" w:rsidRPr="008C1A46">
              <w:rPr>
                <w:rFonts w:ascii="Arial" w:hAnsi="Arial" w:cs="Arial"/>
                <w:sz w:val="22"/>
                <w:szCs w:val="22"/>
                <w:lang w:val="en-AU"/>
              </w:rPr>
              <w:t xml:space="preserve"> </w:t>
            </w:r>
            <w:r w:rsidR="00634C63" w:rsidRPr="008C630B">
              <w:rPr>
                <w:rFonts w:ascii="Arial" w:hAnsi="Arial" w:cs="Arial"/>
                <w:sz w:val="22"/>
                <w:szCs w:val="22"/>
                <w:lang w:val="en-AU"/>
              </w:rPr>
              <w:t xml:space="preserve"> </w:t>
            </w:r>
            <w:r w:rsidR="00AF7146" w:rsidRPr="008C630B">
              <w:rPr>
                <w:rFonts w:ascii="Arial" w:hAnsi="Arial" w:cs="Arial"/>
                <w:sz w:val="22"/>
                <w:szCs w:val="22"/>
                <w:lang w:val="en-AU"/>
              </w:rPr>
              <w:t xml:space="preserve">distribution power </w:t>
            </w:r>
            <w:r w:rsidR="00634C63" w:rsidRPr="008C630B">
              <w:rPr>
                <w:rFonts w:ascii="Arial" w:hAnsi="Arial" w:cs="Arial"/>
                <w:sz w:val="22"/>
                <w:szCs w:val="22"/>
                <w:lang w:val="en-AU"/>
              </w:rPr>
              <w:t>cables</w:t>
            </w:r>
          </w:p>
          <w:p w14:paraId="7744C5C3" w14:textId="77777777" w:rsidR="00634C63" w:rsidRPr="009F4F6D" w:rsidRDefault="00634C63" w:rsidP="00D874A2">
            <w:pPr>
              <w:numPr>
                <w:ilvl w:val="0"/>
                <w:numId w:val="42"/>
              </w:numPr>
              <w:spacing w:before="60" w:after="120" w:line="276" w:lineRule="auto"/>
              <w:contextualSpacing/>
              <w:rPr>
                <w:rFonts w:ascii="Arial" w:hAnsi="Arial" w:cs="Arial"/>
                <w:sz w:val="22"/>
                <w:szCs w:val="22"/>
                <w:lang w:val="en-AU"/>
              </w:rPr>
            </w:pPr>
            <w:r w:rsidRPr="00D874A2">
              <w:rPr>
                <w:rFonts w:ascii="Arial" w:hAnsi="Arial" w:cs="Arial"/>
                <w:sz w:val="22"/>
                <w:szCs w:val="22"/>
                <w:lang w:val="en-AU"/>
              </w:rPr>
              <w:t xml:space="preserve"> implement safe work practices at all times when workin</w:t>
            </w:r>
            <w:r w:rsidR="009F56E6">
              <w:rPr>
                <w:rFonts w:ascii="Arial" w:hAnsi="Arial" w:cs="Arial"/>
                <w:sz w:val="22"/>
                <w:szCs w:val="22"/>
                <w:lang w:val="en-AU"/>
              </w:rPr>
              <w:t>g with or in the vicinity of L</w:t>
            </w:r>
            <w:r w:rsidRPr="00D874A2">
              <w:rPr>
                <w:rFonts w:ascii="Arial" w:hAnsi="Arial" w:cs="Arial"/>
                <w:sz w:val="22"/>
                <w:szCs w:val="22"/>
                <w:lang w:val="en-AU"/>
              </w:rPr>
              <w:t>V</w:t>
            </w:r>
            <w:r w:rsidR="00217BA7" w:rsidRPr="009F4F6D">
              <w:rPr>
                <w:rFonts w:ascii="Arial" w:hAnsi="Arial" w:cs="Arial"/>
                <w:sz w:val="22"/>
                <w:szCs w:val="22"/>
                <w:lang w:val="en-AU"/>
              </w:rPr>
              <w:t xml:space="preserve"> </w:t>
            </w:r>
            <w:r w:rsidR="009F56E6">
              <w:rPr>
                <w:rFonts w:ascii="Arial" w:hAnsi="Arial" w:cs="Arial"/>
                <w:sz w:val="22"/>
                <w:szCs w:val="22"/>
                <w:lang w:val="en-AU"/>
              </w:rPr>
              <w:t>or H</w:t>
            </w:r>
            <w:r w:rsidR="00217BA7" w:rsidRPr="000A3F41">
              <w:rPr>
                <w:rFonts w:ascii="Arial" w:hAnsi="Arial" w:cs="Arial"/>
                <w:sz w:val="22"/>
                <w:szCs w:val="22"/>
                <w:lang w:val="en-AU"/>
              </w:rPr>
              <w:t>V</w:t>
            </w:r>
            <w:r w:rsidRPr="008C1A46">
              <w:rPr>
                <w:rFonts w:ascii="Arial" w:hAnsi="Arial" w:cs="Arial"/>
                <w:sz w:val="22"/>
                <w:szCs w:val="22"/>
                <w:lang w:val="en-AU"/>
              </w:rPr>
              <w:t xml:space="preserve"> </w:t>
            </w:r>
            <w:r w:rsidR="00AF7146" w:rsidRPr="008C630B">
              <w:rPr>
                <w:rFonts w:ascii="Arial" w:hAnsi="Arial" w:cs="Arial"/>
                <w:sz w:val="22"/>
                <w:szCs w:val="22"/>
                <w:lang w:val="en-AU"/>
              </w:rPr>
              <w:t>distribution power</w:t>
            </w:r>
            <w:r w:rsidR="00AF7146" w:rsidRPr="00D874A2" w:rsidDel="00AF7146">
              <w:rPr>
                <w:rFonts w:ascii="Arial" w:hAnsi="Arial" w:cs="Arial"/>
                <w:sz w:val="22"/>
                <w:szCs w:val="22"/>
                <w:lang w:val="en-AU"/>
              </w:rPr>
              <w:t xml:space="preserve"> </w:t>
            </w:r>
            <w:r w:rsidRPr="009F4F6D">
              <w:rPr>
                <w:rFonts w:ascii="Arial" w:hAnsi="Arial" w:cs="Arial"/>
                <w:sz w:val="22"/>
                <w:szCs w:val="22"/>
                <w:lang w:val="en-AU"/>
              </w:rPr>
              <w:t xml:space="preserve">cables </w:t>
            </w:r>
          </w:p>
          <w:p w14:paraId="2463B3CA" w14:textId="77777777" w:rsidR="00634C63" w:rsidRPr="007A0736" w:rsidRDefault="00B80936" w:rsidP="00D874A2">
            <w:pPr>
              <w:numPr>
                <w:ilvl w:val="0"/>
                <w:numId w:val="42"/>
              </w:numPr>
              <w:spacing w:before="60" w:after="120" w:line="276" w:lineRule="auto"/>
              <w:contextualSpacing/>
              <w:rPr>
                <w:rFonts w:ascii="Arial" w:eastAsia="Arial" w:hAnsi="Arial" w:cs="Arial"/>
                <w:sz w:val="22"/>
                <w:szCs w:val="22"/>
                <w:lang w:val="en-AU" w:eastAsia="en-US"/>
              </w:rPr>
            </w:pPr>
            <w:r w:rsidRPr="000444C1">
              <w:rPr>
                <w:rFonts w:ascii="Arial" w:hAnsi="Arial" w:cs="Arial"/>
                <w:sz w:val="22"/>
                <w:szCs w:val="22"/>
                <w:lang w:val="en-AU"/>
              </w:rPr>
              <w:t>a</w:t>
            </w:r>
            <w:r w:rsidR="00634C63" w:rsidRPr="000444C1">
              <w:rPr>
                <w:rFonts w:ascii="Arial" w:hAnsi="Arial" w:cs="Arial"/>
                <w:sz w:val="22"/>
                <w:szCs w:val="22"/>
                <w:lang w:val="en-AU"/>
              </w:rPr>
              <w:t>pply appropriate safety procedures when dealing with an unexpected worksite safety hazard</w:t>
            </w:r>
            <w:r w:rsidRPr="007A0736">
              <w:rPr>
                <w:rFonts w:ascii="Arial" w:hAnsi="Arial" w:cs="Arial"/>
                <w:sz w:val="22"/>
                <w:szCs w:val="22"/>
                <w:lang w:val="en-AU"/>
              </w:rPr>
              <w:t>.</w:t>
            </w:r>
          </w:p>
          <w:p w14:paraId="1FF5203B" w14:textId="77777777" w:rsidR="00634C63" w:rsidRPr="007A0736" w:rsidRDefault="00634C63" w:rsidP="007A0736">
            <w:pPr>
              <w:spacing w:before="60"/>
              <w:ind w:left="720"/>
              <w:contextualSpacing/>
              <w:rPr>
                <w:rFonts w:ascii="Arial" w:eastAsia="Arial" w:hAnsi="Arial" w:cs="Arial"/>
                <w:sz w:val="22"/>
                <w:szCs w:val="22"/>
                <w:lang w:val="en-AU" w:eastAsia="en-US"/>
              </w:rPr>
            </w:pPr>
          </w:p>
        </w:tc>
      </w:tr>
      <w:tr w:rsidR="00634C63" w:rsidRPr="000A3F41" w14:paraId="1D441441" w14:textId="77777777" w:rsidTr="005360CF">
        <w:tblPrEx>
          <w:jc w:val="center"/>
          <w:tblInd w:w="0" w:type="dxa"/>
          <w:tblLook w:val="0000" w:firstRow="0" w:lastRow="0" w:firstColumn="0" w:lastColumn="0" w:noHBand="0" w:noVBand="0"/>
        </w:tblPrEx>
        <w:trPr>
          <w:gridBefore w:val="1"/>
          <w:wBefore w:w="163" w:type="dxa"/>
          <w:jc w:val="center"/>
        </w:trPr>
        <w:tc>
          <w:tcPr>
            <w:tcW w:w="2559" w:type="dxa"/>
          </w:tcPr>
          <w:p w14:paraId="160D8D61" w14:textId="77777777" w:rsidR="00634C63" w:rsidRPr="000A3F41" w:rsidRDefault="00634C63" w:rsidP="00C07F04">
            <w:pPr>
              <w:spacing w:before="80" w:after="80"/>
              <w:rPr>
                <w:rFonts w:ascii="Arial" w:hAnsi="Arial"/>
                <w:b/>
                <w:lang w:val="en-AU" w:eastAsia="en-US"/>
              </w:rPr>
            </w:pPr>
            <w:r w:rsidRPr="000A3F41">
              <w:rPr>
                <w:rFonts w:ascii="Arial" w:hAnsi="Arial"/>
                <w:b/>
                <w:lang w:val="en-AU" w:eastAsia="en-US"/>
              </w:rPr>
              <w:t>Context of and specific resources for assessment</w:t>
            </w:r>
          </w:p>
        </w:tc>
        <w:tc>
          <w:tcPr>
            <w:tcW w:w="6570" w:type="dxa"/>
            <w:gridSpan w:val="3"/>
          </w:tcPr>
          <w:p w14:paraId="20F5727F" w14:textId="77777777" w:rsidR="00634C63" w:rsidRPr="000A3F41" w:rsidRDefault="00634C63" w:rsidP="008C1A46">
            <w:pPr>
              <w:spacing w:before="80" w:after="8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w:t>
            </w:r>
          </w:p>
          <w:p w14:paraId="033624B8" w14:textId="77777777" w:rsidR="00634C63" w:rsidRPr="000A3F41" w:rsidRDefault="00634C63" w:rsidP="008C630B">
            <w:pPr>
              <w:spacing w:before="80" w:after="80"/>
              <w:rPr>
                <w:rFonts w:ascii="Arial" w:hAnsi="Arial" w:cs="Arial"/>
                <w:sz w:val="22"/>
                <w:szCs w:val="22"/>
                <w:lang w:val="en-AU"/>
              </w:rPr>
            </w:pPr>
            <w:r w:rsidRPr="000A3F41">
              <w:rPr>
                <w:rFonts w:ascii="Arial" w:hAnsi="Arial" w:cs="Arial"/>
                <w:sz w:val="22"/>
                <w:szCs w:val="22"/>
                <w:lang w:val="en-AU"/>
              </w:rPr>
              <w:t>Assessment must ensure candidate has access to:</w:t>
            </w:r>
          </w:p>
          <w:p w14:paraId="4F2B4B42" w14:textId="77777777" w:rsidR="00634C63" w:rsidRPr="000A3F41" w:rsidRDefault="00634C63" w:rsidP="00D874A2">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jobsite safety documentation</w:t>
            </w:r>
          </w:p>
          <w:p w14:paraId="4AF30775" w14:textId="77777777" w:rsidR="00634C63" w:rsidRPr="000A3F41" w:rsidRDefault="00634C63" w:rsidP="00467E7A">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 xml:space="preserve">equipment manuals </w:t>
            </w:r>
          </w:p>
          <w:p w14:paraId="6871F43C" w14:textId="77777777" w:rsidR="00634C63" w:rsidRPr="000A3F41" w:rsidRDefault="00634C63" w:rsidP="00830DE7">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cable location plans and diagrams</w:t>
            </w:r>
          </w:p>
          <w:p w14:paraId="76B38EBD" w14:textId="77777777" w:rsidR="00634C63" w:rsidRPr="000A3F41" w:rsidRDefault="00C01B88" w:rsidP="00602B10">
            <w:pPr>
              <w:numPr>
                <w:ilvl w:val="0"/>
                <w:numId w:val="25"/>
              </w:numPr>
              <w:spacing w:before="80" w:after="80" w:line="276" w:lineRule="auto"/>
              <w:jc w:val="both"/>
              <w:rPr>
                <w:rFonts w:ascii="Arial" w:hAnsi="Arial" w:cs="Arial"/>
                <w:sz w:val="22"/>
                <w:szCs w:val="22"/>
                <w:lang w:val="en-AU"/>
              </w:rPr>
            </w:pPr>
            <w:r>
              <w:rPr>
                <w:rFonts w:ascii="Arial" w:hAnsi="Arial" w:cs="Arial"/>
                <w:sz w:val="22"/>
                <w:szCs w:val="22"/>
                <w:lang w:val="en-AU"/>
              </w:rPr>
              <w:lastRenderedPageBreak/>
              <w:t>job instruction</w:t>
            </w:r>
            <w:r w:rsidR="00634C63" w:rsidRPr="000A3F41">
              <w:rPr>
                <w:rFonts w:ascii="Arial" w:hAnsi="Arial" w:cs="Arial"/>
                <w:sz w:val="22"/>
                <w:szCs w:val="22"/>
                <w:lang w:val="en-AU"/>
              </w:rPr>
              <w:t xml:space="preserve"> and relevant work place procedures</w:t>
            </w:r>
          </w:p>
          <w:p w14:paraId="6177ECE8" w14:textId="77777777" w:rsidR="00634C63" w:rsidRPr="008C630B" w:rsidRDefault="00B16078" w:rsidP="00602B10">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approved</w:t>
            </w:r>
            <w:r w:rsidR="00634C63" w:rsidRPr="008C1A46">
              <w:rPr>
                <w:rFonts w:ascii="Arial" w:hAnsi="Arial" w:cs="Arial"/>
                <w:sz w:val="22"/>
                <w:szCs w:val="22"/>
                <w:lang w:val="en-AU"/>
              </w:rPr>
              <w:t xml:space="preserve"> tools and </w:t>
            </w:r>
            <w:r w:rsidRPr="000A3F41">
              <w:rPr>
                <w:rFonts w:ascii="Arial" w:hAnsi="Arial" w:cs="Arial"/>
                <w:sz w:val="22"/>
                <w:szCs w:val="22"/>
                <w:lang w:val="en-AU"/>
              </w:rPr>
              <w:t>tested</w:t>
            </w:r>
            <w:r w:rsidRPr="008C1A46">
              <w:rPr>
                <w:rFonts w:ascii="Arial" w:hAnsi="Arial" w:cs="Arial"/>
                <w:sz w:val="22"/>
                <w:szCs w:val="22"/>
                <w:lang w:val="en-AU"/>
              </w:rPr>
              <w:t xml:space="preserve"> </w:t>
            </w:r>
            <w:r w:rsidR="00D80673" w:rsidRPr="008C630B">
              <w:rPr>
                <w:rFonts w:ascii="Arial" w:hAnsi="Arial" w:cs="Arial"/>
                <w:sz w:val="22"/>
                <w:szCs w:val="22"/>
                <w:lang w:val="en-AU"/>
              </w:rPr>
              <w:t xml:space="preserve">test </w:t>
            </w:r>
            <w:r w:rsidR="00634C63" w:rsidRPr="008C630B">
              <w:rPr>
                <w:rFonts w:ascii="Arial" w:hAnsi="Arial" w:cs="Arial"/>
                <w:sz w:val="22"/>
                <w:szCs w:val="22"/>
                <w:lang w:val="en-AU"/>
              </w:rPr>
              <w:t>equipment</w:t>
            </w:r>
          </w:p>
          <w:p w14:paraId="50C8710C" w14:textId="77777777" w:rsidR="00634C63" w:rsidRPr="00D874A2" w:rsidRDefault="00634C63" w:rsidP="000A3F41">
            <w:pPr>
              <w:numPr>
                <w:ilvl w:val="0"/>
                <w:numId w:val="25"/>
              </w:numPr>
              <w:spacing w:before="80" w:after="80" w:line="276" w:lineRule="auto"/>
              <w:jc w:val="both"/>
              <w:rPr>
                <w:rFonts w:ascii="Arial" w:hAnsi="Arial" w:cs="Arial"/>
                <w:sz w:val="22"/>
                <w:szCs w:val="22"/>
                <w:lang w:val="en-AU"/>
              </w:rPr>
            </w:pPr>
            <w:r w:rsidRPr="00D874A2">
              <w:rPr>
                <w:rFonts w:ascii="Arial" w:hAnsi="Arial" w:cs="Arial"/>
                <w:sz w:val="22"/>
                <w:szCs w:val="22"/>
                <w:lang w:val="en-AU"/>
              </w:rPr>
              <w:t>safety equipment including PPE</w:t>
            </w:r>
          </w:p>
          <w:p w14:paraId="34A5C15C" w14:textId="77777777" w:rsidR="00634C63" w:rsidRPr="000A3F41" w:rsidRDefault="00634C63" w:rsidP="000A3F41">
            <w:pPr>
              <w:spacing w:before="80" w:after="80"/>
              <w:rPr>
                <w:rFonts w:ascii="Arial" w:hAnsi="Arial" w:cs="Arial"/>
                <w:sz w:val="22"/>
                <w:szCs w:val="22"/>
                <w:lang w:val="en-AU"/>
              </w:rPr>
            </w:pPr>
            <w:r w:rsidRPr="000A3F41">
              <w:rPr>
                <w:rFonts w:ascii="Arial" w:hAnsi="Arial" w:cs="Arial"/>
                <w:sz w:val="22"/>
                <w:szCs w:val="22"/>
                <w:lang w:val="en-AU"/>
              </w:rPr>
              <w:t>The compe</w:t>
            </w:r>
            <w:r w:rsidR="00350D11" w:rsidRPr="000A3F41">
              <w:rPr>
                <w:rFonts w:ascii="Arial" w:hAnsi="Arial" w:cs="Arial"/>
                <w:sz w:val="22"/>
                <w:szCs w:val="22"/>
                <w:lang w:val="en-AU"/>
              </w:rPr>
              <w:t xml:space="preserve">tencies covered by this unit can </w:t>
            </w:r>
            <w:r w:rsidRPr="000A3F41">
              <w:rPr>
                <w:rFonts w:ascii="Arial" w:hAnsi="Arial" w:cs="Arial"/>
                <w:sz w:val="22"/>
                <w:szCs w:val="22"/>
                <w:lang w:val="en-AU"/>
              </w:rPr>
              <w:t>be demonstrated by an individual working alone or as part of a team.</w:t>
            </w:r>
          </w:p>
          <w:p w14:paraId="55F7C4C1" w14:textId="77777777" w:rsidR="00350D11" w:rsidRPr="008C630B" w:rsidRDefault="00350D11" w:rsidP="000A3F41">
            <w:pPr>
              <w:spacing w:before="80" w:after="80"/>
              <w:rPr>
                <w:rFonts w:ascii="Arial" w:eastAsia="Arial" w:hAnsi="Arial" w:cs="Arial"/>
                <w:sz w:val="22"/>
                <w:szCs w:val="22"/>
                <w:lang w:val="en-AU" w:eastAsia="en-US"/>
              </w:rPr>
            </w:pPr>
          </w:p>
        </w:tc>
      </w:tr>
      <w:tr w:rsidR="00634C63" w:rsidRPr="000A3F41" w14:paraId="13D6D13B" w14:textId="77777777" w:rsidTr="005360CF">
        <w:tblPrEx>
          <w:jc w:val="center"/>
          <w:tblInd w:w="0" w:type="dxa"/>
          <w:tblLook w:val="0000" w:firstRow="0" w:lastRow="0" w:firstColumn="0" w:lastColumn="0" w:noHBand="0" w:noVBand="0"/>
        </w:tblPrEx>
        <w:trPr>
          <w:gridBefore w:val="1"/>
          <w:wBefore w:w="163" w:type="dxa"/>
          <w:trHeight w:val="2639"/>
          <w:jc w:val="center"/>
        </w:trPr>
        <w:tc>
          <w:tcPr>
            <w:tcW w:w="2559" w:type="dxa"/>
          </w:tcPr>
          <w:p w14:paraId="57C9C9EB" w14:textId="77777777" w:rsidR="00634C63" w:rsidRPr="00602B10" w:rsidRDefault="00634C63" w:rsidP="00C07F04">
            <w:pPr>
              <w:spacing w:before="120" w:after="120"/>
              <w:rPr>
                <w:rFonts w:ascii="Arial" w:hAnsi="Arial"/>
                <w:b/>
                <w:lang w:val="en-AU" w:eastAsia="en-US"/>
              </w:rPr>
            </w:pPr>
            <w:r w:rsidRPr="00602B10">
              <w:rPr>
                <w:rFonts w:ascii="Arial" w:hAnsi="Arial"/>
                <w:b/>
                <w:lang w:val="en-AU" w:eastAsia="en-US"/>
              </w:rPr>
              <w:lastRenderedPageBreak/>
              <w:t>Method of assessment</w:t>
            </w:r>
          </w:p>
        </w:tc>
        <w:tc>
          <w:tcPr>
            <w:tcW w:w="6570" w:type="dxa"/>
            <w:gridSpan w:val="3"/>
          </w:tcPr>
          <w:p w14:paraId="73542112" w14:textId="77777777" w:rsidR="00634C63" w:rsidRPr="000A3F41" w:rsidRDefault="00634C63" w:rsidP="008C1A46">
            <w:pPr>
              <w:spacing w:before="120" w:after="120"/>
              <w:rPr>
                <w:rFonts w:ascii="Arial" w:eastAsia="Arial" w:hAnsi="Arial" w:cs="Arial"/>
                <w:sz w:val="22"/>
                <w:szCs w:val="22"/>
                <w:lang w:val="en-AU" w:eastAsia="en-US"/>
              </w:rPr>
            </w:pPr>
            <w:r w:rsidRPr="000A3F41">
              <w:rPr>
                <w:rFonts w:ascii="Arial" w:eastAsia="Arial" w:hAnsi="Arial" w:cs="Arial"/>
                <w:sz w:val="22"/>
                <w:szCs w:val="22"/>
                <w:lang w:val="en-AU" w:eastAsia="en-US"/>
              </w:rPr>
              <w:t>A range of assessment methods should be used to assess practical skills and knowledge. The following examples are appropriate for this unit:</w:t>
            </w:r>
          </w:p>
          <w:p w14:paraId="7D85B489" w14:textId="77777777" w:rsidR="00634C63" w:rsidRPr="000A3F41" w:rsidRDefault="00634C63" w:rsidP="008C630B">
            <w:pPr>
              <w:numPr>
                <w:ilvl w:val="0"/>
                <w:numId w:val="41"/>
              </w:numPr>
              <w:spacing w:before="12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direct observation of the candidate </w:t>
            </w:r>
            <w:r w:rsidR="002D5CE9">
              <w:rPr>
                <w:rFonts w:ascii="Arial" w:eastAsia="Arial" w:hAnsi="Arial" w:cs="Arial"/>
                <w:sz w:val="22"/>
                <w:szCs w:val="22"/>
                <w:lang w:val="en-AU" w:eastAsia="en-US"/>
              </w:rPr>
              <w:t xml:space="preserve">working </w:t>
            </w:r>
            <w:r w:rsidR="002D5CE9" w:rsidRPr="00112408">
              <w:rPr>
                <w:rFonts w:ascii="Arial" w:eastAsia="Arial" w:hAnsi="Arial" w:cs="Arial"/>
                <w:sz w:val="22"/>
                <w:szCs w:val="22"/>
                <w:lang w:val="en-AU" w:eastAsia="en-US"/>
              </w:rPr>
              <w:t xml:space="preserve">safely with or in the vicinity of distribution power </w:t>
            </w:r>
            <w:r w:rsidRPr="00112408">
              <w:rPr>
                <w:rFonts w:ascii="Arial" w:eastAsia="Arial" w:hAnsi="Arial" w:cs="Arial"/>
                <w:sz w:val="22"/>
                <w:szCs w:val="22"/>
                <w:lang w:val="en-AU" w:eastAsia="en-US"/>
              </w:rPr>
              <w:t>cables in a real worksite or simulated</w:t>
            </w:r>
            <w:r w:rsidRPr="000A3F41">
              <w:rPr>
                <w:rFonts w:ascii="Arial" w:eastAsia="Arial" w:hAnsi="Arial" w:cs="Arial"/>
                <w:sz w:val="22"/>
                <w:szCs w:val="22"/>
                <w:lang w:val="en-AU" w:eastAsia="en-US"/>
              </w:rPr>
              <w:t xml:space="preserve"> worksite environment</w:t>
            </w:r>
          </w:p>
          <w:p w14:paraId="0D6BD57F" w14:textId="77777777" w:rsidR="00634C63" w:rsidRPr="000A3F41" w:rsidRDefault="00C02AB0" w:rsidP="00D874A2">
            <w:pPr>
              <w:numPr>
                <w:ilvl w:val="0"/>
                <w:numId w:val="41"/>
              </w:numPr>
              <w:spacing w:before="120" w:after="12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 xml:space="preserve">demonstration of safety procedures for </w:t>
            </w:r>
            <w:r w:rsidR="00634C63" w:rsidRPr="000A3F41">
              <w:rPr>
                <w:rFonts w:ascii="Arial" w:eastAsia="Arial" w:hAnsi="Arial" w:cs="Arial"/>
                <w:sz w:val="22"/>
                <w:szCs w:val="22"/>
                <w:lang w:val="en-AU" w:eastAsia="en-US"/>
              </w:rPr>
              <w:t>a simulated emergency or unexpected situation</w:t>
            </w:r>
          </w:p>
          <w:p w14:paraId="7CEA2800" w14:textId="77777777" w:rsidR="00634C63" w:rsidRPr="008C630B" w:rsidRDefault="00634C63" w:rsidP="007A0736">
            <w:pPr>
              <w:numPr>
                <w:ilvl w:val="0"/>
                <w:numId w:val="41"/>
              </w:numPr>
              <w:spacing w:before="12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written and oral questioning to test underpinning knowledge of safe work procedures and practices when </w:t>
            </w:r>
            <w:r w:rsidR="005617AD">
              <w:rPr>
                <w:rFonts w:ascii="Arial" w:eastAsia="Arial" w:hAnsi="Arial" w:cs="Arial"/>
                <w:sz w:val="22"/>
                <w:szCs w:val="22"/>
                <w:lang w:val="en-AU" w:eastAsia="en-US"/>
              </w:rPr>
              <w:t>working</w:t>
            </w:r>
            <w:r w:rsidR="005617AD" w:rsidRPr="00112408">
              <w:rPr>
                <w:rFonts w:ascii="Arial" w:eastAsia="Arial" w:hAnsi="Arial" w:cs="Arial"/>
                <w:sz w:val="22"/>
                <w:szCs w:val="22"/>
                <w:lang w:val="en-AU" w:eastAsia="en-US"/>
              </w:rPr>
              <w:t xml:space="preserve"> with or in the vicinity of distribution</w:t>
            </w:r>
            <w:r w:rsidR="005617AD">
              <w:rPr>
                <w:rFonts w:ascii="Arial" w:eastAsia="Arial" w:hAnsi="Arial" w:cs="Arial"/>
                <w:sz w:val="22"/>
                <w:szCs w:val="22"/>
                <w:lang w:val="en-AU" w:eastAsia="en-US"/>
              </w:rPr>
              <w:t xml:space="preserve"> </w:t>
            </w:r>
            <w:r w:rsidR="00102A22">
              <w:rPr>
                <w:rFonts w:ascii="Arial" w:eastAsia="Arial" w:hAnsi="Arial" w:cs="Arial"/>
                <w:sz w:val="22"/>
                <w:szCs w:val="22"/>
                <w:lang w:val="en-AU" w:eastAsia="en-US"/>
              </w:rPr>
              <w:t>power</w:t>
            </w:r>
            <w:r w:rsidRPr="008C630B">
              <w:rPr>
                <w:rFonts w:ascii="Arial" w:eastAsia="Arial" w:hAnsi="Arial" w:cs="Arial"/>
                <w:sz w:val="22"/>
                <w:szCs w:val="22"/>
                <w:lang w:val="en-AU" w:eastAsia="en-US"/>
              </w:rPr>
              <w:t xml:space="preserve"> cables</w:t>
            </w:r>
          </w:p>
          <w:p w14:paraId="3E0D710D" w14:textId="77777777" w:rsidR="00634C63" w:rsidRPr="007A0736" w:rsidRDefault="00634C63" w:rsidP="00467E7A">
            <w:pPr>
              <w:numPr>
                <w:ilvl w:val="0"/>
                <w:numId w:val="41"/>
              </w:numPr>
              <w:spacing w:before="120" w:after="120" w:line="276" w:lineRule="auto"/>
              <w:contextualSpacing/>
              <w:rPr>
                <w:rFonts w:ascii="Arial" w:eastAsia="Arial" w:hAnsi="Arial" w:cs="Arial"/>
                <w:sz w:val="22"/>
                <w:szCs w:val="22"/>
                <w:lang w:val="en-US" w:eastAsia="en-US"/>
              </w:rPr>
            </w:pPr>
            <w:r w:rsidRPr="00D874A2">
              <w:rPr>
                <w:rFonts w:ascii="Arial" w:eastAsia="Arial" w:hAnsi="Arial" w:cs="Arial"/>
                <w:sz w:val="22"/>
                <w:szCs w:val="22"/>
                <w:lang w:val="en-AU" w:eastAsia="en-US"/>
              </w:rPr>
              <w:t>review of portfolio of evidence and third-party workplace reports of on-the-job performance by the candidate.</w:t>
            </w:r>
          </w:p>
          <w:p w14:paraId="24B6CCAD" w14:textId="77777777" w:rsidR="00634C63" w:rsidRPr="00467E7A" w:rsidRDefault="00634C63" w:rsidP="00467E7A">
            <w:pPr>
              <w:spacing w:before="120" w:after="120"/>
              <w:ind w:left="360"/>
              <w:rPr>
                <w:rFonts w:ascii="Arial" w:eastAsia="Arial" w:hAnsi="Arial" w:cs="Arial"/>
                <w:sz w:val="22"/>
                <w:szCs w:val="22"/>
                <w:lang w:val="en-US" w:eastAsia="en-US"/>
              </w:rPr>
            </w:pPr>
          </w:p>
        </w:tc>
      </w:tr>
    </w:tbl>
    <w:p w14:paraId="332589BE" w14:textId="77777777" w:rsidR="003E5010" w:rsidRDefault="003E5010" w:rsidP="00F468A5">
      <w:pPr>
        <w:tabs>
          <w:tab w:val="left" w:pos="1365"/>
        </w:tabs>
        <w:rPr>
          <w:lang w:val="en-AU" w:eastAsia="en-US"/>
        </w:rPr>
      </w:pPr>
    </w:p>
    <w:p w14:paraId="42221889" w14:textId="77777777" w:rsidR="00634C63" w:rsidRPr="000A3F41" w:rsidRDefault="00634C63" w:rsidP="000A3F41">
      <w:pPr>
        <w:rPr>
          <w:lang w:val="en-AU" w:eastAsia="en-US"/>
        </w:rPr>
        <w:sectPr w:rsidR="00634C63" w:rsidRPr="000A3F41" w:rsidSect="00782BD2">
          <w:footerReference w:type="default" r:id="rId34"/>
          <w:pgSz w:w="11906" w:h="16838" w:code="9"/>
          <w:pgMar w:top="1440" w:right="1440" w:bottom="1440" w:left="1440" w:header="709" w:footer="567" w:gutter="0"/>
          <w:cols w:space="708"/>
          <w:docGrid w:linePitch="360"/>
        </w:sectPr>
      </w:pPr>
    </w:p>
    <w:tbl>
      <w:tblPr>
        <w:tblW w:w="9379" w:type="dxa"/>
        <w:tblInd w:w="-34" w:type="dxa"/>
        <w:tblLayout w:type="fixed"/>
        <w:tblLook w:val="0000" w:firstRow="0" w:lastRow="0" w:firstColumn="0" w:lastColumn="0" w:noHBand="0" w:noVBand="0"/>
      </w:tblPr>
      <w:tblGrid>
        <w:gridCol w:w="34"/>
        <w:gridCol w:w="534"/>
        <w:gridCol w:w="2438"/>
        <w:gridCol w:w="255"/>
        <w:gridCol w:w="567"/>
        <w:gridCol w:w="163"/>
        <w:gridCol w:w="5365"/>
        <w:gridCol w:w="23"/>
      </w:tblGrid>
      <w:tr w:rsidR="00634C63" w:rsidRPr="000A3F41" w14:paraId="68522CBD" w14:textId="77777777" w:rsidTr="00431667">
        <w:trPr>
          <w:gridAfter w:val="1"/>
          <w:wAfter w:w="23" w:type="dxa"/>
          <w:trHeight w:val="433"/>
        </w:trPr>
        <w:tc>
          <w:tcPr>
            <w:tcW w:w="3261" w:type="dxa"/>
            <w:gridSpan w:val="4"/>
          </w:tcPr>
          <w:p w14:paraId="311429CB" w14:textId="77777777" w:rsidR="00634C63" w:rsidRPr="008C1A46" w:rsidRDefault="00634C63" w:rsidP="000A3F41">
            <w:pPr>
              <w:pStyle w:val="Heading1"/>
              <w:spacing w:before="80" w:after="80"/>
              <w:rPr>
                <w:lang w:val="en-AU"/>
              </w:rPr>
            </w:pPr>
            <w:bookmarkStart w:id="78" w:name="_Toc514744810"/>
            <w:bookmarkStart w:id="79" w:name="_Toc514744948"/>
            <w:bookmarkStart w:id="80" w:name="_Toc521485595"/>
            <w:r w:rsidRPr="008C1A46">
              <w:rPr>
                <w:lang w:val="en-AU"/>
              </w:rPr>
              <w:lastRenderedPageBreak/>
              <w:t>Unit code</w:t>
            </w:r>
            <w:bookmarkEnd w:id="78"/>
            <w:bookmarkEnd w:id="79"/>
            <w:bookmarkEnd w:id="80"/>
          </w:p>
        </w:tc>
        <w:tc>
          <w:tcPr>
            <w:tcW w:w="6095" w:type="dxa"/>
            <w:gridSpan w:val="3"/>
          </w:tcPr>
          <w:p w14:paraId="6D942B68" w14:textId="77777777" w:rsidR="00634C63" w:rsidRPr="008C630B" w:rsidRDefault="00634C63" w:rsidP="000A3F41">
            <w:pPr>
              <w:pStyle w:val="Heading1"/>
              <w:spacing w:before="80" w:after="80"/>
            </w:pPr>
            <w:bookmarkStart w:id="81" w:name="_Toc514678830"/>
            <w:bookmarkStart w:id="82" w:name="_Toc514679047"/>
            <w:bookmarkStart w:id="83" w:name="_Toc514744811"/>
            <w:bookmarkStart w:id="84" w:name="_Toc514744949"/>
            <w:bookmarkStart w:id="85" w:name="_Toc521485596"/>
            <w:r w:rsidRPr="008C630B">
              <w:t>VU</w:t>
            </w:r>
            <w:bookmarkEnd w:id="81"/>
            <w:bookmarkEnd w:id="82"/>
            <w:bookmarkEnd w:id="83"/>
            <w:bookmarkEnd w:id="84"/>
            <w:bookmarkEnd w:id="85"/>
            <w:r w:rsidR="00B4353B">
              <w:t>22929</w:t>
            </w:r>
          </w:p>
        </w:tc>
      </w:tr>
      <w:tr w:rsidR="00634C63" w:rsidRPr="000A3F41" w14:paraId="185D181C" w14:textId="77777777" w:rsidTr="00431667">
        <w:trPr>
          <w:gridAfter w:val="1"/>
          <w:wAfter w:w="23" w:type="dxa"/>
          <w:trHeight w:val="611"/>
        </w:trPr>
        <w:tc>
          <w:tcPr>
            <w:tcW w:w="3261" w:type="dxa"/>
            <w:gridSpan w:val="4"/>
          </w:tcPr>
          <w:p w14:paraId="338B4785" w14:textId="77777777" w:rsidR="00634C63" w:rsidRPr="008C630B" w:rsidRDefault="00634C63" w:rsidP="00C07F04">
            <w:pPr>
              <w:pStyle w:val="Heading1"/>
              <w:spacing w:before="80" w:after="80"/>
              <w:rPr>
                <w:lang w:val="en-AU"/>
              </w:rPr>
            </w:pPr>
            <w:bookmarkStart w:id="86" w:name="_Toc514744812"/>
            <w:bookmarkStart w:id="87" w:name="_Toc514744950"/>
            <w:bookmarkStart w:id="88" w:name="_Toc521485597"/>
            <w:r w:rsidRPr="008C630B">
              <w:rPr>
                <w:lang w:val="en-AU"/>
              </w:rPr>
              <w:t>Unit title</w:t>
            </w:r>
            <w:bookmarkEnd w:id="86"/>
            <w:bookmarkEnd w:id="87"/>
            <w:bookmarkEnd w:id="88"/>
          </w:p>
        </w:tc>
        <w:tc>
          <w:tcPr>
            <w:tcW w:w="6095" w:type="dxa"/>
            <w:gridSpan w:val="3"/>
          </w:tcPr>
          <w:p w14:paraId="014392A3" w14:textId="77777777" w:rsidR="00634C63" w:rsidRPr="007A0736" w:rsidRDefault="00634C63" w:rsidP="008C1A46">
            <w:pPr>
              <w:pStyle w:val="Heading1"/>
              <w:spacing w:before="80" w:after="80"/>
            </w:pPr>
            <w:bookmarkStart w:id="89" w:name="_Toc521485598"/>
            <w:r w:rsidRPr="00D874A2">
              <w:t xml:space="preserve">Inspect and test high voltage (HV) </w:t>
            </w:r>
            <w:r w:rsidR="00360A7D" w:rsidRPr="007A0736">
              <w:t xml:space="preserve">distribution power </w:t>
            </w:r>
            <w:r w:rsidRPr="007A0736">
              <w:t>cables</w:t>
            </w:r>
            <w:bookmarkEnd w:id="89"/>
          </w:p>
        </w:tc>
      </w:tr>
      <w:tr w:rsidR="00634C63" w:rsidRPr="000A3F41" w14:paraId="1A98F225" w14:textId="77777777" w:rsidTr="00431667">
        <w:trPr>
          <w:gridAfter w:val="1"/>
          <w:wAfter w:w="23" w:type="dxa"/>
        </w:trPr>
        <w:tc>
          <w:tcPr>
            <w:tcW w:w="3261" w:type="dxa"/>
            <w:gridSpan w:val="4"/>
          </w:tcPr>
          <w:p w14:paraId="4672BA0C"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Unit Descriptor</w:t>
            </w:r>
          </w:p>
        </w:tc>
        <w:tc>
          <w:tcPr>
            <w:tcW w:w="6095" w:type="dxa"/>
            <w:gridSpan w:val="3"/>
          </w:tcPr>
          <w:p w14:paraId="3A583577" w14:textId="77777777" w:rsidR="00634C63" w:rsidRPr="008C1A46"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This unit describes the performance outcomes, skill</w:t>
            </w:r>
            <w:r w:rsidR="00333B54">
              <w:rPr>
                <w:rFonts w:ascii="Arial" w:hAnsi="Arial" w:cs="Arial"/>
                <w:sz w:val="22"/>
                <w:szCs w:val="22"/>
                <w:lang w:val="en-AU"/>
              </w:rPr>
              <w:t>s</w:t>
            </w:r>
            <w:r w:rsidRPr="000A3F41">
              <w:rPr>
                <w:rFonts w:ascii="Arial" w:hAnsi="Arial" w:cs="Arial"/>
                <w:sz w:val="22"/>
                <w:szCs w:val="22"/>
                <w:lang w:val="en-AU"/>
              </w:rPr>
              <w:t xml:space="preserve"> and knowledge required to enable a person to safely inspect</w:t>
            </w:r>
            <w:r w:rsidR="00360A7D" w:rsidRPr="000A3F41">
              <w:rPr>
                <w:rFonts w:ascii="Arial" w:hAnsi="Arial" w:cs="Arial"/>
                <w:sz w:val="22"/>
                <w:szCs w:val="22"/>
                <w:lang w:val="en-AU"/>
              </w:rPr>
              <w:t xml:space="preserve"> </w:t>
            </w:r>
            <w:r w:rsidRPr="000A3F41">
              <w:rPr>
                <w:rFonts w:ascii="Arial" w:hAnsi="Arial" w:cs="Arial"/>
                <w:sz w:val="22"/>
                <w:szCs w:val="22"/>
                <w:lang w:val="en-AU"/>
              </w:rPr>
              <w:t xml:space="preserve">and test high voltage (HV) </w:t>
            </w:r>
            <w:r w:rsidR="00360A7D" w:rsidRPr="000A3F41">
              <w:rPr>
                <w:rFonts w:ascii="Arial" w:hAnsi="Arial" w:cs="Arial"/>
                <w:sz w:val="22"/>
                <w:szCs w:val="22"/>
                <w:lang w:val="en-AU"/>
              </w:rPr>
              <w:t xml:space="preserve">distribution power </w:t>
            </w:r>
            <w:r w:rsidRPr="000A3F41">
              <w:rPr>
                <w:rFonts w:ascii="Arial" w:hAnsi="Arial" w:cs="Arial"/>
                <w:sz w:val="22"/>
                <w:szCs w:val="22"/>
                <w:lang w:val="en-AU"/>
              </w:rPr>
              <w:t>cables</w:t>
            </w:r>
            <w:r w:rsidR="00DE59A2" w:rsidRPr="000A3F41">
              <w:rPr>
                <w:rFonts w:ascii="Arial" w:hAnsi="Arial" w:cs="Arial"/>
                <w:sz w:val="22"/>
                <w:szCs w:val="22"/>
                <w:lang w:val="en-AU"/>
              </w:rPr>
              <w:t xml:space="preserve"> </w:t>
            </w:r>
            <w:r w:rsidR="006A3C8A" w:rsidRPr="000A3F41">
              <w:rPr>
                <w:rFonts w:ascii="Arial" w:hAnsi="Arial" w:cs="Arial"/>
                <w:sz w:val="22"/>
                <w:szCs w:val="22"/>
                <w:lang w:val="en-AU"/>
              </w:rPr>
              <w:t>within a voltage range of 1kV up to and including 66kV</w:t>
            </w:r>
            <w:r w:rsidRPr="008C1A46">
              <w:rPr>
                <w:rFonts w:ascii="Arial" w:hAnsi="Arial" w:cs="Arial"/>
                <w:sz w:val="22"/>
                <w:szCs w:val="22"/>
                <w:lang w:val="en-AU"/>
              </w:rPr>
              <w:t>.</w:t>
            </w:r>
          </w:p>
          <w:p w14:paraId="6507E2F5" w14:textId="77777777" w:rsidR="00634C63" w:rsidRPr="008C1A46"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 xml:space="preserve">The unit includes safe work practices, risk control measures, documentation, checking and calibrating testing equipment, accessing HV cables, inspecting and testing procedures in accordance to a test plan, </w:t>
            </w:r>
            <w:r w:rsidR="00333B54" w:rsidRPr="008C630B">
              <w:rPr>
                <w:rFonts w:ascii="Arial" w:hAnsi="Arial" w:cs="Arial"/>
                <w:sz w:val="22"/>
                <w:szCs w:val="22"/>
                <w:lang w:val="en-AU"/>
              </w:rPr>
              <w:t>interpreting results</w:t>
            </w:r>
            <w:r w:rsidR="00333B54">
              <w:rPr>
                <w:rFonts w:ascii="Arial" w:hAnsi="Arial" w:cs="Arial"/>
                <w:sz w:val="22"/>
                <w:szCs w:val="22"/>
                <w:lang w:val="en-AU"/>
              </w:rPr>
              <w:t>,</w:t>
            </w:r>
            <w:r w:rsidR="00333B54" w:rsidRPr="008C630B">
              <w:rPr>
                <w:rFonts w:ascii="Arial" w:hAnsi="Arial" w:cs="Arial"/>
                <w:sz w:val="22"/>
                <w:szCs w:val="22"/>
                <w:lang w:val="en-AU"/>
              </w:rPr>
              <w:t xml:space="preserve"> </w:t>
            </w:r>
            <w:r w:rsidRPr="008C630B">
              <w:rPr>
                <w:rFonts w:ascii="Arial" w:hAnsi="Arial" w:cs="Arial"/>
                <w:sz w:val="22"/>
                <w:szCs w:val="22"/>
                <w:lang w:val="en-AU"/>
              </w:rPr>
              <w:t xml:space="preserve">recording test measurements, and </w:t>
            </w:r>
            <w:r w:rsidR="0039553A" w:rsidRPr="000A3F41">
              <w:rPr>
                <w:rFonts w:ascii="Arial" w:hAnsi="Arial" w:cs="Arial"/>
                <w:sz w:val="22"/>
                <w:szCs w:val="22"/>
                <w:lang w:val="en-AU"/>
              </w:rPr>
              <w:t>return cables fit for purpose</w:t>
            </w:r>
            <w:r w:rsidR="006B0469">
              <w:rPr>
                <w:rFonts w:ascii="Arial" w:hAnsi="Arial" w:cs="Arial"/>
                <w:sz w:val="22"/>
                <w:szCs w:val="22"/>
                <w:lang w:val="en-AU"/>
              </w:rPr>
              <w:t>.</w:t>
            </w:r>
          </w:p>
          <w:p w14:paraId="7A9AAAD7" w14:textId="77777777" w:rsidR="00634C63" w:rsidRPr="008C630B"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No licensing, legislative, regulatory or certification requirements apply to this unit at the time of publication.’</w:t>
            </w:r>
          </w:p>
        </w:tc>
      </w:tr>
      <w:tr w:rsidR="00634C63" w:rsidRPr="000A3F41" w14:paraId="56E384F9" w14:textId="77777777" w:rsidTr="00431667">
        <w:trPr>
          <w:gridAfter w:val="1"/>
          <w:wAfter w:w="23" w:type="dxa"/>
        </w:trPr>
        <w:tc>
          <w:tcPr>
            <w:tcW w:w="3261" w:type="dxa"/>
            <w:gridSpan w:val="4"/>
          </w:tcPr>
          <w:p w14:paraId="788E289D"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Employability Skills</w:t>
            </w:r>
          </w:p>
        </w:tc>
        <w:tc>
          <w:tcPr>
            <w:tcW w:w="6095" w:type="dxa"/>
            <w:gridSpan w:val="3"/>
          </w:tcPr>
          <w:p w14:paraId="00B91190" w14:textId="77777777" w:rsidR="00634C63" w:rsidRPr="000A3F41" w:rsidRDefault="00634C63"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634C63" w:rsidRPr="000A3F41" w14:paraId="4075CBB5" w14:textId="77777777" w:rsidTr="00431667">
        <w:trPr>
          <w:gridAfter w:val="1"/>
          <w:wAfter w:w="23" w:type="dxa"/>
        </w:trPr>
        <w:tc>
          <w:tcPr>
            <w:tcW w:w="3261" w:type="dxa"/>
            <w:gridSpan w:val="4"/>
          </w:tcPr>
          <w:p w14:paraId="71711F1E"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Pre-requisite Unit</w:t>
            </w:r>
          </w:p>
        </w:tc>
        <w:tc>
          <w:tcPr>
            <w:tcW w:w="6095" w:type="dxa"/>
            <w:gridSpan w:val="3"/>
          </w:tcPr>
          <w:p w14:paraId="1BC3C553" w14:textId="77777777" w:rsidR="00634C63" w:rsidRPr="008C630B" w:rsidRDefault="00634C63" w:rsidP="00E91EFA">
            <w:pPr>
              <w:spacing w:before="120" w:after="120"/>
              <w:ind w:left="1168" w:hanging="1168"/>
              <w:rPr>
                <w:rFonts w:ascii="Arial" w:hAnsi="Arial" w:cs="Arial"/>
                <w:sz w:val="22"/>
                <w:szCs w:val="22"/>
                <w:lang w:val="en-AU"/>
              </w:rPr>
            </w:pPr>
            <w:r w:rsidRPr="000A3F41">
              <w:rPr>
                <w:rFonts w:ascii="Arial" w:hAnsi="Arial" w:cs="Arial"/>
                <w:sz w:val="22"/>
                <w:szCs w:val="22"/>
                <w:lang w:val="en-AU"/>
              </w:rPr>
              <w:t>VUXXX01-</w:t>
            </w:r>
            <w:r w:rsidR="00E91EFA">
              <w:t xml:space="preserve"> </w:t>
            </w:r>
            <w:r w:rsidR="00E91EFA" w:rsidRPr="00E91EFA">
              <w:rPr>
                <w:rFonts w:ascii="Arial" w:eastAsia="Arial" w:hAnsi="Arial" w:cs="Arial"/>
                <w:sz w:val="22"/>
                <w:szCs w:val="22"/>
                <w:lang w:eastAsia="en-US"/>
              </w:rPr>
              <w:t xml:space="preserve">Work safely with </w:t>
            </w:r>
            <w:r w:rsidR="003D27E8">
              <w:rPr>
                <w:rFonts w:ascii="Arial" w:eastAsia="Arial" w:hAnsi="Arial" w:cs="Arial"/>
                <w:sz w:val="22"/>
                <w:szCs w:val="22"/>
                <w:lang w:eastAsia="en-US"/>
              </w:rPr>
              <w:t>low and high</w:t>
            </w:r>
            <w:r w:rsidR="00E91EFA" w:rsidRPr="00E91EFA">
              <w:rPr>
                <w:rFonts w:ascii="Arial" w:eastAsia="Arial" w:hAnsi="Arial" w:cs="Arial"/>
                <w:sz w:val="22"/>
                <w:szCs w:val="22"/>
                <w:lang w:eastAsia="en-US"/>
              </w:rPr>
              <w:t xml:space="preserve"> voltage distribution power cables</w:t>
            </w:r>
          </w:p>
        </w:tc>
      </w:tr>
      <w:tr w:rsidR="00634C63" w:rsidRPr="000A3F41" w14:paraId="721B0932" w14:textId="77777777" w:rsidTr="00431667">
        <w:trPr>
          <w:gridAfter w:val="1"/>
          <w:wAfter w:w="23" w:type="dxa"/>
        </w:trPr>
        <w:tc>
          <w:tcPr>
            <w:tcW w:w="3261" w:type="dxa"/>
            <w:gridSpan w:val="4"/>
          </w:tcPr>
          <w:p w14:paraId="0214AE55"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Application of the Unit</w:t>
            </w:r>
          </w:p>
        </w:tc>
        <w:tc>
          <w:tcPr>
            <w:tcW w:w="6095" w:type="dxa"/>
            <w:gridSpan w:val="3"/>
          </w:tcPr>
          <w:p w14:paraId="6E70A29B" w14:textId="77777777" w:rsidR="00634C63" w:rsidRPr="009F4F6D" w:rsidRDefault="00634C63" w:rsidP="008C1A46">
            <w:pPr>
              <w:spacing w:before="120" w:after="120"/>
              <w:rPr>
                <w:rFonts w:ascii="Arial" w:hAnsi="Arial" w:cs="Arial"/>
                <w:lang w:val="en-AU"/>
              </w:rPr>
            </w:pPr>
            <w:r w:rsidRPr="000A3F41">
              <w:rPr>
                <w:rFonts w:ascii="Arial" w:hAnsi="Arial" w:cs="Arial"/>
                <w:sz w:val="22"/>
                <w:szCs w:val="22"/>
                <w:lang w:val="en-AU"/>
              </w:rPr>
              <w:t>This unit of competency applies to any per</w:t>
            </w:r>
            <w:r w:rsidR="0039553A" w:rsidRPr="000A3F41">
              <w:rPr>
                <w:rFonts w:ascii="Arial" w:hAnsi="Arial" w:cs="Arial"/>
                <w:sz w:val="22"/>
                <w:szCs w:val="22"/>
                <w:lang w:val="en-AU"/>
              </w:rPr>
              <w:t xml:space="preserve">son employed or contracted by a </w:t>
            </w:r>
            <w:r w:rsidRPr="000A3F41">
              <w:rPr>
                <w:rFonts w:ascii="Arial" w:hAnsi="Arial" w:cs="Arial"/>
                <w:sz w:val="22"/>
                <w:szCs w:val="22"/>
                <w:lang w:val="en-AU"/>
              </w:rPr>
              <w:t xml:space="preserve">Distribution Network Service Provider (DNSP) or other </w:t>
            </w:r>
            <w:r w:rsidRPr="00431667">
              <w:rPr>
                <w:rFonts w:ascii="Arial" w:hAnsi="Arial" w:cs="Arial"/>
                <w:sz w:val="22"/>
                <w:szCs w:val="22"/>
                <w:lang w:val="en-AU"/>
              </w:rPr>
              <w:t>organisation</w:t>
            </w:r>
            <w:r w:rsidR="006C2B4B" w:rsidRPr="00431667">
              <w:rPr>
                <w:rFonts w:ascii="Arial" w:hAnsi="Arial" w:cs="Arial"/>
                <w:sz w:val="22"/>
                <w:szCs w:val="22"/>
                <w:lang w:val="en-AU"/>
              </w:rPr>
              <w:t>s</w:t>
            </w:r>
            <w:r w:rsidRPr="000A3F41">
              <w:rPr>
                <w:rFonts w:ascii="Arial" w:hAnsi="Arial" w:cs="Arial"/>
                <w:sz w:val="22"/>
                <w:szCs w:val="22"/>
                <w:lang w:val="en-AU"/>
              </w:rPr>
              <w:t xml:space="preserve"> responsible for the </w:t>
            </w:r>
            <w:r w:rsidR="001B0A19">
              <w:rPr>
                <w:rFonts w:ascii="Arial" w:hAnsi="Arial" w:cs="Arial"/>
                <w:sz w:val="22"/>
                <w:szCs w:val="22"/>
                <w:lang w:val="en-AU"/>
              </w:rPr>
              <w:t xml:space="preserve">maintenance and repair </w:t>
            </w:r>
            <w:r w:rsidRPr="000A3F41">
              <w:rPr>
                <w:rFonts w:ascii="Arial" w:hAnsi="Arial" w:cs="Arial"/>
                <w:sz w:val="22"/>
                <w:szCs w:val="22"/>
                <w:lang w:val="en-AU"/>
              </w:rPr>
              <w:t xml:space="preserve">of </w:t>
            </w:r>
            <w:r w:rsidR="003D27E8">
              <w:rPr>
                <w:rFonts w:ascii="Arial" w:hAnsi="Arial" w:cs="Arial"/>
                <w:sz w:val="22"/>
                <w:szCs w:val="22"/>
                <w:lang w:val="en-AU"/>
              </w:rPr>
              <w:t>low and high</w:t>
            </w:r>
            <w:r w:rsidR="00B173BF" w:rsidRPr="008C1A46">
              <w:rPr>
                <w:rFonts w:ascii="Arial" w:hAnsi="Arial" w:cs="Arial"/>
                <w:sz w:val="22"/>
                <w:szCs w:val="22"/>
                <w:lang w:val="en-AU"/>
              </w:rPr>
              <w:t xml:space="preserve"> voltage </w:t>
            </w:r>
            <w:r w:rsidR="004F2E22" w:rsidRPr="008C630B">
              <w:rPr>
                <w:rFonts w:ascii="Arial" w:hAnsi="Arial" w:cs="Arial"/>
                <w:sz w:val="22"/>
                <w:szCs w:val="22"/>
                <w:lang w:val="en-AU"/>
              </w:rPr>
              <w:t xml:space="preserve">distribution power </w:t>
            </w:r>
            <w:r w:rsidRPr="00D874A2">
              <w:rPr>
                <w:rFonts w:ascii="Arial" w:hAnsi="Arial" w:cs="Arial"/>
                <w:sz w:val="22"/>
                <w:szCs w:val="22"/>
                <w:lang w:val="en-AU"/>
              </w:rPr>
              <w:t>cable</w:t>
            </w:r>
            <w:r w:rsidR="00FA4153" w:rsidRPr="009F4F6D">
              <w:rPr>
                <w:rFonts w:ascii="Arial" w:hAnsi="Arial" w:cs="Arial"/>
                <w:sz w:val="22"/>
                <w:szCs w:val="22"/>
                <w:lang w:val="en-AU"/>
              </w:rPr>
              <w:t>s</w:t>
            </w:r>
            <w:r w:rsidRPr="009F4F6D">
              <w:rPr>
                <w:rFonts w:ascii="Arial" w:hAnsi="Arial" w:cs="Arial"/>
                <w:sz w:val="22"/>
                <w:szCs w:val="22"/>
                <w:lang w:val="en-AU"/>
              </w:rPr>
              <w:t>.</w:t>
            </w:r>
          </w:p>
        </w:tc>
      </w:tr>
      <w:tr w:rsidR="00634C63" w:rsidRPr="000A3F41" w14:paraId="7F6AF1BB" w14:textId="77777777" w:rsidTr="00431667">
        <w:trPr>
          <w:gridAfter w:val="1"/>
          <w:wAfter w:w="23" w:type="dxa"/>
        </w:trPr>
        <w:tc>
          <w:tcPr>
            <w:tcW w:w="3261" w:type="dxa"/>
            <w:gridSpan w:val="4"/>
          </w:tcPr>
          <w:p w14:paraId="123CC1DF"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3"/>
          </w:tcPr>
          <w:p w14:paraId="3FE6417B"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PERFORMANCE CRITERIA</w:t>
            </w:r>
          </w:p>
        </w:tc>
      </w:tr>
      <w:tr w:rsidR="00634C63" w:rsidRPr="000A3F41" w14:paraId="65A05823" w14:textId="77777777" w:rsidTr="00431667">
        <w:trPr>
          <w:gridAfter w:val="1"/>
          <w:wAfter w:w="23" w:type="dxa"/>
        </w:trPr>
        <w:tc>
          <w:tcPr>
            <w:tcW w:w="3261" w:type="dxa"/>
            <w:gridSpan w:val="4"/>
          </w:tcPr>
          <w:p w14:paraId="44C8A245" w14:textId="77777777" w:rsidR="00634C63" w:rsidRPr="000A3F41" w:rsidRDefault="00634C63"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3"/>
          </w:tcPr>
          <w:p w14:paraId="60061D56" w14:textId="77777777" w:rsidR="00634C63" w:rsidRPr="000A3F41" w:rsidRDefault="00634C63"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45C21EC5" w14:textId="77777777" w:rsidTr="00431667">
        <w:trPr>
          <w:gridAfter w:val="1"/>
          <w:wAfter w:w="23" w:type="dxa"/>
        </w:trPr>
        <w:tc>
          <w:tcPr>
            <w:tcW w:w="568" w:type="dxa"/>
            <w:gridSpan w:val="2"/>
          </w:tcPr>
          <w:p w14:paraId="53622622" w14:textId="77777777" w:rsidR="00634C63" w:rsidRPr="000A3F41" w:rsidRDefault="00634C63" w:rsidP="00C07F04">
            <w:pPr>
              <w:rPr>
                <w:rFonts w:ascii="Arial" w:hAnsi="Arial" w:cs="Arial"/>
              </w:rPr>
            </w:pPr>
            <w:r w:rsidRPr="000A3F41">
              <w:rPr>
                <w:rFonts w:ascii="Arial" w:hAnsi="Arial" w:cs="Arial"/>
              </w:rPr>
              <w:t>1.</w:t>
            </w:r>
          </w:p>
        </w:tc>
        <w:tc>
          <w:tcPr>
            <w:tcW w:w="2693" w:type="dxa"/>
            <w:gridSpan w:val="2"/>
          </w:tcPr>
          <w:p w14:paraId="775DC402" w14:textId="77777777" w:rsidR="00634C63" w:rsidRPr="000A3F41" w:rsidRDefault="00634C63" w:rsidP="008C1A46">
            <w:pPr>
              <w:rPr>
                <w:rFonts w:ascii="Arial" w:hAnsi="Arial" w:cs="Arial"/>
                <w:sz w:val="22"/>
                <w:szCs w:val="22"/>
                <w:lang w:val="en-AU"/>
              </w:rPr>
            </w:pPr>
            <w:r w:rsidRPr="000A3F41">
              <w:rPr>
                <w:rFonts w:ascii="Arial" w:hAnsi="Arial" w:cs="Arial"/>
                <w:sz w:val="22"/>
                <w:szCs w:val="22"/>
                <w:lang w:val="en-AU"/>
              </w:rPr>
              <w:t>Prepare to carry out inspection and test plan</w:t>
            </w:r>
          </w:p>
        </w:tc>
        <w:tc>
          <w:tcPr>
            <w:tcW w:w="567" w:type="dxa"/>
          </w:tcPr>
          <w:p w14:paraId="633582E0" w14:textId="77777777" w:rsidR="00634C63" w:rsidRPr="000A3F41" w:rsidRDefault="00634C63" w:rsidP="008C630B">
            <w:pPr>
              <w:spacing w:before="40"/>
              <w:rPr>
                <w:rFonts w:ascii="Arial" w:hAnsi="Arial" w:cs="Arial"/>
              </w:rPr>
            </w:pPr>
            <w:r w:rsidRPr="000A3F41">
              <w:rPr>
                <w:rFonts w:ascii="Arial" w:hAnsi="Arial" w:cs="Arial"/>
              </w:rPr>
              <w:t>1.1</w:t>
            </w:r>
          </w:p>
        </w:tc>
        <w:tc>
          <w:tcPr>
            <w:tcW w:w="5528" w:type="dxa"/>
            <w:gridSpan w:val="2"/>
          </w:tcPr>
          <w:p w14:paraId="16EAB8D9"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Relevant Occupational Health and Safety/Workplace, Health and Safety (OHS/WHS) requirements for the work task are determined and followed.</w:t>
            </w:r>
          </w:p>
        </w:tc>
      </w:tr>
      <w:tr w:rsidR="00634C63" w:rsidRPr="000A3F41" w14:paraId="40F5C669" w14:textId="77777777" w:rsidTr="00431667">
        <w:trPr>
          <w:gridAfter w:val="1"/>
          <w:wAfter w:w="23" w:type="dxa"/>
        </w:trPr>
        <w:tc>
          <w:tcPr>
            <w:tcW w:w="3261" w:type="dxa"/>
            <w:gridSpan w:val="4"/>
            <w:vMerge w:val="restart"/>
          </w:tcPr>
          <w:p w14:paraId="43233F69" w14:textId="77777777" w:rsidR="00634C63" w:rsidRPr="000A3F41" w:rsidRDefault="00634C63" w:rsidP="00C07F04">
            <w:pPr>
              <w:rPr>
                <w:rFonts w:ascii="Arial" w:hAnsi="Arial" w:cs="Arial"/>
                <w:lang w:val="en-AU"/>
              </w:rPr>
            </w:pPr>
          </w:p>
        </w:tc>
        <w:tc>
          <w:tcPr>
            <w:tcW w:w="567" w:type="dxa"/>
          </w:tcPr>
          <w:p w14:paraId="3A4482CD" w14:textId="77777777" w:rsidR="00634C63" w:rsidRPr="000A3F41" w:rsidRDefault="00634C63" w:rsidP="008C1A46">
            <w:pPr>
              <w:spacing w:before="40"/>
              <w:rPr>
                <w:rFonts w:ascii="Arial" w:hAnsi="Arial" w:cs="Arial"/>
                <w:lang w:val="en-AU"/>
              </w:rPr>
            </w:pPr>
            <w:r w:rsidRPr="000A3F41">
              <w:rPr>
                <w:rFonts w:ascii="Arial" w:hAnsi="Arial" w:cs="Arial"/>
                <w:lang w:val="en-AU"/>
              </w:rPr>
              <w:t>1.2</w:t>
            </w:r>
          </w:p>
        </w:tc>
        <w:tc>
          <w:tcPr>
            <w:tcW w:w="5528" w:type="dxa"/>
            <w:gridSpan w:val="2"/>
          </w:tcPr>
          <w:p w14:paraId="715ABC46" w14:textId="77777777" w:rsidR="00634C63" w:rsidRPr="008C630B" w:rsidRDefault="00634C63" w:rsidP="008C630B">
            <w:pPr>
              <w:spacing w:before="40" w:after="120"/>
              <w:rPr>
                <w:rFonts w:ascii="Arial" w:hAnsi="Arial" w:cs="Arial"/>
                <w:sz w:val="22"/>
                <w:szCs w:val="22"/>
                <w:lang w:val="en-AU"/>
              </w:rPr>
            </w:pPr>
            <w:r w:rsidRPr="00484A7D">
              <w:rPr>
                <w:rFonts w:ascii="Arial" w:hAnsi="Arial" w:cs="Arial"/>
                <w:b/>
                <w:i/>
                <w:sz w:val="22"/>
                <w:szCs w:val="22"/>
                <w:lang w:val="en-AU"/>
              </w:rPr>
              <w:t>Potential safety hazards</w:t>
            </w:r>
            <w:r w:rsidRPr="008C1A46">
              <w:rPr>
                <w:rFonts w:ascii="Arial" w:hAnsi="Arial" w:cs="Arial"/>
                <w:sz w:val="22"/>
                <w:szCs w:val="22"/>
                <w:lang w:val="en-AU"/>
              </w:rPr>
              <w:t xml:space="preserve"> are identifie</w:t>
            </w:r>
            <w:r w:rsidRPr="008C630B">
              <w:rPr>
                <w:rFonts w:ascii="Arial" w:hAnsi="Arial" w:cs="Arial"/>
                <w:sz w:val="22"/>
                <w:szCs w:val="22"/>
                <w:lang w:val="en-AU"/>
              </w:rPr>
              <w:t>d and risk control measures devised for implementation at the worksite</w:t>
            </w:r>
          </w:p>
        </w:tc>
      </w:tr>
      <w:tr w:rsidR="00634C63" w:rsidRPr="000A3F41" w14:paraId="2559ED17" w14:textId="77777777" w:rsidTr="00431667">
        <w:trPr>
          <w:gridAfter w:val="1"/>
          <w:wAfter w:w="23" w:type="dxa"/>
        </w:trPr>
        <w:tc>
          <w:tcPr>
            <w:tcW w:w="3261" w:type="dxa"/>
            <w:gridSpan w:val="4"/>
            <w:vMerge/>
          </w:tcPr>
          <w:p w14:paraId="2FC98316" w14:textId="77777777" w:rsidR="00634C63" w:rsidRPr="000A3F41" w:rsidRDefault="00634C63" w:rsidP="000A3F41">
            <w:pPr>
              <w:rPr>
                <w:rFonts w:ascii="Arial" w:hAnsi="Arial" w:cs="Arial"/>
                <w:lang w:val="en-AU"/>
              </w:rPr>
            </w:pPr>
          </w:p>
        </w:tc>
        <w:tc>
          <w:tcPr>
            <w:tcW w:w="567" w:type="dxa"/>
          </w:tcPr>
          <w:p w14:paraId="60B6ADC5" w14:textId="77777777" w:rsidR="00634C63" w:rsidRPr="000A3F41" w:rsidRDefault="00634C63" w:rsidP="000A3F41">
            <w:pPr>
              <w:spacing w:before="40"/>
              <w:rPr>
                <w:rFonts w:ascii="Arial" w:hAnsi="Arial" w:cs="Arial"/>
                <w:lang w:val="en-AU"/>
              </w:rPr>
            </w:pPr>
            <w:r w:rsidRPr="000A3F41">
              <w:rPr>
                <w:rFonts w:ascii="Arial" w:hAnsi="Arial" w:cs="Arial"/>
                <w:lang w:val="en-AU"/>
              </w:rPr>
              <w:t>1.3</w:t>
            </w:r>
          </w:p>
        </w:tc>
        <w:tc>
          <w:tcPr>
            <w:tcW w:w="5528" w:type="dxa"/>
            <w:gridSpan w:val="2"/>
          </w:tcPr>
          <w:p w14:paraId="5B35430B" w14:textId="77777777" w:rsidR="00634C63" w:rsidRPr="008C1A46" w:rsidRDefault="00634C63" w:rsidP="000A3F41">
            <w:pPr>
              <w:spacing w:before="40" w:after="120"/>
              <w:rPr>
                <w:rFonts w:ascii="Arial" w:hAnsi="Arial" w:cs="Arial"/>
                <w:sz w:val="22"/>
                <w:szCs w:val="22"/>
                <w:lang w:val="en-AU"/>
              </w:rPr>
            </w:pPr>
            <w:r w:rsidRPr="00431667">
              <w:rPr>
                <w:rFonts w:ascii="Arial" w:hAnsi="Arial" w:cs="Arial"/>
                <w:b/>
                <w:i/>
                <w:sz w:val="22"/>
                <w:szCs w:val="22"/>
                <w:lang w:val="en-AU"/>
              </w:rPr>
              <w:t xml:space="preserve">Documentation </w:t>
            </w:r>
            <w:r w:rsidRPr="00431667">
              <w:rPr>
                <w:rFonts w:ascii="Arial" w:hAnsi="Arial" w:cs="Arial"/>
                <w:sz w:val="22"/>
                <w:szCs w:val="22"/>
                <w:lang w:val="en-AU"/>
              </w:rPr>
              <w:t>relevant for the inspection and test plan is obtained and</w:t>
            </w:r>
            <w:r w:rsidRPr="008C1A46">
              <w:rPr>
                <w:rFonts w:ascii="Arial" w:hAnsi="Arial" w:cs="Arial"/>
                <w:sz w:val="22"/>
                <w:szCs w:val="22"/>
                <w:lang w:val="en-AU"/>
              </w:rPr>
              <w:t xml:space="preserve"> discussed with </w:t>
            </w:r>
            <w:r w:rsidRPr="00484A7D">
              <w:rPr>
                <w:rFonts w:ascii="Arial" w:hAnsi="Arial" w:cs="Arial"/>
                <w:b/>
                <w:i/>
                <w:sz w:val="22"/>
                <w:szCs w:val="22"/>
                <w:lang w:val="en-AU"/>
              </w:rPr>
              <w:t>appropriate personnel</w:t>
            </w:r>
            <w:r w:rsidRPr="008C1A46">
              <w:rPr>
                <w:rFonts w:ascii="Arial" w:hAnsi="Arial" w:cs="Arial"/>
                <w:sz w:val="22"/>
                <w:szCs w:val="22"/>
                <w:lang w:val="en-AU"/>
              </w:rPr>
              <w:t xml:space="preserve"> </w:t>
            </w:r>
          </w:p>
        </w:tc>
      </w:tr>
      <w:tr w:rsidR="00634C63" w:rsidRPr="000A3F41" w14:paraId="4A76AA00" w14:textId="77777777" w:rsidTr="00431667">
        <w:trPr>
          <w:gridAfter w:val="1"/>
          <w:wAfter w:w="23" w:type="dxa"/>
        </w:trPr>
        <w:tc>
          <w:tcPr>
            <w:tcW w:w="3261" w:type="dxa"/>
            <w:gridSpan w:val="4"/>
            <w:vMerge/>
          </w:tcPr>
          <w:p w14:paraId="05E95B02" w14:textId="77777777" w:rsidR="00634C63" w:rsidRPr="000A3F41" w:rsidRDefault="00634C63" w:rsidP="000A3F41">
            <w:pPr>
              <w:rPr>
                <w:rFonts w:ascii="Arial" w:hAnsi="Arial" w:cs="Arial"/>
                <w:lang w:val="en-AU"/>
              </w:rPr>
            </w:pPr>
          </w:p>
        </w:tc>
        <w:tc>
          <w:tcPr>
            <w:tcW w:w="567" w:type="dxa"/>
          </w:tcPr>
          <w:p w14:paraId="6455126C" w14:textId="77777777" w:rsidR="00634C63" w:rsidRPr="000A3F41" w:rsidRDefault="00634C63" w:rsidP="000A3F41">
            <w:pPr>
              <w:spacing w:before="40"/>
              <w:rPr>
                <w:rFonts w:ascii="Arial" w:hAnsi="Arial" w:cs="Arial"/>
                <w:lang w:val="en-AU"/>
              </w:rPr>
            </w:pPr>
            <w:r w:rsidRPr="000A3F41">
              <w:rPr>
                <w:rFonts w:ascii="Arial" w:hAnsi="Arial" w:cs="Arial"/>
                <w:lang w:val="en-AU"/>
              </w:rPr>
              <w:t>1.4</w:t>
            </w:r>
          </w:p>
        </w:tc>
        <w:tc>
          <w:tcPr>
            <w:tcW w:w="5528" w:type="dxa"/>
            <w:gridSpan w:val="2"/>
          </w:tcPr>
          <w:p w14:paraId="2EB0AA01"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Toolbox checklist is completed and equipment needed for the </w:t>
            </w:r>
            <w:r w:rsidRPr="00484A7D">
              <w:rPr>
                <w:rFonts w:ascii="Arial" w:hAnsi="Arial" w:cs="Arial"/>
                <w:b/>
                <w:i/>
                <w:sz w:val="22"/>
                <w:szCs w:val="22"/>
                <w:lang w:val="en-AU"/>
              </w:rPr>
              <w:t>inspection and test plan</w:t>
            </w:r>
            <w:r w:rsidRPr="000A3F41">
              <w:rPr>
                <w:rFonts w:ascii="Arial" w:hAnsi="Arial" w:cs="Arial"/>
                <w:sz w:val="22"/>
                <w:szCs w:val="22"/>
                <w:lang w:val="en-AU"/>
              </w:rPr>
              <w:t xml:space="preserve"> is obtained in accordance with enterprise procedures</w:t>
            </w:r>
          </w:p>
        </w:tc>
      </w:tr>
      <w:tr w:rsidR="00634C63" w:rsidRPr="000A3F41" w14:paraId="16FC0AF8" w14:textId="77777777" w:rsidTr="00431667">
        <w:trPr>
          <w:gridAfter w:val="1"/>
          <w:wAfter w:w="23" w:type="dxa"/>
        </w:trPr>
        <w:tc>
          <w:tcPr>
            <w:tcW w:w="3261" w:type="dxa"/>
            <w:gridSpan w:val="4"/>
            <w:vMerge/>
          </w:tcPr>
          <w:p w14:paraId="4564A056" w14:textId="77777777" w:rsidR="00634C63" w:rsidRPr="000A3F41" w:rsidRDefault="00634C63" w:rsidP="000A3F41">
            <w:pPr>
              <w:rPr>
                <w:rFonts w:ascii="Arial" w:hAnsi="Arial" w:cs="Arial"/>
                <w:lang w:val="en-AU"/>
              </w:rPr>
            </w:pPr>
          </w:p>
        </w:tc>
        <w:tc>
          <w:tcPr>
            <w:tcW w:w="567" w:type="dxa"/>
          </w:tcPr>
          <w:p w14:paraId="4067D105" w14:textId="77777777" w:rsidR="00634C63" w:rsidRPr="000A3F41" w:rsidRDefault="00634C63" w:rsidP="000A3F41">
            <w:pPr>
              <w:spacing w:before="40"/>
              <w:rPr>
                <w:rFonts w:ascii="Arial" w:hAnsi="Arial" w:cs="Arial"/>
                <w:lang w:val="en-AU"/>
              </w:rPr>
            </w:pPr>
            <w:r w:rsidRPr="000A3F41">
              <w:rPr>
                <w:rFonts w:ascii="Arial" w:hAnsi="Arial" w:cs="Arial"/>
                <w:lang w:val="en-AU"/>
              </w:rPr>
              <w:t>1.5</w:t>
            </w:r>
          </w:p>
        </w:tc>
        <w:tc>
          <w:tcPr>
            <w:tcW w:w="5528" w:type="dxa"/>
            <w:gridSpan w:val="2"/>
          </w:tcPr>
          <w:p w14:paraId="69CA751F"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Testing equipment</w:t>
            </w:r>
            <w:r w:rsidRPr="000A3F41">
              <w:rPr>
                <w:rFonts w:ascii="Arial" w:hAnsi="Arial" w:cs="Arial"/>
                <w:b/>
                <w:i/>
                <w:sz w:val="22"/>
                <w:szCs w:val="22"/>
                <w:lang w:val="en-AU"/>
              </w:rPr>
              <w:t xml:space="preserve"> </w:t>
            </w:r>
            <w:r w:rsidR="007A5075">
              <w:rPr>
                <w:rFonts w:ascii="Arial" w:hAnsi="Arial" w:cs="Arial"/>
                <w:sz w:val="22"/>
                <w:szCs w:val="22"/>
                <w:lang w:val="en-AU"/>
              </w:rPr>
              <w:t xml:space="preserve">is </w:t>
            </w:r>
            <w:r w:rsidRPr="000A3F41">
              <w:rPr>
                <w:rFonts w:ascii="Arial" w:hAnsi="Arial" w:cs="Arial"/>
                <w:sz w:val="22"/>
                <w:szCs w:val="22"/>
                <w:lang w:val="en-AU"/>
              </w:rPr>
              <w:t>checked and recalibrated where necessary in accordance to manufacturer’s guidelines</w:t>
            </w:r>
          </w:p>
        </w:tc>
      </w:tr>
      <w:tr w:rsidR="00634C63" w:rsidRPr="000A3F41" w14:paraId="0974D682" w14:textId="77777777" w:rsidTr="00431667">
        <w:trPr>
          <w:gridAfter w:val="1"/>
          <w:wAfter w:w="23" w:type="dxa"/>
        </w:trPr>
        <w:tc>
          <w:tcPr>
            <w:tcW w:w="3261" w:type="dxa"/>
            <w:gridSpan w:val="4"/>
            <w:vMerge/>
          </w:tcPr>
          <w:p w14:paraId="5E3D845D" w14:textId="77777777" w:rsidR="00634C63" w:rsidRPr="000A3F41" w:rsidRDefault="00634C63" w:rsidP="000A3F41">
            <w:pPr>
              <w:rPr>
                <w:rFonts w:ascii="Arial" w:hAnsi="Arial" w:cs="Arial"/>
                <w:lang w:val="en-AU"/>
              </w:rPr>
            </w:pPr>
          </w:p>
        </w:tc>
        <w:tc>
          <w:tcPr>
            <w:tcW w:w="567" w:type="dxa"/>
          </w:tcPr>
          <w:p w14:paraId="790BCD6E" w14:textId="77777777" w:rsidR="00634C63" w:rsidRPr="000A3F41" w:rsidRDefault="00634C63" w:rsidP="000A3F41">
            <w:pPr>
              <w:spacing w:before="40"/>
              <w:rPr>
                <w:rFonts w:ascii="Arial" w:hAnsi="Arial" w:cs="Arial"/>
                <w:lang w:val="en-AU"/>
              </w:rPr>
            </w:pPr>
            <w:r w:rsidRPr="000A3F41">
              <w:rPr>
                <w:rFonts w:ascii="Arial" w:hAnsi="Arial" w:cs="Arial"/>
                <w:lang w:val="en-AU"/>
              </w:rPr>
              <w:t>1.6</w:t>
            </w:r>
          </w:p>
        </w:tc>
        <w:tc>
          <w:tcPr>
            <w:tcW w:w="5528" w:type="dxa"/>
            <w:gridSpan w:val="2"/>
          </w:tcPr>
          <w:p w14:paraId="54D4F982"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Safety equipment including </w:t>
            </w:r>
            <w:r w:rsidRPr="00431667">
              <w:rPr>
                <w:rFonts w:ascii="Arial" w:hAnsi="Arial" w:cs="Arial"/>
                <w:b/>
                <w:i/>
                <w:sz w:val="22"/>
                <w:szCs w:val="22"/>
                <w:lang w:val="en-AU"/>
              </w:rPr>
              <w:t xml:space="preserve">personal protective equipment </w:t>
            </w:r>
            <w:r w:rsidR="002453DA" w:rsidRPr="00431667">
              <w:rPr>
                <w:rFonts w:ascii="Arial" w:hAnsi="Arial" w:cs="Arial"/>
                <w:b/>
                <w:i/>
                <w:sz w:val="22"/>
                <w:szCs w:val="22"/>
                <w:lang w:val="en-AU"/>
              </w:rPr>
              <w:t>(PPE)</w:t>
            </w:r>
            <w:r w:rsidR="002453DA">
              <w:rPr>
                <w:rFonts w:ascii="Arial" w:hAnsi="Arial" w:cs="Arial"/>
                <w:b/>
                <w:i/>
                <w:sz w:val="22"/>
                <w:szCs w:val="22"/>
                <w:lang w:val="en-AU"/>
              </w:rPr>
              <w:t xml:space="preserve"> </w:t>
            </w:r>
            <w:r w:rsidRPr="000A3F41">
              <w:rPr>
                <w:rFonts w:ascii="Arial" w:hAnsi="Arial" w:cs="Arial"/>
                <w:sz w:val="22"/>
                <w:szCs w:val="22"/>
                <w:lang w:val="en-AU"/>
              </w:rPr>
              <w:t xml:space="preserve">is obtained and checked in accordance to enterprise procedures </w:t>
            </w:r>
          </w:p>
        </w:tc>
      </w:tr>
      <w:tr w:rsidR="003641F5" w:rsidRPr="000A3F41" w14:paraId="7DBCE535" w14:textId="77777777" w:rsidTr="00431667">
        <w:trPr>
          <w:gridAfter w:val="1"/>
          <w:wAfter w:w="23" w:type="dxa"/>
        </w:trPr>
        <w:tc>
          <w:tcPr>
            <w:tcW w:w="568" w:type="dxa"/>
            <w:gridSpan w:val="2"/>
            <w:vMerge w:val="restart"/>
          </w:tcPr>
          <w:p w14:paraId="6255EA61" w14:textId="77777777" w:rsidR="003641F5" w:rsidRPr="000A3F41" w:rsidRDefault="003641F5" w:rsidP="00C07F04">
            <w:pPr>
              <w:spacing w:before="40" w:after="40"/>
              <w:rPr>
                <w:rFonts w:ascii="Arial" w:hAnsi="Arial" w:cs="Arial"/>
                <w:lang w:val="en-AU"/>
              </w:rPr>
            </w:pPr>
            <w:r w:rsidRPr="000A3F41">
              <w:rPr>
                <w:rFonts w:ascii="Arial" w:hAnsi="Arial" w:cs="Arial"/>
                <w:lang w:val="en-AU"/>
              </w:rPr>
              <w:t>2.</w:t>
            </w:r>
          </w:p>
        </w:tc>
        <w:tc>
          <w:tcPr>
            <w:tcW w:w="2693" w:type="dxa"/>
            <w:gridSpan w:val="2"/>
            <w:vMerge w:val="restart"/>
          </w:tcPr>
          <w:p w14:paraId="150D6B13" w14:textId="77777777" w:rsidR="003641F5" w:rsidRPr="0044493E" w:rsidRDefault="003641F5" w:rsidP="008C1A46">
            <w:pPr>
              <w:spacing w:before="40" w:after="40"/>
              <w:rPr>
                <w:rFonts w:ascii="Arial" w:hAnsi="Arial" w:cs="Arial"/>
                <w:sz w:val="22"/>
                <w:szCs w:val="22"/>
                <w:lang w:val="en-AU"/>
              </w:rPr>
            </w:pPr>
            <w:r w:rsidRPr="0044493E">
              <w:rPr>
                <w:rFonts w:ascii="Arial" w:hAnsi="Arial" w:cs="Arial"/>
                <w:sz w:val="22"/>
                <w:szCs w:val="22"/>
                <w:lang w:val="en-AU"/>
              </w:rPr>
              <w:t xml:space="preserve">Inspect </w:t>
            </w:r>
            <w:r w:rsidR="00F17B8A" w:rsidRPr="0044493E">
              <w:rPr>
                <w:rFonts w:ascii="Arial" w:hAnsi="Arial" w:cs="Arial"/>
                <w:sz w:val="22"/>
                <w:szCs w:val="22"/>
                <w:lang w:val="en-AU"/>
              </w:rPr>
              <w:t xml:space="preserve">and prepare </w:t>
            </w:r>
            <w:r w:rsidRPr="0044493E">
              <w:rPr>
                <w:rFonts w:ascii="Arial" w:hAnsi="Arial" w:cs="Arial"/>
                <w:sz w:val="22"/>
                <w:szCs w:val="22"/>
                <w:lang w:val="en-AU"/>
              </w:rPr>
              <w:t>worksite prior to testing</w:t>
            </w:r>
          </w:p>
        </w:tc>
        <w:tc>
          <w:tcPr>
            <w:tcW w:w="567" w:type="dxa"/>
          </w:tcPr>
          <w:p w14:paraId="3ED17797" w14:textId="77777777" w:rsidR="003641F5" w:rsidRPr="0044493E" w:rsidRDefault="003641F5" w:rsidP="008C630B">
            <w:pPr>
              <w:spacing w:before="40" w:after="120"/>
              <w:rPr>
                <w:rFonts w:ascii="Arial" w:hAnsi="Arial" w:cs="Arial"/>
                <w:sz w:val="22"/>
                <w:szCs w:val="22"/>
                <w:lang w:val="en-AU"/>
              </w:rPr>
            </w:pPr>
            <w:r w:rsidRPr="0044493E">
              <w:rPr>
                <w:rFonts w:ascii="Arial" w:hAnsi="Arial" w:cs="Arial"/>
                <w:sz w:val="22"/>
                <w:szCs w:val="22"/>
                <w:lang w:val="en-AU"/>
              </w:rPr>
              <w:t>2.1</w:t>
            </w:r>
          </w:p>
        </w:tc>
        <w:tc>
          <w:tcPr>
            <w:tcW w:w="5528" w:type="dxa"/>
            <w:gridSpan w:val="2"/>
          </w:tcPr>
          <w:p w14:paraId="04E5C4D5" w14:textId="77777777" w:rsidR="003641F5" w:rsidRPr="0044493E" w:rsidRDefault="00D62E92" w:rsidP="008C630B">
            <w:pPr>
              <w:spacing w:before="40" w:after="120"/>
              <w:rPr>
                <w:rFonts w:ascii="Arial" w:hAnsi="Arial" w:cs="Arial"/>
                <w:sz w:val="22"/>
                <w:szCs w:val="22"/>
                <w:lang w:val="en-AU"/>
              </w:rPr>
            </w:pPr>
            <w:r w:rsidRPr="0044493E">
              <w:rPr>
                <w:rFonts w:ascii="Arial" w:hAnsi="Arial" w:cs="Arial"/>
                <w:b/>
                <w:i/>
                <w:sz w:val="22"/>
                <w:szCs w:val="22"/>
                <w:lang w:val="en-AU"/>
              </w:rPr>
              <w:t>HV o</w:t>
            </w:r>
            <w:r w:rsidR="003641F5" w:rsidRPr="0044493E">
              <w:rPr>
                <w:rFonts w:ascii="Arial" w:hAnsi="Arial" w:cs="Arial"/>
                <w:b/>
                <w:i/>
                <w:sz w:val="22"/>
                <w:szCs w:val="22"/>
                <w:lang w:val="en-AU"/>
              </w:rPr>
              <w:t>perations/network controller</w:t>
            </w:r>
            <w:r w:rsidR="003641F5" w:rsidRPr="0044493E">
              <w:rPr>
                <w:rFonts w:ascii="Arial" w:hAnsi="Arial" w:cs="Arial"/>
                <w:sz w:val="22"/>
                <w:szCs w:val="22"/>
                <w:lang w:val="en-AU"/>
              </w:rPr>
              <w:t xml:space="preserve"> is notified of the work task and location</w:t>
            </w:r>
          </w:p>
        </w:tc>
      </w:tr>
      <w:tr w:rsidR="003641F5" w:rsidRPr="000A3F41" w14:paraId="29085608" w14:textId="77777777" w:rsidTr="00431667">
        <w:trPr>
          <w:gridAfter w:val="1"/>
          <w:wAfter w:w="23" w:type="dxa"/>
        </w:trPr>
        <w:tc>
          <w:tcPr>
            <w:tcW w:w="568" w:type="dxa"/>
            <w:gridSpan w:val="2"/>
            <w:vMerge/>
          </w:tcPr>
          <w:p w14:paraId="52B22D8B" w14:textId="77777777" w:rsidR="003641F5" w:rsidRPr="000A3F41" w:rsidRDefault="003641F5" w:rsidP="00C07F04">
            <w:pPr>
              <w:spacing w:before="40" w:after="40"/>
              <w:rPr>
                <w:rFonts w:ascii="Arial" w:hAnsi="Arial" w:cs="Arial"/>
                <w:lang w:val="en-AU"/>
              </w:rPr>
            </w:pPr>
          </w:p>
        </w:tc>
        <w:tc>
          <w:tcPr>
            <w:tcW w:w="2693" w:type="dxa"/>
            <w:gridSpan w:val="2"/>
            <w:vMerge/>
          </w:tcPr>
          <w:p w14:paraId="188A211D" w14:textId="77777777" w:rsidR="003641F5" w:rsidRPr="000A3F41" w:rsidRDefault="003641F5" w:rsidP="008C1A46">
            <w:pPr>
              <w:spacing w:before="40" w:after="40"/>
              <w:rPr>
                <w:rFonts w:ascii="Arial" w:hAnsi="Arial" w:cs="Arial"/>
                <w:sz w:val="22"/>
                <w:szCs w:val="22"/>
                <w:lang w:val="en-AU"/>
              </w:rPr>
            </w:pPr>
          </w:p>
        </w:tc>
        <w:tc>
          <w:tcPr>
            <w:tcW w:w="567" w:type="dxa"/>
          </w:tcPr>
          <w:p w14:paraId="0625136E" w14:textId="77777777" w:rsidR="003641F5" w:rsidRPr="000A3F41" w:rsidRDefault="003641F5" w:rsidP="008C630B">
            <w:pPr>
              <w:spacing w:before="40" w:after="120"/>
              <w:rPr>
                <w:rFonts w:ascii="Arial" w:hAnsi="Arial" w:cs="Arial"/>
                <w:sz w:val="22"/>
                <w:szCs w:val="22"/>
                <w:lang w:val="en-AU"/>
              </w:rPr>
            </w:pPr>
            <w:r w:rsidRPr="000A3F41">
              <w:rPr>
                <w:rFonts w:ascii="Arial" w:hAnsi="Arial" w:cs="Arial"/>
                <w:sz w:val="22"/>
                <w:szCs w:val="22"/>
                <w:lang w:val="en-AU"/>
              </w:rPr>
              <w:t>2.2</w:t>
            </w:r>
          </w:p>
        </w:tc>
        <w:tc>
          <w:tcPr>
            <w:tcW w:w="5528" w:type="dxa"/>
            <w:gridSpan w:val="2"/>
          </w:tcPr>
          <w:p w14:paraId="576717C9" w14:textId="77777777" w:rsidR="003641F5" w:rsidRPr="000A3F41" w:rsidRDefault="003641F5" w:rsidP="00D874A2">
            <w:pPr>
              <w:spacing w:before="40" w:after="120"/>
              <w:rPr>
                <w:rFonts w:ascii="Arial" w:hAnsi="Arial" w:cs="Arial"/>
                <w:sz w:val="22"/>
                <w:szCs w:val="22"/>
                <w:lang w:val="en-AU"/>
              </w:rPr>
            </w:pPr>
            <w:r w:rsidRPr="000A3F41">
              <w:rPr>
                <w:rFonts w:ascii="Arial" w:hAnsi="Arial" w:cs="Arial"/>
                <w:sz w:val="22"/>
                <w:szCs w:val="22"/>
                <w:lang w:val="en-AU"/>
              </w:rPr>
              <w:t>Safety hazards not previously identified are respon</w:t>
            </w:r>
            <w:r w:rsidR="00F17B8A">
              <w:rPr>
                <w:rFonts w:ascii="Arial" w:hAnsi="Arial" w:cs="Arial"/>
                <w:sz w:val="22"/>
                <w:szCs w:val="22"/>
                <w:lang w:val="en-AU"/>
              </w:rPr>
              <w:t>ded to and risk control measures</w:t>
            </w:r>
            <w:r w:rsidRPr="000A3F41">
              <w:rPr>
                <w:rFonts w:ascii="Arial" w:hAnsi="Arial" w:cs="Arial"/>
                <w:sz w:val="22"/>
                <w:szCs w:val="22"/>
                <w:lang w:val="en-AU"/>
              </w:rPr>
              <w:t xml:space="preserve"> devised and implemented</w:t>
            </w:r>
          </w:p>
        </w:tc>
      </w:tr>
      <w:tr w:rsidR="00634C63" w:rsidRPr="000A3F41" w14:paraId="4396AF02" w14:textId="77777777" w:rsidTr="00431667">
        <w:trPr>
          <w:gridAfter w:val="1"/>
          <w:wAfter w:w="23" w:type="dxa"/>
        </w:trPr>
        <w:tc>
          <w:tcPr>
            <w:tcW w:w="3261" w:type="dxa"/>
            <w:gridSpan w:val="4"/>
            <w:vMerge w:val="restart"/>
          </w:tcPr>
          <w:p w14:paraId="3FD94CD8" w14:textId="77777777" w:rsidR="00634C63" w:rsidRPr="000A3F41" w:rsidRDefault="00634C63" w:rsidP="00C07F04">
            <w:pPr>
              <w:spacing w:before="40" w:after="40"/>
              <w:rPr>
                <w:rFonts w:ascii="Arial" w:hAnsi="Arial" w:cs="Arial"/>
                <w:lang w:val="en-AU"/>
              </w:rPr>
            </w:pPr>
          </w:p>
        </w:tc>
        <w:tc>
          <w:tcPr>
            <w:tcW w:w="567" w:type="dxa"/>
          </w:tcPr>
          <w:p w14:paraId="0E65CF71" w14:textId="77777777" w:rsidR="00634C63" w:rsidRPr="000A3F41" w:rsidRDefault="00634C63" w:rsidP="008C1A46">
            <w:pPr>
              <w:spacing w:before="40"/>
              <w:rPr>
                <w:rFonts w:ascii="Arial" w:hAnsi="Arial" w:cs="Arial"/>
                <w:sz w:val="22"/>
                <w:szCs w:val="22"/>
                <w:lang w:val="en-AU"/>
              </w:rPr>
            </w:pPr>
            <w:r w:rsidRPr="000A3F41">
              <w:rPr>
                <w:rFonts w:ascii="Arial" w:hAnsi="Arial" w:cs="Arial"/>
                <w:sz w:val="22"/>
                <w:szCs w:val="22"/>
                <w:lang w:val="en-AU"/>
              </w:rPr>
              <w:t>2.3</w:t>
            </w:r>
          </w:p>
        </w:tc>
        <w:tc>
          <w:tcPr>
            <w:tcW w:w="5528" w:type="dxa"/>
            <w:gridSpan w:val="2"/>
          </w:tcPr>
          <w:p w14:paraId="72D3D4C6"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Appropriate signs and barrier are erected to create a work area exclusion zone</w:t>
            </w:r>
          </w:p>
        </w:tc>
      </w:tr>
      <w:tr w:rsidR="00634C63" w:rsidRPr="000A3F41" w14:paraId="510B29EC" w14:textId="77777777" w:rsidTr="00431667">
        <w:trPr>
          <w:gridAfter w:val="1"/>
          <w:wAfter w:w="23" w:type="dxa"/>
        </w:trPr>
        <w:tc>
          <w:tcPr>
            <w:tcW w:w="3261" w:type="dxa"/>
            <w:gridSpan w:val="4"/>
            <w:vMerge/>
          </w:tcPr>
          <w:p w14:paraId="06C4BBF8" w14:textId="77777777" w:rsidR="00634C63" w:rsidRPr="000A3F41" w:rsidRDefault="00634C63" w:rsidP="000A3F41">
            <w:pPr>
              <w:spacing w:before="40" w:after="40"/>
              <w:rPr>
                <w:rFonts w:ascii="Arial" w:hAnsi="Arial" w:cs="Arial"/>
                <w:lang w:val="en-AU"/>
              </w:rPr>
            </w:pPr>
          </w:p>
        </w:tc>
        <w:tc>
          <w:tcPr>
            <w:tcW w:w="567" w:type="dxa"/>
          </w:tcPr>
          <w:p w14:paraId="446BBD36"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2.4</w:t>
            </w:r>
          </w:p>
        </w:tc>
        <w:tc>
          <w:tcPr>
            <w:tcW w:w="5528" w:type="dxa"/>
            <w:gridSpan w:val="2"/>
          </w:tcPr>
          <w:p w14:paraId="74468938" w14:textId="77777777" w:rsidR="00634C63" w:rsidRPr="009F4F6D" w:rsidRDefault="00E22C3B" w:rsidP="000A3F41">
            <w:pPr>
              <w:spacing w:before="40" w:after="120"/>
              <w:rPr>
                <w:rFonts w:ascii="Arial" w:hAnsi="Arial" w:cs="Arial"/>
                <w:sz w:val="22"/>
                <w:szCs w:val="22"/>
                <w:lang w:val="en-AU"/>
              </w:rPr>
            </w:pPr>
            <w:r>
              <w:rPr>
                <w:rFonts w:ascii="Arial" w:hAnsi="Arial" w:cs="Arial"/>
                <w:sz w:val="22"/>
                <w:szCs w:val="22"/>
                <w:lang w:val="en-AU"/>
              </w:rPr>
              <w:t>S</w:t>
            </w:r>
            <w:r w:rsidR="00634C63" w:rsidRPr="008C630B">
              <w:rPr>
                <w:rFonts w:ascii="Arial" w:hAnsi="Arial" w:cs="Arial"/>
                <w:sz w:val="22"/>
                <w:szCs w:val="22"/>
                <w:lang w:val="en-AU"/>
              </w:rPr>
              <w:t xml:space="preserve">afety </w:t>
            </w:r>
            <w:r w:rsidR="00634C63" w:rsidRPr="0044493E">
              <w:rPr>
                <w:rFonts w:ascii="Arial" w:hAnsi="Arial" w:cs="Arial"/>
                <w:sz w:val="22"/>
                <w:szCs w:val="22"/>
                <w:lang w:val="en-AU"/>
              </w:rPr>
              <w:t>observer</w:t>
            </w:r>
            <w:r w:rsidR="002453DA">
              <w:rPr>
                <w:rFonts w:ascii="Arial" w:hAnsi="Arial" w:cs="Arial"/>
                <w:sz w:val="22"/>
                <w:szCs w:val="22"/>
                <w:lang w:val="en-AU"/>
              </w:rPr>
              <w:t>,</w:t>
            </w:r>
            <w:r w:rsidR="00634C63" w:rsidRPr="0044493E">
              <w:rPr>
                <w:rFonts w:ascii="Arial" w:hAnsi="Arial" w:cs="Arial"/>
                <w:sz w:val="22"/>
                <w:szCs w:val="22"/>
                <w:lang w:val="en-AU"/>
              </w:rPr>
              <w:t xml:space="preserve"> </w:t>
            </w:r>
            <w:r w:rsidR="00F17B8A" w:rsidRPr="0044493E">
              <w:rPr>
                <w:rFonts w:ascii="Arial" w:hAnsi="Arial" w:cs="Arial"/>
                <w:sz w:val="22"/>
                <w:szCs w:val="22"/>
                <w:lang w:val="en-AU"/>
              </w:rPr>
              <w:t xml:space="preserve">if required </w:t>
            </w:r>
            <w:r w:rsidR="001F6DAD" w:rsidRPr="0044493E">
              <w:rPr>
                <w:rFonts w:ascii="Arial" w:hAnsi="Arial" w:cs="Arial"/>
                <w:sz w:val="22"/>
                <w:szCs w:val="22"/>
                <w:lang w:val="en-AU"/>
              </w:rPr>
              <w:t>is</w:t>
            </w:r>
            <w:r w:rsidR="00634C63" w:rsidRPr="008C630B">
              <w:rPr>
                <w:rFonts w:ascii="Arial" w:hAnsi="Arial" w:cs="Arial"/>
                <w:sz w:val="22"/>
                <w:szCs w:val="22"/>
                <w:lang w:val="en-AU"/>
              </w:rPr>
              <w:t xml:space="preserve"> appointed, briefed on responsibilities and emergency procedure</w:t>
            </w:r>
            <w:r w:rsidR="00634C63" w:rsidRPr="00D874A2">
              <w:rPr>
                <w:rFonts w:ascii="Arial" w:hAnsi="Arial" w:cs="Arial"/>
                <w:sz w:val="22"/>
                <w:szCs w:val="22"/>
                <w:lang w:val="en-AU"/>
              </w:rPr>
              <w:t>s and posted in required position</w:t>
            </w:r>
            <w:r w:rsidR="00C11F4D" w:rsidRPr="009F4F6D">
              <w:rPr>
                <w:rFonts w:ascii="Arial" w:hAnsi="Arial" w:cs="Arial"/>
                <w:sz w:val="22"/>
                <w:szCs w:val="22"/>
                <w:lang w:val="en-AU"/>
              </w:rPr>
              <w:t xml:space="preserve"> </w:t>
            </w:r>
          </w:p>
        </w:tc>
      </w:tr>
      <w:tr w:rsidR="00634C63" w:rsidRPr="000A3F41" w14:paraId="00CCC2D8" w14:textId="77777777" w:rsidTr="00431667">
        <w:trPr>
          <w:gridAfter w:val="1"/>
          <w:wAfter w:w="23" w:type="dxa"/>
        </w:trPr>
        <w:tc>
          <w:tcPr>
            <w:tcW w:w="3261" w:type="dxa"/>
            <w:gridSpan w:val="4"/>
            <w:vMerge/>
          </w:tcPr>
          <w:p w14:paraId="345410E3" w14:textId="77777777" w:rsidR="00634C63" w:rsidRPr="000A3F41" w:rsidRDefault="00634C63" w:rsidP="000A3F41">
            <w:pPr>
              <w:spacing w:before="40" w:after="40"/>
              <w:rPr>
                <w:rFonts w:ascii="Arial" w:hAnsi="Arial" w:cs="Arial"/>
                <w:lang w:val="en-AU"/>
              </w:rPr>
            </w:pPr>
          </w:p>
        </w:tc>
        <w:tc>
          <w:tcPr>
            <w:tcW w:w="567" w:type="dxa"/>
          </w:tcPr>
          <w:p w14:paraId="18189940"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2.5</w:t>
            </w:r>
          </w:p>
        </w:tc>
        <w:tc>
          <w:tcPr>
            <w:tcW w:w="5528" w:type="dxa"/>
            <w:gridSpan w:val="2"/>
          </w:tcPr>
          <w:p w14:paraId="02BBFC5A" w14:textId="77777777" w:rsidR="00634C63" w:rsidRPr="007A0736" w:rsidRDefault="00B173BF" w:rsidP="000A3F41">
            <w:pPr>
              <w:spacing w:before="40" w:after="120"/>
              <w:rPr>
                <w:rFonts w:ascii="Arial" w:hAnsi="Arial" w:cs="Arial"/>
                <w:sz w:val="22"/>
                <w:szCs w:val="22"/>
                <w:lang w:val="en-AU"/>
              </w:rPr>
            </w:pPr>
            <w:r w:rsidRPr="008C630B">
              <w:rPr>
                <w:rFonts w:ascii="Arial" w:hAnsi="Arial" w:cs="Arial"/>
                <w:sz w:val="22"/>
                <w:szCs w:val="22"/>
                <w:lang w:val="en-AU"/>
              </w:rPr>
              <w:t>G</w:t>
            </w:r>
            <w:r w:rsidR="00634C63" w:rsidRPr="008C630B">
              <w:rPr>
                <w:rFonts w:ascii="Arial" w:hAnsi="Arial" w:cs="Arial"/>
                <w:sz w:val="22"/>
                <w:szCs w:val="22"/>
                <w:lang w:val="en-AU"/>
              </w:rPr>
              <w:t xml:space="preserve">round trench is </w:t>
            </w:r>
            <w:r w:rsidR="00634C63" w:rsidRPr="0044493E">
              <w:rPr>
                <w:rFonts w:ascii="Arial" w:hAnsi="Arial" w:cs="Arial"/>
                <w:sz w:val="22"/>
                <w:szCs w:val="22"/>
                <w:lang w:val="en-AU"/>
              </w:rPr>
              <w:t xml:space="preserve">excavated </w:t>
            </w:r>
            <w:r w:rsidR="00F17B8A" w:rsidRPr="0044493E">
              <w:rPr>
                <w:rFonts w:ascii="Arial" w:hAnsi="Arial" w:cs="Arial"/>
                <w:sz w:val="22"/>
                <w:szCs w:val="22"/>
                <w:lang w:val="en-AU"/>
              </w:rPr>
              <w:t xml:space="preserve">if required </w:t>
            </w:r>
            <w:r w:rsidR="00634C63" w:rsidRPr="0044493E">
              <w:rPr>
                <w:rFonts w:ascii="Arial" w:hAnsi="Arial" w:cs="Arial"/>
                <w:sz w:val="22"/>
                <w:szCs w:val="22"/>
                <w:lang w:val="en-AU"/>
              </w:rPr>
              <w:t>and</w:t>
            </w:r>
            <w:r w:rsidR="00634C63" w:rsidRPr="008C630B">
              <w:rPr>
                <w:rFonts w:ascii="Arial" w:hAnsi="Arial" w:cs="Arial"/>
                <w:sz w:val="22"/>
                <w:szCs w:val="22"/>
                <w:lang w:val="en-AU"/>
              </w:rPr>
              <w:t xml:space="preserve"> work area checked for conformance with </w:t>
            </w:r>
            <w:r w:rsidR="00634C63" w:rsidRPr="009F4F6D">
              <w:rPr>
                <w:rFonts w:ascii="Arial" w:hAnsi="Arial" w:cs="Arial"/>
                <w:sz w:val="22"/>
                <w:szCs w:val="22"/>
                <w:lang w:val="en-AU"/>
              </w:rPr>
              <w:t>entry requirements</w:t>
            </w:r>
          </w:p>
        </w:tc>
      </w:tr>
      <w:tr w:rsidR="00634C63" w:rsidRPr="000A3F41" w14:paraId="4218A886" w14:textId="77777777" w:rsidTr="00431667">
        <w:trPr>
          <w:gridAfter w:val="1"/>
          <w:wAfter w:w="23" w:type="dxa"/>
        </w:trPr>
        <w:tc>
          <w:tcPr>
            <w:tcW w:w="568" w:type="dxa"/>
            <w:gridSpan w:val="2"/>
          </w:tcPr>
          <w:p w14:paraId="4A5B8A26" w14:textId="77777777" w:rsidR="00634C63" w:rsidRPr="000A3F41" w:rsidRDefault="00634C63" w:rsidP="00C07F04">
            <w:pPr>
              <w:spacing w:before="40" w:after="40"/>
              <w:rPr>
                <w:rFonts w:ascii="Arial" w:hAnsi="Arial" w:cs="Arial"/>
                <w:lang w:val="en-AU"/>
              </w:rPr>
            </w:pPr>
            <w:r w:rsidRPr="000A3F41">
              <w:rPr>
                <w:rFonts w:ascii="Arial" w:hAnsi="Arial" w:cs="Arial"/>
                <w:lang w:val="en-AU"/>
              </w:rPr>
              <w:t>3.</w:t>
            </w:r>
          </w:p>
        </w:tc>
        <w:tc>
          <w:tcPr>
            <w:tcW w:w="2693" w:type="dxa"/>
            <w:gridSpan w:val="2"/>
          </w:tcPr>
          <w:p w14:paraId="34CFAEB0"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 xml:space="preserve">Undertake inspection and test plan procedures </w:t>
            </w:r>
          </w:p>
        </w:tc>
        <w:tc>
          <w:tcPr>
            <w:tcW w:w="567" w:type="dxa"/>
          </w:tcPr>
          <w:p w14:paraId="1E6D6956"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3.1</w:t>
            </w:r>
          </w:p>
        </w:tc>
        <w:tc>
          <w:tcPr>
            <w:tcW w:w="5528" w:type="dxa"/>
            <w:gridSpan w:val="2"/>
          </w:tcPr>
          <w:p w14:paraId="666EC216"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 xml:space="preserve">Cable layout, terminals and any other components are checked against diagrams, </w:t>
            </w:r>
            <w:r w:rsidR="001F6DAD">
              <w:rPr>
                <w:rFonts w:ascii="Arial" w:hAnsi="Arial" w:cs="Arial"/>
                <w:sz w:val="22"/>
                <w:szCs w:val="22"/>
                <w:lang w:val="en-AU"/>
              </w:rPr>
              <w:t xml:space="preserve">site </w:t>
            </w:r>
            <w:r w:rsidRPr="000A3F41">
              <w:rPr>
                <w:rFonts w:ascii="Arial" w:hAnsi="Arial" w:cs="Arial"/>
                <w:sz w:val="22"/>
                <w:szCs w:val="22"/>
                <w:lang w:val="en-AU"/>
              </w:rPr>
              <w:t>plans and specifications and any variations are recorded</w:t>
            </w:r>
          </w:p>
        </w:tc>
      </w:tr>
      <w:tr w:rsidR="00634C63" w:rsidRPr="000A3F41" w14:paraId="29A4AA58" w14:textId="77777777" w:rsidTr="00431667">
        <w:trPr>
          <w:gridAfter w:val="1"/>
          <w:wAfter w:w="23" w:type="dxa"/>
        </w:trPr>
        <w:tc>
          <w:tcPr>
            <w:tcW w:w="3261" w:type="dxa"/>
            <w:gridSpan w:val="4"/>
            <w:vMerge w:val="restart"/>
          </w:tcPr>
          <w:p w14:paraId="4705F10D" w14:textId="77777777" w:rsidR="00634C63" w:rsidRPr="000A3F41" w:rsidRDefault="00634C63" w:rsidP="00C07F04">
            <w:pPr>
              <w:rPr>
                <w:rFonts w:ascii="Arial" w:hAnsi="Arial" w:cs="Arial"/>
                <w:lang w:val="en-AU"/>
              </w:rPr>
            </w:pPr>
          </w:p>
          <w:p w14:paraId="49FD476E" w14:textId="77777777" w:rsidR="00634C63" w:rsidRPr="004A00C3" w:rsidRDefault="00634C63" w:rsidP="008C1A46">
            <w:pPr>
              <w:rPr>
                <w:rFonts w:ascii="Arial" w:hAnsi="Arial" w:cs="Arial"/>
                <w:lang w:val="en-AU"/>
              </w:rPr>
            </w:pPr>
          </w:p>
        </w:tc>
        <w:tc>
          <w:tcPr>
            <w:tcW w:w="567" w:type="dxa"/>
          </w:tcPr>
          <w:p w14:paraId="14AA1A49" w14:textId="77777777" w:rsidR="00634C63" w:rsidRPr="00602B10" w:rsidRDefault="00634C63" w:rsidP="008C630B">
            <w:pPr>
              <w:spacing w:before="40"/>
              <w:rPr>
                <w:rFonts w:ascii="Arial" w:hAnsi="Arial" w:cs="Arial"/>
                <w:sz w:val="22"/>
                <w:szCs w:val="22"/>
                <w:lang w:val="en-AU"/>
              </w:rPr>
            </w:pPr>
            <w:r w:rsidRPr="00602B10">
              <w:rPr>
                <w:rFonts w:ascii="Arial" w:hAnsi="Arial" w:cs="Arial"/>
                <w:sz w:val="22"/>
                <w:szCs w:val="22"/>
                <w:lang w:val="en-AU"/>
              </w:rPr>
              <w:t>3.2</w:t>
            </w:r>
          </w:p>
        </w:tc>
        <w:tc>
          <w:tcPr>
            <w:tcW w:w="5528" w:type="dxa"/>
            <w:gridSpan w:val="2"/>
          </w:tcPr>
          <w:p w14:paraId="5CBF1565" w14:textId="77777777" w:rsidR="00634C63" w:rsidRPr="00431667" w:rsidRDefault="00634C63" w:rsidP="008C630B">
            <w:pPr>
              <w:spacing w:before="40" w:after="120"/>
              <w:rPr>
                <w:rFonts w:ascii="Arial" w:hAnsi="Arial" w:cs="Arial"/>
                <w:sz w:val="22"/>
                <w:szCs w:val="22"/>
                <w:lang w:val="en-AU"/>
              </w:rPr>
            </w:pPr>
            <w:r w:rsidRPr="00431667">
              <w:rPr>
                <w:rFonts w:ascii="Arial" w:hAnsi="Arial" w:cs="Arial"/>
                <w:sz w:val="22"/>
                <w:szCs w:val="22"/>
                <w:lang w:val="en-AU"/>
              </w:rPr>
              <w:t xml:space="preserve">Condition of cable </w:t>
            </w:r>
            <w:r w:rsidR="00B173BF" w:rsidRPr="00431667">
              <w:rPr>
                <w:rFonts w:ascii="Arial" w:hAnsi="Arial" w:cs="Arial"/>
                <w:sz w:val="22"/>
                <w:szCs w:val="22"/>
                <w:lang w:val="en-AU"/>
              </w:rPr>
              <w:t>sheath</w:t>
            </w:r>
            <w:r w:rsidRPr="00431667">
              <w:rPr>
                <w:rFonts w:ascii="Arial" w:hAnsi="Arial" w:cs="Arial"/>
                <w:sz w:val="22"/>
                <w:szCs w:val="22"/>
                <w:lang w:val="en-AU"/>
              </w:rPr>
              <w:t>/insulation, connections are checked for</w:t>
            </w:r>
            <w:r w:rsidR="001F6DAD" w:rsidRPr="00431667">
              <w:rPr>
                <w:rFonts w:ascii="Arial" w:hAnsi="Arial" w:cs="Arial"/>
                <w:sz w:val="22"/>
                <w:szCs w:val="22"/>
                <w:lang w:val="en-AU"/>
              </w:rPr>
              <w:t xml:space="preserve"> deterioration, interference or</w:t>
            </w:r>
            <w:r w:rsidRPr="00431667">
              <w:rPr>
                <w:rFonts w:ascii="Arial" w:hAnsi="Arial" w:cs="Arial"/>
                <w:sz w:val="22"/>
                <w:szCs w:val="22"/>
                <w:lang w:val="en-AU"/>
              </w:rPr>
              <w:t xml:space="preserve"> physical damage</w:t>
            </w:r>
            <w:r w:rsidR="00DF001D" w:rsidRPr="00431667">
              <w:rPr>
                <w:rFonts w:ascii="Arial" w:hAnsi="Arial" w:cs="Arial"/>
                <w:sz w:val="22"/>
                <w:szCs w:val="22"/>
                <w:lang w:val="en-AU"/>
              </w:rPr>
              <w:t xml:space="preserve"> and recorded in accordance with enterprise procedure</w:t>
            </w:r>
          </w:p>
        </w:tc>
      </w:tr>
      <w:tr w:rsidR="00634C63" w:rsidRPr="000A3F41" w14:paraId="7D8A7ED3" w14:textId="77777777" w:rsidTr="00431667">
        <w:trPr>
          <w:gridAfter w:val="1"/>
          <w:wAfter w:w="23" w:type="dxa"/>
        </w:trPr>
        <w:tc>
          <w:tcPr>
            <w:tcW w:w="3261" w:type="dxa"/>
            <w:gridSpan w:val="4"/>
            <w:vMerge/>
          </w:tcPr>
          <w:p w14:paraId="2D27C5F7" w14:textId="77777777" w:rsidR="00634C63" w:rsidRPr="000A3F41" w:rsidRDefault="00634C63" w:rsidP="000A3F41">
            <w:pPr>
              <w:rPr>
                <w:rFonts w:ascii="Arial" w:hAnsi="Arial" w:cs="Arial"/>
                <w:lang w:val="en-AU"/>
              </w:rPr>
            </w:pPr>
          </w:p>
        </w:tc>
        <w:tc>
          <w:tcPr>
            <w:tcW w:w="567" w:type="dxa"/>
          </w:tcPr>
          <w:p w14:paraId="69E25FF5" w14:textId="77777777" w:rsidR="00634C63" w:rsidRPr="00335E25" w:rsidRDefault="00090C1E" w:rsidP="000A3F41">
            <w:pPr>
              <w:spacing w:before="40"/>
              <w:rPr>
                <w:rFonts w:ascii="Arial" w:hAnsi="Arial" w:cs="Arial"/>
                <w:sz w:val="22"/>
                <w:szCs w:val="22"/>
                <w:lang w:val="en-AU"/>
              </w:rPr>
            </w:pPr>
            <w:r w:rsidRPr="000A3F41">
              <w:rPr>
                <w:rFonts w:ascii="Arial" w:hAnsi="Arial" w:cs="Arial"/>
                <w:sz w:val="22"/>
                <w:szCs w:val="22"/>
                <w:lang w:val="en-AU"/>
              </w:rPr>
              <w:t>3.3</w:t>
            </w:r>
          </w:p>
        </w:tc>
        <w:tc>
          <w:tcPr>
            <w:tcW w:w="5528" w:type="dxa"/>
            <w:gridSpan w:val="2"/>
          </w:tcPr>
          <w:p w14:paraId="2C8821EE" w14:textId="77777777" w:rsidR="00634C63" w:rsidRPr="008C630B" w:rsidRDefault="005617AD" w:rsidP="00431667">
            <w:pPr>
              <w:spacing w:before="40" w:after="120"/>
              <w:rPr>
                <w:rFonts w:ascii="Arial" w:hAnsi="Arial" w:cs="Arial"/>
                <w:sz w:val="22"/>
                <w:szCs w:val="22"/>
                <w:lang w:val="en-AU"/>
              </w:rPr>
            </w:pPr>
            <w:r>
              <w:rPr>
                <w:rFonts w:ascii="Arial" w:hAnsi="Arial" w:cs="Arial"/>
                <w:sz w:val="22"/>
                <w:szCs w:val="22"/>
                <w:lang w:val="en-AU" w:eastAsia="en-US"/>
              </w:rPr>
              <w:t>A</w:t>
            </w:r>
            <w:r w:rsidR="00090C1E" w:rsidRPr="00335E25">
              <w:rPr>
                <w:rFonts w:ascii="Arial" w:hAnsi="Arial" w:cs="Arial"/>
                <w:sz w:val="22"/>
                <w:szCs w:val="22"/>
                <w:lang w:val="en-AU" w:eastAsia="en-US"/>
              </w:rPr>
              <w:t xml:space="preserve">ppropriate Access Authority </w:t>
            </w:r>
            <w:r>
              <w:rPr>
                <w:rFonts w:ascii="Arial" w:hAnsi="Arial" w:cs="Arial"/>
                <w:sz w:val="22"/>
                <w:szCs w:val="22"/>
                <w:lang w:val="en-AU" w:eastAsia="en-US"/>
              </w:rPr>
              <w:t xml:space="preserve">is obtained </w:t>
            </w:r>
            <w:r w:rsidR="00090C1E" w:rsidRPr="00335E25">
              <w:rPr>
                <w:rFonts w:ascii="Arial" w:hAnsi="Arial" w:cs="Arial"/>
                <w:sz w:val="22"/>
                <w:szCs w:val="22"/>
                <w:lang w:val="en-AU" w:eastAsia="en-US"/>
              </w:rPr>
              <w:t>for the task being undertaken</w:t>
            </w:r>
          </w:p>
        </w:tc>
      </w:tr>
      <w:tr w:rsidR="00634C63" w:rsidRPr="000A3F41" w14:paraId="74188046" w14:textId="77777777" w:rsidTr="00431667">
        <w:trPr>
          <w:gridAfter w:val="1"/>
          <w:wAfter w:w="23" w:type="dxa"/>
        </w:trPr>
        <w:tc>
          <w:tcPr>
            <w:tcW w:w="3261" w:type="dxa"/>
            <w:gridSpan w:val="4"/>
            <w:vMerge/>
          </w:tcPr>
          <w:p w14:paraId="45305CEA" w14:textId="77777777" w:rsidR="00634C63" w:rsidRPr="000A3F41" w:rsidRDefault="00634C63" w:rsidP="000A3F41">
            <w:pPr>
              <w:rPr>
                <w:rFonts w:ascii="Arial" w:hAnsi="Arial" w:cs="Arial"/>
                <w:lang w:val="en-AU"/>
              </w:rPr>
            </w:pPr>
          </w:p>
        </w:tc>
        <w:tc>
          <w:tcPr>
            <w:tcW w:w="567" w:type="dxa"/>
          </w:tcPr>
          <w:p w14:paraId="6B694503"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4</w:t>
            </w:r>
          </w:p>
        </w:tc>
        <w:tc>
          <w:tcPr>
            <w:tcW w:w="5528" w:type="dxa"/>
            <w:gridSpan w:val="2"/>
          </w:tcPr>
          <w:p w14:paraId="40897349"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Where cables are terminated through a current transformer</w:t>
            </w:r>
            <w:r w:rsidR="007C6F86">
              <w:rPr>
                <w:rFonts w:ascii="Arial" w:hAnsi="Arial" w:cs="Arial"/>
                <w:sz w:val="22"/>
                <w:szCs w:val="22"/>
                <w:lang w:val="en-AU"/>
              </w:rPr>
              <w:t>,</w:t>
            </w:r>
            <w:r w:rsidRPr="000A3F41">
              <w:rPr>
                <w:rFonts w:ascii="Arial" w:hAnsi="Arial" w:cs="Arial"/>
                <w:sz w:val="22"/>
                <w:szCs w:val="22"/>
                <w:lang w:val="en-AU"/>
              </w:rPr>
              <w:t xml:space="preserve"> ground conductors are checked for correct placement and </w:t>
            </w:r>
            <w:r w:rsidR="00D62E92">
              <w:rPr>
                <w:rFonts w:ascii="Arial" w:hAnsi="Arial" w:cs="Arial"/>
                <w:sz w:val="22"/>
                <w:szCs w:val="22"/>
                <w:lang w:val="en-AU"/>
              </w:rPr>
              <w:t xml:space="preserve">that </w:t>
            </w:r>
            <w:r w:rsidRPr="000A3F41">
              <w:rPr>
                <w:rFonts w:ascii="Arial" w:hAnsi="Arial" w:cs="Arial"/>
                <w:sz w:val="22"/>
                <w:szCs w:val="22"/>
                <w:lang w:val="en-AU"/>
              </w:rPr>
              <w:t>shields are correctly terminated</w:t>
            </w:r>
          </w:p>
        </w:tc>
      </w:tr>
      <w:tr w:rsidR="00634C63" w:rsidRPr="000A3F41" w14:paraId="39AEE254" w14:textId="77777777" w:rsidTr="00431667">
        <w:trPr>
          <w:gridAfter w:val="1"/>
          <w:wAfter w:w="23" w:type="dxa"/>
        </w:trPr>
        <w:tc>
          <w:tcPr>
            <w:tcW w:w="3261" w:type="dxa"/>
            <w:gridSpan w:val="4"/>
            <w:vMerge/>
          </w:tcPr>
          <w:p w14:paraId="6AFDE594" w14:textId="77777777" w:rsidR="00634C63" w:rsidRPr="000A3F41" w:rsidRDefault="00634C63" w:rsidP="000A3F41">
            <w:pPr>
              <w:rPr>
                <w:rFonts w:ascii="Arial" w:hAnsi="Arial" w:cs="Arial"/>
                <w:lang w:val="en-AU"/>
              </w:rPr>
            </w:pPr>
          </w:p>
        </w:tc>
        <w:tc>
          <w:tcPr>
            <w:tcW w:w="567" w:type="dxa"/>
          </w:tcPr>
          <w:p w14:paraId="295D4B30"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5</w:t>
            </w:r>
          </w:p>
        </w:tc>
        <w:tc>
          <w:tcPr>
            <w:tcW w:w="5528" w:type="dxa"/>
            <w:gridSpan w:val="2"/>
          </w:tcPr>
          <w:p w14:paraId="7B1A43FB" w14:textId="77777777" w:rsidR="00634C63" w:rsidRPr="000A3F41" w:rsidRDefault="00634C63" w:rsidP="00431667">
            <w:pPr>
              <w:spacing w:before="40" w:after="120"/>
              <w:rPr>
                <w:rFonts w:ascii="Arial" w:hAnsi="Arial" w:cs="Arial"/>
                <w:sz w:val="22"/>
                <w:szCs w:val="22"/>
                <w:lang w:val="en-AU"/>
              </w:rPr>
            </w:pPr>
            <w:r w:rsidRPr="000A3F41">
              <w:rPr>
                <w:rFonts w:ascii="Arial" w:hAnsi="Arial" w:cs="Arial"/>
                <w:sz w:val="22"/>
                <w:szCs w:val="22"/>
                <w:lang w:val="en-AU"/>
              </w:rPr>
              <w:t xml:space="preserve">Cable/s to be tested are </w:t>
            </w:r>
            <w:r w:rsidR="002453DA" w:rsidRPr="00431667">
              <w:rPr>
                <w:rFonts w:ascii="Arial" w:hAnsi="Arial" w:cs="Arial"/>
                <w:sz w:val="22"/>
                <w:szCs w:val="22"/>
                <w:lang w:val="en-AU"/>
              </w:rPr>
              <w:t xml:space="preserve">correctly </w:t>
            </w:r>
            <w:r w:rsidRPr="00431667">
              <w:rPr>
                <w:rFonts w:ascii="Arial" w:hAnsi="Arial" w:cs="Arial"/>
                <w:sz w:val="22"/>
                <w:szCs w:val="22"/>
                <w:lang w:val="en-AU"/>
              </w:rPr>
              <w:t>i</w:t>
            </w:r>
            <w:r w:rsidRPr="000A3F41">
              <w:rPr>
                <w:rFonts w:ascii="Arial" w:hAnsi="Arial" w:cs="Arial"/>
                <w:sz w:val="22"/>
                <w:szCs w:val="22"/>
                <w:lang w:val="en-AU"/>
              </w:rPr>
              <w:t>dentified and tagged and the most suitable testing location is identified</w:t>
            </w:r>
          </w:p>
        </w:tc>
      </w:tr>
      <w:tr w:rsidR="00634C63" w:rsidRPr="000A3F41" w14:paraId="6B8B88FF" w14:textId="77777777" w:rsidTr="00431667">
        <w:trPr>
          <w:gridAfter w:val="1"/>
          <w:wAfter w:w="23" w:type="dxa"/>
        </w:trPr>
        <w:tc>
          <w:tcPr>
            <w:tcW w:w="3261" w:type="dxa"/>
            <w:gridSpan w:val="4"/>
            <w:vMerge/>
          </w:tcPr>
          <w:p w14:paraId="052D8AF5" w14:textId="77777777" w:rsidR="00634C63" w:rsidRPr="000A3F41" w:rsidRDefault="00634C63" w:rsidP="000A3F41">
            <w:pPr>
              <w:rPr>
                <w:rFonts w:ascii="Arial" w:hAnsi="Arial" w:cs="Arial"/>
                <w:lang w:val="en-AU"/>
              </w:rPr>
            </w:pPr>
          </w:p>
        </w:tc>
        <w:tc>
          <w:tcPr>
            <w:tcW w:w="567" w:type="dxa"/>
          </w:tcPr>
          <w:p w14:paraId="3F3895B2"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6</w:t>
            </w:r>
          </w:p>
        </w:tc>
        <w:tc>
          <w:tcPr>
            <w:tcW w:w="5528" w:type="dxa"/>
            <w:gridSpan w:val="2"/>
          </w:tcPr>
          <w:p w14:paraId="78D3AC72"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Test equipment is set up in accordance </w:t>
            </w:r>
            <w:r w:rsidR="001E7F8C" w:rsidRPr="000A3F41">
              <w:rPr>
                <w:rFonts w:ascii="Arial" w:hAnsi="Arial" w:cs="Arial"/>
                <w:sz w:val="22"/>
                <w:szCs w:val="22"/>
                <w:lang w:val="en-AU"/>
              </w:rPr>
              <w:t xml:space="preserve">with </w:t>
            </w:r>
            <w:r w:rsidRPr="000A3F41">
              <w:rPr>
                <w:rFonts w:ascii="Arial" w:hAnsi="Arial" w:cs="Arial"/>
                <w:sz w:val="22"/>
                <w:szCs w:val="22"/>
                <w:lang w:val="en-AU"/>
              </w:rPr>
              <w:t xml:space="preserve">manufacturer’s requirements and tests are performed in accordance </w:t>
            </w:r>
            <w:r w:rsidR="001E7F8C" w:rsidRPr="000A3F41">
              <w:rPr>
                <w:rFonts w:ascii="Arial" w:hAnsi="Arial" w:cs="Arial"/>
                <w:sz w:val="22"/>
                <w:szCs w:val="22"/>
                <w:lang w:val="en-AU"/>
              </w:rPr>
              <w:t xml:space="preserve">with </w:t>
            </w:r>
            <w:r w:rsidRPr="000A3F41">
              <w:rPr>
                <w:rFonts w:ascii="Arial" w:hAnsi="Arial" w:cs="Arial"/>
                <w:sz w:val="22"/>
                <w:szCs w:val="22"/>
                <w:lang w:val="en-AU"/>
              </w:rPr>
              <w:t>the test plan and testing specifications</w:t>
            </w:r>
          </w:p>
        </w:tc>
      </w:tr>
      <w:tr w:rsidR="00634C63" w:rsidRPr="000A3F41" w14:paraId="5BA26D26" w14:textId="77777777" w:rsidTr="00431667">
        <w:trPr>
          <w:gridAfter w:val="1"/>
          <w:wAfter w:w="23" w:type="dxa"/>
        </w:trPr>
        <w:tc>
          <w:tcPr>
            <w:tcW w:w="3261" w:type="dxa"/>
            <w:gridSpan w:val="4"/>
            <w:vMerge/>
          </w:tcPr>
          <w:p w14:paraId="63139AF1" w14:textId="77777777" w:rsidR="00634C63" w:rsidRPr="000A3F41" w:rsidRDefault="00634C63" w:rsidP="000A3F41">
            <w:pPr>
              <w:rPr>
                <w:rFonts w:ascii="Arial" w:hAnsi="Arial" w:cs="Arial"/>
                <w:lang w:val="en-AU"/>
              </w:rPr>
            </w:pPr>
          </w:p>
        </w:tc>
        <w:tc>
          <w:tcPr>
            <w:tcW w:w="567" w:type="dxa"/>
          </w:tcPr>
          <w:p w14:paraId="022BF695"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7</w:t>
            </w:r>
          </w:p>
        </w:tc>
        <w:tc>
          <w:tcPr>
            <w:tcW w:w="5528" w:type="dxa"/>
            <w:gridSpan w:val="2"/>
          </w:tcPr>
          <w:p w14:paraId="6B9F5C3C"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Results of each test are verified and recorded in accordance </w:t>
            </w:r>
            <w:r w:rsidR="00052578" w:rsidRPr="000A3F41">
              <w:rPr>
                <w:rFonts w:ascii="Arial" w:hAnsi="Arial" w:cs="Arial"/>
                <w:sz w:val="22"/>
                <w:szCs w:val="22"/>
                <w:lang w:val="en-AU"/>
              </w:rPr>
              <w:t>with</w:t>
            </w:r>
            <w:r w:rsidRPr="000A3F41">
              <w:rPr>
                <w:rFonts w:ascii="Arial" w:hAnsi="Arial" w:cs="Arial"/>
                <w:sz w:val="22"/>
                <w:szCs w:val="22"/>
                <w:lang w:val="en-AU"/>
              </w:rPr>
              <w:t xml:space="preserve"> enterprise requirements</w:t>
            </w:r>
          </w:p>
        </w:tc>
      </w:tr>
      <w:tr w:rsidR="00634C63" w:rsidRPr="000A3F41" w14:paraId="59F12392" w14:textId="77777777" w:rsidTr="00431667">
        <w:trPr>
          <w:gridAfter w:val="1"/>
          <w:wAfter w:w="23" w:type="dxa"/>
        </w:trPr>
        <w:tc>
          <w:tcPr>
            <w:tcW w:w="568" w:type="dxa"/>
            <w:gridSpan w:val="2"/>
          </w:tcPr>
          <w:p w14:paraId="0142253F" w14:textId="77777777" w:rsidR="00634C63" w:rsidRPr="000A3F41" w:rsidRDefault="00634C63" w:rsidP="00C07F04">
            <w:pPr>
              <w:spacing w:before="40"/>
              <w:rPr>
                <w:rFonts w:ascii="Arial" w:hAnsi="Arial" w:cs="Arial"/>
                <w:sz w:val="22"/>
                <w:szCs w:val="22"/>
                <w:lang w:val="en-AU"/>
              </w:rPr>
            </w:pPr>
            <w:r w:rsidRPr="000A3F41">
              <w:rPr>
                <w:rFonts w:ascii="Arial" w:hAnsi="Arial" w:cs="Arial"/>
                <w:sz w:val="22"/>
                <w:szCs w:val="22"/>
                <w:lang w:val="en-AU"/>
              </w:rPr>
              <w:t>4.</w:t>
            </w:r>
          </w:p>
        </w:tc>
        <w:tc>
          <w:tcPr>
            <w:tcW w:w="2693" w:type="dxa"/>
            <w:gridSpan w:val="2"/>
          </w:tcPr>
          <w:p w14:paraId="619B9E94" w14:textId="77777777" w:rsidR="00634C63" w:rsidRPr="000A3F41" w:rsidRDefault="00634C63" w:rsidP="008C1A46">
            <w:pPr>
              <w:spacing w:before="40" w:after="120"/>
              <w:rPr>
                <w:rFonts w:ascii="Arial" w:hAnsi="Arial" w:cs="Arial"/>
                <w:sz w:val="22"/>
                <w:szCs w:val="22"/>
                <w:lang w:val="en-AU"/>
              </w:rPr>
            </w:pPr>
            <w:r w:rsidRPr="000A3F41">
              <w:rPr>
                <w:rFonts w:ascii="Arial" w:hAnsi="Arial" w:cs="Arial"/>
                <w:sz w:val="22"/>
                <w:szCs w:val="22"/>
                <w:lang w:val="en-AU"/>
              </w:rPr>
              <w:t>Confirm completion of inspection and test plan</w:t>
            </w:r>
          </w:p>
        </w:tc>
        <w:tc>
          <w:tcPr>
            <w:tcW w:w="567" w:type="dxa"/>
          </w:tcPr>
          <w:p w14:paraId="2A1F728E"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4.1</w:t>
            </w:r>
          </w:p>
        </w:tc>
        <w:tc>
          <w:tcPr>
            <w:tcW w:w="5528" w:type="dxa"/>
            <w:gridSpan w:val="2"/>
          </w:tcPr>
          <w:p w14:paraId="137A67E9"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Completed test procedure</w:t>
            </w:r>
            <w:r w:rsidR="00D62E92">
              <w:rPr>
                <w:rFonts w:ascii="Arial" w:hAnsi="Arial" w:cs="Arial"/>
                <w:sz w:val="22"/>
                <w:szCs w:val="22"/>
                <w:lang w:val="en-AU"/>
              </w:rPr>
              <w:t>s</w:t>
            </w:r>
            <w:r w:rsidRPr="000A3F41">
              <w:rPr>
                <w:rFonts w:ascii="Arial" w:hAnsi="Arial" w:cs="Arial"/>
                <w:sz w:val="22"/>
                <w:szCs w:val="22"/>
                <w:lang w:val="en-AU"/>
              </w:rPr>
              <w:t xml:space="preserve"> are checked against test plan and testing specifications to confirm all required tests have been completed</w:t>
            </w:r>
          </w:p>
        </w:tc>
      </w:tr>
      <w:tr w:rsidR="00634C63" w:rsidRPr="000A3F41" w14:paraId="47F13343" w14:textId="77777777" w:rsidTr="00431667">
        <w:trPr>
          <w:gridAfter w:val="1"/>
          <w:wAfter w:w="23" w:type="dxa"/>
        </w:trPr>
        <w:tc>
          <w:tcPr>
            <w:tcW w:w="3261" w:type="dxa"/>
            <w:gridSpan w:val="4"/>
            <w:vMerge w:val="restart"/>
          </w:tcPr>
          <w:p w14:paraId="12EE6E49" w14:textId="77777777" w:rsidR="00634C63" w:rsidRPr="000A3F41" w:rsidRDefault="00634C63" w:rsidP="00602B10">
            <w:pPr>
              <w:rPr>
                <w:rFonts w:ascii="Arial" w:hAnsi="Arial" w:cs="Arial"/>
                <w:sz w:val="22"/>
                <w:szCs w:val="22"/>
                <w:lang w:val="en-AU"/>
              </w:rPr>
            </w:pPr>
          </w:p>
        </w:tc>
        <w:tc>
          <w:tcPr>
            <w:tcW w:w="567" w:type="dxa"/>
          </w:tcPr>
          <w:p w14:paraId="60099C9E"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2</w:t>
            </w:r>
          </w:p>
        </w:tc>
        <w:tc>
          <w:tcPr>
            <w:tcW w:w="5528" w:type="dxa"/>
            <w:gridSpan w:val="2"/>
          </w:tcPr>
          <w:p w14:paraId="6BCA38C8" w14:textId="77777777" w:rsidR="00634C63" w:rsidRPr="00431667" w:rsidRDefault="0068430F" w:rsidP="000A3F41">
            <w:pPr>
              <w:spacing w:before="40" w:after="120"/>
              <w:rPr>
                <w:rFonts w:ascii="Arial" w:hAnsi="Arial" w:cs="Arial"/>
                <w:sz w:val="22"/>
                <w:szCs w:val="22"/>
                <w:lang w:val="en-AU"/>
              </w:rPr>
            </w:pPr>
            <w:r w:rsidRPr="00431667">
              <w:rPr>
                <w:rFonts w:ascii="Arial" w:hAnsi="Arial" w:cs="Arial"/>
                <w:sz w:val="22"/>
                <w:szCs w:val="22"/>
                <w:lang w:val="en-AU"/>
              </w:rPr>
              <w:t>Service provider n</w:t>
            </w:r>
            <w:r w:rsidR="00634C63" w:rsidRPr="00431667">
              <w:rPr>
                <w:rFonts w:ascii="Arial" w:hAnsi="Arial" w:cs="Arial"/>
                <w:sz w:val="22"/>
                <w:szCs w:val="22"/>
                <w:lang w:val="en-AU"/>
              </w:rPr>
              <w:t xml:space="preserve">etwork controller is notified that the test plan is completed and cables are </w:t>
            </w:r>
            <w:r w:rsidRPr="00431667">
              <w:rPr>
                <w:rFonts w:ascii="Arial" w:hAnsi="Arial" w:cs="Arial"/>
                <w:sz w:val="22"/>
                <w:szCs w:val="22"/>
                <w:lang w:val="en-AU"/>
              </w:rPr>
              <w:t xml:space="preserve">returned </w:t>
            </w:r>
            <w:r w:rsidR="005A2A03" w:rsidRPr="00431667">
              <w:rPr>
                <w:rFonts w:ascii="Arial" w:hAnsi="Arial" w:cs="Arial"/>
                <w:sz w:val="22"/>
                <w:szCs w:val="22"/>
                <w:lang w:val="en-AU"/>
              </w:rPr>
              <w:t xml:space="preserve">fit for </w:t>
            </w:r>
            <w:r w:rsidRPr="00431667">
              <w:rPr>
                <w:rFonts w:ascii="Arial" w:hAnsi="Arial" w:cs="Arial"/>
                <w:sz w:val="22"/>
                <w:szCs w:val="22"/>
                <w:lang w:val="en-AU"/>
              </w:rPr>
              <w:t>purpose</w:t>
            </w:r>
          </w:p>
        </w:tc>
      </w:tr>
      <w:tr w:rsidR="00634C63" w:rsidRPr="000A3F41" w14:paraId="633387A1" w14:textId="77777777" w:rsidTr="00431667">
        <w:trPr>
          <w:gridAfter w:val="1"/>
          <w:wAfter w:w="23" w:type="dxa"/>
        </w:trPr>
        <w:tc>
          <w:tcPr>
            <w:tcW w:w="3261" w:type="dxa"/>
            <w:gridSpan w:val="4"/>
            <w:vMerge/>
          </w:tcPr>
          <w:p w14:paraId="0B486CAE" w14:textId="77777777" w:rsidR="00634C63" w:rsidRPr="000A3F41" w:rsidRDefault="00634C63" w:rsidP="000A3F41">
            <w:pPr>
              <w:rPr>
                <w:rFonts w:ascii="Arial" w:hAnsi="Arial" w:cs="Arial"/>
                <w:sz w:val="22"/>
                <w:szCs w:val="22"/>
                <w:lang w:val="en-AU"/>
              </w:rPr>
            </w:pPr>
          </w:p>
        </w:tc>
        <w:tc>
          <w:tcPr>
            <w:tcW w:w="567" w:type="dxa"/>
          </w:tcPr>
          <w:p w14:paraId="747E12CB"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3</w:t>
            </w:r>
          </w:p>
        </w:tc>
        <w:tc>
          <w:tcPr>
            <w:tcW w:w="5528" w:type="dxa"/>
            <w:gridSpan w:val="2"/>
          </w:tcPr>
          <w:p w14:paraId="23A3EFCE" w14:textId="77777777" w:rsidR="00DC38EC" w:rsidRPr="00431667" w:rsidRDefault="00634C63" w:rsidP="00DC38EC">
            <w:pPr>
              <w:spacing w:before="40" w:after="120"/>
              <w:rPr>
                <w:rFonts w:ascii="Arial" w:hAnsi="Arial" w:cs="Arial"/>
                <w:sz w:val="22"/>
                <w:szCs w:val="22"/>
                <w:lang w:val="en-AU"/>
              </w:rPr>
            </w:pPr>
            <w:r w:rsidRPr="00431667">
              <w:rPr>
                <w:rFonts w:ascii="Arial" w:hAnsi="Arial" w:cs="Arial"/>
                <w:sz w:val="22"/>
                <w:szCs w:val="22"/>
                <w:lang w:val="en-AU"/>
              </w:rPr>
              <w:t>Any cable and/or component damage or non-conformance issues identified in the inspecti</w:t>
            </w:r>
            <w:r w:rsidR="00D62E92" w:rsidRPr="00431667">
              <w:rPr>
                <w:rFonts w:ascii="Arial" w:hAnsi="Arial" w:cs="Arial"/>
                <w:sz w:val="22"/>
                <w:szCs w:val="22"/>
                <w:lang w:val="en-AU"/>
              </w:rPr>
              <w:t xml:space="preserve">on and </w:t>
            </w:r>
            <w:r w:rsidR="00D62E92" w:rsidRPr="00431667">
              <w:rPr>
                <w:rFonts w:ascii="Arial" w:hAnsi="Arial" w:cs="Arial"/>
                <w:sz w:val="22"/>
                <w:szCs w:val="22"/>
                <w:lang w:val="en-AU"/>
              </w:rPr>
              <w:lastRenderedPageBreak/>
              <w:t>test</w:t>
            </w:r>
            <w:r w:rsidRPr="00431667">
              <w:rPr>
                <w:rFonts w:ascii="Arial" w:hAnsi="Arial" w:cs="Arial"/>
                <w:sz w:val="22"/>
                <w:szCs w:val="22"/>
                <w:lang w:val="en-AU"/>
              </w:rPr>
              <w:t>s is reported in accordance with enterprise procedures</w:t>
            </w:r>
          </w:p>
        </w:tc>
      </w:tr>
      <w:tr w:rsidR="00634C63" w:rsidRPr="000A3F41" w14:paraId="78CE8402" w14:textId="77777777" w:rsidTr="00431667">
        <w:trPr>
          <w:gridAfter w:val="1"/>
          <w:wAfter w:w="23" w:type="dxa"/>
        </w:trPr>
        <w:tc>
          <w:tcPr>
            <w:tcW w:w="3261" w:type="dxa"/>
            <w:gridSpan w:val="4"/>
            <w:vMerge/>
          </w:tcPr>
          <w:p w14:paraId="4AE70481" w14:textId="77777777" w:rsidR="00634C63" w:rsidRPr="000A3F41" w:rsidRDefault="00634C63" w:rsidP="000A3F41">
            <w:pPr>
              <w:rPr>
                <w:rFonts w:ascii="Arial" w:hAnsi="Arial" w:cs="Arial"/>
                <w:sz w:val="22"/>
                <w:szCs w:val="22"/>
                <w:lang w:val="en-AU"/>
              </w:rPr>
            </w:pPr>
          </w:p>
        </w:tc>
        <w:tc>
          <w:tcPr>
            <w:tcW w:w="567" w:type="dxa"/>
          </w:tcPr>
          <w:p w14:paraId="1BA49A9D"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4</w:t>
            </w:r>
          </w:p>
        </w:tc>
        <w:tc>
          <w:tcPr>
            <w:tcW w:w="5528" w:type="dxa"/>
            <w:gridSpan w:val="2"/>
          </w:tcPr>
          <w:p w14:paraId="14CC3308"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Testing equipment and tools are cleaned, checked for dama</w:t>
            </w:r>
            <w:r w:rsidR="00205452" w:rsidRPr="000A3F41">
              <w:rPr>
                <w:rFonts w:ascii="Arial" w:hAnsi="Arial" w:cs="Arial"/>
                <w:sz w:val="22"/>
                <w:szCs w:val="22"/>
                <w:lang w:val="en-AU"/>
              </w:rPr>
              <w:t>ge and returned in accordance with</w:t>
            </w:r>
            <w:r w:rsidRPr="000A3F41">
              <w:rPr>
                <w:rFonts w:ascii="Arial" w:hAnsi="Arial" w:cs="Arial"/>
                <w:sz w:val="22"/>
                <w:szCs w:val="22"/>
                <w:lang w:val="en-AU"/>
              </w:rPr>
              <w:t xml:space="preserve"> enterprise procedures</w:t>
            </w:r>
          </w:p>
        </w:tc>
      </w:tr>
      <w:tr w:rsidR="00634C63" w:rsidRPr="000A3F41" w14:paraId="2DDC1B25" w14:textId="77777777" w:rsidTr="00431667">
        <w:trPr>
          <w:gridAfter w:val="1"/>
          <w:wAfter w:w="23" w:type="dxa"/>
        </w:trPr>
        <w:tc>
          <w:tcPr>
            <w:tcW w:w="3261" w:type="dxa"/>
            <w:gridSpan w:val="4"/>
            <w:vMerge/>
          </w:tcPr>
          <w:p w14:paraId="25AB3338" w14:textId="77777777" w:rsidR="00634C63" w:rsidRPr="000A3F41" w:rsidRDefault="00634C63" w:rsidP="000A3F41">
            <w:pPr>
              <w:rPr>
                <w:rFonts w:ascii="Arial" w:hAnsi="Arial" w:cs="Arial"/>
                <w:sz w:val="22"/>
                <w:szCs w:val="22"/>
                <w:lang w:val="en-AU"/>
              </w:rPr>
            </w:pPr>
          </w:p>
        </w:tc>
        <w:tc>
          <w:tcPr>
            <w:tcW w:w="567" w:type="dxa"/>
          </w:tcPr>
          <w:p w14:paraId="33D8B3CD"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5</w:t>
            </w:r>
          </w:p>
        </w:tc>
        <w:tc>
          <w:tcPr>
            <w:tcW w:w="5528" w:type="dxa"/>
            <w:gridSpan w:val="2"/>
          </w:tcPr>
          <w:p w14:paraId="1B768BC1"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Completed HV cable inspection, test plan and results are documented and reported in accord</w:t>
            </w:r>
            <w:r w:rsidR="00205452" w:rsidRPr="000A3F41">
              <w:rPr>
                <w:rFonts w:ascii="Arial" w:hAnsi="Arial" w:cs="Arial"/>
                <w:sz w:val="22"/>
                <w:szCs w:val="22"/>
                <w:lang w:val="en-AU"/>
              </w:rPr>
              <w:t>ance with</w:t>
            </w:r>
            <w:r w:rsidRPr="000A3F41">
              <w:rPr>
                <w:rFonts w:ascii="Arial" w:hAnsi="Arial" w:cs="Arial"/>
                <w:sz w:val="22"/>
                <w:szCs w:val="22"/>
                <w:lang w:val="en-AU"/>
              </w:rPr>
              <w:t xml:space="preserve"> enterprise requirements</w:t>
            </w:r>
          </w:p>
        </w:tc>
      </w:tr>
      <w:tr w:rsidR="00634C63" w:rsidRPr="000A3F41" w14:paraId="4F400576"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700A1E79"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REQUIRED SKILLS AND KNOWLEDGE</w:t>
            </w:r>
          </w:p>
        </w:tc>
      </w:tr>
      <w:tr w:rsidR="00634C63" w:rsidRPr="000A3F41" w14:paraId="36D435DF"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661E634C"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634C63" w:rsidRPr="000A3F41" w14:paraId="1A7D99F2"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06238EFF" w14:textId="77777777" w:rsidR="00634C63" w:rsidRPr="000A3F41" w:rsidRDefault="00634C63" w:rsidP="00C07F04">
            <w:pPr>
              <w:spacing w:before="120"/>
              <w:rPr>
                <w:rFonts w:ascii="Arial" w:hAnsi="Arial" w:cs="Arial"/>
                <w:b/>
                <w:bCs/>
              </w:rPr>
            </w:pPr>
            <w:r w:rsidRPr="000A3F41">
              <w:rPr>
                <w:rFonts w:ascii="Arial" w:hAnsi="Arial" w:cs="Arial"/>
                <w:b/>
                <w:bCs/>
              </w:rPr>
              <w:t>Required skills:</w:t>
            </w:r>
          </w:p>
          <w:p w14:paraId="1D317E18" w14:textId="77777777" w:rsidR="00634C63" w:rsidRDefault="00634C63" w:rsidP="008C1A46">
            <w:pPr>
              <w:numPr>
                <w:ilvl w:val="0"/>
                <w:numId w:val="18"/>
              </w:numPr>
              <w:rPr>
                <w:rFonts w:ascii="Arial" w:hAnsi="Arial" w:cs="Arial"/>
                <w:bCs/>
                <w:sz w:val="22"/>
                <w:szCs w:val="22"/>
              </w:rPr>
            </w:pPr>
            <w:r w:rsidRPr="000A3F41">
              <w:rPr>
                <w:rFonts w:ascii="Arial" w:hAnsi="Arial" w:cs="Arial"/>
                <w:bCs/>
                <w:sz w:val="22"/>
                <w:szCs w:val="22"/>
              </w:rPr>
              <w:t>obtaining, interpreting and following</w:t>
            </w:r>
            <w:r w:rsidR="00D62E92">
              <w:rPr>
                <w:rFonts w:ascii="Arial" w:hAnsi="Arial" w:cs="Arial"/>
                <w:bCs/>
                <w:sz w:val="22"/>
                <w:szCs w:val="22"/>
              </w:rPr>
              <w:t>:</w:t>
            </w:r>
            <w:r w:rsidRPr="000A3F41">
              <w:rPr>
                <w:rFonts w:ascii="Arial" w:hAnsi="Arial" w:cs="Arial"/>
                <w:bCs/>
                <w:sz w:val="22"/>
                <w:szCs w:val="22"/>
              </w:rPr>
              <w:t xml:space="preserve"> HV cable test plan, cable plans, diagrams and drawing</w:t>
            </w:r>
            <w:r w:rsidR="00830BED">
              <w:rPr>
                <w:rFonts w:ascii="Arial" w:hAnsi="Arial" w:cs="Arial"/>
                <w:bCs/>
                <w:sz w:val="22"/>
                <w:szCs w:val="22"/>
              </w:rPr>
              <w:t>s</w:t>
            </w:r>
            <w:r w:rsidRPr="000A3F41">
              <w:rPr>
                <w:rFonts w:ascii="Arial" w:hAnsi="Arial" w:cs="Arial"/>
                <w:bCs/>
                <w:sz w:val="22"/>
                <w:szCs w:val="22"/>
              </w:rPr>
              <w:t xml:space="preserve"> of assets, relevant equipment set up and service instructions, tool box chec</w:t>
            </w:r>
            <w:r w:rsidR="001F67A2">
              <w:rPr>
                <w:rFonts w:ascii="Arial" w:hAnsi="Arial" w:cs="Arial"/>
                <w:bCs/>
                <w:sz w:val="22"/>
                <w:szCs w:val="22"/>
              </w:rPr>
              <w:t>klist, job safety analysis</w:t>
            </w:r>
            <w:r w:rsidRPr="000A3F41">
              <w:rPr>
                <w:rFonts w:ascii="Arial" w:hAnsi="Arial" w:cs="Arial"/>
                <w:bCs/>
                <w:sz w:val="22"/>
                <w:szCs w:val="22"/>
              </w:rPr>
              <w:t xml:space="preserve"> documentation</w:t>
            </w:r>
          </w:p>
          <w:p w14:paraId="0EBF0DB4" w14:textId="77777777" w:rsidR="00C650B5" w:rsidRPr="00431667" w:rsidRDefault="00C650B5" w:rsidP="00C650B5">
            <w:pPr>
              <w:numPr>
                <w:ilvl w:val="0"/>
                <w:numId w:val="59"/>
              </w:numPr>
              <w:ind w:left="739" w:hanging="425"/>
              <w:rPr>
                <w:rFonts w:ascii="Arial" w:hAnsi="Arial" w:cs="Arial"/>
                <w:lang w:val="en-AU"/>
              </w:rPr>
            </w:pPr>
            <w:r w:rsidRPr="00431667">
              <w:rPr>
                <w:rFonts w:ascii="Arial" w:hAnsi="Arial" w:cs="Arial"/>
                <w:bCs/>
                <w:sz w:val="22"/>
                <w:szCs w:val="22"/>
              </w:rPr>
              <w:t>applying relevant personal and worksite safety precautions when working with or in the vicinity of HV underground cable</w:t>
            </w:r>
          </w:p>
          <w:p w14:paraId="527D6198" w14:textId="77777777" w:rsidR="00634C63" w:rsidRPr="000A3F41" w:rsidRDefault="00F35306" w:rsidP="008C630B">
            <w:pPr>
              <w:numPr>
                <w:ilvl w:val="0"/>
                <w:numId w:val="18"/>
              </w:numPr>
              <w:rPr>
                <w:rFonts w:ascii="Arial" w:hAnsi="Arial" w:cs="Arial"/>
                <w:bCs/>
                <w:sz w:val="22"/>
                <w:szCs w:val="22"/>
              </w:rPr>
            </w:pPr>
            <w:r w:rsidRPr="000A3F41">
              <w:rPr>
                <w:rFonts w:ascii="Arial" w:hAnsi="Arial" w:cs="Arial"/>
                <w:bCs/>
                <w:sz w:val="22"/>
                <w:szCs w:val="22"/>
              </w:rPr>
              <w:t xml:space="preserve">assessing the </w:t>
            </w:r>
            <w:r w:rsidR="00634C63" w:rsidRPr="000A3F41">
              <w:rPr>
                <w:rFonts w:ascii="Arial" w:hAnsi="Arial" w:cs="Arial"/>
                <w:bCs/>
                <w:sz w:val="22"/>
                <w:szCs w:val="22"/>
              </w:rPr>
              <w:t>excavat</w:t>
            </w:r>
            <w:r w:rsidRPr="000A3F41">
              <w:rPr>
                <w:rFonts w:ascii="Arial" w:hAnsi="Arial" w:cs="Arial"/>
                <w:bCs/>
                <w:sz w:val="22"/>
                <w:szCs w:val="22"/>
              </w:rPr>
              <w:t>ed</w:t>
            </w:r>
            <w:r w:rsidR="00634C63" w:rsidRPr="000A3F41">
              <w:rPr>
                <w:rFonts w:ascii="Arial" w:hAnsi="Arial" w:cs="Arial"/>
                <w:bCs/>
                <w:sz w:val="22"/>
                <w:szCs w:val="22"/>
              </w:rPr>
              <w:t xml:space="preserve"> cable access trench and establishing a safe work environment</w:t>
            </w:r>
          </w:p>
          <w:p w14:paraId="2F15EEB1" w14:textId="77777777" w:rsidR="00634C63" w:rsidRPr="000A3F41" w:rsidRDefault="00634C63" w:rsidP="00D874A2">
            <w:pPr>
              <w:numPr>
                <w:ilvl w:val="0"/>
                <w:numId w:val="18"/>
              </w:numPr>
              <w:rPr>
                <w:rFonts w:ascii="Arial" w:hAnsi="Arial" w:cs="Arial"/>
                <w:bCs/>
                <w:sz w:val="22"/>
                <w:szCs w:val="22"/>
              </w:rPr>
            </w:pPr>
            <w:r w:rsidRPr="000A3F41">
              <w:rPr>
                <w:rFonts w:ascii="Arial" w:hAnsi="Arial" w:cs="Arial"/>
                <w:bCs/>
                <w:sz w:val="22"/>
                <w:szCs w:val="22"/>
              </w:rPr>
              <w:t xml:space="preserve">identifying HV </w:t>
            </w:r>
            <w:r w:rsidR="00112408">
              <w:rPr>
                <w:rFonts w:ascii="Arial" w:hAnsi="Arial" w:cs="Arial"/>
                <w:bCs/>
                <w:sz w:val="22"/>
                <w:szCs w:val="22"/>
              </w:rPr>
              <w:t>distribution power</w:t>
            </w:r>
            <w:r w:rsidRPr="000A3F41">
              <w:rPr>
                <w:rFonts w:ascii="Arial" w:hAnsi="Arial" w:cs="Arial"/>
                <w:bCs/>
                <w:sz w:val="22"/>
                <w:szCs w:val="22"/>
              </w:rPr>
              <w:t xml:space="preserve"> cables, related components and other underground service assets</w:t>
            </w:r>
          </w:p>
          <w:p w14:paraId="7772DA68" w14:textId="77777777" w:rsidR="00634C63" w:rsidRPr="000A3F41" w:rsidRDefault="00634C63" w:rsidP="00467E7A">
            <w:pPr>
              <w:numPr>
                <w:ilvl w:val="0"/>
                <w:numId w:val="18"/>
              </w:numPr>
              <w:rPr>
                <w:rFonts w:ascii="Arial" w:hAnsi="Arial" w:cs="Arial"/>
                <w:bCs/>
                <w:sz w:val="22"/>
                <w:szCs w:val="22"/>
              </w:rPr>
            </w:pPr>
            <w:r w:rsidRPr="000A3F41">
              <w:rPr>
                <w:rFonts w:ascii="Arial" w:hAnsi="Arial" w:cs="Arial"/>
                <w:bCs/>
                <w:sz w:val="22"/>
                <w:szCs w:val="22"/>
              </w:rPr>
              <w:t xml:space="preserve">setting up, calibrating and operating </w:t>
            </w:r>
            <w:r w:rsidR="005A2A03" w:rsidRPr="000A3F41">
              <w:rPr>
                <w:rFonts w:ascii="Arial" w:hAnsi="Arial" w:cs="Arial"/>
                <w:bCs/>
                <w:sz w:val="22"/>
                <w:szCs w:val="22"/>
              </w:rPr>
              <w:t xml:space="preserve">approved </w:t>
            </w:r>
            <w:r w:rsidRPr="000A3F41">
              <w:rPr>
                <w:rFonts w:ascii="Arial" w:hAnsi="Arial" w:cs="Arial"/>
                <w:bCs/>
                <w:sz w:val="22"/>
                <w:szCs w:val="22"/>
              </w:rPr>
              <w:t>HV cable test equipment</w:t>
            </w:r>
          </w:p>
          <w:p w14:paraId="0C31CD62" w14:textId="77777777" w:rsidR="00634C63" w:rsidRPr="000A3F41" w:rsidRDefault="00634C63" w:rsidP="00830DE7">
            <w:pPr>
              <w:numPr>
                <w:ilvl w:val="0"/>
                <w:numId w:val="18"/>
              </w:numPr>
              <w:rPr>
                <w:rFonts w:ascii="Arial" w:hAnsi="Arial" w:cs="Arial"/>
                <w:bCs/>
                <w:sz w:val="22"/>
                <w:szCs w:val="22"/>
              </w:rPr>
            </w:pPr>
            <w:r w:rsidRPr="000A3F41">
              <w:rPr>
                <w:rFonts w:ascii="Arial" w:hAnsi="Arial" w:cs="Arial"/>
                <w:bCs/>
                <w:sz w:val="22"/>
                <w:szCs w:val="22"/>
              </w:rPr>
              <w:t xml:space="preserve">interpreting and recording test results in accordance to enterprise requirements </w:t>
            </w:r>
          </w:p>
          <w:p w14:paraId="6DA0D6FB" w14:textId="77777777" w:rsidR="00634C63" w:rsidRPr="000A3F41" w:rsidRDefault="00634C63" w:rsidP="00602B10">
            <w:pPr>
              <w:numPr>
                <w:ilvl w:val="0"/>
                <w:numId w:val="18"/>
              </w:numPr>
              <w:rPr>
                <w:rFonts w:ascii="Arial" w:hAnsi="Arial" w:cs="Arial"/>
                <w:bCs/>
                <w:sz w:val="22"/>
                <w:szCs w:val="22"/>
              </w:rPr>
            </w:pPr>
            <w:r w:rsidRPr="000A3F41">
              <w:rPr>
                <w:rFonts w:ascii="Arial" w:hAnsi="Arial" w:cs="Arial"/>
                <w:bCs/>
                <w:sz w:val="22"/>
                <w:szCs w:val="22"/>
              </w:rPr>
              <w:t>recognising HV cable deterioration and faults</w:t>
            </w:r>
          </w:p>
          <w:p w14:paraId="4E6445BB" w14:textId="77777777" w:rsidR="00751CB6" w:rsidRPr="000A3F41" w:rsidRDefault="00C650B5" w:rsidP="00751CB6">
            <w:pPr>
              <w:numPr>
                <w:ilvl w:val="0"/>
                <w:numId w:val="18"/>
              </w:numPr>
              <w:rPr>
                <w:rFonts w:ascii="Arial" w:hAnsi="Arial" w:cs="Arial"/>
                <w:bCs/>
                <w:sz w:val="22"/>
                <w:szCs w:val="22"/>
              </w:rPr>
            </w:pPr>
            <w:r>
              <w:rPr>
                <w:rFonts w:ascii="Arial" w:hAnsi="Arial" w:cs="Arial"/>
                <w:bCs/>
                <w:sz w:val="22"/>
                <w:szCs w:val="22"/>
              </w:rPr>
              <w:t xml:space="preserve">planning, </w:t>
            </w:r>
            <w:r w:rsidR="00751CB6">
              <w:rPr>
                <w:rFonts w:ascii="Arial" w:hAnsi="Arial" w:cs="Arial"/>
                <w:bCs/>
                <w:sz w:val="22"/>
                <w:szCs w:val="22"/>
              </w:rPr>
              <w:t>completing and documenting a HV distribution power</w:t>
            </w:r>
            <w:r w:rsidR="00751CB6" w:rsidRPr="000A3F41">
              <w:rPr>
                <w:rFonts w:ascii="Arial" w:hAnsi="Arial" w:cs="Arial"/>
                <w:bCs/>
                <w:sz w:val="22"/>
                <w:szCs w:val="22"/>
              </w:rPr>
              <w:t xml:space="preserve"> cable test </w:t>
            </w:r>
          </w:p>
          <w:p w14:paraId="77D3FC29" w14:textId="77777777" w:rsidR="00B6675D" w:rsidRPr="000A3F41" w:rsidRDefault="00B6675D" w:rsidP="00751CB6">
            <w:pPr>
              <w:spacing w:after="120"/>
              <w:rPr>
                <w:rFonts w:ascii="Arial" w:hAnsi="Arial" w:cs="Arial"/>
                <w:lang w:val="en-AU"/>
              </w:rPr>
            </w:pPr>
          </w:p>
        </w:tc>
      </w:tr>
      <w:tr w:rsidR="00634C63" w:rsidRPr="000A3F41" w14:paraId="00F5934D"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5F87A5DD" w14:textId="77777777" w:rsidR="00634C63" w:rsidRPr="000A3F41" w:rsidRDefault="00634C63" w:rsidP="00C07F04">
            <w:pPr>
              <w:spacing w:before="120"/>
              <w:rPr>
                <w:rFonts w:ascii="Arial" w:hAnsi="Arial" w:cs="Arial"/>
                <w:b/>
                <w:bCs/>
              </w:rPr>
            </w:pPr>
            <w:r w:rsidRPr="000A3F41">
              <w:rPr>
                <w:rFonts w:ascii="Arial" w:hAnsi="Arial" w:cs="Arial"/>
                <w:b/>
                <w:bCs/>
              </w:rPr>
              <w:t>Required knowledge:</w:t>
            </w:r>
          </w:p>
          <w:p w14:paraId="71F2FE07" w14:textId="77777777" w:rsidR="00634C63" w:rsidRPr="000A3F41" w:rsidRDefault="00634C63" w:rsidP="008C1A46">
            <w:pPr>
              <w:numPr>
                <w:ilvl w:val="0"/>
                <w:numId w:val="19"/>
              </w:numPr>
              <w:rPr>
                <w:rFonts w:ascii="Arial" w:hAnsi="Arial" w:cs="Arial"/>
                <w:sz w:val="22"/>
                <w:szCs w:val="22"/>
                <w:lang w:val="en-AU"/>
              </w:rPr>
            </w:pPr>
            <w:r w:rsidRPr="000A3F41">
              <w:rPr>
                <w:rFonts w:ascii="Arial" w:hAnsi="Arial" w:cs="Arial"/>
                <w:sz w:val="22"/>
                <w:szCs w:val="22"/>
                <w:lang w:val="en-AU"/>
              </w:rPr>
              <w:t xml:space="preserve">safe work practices when </w:t>
            </w:r>
            <w:r w:rsidR="00565646" w:rsidRPr="000A3F41">
              <w:rPr>
                <w:rFonts w:ascii="Arial" w:hAnsi="Arial" w:cs="Arial"/>
                <w:sz w:val="22"/>
                <w:szCs w:val="22"/>
                <w:lang w:val="en-AU"/>
              </w:rPr>
              <w:t xml:space="preserve">testing </w:t>
            </w:r>
            <w:r w:rsidRPr="000A3F41">
              <w:rPr>
                <w:rFonts w:ascii="Arial" w:hAnsi="Arial" w:cs="Arial"/>
                <w:sz w:val="22"/>
                <w:szCs w:val="22"/>
                <w:lang w:val="en-AU"/>
              </w:rPr>
              <w:t xml:space="preserve">HV </w:t>
            </w:r>
            <w:r w:rsidR="00830BED" w:rsidRPr="00112408">
              <w:rPr>
                <w:rFonts w:ascii="Arial" w:hAnsi="Arial" w:cs="Arial"/>
                <w:sz w:val="22"/>
                <w:szCs w:val="22"/>
                <w:lang w:val="en-AU"/>
              </w:rPr>
              <w:t xml:space="preserve">distribution power </w:t>
            </w:r>
            <w:r w:rsidRPr="00112408">
              <w:rPr>
                <w:rFonts w:ascii="Arial" w:hAnsi="Arial" w:cs="Arial"/>
                <w:sz w:val="22"/>
                <w:szCs w:val="22"/>
                <w:lang w:val="en-AU"/>
              </w:rPr>
              <w:t>cables</w:t>
            </w:r>
          </w:p>
          <w:p w14:paraId="12083E38" w14:textId="77777777" w:rsidR="00634C63" w:rsidRPr="000A3F41" w:rsidRDefault="00320369" w:rsidP="008C630B">
            <w:pPr>
              <w:numPr>
                <w:ilvl w:val="0"/>
                <w:numId w:val="19"/>
              </w:numPr>
              <w:rPr>
                <w:rFonts w:ascii="Arial" w:hAnsi="Arial" w:cs="Arial"/>
                <w:sz w:val="22"/>
                <w:szCs w:val="22"/>
                <w:lang w:val="en-AU"/>
              </w:rPr>
            </w:pPr>
            <w:r>
              <w:rPr>
                <w:rFonts w:ascii="Arial" w:hAnsi="Arial" w:cs="Arial"/>
                <w:sz w:val="22"/>
                <w:szCs w:val="22"/>
                <w:lang w:val="en-AU"/>
              </w:rPr>
              <w:t xml:space="preserve">HV cable types and </w:t>
            </w:r>
            <w:r w:rsidR="00634C63" w:rsidRPr="000A3F41">
              <w:rPr>
                <w:rFonts w:ascii="Arial" w:hAnsi="Arial" w:cs="Arial"/>
                <w:sz w:val="22"/>
                <w:szCs w:val="22"/>
                <w:lang w:val="en-AU"/>
              </w:rPr>
              <w:t>identification</w:t>
            </w:r>
          </w:p>
          <w:p w14:paraId="61479E91" w14:textId="77777777" w:rsidR="00634C63" w:rsidRPr="000A3F41" w:rsidRDefault="00634C63" w:rsidP="00D874A2">
            <w:pPr>
              <w:numPr>
                <w:ilvl w:val="0"/>
                <w:numId w:val="19"/>
              </w:numPr>
              <w:rPr>
                <w:rFonts w:ascii="Arial" w:hAnsi="Arial" w:cs="Arial"/>
                <w:sz w:val="22"/>
                <w:szCs w:val="22"/>
                <w:lang w:val="en-AU"/>
              </w:rPr>
            </w:pPr>
            <w:r w:rsidRPr="000A3F41">
              <w:rPr>
                <w:rFonts w:ascii="Arial" w:hAnsi="Arial" w:cs="Arial"/>
                <w:sz w:val="22"/>
                <w:szCs w:val="22"/>
                <w:lang w:val="en-AU"/>
              </w:rPr>
              <w:t>HV cable tests and associated equipment</w:t>
            </w:r>
          </w:p>
          <w:p w14:paraId="139B11AC" w14:textId="77777777" w:rsidR="00634C63" w:rsidRPr="000A3F41" w:rsidRDefault="00634C63" w:rsidP="007A0736">
            <w:pPr>
              <w:numPr>
                <w:ilvl w:val="0"/>
                <w:numId w:val="19"/>
              </w:numPr>
              <w:rPr>
                <w:rFonts w:ascii="Arial" w:hAnsi="Arial" w:cs="Arial"/>
                <w:lang w:val="en-AU"/>
              </w:rPr>
            </w:pPr>
            <w:r w:rsidRPr="000A3F41">
              <w:rPr>
                <w:rFonts w:ascii="Arial" w:hAnsi="Arial" w:cs="Arial"/>
                <w:sz w:val="22"/>
                <w:szCs w:val="22"/>
                <w:lang w:val="en-AU"/>
              </w:rPr>
              <w:t xml:space="preserve">information sources related to working with HV </w:t>
            </w:r>
            <w:r w:rsidR="00830BED" w:rsidRPr="00112408">
              <w:rPr>
                <w:rFonts w:ascii="Arial" w:hAnsi="Arial" w:cs="Arial"/>
                <w:sz w:val="22"/>
                <w:szCs w:val="22"/>
                <w:lang w:val="en-AU"/>
              </w:rPr>
              <w:t xml:space="preserve">distribution power </w:t>
            </w:r>
            <w:r w:rsidRPr="00112408">
              <w:rPr>
                <w:rFonts w:ascii="Arial" w:hAnsi="Arial" w:cs="Arial"/>
                <w:sz w:val="22"/>
                <w:szCs w:val="22"/>
                <w:lang w:val="en-AU"/>
              </w:rPr>
              <w:t>cables</w:t>
            </w:r>
          </w:p>
          <w:p w14:paraId="3F01A3AA" w14:textId="77777777" w:rsidR="00634C63" w:rsidRPr="000A3F41" w:rsidRDefault="00565646" w:rsidP="00467E7A">
            <w:pPr>
              <w:numPr>
                <w:ilvl w:val="0"/>
                <w:numId w:val="19"/>
              </w:numPr>
              <w:rPr>
                <w:rFonts w:ascii="Arial" w:hAnsi="Arial" w:cs="Arial"/>
                <w:lang w:val="en-AU"/>
              </w:rPr>
            </w:pPr>
            <w:r w:rsidRPr="000A3F41">
              <w:rPr>
                <w:rFonts w:ascii="Arial" w:hAnsi="Arial" w:cs="Arial"/>
                <w:sz w:val="22"/>
                <w:szCs w:val="22"/>
                <w:lang w:val="en-AU"/>
              </w:rPr>
              <w:t xml:space="preserve">training and authorisation </w:t>
            </w:r>
            <w:r w:rsidR="00634C63" w:rsidRPr="000A3F41">
              <w:rPr>
                <w:rFonts w:ascii="Arial" w:hAnsi="Arial" w:cs="Arial"/>
                <w:sz w:val="22"/>
                <w:szCs w:val="22"/>
                <w:lang w:val="en-AU"/>
              </w:rPr>
              <w:t>requirements together with the roles and responsibilities of testing team members</w:t>
            </w:r>
          </w:p>
          <w:p w14:paraId="3CF082BB" w14:textId="77777777" w:rsidR="00EC5AC3" w:rsidRPr="000A3F41" w:rsidRDefault="00D62E92" w:rsidP="00830DE7">
            <w:pPr>
              <w:numPr>
                <w:ilvl w:val="0"/>
                <w:numId w:val="19"/>
              </w:numPr>
              <w:rPr>
                <w:rFonts w:ascii="Arial" w:hAnsi="Arial" w:cs="Arial"/>
                <w:sz w:val="22"/>
                <w:szCs w:val="22"/>
                <w:lang w:val="en-AU"/>
              </w:rPr>
            </w:pPr>
            <w:r>
              <w:rPr>
                <w:rFonts w:ascii="Arial" w:hAnsi="Arial" w:cs="Arial"/>
                <w:sz w:val="22"/>
                <w:szCs w:val="22"/>
                <w:lang w:val="en-AU"/>
              </w:rPr>
              <w:t>hierarchy of</w:t>
            </w:r>
            <w:r w:rsidR="00205452" w:rsidRPr="000A3F41">
              <w:rPr>
                <w:rFonts w:ascii="Arial" w:hAnsi="Arial" w:cs="Arial"/>
                <w:sz w:val="22"/>
                <w:szCs w:val="22"/>
                <w:lang w:val="en-AU"/>
              </w:rPr>
              <w:t xml:space="preserve"> </w:t>
            </w:r>
            <w:r w:rsidR="00634C63" w:rsidRPr="000A3F41">
              <w:rPr>
                <w:rFonts w:ascii="Arial" w:hAnsi="Arial" w:cs="Arial"/>
                <w:sz w:val="22"/>
                <w:szCs w:val="22"/>
                <w:lang w:val="en-AU"/>
              </w:rPr>
              <w:t>documentation for electrical safety</w:t>
            </w:r>
          </w:p>
          <w:p w14:paraId="71D40ED5" w14:textId="77777777" w:rsidR="0098111F" w:rsidRPr="000A3F41" w:rsidRDefault="0098111F" w:rsidP="00602B10">
            <w:pPr>
              <w:numPr>
                <w:ilvl w:val="0"/>
                <w:numId w:val="19"/>
              </w:numPr>
              <w:rPr>
                <w:rFonts w:ascii="Arial" w:hAnsi="Arial" w:cs="Arial"/>
                <w:sz w:val="22"/>
                <w:szCs w:val="22"/>
                <w:lang w:val="en-AU"/>
              </w:rPr>
            </w:pPr>
            <w:r w:rsidRPr="000A3F41">
              <w:rPr>
                <w:rFonts w:ascii="Arial" w:hAnsi="Arial" w:cs="Arial"/>
                <w:sz w:val="22"/>
                <w:szCs w:val="22"/>
                <w:lang w:val="en-AU"/>
              </w:rPr>
              <w:t>potential worksite hazards and hazard control measures</w:t>
            </w:r>
          </w:p>
          <w:p w14:paraId="6F49E57B" w14:textId="77777777" w:rsidR="008B5242" w:rsidRPr="000A3F41" w:rsidRDefault="008B5242" w:rsidP="000A3F41">
            <w:pPr>
              <w:spacing w:after="240"/>
              <w:rPr>
                <w:rFonts w:ascii="Arial" w:hAnsi="Arial" w:cs="Arial"/>
                <w:lang w:val="en-AU"/>
              </w:rPr>
            </w:pPr>
          </w:p>
        </w:tc>
      </w:tr>
      <w:tr w:rsidR="00634C63" w:rsidRPr="000A3F41" w14:paraId="48E40F58"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9356" w:type="dxa"/>
            <w:gridSpan w:val="7"/>
            <w:tcBorders>
              <w:top w:val="nil"/>
              <w:left w:val="nil"/>
              <w:bottom w:val="nil"/>
              <w:right w:val="nil"/>
            </w:tcBorders>
          </w:tcPr>
          <w:p w14:paraId="6820AEF0"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RANGE STATEMENT</w:t>
            </w:r>
          </w:p>
        </w:tc>
      </w:tr>
      <w:tr w:rsidR="00634C63" w:rsidRPr="000A3F41" w14:paraId="1D86F273"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9356" w:type="dxa"/>
            <w:gridSpan w:val="7"/>
            <w:tcBorders>
              <w:top w:val="nil"/>
              <w:left w:val="nil"/>
              <w:bottom w:val="nil"/>
              <w:right w:val="nil"/>
            </w:tcBorders>
          </w:tcPr>
          <w:p w14:paraId="702D8652" w14:textId="77777777" w:rsidR="00634C63" w:rsidRPr="000A3F41" w:rsidRDefault="00634C63"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2894B0AA"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5D0FE697" w14:textId="77777777" w:rsidR="00634C63" w:rsidRPr="000A3F41" w:rsidRDefault="00634C63" w:rsidP="00C07F04">
            <w:pPr>
              <w:spacing w:before="60"/>
              <w:rPr>
                <w:rFonts w:ascii="Arial" w:hAnsi="Arial" w:cs="Arial"/>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val="en-AU"/>
              </w:rPr>
              <w:t>may include but are not limited to:</w:t>
            </w:r>
          </w:p>
        </w:tc>
        <w:tc>
          <w:tcPr>
            <w:tcW w:w="5365" w:type="dxa"/>
            <w:tcBorders>
              <w:top w:val="nil"/>
              <w:left w:val="nil"/>
              <w:bottom w:val="nil"/>
              <w:right w:val="nil"/>
            </w:tcBorders>
          </w:tcPr>
          <w:p w14:paraId="460E0D44" w14:textId="77777777" w:rsidR="00E7410B" w:rsidRPr="000A3F41" w:rsidRDefault="00483E82" w:rsidP="008C1A46">
            <w:pPr>
              <w:numPr>
                <w:ilvl w:val="0"/>
                <w:numId w:val="28"/>
              </w:numPr>
              <w:spacing w:before="60" w:after="60"/>
              <w:rPr>
                <w:rFonts w:ascii="Arial" w:hAnsi="Arial" w:cs="Arial"/>
                <w:sz w:val="22"/>
                <w:szCs w:val="22"/>
                <w:lang w:val="en-AU"/>
              </w:rPr>
            </w:pPr>
            <w:r>
              <w:rPr>
                <w:rFonts w:ascii="Arial" w:hAnsi="Arial" w:cs="Arial"/>
                <w:sz w:val="22"/>
                <w:szCs w:val="22"/>
                <w:lang w:val="en-AU"/>
              </w:rPr>
              <w:t>e</w:t>
            </w:r>
            <w:r w:rsidR="00E7410B" w:rsidRPr="000A3F41">
              <w:rPr>
                <w:rFonts w:ascii="Arial" w:hAnsi="Arial" w:cs="Arial"/>
                <w:sz w:val="22"/>
                <w:szCs w:val="22"/>
                <w:lang w:val="en-AU"/>
              </w:rPr>
              <w:t>lectrical shock and burns</w:t>
            </w:r>
          </w:p>
          <w:p w14:paraId="241FBE73" w14:textId="77777777" w:rsidR="00634C63" w:rsidRPr="000A3F41" w:rsidRDefault="00634C63"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70DA05F6" w14:textId="77777777" w:rsidR="00634C63" w:rsidRPr="000A3F41" w:rsidRDefault="00634C63" w:rsidP="00D874A2">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77239371" w14:textId="77777777" w:rsidR="00634C63" w:rsidRPr="000A3F41" w:rsidRDefault="00634C63" w:rsidP="007A0736">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2ADC579A" w14:textId="77777777" w:rsidR="00634C63" w:rsidRPr="000A3F41" w:rsidRDefault="00634C63" w:rsidP="00467E7A">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flooding</w:t>
            </w:r>
          </w:p>
          <w:p w14:paraId="62198B08" w14:textId="77777777" w:rsidR="00634C63" w:rsidRPr="000A3F41" w:rsidRDefault="00634C63" w:rsidP="00830DE7">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lastRenderedPageBreak/>
              <w:t>vegetation interference</w:t>
            </w:r>
          </w:p>
          <w:p w14:paraId="08F794D1" w14:textId="77777777" w:rsidR="00634C63" w:rsidRPr="000A3F41" w:rsidRDefault="00634C63" w:rsidP="00602B10">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road works</w:t>
            </w:r>
          </w:p>
          <w:p w14:paraId="1D14C06A"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4026559C"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19AF16DE"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6D0D0A47" w14:textId="77777777" w:rsidR="005A2A03" w:rsidRPr="000A3F41" w:rsidRDefault="00E7410B"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wild life</w:t>
            </w:r>
          </w:p>
          <w:p w14:paraId="28503883" w14:textId="77777777" w:rsidR="00634C63" w:rsidRPr="008C1A46" w:rsidRDefault="00634C63" w:rsidP="000A3F41">
            <w:pPr>
              <w:ind w:left="360"/>
              <w:rPr>
                <w:rFonts w:ascii="Arial" w:hAnsi="Arial" w:cs="Arial"/>
                <w:lang w:val="en-AU"/>
              </w:rPr>
            </w:pPr>
          </w:p>
        </w:tc>
      </w:tr>
      <w:tr w:rsidR="00634C63" w:rsidRPr="000A3F41" w14:paraId="6C224955"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6B4A30A3" w14:textId="77777777" w:rsidR="00634C63" w:rsidRPr="000A3F41" w:rsidRDefault="00634C63" w:rsidP="00C07F04">
            <w:pPr>
              <w:spacing w:before="60"/>
              <w:rPr>
                <w:rFonts w:ascii="Arial" w:hAnsi="Arial" w:cs="Arial"/>
                <w:lang w:val="en-AU"/>
              </w:rPr>
            </w:pPr>
            <w:r w:rsidRPr="000A3F41">
              <w:rPr>
                <w:rFonts w:ascii="Arial" w:hAnsi="Arial" w:cs="Arial"/>
                <w:b/>
                <w:i/>
                <w:sz w:val="22"/>
                <w:szCs w:val="22"/>
                <w:lang w:val="en-AU"/>
              </w:rPr>
              <w:lastRenderedPageBreak/>
              <w:t xml:space="preserve">Documentation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1838D6FA" w14:textId="77777777" w:rsidR="00B72AF4" w:rsidRPr="000A3F41" w:rsidRDefault="00484A7D" w:rsidP="008C1A46">
            <w:pPr>
              <w:numPr>
                <w:ilvl w:val="0"/>
                <w:numId w:val="20"/>
              </w:numPr>
              <w:spacing w:before="60" w:after="60"/>
              <w:rPr>
                <w:rFonts w:ascii="Arial" w:hAnsi="Arial" w:cs="Arial"/>
                <w:sz w:val="22"/>
                <w:szCs w:val="22"/>
                <w:lang w:val="en-AU"/>
              </w:rPr>
            </w:pPr>
            <w:r>
              <w:rPr>
                <w:rFonts w:ascii="Arial" w:hAnsi="Arial" w:cs="Arial"/>
                <w:sz w:val="22"/>
                <w:szCs w:val="22"/>
                <w:lang w:val="en-AU"/>
              </w:rPr>
              <w:t>d</w:t>
            </w:r>
            <w:r w:rsidR="00B72AF4" w:rsidRPr="000A3F41">
              <w:rPr>
                <w:rFonts w:ascii="Arial" w:hAnsi="Arial" w:cs="Arial"/>
                <w:sz w:val="22"/>
                <w:szCs w:val="22"/>
                <w:lang w:val="en-AU"/>
              </w:rPr>
              <w:t>esign and construction drawings</w:t>
            </w:r>
          </w:p>
          <w:p w14:paraId="579BEEBD"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work/job instructions</w:t>
            </w:r>
          </w:p>
          <w:p w14:paraId="1422B22A"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test plan</w:t>
            </w:r>
          </w:p>
          <w:p w14:paraId="12199F25" w14:textId="77777777" w:rsidR="00634C63" w:rsidRPr="000A3F41" w:rsidRDefault="00634C63"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7BFB1685" w14:textId="77777777" w:rsidR="00350D11" w:rsidRPr="000A3F41" w:rsidRDefault="00350D11"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as built plans</w:t>
            </w:r>
          </w:p>
          <w:p w14:paraId="6A9BE27A" w14:textId="77777777" w:rsidR="00634C63" w:rsidRPr="008C630B" w:rsidRDefault="00F17B8A" w:rsidP="00830DE7">
            <w:pPr>
              <w:numPr>
                <w:ilvl w:val="0"/>
                <w:numId w:val="20"/>
              </w:numPr>
              <w:spacing w:before="60" w:after="60"/>
              <w:rPr>
                <w:rFonts w:ascii="Arial" w:hAnsi="Arial" w:cs="Arial"/>
                <w:sz w:val="22"/>
                <w:szCs w:val="22"/>
                <w:lang w:val="en-AU"/>
              </w:rPr>
            </w:pPr>
            <w:r w:rsidRPr="0044493E">
              <w:rPr>
                <w:rFonts w:ascii="Arial" w:hAnsi="Arial" w:cs="Arial"/>
                <w:sz w:val="22"/>
                <w:szCs w:val="22"/>
                <w:lang w:val="en-AU"/>
              </w:rPr>
              <w:t>Victorian Electricity Supply Industry</w:t>
            </w:r>
            <w:r>
              <w:rPr>
                <w:rFonts w:ascii="Arial" w:hAnsi="Arial" w:cs="Arial"/>
                <w:sz w:val="22"/>
                <w:szCs w:val="22"/>
                <w:lang w:val="en-AU"/>
              </w:rPr>
              <w:t xml:space="preserve"> (</w:t>
            </w:r>
            <w:r w:rsidR="00350D11" w:rsidRPr="008C1A46">
              <w:rPr>
                <w:rFonts w:ascii="Arial" w:hAnsi="Arial" w:cs="Arial"/>
                <w:sz w:val="22"/>
                <w:szCs w:val="22"/>
                <w:lang w:val="en-AU"/>
              </w:rPr>
              <w:t>VESI</w:t>
            </w:r>
            <w:r>
              <w:rPr>
                <w:rFonts w:ascii="Arial" w:hAnsi="Arial" w:cs="Arial"/>
                <w:sz w:val="22"/>
                <w:szCs w:val="22"/>
                <w:lang w:val="en-AU"/>
              </w:rPr>
              <w:t>)</w:t>
            </w:r>
            <w:r w:rsidR="00350D11" w:rsidRPr="008C1A46">
              <w:rPr>
                <w:rFonts w:ascii="Arial" w:hAnsi="Arial" w:cs="Arial"/>
                <w:sz w:val="22"/>
                <w:szCs w:val="22"/>
                <w:lang w:val="en-AU"/>
              </w:rPr>
              <w:t xml:space="preserve"> - </w:t>
            </w:r>
            <w:r w:rsidR="003531A7" w:rsidRPr="008C630B">
              <w:rPr>
                <w:rFonts w:ascii="Arial" w:hAnsi="Arial" w:cs="Arial"/>
                <w:sz w:val="22"/>
                <w:szCs w:val="22"/>
                <w:lang w:val="en-AU"/>
              </w:rPr>
              <w:t>Electrical Safety Rules for the VESI Distribution Networks</w:t>
            </w:r>
            <w:r w:rsidR="003531A7" w:rsidRPr="008C1A46">
              <w:rPr>
                <w:rFonts w:ascii="Arial" w:hAnsi="Arial" w:cs="Arial"/>
                <w:sz w:val="22"/>
                <w:szCs w:val="22"/>
                <w:lang w:val="en-AU"/>
              </w:rPr>
              <w:t xml:space="preserve"> </w:t>
            </w:r>
            <w:r w:rsidR="003531A7">
              <w:rPr>
                <w:rFonts w:ascii="Arial" w:hAnsi="Arial" w:cs="Arial"/>
                <w:sz w:val="22"/>
                <w:szCs w:val="22"/>
                <w:lang w:val="en-AU"/>
              </w:rPr>
              <w:t>(</w:t>
            </w:r>
            <w:r w:rsidR="00350D11" w:rsidRPr="008C1A46">
              <w:rPr>
                <w:rFonts w:ascii="Arial" w:hAnsi="Arial" w:cs="Arial"/>
                <w:sz w:val="22"/>
                <w:szCs w:val="22"/>
                <w:lang w:val="en-AU"/>
              </w:rPr>
              <w:t>Green Book</w:t>
            </w:r>
            <w:r w:rsidR="003531A7">
              <w:rPr>
                <w:rFonts w:ascii="Arial" w:hAnsi="Arial" w:cs="Arial"/>
                <w:sz w:val="22"/>
                <w:szCs w:val="22"/>
                <w:lang w:val="en-AU"/>
              </w:rPr>
              <w:t>)</w:t>
            </w:r>
          </w:p>
          <w:p w14:paraId="794C4D64" w14:textId="77777777" w:rsidR="00634C63" w:rsidRPr="007A0736" w:rsidRDefault="00F17B8A" w:rsidP="00602B10">
            <w:pPr>
              <w:numPr>
                <w:ilvl w:val="0"/>
                <w:numId w:val="20"/>
              </w:numPr>
              <w:spacing w:before="60" w:after="60"/>
              <w:rPr>
                <w:rFonts w:ascii="Arial" w:hAnsi="Arial" w:cs="Arial"/>
                <w:sz w:val="22"/>
                <w:szCs w:val="22"/>
                <w:lang w:val="en-AU"/>
              </w:rPr>
            </w:pPr>
            <w:r w:rsidRPr="0044493E">
              <w:rPr>
                <w:rFonts w:ascii="Arial" w:hAnsi="Arial" w:cs="Arial"/>
                <w:sz w:val="22"/>
                <w:szCs w:val="22"/>
                <w:lang w:val="en-AU"/>
              </w:rPr>
              <w:t>Energy Safe Victoria</w:t>
            </w:r>
            <w:r>
              <w:rPr>
                <w:rFonts w:ascii="Arial" w:hAnsi="Arial" w:cs="Arial"/>
                <w:sz w:val="22"/>
                <w:szCs w:val="22"/>
                <w:lang w:val="en-AU"/>
              </w:rPr>
              <w:t xml:space="preserve"> (</w:t>
            </w:r>
            <w:r w:rsidR="007F287C" w:rsidRPr="00D874A2">
              <w:rPr>
                <w:rFonts w:ascii="Arial" w:hAnsi="Arial" w:cs="Arial"/>
                <w:sz w:val="22"/>
                <w:szCs w:val="22"/>
                <w:lang w:val="en-AU"/>
              </w:rPr>
              <w:t>ESV</w:t>
            </w:r>
            <w:r>
              <w:rPr>
                <w:rFonts w:ascii="Arial" w:hAnsi="Arial" w:cs="Arial"/>
                <w:sz w:val="22"/>
                <w:szCs w:val="22"/>
                <w:lang w:val="en-AU"/>
              </w:rPr>
              <w:t>)</w:t>
            </w:r>
            <w:r w:rsidR="007F287C" w:rsidRPr="00D874A2">
              <w:rPr>
                <w:rFonts w:ascii="Arial" w:hAnsi="Arial" w:cs="Arial"/>
                <w:sz w:val="22"/>
                <w:szCs w:val="22"/>
                <w:lang w:val="en-AU"/>
              </w:rPr>
              <w:t xml:space="preserve"> - </w:t>
            </w:r>
            <w:r w:rsidR="00634C63" w:rsidRPr="009F4F6D">
              <w:rPr>
                <w:rFonts w:ascii="Arial" w:hAnsi="Arial" w:cs="Arial"/>
                <w:sz w:val="22"/>
                <w:szCs w:val="22"/>
                <w:lang w:val="en-AU"/>
              </w:rPr>
              <w:t>Code of Practice on electrical safety for the work on or near high voltage electrical apparatus</w:t>
            </w:r>
            <w:r w:rsidR="003531A7">
              <w:rPr>
                <w:rFonts w:ascii="Arial" w:hAnsi="Arial" w:cs="Arial"/>
                <w:sz w:val="22"/>
                <w:szCs w:val="22"/>
                <w:lang w:val="en-AU"/>
              </w:rPr>
              <w:t xml:space="preserve"> (Blue Book)</w:t>
            </w:r>
          </w:p>
          <w:p w14:paraId="7F41E4D1" w14:textId="77777777" w:rsidR="00634C63" w:rsidRPr="00431667" w:rsidRDefault="00C56C7E" w:rsidP="000A3F41">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VESI standards</w:t>
            </w:r>
          </w:p>
          <w:p w14:paraId="1DF430EC" w14:textId="77777777" w:rsidR="00634C63" w:rsidRPr="008C630B" w:rsidRDefault="00634C63" w:rsidP="000A3F41">
            <w:pPr>
              <w:numPr>
                <w:ilvl w:val="0"/>
                <w:numId w:val="20"/>
              </w:numPr>
              <w:spacing w:before="60" w:after="60"/>
              <w:rPr>
                <w:rFonts w:ascii="Arial" w:hAnsi="Arial" w:cs="Arial"/>
                <w:lang w:val="en-AU"/>
              </w:rPr>
            </w:pPr>
            <w:r w:rsidRPr="008C630B">
              <w:rPr>
                <w:rFonts w:ascii="Arial" w:hAnsi="Arial" w:cs="Arial"/>
                <w:sz w:val="22"/>
                <w:szCs w:val="22"/>
                <w:lang w:val="en-AU"/>
              </w:rPr>
              <w:t>VESI Fieldworker Handbook</w:t>
            </w:r>
          </w:p>
          <w:p w14:paraId="3C057F1D" w14:textId="77777777" w:rsidR="00350D11" w:rsidRPr="000A3F41" w:rsidRDefault="00350D11" w:rsidP="000A3F41">
            <w:pPr>
              <w:numPr>
                <w:ilvl w:val="0"/>
                <w:numId w:val="20"/>
              </w:numPr>
              <w:spacing w:before="60" w:after="60"/>
              <w:rPr>
                <w:rFonts w:ascii="Arial" w:hAnsi="Arial" w:cs="Arial"/>
                <w:lang w:val="en-AU"/>
              </w:rPr>
            </w:pPr>
            <w:r w:rsidRPr="000A3F41">
              <w:rPr>
                <w:rFonts w:ascii="Arial" w:hAnsi="Arial" w:cs="Arial"/>
                <w:sz w:val="22"/>
                <w:szCs w:val="22"/>
                <w:lang w:val="en-AU"/>
              </w:rPr>
              <w:t>current enterprise documentation</w:t>
            </w:r>
          </w:p>
          <w:p w14:paraId="39EA49E9" w14:textId="77777777" w:rsidR="00634C63" w:rsidRPr="008C1A46" w:rsidRDefault="00634C63" w:rsidP="000A3F41">
            <w:pPr>
              <w:spacing w:before="60" w:after="60"/>
              <w:ind w:left="720"/>
              <w:rPr>
                <w:rFonts w:ascii="Arial" w:hAnsi="Arial" w:cs="Arial"/>
                <w:lang w:val="en-AU"/>
              </w:rPr>
            </w:pPr>
          </w:p>
        </w:tc>
      </w:tr>
      <w:tr w:rsidR="00484A7D" w:rsidRPr="000A3F41" w14:paraId="37D62DBB"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7A642BF9" w14:textId="77777777" w:rsidR="00484A7D" w:rsidRPr="000A3F41" w:rsidRDefault="00484A7D" w:rsidP="00484A7D">
            <w:pPr>
              <w:spacing w:before="60"/>
              <w:rPr>
                <w:rFonts w:ascii="Arial" w:hAnsi="Arial" w:cs="Arial"/>
                <w:lang w:val="en-AU"/>
              </w:rPr>
            </w:pPr>
            <w:r w:rsidRPr="000A3F41">
              <w:rPr>
                <w:rFonts w:ascii="Arial" w:hAnsi="Arial" w:cs="Arial"/>
                <w:b/>
                <w:i/>
                <w:sz w:val="22"/>
                <w:szCs w:val="22"/>
                <w:lang w:val="en-AU"/>
              </w:rPr>
              <w:t xml:space="preserve">Appropriate personnel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6FF7F773"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officer</w:t>
            </w:r>
          </w:p>
          <w:p w14:paraId="16DCEAB2"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works manager</w:t>
            </w:r>
          </w:p>
          <w:p w14:paraId="34246224"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72D5D0BF"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0FB62F25"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5B3B4660"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0C07C9F6"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permit recipients</w:t>
            </w:r>
          </w:p>
          <w:p w14:paraId="21DBAA3A"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others team members involved</w:t>
            </w:r>
            <w:r w:rsidR="00D62E92">
              <w:rPr>
                <w:rFonts w:ascii="Arial" w:hAnsi="Arial" w:cs="Arial"/>
                <w:sz w:val="22"/>
                <w:szCs w:val="22"/>
                <w:lang w:val="en-AU"/>
              </w:rPr>
              <w:t xml:space="preserve"> with carrying out the test plan</w:t>
            </w:r>
          </w:p>
          <w:p w14:paraId="031E2DF8" w14:textId="77777777" w:rsidR="00484A7D" w:rsidRPr="000A3F41" w:rsidRDefault="00484A7D" w:rsidP="00484A7D">
            <w:pPr>
              <w:ind w:left="360"/>
              <w:rPr>
                <w:rFonts w:ascii="Arial" w:hAnsi="Arial" w:cs="Arial"/>
                <w:sz w:val="22"/>
                <w:szCs w:val="22"/>
                <w:lang w:val="en-AU"/>
              </w:rPr>
            </w:pPr>
          </w:p>
        </w:tc>
      </w:tr>
      <w:tr w:rsidR="00484A7D" w:rsidRPr="000A3F41" w14:paraId="606A252A"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2EA51FFA" w14:textId="77777777" w:rsidR="00484A7D" w:rsidRPr="000A3F41" w:rsidRDefault="00484A7D" w:rsidP="00484A7D">
            <w:pPr>
              <w:spacing w:before="60"/>
              <w:rPr>
                <w:rFonts w:ascii="Arial" w:hAnsi="Arial" w:cs="Arial"/>
                <w:b/>
                <w:i/>
                <w:sz w:val="22"/>
                <w:szCs w:val="22"/>
                <w:lang w:val="en-AU"/>
              </w:rPr>
            </w:pPr>
            <w:r w:rsidRPr="000A3F41">
              <w:rPr>
                <w:rFonts w:ascii="Arial" w:hAnsi="Arial" w:cs="Arial"/>
                <w:b/>
                <w:i/>
                <w:sz w:val="22"/>
                <w:szCs w:val="22"/>
                <w:lang w:val="en-AU"/>
              </w:rPr>
              <w:t xml:space="preserve">Inspection and test plan </w:t>
            </w:r>
            <w:r w:rsidRPr="000A3F41">
              <w:rPr>
                <w:rFonts w:ascii="Arial" w:hAnsi="Arial" w:cs="Arial"/>
                <w:sz w:val="22"/>
                <w:szCs w:val="22"/>
                <w:lang w:val="en-AU"/>
              </w:rPr>
              <w:t>may include but is not limited to the following:</w:t>
            </w:r>
          </w:p>
        </w:tc>
        <w:tc>
          <w:tcPr>
            <w:tcW w:w="5365" w:type="dxa"/>
            <w:tcBorders>
              <w:top w:val="nil"/>
              <w:left w:val="nil"/>
              <w:bottom w:val="nil"/>
              <w:right w:val="nil"/>
            </w:tcBorders>
          </w:tcPr>
          <w:p w14:paraId="0FC8776A"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continuity test check</w:t>
            </w:r>
          </w:p>
          <w:p w14:paraId="1899DCD3"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cross bonding/current injection test</w:t>
            </w:r>
          </w:p>
          <w:p w14:paraId="61B950C9" w14:textId="77777777" w:rsidR="00484A7D" w:rsidRPr="00431667" w:rsidRDefault="00493464"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Dielectric Dissipation F</w:t>
            </w:r>
            <w:r w:rsidR="00484A7D" w:rsidRPr="00431667">
              <w:rPr>
                <w:rFonts w:ascii="Arial" w:hAnsi="Arial" w:cs="Arial"/>
                <w:sz w:val="22"/>
                <w:szCs w:val="22"/>
                <w:lang w:val="en-AU"/>
              </w:rPr>
              <w:t xml:space="preserve">actor </w:t>
            </w:r>
            <w:r w:rsidRPr="00431667">
              <w:rPr>
                <w:rFonts w:ascii="Arial" w:hAnsi="Arial" w:cs="Arial"/>
                <w:sz w:val="22"/>
                <w:szCs w:val="22"/>
                <w:lang w:val="en-AU"/>
              </w:rPr>
              <w:t>(DDF) and Partial D</w:t>
            </w:r>
            <w:r w:rsidR="00484A7D" w:rsidRPr="00431667">
              <w:rPr>
                <w:rFonts w:ascii="Arial" w:hAnsi="Arial" w:cs="Arial"/>
                <w:sz w:val="22"/>
                <w:szCs w:val="22"/>
                <w:lang w:val="en-AU"/>
              </w:rPr>
              <w:t>ischarge (PD) measurement</w:t>
            </w:r>
          </w:p>
          <w:p w14:paraId="1D5D0976" w14:textId="77777777" w:rsidR="00484A7D" w:rsidRPr="00431667" w:rsidRDefault="00484A7D"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high voltage test</w:t>
            </w:r>
          </w:p>
          <w:p w14:paraId="1540B090" w14:textId="77777777" w:rsidR="00484A7D" w:rsidRPr="00431667" w:rsidRDefault="00493464"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Insulation R</w:t>
            </w:r>
            <w:r w:rsidR="00484A7D" w:rsidRPr="00431667">
              <w:rPr>
                <w:rFonts w:ascii="Arial" w:hAnsi="Arial" w:cs="Arial"/>
                <w:sz w:val="22"/>
                <w:szCs w:val="22"/>
                <w:lang w:val="en-AU"/>
              </w:rPr>
              <w:t>esistance (IR) test</w:t>
            </w:r>
          </w:p>
          <w:p w14:paraId="6DC23CBB"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phase identification test</w:t>
            </w:r>
          </w:p>
          <w:p w14:paraId="4FA0C985"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remote energisation testing</w:t>
            </w:r>
          </w:p>
          <w:p w14:paraId="665FC942" w14:textId="77777777" w:rsidR="00484A7D" w:rsidRPr="000A3F41" w:rsidRDefault="00484A7D" w:rsidP="00484A7D">
            <w:pPr>
              <w:numPr>
                <w:ilvl w:val="0"/>
                <w:numId w:val="20"/>
              </w:numPr>
              <w:spacing w:before="60" w:after="60"/>
              <w:rPr>
                <w:rFonts w:ascii="Arial" w:hAnsi="Arial" w:cs="Arial"/>
                <w:sz w:val="22"/>
                <w:szCs w:val="22"/>
                <w:lang w:val="en-AU"/>
              </w:rPr>
            </w:pPr>
            <w:r>
              <w:rPr>
                <w:rFonts w:ascii="Arial" w:hAnsi="Arial" w:cs="Arial"/>
                <w:sz w:val="22"/>
                <w:szCs w:val="22"/>
                <w:lang w:val="en-AU"/>
              </w:rPr>
              <w:t>sequence impedance measurements</w:t>
            </w:r>
          </w:p>
          <w:p w14:paraId="03B8CFEF"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serving test</w:t>
            </w:r>
          </w:p>
          <w:p w14:paraId="640DA6F7"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lastRenderedPageBreak/>
              <w:t>sheath or screen insulation resistance test</w:t>
            </w:r>
          </w:p>
          <w:p w14:paraId="7ACB32D6" w14:textId="77777777" w:rsidR="00484A7D" w:rsidRPr="004D202A" w:rsidRDefault="00493464" w:rsidP="004D202A">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Sheath Voltage L</w:t>
            </w:r>
            <w:r w:rsidR="00484A7D" w:rsidRPr="00431667">
              <w:rPr>
                <w:rFonts w:ascii="Arial" w:hAnsi="Arial" w:cs="Arial"/>
                <w:sz w:val="22"/>
                <w:szCs w:val="22"/>
                <w:lang w:val="en-AU"/>
              </w:rPr>
              <w:t>imiter</w:t>
            </w:r>
            <w:r w:rsidR="00484A7D" w:rsidRPr="000A3F41">
              <w:rPr>
                <w:rFonts w:ascii="Arial" w:hAnsi="Arial" w:cs="Arial"/>
                <w:sz w:val="22"/>
                <w:szCs w:val="22"/>
                <w:lang w:val="en-AU"/>
              </w:rPr>
              <w:t xml:space="preserve"> (SVL) test</w:t>
            </w:r>
          </w:p>
        </w:tc>
      </w:tr>
      <w:tr w:rsidR="00484A7D" w:rsidRPr="000A3F41" w14:paraId="1030E7E3"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6320ABF9" w14:textId="77777777" w:rsidR="00484A7D" w:rsidRPr="000A3F41" w:rsidRDefault="006C2B4B" w:rsidP="00484A7D">
            <w:pPr>
              <w:spacing w:before="60"/>
              <w:rPr>
                <w:rFonts w:ascii="Arial" w:hAnsi="Arial" w:cs="Arial"/>
                <w:b/>
                <w:i/>
                <w:sz w:val="22"/>
                <w:szCs w:val="22"/>
                <w:lang w:val="en-AU"/>
              </w:rPr>
            </w:pPr>
            <w:r w:rsidRPr="00431667">
              <w:rPr>
                <w:rFonts w:ascii="Arial" w:hAnsi="Arial" w:cs="Arial"/>
                <w:b/>
                <w:i/>
                <w:sz w:val="22"/>
                <w:szCs w:val="22"/>
                <w:lang w:val="en-AU" w:eastAsia="en-US"/>
              </w:rPr>
              <w:lastRenderedPageBreak/>
              <w:t xml:space="preserve">Personnel protective equipment (PPE) </w:t>
            </w:r>
            <w:r w:rsidRPr="00431667">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777268FD" w14:textId="77777777" w:rsidR="006C2B4B" w:rsidRPr="00431667" w:rsidRDefault="006C2B4B" w:rsidP="00B42BC6">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head wear</w:t>
            </w:r>
          </w:p>
          <w:p w14:paraId="7B32A393"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footwear</w:t>
            </w:r>
          </w:p>
          <w:p w14:paraId="60BA2D5F"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ankle to wrist natural fibre or arc rated protective clothing</w:t>
            </w:r>
          </w:p>
          <w:p w14:paraId="616B6FCC"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insulated gloves approved for live work</w:t>
            </w:r>
          </w:p>
          <w:p w14:paraId="71ACE097" w14:textId="77777777" w:rsidR="00484A7D" w:rsidRPr="00431667" w:rsidRDefault="006C2B4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face/eye protection (shield) approved for live work</w:t>
            </w:r>
          </w:p>
        </w:tc>
      </w:tr>
      <w:tr w:rsidR="004D202A" w:rsidRPr="000A3F41" w14:paraId="5F1BFAB2"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3F3C99A6" w14:textId="77777777" w:rsidR="004D202A" w:rsidRPr="00B660BB" w:rsidRDefault="00B660BB" w:rsidP="00484A7D">
            <w:pPr>
              <w:spacing w:before="60"/>
              <w:rPr>
                <w:rFonts w:ascii="Arial" w:hAnsi="Arial" w:cs="Arial"/>
                <w:sz w:val="22"/>
                <w:szCs w:val="22"/>
                <w:highlight w:val="yellow"/>
                <w:lang w:val="en-AU" w:eastAsia="en-US"/>
              </w:rPr>
            </w:pPr>
            <w:r w:rsidRPr="000A3F41">
              <w:rPr>
                <w:rFonts w:ascii="Arial" w:hAnsi="Arial" w:cs="Arial"/>
                <w:b/>
                <w:i/>
                <w:sz w:val="22"/>
                <w:szCs w:val="22"/>
                <w:lang w:val="en-AU"/>
              </w:rPr>
              <w:t>HV 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12DF5943" w14:textId="77777777" w:rsidR="00B660BB" w:rsidRPr="000A3F41" w:rsidRDefault="00B660BB" w:rsidP="00B660BB">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owner, controller or operator of an electricity network</w:t>
            </w:r>
          </w:p>
          <w:p w14:paraId="1D701EA8" w14:textId="77777777" w:rsidR="00B660BB" w:rsidRPr="000A3F41" w:rsidRDefault="00B660BB" w:rsidP="00B660BB">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asset owner</w:t>
            </w:r>
          </w:p>
          <w:p w14:paraId="7154D929" w14:textId="77777777" w:rsidR="004D202A" w:rsidRPr="00B42BC6" w:rsidRDefault="004D202A" w:rsidP="00B660BB">
            <w:pPr>
              <w:spacing w:before="60" w:after="60" w:line="276" w:lineRule="auto"/>
              <w:ind w:left="720"/>
              <w:contextualSpacing/>
              <w:rPr>
                <w:rFonts w:ascii="Arial" w:eastAsia="Arial" w:hAnsi="Arial" w:cs="Arial"/>
                <w:sz w:val="22"/>
                <w:szCs w:val="22"/>
                <w:highlight w:val="yellow"/>
                <w:lang w:val="en-AU" w:eastAsia="en-US"/>
              </w:rPr>
            </w:pPr>
          </w:p>
        </w:tc>
      </w:tr>
      <w:tr w:rsidR="00484A7D" w:rsidRPr="000A3F41" w14:paraId="324D8E80"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9345" w:type="dxa"/>
            <w:gridSpan w:val="7"/>
            <w:tcBorders>
              <w:top w:val="nil"/>
              <w:left w:val="nil"/>
              <w:bottom w:val="nil"/>
              <w:right w:val="nil"/>
            </w:tcBorders>
          </w:tcPr>
          <w:p w14:paraId="4F6D61CB" w14:textId="77777777" w:rsidR="00484A7D" w:rsidRPr="000A3F41" w:rsidRDefault="00484A7D" w:rsidP="00484A7D">
            <w:pPr>
              <w:spacing w:before="40" w:after="40"/>
              <w:rPr>
                <w:rFonts w:ascii="Arial" w:hAnsi="Arial" w:cs="Arial"/>
                <w:b/>
                <w:lang w:val="en-AU"/>
              </w:rPr>
            </w:pPr>
            <w:r w:rsidRPr="000A3F41">
              <w:rPr>
                <w:rFonts w:ascii="Arial" w:hAnsi="Arial" w:cs="Arial"/>
                <w:b/>
                <w:lang w:val="en-AU"/>
              </w:rPr>
              <w:t>EVIDENCE GUIDE</w:t>
            </w:r>
          </w:p>
        </w:tc>
      </w:tr>
      <w:tr w:rsidR="00484A7D" w:rsidRPr="000A3F41" w14:paraId="67BE9743"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753"/>
          <w:jc w:val="center"/>
        </w:trPr>
        <w:tc>
          <w:tcPr>
            <w:tcW w:w="9345" w:type="dxa"/>
            <w:gridSpan w:val="7"/>
            <w:tcBorders>
              <w:top w:val="nil"/>
              <w:left w:val="nil"/>
              <w:bottom w:val="nil"/>
              <w:right w:val="nil"/>
            </w:tcBorders>
          </w:tcPr>
          <w:p w14:paraId="64609199" w14:textId="77777777" w:rsidR="00484A7D" w:rsidRPr="000A3F41" w:rsidRDefault="00484A7D" w:rsidP="00484A7D">
            <w:pPr>
              <w:spacing w:before="40" w:after="4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84A7D" w:rsidRPr="000A3F41" w14:paraId="28D12E9E"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2972" w:type="dxa"/>
            <w:gridSpan w:val="2"/>
            <w:tcBorders>
              <w:top w:val="nil"/>
              <w:left w:val="nil"/>
              <w:bottom w:val="nil"/>
              <w:right w:val="nil"/>
            </w:tcBorders>
          </w:tcPr>
          <w:p w14:paraId="15BDC8C6"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373" w:type="dxa"/>
            <w:gridSpan w:val="5"/>
            <w:tcBorders>
              <w:top w:val="nil"/>
              <w:left w:val="nil"/>
              <w:bottom w:val="nil"/>
              <w:right w:val="nil"/>
            </w:tcBorders>
          </w:tcPr>
          <w:p w14:paraId="2CCC08D5" w14:textId="77777777" w:rsidR="00484A7D" w:rsidRPr="000A3F41" w:rsidRDefault="00484A7D" w:rsidP="00484A7D">
            <w:pPr>
              <w:spacing w:before="40" w:after="40"/>
              <w:rPr>
                <w:rFonts w:ascii="Arial" w:hAnsi="Arial" w:cs="Arial"/>
                <w:sz w:val="22"/>
                <w:szCs w:val="22"/>
                <w:lang w:val="en-AU"/>
              </w:rPr>
            </w:pPr>
            <w:r w:rsidRPr="000A3F41">
              <w:rPr>
                <w:rFonts w:ascii="Arial" w:hAnsi="Arial" w:cs="Arial"/>
                <w:sz w:val="22"/>
                <w:szCs w:val="22"/>
                <w:lang w:val="en-AU"/>
              </w:rPr>
              <w:t>Assessors must be satisfied that the candidate can competently and consistently perform all elements of the unit as specified by the associated performance criteria. Specifically they must be able to:</w:t>
            </w:r>
          </w:p>
          <w:p w14:paraId="2A7B8FFF" w14:textId="77777777" w:rsidR="00484A7D" w:rsidRPr="00112408" w:rsidRDefault="00484A7D" w:rsidP="00484A7D">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implement safe work practices when </w:t>
            </w:r>
            <w:r>
              <w:rPr>
                <w:rFonts w:ascii="Arial" w:hAnsi="Arial" w:cs="Arial"/>
                <w:sz w:val="22"/>
                <w:szCs w:val="22"/>
                <w:lang w:val="en-AU"/>
              </w:rPr>
              <w:t>testing</w:t>
            </w:r>
            <w:r w:rsidRPr="009F4F6D">
              <w:rPr>
                <w:rFonts w:ascii="Arial" w:hAnsi="Arial" w:cs="Arial"/>
                <w:sz w:val="22"/>
                <w:szCs w:val="22"/>
                <w:lang w:val="en-AU"/>
              </w:rPr>
              <w:t xml:space="preserve"> HV </w:t>
            </w:r>
            <w:r w:rsidRPr="00112408">
              <w:rPr>
                <w:rFonts w:ascii="Arial" w:hAnsi="Arial" w:cs="Arial"/>
                <w:sz w:val="22"/>
                <w:szCs w:val="22"/>
                <w:lang w:val="en-AU"/>
              </w:rPr>
              <w:t>distribution power cables</w:t>
            </w:r>
          </w:p>
          <w:p w14:paraId="61500173" w14:textId="77777777" w:rsidR="00484A7D" w:rsidRPr="008C1A46" w:rsidRDefault="00D62E92" w:rsidP="00484A7D">
            <w:pPr>
              <w:numPr>
                <w:ilvl w:val="0"/>
                <w:numId w:val="23"/>
              </w:numPr>
              <w:spacing w:before="40" w:after="40"/>
              <w:rPr>
                <w:rFonts w:ascii="Arial" w:hAnsi="Arial" w:cs="Arial"/>
                <w:sz w:val="22"/>
                <w:szCs w:val="22"/>
                <w:lang w:val="en-AU"/>
              </w:rPr>
            </w:pPr>
            <w:r>
              <w:rPr>
                <w:rFonts w:ascii="Arial" w:hAnsi="Arial" w:cs="Arial"/>
                <w:sz w:val="22"/>
                <w:szCs w:val="22"/>
                <w:lang w:val="en-AU"/>
              </w:rPr>
              <w:t>safel</w:t>
            </w:r>
            <w:r w:rsidR="00484A7D" w:rsidRPr="009F4F6D">
              <w:rPr>
                <w:rFonts w:ascii="Arial" w:hAnsi="Arial" w:cs="Arial"/>
                <w:sz w:val="22"/>
                <w:szCs w:val="22"/>
                <w:lang w:val="en-AU"/>
              </w:rPr>
              <w:t xml:space="preserve">y carry out and complete a HV distribution cable inspection and a test plan on at </w:t>
            </w:r>
            <w:r w:rsidR="00484A7D" w:rsidRPr="000A3F41">
              <w:rPr>
                <w:rFonts w:ascii="Arial" w:hAnsi="Arial" w:cs="Arial"/>
                <w:sz w:val="22"/>
                <w:szCs w:val="22"/>
                <w:lang w:val="en-AU"/>
              </w:rPr>
              <w:t>least two occasions</w:t>
            </w:r>
            <w:r w:rsidR="00484A7D" w:rsidRPr="008C1A46">
              <w:rPr>
                <w:rFonts w:ascii="Arial" w:hAnsi="Arial" w:cs="Arial"/>
                <w:sz w:val="22"/>
                <w:szCs w:val="22"/>
                <w:lang w:val="en-AU"/>
              </w:rPr>
              <w:t xml:space="preserve"> each in a different context.</w:t>
            </w:r>
          </w:p>
          <w:p w14:paraId="5554947C" w14:textId="77777777" w:rsidR="00484A7D" w:rsidRPr="008C630B" w:rsidRDefault="00484A7D" w:rsidP="00484A7D">
            <w:pPr>
              <w:spacing w:before="40" w:after="40"/>
              <w:rPr>
                <w:rFonts w:ascii="Arial" w:hAnsi="Arial" w:cs="Arial"/>
                <w:lang w:val="en-AU"/>
              </w:rPr>
            </w:pPr>
          </w:p>
        </w:tc>
      </w:tr>
      <w:tr w:rsidR="00484A7D" w:rsidRPr="000A3F41" w14:paraId="7FE45767"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2972" w:type="dxa"/>
            <w:gridSpan w:val="2"/>
            <w:tcBorders>
              <w:top w:val="nil"/>
              <w:left w:val="nil"/>
              <w:bottom w:val="nil"/>
              <w:right w:val="nil"/>
            </w:tcBorders>
          </w:tcPr>
          <w:p w14:paraId="7BF62781"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373" w:type="dxa"/>
            <w:gridSpan w:val="5"/>
            <w:tcBorders>
              <w:top w:val="nil"/>
              <w:left w:val="nil"/>
              <w:bottom w:val="nil"/>
              <w:right w:val="nil"/>
            </w:tcBorders>
          </w:tcPr>
          <w:p w14:paraId="2D568457" w14:textId="77777777" w:rsidR="00484A7D" w:rsidRPr="00D874A2" w:rsidRDefault="00484A7D" w:rsidP="00484A7D">
            <w:pPr>
              <w:spacing w:before="40" w:after="40"/>
              <w:rPr>
                <w:rFonts w:ascii="Arial" w:hAnsi="Arial" w:cs="Arial"/>
                <w:sz w:val="22"/>
                <w:szCs w:val="22"/>
                <w:lang w:val="en-AU"/>
              </w:rPr>
            </w:pPr>
            <w:r w:rsidRPr="000A3F41">
              <w:rPr>
                <w:rFonts w:ascii="Arial" w:hAnsi="Arial" w:cs="Arial"/>
                <w:sz w:val="22"/>
                <w:szCs w:val="22"/>
                <w:lang w:val="en-AU"/>
              </w:rPr>
              <w:t xml:space="preserve">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a range of typical HV cable testing equipment and personal </w:t>
            </w:r>
            <w:r w:rsidRPr="00D874A2">
              <w:rPr>
                <w:rFonts w:ascii="Arial" w:hAnsi="Arial" w:cs="Arial"/>
                <w:sz w:val="22"/>
                <w:szCs w:val="22"/>
                <w:lang w:val="en-AU"/>
              </w:rPr>
              <w:t>protective equipment.</w:t>
            </w:r>
          </w:p>
          <w:p w14:paraId="6B1FB679" w14:textId="77777777" w:rsidR="00484A7D" w:rsidRPr="007A0736" w:rsidRDefault="00484A7D" w:rsidP="00484A7D">
            <w:pPr>
              <w:spacing w:before="40" w:after="40"/>
              <w:rPr>
                <w:rFonts w:ascii="Arial" w:hAnsi="Arial" w:cs="Arial"/>
                <w:sz w:val="22"/>
                <w:szCs w:val="22"/>
                <w:lang w:val="en-AU"/>
              </w:rPr>
            </w:pPr>
            <w:r w:rsidRPr="007A0736">
              <w:rPr>
                <w:rFonts w:ascii="Arial" w:hAnsi="Arial" w:cs="Arial"/>
                <w:sz w:val="22"/>
                <w:szCs w:val="22"/>
                <w:lang w:val="en-AU"/>
              </w:rPr>
              <w:t>Assessment must ensure candidate has access to:</w:t>
            </w:r>
          </w:p>
          <w:p w14:paraId="3AA83AFD" w14:textId="77777777" w:rsidR="00484A7D" w:rsidRPr="00467E7A" w:rsidRDefault="00484A7D" w:rsidP="00484A7D">
            <w:pPr>
              <w:numPr>
                <w:ilvl w:val="0"/>
                <w:numId w:val="25"/>
              </w:numPr>
              <w:spacing w:before="40" w:after="40"/>
              <w:jc w:val="both"/>
              <w:rPr>
                <w:rFonts w:ascii="Arial" w:hAnsi="Arial" w:cs="Arial"/>
                <w:sz w:val="22"/>
                <w:szCs w:val="22"/>
                <w:lang w:val="en-AU"/>
              </w:rPr>
            </w:pPr>
            <w:r w:rsidRPr="00467E7A">
              <w:rPr>
                <w:rFonts w:ascii="Arial" w:hAnsi="Arial" w:cs="Arial"/>
                <w:sz w:val="22"/>
                <w:szCs w:val="22"/>
                <w:lang w:val="en-AU"/>
              </w:rPr>
              <w:t>jobsite safety documentation</w:t>
            </w:r>
          </w:p>
          <w:p w14:paraId="62EBDFA3" w14:textId="77777777" w:rsidR="00484A7D" w:rsidRPr="00830DE7" w:rsidRDefault="00484A7D" w:rsidP="00484A7D">
            <w:pPr>
              <w:numPr>
                <w:ilvl w:val="0"/>
                <w:numId w:val="25"/>
              </w:numPr>
              <w:spacing w:before="40" w:after="40"/>
              <w:jc w:val="both"/>
              <w:rPr>
                <w:rFonts w:ascii="Arial" w:hAnsi="Arial" w:cs="Arial"/>
                <w:sz w:val="22"/>
                <w:szCs w:val="22"/>
                <w:lang w:val="en-AU"/>
              </w:rPr>
            </w:pPr>
            <w:r w:rsidRPr="00830DE7">
              <w:rPr>
                <w:rFonts w:ascii="Arial" w:hAnsi="Arial" w:cs="Arial"/>
                <w:sz w:val="22"/>
                <w:szCs w:val="22"/>
                <w:lang w:val="en-AU"/>
              </w:rPr>
              <w:t xml:space="preserve">equipment manuals </w:t>
            </w:r>
          </w:p>
          <w:p w14:paraId="0DEF675B" w14:textId="77777777" w:rsidR="00484A7D" w:rsidRPr="00602B10" w:rsidRDefault="00484A7D" w:rsidP="00484A7D">
            <w:pPr>
              <w:numPr>
                <w:ilvl w:val="0"/>
                <w:numId w:val="25"/>
              </w:numPr>
              <w:spacing w:before="40" w:after="40"/>
              <w:jc w:val="both"/>
              <w:rPr>
                <w:rFonts w:ascii="Arial" w:hAnsi="Arial" w:cs="Arial"/>
                <w:sz w:val="22"/>
                <w:szCs w:val="22"/>
                <w:lang w:val="en-AU"/>
              </w:rPr>
            </w:pPr>
            <w:r w:rsidRPr="00602B10">
              <w:rPr>
                <w:rFonts w:ascii="Arial" w:hAnsi="Arial" w:cs="Arial"/>
                <w:sz w:val="22"/>
                <w:szCs w:val="22"/>
                <w:lang w:val="en-AU"/>
              </w:rPr>
              <w:t>cable location plans and diagrams</w:t>
            </w:r>
          </w:p>
          <w:p w14:paraId="345CBA31" w14:textId="77777777" w:rsidR="00484A7D" w:rsidRPr="000A3F41" w:rsidRDefault="00484A7D" w:rsidP="00484A7D">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test plan and relevant work place procedures</w:t>
            </w:r>
          </w:p>
          <w:p w14:paraId="645FC31D" w14:textId="77777777" w:rsidR="00484A7D" w:rsidRDefault="00484A7D" w:rsidP="00484A7D">
            <w:pPr>
              <w:spacing w:before="80" w:after="80"/>
              <w:rPr>
                <w:rFonts w:ascii="Arial" w:hAnsi="Arial" w:cs="Arial"/>
                <w:sz w:val="22"/>
                <w:szCs w:val="22"/>
                <w:lang w:val="en-AU"/>
              </w:rPr>
            </w:pPr>
            <w:r w:rsidRPr="00534FBE">
              <w:rPr>
                <w:rFonts w:ascii="Arial" w:hAnsi="Arial" w:cs="Arial"/>
                <w:sz w:val="22"/>
                <w:szCs w:val="22"/>
                <w:lang w:val="en-AU"/>
              </w:rPr>
              <w:t>The elements and perf</w:t>
            </w:r>
            <w:r>
              <w:rPr>
                <w:rFonts w:ascii="Arial" w:hAnsi="Arial" w:cs="Arial"/>
                <w:sz w:val="22"/>
                <w:szCs w:val="22"/>
                <w:lang w:val="en-AU"/>
              </w:rPr>
              <w:t>ormance criteria in this unit sh</w:t>
            </w:r>
            <w:r w:rsidRPr="00534FBE">
              <w:rPr>
                <w:rFonts w:ascii="Arial" w:hAnsi="Arial" w:cs="Arial"/>
                <w:sz w:val="22"/>
                <w:szCs w:val="22"/>
                <w:lang w:val="en-AU"/>
              </w:rPr>
              <w:t>ould be demonstrated within a work team environment</w:t>
            </w:r>
          </w:p>
          <w:p w14:paraId="48CD1D28" w14:textId="77777777" w:rsidR="00484A7D" w:rsidRPr="00534FBE" w:rsidRDefault="00484A7D" w:rsidP="00484A7D">
            <w:pPr>
              <w:spacing w:before="80" w:after="80"/>
              <w:rPr>
                <w:rFonts w:ascii="Arial" w:hAnsi="Arial" w:cs="Arial"/>
                <w:sz w:val="22"/>
                <w:szCs w:val="22"/>
                <w:lang w:val="en-AU"/>
              </w:rPr>
            </w:pPr>
          </w:p>
        </w:tc>
      </w:tr>
      <w:tr w:rsidR="00484A7D" w:rsidRPr="000A3F41" w14:paraId="081ABEB5"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49"/>
          <w:jc w:val="center"/>
        </w:trPr>
        <w:tc>
          <w:tcPr>
            <w:tcW w:w="2972" w:type="dxa"/>
            <w:gridSpan w:val="2"/>
            <w:tcBorders>
              <w:top w:val="nil"/>
              <w:left w:val="nil"/>
              <w:bottom w:val="nil"/>
              <w:right w:val="nil"/>
            </w:tcBorders>
          </w:tcPr>
          <w:p w14:paraId="75F9FC62"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Method of assessment</w:t>
            </w:r>
          </w:p>
        </w:tc>
        <w:tc>
          <w:tcPr>
            <w:tcW w:w="6373" w:type="dxa"/>
            <w:gridSpan w:val="5"/>
            <w:tcBorders>
              <w:top w:val="nil"/>
              <w:left w:val="nil"/>
              <w:bottom w:val="nil"/>
              <w:right w:val="nil"/>
            </w:tcBorders>
          </w:tcPr>
          <w:p w14:paraId="12542015" w14:textId="77777777" w:rsidR="00484A7D" w:rsidRPr="000A3F41" w:rsidRDefault="00484A7D" w:rsidP="00484A7D">
            <w:pPr>
              <w:spacing w:before="40" w:after="4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405F8F6F" w14:textId="77777777" w:rsidR="00484A7D" w:rsidRPr="000A3F41" w:rsidRDefault="00484A7D" w:rsidP="00484A7D">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 xml:space="preserve">direct observation of the candidate performing cable </w:t>
            </w:r>
            <w:r w:rsidRPr="000A3F41">
              <w:rPr>
                <w:rFonts w:ascii="Arial" w:hAnsi="Arial" w:cs="Arial"/>
                <w:sz w:val="22"/>
                <w:szCs w:val="22"/>
                <w:lang w:val="en-AU"/>
              </w:rPr>
              <w:lastRenderedPageBreak/>
              <w:t>identi</w:t>
            </w:r>
            <w:r w:rsidR="00F0713D">
              <w:rPr>
                <w:rFonts w:ascii="Arial" w:hAnsi="Arial" w:cs="Arial"/>
                <w:sz w:val="22"/>
                <w:szCs w:val="22"/>
                <w:lang w:val="en-AU"/>
              </w:rPr>
              <w:t>fication, inspection and test</w:t>
            </w:r>
            <w:r w:rsidRPr="000A3F41">
              <w:rPr>
                <w:rFonts w:ascii="Arial" w:hAnsi="Arial" w:cs="Arial"/>
                <w:sz w:val="22"/>
                <w:szCs w:val="22"/>
                <w:lang w:val="en-AU"/>
              </w:rPr>
              <w:t xml:space="preserve"> procedures in a real workplace setting or simulated environment </w:t>
            </w:r>
          </w:p>
          <w:p w14:paraId="2D0E6BF1" w14:textId="77777777" w:rsidR="00484A7D" w:rsidRPr="000A3F41" w:rsidRDefault="00484A7D" w:rsidP="00484A7D">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written and oral questioning to test underpinning knowledge of safety work practices, HV cable identif</w:t>
            </w:r>
            <w:r w:rsidR="00F0713D">
              <w:rPr>
                <w:rFonts w:ascii="Arial" w:hAnsi="Arial" w:cs="Arial"/>
                <w:sz w:val="22"/>
                <w:szCs w:val="22"/>
                <w:lang w:val="en-AU"/>
              </w:rPr>
              <w:t>ication, inspections and test</w:t>
            </w:r>
            <w:r w:rsidRPr="000A3F41">
              <w:rPr>
                <w:rFonts w:ascii="Arial" w:hAnsi="Arial" w:cs="Arial"/>
                <w:sz w:val="22"/>
                <w:szCs w:val="22"/>
                <w:lang w:val="en-AU"/>
              </w:rPr>
              <w:t xml:space="preserve"> procedures</w:t>
            </w:r>
          </w:p>
          <w:p w14:paraId="1D4FD57E" w14:textId="77777777" w:rsidR="00484A7D" w:rsidRPr="000A3F41" w:rsidRDefault="00484A7D" w:rsidP="00484A7D">
            <w:pPr>
              <w:numPr>
                <w:ilvl w:val="0"/>
                <w:numId w:val="26"/>
              </w:numPr>
              <w:spacing w:before="40" w:after="40"/>
              <w:rPr>
                <w:rFonts w:ascii="Arial" w:hAnsi="Arial" w:cs="Arial"/>
                <w:sz w:val="22"/>
                <w:szCs w:val="22"/>
                <w:lang w:val="en-US"/>
              </w:rPr>
            </w:pPr>
            <w:r w:rsidRPr="000A3F41">
              <w:rPr>
                <w:rFonts w:ascii="Arial" w:hAnsi="Arial" w:cs="Arial"/>
                <w:sz w:val="22"/>
                <w:szCs w:val="22"/>
                <w:lang w:val="en-AU"/>
              </w:rPr>
              <w:t>review of a portfolio of documented evidence</w:t>
            </w:r>
          </w:p>
          <w:p w14:paraId="1ABE0D8E" w14:textId="77777777" w:rsidR="00484A7D" w:rsidRPr="000A3F41" w:rsidRDefault="00484A7D" w:rsidP="00484A7D">
            <w:pPr>
              <w:numPr>
                <w:ilvl w:val="0"/>
                <w:numId w:val="26"/>
              </w:numPr>
              <w:spacing w:before="40" w:after="40"/>
              <w:rPr>
                <w:rFonts w:ascii="Arial" w:hAnsi="Arial" w:cs="Arial"/>
                <w:lang w:val="en-US"/>
              </w:rPr>
            </w:pPr>
            <w:r w:rsidRPr="000A3F41">
              <w:rPr>
                <w:rFonts w:ascii="Arial" w:hAnsi="Arial" w:cs="Arial"/>
                <w:sz w:val="22"/>
                <w:szCs w:val="22"/>
                <w:lang w:val="en-AU"/>
              </w:rPr>
              <w:t>third-party workplace reports of on-the-job performance by the candidate.</w:t>
            </w:r>
          </w:p>
        </w:tc>
      </w:tr>
    </w:tbl>
    <w:p w14:paraId="0512C920" w14:textId="77777777" w:rsidR="00634C63" w:rsidRPr="000A3F41" w:rsidRDefault="00634C63" w:rsidP="00A01192">
      <w:pPr>
        <w:pStyle w:val="Guidingtext"/>
        <w:sectPr w:rsidR="00634C63" w:rsidRPr="000A3F41" w:rsidSect="00CC4B32">
          <w:headerReference w:type="default" r:id="rId35"/>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35"/>
        <w:gridCol w:w="15"/>
        <w:gridCol w:w="10"/>
        <w:gridCol w:w="2517"/>
        <w:gridCol w:w="709"/>
        <w:gridCol w:w="5386"/>
      </w:tblGrid>
      <w:tr w:rsidR="00634C63" w:rsidRPr="000A3F41" w14:paraId="33CB3629" w14:textId="77777777" w:rsidTr="00233D2A">
        <w:trPr>
          <w:trHeight w:val="433"/>
        </w:trPr>
        <w:tc>
          <w:tcPr>
            <w:tcW w:w="2977" w:type="dxa"/>
            <w:gridSpan w:val="4"/>
          </w:tcPr>
          <w:p w14:paraId="3CBA79E9" w14:textId="77777777" w:rsidR="00634C63" w:rsidRPr="000A3F41" w:rsidRDefault="00634C63" w:rsidP="000A3F41">
            <w:pPr>
              <w:pStyle w:val="Heading1"/>
              <w:spacing w:before="80" w:after="80"/>
            </w:pPr>
            <w:r w:rsidRPr="000A3F41">
              <w:lastRenderedPageBreak/>
              <w:br w:type="page"/>
            </w:r>
            <w:bookmarkStart w:id="90" w:name="_Toc514744814"/>
            <w:bookmarkStart w:id="91" w:name="_Toc514744952"/>
            <w:bookmarkStart w:id="92" w:name="_Toc521485599"/>
            <w:r w:rsidRPr="000A3F41">
              <w:t>Unit code:</w:t>
            </w:r>
            <w:bookmarkEnd w:id="90"/>
            <w:bookmarkEnd w:id="91"/>
            <w:bookmarkEnd w:id="92"/>
          </w:p>
        </w:tc>
        <w:tc>
          <w:tcPr>
            <w:tcW w:w="6095" w:type="dxa"/>
            <w:gridSpan w:val="2"/>
          </w:tcPr>
          <w:p w14:paraId="58E3BCB4" w14:textId="77777777" w:rsidR="00634C63" w:rsidRPr="000A3F41" w:rsidRDefault="00634C63" w:rsidP="000A3F41">
            <w:pPr>
              <w:pStyle w:val="Heading1"/>
              <w:spacing w:before="80" w:after="80"/>
            </w:pPr>
            <w:bookmarkStart w:id="93" w:name="_Toc514678832"/>
            <w:bookmarkStart w:id="94" w:name="_Toc514679049"/>
            <w:bookmarkStart w:id="95" w:name="_Toc514744815"/>
            <w:bookmarkStart w:id="96" w:name="_Toc514744953"/>
            <w:bookmarkStart w:id="97" w:name="_Toc521485600"/>
            <w:r w:rsidRPr="000A3F41">
              <w:t>VU</w:t>
            </w:r>
            <w:bookmarkEnd w:id="93"/>
            <w:bookmarkEnd w:id="94"/>
            <w:bookmarkEnd w:id="95"/>
            <w:bookmarkEnd w:id="96"/>
            <w:bookmarkEnd w:id="97"/>
            <w:r w:rsidR="00431667">
              <w:t>22930</w:t>
            </w:r>
          </w:p>
        </w:tc>
      </w:tr>
      <w:tr w:rsidR="00634C63" w:rsidRPr="000A3F41" w14:paraId="7C63CDCC" w14:textId="77777777" w:rsidTr="00233D2A">
        <w:trPr>
          <w:trHeight w:val="753"/>
        </w:trPr>
        <w:tc>
          <w:tcPr>
            <w:tcW w:w="2977" w:type="dxa"/>
            <w:gridSpan w:val="4"/>
          </w:tcPr>
          <w:p w14:paraId="15E98489" w14:textId="77777777" w:rsidR="00634C63" w:rsidRPr="000A3F41" w:rsidRDefault="00634C63" w:rsidP="00C07F04">
            <w:pPr>
              <w:pStyle w:val="Heading1"/>
              <w:spacing w:before="80" w:after="80"/>
            </w:pPr>
            <w:bookmarkStart w:id="98" w:name="_Toc514744816"/>
            <w:bookmarkStart w:id="99" w:name="_Toc514744954"/>
            <w:bookmarkStart w:id="100" w:name="_Toc521485601"/>
            <w:r w:rsidRPr="000A3F41">
              <w:t>Unit title:</w:t>
            </w:r>
            <w:bookmarkEnd w:id="98"/>
            <w:bookmarkEnd w:id="99"/>
            <w:bookmarkEnd w:id="100"/>
          </w:p>
        </w:tc>
        <w:tc>
          <w:tcPr>
            <w:tcW w:w="6095" w:type="dxa"/>
            <w:gridSpan w:val="2"/>
          </w:tcPr>
          <w:p w14:paraId="3A8E33BE" w14:textId="77777777" w:rsidR="00634C63" w:rsidRPr="008C630B" w:rsidRDefault="003C4C0D" w:rsidP="008C1A46">
            <w:pPr>
              <w:pStyle w:val="Heading1"/>
              <w:spacing w:before="80" w:after="80"/>
            </w:pPr>
            <w:bookmarkStart w:id="101" w:name="_Toc521485602"/>
            <w:r w:rsidRPr="000A3F41">
              <w:t>Identity and</w:t>
            </w:r>
            <w:r w:rsidR="00634C63" w:rsidRPr="008C1A46">
              <w:t xml:space="preserve"> spike </w:t>
            </w:r>
            <w:r w:rsidR="00634C63" w:rsidRPr="008C630B">
              <w:t xml:space="preserve">high voltage (HV) </w:t>
            </w:r>
            <w:r w:rsidR="00634C63" w:rsidRPr="00112408">
              <w:t>underground</w:t>
            </w:r>
            <w:r w:rsidR="00634C63" w:rsidRPr="008C630B">
              <w:t xml:space="preserve"> cables</w:t>
            </w:r>
            <w:bookmarkEnd w:id="101"/>
          </w:p>
        </w:tc>
      </w:tr>
      <w:tr w:rsidR="00634C63" w:rsidRPr="000A3F41" w14:paraId="05FD2EDF" w14:textId="77777777" w:rsidTr="00233D2A">
        <w:tc>
          <w:tcPr>
            <w:tcW w:w="2977" w:type="dxa"/>
            <w:gridSpan w:val="4"/>
          </w:tcPr>
          <w:p w14:paraId="1BDAF9C8" w14:textId="77777777" w:rsidR="00634C63" w:rsidRPr="000A3F41" w:rsidRDefault="00634C63" w:rsidP="00C07F04">
            <w:pPr>
              <w:spacing w:before="120"/>
              <w:rPr>
                <w:rFonts w:ascii="Arial" w:hAnsi="Arial" w:cs="Arial"/>
                <w:b/>
                <w:sz w:val="22"/>
                <w:szCs w:val="22"/>
                <w:lang w:val="en-AU"/>
              </w:rPr>
            </w:pPr>
            <w:r w:rsidRPr="000A3F41">
              <w:rPr>
                <w:rFonts w:ascii="Arial" w:hAnsi="Arial" w:cs="Arial"/>
                <w:b/>
                <w:sz w:val="22"/>
                <w:szCs w:val="22"/>
                <w:lang w:val="en-AU"/>
              </w:rPr>
              <w:t>Unit Descriptor</w:t>
            </w:r>
          </w:p>
        </w:tc>
        <w:tc>
          <w:tcPr>
            <w:tcW w:w="6095" w:type="dxa"/>
            <w:gridSpan w:val="2"/>
          </w:tcPr>
          <w:p w14:paraId="3AAD2C12" w14:textId="77777777" w:rsidR="00C342DA"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This unit of competency describes the knowledge and ski</w:t>
            </w:r>
            <w:r w:rsidR="003C4C0D" w:rsidRPr="000A3F41">
              <w:rPr>
                <w:rFonts w:ascii="Arial" w:hAnsi="Arial" w:cs="Arial"/>
                <w:sz w:val="22"/>
                <w:szCs w:val="22"/>
                <w:lang w:val="en-AU"/>
              </w:rPr>
              <w:t>lls required to safely identify and</w:t>
            </w:r>
            <w:r w:rsidRPr="008C1A46">
              <w:rPr>
                <w:rFonts w:ascii="Arial" w:hAnsi="Arial" w:cs="Arial"/>
                <w:sz w:val="22"/>
                <w:szCs w:val="22"/>
                <w:lang w:val="en-AU"/>
              </w:rPr>
              <w:t xml:space="preserve"> spike </w:t>
            </w:r>
            <w:r w:rsidRPr="008C630B">
              <w:rPr>
                <w:rFonts w:ascii="Arial" w:hAnsi="Arial" w:cs="Arial"/>
                <w:sz w:val="22"/>
                <w:szCs w:val="22"/>
                <w:lang w:val="en-AU"/>
              </w:rPr>
              <w:t xml:space="preserve">high voltage (HV) </w:t>
            </w:r>
            <w:r w:rsidRPr="00112408">
              <w:rPr>
                <w:rFonts w:ascii="Arial" w:hAnsi="Arial" w:cs="Arial"/>
                <w:sz w:val="22"/>
                <w:szCs w:val="22"/>
                <w:lang w:val="en-AU"/>
              </w:rPr>
              <w:t>underground</w:t>
            </w:r>
            <w:r w:rsidRPr="008C630B">
              <w:rPr>
                <w:rFonts w:ascii="Arial" w:hAnsi="Arial" w:cs="Arial"/>
                <w:sz w:val="22"/>
                <w:szCs w:val="22"/>
                <w:lang w:val="en-AU"/>
              </w:rPr>
              <w:t xml:space="preserve"> </w:t>
            </w:r>
            <w:r w:rsidRPr="00431667">
              <w:rPr>
                <w:rFonts w:ascii="Arial" w:hAnsi="Arial" w:cs="Arial"/>
                <w:sz w:val="22"/>
                <w:szCs w:val="22"/>
                <w:lang w:val="en-AU"/>
              </w:rPr>
              <w:t>cables</w:t>
            </w:r>
            <w:r w:rsidR="00C342DA" w:rsidRPr="00431667">
              <w:rPr>
                <w:rFonts w:ascii="Arial" w:hAnsi="Arial" w:cs="Arial"/>
                <w:sz w:val="22"/>
                <w:szCs w:val="22"/>
                <w:lang w:val="en-AU"/>
              </w:rPr>
              <w:t xml:space="preserve"> within a range of 1kV up to and including 66kV.</w:t>
            </w:r>
          </w:p>
          <w:p w14:paraId="20809425" w14:textId="77777777" w:rsidR="00634C63" w:rsidRPr="008C1A46" w:rsidRDefault="00634C63" w:rsidP="008C1A46">
            <w:pPr>
              <w:spacing w:before="120" w:after="120"/>
              <w:rPr>
                <w:rFonts w:ascii="Arial" w:hAnsi="Arial" w:cs="Arial"/>
                <w:strike/>
                <w:sz w:val="22"/>
                <w:szCs w:val="22"/>
                <w:lang w:val="en-AU"/>
              </w:rPr>
            </w:pPr>
            <w:r w:rsidRPr="008C630B">
              <w:rPr>
                <w:rFonts w:ascii="Arial" w:hAnsi="Arial" w:cs="Arial"/>
                <w:sz w:val="22"/>
                <w:szCs w:val="22"/>
                <w:lang w:val="en-AU"/>
              </w:rPr>
              <w:t>The unit includes creating a saf</w:t>
            </w:r>
            <w:r w:rsidRPr="00D874A2">
              <w:rPr>
                <w:rFonts w:ascii="Arial" w:hAnsi="Arial" w:cs="Arial"/>
                <w:sz w:val="22"/>
                <w:szCs w:val="22"/>
                <w:lang w:val="en-AU"/>
              </w:rPr>
              <w:t>e work environment, personal safety requirements, identification of cables and o</w:t>
            </w:r>
            <w:r w:rsidR="003C4C0D" w:rsidRPr="007A0736">
              <w:rPr>
                <w:rFonts w:ascii="Arial" w:hAnsi="Arial" w:cs="Arial"/>
                <w:sz w:val="22"/>
                <w:szCs w:val="22"/>
                <w:lang w:val="en-AU"/>
              </w:rPr>
              <w:t xml:space="preserve">ther </w:t>
            </w:r>
            <w:r w:rsidR="003C4C0D" w:rsidRPr="00112408">
              <w:rPr>
                <w:rFonts w:ascii="Arial" w:hAnsi="Arial" w:cs="Arial"/>
                <w:sz w:val="22"/>
                <w:szCs w:val="22"/>
                <w:lang w:val="en-AU"/>
              </w:rPr>
              <w:t>underground</w:t>
            </w:r>
            <w:r w:rsidR="007F287C" w:rsidRPr="007A0736">
              <w:rPr>
                <w:rFonts w:ascii="Arial" w:hAnsi="Arial" w:cs="Arial"/>
                <w:sz w:val="22"/>
                <w:szCs w:val="22"/>
                <w:lang w:val="en-AU"/>
              </w:rPr>
              <w:t xml:space="preserve"> service assets and operating spiking </w:t>
            </w:r>
            <w:r w:rsidR="007F287C" w:rsidRPr="000A3F41">
              <w:rPr>
                <w:rFonts w:ascii="Arial" w:hAnsi="Arial" w:cs="Arial"/>
                <w:sz w:val="22"/>
                <w:szCs w:val="22"/>
                <w:lang w:val="en-AU"/>
              </w:rPr>
              <w:t>equipment</w:t>
            </w:r>
            <w:r w:rsidR="003C4C0D" w:rsidRPr="008C1A46">
              <w:rPr>
                <w:rFonts w:ascii="Arial" w:hAnsi="Arial" w:cs="Arial"/>
                <w:sz w:val="22"/>
                <w:szCs w:val="22"/>
                <w:lang w:val="en-AU"/>
              </w:rPr>
              <w:t>.</w:t>
            </w:r>
          </w:p>
          <w:p w14:paraId="7FC00E9A" w14:textId="77777777" w:rsidR="00634C63" w:rsidRPr="00D874A2"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No licensing, legislative, regulatory or certification requirements apply t</w:t>
            </w:r>
            <w:r w:rsidRPr="00D874A2">
              <w:rPr>
                <w:rFonts w:ascii="Arial" w:hAnsi="Arial" w:cs="Arial"/>
                <w:sz w:val="22"/>
                <w:szCs w:val="22"/>
                <w:lang w:val="en-AU"/>
              </w:rPr>
              <w:t>o this unit at the time of publication.</w:t>
            </w:r>
          </w:p>
        </w:tc>
      </w:tr>
      <w:tr w:rsidR="00634C63" w:rsidRPr="000A3F41" w14:paraId="6EB34EE5" w14:textId="77777777" w:rsidTr="00233D2A">
        <w:tc>
          <w:tcPr>
            <w:tcW w:w="2977" w:type="dxa"/>
            <w:gridSpan w:val="4"/>
          </w:tcPr>
          <w:p w14:paraId="5CFBDD7A"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Employability Skills</w:t>
            </w:r>
          </w:p>
        </w:tc>
        <w:tc>
          <w:tcPr>
            <w:tcW w:w="6095" w:type="dxa"/>
            <w:gridSpan w:val="2"/>
          </w:tcPr>
          <w:p w14:paraId="456C8190" w14:textId="77777777" w:rsidR="00634C63" w:rsidRPr="000A3F41" w:rsidRDefault="00634C63"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634C63" w:rsidRPr="000A3F41" w14:paraId="7C70D592" w14:textId="77777777" w:rsidTr="00233D2A">
        <w:tc>
          <w:tcPr>
            <w:tcW w:w="2977" w:type="dxa"/>
            <w:gridSpan w:val="4"/>
          </w:tcPr>
          <w:p w14:paraId="6FE6A25F"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Prerequisite Unit</w:t>
            </w:r>
          </w:p>
        </w:tc>
        <w:tc>
          <w:tcPr>
            <w:tcW w:w="6095" w:type="dxa"/>
            <w:gridSpan w:val="2"/>
          </w:tcPr>
          <w:p w14:paraId="7DF00806" w14:textId="77777777" w:rsidR="00634C63" w:rsidRPr="009F4F6D" w:rsidRDefault="004C23CC" w:rsidP="008C1A46">
            <w:pPr>
              <w:spacing w:before="120" w:after="120"/>
              <w:ind w:left="1168" w:hanging="1168"/>
              <w:rPr>
                <w:rFonts w:ascii="Arial" w:hAnsi="Arial" w:cs="Arial"/>
                <w:sz w:val="22"/>
                <w:szCs w:val="22"/>
              </w:rPr>
            </w:pPr>
            <w:r>
              <w:rPr>
                <w:rFonts w:ascii="Arial" w:hAnsi="Arial" w:cs="Arial"/>
                <w:sz w:val="22"/>
                <w:szCs w:val="22"/>
              </w:rPr>
              <w:t>VU22928</w:t>
            </w:r>
            <w:r w:rsidR="00634C63" w:rsidRPr="000A3F41">
              <w:rPr>
                <w:rFonts w:ascii="Arial" w:hAnsi="Arial" w:cs="Arial"/>
                <w:sz w:val="22"/>
                <w:szCs w:val="22"/>
              </w:rPr>
              <w:t xml:space="preserve">-Work safely with </w:t>
            </w:r>
            <w:r w:rsidR="003D27E8">
              <w:rPr>
                <w:rFonts w:ascii="Arial" w:hAnsi="Arial" w:cs="Arial"/>
                <w:sz w:val="22"/>
                <w:szCs w:val="22"/>
              </w:rPr>
              <w:t>low and high</w:t>
            </w:r>
            <w:r w:rsidR="003C4C0D" w:rsidRPr="008C1A46">
              <w:rPr>
                <w:rFonts w:ascii="Arial" w:hAnsi="Arial" w:cs="Arial"/>
                <w:sz w:val="22"/>
                <w:szCs w:val="22"/>
              </w:rPr>
              <w:t xml:space="preserve"> voltage</w:t>
            </w:r>
            <w:r w:rsidR="00634C63" w:rsidRPr="008C630B">
              <w:rPr>
                <w:rFonts w:ascii="Arial" w:hAnsi="Arial" w:cs="Arial"/>
                <w:sz w:val="22"/>
                <w:szCs w:val="22"/>
              </w:rPr>
              <w:t xml:space="preserve"> </w:t>
            </w:r>
            <w:r w:rsidR="00E22C3B">
              <w:rPr>
                <w:rFonts w:ascii="Arial" w:hAnsi="Arial" w:cs="Arial"/>
                <w:sz w:val="22"/>
                <w:szCs w:val="22"/>
              </w:rPr>
              <w:t xml:space="preserve">distribution power </w:t>
            </w:r>
            <w:r w:rsidR="00634C63" w:rsidRPr="009F4F6D">
              <w:rPr>
                <w:rFonts w:ascii="Arial" w:hAnsi="Arial" w:cs="Arial"/>
                <w:sz w:val="22"/>
                <w:szCs w:val="22"/>
              </w:rPr>
              <w:t>cables</w:t>
            </w:r>
          </w:p>
        </w:tc>
      </w:tr>
      <w:tr w:rsidR="00634C63" w:rsidRPr="000A3F41" w14:paraId="434B30BE" w14:textId="77777777" w:rsidTr="00233D2A">
        <w:tc>
          <w:tcPr>
            <w:tcW w:w="2977" w:type="dxa"/>
            <w:gridSpan w:val="4"/>
          </w:tcPr>
          <w:p w14:paraId="0FBE4AF0"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Application of the Unit</w:t>
            </w:r>
          </w:p>
        </w:tc>
        <w:tc>
          <w:tcPr>
            <w:tcW w:w="6095" w:type="dxa"/>
            <w:gridSpan w:val="2"/>
          </w:tcPr>
          <w:p w14:paraId="124D8746" w14:textId="77777777" w:rsidR="00634C63" w:rsidRPr="00467E7A"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 xml:space="preserve">This unit of competency </w:t>
            </w:r>
            <w:r w:rsidR="00077EFE" w:rsidRPr="000A3F41">
              <w:rPr>
                <w:rFonts w:ascii="Arial" w:hAnsi="Arial" w:cs="Arial"/>
                <w:sz w:val="22"/>
                <w:szCs w:val="22"/>
                <w:lang w:val="en-AU"/>
              </w:rPr>
              <w:t xml:space="preserve">can be </w:t>
            </w:r>
            <w:r w:rsidRPr="000A3F41">
              <w:rPr>
                <w:rFonts w:ascii="Arial" w:hAnsi="Arial" w:cs="Arial"/>
                <w:sz w:val="22"/>
                <w:szCs w:val="22"/>
                <w:lang w:val="en-AU"/>
              </w:rPr>
              <w:t>applied to any person employed or contr</w:t>
            </w:r>
            <w:r w:rsidR="00D62E92">
              <w:rPr>
                <w:rFonts w:ascii="Arial" w:hAnsi="Arial" w:cs="Arial"/>
                <w:sz w:val="22"/>
                <w:szCs w:val="22"/>
                <w:lang w:val="en-AU"/>
              </w:rPr>
              <w:t xml:space="preserve">acted by an energy </w:t>
            </w:r>
            <w:r w:rsidR="00D62E92" w:rsidRPr="0044493E">
              <w:rPr>
                <w:rFonts w:ascii="Arial" w:hAnsi="Arial" w:cs="Arial"/>
                <w:sz w:val="22"/>
                <w:szCs w:val="22"/>
                <w:lang w:val="en-AU"/>
              </w:rPr>
              <w:t>Distribution Network Service P</w:t>
            </w:r>
            <w:r w:rsidRPr="0044493E">
              <w:rPr>
                <w:rFonts w:ascii="Arial" w:hAnsi="Arial" w:cs="Arial"/>
                <w:sz w:val="22"/>
                <w:szCs w:val="22"/>
                <w:lang w:val="en-AU"/>
              </w:rPr>
              <w:t xml:space="preserve">rovider (DNSP) or other </w:t>
            </w:r>
            <w:r w:rsidRPr="00431667">
              <w:rPr>
                <w:rFonts w:ascii="Arial" w:hAnsi="Arial" w:cs="Arial"/>
                <w:sz w:val="22"/>
                <w:szCs w:val="22"/>
                <w:lang w:val="en-AU"/>
              </w:rPr>
              <w:t>organisation</w:t>
            </w:r>
            <w:r w:rsidR="00C342DA" w:rsidRPr="00431667">
              <w:rPr>
                <w:rFonts w:ascii="Arial" w:hAnsi="Arial" w:cs="Arial"/>
                <w:sz w:val="22"/>
                <w:szCs w:val="22"/>
                <w:lang w:val="en-AU"/>
              </w:rPr>
              <w:t>s</w:t>
            </w:r>
            <w:r w:rsidRPr="00431667">
              <w:rPr>
                <w:rFonts w:ascii="Arial" w:hAnsi="Arial" w:cs="Arial"/>
                <w:sz w:val="22"/>
                <w:szCs w:val="22"/>
                <w:lang w:val="en-AU"/>
              </w:rPr>
              <w:t xml:space="preserve"> r</w:t>
            </w:r>
            <w:r w:rsidRPr="0044493E">
              <w:rPr>
                <w:rFonts w:ascii="Arial" w:hAnsi="Arial" w:cs="Arial"/>
                <w:sz w:val="22"/>
                <w:szCs w:val="22"/>
                <w:lang w:val="en-AU"/>
              </w:rPr>
              <w:t>esponsible</w:t>
            </w:r>
            <w:r w:rsidRPr="000A3F41">
              <w:rPr>
                <w:rFonts w:ascii="Arial" w:hAnsi="Arial" w:cs="Arial"/>
                <w:sz w:val="22"/>
                <w:szCs w:val="22"/>
                <w:lang w:val="en-AU"/>
              </w:rPr>
              <w:t xml:space="preserve"> for </w:t>
            </w:r>
            <w:r w:rsidR="003C4C0D" w:rsidRPr="000A3F41">
              <w:rPr>
                <w:rFonts w:ascii="Arial" w:hAnsi="Arial" w:cs="Arial"/>
                <w:sz w:val="22"/>
                <w:szCs w:val="22"/>
                <w:lang w:val="en-AU"/>
              </w:rPr>
              <w:t xml:space="preserve">the </w:t>
            </w:r>
            <w:r w:rsidR="001B0A19">
              <w:rPr>
                <w:rFonts w:ascii="Arial" w:hAnsi="Arial" w:cs="Arial"/>
                <w:sz w:val="22"/>
                <w:szCs w:val="22"/>
                <w:lang w:val="en-AU"/>
              </w:rPr>
              <w:t xml:space="preserve">maintenance and repair </w:t>
            </w:r>
            <w:r w:rsidR="00E67A75">
              <w:rPr>
                <w:rFonts w:ascii="Arial" w:hAnsi="Arial" w:cs="Arial"/>
                <w:sz w:val="22"/>
                <w:szCs w:val="22"/>
                <w:lang w:val="en-AU"/>
              </w:rPr>
              <w:t xml:space="preserve">of </w:t>
            </w:r>
            <w:r w:rsidR="001B0A19">
              <w:rPr>
                <w:rFonts w:ascii="Arial" w:hAnsi="Arial" w:cs="Arial"/>
                <w:sz w:val="22"/>
                <w:szCs w:val="22"/>
                <w:lang w:val="en-AU"/>
              </w:rPr>
              <w:t xml:space="preserve">low and </w:t>
            </w:r>
            <w:r w:rsidR="003D27E8">
              <w:rPr>
                <w:rFonts w:ascii="Arial" w:hAnsi="Arial" w:cs="Arial"/>
                <w:sz w:val="22"/>
                <w:szCs w:val="22"/>
                <w:lang w:val="en-AU"/>
              </w:rPr>
              <w:t>high</w:t>
            </w:r>
            <w:r w:rsidR="003C4C0D" w:rsidRPr="008C1A46">
              <w:rPr>
                <w:rFonts w:ascii="Arial" w:hAnsi="Arial" w:cs="Arial"/>
                <w:sz w:val="22"/>
                <w:szCs w:val="22"/>
                <w:lang w:val="en-AU"/>
              </w:rPr>
              <w:t xml:space="preserve"> voltage </w:t>
            </w:r>
            <w:r w:rsidR="00077EFE" w:rsidRPr="008C630B">
              <w:rPr>
                <w:rFonts w:ascii="Arial" w:hAnsi="Arial" w:cs="Arial"/>
                <w:sz w:val="22"/>
                <w:szCs w:val="22"/>
                <w:lang w:val="en-AU"/>
              </w:rPr>
              <w:t xml:space="preserve">distribution power </w:t>
            </w:r>
            <w:r w:rsidRPr="008C630B">
              <w:rPr>
                <w:rFonts w:ascii="Arial" w:hAnsi="Arial" w:cs="Arial"/>
                <w:sz w:val="22"/>
                <w:szCs w:val="22"/>
                <w:lang w:val="en-AU"/>
              </w:rPr>
              <w:t>cable</w:t>
            </w:r>
            <w:r w:rsidR="00FA4153" w:rsidRPr="007A0736">
              <w:rPr>
                <w:rFonts w:ascii="Arial" w:hAnsi="Arial" w:cs="Arial"/>
                <w:sz w:val="22"/>
                <w:szCs w:val="22"/>
                <w:lang w:val="en-AU"/>
              </w:rPr>
              <w:t>s</w:t>
            </w:r>
            <w:r w:rsidRPr="00467E7A">
              <w:rPr>
                <w:rFonts w:ascii="Arial" w:hAnsi="Arial" w:cs="Arial"/>
                <w:sz w:val="22"/>
                <w:szCs w:val="22"/>
                <w:lang w:val="en-AU"/>
              </w:rPr>
              <w:t>.</w:t>
            </w:r>
          </w:p>
        </w:tc>
      </w:tr>
      <w:tr w:rsidR="00634C63" w:rsidRPr="000A3F41" w14:paraId="423FF8EB" w14:textId="77777777" w:rsidTr="00233D2A">
        <w:tc>
          <w:tcPr>
            <w:tcW w:w="2977" w:type="dxa"/>
            <w:gridSpan w:val="4"/>
          </w:tcPr>
          <w:p w14:paraId="3699B839"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2"/>
          </w:tcPr>
          <w:p w14:paraId="423D3C52"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PERFORMANCE CRITERIA</w:t>
            </w:r>
          </w:p>
        </w:tc>
      </w:tr>
      <w:tr w:rsidR="00634C63" w:rsidRPr="000A3F41" w14:paraId="3B4C8AE3" w14:textId="77777777" w:rsidTr="00233D2A">
        <w:tc>
          <w:tcPr>
            <w:tcW w:w="2977" w:type="dxa"/>
            <w:gridSpan w:val="4"/>
          </w:tcPr>
          <w:p w14:paraId="2B3D3520" w14:textId="77777777" w:rsidR="00634C63" w:rsidRPr="000A3F41" w:rsidRDefault="00634C63"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2"/>
          </w:tcPr>
          <w:p w14:paraId="662BD9B9" w14:textId="77777777" w:rsidR="00634C63" w:rsidRPr="000A3F41" w:rsidRDefault="00634C63"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28DB17FC" w14:textId="77777777" w:rsidTr="00233D2A">
        <w:tc>
          <w:tcPr>
            <w:tcW w:w="460" w:type="dxa"/>
            <w:gridSpan w:val="3"/>
          </w:tcPr>
          <w:p w14:paraId="027909E6" w14:textId="77777777" w:rsidR="00634C63" w:rsidRPr="000A3F41" w:rsidRDefault="00634C63" w:rsidP="00C07F04">
            <w:pPr>
              <w:spacing w:before="40" w:after="40"/>
              <w:rPr>
                <w:rFonts w:ascii="Arial" w:hAnsi="Arial" w:cs="Arial"/>
                <w:sz w:val="22"/>
                <w:szCs w:val="22"/>
              </w:rPr>
            </w:pPr>
            <w:r w:rsidRPr="000A3F41">
              <w:rPr>
                <w:rFonts w:ascii="Arial" w:hAnsi="Arial" w:cs="Arial"/>
                <w:sz w:val="22"/>
                <w:szCs w:val="22"/>
              </w:rPr>
              <w:t>1.</w:t>
            </w:r>
          </w:p>
        </w:tc>
        <w:tc>
          <w:tcPr>
            <w:tcW w:w="2517" w:type="dxa"/>
          </w:tcPr>
          <w:p w14:paraId="787D7173" w14:textId="77777777" w:rsidR="00634C63" w:rsidRPr="008C630B" w:rsidRDefault="00634C63" w:rsidP="008C1A46">
            <w:pPr>
              <w:spacing w:before="40" w:after="40"/>
              <w:rPr>
                <w:rFonts w:ascii="Arial" w:hAnsi="Arial" w:cs="Arial"/>
                <w:sz w:val="22"/>
                <w:szCs w:val="22"/>
                <w:lang w:val="en-AU"/>
              </w:rPr>
            </w:pPr>
            <w:r w:rsidRPr="000A3F41">
              <w:rPr>
                <w:rFonts w:ascii="Arial" w:hAnsi="Arial" w:cs="Arial"/>
                <w:sz w:val="22"/>
                <w:szCs w:val="22"/>
                <w:lang w:val="en-AU"/>
              </w:rPr>
              <w:t xml:space="preserve">Prepare for HV underground cable spiking </w:t>
            </w:r>
            <w:r w:rsidRPr="008C630B">
              <w:rPr>
                <w:rFonts w:ascii="Arial" w:hAnsi="Arial" w:cs="Arial"/>
                <w:sz w:val="22"/>
                <w:szCs w:val="22"/>
                <w:lang w:val="en-AU"/>
              </w:rPr>
              <w:t>task</w:t>
            </w:r>
          </w:p>
        </w:tc>
        <w:tc>
          <w:tcPr>
            <w:tcW w:w="709" w:type="dxa"/>
          </w:tcPr>
          <w:p w14:paraId="7F76521F" w14:textId="77777777" w:rsidR="00634C63" w:rsidRPr="008C630B" w:rsidRDefault="00634C63" w:rsidP="008C630B">
            <w:pPr>
              <w:spacing w:before="40" w:after="40"/>
              <w:rPr>
                <w:rFonts w:ascii="Arial" w:hAnsi="Arial" w:cs="Arial"/>
                <w:sz w:val="22"/>
                <w:szCs w:val="22"/>
              </w:rPr>
            </w:pPr>
            <w:r w:rsidRPr="008C630B">
              <w:rPr>
                <w:rFonts w:ascii="Arial" w:hAnsi="Arial" w:cs="Arial"/>
                <w:sz w:val="22"/>
                <w:szCs w:val="22"/>
              </w:rPr>
              <w:t>1.1</w:t>
            </w:r>
          </w:p>
        </w:tc>
        <w:tc>
          <w:tcPr>
            <w:tcW w:w="5386" w:type="dxa"/>
          </w:tcPr>
          <w:p w14:paraId="79395E14" w14:textId="77777777" w:rsidR="00634C63" w:rsidRPr="00D874A2" w:rsidRDefault="00E67A75" w:rsidP="00D874A2">
            <w:pPr>
              <w:spacing w:before="40" w:after="40"/>
              <w:rPr>
                <w:rFonts w:ascii="Arial" w:hAnsi="Arial" w:cs="Arial"/>
                <w:sz w:val="22"/>
                <w:szCs w:val="22"/>
                <w:lang w:val="en-AU"/>
              </w:rPr>
            </w:pPr>
            <w:r>
              <w:rPr>
                <w:rFonts w:ascii="Arial" w:hAnsi="Arial" w:cs="Arial"/>
                <w:sz w:val="22"/>
                <w:szCs w:val="22"/>
                <w:lang w:val="en-AU"/>
              </w:rPr>
              <w:t>R</w:t>
            </w:r>
            <w:r w:rsidR="00634C63" w:rsidRPr="00D874A2">
              <w:rPr>
                <w:rFonts w:ascii="Arial" w:hAnsi="Arial" w:cs="Arial"/>
                <w:sz w:val="22"/>
                <w:szCs w:val="22"/>
                <w:lang w:val="en-AU"/>
              </w:rPr>
              <w:t>elevant Occupational Health and Safety/Workplace Health and Safety (OHS/WHS) requirements are determined in preparation for the work task</w:t>
            </w:r>
          </w:p>
        </w:tc>
      </w:tr>
      <w:tr w:rsidR="00634C63" w:rsidRPr="000A3F41" w14:paraId="2C8BCF45" w14:textId="77777777" w:rsidTr="00233D2A">
        <w:tc>
          <w:tcPr>
            <w:tcW w:w="2977" w:type="dxa"/>
            <w:gridSpan w:val="4"/>
            <w:vMerge w:val="restart"/>
          </w:tcPr>
          <w:p w14:paraId="7833D59E" w14:textId="77777777" w:rsidR="00634C63" w:rsidRPr="000A3F41" w:rsidRDefault="00634C63" w:rsidP="00C07F04">
            <w:pPr>
              <w:spacing w:before="40" w:after="40"/>
              <w:rPr>
                <w:rFonts w:ascii="Arial" w:hAnsi="Arial" w:cs="Arial"/>
                <w:sz w:val="22"/>
                <w:szCs w:val="22"/>
                <w:lang w:val="en-AU"/>
              </w:rPr>
            </w:pPr>
          </w:p>
        </w:tc>
        <w:tc>
          <w:tcPr>
            <w:tcW w:w="709" w:type="dxa"/>
          </w:tcPr>
          <w:p w14:paraId="7796FBA4"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1.2</w:t>
            </w:r>
          </w:p>
        </w:tc>
        <w:tc>
          <w:tcPr>
            <w:tcW w:w="5386" w:type="dxa"/>
          </w:tcPr>
          <w:p w14:paraId="7640BC7C" w14:textId="77777777" w:rsidR="00634C63" w:rsidRPr="000A3F41" w:rsidRDefault="00634C63" w:rsidP="008C630B">
            <w:pPr>
              <w:spacing w:before="40" w:after="40"/>
              <w:rPr>
                <w:rFonts w:ascii="Arial" w:hAnsi="Arial" w:cs="Arial"/>
                <w:sz w:val="22"/>
                <w:szCs w:val="22"/>
                <w:lang w:val="en-AU"/>
              </w:rPr>
            </w:pPr>
            <w:r w:rsidRPr="007565B0">
              <w:rPr>
                <w:rFonts w:ascii="Arial" w:hAnsi="Arial" w:cs="Arial"/>
                <w:b/>
                <w:i/>
                <w:sz w:val="22"/>
                <w:szCs w:val="22"/>
                <w:lang w:val="en-AU"/>
              </w:rPr>
              <w:t>Potential safety hazards</w:t>
            </w:r>
            <w:r w:rsidRPr="000A3F41">
              <w:rPr>
                <w:rFonts w:ascii="Arial" w:hAnsi="Arial" w:cs="Arial"/>
                <w:sz w:val="22"/>
                <w:szCs w:val="22"/>
                <w:lang w:val="en-AU"/>
              </w:rPr>
              <w:t xml:space="preserve"> are identified and risk control measures devised for implementation at the worksite</w:t>
            </w:r>
          </w:p>
        </w:tc>
      </w:tr>
      <w:tr w:rsidR="00634C63" w:rsidRPr="000A3F41" w14:paraId="5AAA5B98" w14:textId="77777777" w:rsidTr="00233D2A">
        <w:tc>
          <w:tcPr>
            <w:tcW w:w="2977" w:type="dxa"/>
            <w:gridSpan w:val="4"/>
            <w:vMerge/>
          </w:tcPr>
          <w:p w14:paraId="0A9B450A" w14:textId="77777777" w:rsidR="00634C63" w:rsidRPr="000A3F41" w:rsidRDefault="00634C63" w:rsidP="000A3F41">
            <w:pPr>
              <w:spacing w:before="40" w:after="40"/>
              <w:rPr>
                <w:rFonts w:ascii="Arial" w:hAnsi="Arial" w:cs="Arial"/>
                <w:sz w:val="22"/>
                <w:szCs w:val="22"/>
                <w:lang w:val="en-AU"/>
              </w:rPr>
            </w:pPr>
          </w:p>
        </w:tc>
        <w:tc>
          <w:tcPr>
            <w:tcW w:w="709" w:type="dxa"/>
          </w:tcPr>
          <w:p w14:paraId="01B4423D"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1.3</w:t>
            </w:r>
          </w:p>
        </w:tc>
        <w:tc>
          <w:tcPr>
            <w:tcW w:w="5386" w:type="dxa"/>
          </w:tcPr>
          <w:p w14:paraId="7B5DDB13" w14:textId="77777777" w:rsidR="00634C63" w:rsidRPr="000A3F41" w:rsidRDefault="00634C63" w:rsidP="000A3F41">
            <w:pPr>
              <w:spacing w:before="40" w:after="40"/>
              <w:rPr>
                <w:rFonts w:ascii="Arial" w:hAnsi="Arial" w:cs="Arial"/>
                <w:sz w:val="22"/>
                <w:szCs w:val="22"/>
                <w:lang w:val="en-AU"/>
              </w:rPr>
            </w:pPr>
            <w:r w:rsidRPr="007565B0">
              <w:rPr>
                <w:rFonts w:ascii="Arial" w:hAnsi="Arial" w:cs="Arial"/>
                <w:b/>
                <w:i/>
                <w:sz w:val="22"/>
                <w:szCs w:val="22"/>
                <w:lang w:val="en-AU"/>
              </w:rPr>
              <w:t>Documentation required for the task</w:t>
            </w:r>
            <w:r w:rsidRPr="000A3F41">
              <w:rPr>
                <w:rFonts w:ascii="Arial" w:hAnsi="Arial" w:cs="Arial"/>
                <w:sz w:val="22"/>
                <w:szCs w:val="22"/>
                <w:lang w:val="en-AU"/>
              </w:rPr>
              <w:t xml:space="preserve"> is obtained and discussed with </w:t>
            </w:r>
            <w:r w:rsidRPr="007565B0">
              <w:rPr>
                <w:rFonts w:ascii="Arial" w:hAnsi="Arial" w:cs="Arial"/>
                <w:b/>
                <w:i/>
                <w:sz w:val="22"/>
                <w:szCs w:val="22"/>
                <w:lang w:val="en-AU"/>
              </w:rPr>
              <w:t>appropriate personnel</w:t>
            </w:r>
            <w:r w:rsidRPr="000A3F41">
              <w:rPr>
                <w:rFonts w:ascii="Arial" w:hAnsi="Arial" w:cs="Arial"/>
                <w:sz w:val="22"/>
                <w:szCs w:val="22"/>
                <w:lang w:val="en-AU"/>
              </w:rPr>
              <w:t xml:space="preserve"> and others involved in the work task</w:t>
            </w:r>
          </w:p>
        </w:tc>
      </w:tr>
      <w:tr w:rsidR="00634C63" w:rsidRPr="000A3F41" w14:paraId="731A2991" w14:textId="77777777" w:rsidTr="00233D2A">
        <w:tc>
          <w:tcPr>
            <w:tcW w:w="2977" w:type="dxa"/>
            <w:gridSpan w:val="4"/>
            <w:vMerge/>
          </w:tcPr>
          <w:p w14:paraId="5488B228" w14:textId="77777777" w:rsidR="00634C63" w:rsidRPr="000A3F41" w:rsidRDefault="00634C63" w:rsidP="000A3F41">
            <w:pPr>
              <w:spacing w:before="40" w:after="40"/>
              <w:rPr>
                <w:rFonts w:ascii="Arial" w:hAnsi="Arial" w:cs="Arial"/>
                <w:sz w:val="22"/>
                <w:szCs w:val="22"/>
                <w:lang w:val="en-AU"/>
              </w:rPr>
            </w:pPr>
          </w:p>
        </w:tc>
        <w:tc>
          <w:tcPr>
            <w:tcW w:w="709" w:type="dxa"/>
          </w:tcPr>
          <w:p w14:paraId="1B277D81"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1.4</w:t>
            </w:r>
          </w:p>
        </w:tc>
        <w:tc>
          <w:tcPr>
            <w:tcW w:w="5386" w:type="dxa"/>
          </w:tcPr>
          <w:p w14:paraId="55067097"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Toolbox checklist is completed and tools and equipme</w:t>
            </w:r>
            <w:r w:rsidR="005360CF">
              <w:rPr>
                <w:rFonts w:ascii="Arial" w:hAnsi="Arial" w:cs="Arial"/>
                <w:sz w:val="22"/>
                <w:szCs w:val="22"/>
                <w:lang w:val="en-AU"/>
              </w:rPr>
              <w:t>nt required for the work task are</w:t>
            </w:r>
            <w:r w:rsidRPr="000A3F41">
              <w:rPr>
                <w:rFonts w:ascii="Arial" w:hAnsi="Arial" w:cs="Arial"/>
                <w:sz w:val="22"/>
                <w:szCs w:val="22"/>
                <w:lang w:val="en-AU"/>
              </w:rPr>
              <w:t xml:space="preserve"> obtained in accordance with enterprise procedures</w:t>
            </w:r>
          </w:p>
        </w:tc>
      </w:tr>
      <w:tr w:rsidR="004D202A" w:rsidRPr="000A3F41" w14:paraId="09F89361" w14:textId="77777777" w:rsidTr="00233D2A">
        <w:tc>
          <w:tcPr>
            <w:tcW w:w="2977" w:type="dxa"/>
            <w:gridSpan w:val="4"/>
            <w:vMerge/>
          </w:tcPr>
          <w:p w14:paraId="4DB9A246" w14:textId="77777777" w:rsidR="004D202A" w:rsidRPr="000A3F41" w:rsidRDefault="004D202A" w:rsidP="000A3F41">
            <w:pPr>
              <w:spacing w:before="40" w:after="40"/>
              <w:rPr>
                <w:rFonts w:ascii="Arial" w:hAnsi="Arial" w:cs="Arial"/>
                <w:sz w:val="22"/>
                <w:szCs w:val="22"/>
                <w:lang w:val="en-AU"/>
              </w:rPr>
            </w:pPr>
          </w:p>
        </w:tc>
        <w:tc>
          <w:tcPr>
            <w:tcW w:w="709" w:type="dxa"/>
          </w:tcPr>
          <w:p w14:paraId="65934858" w14:textId="77777777" w:rsidR="004D202A" w:rsidRPr="000A3F41" w:rsidRDefault="004D202A" w:rsidP="000A3F41">
            <w:pPr>
              <w:spacing w:before="40" w:after="40"/>
              <w:rPr>
                <w:rFonts w:ascii="Arial" w:hAnsi="Arial" w:cs="Arial"/>
                <w:sz w:val="22"/>
                <w:szCs w:val="22"/>
                <w:lang w:val="en-AU"/>
              </w:rPr>
            </w:pPr>
            <w:r w:rsidRPr="000A3F41">
              <w:rPr>
                <w:rFonts w:ascii="Arial" w:hAnsi="Arial" w:cs="Arial"/>
                <w:sz w:val="22"/>
                <w:szCs w:val="22"/>
                <w:lang w:val="en-AU"/>
              </w:rPr>
              <w:t>1.5</w:t>
            </w:r>
          </w:p>
        </w:tc>
        <w:tc>
          <w:tcPr>
            <w:tcW w:w="5386" w:type="dxa"/>
          </w:tcPr>
          <w:p w14:paraId="5E4B4DE8" w14:textId="77777777" w:rsidR="004D202A" w:rsidRPr="004D202A" w:rsidRDefault="004D202A" w:rsidP="000A3F41">
            <w:pPr>
              <w:spacing w:before="40" w:after="40"/>
              <w:rPr>
                <w:rFonts w:ascii="Arial" w:hAnsi="Arial" w:cs="Arial"/>
                <w:sz w:val="22"/>
                <w:szCs w:val="22"/>
                <w:lang w:val="en-AU"/>
              </w:rPr>
            </w:pPr>
            <w:r w:rsidRPr="007565B0">
              <w:rPr>
                <w:rFonts w:ascii="Arial" w:hAnsi="Arial" w:cs="Arial"/>
                <w:b/>
                <w:i/>
                <w:sz w:val="22"/>
                <w:szCs w:val="22"/>
                <w:lang w:val="en-AU"/>
              </w:rPr>
              <w:t>Equipment required for the task</w:t>
            </w:r>
            <w:r w:rsidRPr="000A3F41">
              <w:rPr>
                <w:rFonts w:ascii="Arial" w:hAnsi="Arial" w:cs="Arial"/>
                <w:sz w:val="22"/>
                <w:szCs w:val="22"/>
                <w:lang w:val="en-AU"/>
              </w:rPr>
              <w:t xml:space="preserve"> is individually tested in accordance to manufacturer’s guidelines</w:t>
            </w:r>
          </w:p>
        </w:tc>
      </w:tr>
      <w:tr w:rsidR="00634C63" w:rsidRPr="000A3F41" w14:paraId="590B178F" w14:textId="77777777" w:rsidTr="00233D2A">
        <w:tc>
          <w:tcPr>
            <w:tcW w:w="2977" w:type="dxa"/>
            <w:gridSpan w:val="4"/>
            <w:vMerge/>
          </w:tcPr>
          <w:p w14:paraId="203A9867" w14:textId="77777777" w:rsidR="00634C63" w:rsidRPr="000A3F41" w:rsidRDefault="00634C63" w:rsidP="000A3F41">
            <w:pPr>
              <w:spacing w:before="40" w:after="40"/>
              <w:rPr>
                <w:rFonts w:ascii="Arial" w:hAnsi="Arial" w:cs="Arial"/>
                <w:sz w:val="22"/>
                <w:szCs w:val="22"/>
                <w:lang w:val="en-AU"/>
              </w:rPr>
            </w:pPr>
          </w:p>
        </w:tc>
        <w:tc>
          <w:tcPr>
            <w:tcW w:w="709" w:type="dxa"/>
          </w:tcPr>
          <w:p w14:paraId="02F568AF" w14:textId="77777777" w:rsidR="00375A7A" w:rsidRPr="000A3F41" w:rsidRDefault="00375A7A" w:rsidP="000A3F41">
            <w:pPr>
              <w:spacing w:before="40" w:after="40"/>
              <w:rPr>
                <w:rFonts w:ascii="Arial" w:hAnsi="Arial" w:cs="Arial"/>
                <w:sz w:val="22"/>
                <w:szCs w:val="22"/>
                <w:lang w:val="en-AU"/>
              </w:rPr>
            </w:pPr>
            <w:r>
              <w:rPr>
                <w:rFonts w:ascii="Arial" w:hAnsi="Arial" w:cs="Arial"/>
                <w:sz w:val="22"/>
                <w:szCs w:val="22"/>
                <w:lang w:val="en-AU"/>
              </w:rPr>
              <w:t>1.6</w:t>
            </w:r>
          </w:p>
        </w:tc>
        <w:tc>
          <w:tcPr>
            <w:tcW w:w="5386" w:type="dxa"/>
          </w:tcPr>
          <w:p w14:paraId="1BBDBD12" w14:textId="77777777" w:rsidR="00375A7A" w:rsidRPr="000A3F41" w:rsidRDefault="00375A7A" w:rsidP="00375A7A">
            <w:pPr>
              <w:spacing w:before="120" w:after="40"/>
              <w:rPr>
                <w:rFonts w:ascii="Arial" w:hAnsi="Arial" w:cs="Arial"/>
                <w:sz w:val="22"/>
                <w:szCs w:val="22"/>
                <w:lang w:val="en-AU"/>
              </w:rPr>
            </w:pPr>
            <w:r w:rsidRPr="00431667">
              <w:rPr>
                <w:rFonts w:ascii="Arial" w:hAnsi="Arial" w:cs="Arial"/>
                <w:sz w:val="22"/>
                <w:szCs w:val="22"/>
                <w:lang w:val="en-AU"/>
              </w:rPr>
              <w:t xml:space="preserve">Safety equipment including </w:t>
            </w:r>
            <w:r w:rsidRPr="00431667">
              <w:rPr>
                <w:rFonts w:ascii="Arial" w:hAnsi="Arial" w:cs="Arial"/>
                <w:b/>
                <w:i/>
                <w:sz w:val="22"/>
                <w:szCs w:val="22"/>
                <w:lang w:val="en-AU"/>
              </w:rPr>
              <w:t xml:space="preserve">personal protective equipment (PPE) </w:t>
            </w:r>
            <w:r w:rsidRPr="00431667">
              <w:rPr>
                <w:rFonts w:ascii="Arial" w:hAnsi="Arial" w:cs="Arial"/>
                <w:sz w:val="22"/>
                <w:szCs w:val="22"/>
                <w:lang w:val="en-AU"/>
              </w:rPr>
              <w:t>is obtained and checked in accordance to enterprise procedures</w:t>
            </w:r>
          </w:p>
        </w:tc>
      </w:tr>
      <w:tr w:rsidR="00233D2A" w:rsidRPr="000A3F41" w14:paraId="54C3DD53" w14:textId="77777777" w:rsidTr="00233D2A">
        <w:tc>
          <w:tcPr>
            <w:tcW w:w="460" w:type="dxa"/>
            <w:gridSpan w:val="3"/>
          </w:tcPr>
          <w:p w14:paraId="1993A663" w14:textId="77777777" w:rsidR="00233D2A" w:rsidRPr="000A3F41" w:rsidRDefault="00233D2A" w:rsidP="00C07F04">
            <w:pPr>
              <w:spacing w:before="40" w:after="40"/>
              <w:rPr>
                <w:rFonts w:ascii="Arial" w:hAnsi="Arial" w:cs="Arial"/>
                <w:sz w:val="22"/>
                <w:szCs w:val="22"/>
                <w:lang w:val="en-AU"/>
              </w:rPr>
            </w:pPr>
            <w:r w:rsidRPr="000A3F41">
              <w:rPr>
                <w:rFonts w:ascii="Arial" w:hAnsi="Arial" w:cs="Arial"/>
                <w:sz w:val="22"/>
                <w:szCs w:val="22"/>
                <w:lang w:val="en-AU"/>
              </w:rPr>
              <w:lastRenderedPageBreak/>
              <w:t>2.</w:t>
            </w:r>
          </w:p>
        </w:tc>
        <w:tc>
          <w:tcPr>
            <w:tcW w:w="2517" w:type="dxa"/>
            <w:vMerge w:val="restart"/>
          </w:tcPr>
          <w:p w14:paraId="5062EAD9" w14:textId="77777777" w:rsidR="00233D2A" w:rsidRPr="008C630B" w:rsidRDefault="00233D2A" w:rsidP="008C1A46">
            <w:pPr>
              <w:spacing w:before="40" w:after="40"/>
              <w:rPr>
                <w:rFonts w:ascii="Arial" w:hAnsi="Arial" w:cs="Arial"/>
                <w:sz w:val="22"/>
                <w:szCs w:val="22"/>
                <w:lang w:val="en-AU"/>
              </w:rPr>
            </w:pPr>
            <w:r w:rsidRPr="000A3F41">
              <w:rPr>
                <w:rFonts w:ascii="Arial" w:hAnsi="Arial" w:cs="Arial"/>
                <w:sz w:val="22"/>
                <w:szCs w:val="22"/>
                <w:lang w:val="en-AU"/>
              </w:rPr>
              <w:t xml:space="preserve">Set up worksite in preparation for cable spiking </w:t>
            </w:r>
            <w:r w:rsidRPr="008C630B">
              <w:rPr>
                <w:rFonts w:ascii="Arial" w:hAnsi="Arial" w:cs="Arial"/>
                <w:sz w:val="22"/>
                <w:szCs w:val="22"/>
                <w:lang w:val="en-AU"/>
              </w:rPr>
              <w:t>tasks</w:t>
            </w:r>
          </w:p>
        </w:tc>
        <w:tc>
          <w:tcPr>
            <w:tcW w:w="709" w:type="dxa"/>
          </w:tcPr>
          <w:p w14:paraId="7DD85A39" w14:textId="77777777" w:rsidR="00233D2A" w:rsidRPr="008C630B" w:rsidRDefault="00233D2A" w:rsidP="008C630B">
            <w:pPr>
              <w:spacing w:before="40" w:after="40"/>
              <w:rPr>
                <w:rFonts w:ascii="Arial" w:hAnsi="Arial" w:cs="Arial"/>
                <w:sz w:val="22"/>
                <w:szCs w:val="22"/>
                <w:lang w:val="en-AU"/>
              </w:rPr>
            </w:pPr>
            <w:r w:rsidRPr="008C630B">
              <w:rPr>
                <w:rFonts w:ascii="Arial" w:hAnsi="Arial" w:cs="Arial"/>
                <w:sz w:val="22"/>
                <w:szCs w:val="22"/>
                <w:lang w:val="en-AU"/>
              </w:rPr>
              <w:t>2.1</w:t>
            </w:r>
          </w:p>
        </w:tc>
        <w:tc>
          <w:tcPr>
            <w:tcW w:w="5386" w:type="dxa"/>
          </w:tcPr>
          <w:p w14:paraId="700A4347" w14:textId="77777777" w:rsidR="00233D2A" w:rsidRPr="007A0736" w:rsidRDefault="00233D2A" w:rsidP="00D874A2">
            <w:pPr>
              <w:spacing w:before="40" w:after="40"/>
              <w:rPr>
                <w:rFonts w:ascii="Arial" w:hAnsi="Arial" w:cs="Arial"/>
                <w:sz w:val="22"/>
                <w:szCs w:val="22"/>
                <w:lang w:val="en-AU"/>
              </w:rPr>
            </w:pPr>
            <w:r w:rsidRPr="007565B0">
              <w:rPr>
                <w:rFonts w:ascii="Arial" w:hAnsi="Arial" w:cs="Arial"/>
                <w:b/>
                <w:i/>
                <w:sz w:val="22"/>
                <w:szCs w:val="22"/>
                <w:lang w:val="en-AU"/>
              </w:rPr>
              <w:t>HV operations/network controller</w:t>
            </w:r>
            <w:r w:rsidRPr="009F4F6D">
              <w:rPr>
                <w:rFonts w:ascii="Arial" w:hAnsi="Arial" w:cs="Arial"/>
                <w:sz w:val="22"/>
                <w:szCs w:val="22"/>
                <w:lang w:val="en-AU"/>
              </w:rPr>
              <w:t xml:space="preserve"> </w:t>
            </w:r>
            <w:r w:rsidRPr="00BD2242">
              <w:rPr>
                <w:rFonts w:ascii="Arial" w:hAnsi="Arial" w:cs="Arial"/>
                <w:sz w:val="22"/>
                <w:szCs w:val="22"/>
                <w:lang w:val="en-AU"/>
              </w:rPr>
              <w:t>is notified of the work task and location</w:t>
            </w:r>
          </w:p>
        </w:tc>
      </w:tr>
      <w:tr w:rsidR="00233D2A" w:rsidRPr="000A3F41" w14:paraId="006EC348" w14:textId="77777777" w:rsidTr="00233D2A">
        <w:tc>
          <w:tcPr>
            <w:tcW w:w="460" w:type="dxa"/>
            <w:gridSpan w:val="3"/>
          </w:tcPr>
          <w:p w14:paraId="790E8D98" w14:textId="77777777" w:rsidR="00233D2A" w:rsidRPr="000A3F41" w:rsidRDefault="00233D2A" w:rsidP="00C07F04">
            <w:pPr>
              <w:spacing w:before="40" w:after="40"/>
              <w:rPr>
                <w:rFonts w:ascii="Arial" w:hAnsi="Arial" w:cs="Arial"/>
                <w:sz w:val="22"/>
                <w:szCs w:val="22"/>
                <w:lang w:val="en-AU"/>
              </w:rPr>
            </w:pPr>
          </w:p>
        </w:tc>
        <w:tc>
          <w:tcPr>
            <w:tcW w:w="2517" w:type="dxa"/>
            <w:vMerge/>
          </w:tcPr>
          <w:p w14:paraId="3E5AF542" w14:textId="77777777" w:rsidR="00233D2A" w:rsidRPr="000A3F41" w:rsidRDefault="00233D2A" w:rsidP="000A3F41">
            <w:pPr>
              <w:spacing w:before="40" w:after="40"/>
              <w:rPr>
                <w:rFonts w:ascii="Arial" w:hAnsi="Arial" w:cs="Arial"/>
                <w:sz w:val="22"/>
                <w:szCs w:val="22"/>
                <w:lang w:val="en-AU"/>
              </w:rPr>
            </w:pPr>
          </w:p>
        </w:tc>
        <w:tc>
          <w:tcPr>
            <w:tcW w:w="709" w:type="dxa"/>
          </w:tcPr>
          <w:p w14:paraId="427FB453" w14:textId="77777777" w:rsidR="00233D2A" w:rsidRPr="000A3F41" w:rsidRDefault="00233D2A" w:rsidP="000A3F41">
            <w:pPr>
              <w:spacing w:before="40" w:after="40"/>
              <w:rPr>
                <w:rFonts w:ascii="Arial" w:hAnsi="Arial" w:cs="Arial"/>
                <w:sz w:val="22"/>
                <w:szCs w:val="22"/>
                <w:lang w:val="en-AU"/>
              </w:rPr>
            </w:pPr>
            <w:r w:rsidRPr="000A3F41">
              <w:rPr>
                <w:rFonts w:ascii="Arial" w:hAnsi="Arial" w:cs="Arial"/>
                <w:sz w:val="22"/>
                <w:szCs w:val="22"/>
                <w:lang w:val="en-AU"/>
              </w:rPr>
              <w:t>2.2</w:t>
            </w:r>
          </w:p>
        </w:tc>
        <w:tc>
          <w:tcPr>
            <w:tcW w:w="5386" w:type="dxa"/>
          </w:tcPr>
          <w:p w14:paraId="3835BBB4" w14:textId="77777777" w:rsidR="00233D2A" w:rsidRPr="000A3F41" w:rsidRDefault="00233D2A" w:rsidP="000A3F41">
            <w:pPr>
              <w:spacing w:before="40" w:after="40"/>
              <w:rPr>
                <w:rFonts w:ascii="Arial" w:hAnsi="Arial" w:cs="Arial"/>
                <w:sz w:val="22"/>
                <w:szCs w:val="22"/>
                <w:lang w:val="en-AU"/>
              </w:rPr>
            </w:pPr>
            <w:r w:rsidRPr="000A3F41">
              <w:rPr>
                <w:rFonts w:ascii="Arial" w:hAnsi="Arial" w:cs="Arial"/>
                <w:sz w:val="22"/>
                <w:szCs w:val="22"/>
                <w:lang w:val="en-AU"/>
              </w:rPr>
              <w:t>Work area is located and appropriate signs and barrier</w:t>
            </w:r>
            <w:r w:rsidR="00205452" w:rsidRPr="000A3F41">
              <w:rPr>
                <w:rFonts w:ascii="Arial" w:hAnsi="Arial" w:cs="Arial"/>
                <w:sz w:val="22"/>
                <w:szCs w:val="22"/>
                <w:lang w:val="en-AU"/>
              </w:rPr>
              <w:t>s</w:t>
            </w:r>
            <w:r w:rsidRPr="000A3F41">
              <w:rPr>
                <w:rFonts w:ascii="Arial" w:hAnsi="Arial" w:cs="Arial"/>
                <w:sz w:val="22"/>
                <w:szCs w:val="22"/>
                <w:lang w:val="en-AU"/>
              </w:rPr>
              <w:t xml:space="preserve"> are erected to create a work area exclusion zone</w:t>
            </w:r>
          </w:p>
        </w:tc>
      </w:tr>
      <w:tr w:rsidR="00634C63" w:rsidRPr="000A3F41" w14:paraId="564BA12E" w14:textId="77777777" w:rsidTr="00233D2A">
        <w:tc>
          <w:tcPr>
            <w:tcW w:w="2977" w:type="dxa"/>
            <w:gridSpan w:val="4"/>
            <w:vMerge w:val="restart"/>
          </w:tcPr>
          <w:p w14:paraId="3446614C" w14:textId="77777777" w:rsidR="00634C63" w:rsidRPr="000A3F41" w:rsidRDefault="00634C63" w:rsidP="00C07F04">
            <w:pPr>
              <w:spacing w:before="40" w:after="40"/>
              <w:rPr>
                <w:rFonts w:ascii="Arial" w:hAnsi="Arial" w:cs="Arial"/>
                <w:sz w:val="22"/>
                <w:szCs w:val="22"/>
                <w:lang w:val="en-AU"/>
              </w:rPr>
            </w:pPr>
          </w:p>
        </w:tc>
        <w:tc>
          <w:tcPr>
            <w:tcW w:w="709" w:type="dxa"/>
          </w:tcPr>
          <w:p w14:paraId="0B0F66AC"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2.3</w:t>
            </w:r>
          </w:p>
        </w:tc>
        <w:tc>
          <w:tcPr>
            <w:tcW w:w="5386" w:type="dxa"/>
          </w:tcPr>
          <w:p w14:paraId="68E28D17"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 xml:space="preserve">Safety hazards not previously </w:t>
            </w:r>
            <w:r w:rsidR="00205452" w:rsidRPr="000A3F41">
              <w:rPr>
                <w:rFonts w:ascii="Arial" w:hAnsi="Arial" w:cs="Arial"/>
                <w:sz w:val="22"/>
                <w:szCs w:val="22"/>
                <w:lang w:val="en-AU"/>
              </w:rPr>
              <w:t xml:space="preserve">identified are responded to, </w:t>
            </w:r>
            <w:r w:rsidRPr="000A3F41">
              <w:rPr>
                <w:rFonts w:ascii="Arial" w:hAnsi="Arial" w:cs="Arial"/>
                <w:sz w:val="22"/>
                <w:szCs w:val="22"/>
                <w:lang w:val="en-AU"/>
              </w:rPr>
              <w:t xml:space="preserve">risk </w:t>
            </w:r>
            <w:r w:rsidR="00205452" w:rsidRPr="000A3F41">
              <w:rPr>
                <w:rFonts w:ascii="Arial" w:hAnsi="Arial" w:cs="Arial"/>
                <w:sz w:val="22"/>
                <w:szCs w:val="22"/>
                <w:lang w:val="en-AU"/>
              </w:rPr>
              <w:t xml:space="preserve">is assessed and </w:t>
            </w:r>
            <w:r w:rsidR="00F373F2" w:rsidRPr="000A3F41">
              <w:rPr>
                <w:rFonts w:ascii="Arial" w:hAnsi="Arial" w:cs="Arial"/>
                <w:sz w:val="22"/>
                <w:szCs w:val="22"/>
                <w:lang w:val="en-AU"/>
              </w:rPr>
              <w:t>control measures</w:t>
            </w:r>
            <w:r w:rsidRPr="000A3F41">
              <w:rPr>
                <w:rFonts w:ascii="Arial" w:hAnsi="Arial" w:cs="Arial"/>
                <w:sz w:val="22"/>
                <w:szCs w:val="22"/>
                <w:lang w:val="en-AU"/>
              </w:rPr>
              <w:t xml:space="preserve"> devised and implemented</w:t>
            </w:r>
          </w:p>
        </w:tc>
      </w:tr>
      <w:tr w:rsidR="00634C63" w:rsidRPr="000A3F41" w14:paraId="53238AF0" w14:textId="77777777" w:rsidTr="00233D2A">
        <w:tc>
          <w:tcPr>
            <w:tcW w:w="2977" w:type="dxa"/>
            <w:gridSpan w:val="4"/>
            <w:vMerge/>
          </w:tcPr>
          <w:p w14:paraId="2E734092" w14:textId="77777777" w:rsidR="00634C63" w:rsidRPr="000A3F41" w:rsidRDefault="00634C63" w:rsidP="000A3F41">
            <w:pPr>
              <w:spacing w:before="40" w:after="40"/>
              <w:rPr>
                <w:rFonts w:ascii="Arial" w:hAnsi="Arial" w:cs="Arial"/>
                <w:sz w:val="22"/>
                <w:szCs w:val="22"/>
                <w:lang w:val="en-AU"/>
              </w:rPr>
            </w:pPr>
          </w:p>
        </w:tc>
        <w:tc>
          <w:tcPr>
            <w:tcW w:w="709" w:type="dxa"/>
          </w:tcPr>
          <w:p w14:paraId="1680F93C"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2.4</w:t>
            </w:r>
          </w:p>
        </w:tc>
        <w:tc>
          <w:tcPr>
            <w:tcW w:w="5386" w:type="dxa"/>
          </w:tcPr>
          <w:p w14:paraId="6CE61E41" w14:textId="77777777" w:rsidR="00634C63" w:rsidRPr="009F4F6D" w:rsidRDefault="00E22C3B" w:rsidP="000A3F41">
            <w:pPr>
              <w:spacing w:before="40" w:after="40"/>
              <w:rPr>
                <w:rFonts w:ascii="Arial" w:hAnsi="Arial" w:cs="Arial"/>
                <w:sz w:val="22"/>
                <w:szCs w:val="22"/>
                <w:lang w:val="en-AU"/>
              </w:rPr>
            </w:pPr>
            <w:r>
              <w:rPr>
                <w:rFonts w:ascii="Arial" w:hAnsi="Arial" w:cs="Arial"/>
                <w:sz w:val="22"/>
                <w:szCs w:val="22"/>
                <w:lang w:val="en-AU"/>
              </w:rPr>
              <w:t>S</w:t>
            </w:r>
            <w:r w:rsidR="00634C63" w:rsidRPr="008C630B">
              <w:rPr>
                <w:rFonts w:ascii="Arial" w:hAnsi="Arial" w:cs="Arial"/>
                <w:sz w:val="22"/>
                <w:szCs w:val="22"/>
                <w:lang w:val="en-AU"/>
              </w:rPr>
              <w:t>afety observer is appointed</w:t>
            </w:r>
            <w:r w:rsidR="002529A9">
              <w:rPr>
                <w:rFonts w:ascii="Arial" w:hAnsi="Arial" w:cs="Arial"/>
                <w:sz w:val="22"/>
                <w:szCs w:val="22"/>
                <w:lang w:val="en-AU"/>
              </w:rPr>
              <w:t xml:space="preserve"> if required</w:t>
            </w:r>
            <w:r w:rsidR="00634C63" w:rsidRPr="008C630B">
              <w:rPr>
                <w:rFonts w:ascii="Arial" w:hAnsi="Arial" w:cs="Arial"/>
                <w:sz w:val="22"/>
                <w:szCs w:val="22"/>
                <w:lang w:val="en-AU"/>
              </w:rPr>
              <w:t>, briefed on responsibilities and emergency procedures and posted in required position</w:t>
            </w:r>
          </w:p>
        </w:tc>
      </w:tr>
      <w:tr w:rsidR="00634C63" w:rsidRPr="000A3F41" w14:paraId="3CAB2506" w14:textId="77777777" w:rsidTr="00233D2A">
        <w:tc>
          <w:tcPr>
            <w:tcW w:w="2977" w:type="dxa"/>
            <w:gridSpan w:val="4"/>
            <w:vMerge/>
          </w:tcPr>
          <w:p w14:paraId="1596059D" w14:textId="77777777" w:rsidR="00634C63" w:rsidRPr="000A3F41" w:rsidRDefault="00634C63" w:rsidP="000A3F41">
            <w:pPr>
              <w:spacing w:before="40" w:after="40"/>
              <w:rPr>
                <w:rFonts w:ascii="Arial" w:hAnsi="Arial" w:cs="Arial"/>
                <w:sz w:val="22"/>
                <w:szCs w:val="22"/>
                <w:lang w:val="en-AU"/>
              </w:rPr>
            </w:pPr>
          </w:p>
        </w:tc>
        <w:tc>
          <w:tcPr>
            <w:tcW w:w="709" w:type="dxa"/>
          </w:tcPr>
          <w:p w14:paraId="37620525"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2.5</w:t>
            </w:r>
          </w:p>
        </w:tc>
        <w:tc>
          <w:tcPr>
            <w:tcW w:w="5386" w:type="dxa"/>
          </w:tcPr>
          <w:p w14:paraId="466C1D41" w14:textId="77777777" w:rsidR="00634C63" w:rsidRPr="008C1A46" w:rsidRDefault="00634C63" w:rsidP="000A3F41">
            <w:pPr>
              <w:spacing w:before="40" w:after="40"/>
              <w:rPr>
                <w:rFonts w:ascii="Arial" w:hAnsi="Arial" w:cs="Arial"/>
                <w:sz w:val="22"/>
                <w:szCs w:val="22"/>
                <w:lang w:val="en-AU"/>
              </w:rPr>
            </w:pPr>
            <w:r w:rsidRPr="000A3F41">
              <w:rPr>
                <w:rFonts w:ascii="Arial" w:hAnsi="Arial" w:cs="Arial"/>
                <w:sz w:val="22"/>
                <w:szCs w:val="22"/>
                <w:lang w:val="en-AU"/>
              </w:rPr>
              <w:t>Cabl</w:t>
            </w:r>
            <w:r w:rsidR="002529A9">
              <w:rPr>
                <w:rFonts w:ascii="Arial" w:hAnsi="Arial" w:cs="Arial"/>
                <w:sz w:val="22"/>
                <w:szCs w:val="22"/>
                <w:lang w:val="en-AU"/>
              </w:rPr>
              <w:t xml:space="preserve">e access area is located from </w:t>
            </w:r>
            <w:r w:rsidRPr="000A3F41">
              <w:rPr>
                <w:rFonts w:ascii="Arial" w:hAnsi="Arial" w:cs="Arial"/>
                <w:sz w:val="22"/>
                <w:szCs w:val="22"/>
                <w:lang w:val="en-AU"/>
              </w:rPr>
              <w:t xml:space="preserve">cable plans and </w:t>
            </w:r>
            <w:r w:rsidR="00097A5B" w:rsidRPr="000A3F41">
              <w:rPr>
                <w:rFonts w:ascii="Arial" w:hAnsi="Arial" w:cs="Arial"/>
                <w:sz w:val="22"/>
                <w:szCs w:val="22"/>
                <w:lang w:val="en-AU"/>
              </w:rPr>
              <w:t>as built</w:t>
            </w:r>
            <w:r w:rsidRPr="000A3F41">
              <w:rPr>
                <w:rFonts w:ascii="Arial" w:hAnsi="Arial" w:cs="Arial"/>
                <w:sz w:val="22"/>
                <w:szCs w:val="22"/>
                <w:lang w:val="en-AU"/>
              </w:rPr>
              <w:t xml:space="preserve"> information</w:t>
            </w:r>
            <w:r w:rsidRPr="008C1A46">
              <w:rPr>
                <w:rFonts w:ascii="Arial" w:hAnsi="Arial" w:cs="Arial"/>
                <w:sz w:val="22"/>
                <w:szCs w:val="22"/>
                <w:lang w:val="en-AU"/>
              </w:rPr>
              <w:t xml:space="preserve"> and if required excavated to </w:t>
            </w:r>
            <w:r w:rsidRPr="00112408">
              <w:rPr>
                <w:rFonts w:ascii="Arial" w:hAnsi="Arial" w:cs="Arial"/>
                <w:sz w:val="22"/>
                <w:szCs w:val="22"/>
                <w:lang w:val="en-AU"/>
              </w:rPr>
              <w:t xml:space="preserve">expose </w:t>
            </w:r>
            <w:r w:rsidR="00097A5B" w:rsidRPr="00112408">
              <w:rPr>
                <w:rFonts w:ascii="Arial" w:hAnsi="Arial" w:cs="Arial"/>
                <w:sz w:val="22"/>
                <w:szCs w:val="22"/>
                <w:lang w:val="en-AU"/>
              </w:rPr>
              <w:t>mechanical protection</w:t>
            </w:r>
          </w:p>
        </w:tc>
      </w:tr>
      <w:tr w:rsidR="00634C63" w:rsidRPr="000A3F41" w14:paraId="76D421AF" w14:textId="77777777" w:rsidTr="00233D2A">
        <w:tc>
          <w:tcPr>
            <w:tcW w:w="450" w:type="dxa"/>
            <w:gridSpan w:val="2"/>
          </w:tcPr>
          <w:p w14:paraId="0CB82BED" w14:textId="77777777" w:rsidR="00634C63" w:rsidRPr="000A3F41" w:rsidRDefault="00634C63" w:rsidP="00C07F04">
            <w:pPr>
              <w:spacing w:before="40" w:after="40"/>
              <w:rPr>
                <w:rFonts w:ascii="Arial" w:hAnsi="Arial" w:cs="Arial"/>
                <w:sz w:val="22"/>
                <w:szCs w:val="22"/>
                <w:lang w:val="en-AU"/>
              </w:rPr>
            </w:pPr>
            <w:r w:rsidRPr="000A3F41">
              <w:rPr>
                <w:rFonts w:ascii="Arial" w:hAnsi="Arial" w:cs="Arial"/>
                <w:sz w:val="22"/>
                <w:szCs w:val="22"/>
                <w:lang w:val="en-AU"/>
              </w:rPr>
              <w:t>3.</w:t>
            </w:r>
          </w:p>
        </w:tc>
        <w:tc>
          <w:tcPr>
            <w:tcW w:w="2527" w:type="dxa"/>
            <w:gridSpan w:val="2"/>
          </w:tcPr>
          <w:p w14:paraId="1079E749" w14:textId="77777777" w:rsidR="00634C63" w:rsidRPr="000A3F41" w:rsidRDefault="002523F1" w:rsidP="008C1A46">
            <w:pPr>
              <w:spacing w:before="40" w:after="40"/>
              <w:rPr>
                <w:rFonts w:ascii="Arial" w:hAnsi="Arial" w:cs="Arial"/>
                <w:sz w:val="22"/>
                <w:szCs w:val="22"/>
                <w:lang w:val="en-AU"/>
              </w:rPr>
            </w:pPr>
            <w:r w:rsidRPr="0044493E">
              <w:rPr>
                <w:rFonts w:ascii="Arial" w:hAnsi="Arial" w:cs="Arial"/>
                <w:sz w:val="22"/>
                <w:szCs w:val="22"/>
                <w:lang w:val="en-AU"/>
              </w:rPr>
              <w:t>Prepare to</w:t>
            </w:r>
            <w:r>
              <w:rPr>
                <w:rFonts w:ascii="Arial" w:hAnsi="Arial" w:cs="Arial"/>
                <w:sz w:val="22"/>
                <w:szCs w:val="22"/>
                <w:lang w:val="en-AU"/>
              </w:rPr>
              <w:t xml:space="preserve"> c</w:t>
            </w:r>
            <w:r w:rsidR="00634C63" w:rsidRPr="000A3F41">
              <w:rPr>
                <w:rFonts w:ascii="Arial" w:hAnsi="Arial" w:cs="Arial"/>
                <w:sz w:val="22"/>
                <w:szCs w:val="22"/>
                <w:lang w:val="en-AU"/>
              </w:rPr>
              <w:t>arryout HV cable spiking</w:t>
            </w:r>
          </w:p>
        </w:tc>
        <w:tc>
          <w:tcPr>
            <w:tcW w:w="709" w:type="dxa"/>
          </w:tcPr>
          <w:p w14:paraId="2FAA9A3C"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3.1</w:t>
            </w:r>
          </w:p>
        </w:tc>
        <w:tc>
          <w:tcPr>
            <w:tcW w:w="5386" w:type="dxa"/>
          </w:tcPr>
          <w:p w14:paraId="3EEBCAE9" w14:textId="77777777" w:rsidR="00634C63" w:rsidRPr="000A3F41" w:rsidRDefault="00634C63" w:rsidP="00D874A2">
            <w:pPr>
              <w:spacing w:before="40" w:after="40"/>
              <w:rPr>
                <w:rFonts w:ascii="Arial" w:hAnsi="Arial" w:cs="Arial"/>
                <w:sz w:val="22"/>
                <w:szCs w:val="22"/>
                <w:lang w:val="en-AU"/>
              </w:rPr>
            </w:pPr>
            <w:r w:rsidRPr="000A3F41">
              <w:rPr>
                <w:rFonts w:ascii="Arial" w:hAnsi="Arial" w:cs="Arial"/>
                <w:sz w:val="22"/>
                <w:szCs w:val="22"/>
                <w:lang w:val="en-AU"/>
              </w:rPr>
              <w:t>Cable identifier is set up and cable to be spiked is identified and tagged in accordance with enterprise procedure</w:t>
            </w:r>
          </w:p>
        </w:tc>
      </w:tr>
      <w:tr w:rsidR="00634C63" w:rsidRPr="000A3F41" w14:paraId="60DA9A19" w14:textId="77777777" w:rsidTr="00233D2A">
        <w:tc>
          <w:tcPr>
            <w:tcW w:w="2977" w:type="dxa"/>
            <w:gridSpan w:val="4"/>
            <w:vMerge w:val="restart"/>
          </w:tcPr>
          <w:p w14:paraId="431D3CFF" w14:textId="77777777" w:rsidR="00634C63" w:rsidRPr="000A3F41" w:rsidRDefault="00634C63" w:rsidP="00C07F04">
            <w:pPr>
              <w:spacing w:before="40" w:after="40"/>
              <w:rPr>
                <w:rFonts w:ascii="Arial" w:hAnsi="Arial" w:cs="Arial"/>
                <w:sz w:val="22"/>
                <w:szCs w:val="22"/>
                <w:lang w:val="en-AU"/>
              </w:rPr>
            </w:pPr>
          </w:p>
        </w:tc>
        <w:tc>
          <w:tcPr>
            <w:tcW w:w="709" w:type="dxa"/>
          </w:tcPr>
          <w:p w14:paraId="53B9D761"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3.2</w:t>
            </w:r>
          </w:p>
        </w:tc>
        <w:tc>
          <w:tcPr>
            <w:tcW w:w="5386" w:type="dxa"/>
          </w:tcPr>
          <w:p w14:paraId="1B888ECA"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All underground cables in the vicinity of the work area are identified using the cable identifier and/or cable location plans and diagrams</w:t>
            </w:r>
          </w:p>
        </w:tc>
      </w:tr>
      <w:tr w:rsidR="00634C63" w:rsidRPr="000A3F41" w14:paraId="6DFBA5A7" w14:textId="77777777" w:rsidTr="00233D2A">
        <w:tc>
          <w:tcPr>
            <w:tcW w:w="2977" w:type="dxa"/>
            <w:gridSpan w:val="4"/>
            <w:vMerge/>
          </w:tcPr>
          <w:p w14:paraId="3D568C32" w14:textId="77777777" w:rsidR="00634C63" w:rsidRPr="000A3F41" w:rsidRDefault="00634C63" w:rsidP="000A3F41">
            <w:pPr>
              <w:spacing w:before="40" w:after="40"/>
              <w:rPr>
                <w:rFonts w:ascii="Arial" w:hAnsi="Arial" w:cs="Arial"/>
                <w:sz w:val="22"/>
                <w:szCs w:val="22"/>
                <w:lang w:val="en-AU"/>
              </w:rPr>
            </w:pPr>
          </w:p>
        </w:tc>
        <w:tc>
          <w:tcPr>
            <w:tcW w:w="709" w:type="dxa"/>
          </w:tcPr>
          <w:p w14:paraId="3C4D2F35"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3.3</w:t>
            </w:r>
          </w:p>
        </w:tc>
        <w:tc>
          <w:tcPr>
            <w:tcW w:w="5386" w:type="dxa"/>
          </w:tcPr>
          <w:p w14:paraId="7818E44F"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 xml:space="preserve">Measures to protect the integrity of adjacent </w:t>
            </w:r>
            <w:r w:rsidR="0046089E">
              <w:rPr>
                <w:rFonts w:ascii="Arial" w:hAnsi="Arial" w:cs="Arial"/>
                <w:sz w:val="22"/>
                <w:szCs w:val="22"/>
                <w:lang w:val="en-AU"/>
              </w:rPr>
              <w:t>cables and electrical apparatus</w:t>
            </w:r>
            <w:r w:rsidR="002529A9">
              <w:rPr>
                <w:rFonts w:ascii="Arial" w:hAnsi="Arial" w:cs="Arial"/>
                <w:sz w:val="22"/>
                <w:szCs w:val="22"/>
                <w:lang w:val="en-AU"/>
              </w:rPr>
              <w:t xml:space="preserve"> </w:t>
            </w:r>
            <w:r w:rsidRPr="000A3F41">
              <w:rPr>
                <w:rFonts w:ascii="Arial" w:hAnsi="Arial" w:cs="Arial"/>
                <w:sz w:val="22"/>
                <w:szCs w:val="22"/>
                <w:lang w:val="en-AU"/>
              </w:rPr>
              <w:t>are undertaken</w:t>
            </w:r>
          </w:p>
        </w:tc>
      </w:tr>
      <w:tr w:rsidR="00634C63" w:rsidRPr="000A3F41" w14:paraId="46859C8D" w14:textId="77777777" w:rsidTr="00233D2A">
        <w:tc>
          <w:tcPr>
            <w:tcW w:w="2977" w:type="dxa"/>
            <w:gridSpan w:val="4"/>
            <w:vMerge/>
          </w:tcPr>
          <w:p w14:paraId="6A0EFAB7" w14:textId="77777777" w:rsidR="00634C63" w:rsidRPr="000A3F41" w:rsidRDefault="00634C63" w:rsidP="000A3F41">
            <w:pPr>
              <w:spacing w:before="40" w:after="40"/>
              <w:rPr>
                <w:rFonts w:ascii="Arial" w:hAnsi="Arial" w:cs="Arial"/>
                <w:sz w:val="22"/>
                <w:szCs w:val="22"/>
                <w:lang w:val="en-AU"/>
              </w:rPr>
            </w:pPr>
          </w:p>
        </w:tc>
        <w:tc>
          <w:tcPr>
            <w:tcW w:w="709" w:type="dxa"/>
          </w:tcPr>
          <w:p w14:paraId="5BB532D8"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 xml:space="preserve">3.4 </w:t>
            </w:r>
          </w:p>
        </w:tc>
        <w:tc>
          <w:tcPr>
            <w:tcW w:w="5386" w:type="dxa"/>
          </w:tcPr>
          <w:p w14:paraId="516C65AE"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Where practicable the auto reclose function on these cables is disabled in conjunction with the HV operations/network controller</w:t>
            </w:r>
          </w:p>
        </w:tc>
      </w:tr>
      <w:tr w:rsidR="00634C63" w:rsidRPr="000A3F41" w14:paraId="7190BEEE" w14:textId="77777777" w:rsidTr="002523F1">
        <w:tc>
          <w:tcPr>
            <w:tcW w:w="2977" w:type="dxa"/>
            <w:gridSpan w:val="4"/>
            <w:vMerge/>
          </w:tcPr>
          <w:p w14:paraId="0ED3ACFC" w14:textId="77777777" w:rsidR="00634C63" w:rsidRPr="000A3F41" w:rsidRDefault="00634C63" w:rsidP="000A3F41">
            <w:pPr>
              <w:spacing w:before="40" w:after="40"/>
              <w:rPr>
                <w:rFonts w:ascii="Arial" w:hAnsi="Arial" w:cs="Arial"/>
                <w:sz w:val="22"/>
                <w:szCs w:val="22"/>
                <w:lang w:val="en-AU"/>
              </w:rPr>
            </w:pPr>
          </w:p>
        </w:tc>
        <w:tc>
          <w:tcPr>
            <w:tcW w:w="709" w:type="dxa"/>
          </w:tcPr>
          <w:p w14:paraId="699FF844"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3.5</w:t>
            </w:r>
          </w:p>
        </w:tc>
        <w:tc>
          <w:tcPr>
            <w:tcW w:w="5386" w:type="dxa"/>
          </w:tcPr>
          <w:p w14:paraId="390435CD"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Other underground asset</w:t>
            </w:r>
            <w:r w:rsidR="00F373F2" w:rsidRPr="000A3F41">
              <w:rPr>
                <w:rFonts w:ascii="Arial" w:hAnsi="Arial" w:cs="Arial"/>
                <w:sz w:val="22"/>
                <w:szCs w:val="22"/>
                <w:lang w:val="en-AU"/>
              </w:rPr>
              <w:t>s</w:t>
            </w:r>
            <w:r w:rsidRPr="000A3F41">
              <w:rPr>
                <w:rFonts w:ascii="Arial" w:hAnsi="Arial" w:cs="Arial"/>
                <w:sz w:val="22"/>
                <w:szCs w:val="22"/>
                <w:lang w:val="en-AU"/>
              </w:rPr>
              <w:t xml:space="preserve"> such as gas, water and telecommunications are identified and their integrity is protected</w:t>
            </w:r>
          </w:p>
        </w:tc>
      </w:tr>
      <w:tr w:rsidR="002523F1" w:rsidRPr="000A3F41" w14:paraId="65F59FA9" w14:textId="77777777" w:rsidTr="002523F1">
        <w:tc>
          <w:tcPr>
            <w:tcW w:w="435" w:type="dxa"/>
          </w:tcPr>
          <w:p w14:paraId="58F998E9"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w:t>
            </w:r>
          </w:p>
        </w:tc>
        <w:tc>
          <w:tcPr>
            <w:tcW w:w="2542" w:type="dxa"/>
            <w:gridSpan w:val="3"/>
            <w:tcBorders>
              <w:left w:val="nil"/>
            </w:tcBorders>
          </w:tcPr>
          <w:p w14:paraId="7A6C0493"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Carryout HV cable spiking</w:t>
            </w:r>
          </w:p>
        </w:tc>
        <w:tc>
          <w:tcPr>
            <w:tcW w:w="709" w:type="dxa"/>
          </w:tcPr>
          <w:p w14:paraId="1CF864C1"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4.1</w:t>
            </w:r>
          </w:p>
        </w:tc>
        <w:tc>
          <w:tcPr>
            <w:tcW w:w="5386" w:type="dxa"/>
          </w:tcPr>
          <w:p w14:paraId="003E0294" w14:textId="77777777" w:rsidR="002523F1" w:rsidRPr="008C630B" w:rsidRDefault="002523F1" w:rsidP="000A3F41">
            <w:pPr>
              <w:spacing w:before="40" w:after="40"/>
              <w:rPr>
                <w:rFonts w:ascii="Arial" w:hAnsi="Arial" w:cs="Arial"/>
                <w:sz w:val="22"/>
                <w:szCs w:val="22"/>
                <w:lang w:val="en-AU"/>
              </w:rPr>
            </w:pPr>
            <w:r w:rsidRPr="000A3F41">
              <w:rPr>
                <w:rFonts w:ascii="Arial" w:hAnsi="Arial" w:cs="Arial"/>
                <w:sz w:val="22"/>
                <w:szCs w:val="22"/>
                <w:lang w:val="en-AU"/>
              </w:rPr>
              <w:t>Cable spiking equipment</w:t>
            </w:r>
            <w:r w:rsidRPr="008C1A46">
              <w:rPr>
                <w:rFonts w:ascii="Arial" w:hAnsi="Arial" w:cs="Arial"/>
                <w:sz w:val="22"/>
                <w:szCs w:val="22"/>
                <w:lang w:val="en-AU"/>
              </w:rPr>
              <w:t xml:space="preserve"> </w:t>
            </w:r>
            <w:r w:rsidRPr="008C630B">
              <w:rPr>
                <w:rFonts w:ascii="Arial" w:hAnsi="Arial" w:cs="Arial"/>
                <w:sz w:val="22"/>
                <w:szCs w:val="22"/>
                <w:lang w:val="en-AU"/>
              </w:rPr>
              <w:t xml:space="preserve">is fitted to tagged cable </w:t>
            </w:r>
            <w:r w:rsidRPr="000A3F41">
              <w:rPr>
                <w:rFonts w:ascii="Arial" w:hAnsi="Arial" w:cs="Arial"/>
                <w:sz w:val="22"/>
                <w:szCs w:val="22"/>
                <w:lang w:val="en-AU"/>
              </w:rPr>
              <w:t xml:space="preserve">and loaded with </w:t>
            </w:r>
            <w:r w:rsidRPr="00BD2242">
              <w:rPr>
                <w:rFonts w:ascii="Arial" w:hAnsi="Arial" w:cs="Arial"/>
                <w:sz w:val="22"/>
                <w:szCs w:val="22"/>
                <w:lang w:val="en-AU"/>
              </w:rPr>
              <w:t>appropriate c</w:t>
            </w:r>
            <w:r w:rsidRPr="000A3F41">
              <w:rPr>
                <w:rFonts w:ascii="Arial" w:hAnsi="Arial" w:cs="Arial"/>
                <w:sz w:val="22"/>
                <w:szCs w:val="22"/>
                <w:lang w:val="en-AU"/>
              </w:rPr>
              <w:t>harge</w:t>
            </w:r>
            <w:r w:rsidRPr="008C1A46">
              <w:rPr>
                <w:rFonts w:ascii="Arial" w:hAnsi="Arial" w:cs="Arial"/>
                <w:sz w:val="22"/>
                <w:szCs w:val="22"/>
                <w:lang w:val="en-AU"/>
              </w:rPr>
              <w:t xml:space="preserve"> </w:t>
            </w:r>
            <w:r w:rsidRPr="008C630B">
              <w:rPr>
                <w:rFonts w:ascii="Arial" w:hAnsi="Arial" w:cs="Arial"/>
                <w:sz w:val="22"/>
                <w:szCs w:val="22"/>
                <w:lang w:val="en-AU"/>
              </w:rPr>
              <w:t xml:space="preserve">in accordance to manufacturer’s requirements </w:t>
            </w:r>
          </w:p>
        </w:tc>
      </w:tr>
      <w:tr w:rsidR="00634C63" w:rsidRPr="000A3F41" w14:paraId="41EF0C18" w14:textId="77777777" w:rsidTr="002523F1">
        <w:tc>
          <w:tcPr>
            <w:tcW w:w="2977" w:type="dxa"/>
            <w:gridSpan w:val="4"/>
            <w:vMerge w:val="restart"/>
          </w:tcPr>
          <w:p w14:paraId="1AFB0392" w14:textId="77777777" w:rsidR="00634C63" w:rsidRPr="0044493E" w:rsidRDefault="00634C63" w:rsidP="000A3F41">
            <w:pPr>
              <w:spacing w:before="40" w:after="40"/>
              <w:rPr>
                <w:rFonts w:ascii="Arial" w:hAnsi="Arial" w:cs="Arial"/>
                <w:sz w:val="22"/>
                <w:szCs w:val="22"/>
                <w:lang w:val="en-AU"/>
              </w:rPr>
            </w:pPr>
          </w:p>
        </w:tc>
        <w:tc>
          <w:tcPr>
            <w:tcW w:w="709" w:type="dxa"/>
          </w:tcPr>
          <w:p w14:paraId="2AC4AC7E"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4.2</w:t>
            </w:r>
          </w:p>
        </w:tc>
        <w:tc>
          <w:tcPr>
            <w:tcW w:w="5386" w:type="dxa"/>
          </w:tcPr>
          <w:p w14:paraId="561A16F1"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HV operations/network controller is advised that the cable is to be spiked</w:t>
            </w:r>
          </w:p>
        </w:tc>
      </w:tr>
      <w:tr w:rsidR="00634C63" w:rsidRPr="000A3F41" w14:paraId="3004CA25" w14:textId="77777777" w:rsidTr="00233D2A">
        <w:tc>
          <w:tcPr>
            <w:tcW w:w="2977" w:type="dxa"/>
            <w:gridSpan w:val="4"/>
            <w:vMerge/>
          </w:tcPr>
          <w:p w14:paraId="0AAFC7D1" w14:textId="77777777" w:rsidR="00634C63" w:rsidRPr="0044493E" w:rsidRDefault="00634C63" w:rsidP="000A3F41">
            <w:pPr>
              <w:spacing w:before="40" w:after="40"/>
              <w:rPr>
                <w:rFonts w:ascii="Arial" w:hAnsi="Arial" w:cs="Arial"/>
                <w:sz w:val="22"/>
                <w:szCs w:val="22"/>
                <w:lang w:val="en-AU"/>
              </w:rPr>
            </w:pPr>
          </w:p>
        </w:tc>
        <w:tc>
          <w:tcPr>
            <w:tcW w:w="709" w:type="dxa"/>
          </w:tcPr>
          <w:p w14:paraId="14916143" w14:textId="77777777" w:rsidR="00634C63"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4.3</w:t>
            </w:r>
          </w:p>
        </w:tc>
        <w:tc>
          <w:tcPr>
            <w:tcW w:w="5386" w:type="dxa"/>
          </w:tcPr>
          <w:p w14:paraId="284D13FE" w14:textId="77777777" w:rsidR="00634C63" w:rsidRPr="008C630B"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All persons including other work team members are cleared </w:t>
            </w:r>
            <w:r w:rsidR="005360CF">
              <w:rPr>
                <w:rFonts w:ascii="Arial" w:hAnsi="Arial" w:cs="Arial"/>
                <w:sz w:val="22"/>
                <w:szCs w:val="22"/>
                <w:lang w:val="en-AU"/>
              </w:rPr>
              <w:t>ten (</w:t>
            </w:r>
            <w:r w:rsidRPr="008C630B">
              <w:rPr>
                <w:rFonts w:ascii="Arial" w:hAnsi="Arial" w:cs="Arial"/>
                <w:sz w:val="22"/>
                <w:szCs w:val="22"/>
                <w:lang w:val="en-AU"/>
              </w:rPr>
              <w:t>10</w:t>
            </w:r>
            <w:r w:rsidR="005360CF">
              <w:rPr>
                <w:rFonts w:ascii="Arial" w:hAnsi="Arial" w:cs="Arial"/>
                <w:sz w:val="22"/>
                <w:szCs w:val="22"/>
                <w:lang w:val="en-AU"/>
              </w:rPr>
              <w:t>)</w:t>
            </w:r>
            <w:r w:rsidRPr="008C630B">
              <w:rPr>
                <w:rFonts w:ascii="Arial" w:hAnsi="Arial" w:cs="Arial"/>
                <w:sz w:val="22"/>
                <w:szCs w:val="22"/>
                <w:lang w:val="en-AU"/>
              </w:rPr>
              <w:t xml:space="preserve"> meters from the work area</w:t>
            </w:r>
          </w:p>
        </w:tc>
      </w:tr>
      <w:tr w:rsidR="00634C63" w:rsidRPr="000A3F41" w14:paraId="4617750F" w14:textId="77777777" w:rsidTr="00233D2A">
        <w:tc>
          <w:tcPr>
            <w:tcW w:w="2977" w:type="dxa"/>
            <w:gridSpan w:val="4"/>
            <w:vMerge/>
          </w:tcPr>
          <w:p w14:paraId="42CBC33C" w14:textId="77777777" w:rsidR="00634C63" w:rsidRPr="0044493E" w:rsidRDefault="00634C63" w:rsidP="000A3F41">
            <w:pPr>
              <w:spacing w:before="40" w:after="40"/>
              <w:rPr>
                <w:rFonts w:ascii="Arial" w:hAnsi="Arial" w:cs="Arial"/>
                <w:sz w:val="22"/>
                <w:szCs w:val="22"/>
                <w:lang w:val="en-AU"/>
              </w:rPr>
            </w:pPr>
          </w:p>
        </w:tc>
        <w:tc>
          <w:tcPr>
            <w:tcW w:w="709" w:type="dxa"/>
          </w:tcPr>
          <w:p w14:paraId="1E0DADD0"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4.4</w:t>
            </w:r>
          </w:p>
        </w:tc>
        <w:tc>
          <w:tcPr>
            <w:tcW w:w="5386" w:type="dxa"/>
          </w:tcPr>
          <w:p w14:paraId="0DD1D650" w14:textId="77777777" w:rsidR="00634C63" w:rsidRPr="00D874A2" w:rsidRDefault="00C2408B" w:rsidP="000A3F41">
            <w:pPr>
              <w:spacing w:before="40" w:after="40"/>
              <w:rPr>
                <w:rFonts w:ascii="Arial" w:hAnsi="Arial" w:cs="Arial"/>
                <w:sz w:val="22"/>
                <w:szCs w:val="22"/>
                <w:lang w:val="en-AU"/>
              </w:rPr>
            </w:pPr>
            <w:r w:rsidRPr="008C630B">
              <w:rPr>
                <w:rFonts w:ascii="Arial" w:hAnsi="Arial" w:cs="Arial"/>
                <w:sz w:val="22"/>
                <w:szCs w:val="22"/>
                <w:lang w:val="en-AU"/>
              </w:rPr>
              <w:t xml:space="preserve">Cable spiking </w:t>
            </w:r>
            <w:r w:rsidRPr="000A3F41">
              <w:rPr>
                <w:rFonts w:ascii="Arial" w:hAnsi="Arial" w:cs="Arial"/>
                <w:sz w:val="22"/>
                <w:szCs w:val="22"/>
                <w:lang w:val="en-AU"/>
              </w:rPr>
              <w:t>equipment</w:t>
            </w:r>
            <w:r w:rsidR="00634C63" w:rsidRPr="008C1A46">
              <w:rPr>
                <w:rFonts w:ascii="Arial" w:hAnsi="Arial" w:cs="Arial"/>
                <w:sz w:val="22"/>
                <w:szCs w:val="22"/>
                <w:lang w:val="en-AU"/>
              </w:rPr>
              <w:t xml:space="preserve"> is</w:t>
            </w:r>
            <w:r w:rsidRPr="000A3F41">
              <w:rPr>
                <w:rFonts w:ascii="Arial" w:hAnsi="Arial" w:cs="Arial"/>
                <w:sz w:val="22"/>
                <w:szCs w:val="22"/>
                <w:lang w:val="en-AU"/>
              </w:rPr>
              <w:t xml:space="preserve"> discharged</w:t>
            </w:r>
            <w:r w:rsidRPr="008C1A46">
              <w:rPr>
                <w:rFonts w:ascii="Arial" w:hAnsi="Arial" w:cs="Arial"/>
                <w:sz w:val="22"/>
                <w:szCs w:val="22"/>
                <w:lang w:val="en-AU"/>
              </w:rPr>
              <w:t xml:space="preserve"> i</w:t>
            </w:r>
            <w:r w:rsidR="00F373F2" w:rsidRPr="008C630B">
              <w:rPr>
                <w:rFonts w:ascii="Arial" w:hAnsi="Arial" w:cs="Arial"/>
                <w:sz w:val="22"/>
                <w:szCs w:val="22"/>
                <w:lang w:val="en-AU"/>
              </w:rPr>
              <w:t>n accordance with</w:t>
            </w:r>
            <w:r w:rsidR="00634C63" w:rsidRPr="00D874A2">
              <w:rPr>
                <w:rFonts w:ascii="Arial" w:hAnsi="Arial" w:cs="Arial"/>
                <w:sz w:val="22"/>
                <w:szCs w:val="22"/>
                <w:lang w:val="en-AU"/>
              </w:rPr>
              <w:t xml:space="preserve"> operating procedure and any trapped gas allowed to escape</w:t>
            </w:r>
          </w:p>
        </w:tc>
      </w:tr>
      <w:tr w:rsidR="00634C63" w:rsidRPr="000A3F41" w14:paraId="0DD84478" w14:textId="77777777" w:rsidTr="00233D2A">
        <w:tc>
          <w:tcPr>
            <w:tcW w:w="2977" w:type="dxa"/>
            <w:gridSpan w:val="4"/>
            <w:vMerge/>
          </w:tcPr>
          <w:p w14:paraId="0CF28A8F" w14:textId="77777777" w:rsidR="00634C63" w:rsidRPr="0044493E" w:rsidRDefault="00634C63" w:rsidP="000A3F41">
            <w:pPr>
              <w:spacing w:before="40" w:after="40"/>
              <w:rPr>
                <w:rFonts w:ascii="Arial" w:hAnsi="Arial" w:cs="Arial"/>
                <w:sz w:val="22"/>
                <w:szCs w:val="22"/>
                <w:lang w:val="en-AU"/>
              </w:rPr>
            </w:pPr>
          </w:p>
        </w:tc>
        <w:tc>
          <w:tcPr>
            <w:tcW w:w="709" w:type="dxa"/>
          </w:tcPr>
          <w:p w14:paraId="4FBA35B6"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4.5</w:t>
            </w:r>
          </w:p>
        </w:tc>
        <w:tc>
          <w:tcPr>
            <w:tcW w:w="5386" w:type="dxa"/>
          </w:tcPr>
          <w:p w14:paraId="35AB75F0" w14:textId="77777777" w:rsidR="00634C63" w:rsidRPr="008C1A46"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Safety procedure is followed in the event of a misfire and before spiking </w:t>
            </w:r>
            <w:r w:rsidR="00C2408B" w:rsidRPr="000A3F41">
              <w:rPr>
                <w:rFonts w:ascii="Arial" w:hAnsi="Arial" w:cs="Arial"/>
                <w:sz w:val="22"/>
                <w:szCs w:val="22"/>
                <w:lang w:val="en-AU"/>
              </w:rPr>
              <w:t>equipment</w:t>
            </w:r>
            <w:r w:rsidR="00C2408B" w:rsidRPr="008C1A46">
              <w:rPr>
                <w:rFonts w:ascii="Arial" w:hAnsi="Arial" w:cs="Arial"/>
                <w:sz w:val="22"/>
                <w:szCs w:val="22"/>
                <w:lang w:val="en-AU"/>
              </w:rPr>
              <w:t xml:space="preserve"> </w:t>
            </w:r>
            <w:r w:rsidRPr="008C630B">
              <w:rPr>
                <w:rFonts w:ascii="Arial" w:hAnsi="Arial" w:cs="Arial"/>
                <w:sz w:val="22"/>
                <w:szCs w:val="22"/>
                <w:lang w:val="en-AU"/>
              </w:rPr>
              <w:t xml:space="preserve">is </w:t>
            </w:r>
            <w:r w:rsidR="00C2408B" w:rsidRPr="000A3F41">
              <w:rPr>
                <w:rFonts w:ascii="Arial" w:hAnsi="Arial" w:cs="Arial"/>
                <w:sz w:val="22"/>
                <w:szCs w:val="22"/>
                <w:lang w:val="en-AU"/>
              </w:rPr>
              <w:t>recharged</w:t>
            </w:r>
          </w:p>
        </w:tc>
      </w:tr>
      <w:tr w:rsidR="00634C63" w:rsidRPr="000A3F41" w14:paraId="3397D1A0" w14:textId="77777777" w:rsidTr="00233D2A">
        <w:tc>
          <w:tcPr>
            <w:tcW w:w="2977" w:type="dxa"/>
            <w:gridSpan w:val="4"/>
            <w:vMerge/>
          </w:tcPr>
          <w:p w14:paraId="3CC75FA0" w14:textId="77777777" w:rsidR="00634C63" w:rsidRPr="0044493E" w:rsidRDefault="00634C63" w:rsidP="000A3F41">
            <w:pPr>
              <w:spacing w:before="40" w:after="40"/>
              <w:rPr>
                <w:rFonts w:ascii="Arial" w:hAnsi="Arial" w:cs="Arial"/>
                <w:sz w:val="22"/>
                <w:szCs w:val="22"/>
                <w:lang w:val="en-AU"/>
              </w:rPr>
            </w:pPr>
          </w:p>
        </w:tc>
        <w:tc>
          <w:tcPr>
            <w:tcW w:w="709" w:type="dxa"/>
          </w:tcPr>
          <w:p w14:paraId="47AC4129"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4.6</w:t>
            </w:r>
          </w:p>
        </w:tc>
        <w:tc>
          <w:tcPr>
            <w:tcW w:w="5386" w:type="dxa"/>
          </w:tcPr>
          <w:p w14:paraId="364C9909" w14:textId="77777777" w:rsidR="00634C63" w:rsidRPr="00D874A2" w:rsidRDefault="00C2408B" w:rsidP="000A3F41">
            <w:pPr>
              <w:spacing w:before="40" w:after="40"/>
              <w:rPr>
                <w:rFonts w:ascii="Arial" w:hAnsi="Arial" w:cs="Arial"/>
                <w:sz w:val="22"/>
                <w:szCs w:val="22"/>
                <w:lang w:val="en-AU"/>
              </w:rPr>
            </w:pPr>
            <w:r w:rsidRPr="008C630B">
              <w:rPr>
                <w:rFonts w:ascii="Arial" w:hAnsi="Arial" w:cs="Arial"/>
                <w:sz w:val="22"/>
                <w:szCs w:val="22"/>
                <w:lang w:val="en-AU"/>
              </w:rPr>
              <w:t>S</w:t>
            </w:r>
            <w:r w:rsidR="00634C63" w:rsidRPr="008C630B">
              <w:rPr>
                <w:rFonts w:ascii="Arial" w:hAnsi="Arial" w:cs="Arial"/>
                <w:sz w:val="22"/>
                <w:szCs w:val="22"/>
                <w:lang w:val="en-AU"/>
              </w:rPr>
              <w:t>piking</w:t>
            </w:r>
            <w:r w:rsidR="00634C63" w:rsidRPr="008C630B">
              <w:rPr>
                <w:rFonts w:ascii="Arial" w:hAnsi="Arial" w:cs="Arial"/>
                <w:strike/>
                <w:sz w:val="22"/>
                <w:szCs w:val="22"/>
                <w:lang w:val="en-AU"/>
              </w:rPr>
              <w:t xml:space="preserve"> </w:t>
            </w:r>
            <w:r w:rsidRPr="000A3F41">
              <w:rPr>
                <w:rFonts w:ascii="Arial" w:hAnsi="Arial" w:cs="Arial"/>
                <w:sz w:val="22"/>
                <w:szCs w:val="22"/>
                <w:lang w:val="en-AU"/>
              </w:rPr>
              <w:t>equipment</w:t>
            </w:r>
            <w:r w:rsidRPr="008C1A46">
              <w:rPr>
                <w:rFonts w:ascii="Arial" w:hAnsi="Arial" w:cs="Arial"/>
                <w:sz w:val="22"/>
                <w:szCs w:val="22"/>
                <w:lang w:val="en-AU"/>
              </w:rPr>
              <w:t xml:space="preserve"> </w:t>
            </w:r>
            <w:r w:rsidR="00634C63" w:rsidRPr="008C630B">
              <w:rPr>
                <w:rFonts w:ascii="Arial" w:hAnsi="Arial" w:cs="Arial"/>
                <w:sz w:val="22"/>
                <w:szCs w:val="22"/>
                <w:lang w:val="en-AU"/>
              </w:rPr>
              <w:t xml:space="preserve">is </w:t>
            </w:r>
            <w:r w:rsidR="007412DA" w:rsidRPr="000A3F41">
              <w:rPr>
                <w:rFonts w:ascii="Arial" w:hAnsi="Arial" w:cs="Arial"/>
                <w:sz w:val="22"/>
                <w:szCs w:val="22"/>
                <w:lang w:val="en-AU"/>
              </w:rPr>
              <w:t>removed</w:t>
            </w:r>
            <w:r w:rsidR="007412DA" w:rsidRPr="008C1A46">
              <w:rPr>
                <w:rFonts w:ascii="Arial" w:hAnsi="Arial" w:cs="Arial"/>
                <w:sz w:val="22"/>
                <w:szCs w:val="22"/>
                <w:lang w:val="en-AU"/>
              </w:rPr>
              <w:t xml:space="preserve"> from </w:t>
            </w:r>
            <w:r w:rsidR="00634C63" w:rsidRPr="008C630B">
              <w:rPr>
                <w:rFonts w:ascii="Arial" w:hAnsi="Arial" w:cs="Arial"/>
                <w:sz w:val="22"/>
                <w:szCs w:val="22"/>
                <w:lang w:val="en-AU"/>
              </w:rPr>
              <w:t>the cable in accordance to operat</w:t>
            </w:r>
            <w:r w:rsidR="00634C63" w:rsidRPr="00D874A2">
              <w:rPr>
                <w:rFonts w:ascii="Arial" w:hAnsi="Arial" w:cs="Arial"/>
                <w:sz w:val="22"/>
                <w:szCs w:val="22"/>
                <w:lang w:val="en-AU"/>
              </w:rPr>
              <w:t>ing procedure</w:t>
            </w:r>
          </w:p>
        </w:tc>
      </w:tr>
      <w:tr w:rsidR="00634C63" w:rsidRPr="000A3F41" w14:paraId="4C0CC97F" w14:textId="77777777" w:rsidTr="00233D2A">
        <w:tc>
          <w:tcPr>
            <w:tcW w:w="2977" w:type="dxa"/>
            <w:gridSpan w:val="4"/>
            <w:vMerge/>
          </w:tcPr>
          <w:p w14:paraId="6251BB6B" w14:textId="77777777" w:rsidR="00634C63" w:rsidRPr="0044493E" w:rsidRDefault="00634C63" w:rsidP="000A3F41">
            <w:pPr>
              <w:spacing w:before="40" w:after="40"/>
              <w:rPr>
                <w:rFonts w:ascii="Arial" w:hAnsi="Arial" w:cs="Arial"/>
                <w:sz w:val="22"/>
                <w:szCs w:val="22"/>
                <w:lang w:val="en-AU"/>
              </w:rPr>
            </w:pPr>
          </w:p>
        </w:tc>
        <w:tc>
          <w:tcPr>
            <w:tcW w:w="709" w:type="dxa"/>
          </w:tcPr>
          <w:p w14:paraId="748FDEF8"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4.7</w:t>
            </w:r>
          </w:p>
        </w:tc>
        <w:tc>
          <w:tcPr>
            <w:tcW w:w="5386" w:type="dxa"/>
          </w:tcPr>
          <w:p w14:paraId="4E69CDE6" w14:textId="77777777" w:rsidR="00634C63" w:rsidRPr="008C630B"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Cable spiking </w:t>
            </w:r>
            <w:r w:rsidR="007412DA" w:rsidRPr="000A3F41">
              <w:rPr>
                <w:rFonts w:ascii="Arial" w:hAnsi="Arial" w:cs="Arial"/>
                <w:sz w:val="22"/>
                <w:szCs w:val="22"/>
                <w:lang w:val="en-AU"/>
              </w:rPr>
              <w:t>equipment</w:t>
            </w:r>
            <w:r w:rsidR="007412DA" w:rsidRPr="008C1A46">
              <w:rPr>
                <w:rFonts w:ascii="Arial" w:hAnsi="Arial" w:cs="Arial"/>
                <w:sz w:val="22"/>
                <w:szCs w:val="22"/>
                <w:lang w:val="en-AU"/>
              </w:rPr>
              <w:t xml:space="preserve"> </w:t>
            </w:r>
            <w:r w:rsidRPr="008C630B">
              <w:rPr>
                <w:rFonts w:ascii="Arial" w:hAnsi="Arial" w:cs="Arial"/>
                <w:sz w:val="22"/>
                <w:szCs w:val="22"/>
                <w:lang w:val="en-AU"/>
              </w:rPr>
              <w:t>is dismantled in a suitable location and cleaned in accordance to manufacturers’ requirements</w:t>
            </w:r>
          </w:p>
        </w:tc>
      </w:tr>
    </w:tbl>
    <w:p w14:paraId="219AD7EB" w14:textId="77777777" w:rsidR="008A1DC6" w:rsidRDefault="008A1DC6">
      <w:r>
        <w:br w:type="page"/>
      </w:r>
    </w:p>
    <w:tbl>
      <w:tblPr>
        <w:tblW w:w="9072" w:type="dxa"/>
        <w:tblInd w:w="250" w:type="dxa"/>
        <w:tblLayout w:type="fixed"/>
        <w:tblLook w:val="0000" w:firstRow="0" w:lastRow="0" w:firstColumn="0" w:lastColumn="0" w:noHBand="0" w:noVBand="0"/>
      </w:tblPr>
      <w:tblGrid>
        <w:gridCol w:w="460"/>
        <w:gridCol w:w="2517"/>
        <w:gridCol w:w="709"/>
        <w:gridCol w:w="5386"/>
      </w:tblGrid>
      <w:tr w:rsidR="00634C63" w:rsidRPr="000A3F41" w14:paraId="5B04DA41" w14:textId="77777777" w:rsidTr="00233D2A">
        <w:tc>
          <w:tcPr>
            <w:tcW w:w="460" w:type="dxa"/>
          </w:tcPr>
          <w:p w14:paraId="4C5A107C" w14:textId="77777777" w:rsidR="00634C63" w:rsidRPr="008C1A46" w:rsidRDefault="002523F1" w:rsidP="00C07F04">
            <w:pPr>
              <w:spacing w:before="40" w:after="40"/>
              <w:rPr>
                <w:rFonts w:ascii="Arial" w:hAnsi="Arial" w:cs="Arial"/>
                <w:sz w:val="22"/>
                <w:szCs w:val="22"/>
                <w:lang w:val="en-AU"/>
              </w:rPr>
            </w:pPr>
            <w:r>
              <w:rPr>
                <w:rFonts w:ascii="Arial" w:hAnsi="Arial" w:cs="Arial"/>
                <w:sz w:val="22"/>
                <w:szCs w:val="22"/>
                <w:lang w:val="en-AU"/>
              </w:rPr>
              <w:t>5</w:t>
            </w:r>
          </w:p>
        </w:tc>
        <w:tc>
          <w:tcPr>
            <w:tcW w:w="2517" w:type="dxa"/>
          </w:tcPr>
          <w:p w14:paraId="36375524" w14:textId="77777777" w:rsidR="00634C63" w:rsidRPr="008C630B" w:rsidRDefault="00634C63" w:rsidP="008C1A46">
            <w:pPr>
              <w:spacing w:before="40" w:after="40"/>
              <w:rPr>
                <w:rFonts w:ascii="Arial" w:hAnsi="Arial" w:cs="Arial"/>
                <w:sz w:val="22"/>
                <w:szCs w:val="22"/>
                <w:lang w:val="en-AU"/>
              </w:rPr>
            </w:pPr>
            <w:r w:rsidRPr="008C630B">
              <w:rPr>
                <w:rFonts w:ascii="Arial" w:hAnsi="Arial" w:cs="Arial"/>
                <w:sz w:val="22"/>
                <w:szCs w:val="22"/>
                <w:lang w:val="en-AU"/>
              </w:rPr>
              <w:t>Complete cable spiking task</w:t>
            </w:r>
          </w:p>
        </w:tc>
        <w:tc>
          <w:tcPr>
            <w:tcW w:w="709" w:type="dxa"/>
          </w:tcPr>
          <w:p w14:paraId="03CA15BB" w14:textId="77777777" w:rsidR="00634C63" w:rsidRPr="000A3F41" w:rsidRDefault="006E2727" w:rsidP="008C630B">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.1</w:t>
            </w:r>
          </w:p>
        </w:tc>
        <w:tc>
          <w:tcPr>
            <w:tcW w:w="5386" w:type="dxa"/>
          </w:tcPr>
          <w:p w14:paraId="7AB05DA1" w14:textId="77777777" w:rsidR="00634C63" w:rsidRPr="008C630B" w:rsidRDefault="00634C63" w:rsidP="008C630B">
            <w:pPr>
              <w:spacing w:before="40" w:after="40"/>
              <w:rPr>
                <w:rFonts w:ascii="Arial" w:hAnsi="Arial" w:cs="Arial"/>
                <w:sz w:val="22"/>
                <w:szCs w:val="22"/>
                <w:lang w:val="en-AU"/>
              </w:rPr>
            </w:pPr>
            <w:r w:rsidRPr="008C1A46">
              <w:rPr>
                <w:rFonts w:ascii="Arial" w:hAnsi="Arial" w:cs="Arial"/>
                <w:sz w:val="22"/>
                <w:szCs w:val="22"/>
                <w:lang w:val="en-AU"/>
              </w:rPr>
              <w:t>Service provider HV operations/network controlle</w:t>
            </w:r>
            <w:r w:rsidRPr="008C630B">
              <w:rPr>
                <w:rFonts w:ascii="Arial" w:hAnsi="Arial" w:cs="Arial"/>
                <w:sz w:val="22"/>
                <w:szCs w:val="22"/>
                <w:lang w:val="en-AU"/>
              </w:rPr>
              <w:t>r is contacted and advised the cable spiking process has been completed</w:t>
            </w:r>
          </w:p>
        </w:tc>
      </w:tr>
      <w:tr w:rsidR="00634C63" w:rsidRPr="000A3F41" w14:paraId="3DDC5165" w14:textId="77777777" w:rsidTr="00233D2A">
        <w:trPr>
          <w:trHeight w:val="493"/>
        </w:trPr>
        <w:tc>
          <w:tcPr>
            <w:tcW w:w="2977" w:type="dxa"/>
            <w:gridSpan w:val="2"/>
            <w:vMerge w:val="restart"/>
          </w:tcPr>
          <w:p w14:paraId="6435D7B0" w14:textId="77777777" w:rsidR="00634C63" w:rsidRPr="000A3F41" w:rsidRDefault="00634C63" w:rsidP="00C07F04">
            <w:pPr>
              <w:spacing w:before="40" w:after="40"/>
              <w:rPr>
                <w:rFonts w:ascii="Arial" w:hAnsi="Arial" w:cs="Arial"/>
                <w:sz w:val="22"/>
                <w:szCs w:val="22"/>
                <w:lang w:val="en-AU"/>
              </w:rPr>
            </w:pPr>
          </w:p>
        </w:tc>
        <w:tc>
          <w:tcPr>
            <w:tcW w:w="709" w:type="dxa"/>
          </w:tcPr>
          <w:p w14:paraId="00A0603F" w14:textId="77777777" w:rsidR="00634C63" w:rsidRPr="000A3F41" w:rsidRDefault="006E2727" w:rsidP="008C1A46">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.2</w:t>
            </w:r>
          </w:p>
        </w:tc>
        <w:tc>
          <w:tcPr>
            <w:tcW w:w="5386" w:type="dxa"/>
          </w:tcPr>
          <w:p w14:paraId="2398F42E" w14:textId="77777777" w:rsidR="00634C63" w:rsidRPr="00D874A2" w:rsidRDefault="00634C63" w:rsidP="008C630B">
            <w:pPr>
              <w:spacing w:before="40" w:after="40"/>
              <w:rPr>
                <w:rFonts w:ascii="Arial" w:hAnsi="Arial" w:cs="Arial"/>
                <w:sz w:val="22"/>
                <w:szCs w:val="22"/>
                <w:lang w:val="en-AU"/>
              </w:rPr>
            </w:pPr>
            <w:r w:rsidRPr="008C1A46">
              <w:rPr>
                <w:rFonts w:ascii="Arial" w:hAnsi="Arial" w:cs="Arial"/>
                <w:sz w:val="22"/>
                <w:szCs w:val="22"/>
                <w:lang w:val="en-AU"/>
              </w:rPr>
              <w:t xml:space="preserve">Any cable and/or component damage or non-conformance issues identified during the spiking </w:t>
            </w:r>
            <w:r w:rsidRPr="008C630B">
              <w:rPr>
                <w:rFonts w:ascii="Arial" w:hAnsi="Arial" w:cs="Arial"/>
                <w:sz w:val="22"/>
                <w:szCs w:val="22"/>
                <w:lang w:val="en-AU"/>
              </w:rPr>
              <w:t>procedures are reported in accordance with enterprise procedures</w:t>
            </w:r>
          </w:p>
        </w:tc>
      </w:tr>
      <w:tr w:rsidR="00634C63" w:rsidRPr="000A3F41" w14:paraId="208C2362" w14:textId="77777777" w:rsidTr="00233D2A">
        <w:tc>
          <w:tcPr>
            <w:tcW w:w="2977" w:type="dxa"/>
            <w:gridSpan w:val="2"/>
            <w:vMerge/>
          </w:tcPr>
          <w:p w14:paraId="482B5603" w14:textId="77777777" w:rsidR="00634C63" w:rsidRPr="000A3F41" w:rsidRDefault="00634C63" w:rsidP="000A3F41">
            <w:pPr>
              <w:spacing w:before="40" w:after="40"/>
              <w:rPr>
                <w:rFonts w:ascii="Arial" w:hAnsi="Arial" w:cs="Arial"/>
                <w:sz w:val="22"/>
                <w:szCs w:val="22"/>
                <w:lang w:val="en-AU"/>
              </w:rPr>
            </w:pPr>
          </w:p>
        </w:tc>
        <w:tc>
          <w:tcPr>
            <w:tcW w:w="709" w:type="dxa"/>
          </w:tcPr>
          <w:p w14:paraId="418F89CE" w14:textId="77777777" w:rsidR="00634C63" w:rsidRPr="000A3F41" w:rsidRDefault="006E2727" w:rsidP="000A3F41">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.3</w:t>
            </w:r>
          </w:p>
        </w:tc>
        <w:tc>
          <w:tcPr>
            <w:tcW w:w="5386" w:type="dxa"/>
          </w:tcPr>
          <w:p w14:paraId="3AA68013" w14:textId="77777777" w:rsidR="00634C63" w:rsidRPr="008C630B" w:rsidRDefault="00515B47" w:rsidP="000A3F41">
            <w:pPr>
              <w:spacing w:before="40" w:after="40"/>
              <w:rPr>
                <w:rFonts w:ascii="Arial" w:hAnsi="Arial" w:cs="Arial"/>
                <w:sz w:val="22"/>
                <w:szCs w:val="22"/>
                <w:lang w:val="en-AU"/>
              </w:rPr>
            </w:pPr>
            <w:r>
              <w:rPr>
                <w:rFonts w:ascii="Arial" w:hAnsi="Arial" w:cs="Arial"/>
                <w:sz w:val="22"/>
                <w:szCs w:val="22"/>
                <w:lang w:val="en-AU"/>
              </w:rPr>
              <w:t>Spiking equipment, t</w:t>
            </w:r>
            <w:r w:rsidR="00634C63" w:rsidRPr="008C630B">
              <w:rPr>
                <w:rFonts w:ascii="Arial" w:hAnsi="Arial" w:cs="Arial"/>
                <w:sz w:val="22"/>
                <w:szCs w:val="22"/>
                <w:lang w:val="en-AU"/>
              </w:rPr>
              <w:t xml:space="preserve">ools </w:t>
            </w:r>
            <w:r w:rsidR="008866D6">
              <w:rPr>
                <w:rFonts w:ascii="Arial" w:hAnsi="Arial" w:cs="Arial"/>
                <w:sz w:val="22"/>
                <w:szCs w:val="22"/>
                <w:lang w:val="en-AU"/>
              </w:rPr>
              <w:t xml:space="preserve">and equipment </w:t>
            </w:r>
            <w:r w:rsidR="00634C63" w:rsidRPr="008C630B">
              <w:rPr>
                <w:rFonts w:ascii="Arial" w:hAnsi="Arial" w:cs="Arial"/>
                <w:sz w:val="22"/>
                <w:szCs w:val="22"/>
                <w:lang w:val="en-AU"/>
              </w:rPr>
              <w:t>are cleaned, checked for damage and returned in accordance to enterprise procedures</w:t>
            </w:r>
          </w:p>
        </w:tc>
      </w:tr>
      <w:tr w:rsidR="00634C63" w:rsidRPr="000A3F41" w14:paraId="35AAE315" w14:textId="77777777" w:rsidTr="00233D2A">
        <w:tc>
          <w:tcPr>
            <w:tcW w:w="2977" w:type="dxa"/>
            <w:gridSpan w:val="2"/>
            <w:vMerge/>
          </w:tcPr>
          <w:p w14:paraId="3B362F35" w14:textId="77777777" w:rsidR="00634C63" w:rsidRPr="000A3F41" w:rsidRDefault="00634C63" w:rsidP="000A3F41">
            <w:pPr>
              <w:spacing w:before="40" w:after="40"/>
              <w:rPr>
                <w:rFonts w:ascii="Arial" w:hAnsi="Arial" w:cs="Arial"/>
                <w:sz w:val="22"/>
                <w:szCs w:val="22"/>
                <w:lang w:val="en-AU"/>
              </w:rPr>
            </w:pPr>
          </w:p>
        </w:tc>
        <w:tc>
          <w:tcPr>
            <w:tcW w:w="709" w:type="dxa"/>
          </w:tcPr>
          <w:p w14:paraId="28BDDE78" w14:textId="77777777" w:rsidR="00634C63" w:rsidRPr="000A3F41" w:rsidRDefault="006E2727" w:rsidP="000A3F41">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.4</w:t>
            </w:r>
          </w:p>
        </w:tc>
        <w:tc>
          <w:tcPr>
            <w:tcW w:w="5386" w:type="dxa"/>
          </w:tcPr>
          <w:p w14:paraId="170C6FBF" w14:textId="77777777" w:rsidR="00634C63" w:rsidRDefault="00634C63" w:rsidP="000A3F41">
            <w:pPr>
              <w:spacing w:before="40" w:after="40"/>
              <w:rPr>
                <w:rFonts w:ascii="Arial" w:hAnsi="Arial" w:cs="Arial"/>
                <w:sz w:val="22"/>
                <w:szCs w:val="22"/>
                <w:lang w:val="en-AU"/>
              </w:rPr>
            </w:pPr>
            <w:r w:rsidRPr="008C1A46">
              <w:rPr>
                <w:rFonts w:ascii="Arial" w:hAnsi="Arial" w:cs="Arial"/>
                <w:sz w:val="22"/>
                <w:szCs w:val="22"/>
                <w:lang w:val="en-AU"/>
              </w:rPr>
              <w:t>Completed work is documented and reported in accordance to enterprise requirements</w:t>
            </w:r>
          </w:p>
          <w:p w14:paraId="5327B72C" w14:textId="77777777" w:rsidR="00431667" w:rsidRPr="008C1A46" w:rsidRDefault="00431667" w:rsidP="000A3F41">
            <w:pPr>
              <w:spacing w:before="40" w:after="40"/>
              <w:rPr>
                <w:rFonts w:ascii="Arial" w:hAnsi="Arial" w:cs="Arial"/>
                <w:sz w:val="22"/>
                <w:szCs w:val="22"/>
                <w:lang w:val="en-AU"/>
              </w:rPr>
            </w:pPr>
          </w:p>
        </w:tc>
      </w:tr>
      <w:tr w:rsidR="00634C63" w:rsidRPr="000A3F41" w14:paraId="7A8B7FC1" w14:textId="77777777" w:rsidTr="00233D2A">
        <w:tblPrEx>
          <w:tblLook w:val="04A0" w:firstRow="1" w:lastRow="0" w:firstColumn="1" w:lastColumn="0" w:noHBand="0" w:noVBand="1"/>
        </w:tblPrEx>
        <w:tc>
          <w:tcPr>
            <w:tcW w:w="9072" w:type="dxa"/>
            <w:gridSpan w:val="4"/>
            <w:shd w:val="clear" w:color="auto" w:fill="auto"/>
          </w:tcPr>
          <w:p w14:paraId="77D67D22" w14:textId="77777777" w:rsidR="00634C63" w:rsidRPr="000A3F41" w:rsidRDefault="00634C63" w:rsidP="008C630B">
            <w:pPr>
              <w:spacing w:before="60" w:after="60"/>
              <w:rPr>
                <w:rFonts w:ascii="Arial" w:hAnsi="Arial" w:cs="Arial"/>
                <w:b/>
                <w:lang w:val="en-AU"/>
              </w:rPr>
            </w:pPr>
            <w:r w:rsidRPr="000A3F41">
              <w:rPr>
                <w:rFonts w:ascii="Arial" w:hAnsi="Arial" w:cs="Arial"/>
                <w:b/>
                <w:lang w:val="en-AU"/>
              </w:rPr>
              <w:t>REQUIRED SKILLS AND KNOWLEDGE</w:t>
            </w:r>
          </w:p>
        </w:tc>
      </w:tr>
      <w:tr w:rsidR="00634C63" w:rsidRPr="000A3F41" w14:paraId="245E0DF0" w14:textId="77777777" w:rsidTr="00233D2A">
        <w:tblPrEx>
          <w:tblLook w:val="04A0" w:firstRow="1" w:lastRow="0" w:firstColumn="1" w:lastColumn="0" w:noHBand="0" w:noVBand="1"/>
        </w:tblPrEx>
        <w:tc>
          <w:tcPr>
            <w:tcW w:w="9072" w:type="dxa"/>
            <w:gridSpan w:val="4"/>
            <w:shd w:val="clear" w:color="auto" w:fill="auto"/>
          </w:tcPr>
          <w:p w14:paraId="54B0F970"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634C63" w:rsidRPr="000A3F41" w14:paraId="39944E53" w14:textId="77777777" w:rsidTr="00233D2A">
        <w:tblPrEx>
          <w:tblLook w:val="04A0" w:firstRow="1" w:lastRow="0" w:firstColumn="1" w:lastColumn="0" w:noHBand="0" w:noVBand="1"/>
        </w:tblPrEx>
        <w:tc>
          <w:tcPr>
            <w:tcW w:w="9072" w:type="dxa"/>
            <w:gridSpan w:val="4"/>
            <w:shd w:val="clear" w:color="auto" w:fill="auto"/>
          </w:tcPr>
          <w:p w14:paraId="47497845" w14:textId="77777777" w:rsidR="00634C63" w:rsidRPr="000A3F41" w:rsidRDefault="00634C63" w:rsidP="00C07F04">
            <w:pPr>
              <w:spacing w:before="60" w:after="60"/>
              <w:rPr>
                <w:rFonts w:ascii="Arial" w:hAnsi="Arial" w:cs="Arial"/>
                <w:b/>
                <w:bCs/>
                <w:sz w:val="22"/>
                <w:szCs w:val="22"/>
              </w:rPr>
            </w:pPr>
            <w:r w:rsidRPr="000A3F41">
              <w:rPr>
                <w:rFonts w:ascii="Arial" w:hAnsi="Arial" w:cs="Arial"/>
                <w:b/>
                <w:bCs/>
                <w:sz w:val="22"/>
                <w:szCs w:val="22"/>
              </w:rPr>
              <w:t>Required skills:</w:t>
            </w:r>
          </w:p>
          <w:p w14:paraId="6897BEDD" w14:textId="77777777" w:rsidR="00634C63" w:rsidRPr="000A3F41" w:rsidRDefault="00634C63" w:rsidP="008C1A46">
            <w:pPr>
              <w:numPr>
                <w:ilvl w:val="0"/>
                <w:numId w:val="18"/>
              </w:numPr>
              <w:spacing w:before="60" w:after="60"/>
              <w:rPr>
                <w:rFonts w:ascii="Arial" w:hAnsi="Arial" w:cs="Arial"/>
                <w:bCs/>
                <w:sz w:val="22"/>
                <w:szCs w:val="22"/>
              </w:rPr>
            </w:pPr>
            <w:r w:rsidRPr="000A3F41">
              <w:rPr>
                <w:rFonts w:ascii="Arial" w:hAnsi="Arial" w:cs="Arial"/>
                <w:bCs/>
                <w:sz w:val="22"/>
                <w:szCs w:val="22"/>
              </w:rPr>
              <w:t xml:space="preserve">accessing and interpreting job instructions, cable plans and drawings of </w:t>
            </w:r>
            <w:r w:rsidRPr="002E7743">
              <w:rPr>
                <w:rFonts w:ascii="Arial" w:hAnsi="Arial" w:cs="Arial"/>
                <w:bCs/>
                <w:sz w:val="22"/>
                <w:szCs w:val="22"/>
              </w:rPr>
              <w:t>underground</w:t>
            </w:r>
            <w:r w:rsidRPr="000A3F41">
              <w:rPr>
                <w:rFonts w:ascii="Arial" w:hAnsi="Arial" w:cs="Arial"/>
                <w:bCs/>
                <w:sz w:val="22"/>
                <w:szCs w:val="22"/>
              </w:rPr>
              <w:t xml:space="preserve"> assets, relevant equipment set up and service instructions, tool box chec</w:t>
            </w:r>
            <w:r w:rsidR="002529A9">
              <w:rPr>
                <w:rFonts w:ascii="Arial" w:hAnsi="Arial" w:cs="Arial"/>
                <w:bCs/>
                <w:sz w:val="22"/>
                <w:szCs w:val="22"/>
              </w:rPr>
              <w:t>klist, job safety analysis</w:t>
            </w:r>
            <w:r w:rsidRPr="000A3F41">
              <w:rPr>
                <w:rFonts w:ascii="Arial" w:hAnsi="Arial" w:cs="Arial"/>
                <w:bCs/>
                <w:sz w:val="22"/>
                <w:szCs w:val="22"/>
              </w:rPr>
              <w:t xml:space="preserve"> documentation</w:t>
            </w:r>
          </w:p>
          <w:p w14:paraId="20820F49" w14:textId="77777777" w:rsidR="00634C63" w:rsidRPr="000A3F41" w:rsidRDefault="00634C63" w:rsidP="008C630B">
            <w:pPr>
              <w:numPr>
                <w:ilvl w:val="0"/>
                <w:numId w:val="18"/>
              </w:numPr>
              <w:spacing w:before="60" w:after="60"/>
              <w:rPr>
                <w:rFonts w:ascii="Arial" w:hAnsi="Arial" w:cs="Arial"/>
                <w:bCs/>
                <w:sz w:val="22"/>
                <w:szCs w:val="22"/>
              </w:rPr>
            </w:pPr>
            <w:r w:rsidRPr="000A3F41">
              <w:rPr>
                <w:rFonts w:ascii="Arial" w:hAnsi="Arial" w:cs="Arial"/>
                <w:bCs/>
                <w:sz w:val="22"/>
                <w:szCs w:val="22"/>
              </w:rPr>
              <w:t xml:space="preserve">identifying </w:t>
            </w:r>
            <w:r w:rsidRPr="002E7743">
              <w:rPr>
                <w:rFonts w:ascii="Arial" w:hAnsi="Arial" w:cs="Arial"/>
                <w:bCs/>
                <w:sz w:val="22"/>
                <w:szCs w:val="22"/>
              </w:rPr>
              <w:t>HV underground</w:t>
            </w:r>
            <w:r w:rsidRPr="000A3F41">
              <w:rPr>
                <w:rFonts w:ascii="Arial" w:hAnsi="Arial" w:cs="Arial"/>
                <w:bCs/>
                <w:sz w:val="22"/>
                <w:szCs w:val="22"/>
              </w:rPr>
              <w:t xml:space="preserve"> cables and other </w:t>
            </w:r>
            <w:r w:rsidRPr="002E7743">
              <w:rPr>
                <w:rFonts w:ascii="Arial" w:hAnsi="Arial" w:cs="Arial"/>
                <w:bCs/>
                <w:sz w:val="22"/>
                <w:szCs w:val="22"/>
              </w:rPr>
              <w:t>underground s</w:t>
            </w:r>
            <w:r w:rsidRPr="000A3F41">
              <w:rPr>
                <w:rFonts w:ascii="Arial" w:hAnsi="Arial" w:cs="Arial"/>
                <w:bCs/>
                <w:sz w:val="22"/>
                <w:szCs w:val="22"/>
              </w:rPr>
              <w:t>ervice assets</w:t>
            </w:r>
          </w:p>
          <w:p w14:paraId="389125AF" w14:textId="77777777" w:rsidR="00634C63" w:rsidRPr="008C1A46" w:rsidRDefault="007412DA" w:rsidP="008C630B">
            <w:pPr>
              <w:numPr>
                <w:ilvl w:val="0"/>
                <w:numId w:val="18"/>
              </w:numPr>
              <w:spacing w:before="60" w:after="60"/>
              <w:rPr>
                <w:rFonts w:ascii="Arial" w:hAnsi="Arial" w:cs="Arial"/>
                <w:bCs/>
                <w:sz w:val="22"/>
                <w:szCs w:val="22"/>
              </w:rPr>
            </w:pPr>
            <w:r w:rsidRPr="000A3F41">
              <w:rPr>
                <w:rFonts w:ascii="Arial" w:hAnsi="Arial" w:cs="Arial"/>
                <w:bCs/>
                <w:sz w:val="22"/>
                <w:szCs w:val="22"/>
              </w:rPr>
              <w:t xml:space="preserve">setting up, operating, dismantling and cleaning </w:t>
            </w:r>
            <w:r w:rsidR="00634C63" w:rsidRPr="000A3F41">
              <w:rPr>
                <w:rFonts w:ascii="Arial" w:hAnsi="Arial" w:cs="Arial"/>
                <w:bCs/>
                <w:sz w:val="22"/>
                <w:szCs w:val="22"/>
              </w:rPr>
              <w:t xml:space="preserve">cable spiking </w:t>
            </w:r>
            <w:r w:rsidRPr="000A3F41">
              <w:rPr>
                <w:rFonts w:ascii="Arial" w:hAnsi="Arial" w:cs="Arial"/>
                <w:bCs/>
                <w:sz w:val="22"/>
                <w:szCs w:val="22"/>
              </w:rPr>
              <w:t xml:space="preserve">equipment </w:t>
            </w:r>
          </w:p>
          <w:p w14:paraId="335F6CF6" w14:textId="77777777" w:rsidR="006B0469" w:rsidRDefault="00634C63" w:rsidP="006B0469">
            <w:pPr>
              <w:numPr>
                <w:ilvl w:val="0"/>
                <w:numId w:val="18"/>
              </w:numPr>
              <w:spacing w:before="60" w:after="60"/>
              <w:rPr>
                <w:rFonts w:ascii="Arial" w:hAnsi="Arial" w:cs="Arial"/>
                <w:bCs/>
                <w:sz w:val="22"/>
                <w:szCs w:val="22"/>
              </w:rPr>
            </w:pPr>
            <w:r w:rsidRPr="008C630B">
              <w:rPr>
                <w:rFonts w:ascii="Arial" w:hAnsi="Arial" w:cs="Arial"/>
                <w:bCs/>
                <w:sz w:val="22"/>
                <w:szCs w:val="22"/>
              </w:rPr>
              <w:t xml:space="preserve">applying relevant safety precautions when working with or in the vicinity of HV </w:t>
            </w:r>
            <w:r w:rsidRPr="002E7743">
              <w:rPr>
                <w:rFonts w:ascii="Arial" w:hAnsi="Arial" w:cs="Arial"/>
                <w:bCs/>
                <w:sz w:val="22"/>
                <w:szCs w:val="22"/>
              </w:rPr>
              <w:t>underground</w:t>
            </w:r>
            <w:r w:rsidRPr="008C630B">
              <w:rPr>
                <w:rFonts w:ascii="Arial" w:hAnsi="Arial" w:cs="Arial"/>
                <w:bCs/>
                <w:sz w:val="22"/>
                <w:szCs w:val="22"/>
              </w:rPr>
              <w:t xml:space="preserve"> cables</w:t>
            </w:r>
          </w:p>
          <w:p w14:paraId="6EE3F0A8" w14:textId="77777777" w:rsidR="006B0469" w:rsidRPr="006B0469" w:rsidRDefault="006B0469" w:rsidP="006B0469">
            <w:pPr>
              <w:spacing w:before="60" w:after="60"/>
              <w:ind w:left="720"/>
              <w:rPr>
                <w:rFonts w:ascii="Arial" w:hAnsi="Arial" w:cs="Arial"/>
                <w:bCs/>
                <w:sz w:val="22"/>
                <w:szCs w:val="22"/>
              </w:rPr>
            </w:pPr>
          </w:p>
        </w:tc>
      </w:tr>
      <w:tr w:rsidR="00634C63" w:rsidRPr="000A3F41" w14:paraId="2A305C26" w14:textId="77777777" w:rsidTr="00233D2A">
        <w:tblPrEx>
          <w:tblLook w:val="04A0" w:firstRow="1" w:lastRow="0" w:firstColumn="1" w:lastColumn="0" w:noHBand="0" w:noVBand="1"/>
        </w:tblPrEx>
        <w:tc>
          <w:tcPr>
            <w:tcW w:w="9072" w:type="dxa"/>
            <w:gridSpan w:val="4"/>
            <w:shd w:val="clear" w:color="auto" w:fill="auto"/>
          </w:tcPr>
          <w:p w14:paraId="098D9235" w14:textId="77777777" w:rsidR="00634C63" w:rsidRPr="000A3F41" w:rsidRDefault="00634C63" w:rsidP="00C07F04">
            <w:pPr>
              <w:spacing w:before="60" w:after="60"/>
              <w:rPr>
                <w:rFonts w:ascii="Arial" w:hAnsi="Arial" w:cs="Arial"/>
                <w:b/>
                <w:bCs/>
                <w:sz w:val="22"/>
                <w:szCs w:val="22"/>
              </w:rPr>
            </w:pPr>
            <w:r w:rsidRPr="000A3F41">
              <w:rPr>
                <w:rFonts w:ascii="Arial" w:hAnsi="Arial" w:cs="Arial"/>
                <w:b/>
                <w:bCs/>
                <w:sz w:val="22"/>
                <w:szCs w:val="22"/>
              </w:rPr>
              <w:t>Required knowledge:</w:t>
            </w:r>
          </w:p>
          <w:p w14:paraId="172EBCBE" w14:textId="77777777" w:rsidR="00634C63" w:rsidRPr="000444C1" w:rsidRDefault="00634C63" w:rsidP="008C1A46">
            <w:pPr>
              <w:numPr>
                <w:ilvl w:val="0"/>
                <w:numId w:val="19"/>
              </w:numPr>
              <w:spacing w:before="60" w:after="60"/>
              <w:rPr>
                <w:rFonts w:ascii="Arial" w:hAnsi="Arial" w:cs="Arial"/>
                <w:sz w:val="22"/>
                <w:szCs w:val="22"/>
                <w:lang w:val="en-AU"/>
              </w:rPr>
            </w:pPr>
            <w:r w:rsidRPr="000A3F41">
              <w:rPr>
                <w:rFonts w:ascii="Arial" w:hAnsi="Arial" w:cs="Arial"/>
                <w:sz w:val="22"/>
                <w:szCs w:val="22"/>
                <w:lang w:val="en-AU"/>
              </w:rPr>
              <w:t xml:space="preserve">safe work practices when </w:t>
            </w:r>
            <w:r w:rsidR="008866D6" w:rsidRPr="008866D6">
              <w:rPr>
                <w:rFonts w:ascii="Arial" w:hAnsi="Arial" w:cs="Arial"/>
                <w:sz w:val="22"/>
                <w:szCs w:val="22"/>
                <w:lang w:val="en-AU"/>
              </w:rPr>
              <w:t>spiking</w:t>
            </w:r>
            <w:r w:rsidRPr="000444C1">
              <w:rPr>
                <w:rFonts w:ascii="Arial" w:hAnsi="Arial" w:cs="Arial"/>
                <w:sz w:val="22"/>
                <w:szCs w:val="22"/>
                <w:lang w:val="en-AU"/>
              </w:rPr>
              <w:t xml:space="preserve"> HV </w:t>
            </w:r>
            <w:r w:rsidRPr="002E7743">
              <w:rPr>
                <w:rFonts w:ascii="Arial" w:hAnsi="Arial" w:cs="Arial"/>
                <w:sz w:val="22"/>
                <w:szCs w:val="22"/>
                <w:lang w:val="en-AU"/>
              </w:rPr>
              <w:t>underground</w:t>
            </w:r>
            <w:r w:rsidRPr="000444C1">
              <w:rPr>
                <w:rFonts w:ascii="Arial" w:hAnsi="Arial" w:cs="Arial"/>
                <w:sz w:val="22"/>
                <w:szCs w:val="22"/>
                <w:lang w:val="en-AU"/>
              </w:rPr>
              <w:t xml:space="preserve"> </w:t>
            </w:r>
            <w:r w:rsidR="000444C1">
              <w:rPr>
                <w:rFonts w:ascii="Arial" w:hAnsi="Arial" w:cs="Arial"/>
                <w:sz w:val="22"/>
                <w:szCs w:val="22"/>
                <w:lang w:val="en-AU"/>
              </w:rPr>
              <w:t xml:space="preserve">power </w:t>
            </w:r>
            <w:r w:rsidRPr="000444C1">
              <w:rPr>
                <w:rFonts w:ascii="Arial" w:hAnsi="Arial" w:cs="Arial"/>
                <w:sz w:val="22"/>
                <w:szCs w:val="22"/>
                <w:lang w:val="en-AU"/>
              </w:rPr>
              <w:t>cables</w:t>
            </w:r>
          </w:p>
          <w:p w14:paraId="770B956B" w14:textId="77777777" w:rsidR="00634C63" w:rsidRDefault="00634C63" w:rsidP="008C630B">
            <w:pPr>
              <w:numPr>
                <w:ilvl w:val="0"/>
                <w:numId w:val="19"/>
              </w:numPr>
              <w:spacing w:before="60" w:after="60"/>
              <w:rPr>
                <w:rFonts w:ascii="Arial" w:hAnsi="Arial" w:cs="Arial"/>
                <w:sz w:val="22"/>
                <w:szCs w:val="22"/>
                <w:lang w:val="en-AU"/>
              </w:rPr>
            </w:pPr>
            <w:r w:rsidRPr="007A0736">
              <w:rPr>
                <w:rFonts w:ascii="Arial" w:hAnsi="Arial" w:cs="Arial"/>
                <w:sz w:val="22"/>
                <w:szCs w:val="22"/>
                <w:lang w:val="en-AU"/>
              </w:rPr>
              <w:t>HV cable</w:t>
            </w:r>
            <w:r w:rsidR="002529A9">
              <w:rPr>
                <w:rFonts w:ascii="Arial" w:hAnsi="Arial" w:cs="Arial"/>
                <w:sz w:val="22"/>
                <w:szCs w:val="22"/>
                <w:lang w:val="en-AU"/>
              </w:rPr>
              <w:t>s</w:t>
            </w:r>
            <w:r w:rsidRPr="007A0736">
              <w:rPr>
                <w:rFonts w:ascii="Arial" w:hAnsi="Arial" w:cs="Arial"/>
                <w:sz w:val="22"/>
                <w:szCs w:val="22"/>
                <w:lang w:val="en-AU"/>
              </w:rPr>
              <w:t xml:space="preserve"> </w:t>
            </w:r>
            <w:r w:rsidR="002529A9">
              <w:rPr>
                <w:rFonts w:ascii="Arial" w:hAnsi="Arial" w:cs="Arial"/>
                <w:sz w:val="22"/>
                <w:szCs w:val="22"/>
                <w:lang w:val="en-AU"/>
              </w:rPr>
              <w:t>and other un</w:t>
            </w:r>
            <w:r w:rsidR="00320369">
              <w:rPr>
                <w:rFonts w:ascii="Arial" w:hAnsi="Arial" w:cs="Arial"/>
                <w:sz w:val="22"/>
                <w:szCs w:val="22"/>
                <w:lang w:val="en-AU"/>
              </w:rPr>
              <w:t>der</w:t>
            </w:r>
            <w:r w:rsidR="002529A9">
              <w:rPr>
                <w:rFonts w:ascii="Arial" w:hAnsi="Arial" w:cs="Arial"/>
                <w:sz w:val="22"/>
                <w:szCs w:val="22"/>
                <w:lang w:val="en-AU"/>
              </w:rPr>
              <w:t>groun</w:t>
            </w:r>
            <w:r w:rsidR="00320369">
              <w:rPr>
                <w:rFonts w:ascii="Arial" w:hAnsi="Arial" w:cs="Arial"/>
                <w:sz w:val="22"/>
                <w:szCs w:val="22"/>
                <w:lang w:val="en-AU"/>
              </w:rPr>
              <w:t xml:space="preserve">d assets </w:t>
            </w:r>
            <w:r w:rsidRPr="007A0736">
              <w:rPr>
                <w:rFonts w:ascii="Arial" w:hAnsi="Arial" w:cs="Arial"/>
                <w:sz w:val="22"/>
                <w:szCs w:val="22"/>
                <w:lang w:val="en-AU"/>
              </w:rPr>
              <w:t>identification</w:t>
            </w:r>
          </w:p>
          <w:p w14:paraId="12702641" w14:textId="77777777" w:rsidR="00320369" w:rsidRPr="007A0736" w:rsidRDefault="00320369" w:rsidP="008C630B">
            <w:pPr>
              <w:numPr>
                <w:ilvl w:val="0"/>
                <w:numId w:val="19"/>
              </w:numPr>
              <w:spacing w:before="60" w:after="60"/>
              <w:rPr>
                <w:rFonts w:ascii="Arial" w:hAnsi="Arial" w:cs="Arial"/>
                <w:sz w:val="22"/>
                <w:szCs w:val="22"/>
                <w:lang w:val="en-AU"/>
              </w:rPr>
            </w:pPr>
            <w:r>
              <w:rPr>
                <w:rFonts w:ascii="Arial" w:hAnsi="Arial" w:cs="Arial"/>
                <w:sz w:val="22"/>
                <w:szCs w:val="22"/>
                <w:lang w:val="en-AU"/>
              </w:rPr>
              <w:t>types of HV cables</w:t>
            </w:r>
          </w:p>
          <w:p w14:paraId="7378532B" w14:textId="77777777" w:rsidR="00634C63" w:rsidRPr="000A3F41" w:rsidRDefault="00634C63" w:rsidP="009F4F6D">
            <w:pPr>
              <w:numPr>
                <w:ilvl w:val="0"/>
                <w:numId w:val="19"/>
              </w:numPr>
              <w:spacing w:before="60" w:after="60"/>
              <w:rPr>
                <w:rFonts w:ascii="Arial" w:hAnsi="Arial" w:cs="Arial"/>
                <w:strike/>
                <w:sz w:val="22"/>
                <w:szCs w:val="22"/>
                <w:lang w:val="en-AU"/>
              </w:rPr>
            </w:pPr>
            <w:r w:rsidRPr="00467E7A">
              <w:rPr>
                <w:rFonts w:ascii="Arial" w:hAnsi="Arial" w:cs="Arial"/>
                <w:sz w:val="22"/>
                <w:szCs w:val="22"/>
                <w:lang w:val="en-AU"/>
              </w:rPr>
              <w:t xml:space="preserve">equipment and procedures used to spike HV </w:t>
            </w:r>
            <w:r w:rsidRPr="002E7743">
              <w:rPr>
                <w:rFonts w:ascii="Arial" w:hAnsi="Arial" w:cs="Arial"/>
                <w:sz w:val="22"/>
                <w:szCs w:val="22"/>
                <w:lang w:val="en-AU"/>
              </w:rPr>
              <w:t>underground</w:t>
            </w:r>
            <w:r w:rsidRPr="00467E7A">
              <w:rPr>
                <w:rFonts w:ascii="Arial" w:hAnsi="Arial" w:cs="Arial"/>
                <w:sz w:val="22"/>
                <w:szCs w:val="22"/>
                <w:lang w:val="en-AU"/>
              </w:rPr>
              <w:t xml:space="preserve"> cables</w:t>
            </w:r>
          </w:p>
          <w:p w14:paraId="6A1B845E" w14:textId="77777777" w:rsidR="00634C63" w:rsidRPr="008C1A46" w:rsidRDefault="00634C63" w:rsidP="007A0736">
            <w:pPr>
              <w:numPr>
                <w:ilvl w:val="0"/>
                <w:numId w:val="19"/>
              </w:numPr>
              <w:spacing w:before="60" w:after="60"/>
              <w:rPr>
                <w:rFonts w:ascii="Arial" w:hAnsi="Arial" w:cs="Arial"/>
                <w:sz w:val="22"/>
                <w:szCs w:val="22"/>
                <w:lang w:val="en-AU"/>
              </w:rPr>
            </w:pPr>
            <w:r w:rsidRPr="008C1A46">
              <w:rPr>
                <w:rFonts w:ascii="Arial" w:hAnsi="Arial" w:cs="Arial"/>
                <w:sz w:val="22"/>
                <w:szCs w:val="22"/>
                <w:lang w:val="en-AU"/>
              </w:rPr>
              <w:t>hierarchy of documentation for electrical safety</w:t>
            </w:r>
          </w:p>
          <w:p w14:paraId="3CB1EBC8" w14:textId="77777777" w:rsidR="005B0553" w:rsidRPr="000A3F41" w:rsidRDefault="005B0553" w:rsidP="007A0736">
            <w:pPr>
              <w:numPr>
                <w:ilvl w:val="0"/>
                <w:numId w:val="19"/>
              </w:numPr>
              <w:rPr>
                <w:rFonts w:ascii="Arial" w:hAnsi="Arial" w:cs="Arial"/>
                <w:sz w:val="22"/>
                <w:szCs w:val="22"/>
                <w:lang w:val="en-AU"/>
              </w:rPr>
            </w:pPr>
            <w:r w:rsidRPr="000A3F41">
              <w:rPr>
                <w:rFonts w:ascii="Arial" w:hAnsi="Arial" w:cs="Arial"/>
                <w:sz w:val="22"/>
                <w:szCs w:val="22"/>
                <w:lang w:val="en-AU"/>
              </w:rPr>
              <w:t>potential worksite hazards and hazard control measures</w:t>
            </w:r>
          </w:p>
          <w:p w14:paraId="10AF2523" w14:textId="77777777" w:rsidR="008B5242" w:rsidRPr="008C1A46" w:rsidRDefault="008B5242" w:rsidP="00467E7A">
            <w:pPr>
              <w:spacing w:before="60" w:after="60"/>
              <w:rPr>
                <w:rFonts w:ascii="Arial" w:hAnsi="Arial" w:cs="Arial"/>
                <w:sz w:val="22"/>
                <w:szCs w:val="22"/>
                <w:lang w:val="en-AU"/>
              </w:rPr>
            </w:pPr>
          </w:p>
        </w:tc>
      </w:tr>
    </w:tbl>
    <w:p w14:paraId="1C4BECA2" w14:textId="77777777" w:rsidR="00634C63" w:rsidRPr="000A3F41" w:rsidRDefault="00634C63" w:rsidP="00C07F04">
      <w:pPr>
        <w:rPr>
          <w:rFonts w:ascii="Arial" w:hAnsi="Arial"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634C63" w:rsidRPr="000A3F41" w14:paraId="4DFB007F" w14:textId="77777777" w:rsidTr="00431667">
        <w:tc>
          <w:tcPr>
            <w:tcW w:w="9072" w:type="dxa"/>
            <w:gridSpan w:val="2"/>
            <w:tcBorders>
              <w:top w:val="nil"/>
              <w:left w:val="nil"/>
              <w:bottom w:val="nil"/>
              <w:right w:val="nil"/>
            </w:tcBorders>
          </w:tcPr>
          <w:p w14:paraId="27C1B9A0"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RANGE STATEMENT</w:t>
            </w:r>
          </w:p>
        </w:tc>
      </w:tr>
      <w:tr w:rsidR="00634C63" w:rsidRPr="000A3F41" w14:paraId="3BC1342A" w14:textId="77777777" w:rsidTr="00431667">
        <w:tc>
          <w:tcPr>
            <w:tcW w:w="9072" w:type="dxa"/>
            <w:gridSpan w:val="2"/>
            <w:tcBorders>
              <w:top w:val="nil"/>
              <w:left w:val="nil"/>
              <w:bottom w:val="nil"/>
              <w:right w:val="nil"/>
            </w:tcBorders>
          </w:tcPr>
          <w:p w14:paraId="314EEC04" w14:textId="77777777" w:rsidR="00634C63" w:rsidRPr="000A3F41" w:rsidRDefault="00634C63"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108CA879" w14:textId="77777777" w:rsidTr="00431667">
        <w:tc>
          <w:tcPr>
            <w:tcW w:w="3707" w:type="dxa"/>
            <w:tcBorders>
              <w:top w:val="nil"/>
              <w:left w:val="nil"/>
              <w:bottom w:val="nil"/>
              <w:right w:val="nil"/>
            </w:tcBorders>
          </w:tcPr>
          <w:p w14:paraId="7DFAF982" w14:textId="77777777" w:rsidR="00634C63" w:rsidRPr="000A3F41" w:rsidRDefault="00634C63" w:rsidP="00C07F04">
            <w:pPr>
              <w:spacing w:before="60" w:after="60"/>
              <w:rPr>
                <w:rFonts w:ascii="Arial" w:hAnsi="Arial" w:cs="Arial"/>
                <w:b/>
                <w:i/>
                <w:sz w:val="22"/>
                <w:szCs w:val="22"/>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eastAsia="en-US"/>
              </w:rPr>
              <w:t>may include but are not limited to:</w:t>
            </w:r>
          </w:p>
        </w:tc>
        <w:tc>
          <w:tcPr>
            <w:tcW w:w="5365" w:type="dxa"/>
            <w:tcBorders>
              <w:top w:val="nil"/>
              <w:left w:val="nil"/>
              <w:bottom w:val="nil"/>
              <w:right w:val="nil"/>
            </w:tcBorders>
          </w:tcPr>
          <w:p w14:paraId="2042F0A8" w14:textId="77777777" w:rsidR="00567BF4" w:rsidRPr="000A3F41" w:rsidRDefault="008866D6" w:rsidP="008C1A46">
            <w:pPr>
              <w:numPr>
                <w:ilvl w:val="0"/>
                <w:numId w:val="20"/>
              </w:numPr>
              <w:spacing w:before="60" w:after="60"/>
              <w:rPr>
                <w:rFonts w:ascii="Arial" w:hAnsi="Arial" w:cs="Arial"/>
                <w:sz w:val="22"/>
                <w:szCs w:val="22"/>
                <w:lang w:val="en-AU"/>
              </w:rPr>
            </w:pPr>
            <w:r>
              <w:rPr>
                <w:rFonts w:ascii="Arial" w:hAnsi="Arial" w:cs="Arial"/>
                <w:sz w:val="22"/>
                <w:szCs w:val="22"/>
                <w:lang w:val="en-AU"/>
              </w:rPr>
              <w:t>e</w:t>
            </w:r>
            <w:r w:rsidR="00567BF4" w:rsidRPr="000A3F41">
              <w:rPr>
                <w:rFonts w:ascii="Arial" w:hAnsi="Arial" w:cs="Arial"/>
                <w:sz w:val="22"/>
                <w:szCs w:val="22"/>
                <w:lang w:val="en-AU"/>
              </w:rPr>
              <w:t>lectrical shock and burns</w:t>
            </w:r>
          </w:p>
          <w:p w14:paraId="43171D65"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68CF86A7"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7C6DA223" w14:textId="77777777" w:rsidR="00634C63" w:rsidRPr="000A3F41" w:rsidRDefault="00634C63"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14F20105" w14:textId="77777777" w:rsidR="00634C63" w:rsidRPr="000A3F41" w:rsidRDefault="00634C63"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flooding</w:t>
            </w:r>
          </w:p>
          <w:p w14:paraId="231DCA4D" w14:textId="77777777" w:rsidR="00634C63" w:rsidRPr="000A3F41" w:rsidRDefault="00634C63" w:rsidP="00830DE7">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vegetation interference</w:t>
            </w:r>
          </w:p>
          <w:p w14:paraId="48E6A944" w14:textId="77777777" w:rsidR="00634C63" w:rsidRPr="000A3F41" w:rsidRDefault="00634C63" w:rsidP="00602B10">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lastRenderedPageBreak/>
              <w:t>road works</w:t>
            </w:r>
          </w:p>
          <w:p w14:paraId="53F85F82"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7A74D4D7"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6F163B68"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42F1F600" w14:textId="77777777" w:rsidR="00634C63" w:rsidRDefault="008866D6" w:rsidP="000A3F41">
            <w:pPr>
              <w:numPr>
                <w:ilvl w:val="0"/>
                <w:numId w:val="20"/>
              </w:numPr>
              <w:spacing w:before="60" w:after="60"/>
              <w:rPr>
                <w:rFonts w:ascii="Arial" w:hAnsi="Arial" w:cs="Arial"/>
                <w:sz w:val="22"/>
                <w:szCs w:val="22"/>
                <w:lang w:val="en-AU"/>
              </w:rPr>
            </w:pPr>
            <w:r>
              <w:rPr>
                <w:rFonts w:ascii="Arial" w:hAnsi="Arial" w:cs="Arial"/>
                <w:sz w:val="22"/>
                <w:szCs w:val="22"/>
                <w:lang w:val="en-AU"/>
              </w:rPr>
              <w:t>w</w:t>
            </w:r>
            <w:r w:rsidR="00567BF4" w:rsidRPr="000A3F41">
              <w:rPr>
                <w:rFonts w:ascii="Arial" w:hAnsi="Arial" w:cs="Arial"/>
                <w:sz w:val="22"/>
                <w:szCs w:val="22"/>
                <w:lang w:val="en-AU"/>
              </w:rPr>
              <w:t xml:space="preserve">ild </w:t>
            </w:r>
            <w:r w:rsidR="0032466E" w:rsidRPr="000A3F41">
              <w:rPr>
                <w:rFonts w:ascii="Arial" w:hAnsi="Arial" w:cs="Arial"/>
                <w:sz w:val="22"/>
                <w:szCs w:val="22"/>
                <w:lang w:val="en-AU"/>
              </w:rPr>
              <w:t>life</w:t>
            </w:r>
          </w:p>
          <w:p w14:paraId="57772328" w14:textId="77777777" w:rsidR="00515B47" w:rsidRPr="000A3F41" w:rsidRDefault="00515B47" w:rsidP="00B660BB">
            <w:pPr>
              <w:spacing w:before="60" w:after="60"/>
              <w:rPr>
                <w:rFonts w:ascii="Arial" w:hAnsi="Arial" w:cs="Arial"/>
                <w:sz w:val="22"/>
                <w:szCs w:val="22"/>
                <w:lang w:val="en-AU"/>
              </w:rPr>
            </w:pPr>
          </w:p>
        </w:tc>
      </w:tr>
      <w:tr w:rsidR="00634C63" w:rsidRPr="000A3F41" w14:paraId="52B023DA" w14:textId="77777777" w:rsidTr="00431667">
        <w:tc>
          <w:tcPr>
            <w:tcW w:w="3707" w:type="dxa"/>
            <w:tcBorders>
              <w:top w:val="nil"/>
              <w:left w:val="nil"/>
              <w:bottom w:val="nil"/>
              <w:right w:val="nil"/>
            </w:tcBorders>
          </w:tcPr>
          <w:p w14:paraId="7F27F5DB" w14:textId="77777777" w:rsidR="00634C63" w:rsidRPr="000A3F41" w:rsidRDefault="00634C63" w:rsidP="00C07F04">
            <w:pPr>
              <w:spacing w:before="60" w:after="60"/>
              <w:rPr>
                <w:rFonts w:ascii="Arial" w:hAnsi="Arial" w:cs="Arial"/>
                <w:sz w:val="22"/>
                <w:szCs w:val="22"/>
                <w:lang w:val="en-AU"/>
              </w:rPr>
            </w:pPr>
            <w:r w:rsidRPr="000A3F41">
              <w:rPr>
                <w:rFonts w:ascii="Arial" w:hAnsi="Arial" w:cs="Arial"/>
                <w:b/>
                <w:i/>
                <w:sz w:val="22"/>
                <w:szCs w:val="22"/>
                <w:lang w:val="en-AU"/>
              </w:rPr>
              <w:lastRenderedPageBreak/>
              <w:t xml:space="preserve">Documentation required for the task </w:t>
            </w:r>
            <w:r w:rsidRPr="000A3F41">
              <w:rPr>
                <w:rFonts w:ascii="Arial" w:hAnsi="Arial" w:cs="Arial"/>
                <w:sz w:val="22"/>
                <w:szCs w:val="22"/>
                <w:lang w:val="en-AU"/>
              </w:rPr>
              <w:t>includes but is not limited to:</w:t>
            </w:r>
          </w:p>
        </w:tc>
        <w:tc>
          <w:tcPr>
            <w:tcW w:w="5365" w:type="dxa"/>
            <w:tcBorders>
              <w:top w:val="nil"/>
              <w:left w:val="nil"/>
              <w:bottom w:val="nil"/>
              <w:right w:val="nil"/>
            </w:tcBorders>
          </w:tcPr>
          <w:p w14:paraId="3B0FD2D6" w14:textId="77777777" w:rsidR="00634C63" w:rsidRDefault="00634C63" w:rsidP="008C1A4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work task/job instructions, </w:t>
            </w:r>
          </w:p>
          <w:p w14:paraId="69183461" w14:textId="77777777" w:rsidR="00E67A75" w:rsidRPr="000A3F41" w:rsidRDefault="00E67A75" w:rsidP="008C1A46">
            <w:pPr>
              <w:numPr>
                <w:ilvl w:val="0"/>
                <w:numId w:val="20"/>
              </w:numPr>
              <w:spacing w:before="60" w:after="60"/>
              <w:rPr>
                <w:rFonts w:ascii="Arial" w:hAnsi="Arial" w:cs="Arial"/>
                <w:sz w:val="22"/>
                <w:szCs w:val="22"/>
                <w:lang w:val="en-AU"/>
              </w:rPr>
            </w:pPr>
            <w:r>
              <w:rPr>
                <w:rFonts w:ascii="Arial" w:hAnsi="Arial" w:cs="Arial"/>
                <w:sz w:val="22"/>
                <w:szCs w:val="22"/>
                <w:lang w:val="en-AU"/>
              </w:rPr>
              <w:t>jobsite safety a</w:t>
            </w:r>
            <w:r w:rsidRPr="00D874A2">
              <w:rPr>
                <w:rFonts w:ascii="Arial" w:hAnsi="Arial" w:cs="Arial"/>
                <w:sz w:val="22"/>
                <w:szCs w:val="22"/>
                <w:lang w:val="en-AU"/>
              </w:rPr>
              <w:t>nalysis</w:t>
            </w:r>
          </w:p>
          <w:p w14:paraId="609E68DE"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382A019D"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tool checklist</w:t>
            </w:r>
          </w:p>
          <w:p w14:paraId="3E8CAC44" w14:textId="77777777" w:rsidR="00AF1E1D" w:rsidRPr="000A3F41" w:rsidRDefault="00AF1E1D" w:rsidP="009F4F6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as built </w:t>
            </w:r>
            <w:r w:rsidR="00F373F2" w:rsidRPr="008C1A46">
              <w:rPr>
                <w:rFonts w:ascii="Arial" w:hAnsi="Arial" w:cs="Arial"/>
                <w:sz w:val="22"/>
                <w:szCs w:val="22"/>
                <w:lang w:val="en-AU"/>
              </w:rPr>
              <w:t xml:space="preserve">drawings and </w:t>
            </w:r>
            <w:r w:rsidRPr="000A3F41">
              <w:rPr>
                <w:rFonts w:ascii="Arial" w:hAnsi="Arial" w:cs="Arial"/>
                <w:sz w:val="22"/>
                <w:szCs w:val="22"/>
                <w:lang w:val="en-AU"/>
              </w:rPr>
              <w:t>information</w:t>
            </w:r>
          </w:p>
          <w:p w14:paraId="35B98A70" w14:textId="77777777" w:rsidR="00634C63" w:rsidRPr="008C1A46" w:rsidRDefault="006E2727" w:rsidP="007A0736">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 (</w:t>
            </w:r>
            <w:r w:rsidR="00634C63" w:rsidRPr="008C1A46">
              <w:rPr>
                <w:rFonts w:ascii="Arial" w:hAnsi="Arial" w:cs="Arial"/>
                <w:sz w:val="22"/>
                <w:szCs w:val="22"/>
                <w:lang w:val="en-AU"/>
              </w:rPr>
              <w:t>VESI</w:t>
            </w:r>
            <w:r>
              <w:rPr>
                <w:rFonts w:ascii="Arial" w:hAnsi="Arial" w:cs="Arial"/>
                <w:sz w:val="22"/>
                <w:szCs w:val="22"/>
                <w:lang w:val="en-AU"/>
              </w:rPr>
              <w:t>)</w:t>
            </w:r>
            <w:r w:rsidR="00634C63" w:rsidRPr="008C1A46">
              <w:rPr>
                <w:rFonts w:ascii="Arial" w:hAnsi="Arial" w:cs="Arial"/>
                <w:sz w:val="22"/>
                <w:szCs w:val="22"/>
                <w:lang w:val="en-AU"/>
              </w:rPr>
              <w:t xml:space="preserve"> - Electrical Safety Rules for the VESI Distribution Networks</w:t>
            </w:r>
            <w:r w:rsidR="003531A7" w:rsidRPr="008C1A46">
              <w:rPr>
                <w:rFonts w:ascii="Arial" w:hAnsi="Arial" w:cs="Arial"/>
                <w:sz w:val="22"/>
                <w:szCs w:val="22"/>
                <w:lang w:val="en-AU"/>
              </w:rPr>
              <w:t xml:space="preserve"> </w:t>
            </w:r>
            <w:r w:rsidR="003531A7">
              <w:rPr>
                <w:rFonts w:ascii="Arial" w:hAnsi="Arial" w:cs="Arial"/>
                <w:sz w:val="22"/>
                <w:szCs w:val="22"/>
                <w:lang w:val="en-AU"/>
              </w:rPr>
              <w:t>(</w:t>
            </w:r>
            <w:r w:rsidR="003531A7" w:rsidRPr="008C1A46">
              <w:rPr>
                <w:rFonts w:ascii="Arial" w:hAnsi="Arial" w:cs="Arial"/>
                <w:sz w:val="22"/>
                <w:szCs w:val="22"/>
                <w:lang w:val="en-AU"/>
              </w:rPr>
              <w:t>Green Book</w:t>
            </w:r>
            <w:r w:rsidR="003531A7">
              <w:rPr>
                <w:rFonts w:ascii="Arial" w:hAnsi="Arial" w:cs="Arial"/>
                <w:sz w:val="22"/>
                <w:szCs w:val="22"/>
                <w:lang w:val="en-AU"/>
              </w:rPr>
              <w:t>)</w:t>
            </w:r>
          </w:p>
          <w:p w14:paraId="2A00CD72" w14:textId="77777777" w:rsidR="00634C63" w:rsidRPr="00D874A2" w:rsidRDefault="006E2727" w:rsidP="00467E7A">
            <w:pPr>
              <w:numPr>
                <w:ilvl w:val="0"/>
                <w:numId w:val="20"/>
              </w:numPr>
              <w:spacing w:before="60" w:after="60"/>
              <w:rPr>
                <w:rFonts w:ascii="Arial" w:hAnsi="Arial" w:cs="Arial"/>
                <w:sz w:val="22"/>
                <w:szCs w:val="22"/>
                <w:lang w:val="en-AU"/>
              </w:rPr>
            </w:pPr>
            <w:r>
              <w:rPr>
                <w:rFonts w:ascii="Arial" w:hAnsi="Arial" w:cs="Arial"/>
                <w:sz w:val="22"/>
                <w:szCs w:val="22"/>
                <w:lang w:val="en-AU"/>
              </w:rPr>
              <w:t>Energy Safe Victoria (</w:t>
            </w:r>
            <w:r w:rsidR="00AF1E1D" w:rsidRPr="008C630B">
              <w:rPr>
                <w:rFonts w:ascii="Arial" w:hAnsi="Arial" w:cs="Arial"/>
                <w:sz w:val="22"/>
                <w:szCs w:val="22"/>
                <w:lang w:val="en-AU"/>
              </w:rPr>
              <w:t>ESV</w:t>
            </w:r>
            <w:r>
              <w:rPr>
                <w:rFonts w:ascii="Arial" w:hAnsi="Arial" w:cs="Arial"/>
                <w:sz w:val="22"/>
                <w:szCs w:val="22"/>
                <w:lang w:val="en-AU"/>
              </w:rPr>
              <w:t>)</w:t>
            </w:r>
            <w:r w:rsidR="00AF1E1D" w:rsidRPr="008C630B">
              <w:rPr>
                <w:rFonts w:ascii="Arial" w:hAnsi="Arial" w:cs="Arial"/>
                <w:sz w:val="22"/>
                <w:szCs w:val="22"/>
                <w:lang w:val="en-AU"/>
              </w:rPr>
              <w:t xml:space="preserve"> - </w:t>
            </w:r>
            <w:r w:rsidR="00634C63" w:rsidRPr="00D874A2">
              <w:rPr>
                <w:rFonts w:ascii="Arial" w:hAnsi="Arial" w:cs="Arial"/>
                <w:sz w:val="22"/>
                <w:szCs w:val="22"/>
                <w:lang w:val="en-AU"/>
              </w:rPr>
              <w:t>Code of Practice on electrical safety for the work on or near high voltage electrical apparatus</w:t>
            </w:r>
            <w:r w:rsidR="003531A7">
              <w:rPr>
                <w:rFonts w:ascii="Arial" w:hAnsi="Arial" w:cs="Arial"/>
                <w:sz w:val="22"/>
                <w:szCs w:val="22"/>
                <w:lang w:val="en-AU"/>
              </w:rPr>
              <w:t xml:space="preserve"> (</w:t>
            </w:r>
            <w:r w:rsidR="003531A7" w:rsidRPr="008C630B">
              <w:rPr>
                <w:rFonts w:ascii="Arial" w:hAnsi="Arial" w:cs="Arial"/>
                <w:sz w:val="22"/>
                <w:szCs w:val="22"/>
                <w:lang w:val="en-AU"/>
              </w:rPr>
              <w:t>Blue Book</w:t>
            </w:r>
            <w:r w:rsidR="003531A7">
              <w:rPr>
                <w:rFonts w:ascii="Arial" w:hAnsi="Arial" w:cs="Arial"/>
                <w:sz w:val="22"/>
                <w:szCs w:val="22"/>
                <w:lang w:val="en-AU"/>
              </w:rPr>
              <w:t>)</w:t>
            </w:r>
          </w:p>
          <w:p w14:paraId="7BD65152" w14:textId="77777777" w:rsidR="00634C63" w:rsidRPr="008C1A46" w:rsidRDefault="006E2727" w:rsidP="00830DE7">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w:t>
            </w:r>
            <w:r w:rsidRPr="008C1A46">
              <w:rPr>
                <w:rFonts w:ascii="Arial" w:hAnsi="Arial" w:cs="Arial"/>
                <w:sz w:val="22"/>
                <w:szCs w:val="22"/>
                <w:lang w:val="en-AU"/>
              </w:rPr>
              <w:t xml:space="preserve"> </w:t>
            </w:r>
            <w:r>
              <w:rPr>
                <w:rFonts w:ascii="Arial" w:hAnsi="Arial" w:cs="Arial"/>
                <w:sz w:val="22"/>
                <w:szCs w:val="22"/>
                <w:lang w:val="en-AU"/>
              </w:rPr>
              <w:t>(</w:t>
            </w:r>
            <w:r w:rsidR="00634C63" w:rsidRPr="008C1A46">
              <w:rPr>
                <w:rFonts w:ascii="Arial" w:hAnsi="Arial" w:cs="Arial"/>
                <w:sz w:val="22"/>
                <w:szCs w:val="22"/>
                <w:lang w:val="en-AU"/>
              </w:rPr>
              <w:t>VESI</w:t>
            </w:r>
            <w:r>
              <w:rPr>
                <w:rFonts w:ascii="Arial" w:hAnsi="Arial" w:cs="Arial"/>
                <w:sz w:val="22"/>
                <w:szCs w:val="22"/>
                <w:lang w:val="en-AU"/>
              </w:rPr>
              <w:t>)</w:t>
            </w:r>
            <w:r w:rsidR="00634C63" w:rsidRPr="008C1A46">
              <w:rPr>
                <w:rFonts w:ascii="Arial" w:hAnsi="Arial" w:cs="Arial"/>
                <w:sz w:val="22"/>
                <w:szCs w:val="22"/>
                <w:lang w:val="en-AU"/>
              </w:rPr>
              <w:t xml:space="preserve"> standards:</w:t>
            </w:r>
          </w:p>
          <w:p w14:paraId="67FABEDB" w14:textId="77777777" w:rsidR="00233D2A" w:rsidRPr="008C630B" w:rsidRDefault="006E2727" w:rsidP="00602B10">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w:t>
            </w:r>
            <w:r w:rsidRPr="008C630B">
              <w:rPr>
                <w:rFonts w:ascii="Arial" w:hAnsi="Arial" w:cs="Arial"/>
                <w:sz w:val="22"/>
                <w:szCs w:val="22"/>
                <w:lang w:val="en-AU"/>
              </w:rPr>
              <w:t xml:space="preserve"> </w:t>
            </w:r>
            <w:r>
              <w:rPr>
                <w:rFonts w:ascii="Arial" w:hAnsi="Arial" w:cs="Arial"/>
                <w:sz w:val="22"/>
                <w:szCs w:val="22"/>
                <w:lang w:val="en-AU"/>
              </w:rPr>
              <w:t>(</w:t>
            </w:r>
            <w:r w:rsidR="00634C63" w:rsidRPr="008C630B">
              <w:rPr>
                <w:rFonts w:ascii="Arial" w:hAnsi="Arial" w:cs="Arial"/>
                <w:sz w:val="22"/>
                <w:szCs w:val="22"/>
                <w:lang w:val="en-AU"/>
              </w:rPr>
              <w:t>VESI</w:t>
            </w:r>
            <w:r>
              <w:rPr>
                <w:rFonts w:ascii="Arial" w:hAnsi="Arial" w:cs="Arial"/>
                <w:sz w:val="22"/>
                <w:szCs w:val="22"/>
                <w:lang w:val="en-AU"/>
              </w:rPr>
              <w:t>)</w:t>
            </w:r>
            <w:r w:rsidR="00634C63" w:rsidRPr="008C630B">
              <w:rPr>
                <w:rFonts w:ascii="Arial" w:hAnsi="Arial" w:cs="Arial"/>
                <w:sz w:val="22"/>
                <w:szCs w:val="22"/>
                <w:lang w:val="en-AU"/>
              </w:rPr>
              <w:t xml:space="preserve"> Fieldworker Handbook</w:t>
            </w:r>
          </w:p>
          <w:p w14:paraId="1978D25E" w14:textId="77777777" w:rsidR="00885F3C" w:rsidRPr="00D874A2" w:rsidRDefault="00885F3C" w:rsidP="000A3F41">
            <w:pPr>
              <w:numPr>
                <w:ilvl w:val="0"/>
                <w:numId w:val="20"/>
              </w:numPr>
              <w:spacing w:before="60" w:after="60"/>
              <w:rPr>
                <w:rFonts w:ascii="Arial" w:hAnsi="Arial" w:cs="Arial"/>
                <w:sz w:val="22"/>
                <w:szCs w:val="22"/>
                <w:lang w:val="en-AU"/>
              </w:rPr>
            </w:pPr>
            <w:r w:rsidRPr="00D874A2">
              <w:rPr>
                <w:rFonts w:ascii="Arial" w:hAnsi="Arial" w:cs="Arial"/>
                <w:sz w:val="22"/>
                <w:szCs w:val="22"/>
                <w:lang w:val="en-AU"/>
              </w:rPr>
              <w:t>Services and Installations rules (SIRs)</w:t>
            </w:r>
          </w:p>
          <w:p w14:paraId="4B2B2ED3" w14:textId="77777777" w:rsidR="00885F3C" w:rsidRPr="007A0736" w:rsidRDefault="00885F3C" w:rsidP="00B660BB">
            <w:pPr>
              <w:spacing w:before="60" w:after="60"/>
              <w:rPr>
                <w:rFonts w:ascii="Arial" w:hAnsi="Arial" w:cs="Arial"/>
                <w:sz w:val="22"/>
                <w:szCs w:val="22"/>
                <w:lang w:val="en-AU"/>
              </w:rPr>
            </w:pPr>
          </w:p>
        </w:tc>
      </w:tr>
      <w:tr w:rsidR="00634C63" w:rsidRPr="000A3F41" w14:paraId="03473622" w14:textId="77777777" w:rsidTr="00431667">
        <w:tc>
          <w:tcPr>
            <w:tcW w:w="3707" w:type="dxa"/>
            <w:tcBorders>
              <w:top w:val="nil"/>
              <w:left w:val="nil"/>
              <w:bottom w:val="nil"/>
              <w:right w:val="nil"/>
            </w:tcBorders>
          </w:tcPr>
          <w:p w14:paraId="4A5C3BCF" w14:textId="77777777" w:rsidR="00634C63" w:rsidRPr="000A3F41" w:rsidRDefault="00634C63" w:rsidP="00C07F04">
            <w:pPr>
              <w:spacing w:before="60"/>
              <w:rPr>
                <w:rFonts w:ascii="Arial" w:hAnsi="Arial" w:cs="Arial"/>
                <w:b/>
                <w:i/>
                <w:sz w:val="22"/>
                <w:szCs w:val="22"/>
                <w:lang w:eastAsia="en-US"/>
              </w:rPr>
            </w:pPr>
            <w:r w:rsidRPr="000A3F41">
              <w:rPr>
                <w:rFonts w:ascii="Arial" w:hAnsi="Arial" w:cs="Arial"/>
                <w:b/>
                <w:i/>
                <w:sz w:val="22"/>
                <w:szCs w:val="22"/>
                <w:lang w:eastAsia="en-US"/>
              </w:rPr>
              <w:t xml:space="preserve">Appropriate personnel </w:t>
            </w:r>
            <w:r w:rsidRPr="000A3F41">
              <w:rPr>
                <w:rFonts w:ascii="Arial" w:hAnsi="Arial" w:cs="Arial"/>
                <w:sz w:val="22"/>
                <w:szCs w:val="22"/>
                <w:lang w:eastAsia="en-US"/>
              </w:rPr>
              <w:t>may include but is not limited to:</w:t>
            </w:r>
          </w:p>
        </w:tc>
        <w:tc>
          <w:tcPr>
            <w:tcW w:w="5365" w:type="dxa"/>
            <w:tcBorders>
              <w:top w:val="nil"/>
              <w:left w:val="nil"/>
              <w:bottom w:val="nil"/>
              <w:right w:val="nil"/>
            </w:tcBorders>
          </w:tcPr>
          <w:p w14:paraId="4F6F5754" w14:textId="77777777" w:rsidR="00634C63" w:rsidRPr="000A3F41" w:rsidRDefault="00634C63" w:rsidP="008C1A46">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safety officer</w:t>
            </w:r>
          </w:p>
          <w:p w14:paraId="7D761744" w14:textId="77777777" w:rsidR="00634C63" w:rsidRPr="000A3F41" w:rsidRDefault="00634C63" w:rsidP="008C630B">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works manager</w:t>
            </w:r>
          </w:p>
          <w:p w14:paraId="36677F2B" w14:textId="77777777" w:rsidR="00634C63" w:rsidRPr="000A3F41" w:rsidRDefault="00634C63" w:rsidP="00D874A2">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3B866B04" w14:textId="77777777" w:rsidR="00634C63" w:rsidRPr="000A3F41" w:rsidRDefault="00634C63" w:rsidP="007A0736">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2EC43C7D" w14:textId="77777777" w:rsidR="00634C63" w:rsidRPr="000A3F41" w:rsidRDefault="00634C63" w:rsidP="00467E7A">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39515E8D" w14:textId="77777777" w:rsidR="00634C63" w:rsidRPr="00320369" w:rsidRDefault="00634C63" w:rsidP="00320369">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01A52A95" w14:textId="77777777" w:rsidR="00634C63" w:rsidRPr="00320369" w:rsidRDefault="00634C63" w:rsidP="00320369">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electrical engineers</w:t>
            </w:r>
          </w:p>
          <w:p w14:paraId="385F4410" w14:textId="77777777" w:rsidR="00634C63" w:rsidRDefault="00634C63" w:rsidP="000A3F41">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other team members involved in the work task</w:t>
            </w:r>
          </w:p>
          <w:p w14:paraId="39C2DA8D" w14:textId="77777777" w:rsidR="00515B47" w:rsidRPr="000A3F41" w:rsidRDefault="00515B47" w:rsidP="00515B47">
            <w:pPr>
              <w:spacing w:before="60" w:after="60"/>
              <w:rPr>
                <w:rFonts w:ascii="Arial" w:hAnsi="Arial" w:cs="Arial"/>
                <w:sz w:val="22"/>
                <w:szCs w:val="22"/>
                <w:lang w:val="en-AU"/>
              </w:rPr>
            </w:pPr>
          </w:p>
        </w:tc>
      </w:tr>
      <w:tr w:rsidR="00634C63" w:rsidRPr="000A3F41" w14:paraId="596ACE21" w14:textId="77777777" w:rsidTr="00431667">
        <w:tc>
          <w:tcPr>
            <w:tcW w:w="3707" w:type="dxa"/>
            <w:tcBorders>
              <w:top w:val="nil"/>
              <w:left w:val="nil"/>
              <w:bottom w:val="nil"/>
              <w:right w:val="nil"/>
            </w:tcBorders>
          </w:tcPr>
          <w:p w14:paraId="5DF460D6" w14:textId="77777777" w:rsidR="00634C63" w:rsidRPr="000A3F41" w:rsidRDefault="00634C63" w:rsidP="00C07F04">
            <w:pPr>
              <w:spacing w:before="120"/>
              <w:rPr>
                <w:rFonts w:ascii="Arial" w:hAnsi="Arial" w:cs="Arial"/>
                <w:sz w:val="22"/>
                <w:szCs w:val="22"/>
                <w:lang w:val="en-AU"/>
              </w:rPr>
            </w:pPr>
            <w:r w:rsidRPr="000A3F41">
              <w:rPr>
                <w:rFonts w:ascii="Arial" w:hAnsi="Arial" w:cs="Arial"/>
                <w:b/>
                <w:i/>
                <w:sz w:val="22"/>
                <w:szCs w:val="22"/>
                <w:lang w:val="en-AU"/>
              </w:rPr>
              <w:t>Equipment required for the task</w:t>
            </w:r>
            <w:r w:rsidRPr="000A3F41">
              <w:rPr>
                <w:rFonts w:ascii="Arial" w:hAnsi="Arial" w:cs="Arial"/>
                <w:sz w:val="22"/>
                <w:szCs w:val="22"/>
                <w:lang w:val="en-AU"/>
              </w:rPr>
              <w:t xml:space="preserve"> includes:</w:t>
            </w:r>
          </w:p>
        </w:tc>
        <w:tc>
          <w:tcPr>
            <w:tcW w:w="5365" w:type="dxa"/>
            <w:tcBorders>
              <w:top w:val="nil"/>
              <w:left w:val="nil"/>
              <w:bottom w:val="nil"/>
              <w:right w:val="nil"/>
            </w:tcBorders>
          </w:tcPr>
          <w:p w14:paraId="0333CB37" w14:textId="77777777" w:rsidR="00634C63" w:rsidRPr="000A3F41" w:rsidRDefault="00634C63" w:rsidP="008C1A46">
            <w:pPr>
              <w:numPr>
                <w:ilvl w:val="0"/>
                <w:numId w:val="21"/>
              </w:numPr>
              <w:spacing w:before="120"/>
              <w:rPr>
                <w:rFonts w:ascii="Arial" w:hAnsi="Arial" w:cs="Arial"/>
                <w:sz w:val="22"/>
                <w:szCs w:val="22"/>
                <w:lang w:val="en-AU"/>
              </w:rPr>
            </w:pPr>
            <w:r w:rsidRPr="000A3F41">
              <w:rPr>
                <w:rFonts w:ascii="Arial" w:hAnsi="Arial" w:cs="Arial"/>
                <w:sz w:val="22"/>
                <w:szCs w:val="22"/>
                <w:lang w:val="en-AU"/>
              </w:rPr>
              <w:t>cable identifier</w:t>
            </w:r>
          </w:p>
          <w:p w14:paraId="75079C73" w14:textId="77777777" w:rsidR="00634C63" w:rsidRPr="000A3F41" w:rsidRDefault="005B0553" w:rsidP="008C630B">
            <w:pPr>
              <w:numPr>
                <w:ilvl w:val="0"/>
                <w:numId w:val="21"/>
              </w:numPr>
              <w:rPr>
                <w:rFonts w:ascii="Arial" w:hAnsi="Arial" w:cs="Arial"/>
                <w:sz w:val="22"/>
                <w:szCs w:val="22"/>
                <w:lang w:val="en-AU"/>
              </w:rPr>
            </w:pPr>
            <w:r w:rsidRPr="000A3F41">
              <w:rPr>
                <w:rFonts w:ascii="Arial" w:hAnsi="Arial" w:cs="Arial"/>
                <w:sz w:val="22"/>
                <w:szCs w:val="22"/>
                <w:lang w:val="en-AU"/>
              </w:rPr>
              <w:t>cable spiking equipment and charge</w:t>
            </w:r>
          </w:p>
          <w:p w14:paraId="4009CCB5" w14:textId="77777777" w:rsidR="00B660BB" w:rsidRPr="00431667" w:rsidRDefault="005B0553" w:rsidP="00D874A2">
            <w:pPr>
              <w:numPr>
                <w:ilvl w:val="0"/>
                <w:numId w:val="21"/>
              </w:numPr>
              <w:rPr>
                <w:rFonts w:ascii="Arial" w:hAnsi="Arial" w:cs="Arial"/>
                <w:sz w:val="22"/>
                <w:szCs w:val="22"/>
                <w:lang w:val="en-AU"/>
              </w:rPr>
            </w:pPr>
            <w:r w:rsidRPr="00431667">
              <w:rPr>
                <w:rFonts w:ascii="Arial" w:hAnsi="Arial" w:cs="Arial"/>
                <w:sz w:val="22"/>
                <w:szCs w:val="22"/>
                <w:lang w:val="en-AU"/>
              </w:rPr>
              <w:t xml:space="preserve">approved hand </w:t>
            </w:r>
            <w:r w:rsidR="00B660BB" w:rsidRPr="00431667">
              <w:rPr>
                <w:rFonts w:ascii="Arial" w:hAnsi="Arial" w:cs="Arial"/>
                <w:sz w:val="22"/>
                <w:szCs w:val="22"/>
                <w:lang w:val="en-AU"/>
              </w:rPr>
              <w:t>tools</w:t>
            </w:r>
          </w:p>
          <w:p w14:paraId="52FF1FEF" w14:textId="77777777" w:rsidR="005B0553" w:rsidRPr="00431667" w:rsidRDefault="00B660BB" w:rsidP="00D874A2">
            <w:pPr>
              <w:numPr>
                <w:ilvl w:val="0"/>
                <w:numId w:val="21"/>
              </w:numPr>
              <w:rPr>
                <w:rFonts w:ascii="Arial" w:hAnsi="Arial" w:cs="Arial"/>
                <w:sz w:val="22"/>
                <w:szCs w:val="22"/>
                <w:lang w:val="en-AU"/>
              </w:rPr>
            </w:pPr>
            <w:r w:rsidRPr="00431667">
              <w:rPr>
                <w:rFonts w:ascii="Arial" w:hAnsi="Arial" w:cs="Arial"/>
                <w:sz w:val="22"/>
                <w:szCs w:val="22"/>
                <w:lang w:val="en-AU"/>
              </w:rPr>
              <w:t xml:space="preserve">approved hand held power </w:t>
            </w:r>
            <w:r w:rsidR="005B0553" w:rsidRPr="00431667">
              <w:rPr>
                <w:rFonts w:ascii="Arial" w:hAnsi="Arial" w:cs="Arial"/>
                <w:sz w:val="22"/>
                <w:szCs w:val="22"/>
                <w:lang w:val="en-AU"/>
              </w:rPr>
              <w:t>tools</w:t>
            </w:r>
          </w:p>
          <w:p w14:paraId="2078E80C" w14:textId="77777777" w:rsidR="005B0553" w:rsidRPr="008C1A46" w:rsidRDefault="005B0553" w:rsidP="00B660BB">
            <w:pPr>
              <w:spacing w:after="120"/>
              <w:rPr>
                <w:rFonts w:ascii="Arial" w:hAnsi="Arial" w:cs="Arial"/>
                <w:strike/>
                <w:sz w:val="22"/>
                <w:szCs w:val="22"/>
                <w:lang w:val="en-AU"/>
              </w:rPr>
            </w:pPr>
          </w:p>
        </w:tc>
      </w:tr>
      <w:tr w:rsidR="00B660BB" w:rsidRPr="000A3F41" w14:paraId="6D16ABEF" w14:textId="77777777" w:rsidTr="00431667">
        <w:tc>
          <w:tcPr>
            <w:tcW w:w="3707" w:type="dxa"/>
            <w:tcBorders>
              <w:top w:val="nil"/>
              <w:left w:val="nil"/>
              <w:bottom w:val="nil"/>
              <w:right w:val="nil"/>
            </w:tcBorders>
          </w:tcPr>
          <w:p w14:paraId="7172A38C" w14:textId="77777777" w:rsidR="00B660BB" w:rsidRPr="000A3F41" w:rsidRDefault="00B660BB" w:rsidP="00B660BB">
            <w:pPr>
              <w:spacing w:before="60"/>
              <w:rPr>
                <w:rFonts w:ascii="Arial" w:hAnsi="Arial" w:cs="Arial"/>
                <w:b/>
                <w:i/>
                <w:sz w:val="22"/>
                <w:szCs w:val="22"/>
                <w:lang w:val="en-AU"/>
              </w:rPr>
            </w:pPr>
            <w:r w:rsidRPr="00431667">
              <w:rPr>
                <w:rFonts w:ascii="Arial" w:hAnsi="Arial" w:cs="Arial"/>
                <w:b/>
                <w:i/>
                <w:sz w:val="22"/>
                <w:szCs w:val="22"/>
                <w:lang w:val="en-AU" w:eastAsia="en-US"/>
              </w:rPr>
              <w:t xml:space="preserve">Personnel protective equipment (PPE) </w:t>
            </w:r>
            <w:r w:rsidRPr="00431667">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55F930B6"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head wear</w:t>
            </w:r>
          </w:p>
          <w:p w14:paraId="53CEA3E3"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footwear</w:t>
            </w:r>
          </w:p>
          <w:p w14:paraId="39721947"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ankle to wrist natural fibre or arc rated protective clothing</w:t>
            </w:r>
          </w:p>
          <w:p w14:paraId="69407C27"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lastRenderedPageBreak/>
              <w:t>insulated gloves approved for live work</w:t>
            </w:r>
          </w:p>
          <w:p w14:paraId="69E7C952"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face/eye protection (shield) approved for live work</w:t>
            </w:r>
          </w:p>
          <w:p w14:paraId="7C2330DE" w14:textId="77777777" w:rsidR="00B660BB" w:rsidRPr="00B660BB" w:rsidRDefault="00B660BB" w:rsidP="00B660BB">
            <w:pPr>
              <w:spacing w:before="60" w:after="60" w:line="276" w:lineRule="auto"/>
              <w:contextualSpacing/>
              <w:rPr>
                <w:rFonts w:ascii="Arial" w:eastAsia="Arial" w:hAnsi="Arial" w:cs="Arial"/>
                <w:sz w:val="22"/>
                <w:szCs w:val="22"/>
                <w:highlight w:val="yellow"/>
                <w:lang w:val="en-AU" w:eastAsia="en-US"/>
              </w:rPr>
            </w:pPr>
          </w:p>
        </w:tc>
      </w:tr>
      <w:tr w:rsidR="00B660BB" w:rsidRPr="000A3F41" w14:paraId="2A20B13D" w14:textId="77777777" w:rsidTr="00431667">
        <w:tc>
          <w:tcPr>
            <w:tcW w:w="3707" w:type="dxa"/>
            <w:tcBorders>
              <w:top w:val="nil"/>
              <w:left w:val="nil"/>
              <w:bottom w:val="nil"/>
              <w:right w:val="nil"/>
            </w:tcBorders>
          </w:tcPr>
          <w:p w14:paraId="19CED042" w14:textId="77777777" w:rsidR="00B660BB" w:rsidRPr="000A3F41" w:rsidRDefault="00B660BB" w:rsidP="00B660BB">
            <w:pPr>
              <w:spacing w:before="120"/>
              <w:rPr>
                <w:rFonts w:ascii="Arial" w:hAnsi="Arial" w:cs="Arial"/>
                <w:sz w:val="22"/>
                <w:szCs w:val="22"/>
                <w:lang w:val="en-AU"/>
              </w:rPr>
            </w:pPr>
            <w:r w:rsidRPr="000A3F41">
              <w:rPr>
                <w:rFonts w:ascii="Arial" w:hAnsi="Arial" w:cs="Arial"/>
                <w:b/>
                <w:i/>
                <w:sz w:val="22"/>
                <w:szCs w:val="22"/>
                <w:lang w:val="en-AU"/>
              </w:rPr>
              <w:lastRenderedPageBreak/>
              <w:t>HV 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2E184520" w14:textId="77777777" w:rsidR="00B660BB" w:rsidRPr="000A3F41" w:rsidRDefault="00B660BB" w:rsidP="00B660BB">
            <w:pPr>
              <w:numPr>
                <w:ilvl w:val="0"/>
                <w:numId w:val="22"/>
              </w:numPr>
              <w:spacing w:before="60" w:after="60"/>
              <w:rPr>
                <w:rFonts w:ascii="Arial" w:hAnsi="Arial" w:cs="Arial"/>
                <w:sz w:val="22"/>
                <w:szCs w:val="22"/>
                <w:lang w:val="en-AU"/>
              </w:rPr>
            </w:pPr>
            <w:r w:rsidRPr="000A3F41">
              <w:rPr>
                <w:rFonts w:ascii="Arial" w:hAnsi="Arial" w:cs="Arial"/>
                <w:sz w:val="22"/>
                <w:szCs w:val="22"/>
                <w:lang w:val="en-AU"/>
              </w:rPr>
              <w:t>controller and/or operator of a distribution  network</w:t>
            </w:r>
          </w:p>
          <w:p w14:paraId="7420AB99" w14:textId="77777777" w:rsidR="00B660BB" w:rsidRDefault="00B660BB" w:rsidP="00B660BB">
            <w:pPr>
              <w:numPr>
                <w:ilvl w:val="0"/>
                <w:numId w:val="22"/>
              </w:numPr>
              <w:spacing w:before="60" w:after="60"/>
              <w:rPr>
                <w:rFonts w:ascii="Arial" w:hAnsi="Arial" w:cs="Arial"/>
                <w:sz w:val="22"/>
                <w:szCs w:val="22"/>
                <w:lang w:val="en-AU"/>
              </w:rPr>
            </w:pPr>
            <w:r w:rsidRPr="000A3F41">
              <w:rPr>
                <w:rFonts w:ascii="Arial" w:hAnsi="Arial" w:cs="Arial"/>
                <w:sz w:val="22"/>
                <w:szCs w:val="22"/>
                <w:lang w:val="en-AU"/>
              </w:rPr>
              <w:t>asset owner</w:t>
            </w:r>
          </w:p>
          <w:p w14:paraId="2463F7A8" w14:textId="77777777" w:rsidR="00B660BB" w:rsidRPr="008C1A46" w:rsidRDefault="00B660BB" w:rsidP="00B660BB">
            <w:pPr>
              <w:spacing w:before="60" w:after="60"/>
              <w:rPr>
                <w:rFonts w:ascii="Arial" w:hAnsi="Arial" w:cs="Arial"/>
                <w:sz w:val="22"/>
                <w:szCs w:val="22"/>
                <w:lang w:val="en-AU"/>
              </w:rPr>
            </w:pPr>
          </w:p>
        </w:tc>
      </w:tr>
    </w:tbl>
    <w:p w14:paraId="433C3665" w14:textId="77777777" w:rsidR="00634C63" w:rsidRPr="000A3F41" w:rsidRDefault="00634C63" w:rsidP="00C07F04">
      <w:pPr>
        <w:spacing w:before="120" w:after="120"/>
        <w:ind w:left="142" w:hanging="142"/>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237"/>
      </w:tblGrid>
      <w:tr w:rsidR="00634C63" w:rsidRPr="000A3F41" w14:paraId="22E6AFF2" w14:textId="77777777" w:rsidTr="00233D2A">
        <w:trPr>
          <w:jc w:val="center"/>
        </w:trPr>
        <w:tc>
          <w:tcPr>
            <w:tcW w:w="9209" w:type="dxa"/>
            <w:gridSpan w:val="2"/>
            <w:tcBorders>
              <w:top w:val="nil"/>
              <w:left w:val="nil"/>
              <w:bottom w:val="nil"/>
              <w:right w:val="nil"/>
            </w:tcBorders>
          </w:tcPr>
          <w:p w14:paraId="77FF943C" w14:textId="77777777" w:rsidR="00634C63" w:rsidRPr="000A3F41" w:rsidRDefault="00634C63" w:rsidP="008C1A46">
            <w:pPr>
              <w:spacing w:before="60" w:after="60"/>
              <w:rPr>
                <w:rFonts w:ascii="Arial" w:hAnsi="Arial" w:cs="Arial"/>
                <w:b/>
                <w:sz w:val="22"/>
                <w:szCs w:val="22"/>
                <w:lang w:val="en-AU"/>
              </w:rPr>
            </w:pPr>
            <w:r w:rsidRPr="000A3F41">
              <w:rPr>
                <w:rFonts w:ascii="Arial" w:hAnsi="Arial" w:cs="Arial"/>
                <w:b/>
                <w:sz w:val="22"/>
                <w:szCs w:val="22"/>
                <w:lang w:val="en-AU"/>
              </w:rPr>
              <w:t>EVIDENCE GUIDE</w:t>
            </w:r>
          </w:p>
        </w:tc>
      </w:tr>
      <w:tr w:rsidR="00634C63" w:rsidRPr="000A3F41" w14:paraId="07F8EEF8" w14:textId="77777777" w:rsidTr="00233D2A">
        <w:trPr>
          <w:trHeight w:val="763"/>
          <w:jc w:val="center"/>
        </w:trPr>
        <w:tc>
          <w:tcPr>
            <w:tcW w:w="9209" w:type="dxa"/>
            <w:gridSpan w:val="2"/>
            <w:tcBorders>
              <w:top w:val="nil"/>
              <w:left w:val="nil"/>
              <w:bottom w:val="nil"/>
              <w:right w:val="nil"/>
            </w:tcBorders>
          </w:tcPr>
          <w:p w14:paraId="06F88AFE"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634C63" w:rsidRPr="000A3F41" w14:paraId="1BCC34E3" w14:textId="77777777" w:rsidTr="00233D2A">
        <w:trPr>
          <w:jc w:val="center"/>
        </w:trPr>
        <w:tc>
          <w:tcPr>
            <w:tcW w:w="2972" w:type="dxa"/>
            <w:tcBorders>
              <w:top w:val="nil"/>
              <w:left w:val="nil"/>
              <w:bottom w:val="nil"/>
              <w:right w:val="nil"/>
            </w:tcBorders>
          </w:tcPr>
          <w:p w14:paraId="73F45883" w14:textId="77777777" w:rsidR="00634C63" w:rsidRPr="000A3F41" w:rsidRDefault="00634C63" w:rsidP="00C07F04">
            <w:pPr>
              <w:spacing w:before="6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237" w:type="dxa"/>
            <w:tcBorders>
              <w:top w:val="nil"/>
              <w:left w:val="nil"/>
              <w:bottom w:val="nil"/>
              <w:right w:val="nil"/>
            </w:tcBorders>
          </w:tcPr>
          <w:p w14:paraId="7FF4912C"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Assessors must be satisfied that the candidate can competently and consistently perform all elements of the unit as specified by the associated performance criteria. Specifically they must be able to:</w:t>
            </w:r>
          </w:p>
          <w:p w14:paraId="6472414A" w14:textId="77777777" w:rsidR="00634C63" w:rsidRPr="000A3F41" w:rsidRDefault="00634C63" w:rsidP="008C630B">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implement safe work practices when working with or in the vicinity of HV </w:t>
            </w:r>
            <w:r w:rsidRPr="006B0469">
              <w:rPr>
                <w:rFonts w:ascii="Arial" w:hAnsi="Arial" w:cs="Arial"/>
                <w:sz w:val="22"/>
                <w:szCs w:val="22"/>
                <w:lang w:val="en-AU"/>
              </w:rPr>
              <w:t>underground</w:t>
            </w:r>
            <w:r w:rsidRPr="000A3F41">
              <w:rPr>
                <w:rFonts w:ascii="Arial" w:hAnsi="Arial" w:cs="Arial"/>
                <w:sz w:val="22"/>
                <w:szCs w:val="22"/>
                <w:lang w:val="en-AU"/>
              </w:rPr>
              <w:t xml:space="preserve"> cables</w:t>
            </w:r>
          </w:p>
          <w:p w14:paraId="0E3F9AEA" w14:textId="77777777" w:rsidR="0032466E" w:rsidRPr="000A3F41" w:rsidRDefault="0032466E" w:rsidP="00D874A2">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safely identify HV cable to be spiked and other </w:t>
            </w:r>
            <w:r w:rsidRPr="006B0469">
              <w:rPr>
                <w:rFonts w:ascii="Arial" w:hAnsi="Arial" w:cs="Arial"/>
                <w:sz w:val="22"/>
                <w:szCs w:val="22"/>
                <w:lang w:val="en-AU"/>
              </w:rPr>
              <w:t>underground</w:t>
            </w:r>
            <w:r w:rsidRPr="000A3F41">
              <w:rPr>
                <w:rFonts w:ascii="Arial" w:hAnsi="Arial" w:cs="Arial"/>
                <w:sz w:val="22"/>
                <w:szCs w:val="22"/>
                <w:lang w:val="en-AU"/>
              </w:rPr>
              <w:t xml:space="preserve"> assets</w:t>
            </w:r>
          </w:p>
          <w:p w14:paraId="3926AD1E" w14:textId="77777777" w:rsidR="00634C63" w:rsidRPr="00E67A75" w:rsidRDefault="00634C63" w:rsidP="007A0736">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safely set up and operate cable spiking </w:t>
            </w:r>
            <w:r w:rsidR="007C1818" w:rsidRPr="000A3F41">
              <w:rPr>
                <w:rFonts w:ascii="Arial" w:hAnsi="Arial" w:cs="Arial"/>
                <w:sz w:val="22"/>
                <w:szCs w:val="22"/>
                <w:lang w:val="en-AU"/>
              </w:rPr>
              <w:t>equipment</w:t>
            </w:r>
            <w:r w:rsidR="007C1818" w:rsidRPr="008C1A46">
              <w:rPr>
                <w:rFonts w:ascii="Arial" w:hAnsi="Arial" w:cs="Arial"/>
                <w:sz w:val="22"/>
                <w:szCs w:val="22"/>
                <w:lang w:val="en-AU"/>
              </w:rPr>
              <w:t xml:space="preserve"> </w:t>
            </w:r>
            <w:r w:rsidRPr="008C630B">
              <w:rPr>
                <w:rFonts w:ascii="Arial" w:hAnsi="Arial" w:cs="Arial"/>
                <w:sz w:val="22"/>
                <w:szCs w:val="22"/>
                <w:lang w:val="en-AU"/>
              </w:rPr>
              <w:t xml:space="preserve">to spike HV underground cables on at </w:t>
            </w:r>
            <w:r w:rsidRPr="000A3F41">
              <w:rPr>
                <w:rFonts w:ascii="Arial" w:hAnsi="Arial" w:cs="Arial"/>
                <w:sz w:val="22"/>
                <w:szCs w:val="22"/>
                <w:lang w:val="en-AU"/>
              </w:rPr>
              <w:t xml:space="preserve">least </w:t>
            </w:r>
            <w:r w:rsidR="002A1E16" w:rsidRPr="000A3F41">
              <w:rPr>
                <w:rFonts w:ascii="Arial" w:hAnsi="Arial" w:cs="Arial"/>
                <w:sz w:val="22"/>
                <w:szCs w:val="22"/>
                <w:lang w:val="en-AU"/>
              </w:rPr>
              <w:t xml:space="preserve">three </w:t>
            </w:r>
            <w:r w:rsidR="005B0553" w:rsidRPr="000A3F41">
              <w:rPr>
                <w:rFonts w:ascii="Arial" w:hAnsi="Arial" w:cs="Arial"/>
                <w:sz w:val="22"/>
                <w:szCs w:val="22"/>
                <w:lang w:val="en-AU"/>
              </w:rPr>
              <w:t>o</w:t>
            </w:r>
            <w:r w:rsidRPr="000A3F41">
              <w:rPr>
                <w:rFonts w:ascii="Arial" w:hAnsi="Arial" w:cs="Arial"/>
                <w:sz w:val="22"/>
                <w:szCs w:val="22"/>
                <w:lang w:val="en-AU"/>
              </w:rPr>
              <w:t>ccasion</w:t>
            </w:r>
            <w:r w:rsidRPr="008C1A46">
              <w:rPr>
                <w:rFonts w:ascii="Arial" w:hAnsi="Arial" w:cs="Arial"/>
                <w:sz w:val="22"/>
                <w:szCs w:val="22"/>
                <w:lang w:val="en-AU"/>
              </w:rPr>
              <w:t>s each in a different context.</w:t>
            </w:r>
          </w:p>
        </w:tc>
      </w:tr>
      <w:tr w:rsidR="00634C63" w:rsidRPr="000A3F41" w14:paraId="1F41482D" w14:textId="77777777" w:rsidTr="00233D2A">
        <w:trPr>
          <w:jc w:val="center"/>
        </w:trPr>
        <w:tc>
          <w:tcPr>
            <w:tcW w:w="2972" w:type="dxa"/>
            <w:tcBorders>
              <w:top w:val="nil"/>
              <w:left w:val="nil"/>
              <w:bottom w:val="nil"/>
              <w:right w:val="nil"/>
            </w:tcBorders>
          </w:tcPr>
          <w:p w14:paraId="0415ABE7" w14:textId="77777777" w:rsidR="00634C63" w:rsidRPr="000A3F41" w:rsidRDefault="00634C63" w:rsidP="00C07F04">
            <w:pPr>
              <w:spacing w:before="6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237" w:type="dxa"/>
            <w:tcBorders>
              <w:top w:val="nil"/>
              <w:left w:val="nil"/>
              <w:bottom w:val="nil"/>
              <w:right w:val="nil"/>
            </w:tcBorders>
          </w:tcPr>
          <w:p w14:paraId="4E7082AD"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equipment such as:</w:t>
            </w:r>
          </w:p>
          <w:p w14:paraId="4D5204CF" w14:textId="77777777" w:rsidR="00634C63" w:rsidRPr="000A3F41" w:rsidRDefault="00634C63" w:rsidP="008C630B">
            <w:pPr>
              <w:numPr>
                <w:ilvl w:val="0"/>
                <w:numId w:val="24"/>
              </w:numPr>
              <w:spacing w:before="60"/>
              <w:rPr>
                <w:rFonts w:ascii="Arial" w:hAnsi="Arial" w:cs="Arial"/>
                <w:sz w:val="22"/>
                <w:szCs w:val="22"/>
                <w:lang w:val="en-AU"/>
              </w:rPr>
            </w:pPr>
            <w:r w:rsidRPr="000A3F41">
              <w:rPr>
                <w:rFonts w:ascii="Arial" w:hAnsi="Arial" w:cs="Arial"/>
                <w:sz w:val="22"/>
                <w:szCs w:val="22"/>
                <w:lang w:val="en-AU"/>
              </w:rPr>
              <w:t>cable identifier</w:t>
            </w:r>
          </w:p>
          <w:p w14:paraId="5E8F4A7F" w14:textId="77777777" w:rsidR="00634C63" w:rsidRPr="000A3F41" w:rsidRDefault="00634C63" w:rsidP="008C630B">
            <w:pPr>
              <w:numPr>
                <w:ilvl w:val="0"/>
                <w:numId w:val="24"/>
              </w:numPr>
              <w:spacing w:before="60"/>
              <w:rPr>
                <w:rFonts w:ascii="Arial" w:hAnsi="Arial" w:cs="Arial"/>
                <w:strike/>
                <w:sz w:val="22"/>
                <w:szCs w:val="22"/>
                <w:lang w:val="en-AU"/>
              </w:rPr>
            </w:pPr>
            <w:r w:rsidRPr="000A3F41">
              <w:rPr>
                <w:rFonts w:ascii="Arial" w:hAnsi="Arial" w:cs="Arial"/>
                <w:sz w:val="22"/>
                <w:szCs w:val="22"/>
                <w:lang w:val="en-AU"/>
              </w:rPr>
              <w:t xml:space="preserve">cable spiking </w:t>
            </w:r>
            <w:r w:rsidR="00374B57" w:rsidRPr="000A3F41">
              <w:rPr>
                <w:rFonts w:ascii="Arial" w:hAnsi="Arial" w:cs="Arial"/>
                <w:sz w:val="22"/>
                <w:szCs w:val="22"/>
                <w:lang w:val="en-AU"/>
              </w:rPr>
              <w:t>equipment and charge</w:t>
            </w:r>
            <w:r w:rsidR="00374B57" w:rsidRPr="008C1A46">
              <w:rPr>
                <w:rFonts w:ascii="Arial" w:hAnsi="Arial" w:cs="Arial"/>
                <w:sz w:val="22"/>
                <w:szCs w:val="22"/>
                <w:lang w:val="en-AU"/>
              </w:rPr>
              <w:t xml:space="preserve"> </w:t>
            </w:r>
          </w:p>
          <w:p w14:paraId="3A29C70C" w14:textId="77777777" w:rsidR="00634C63" w:rsidRPr="008C1A46" w:rsidRDefault="00634C63" w:rsidP="007A0736">
            <w:pPr>
              <w:numPr>
                <w:ilvl w:val="0"/>
                <w:numId w:val="24"/>
              </w:numPr>
              <w:spacing w:before="60"/>
              <w:rPr>
                <w:rFonts w:ascii="Arial" w:hAnsi="Arial" w:cs="Arial"/>
                <w:sz w:val="22"/>
                <w:szCs w:val="22"/>
                <w:lang w:val="en-AU"/>
              </w:rPr>
            </w:pPr>
            <w:r w:rsidRPr="008C1A46">
              <w:rPr>
                <w:rFonts w:ascii="Arial" w:hAnsi="Arial" w:cs="Arial"/>
                <w:sz w:val="22"/>
                <w:szCs w:val="22"/>
                <w:lang w:val="en-AU"/>
              </w:rPr>
              <w:t>hand tools and hand held power tools</w:t>
            </w:r>
          </w:p>
          <w:p w14:paraId="6FC5FA30" w14:textId="77777777" w:rsidR="00634C63" w:rsidRPr="008C630B" w:rsidRDefault="00634C63" w:rsidP="00467E7A">
            <w:pPr>
              <w:numPr>
                <w:ilvl w:val="0"/>
                <w:numId w:val="24"/>
              </w:numPr>
              <w:spacing w:before="60"/>
              <w:rPr>
                <w:rFonts w:ascii="Arial" w:hAnsi="Arial" w:cs="Arial"/>
                <w:sz w:val="22"/>
                <w:szCs w:val="22"/>
                <w:lang w:val="en-AU"/>
              </w:rPr>
            </w:pPr>
            <w:r w:rsidRPr="008C630B">
              <w:rPr>
                <w:rFonts w:ascii="Arial" w:hAnsi="Arial" w:cs="Arial"/>
                <w:sz w:val="22"/>
                <w:szCs w:val="22"/>
                <w:lang w:val="en-AU"/>
              </w:rPr>
              <w:t>personal protective equipment (PPE)</w:t>
            </w:r>
          </w:p>
          <w:p w14:paraId="191BF3AF" w14:textId="77777777" w:rsidR="00634C63" w:rsidRPr="00D874A2" w:rsidRDefault="00634C63" w:rsidP="00830DE7">
            <w:pPr>
              <w:spacing w:before="60"/>
              <w:rPr>
                <w:rFonts w:ascii="Arial" w:hAnsi="Arial" w:cs="Arial"/>
                <w:sz w:val="22"/>
                <w:szCs w:val="22"/>
                <w:lang w:val="en-AU"/>
              </w:rPr>
            </w:pPr>
            <w:r w:rsidRPr="00D874A2">
              <w:rPr>
                <w:rFonts w:ascii="Arial" w:hAnsi="Arial" w:cs="Arial"/>
                <w:sz w:val="22"/>
                <w:szCs w:val="22"/>
                <w:lang w:val="en-AU"/>
              </w:rPr>
              <w:t>Assessment must ensure candidate has access to:</w:t>
            </w:r>
          </w:p>
          <w:p w14:paraId="606037F2" w14:textId="77777777" w:rsidR="00634C63" w:rsidRPr="007A0736" w:rsidRDefault="00634C63" w:rsidP="00602B10">
            <w:pPr>
              <w:numPr>
                <w:ilvl w:val="0"/>
                <w:numId w:val="25"/>
              </w:numPr>
              <w:spacing w:before="60"/>
              <w:jc w:val="both"/>
              <w:rPr>
                <w:rFonts w:ascii="Arial" w:hAnsi="Arial" w:cs="Arial"/>
                <w:sz w:val="22"/>
                <w:szCs w:val="22"/>
                <w:lang w:val="en-AU"/>
              </w:rPr>
            </w:pPr>
            <w:r w:rsidRPr="007A0736">
              <w:rPr>
                <w:rFonts w:ascii="Arial" w:hAnsi="Arial" w:cs="Arial"/>
                <w:sz w:val="22"/>
                <w:szCs w:val="22"/>
                <w:lang w:val="en-AU"/>
              </w:rPr>
              <w:t>jobsite safety documentation</w:t>
            </w:r>
          </w:p>
          <w:p w14:paraId="664F21AB" w14:textId="77777777" w:rsidR="00634C63" w:rsidRPr="00830DE7" w:rsidRDefault="00634C63" w:rsidP="000A3F41">
            <w:pPr>
              <w:numPr>
                <w:ilvl w:val="0"/>
                <w:numId w:val="25"/>
              </w:numPr>
              <w:spacing w:before="60"/>
              <w:jc w:val="both"/>
              <w:rPr>
                <w:rFonts w:ascii="Arial" w:hAnsi="Arial" w:cs="Arial"/>
                <w:sz w:val="22"/>
                <w:szCs w:val="22"/>
                <w:lang w:val="en-AU"/>
              </w:rPr>
            </w:pPr>
            <w:r w:rsidRPr="00467E7A">
              <w:rPr>
                <w:rFonts w:ascii="Arial" w:hAnsi="Arial" w:cs="Arial"/>
                <w:sz w:val="22"/>
                <w:szCs w:val="22"/>
                <w:lang w:val="en-AU"/>
              </w:rPr>
              <w:t>equi</w:t>
            </w:r>
            <w:r w:rsidRPr="00830DE7">
              <w:rPr>
                <w:rFonts w:ascii="Arial" w:hAnsi="Arial" w:cs="Arial"/>
                <w:sz w:val="22"/>
                <w:szCs w:val="22"/>
                <w:lang w:val="en-AU"/>
              </w:rPr>
              <w:t xml:space="preserve">pment manuals </w:t>
            </w:r>
          </w:p>
          <w:p w14:paraId="04CB8666" w14:textId="77777777" w:rsidR="00634C63" w:rsidRPr="00602B10" w:rsidRDefault="00634C63" w:rsidP="000A3F41">
            <w:pPr>
              <w:numPr>
                <w:ilvl w:val="0"/>
                <w:numId w:val="25"/>
              </w:numPr>
              <w:spacing w:before="60"/>
              <w:jc w:val="both"/>
              <w:rPr>
                <w:rFonts w:ascii="Arial" w:hAnsi="Arial" w:cs="Arial"/>
                <w:sz w:val="22"/>
                <w:szCs w:val="22"/>
                <w:lang w:val="en-AU"/>
              </w:rPr>
            </w:pPr>
            <w:r w:rsidRPr="00602B10">
              <w:rPr>
                <w:rFonts w:ascii="Arial" w:hAnsi="Arial" w:cs="Arial"/>
                <w:sz w:val="22"/>
                <w:szCs w:val="22"/>
                <w:lang w:val="en-AU"/>
              </w:rPr>
              <w:t>cable location plans and diagrams</w:t>
            </w:r>
          </w:p>
          <w:p w14:paraId="0EEFB267" w14:textId="77777777" w:rsidR="00634C63" w:rsidRPr="000A3F41" w:rsidRDefault="00634C63" w:rsidP="000A3F41">
            <w:pPr>
              <w:numPr>
                <w:ilvl w:val="0"/>
                <w:numId w:val="25"/>
              </w:numPr>
              <w:spacing w:before="60"/>
              <w:jc w:val="both"/>
              <w:rPr>
                <w:rFonts w:ascii="Arial" w:hAnsi="Arial" w:cs="Arial"/>
                <w:sz w:val="22"/>
                <w:szCs w:val="22"/>
                <w:lang w:val="en-AU"/>
              </w:rPr>
            </w:pPr>
            <w:r w:rsidRPr="000A3F41">
              <w:rPr>
                <w:rFonts w:ascii="Arial" w:hAnsi="Arial" w:cs="Arial"/>
                <w:sz w:val="22"/>
                <w:szCs w:val="22"/>
                <w:lang w:val="en-AU"/>
              </w:rPr>
              <w:t>Job instructions and relevant work procedures</w:t>
            </w:r>
          </w:p>
          <w:p w14:paraId="1C9BC780" w14:textId="77777777" w:rsidR="00634C63" w:rsidRPr="00E67A75" w:rsidRDefault="00374B57" w:rsidP="00E67A75">
            <w:pPr>
              <w:spacing w:before="80" w:after="80"/>
              <w:rPr>
                <w:rFonts w:ascii="Arial" w:eastAsia="Arial" w:hAnsi="Arial" w:cs="Arial"/>
                <w:sz w:val="22"/>
                <w:szCs w:val="22"/>
                <w:lang w:val="en-AU" w:eastAsia="en-US"/>
              </w:rPr>
            </w:pPr>
            <w:r w:rsidRPr="000A3F41">
              <w:rPr>
                <w:rFonts w:ascii="Arial" w:eastAsia="Arial" w:hAnsi="Arial" w:cs="Arial"/>
                <w:sz w:val="22"/>
                <w:szCs w:val="22"/>
                <w:lang w:val="en-AU" w:eastAsia="en-US"/>
              </w:rPr>
              <w:t>The elements and performance criteria in this unit should be demonstrated within a work team environment</w:t>
            </w:r>
          </w:p>
        </w:tc>
      </w:tr>
      <w:tr w:rsidR="00634C63" w:rsidRPr="000A3F41" w14:paraId="7D6436FF" w14:textId="77777777" w:rsidTr="00233D2A">
        <w:trPr>
          <w:jc w:val="center"/>
        </w:trPr>
        <w:tc>
          <w:tcPr>
            <w:tcW w:w="2972" w:type="dxa"/>
            <w:tcBorders>
              <w:top w:val="nil"/>
              <w:left w:val="nil"/>
              <w:bottom w:val="nil"/>
              <w:right w:val="nil"/>
            </w:tcBorders>
          </w:tcPr>
          <w:p w14:paraId="267AB58C" w14:textId="77777777" w:rsidR="00634C63" w:rsidRPr="000A3F41" w:rsidRDefault="00634C63" w:rsidP="00C07F04">
            <w:pPr>
              <w:spacing w:before="120"/>
              <w:rPr>
                <w:rFonts w:ascii="Arial" w:hAnsi="Arial" w:cs="Arial"/>
                <w:b/>
                <w:sz w:val="22"/>
                <w:szCs w:val="22"/>
                <w:lang w:val="en-AU"/>
              </w:rPr>
            </w:pPr>
            <w:r w:rsidRPr="000A3F41">
              <w:rPr>
                <w:rFonts w:ascii="Arial" w:hAnsi="Arial" w:cs="Arial"/>
                <w:b/>
                <w:sz w:val="22"/>
                <w:szCs w:val="22"/>
                <w:lang w:val="en-AU"/>
              </w:rPr>
              <w:t>Method of assessment</w:t>
            </w:r>
          </w:p>
        </w:tc>
        <w:tc>
          <w:tcPr>
            <w:tcW w:w="6237" w:type="dxa"/>
            <w:tcBorders>
              <w:top w:val="nil"/>
              <w:left w:val="nil"/>
              <w:bottom w:val="nil"/>
              <w:right w:val="nil"/>
            </w:tcBorders>
          </w:tcPr>
          <w:p w14:paraId="4C939579" w14:textId="77777777" w:rsidR="00634C63" w:rsidRPr="000A3F41" w:rsidRDefault="00634C63" w:rsidP="008C1A46">
            <w:pPr>
              <w:spacing w:before="60" w:after="6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54DA2616" w14:textId="77777777" w:rsidR="00634C63" w:rsidRPr="008C630B" w:rsidRDefault="00634C63" w:rsidP="008C630B">
            <w:pPr>
              <w:numPr>
                <w:ilvl w:val="0"/>
                <w:numId w:val="26"/>
              </w:numPr>
              <w:spacing w:before="60" w:after="60"/>
              <w:rPr>
                <w:rFonts w:ascii="Arial" w:hAnsi="Arial" w:cs="Arial"/>
                <w:sz w:val="22"/>
                <w:szCs w:val="22"/>
                <w:lang w:val="en-AU"/>
              </w:rPr>
            </w:pPr>
            <w:r w:rsidRPr="000A3F41">
              <w:rPr>
                <w:rFonts w:ascii="Arial" w:hAnsi="Arial" w:cs="Arial"/>
                <w:sz w:val="22"/>
                <w:szCs w:val="22"/>
                <w:lang w:val="en-AU"/>
              </w:rPr>
              <w:t xml:space="preserve">direct observation of the candidate </w:t>
            </w:r>
            <w:r w:rsidR="00374B57" w:rsidRPr="000A3F41">
              <w:rPr>
                <w:rFonts w:ascii="Arial" w:hAnsi="Arial" w:cs="Arial"/>
                <w:sz w:val="22"/>
                <w:szCs w:val="22"/>
                <w:lang w:val="en-AU"/>
              </w:rPr>
              <w:t>performing cable identification and</w:t>
            </w:r>
            <w:r w:rsidRPr="008C1A46">
              <w:rPr>
                <w:rFonts w:ascii="Arial" w:hAnsi="Arial" w:cs="Arial"/>
                <w:sz w:val="22"/>
                <w:szCs w:val="22"/>
                <w:lang w:val="en-AU"/>
              </w:rPr>
              <w:t xml:space="preserve"> spiking </w:t>
            </w:r>
            <w:r w:rsidRPr="008C630B">
              <w:rPr>
                <w:rFonts w:ascii="Arial" w:hAnsi="Arial" w:cs="Arial"/>
                <w:sz w:val="22"/>
                <w:szCs w:val="22"/>
                <w:lang w:val="en-AU"/>
              </w:rPr>
              <w:t xml:space="preserve">procedures in a real </w:t>
            </w:r>
            <w:r w:rsidRPr="008C630B">
              <w:rPr>
                <w:rFonts w:ascii="Arial" w:hAnsi="Arial" w:cs="Arial"/>
                <w:sz w:val="22"/>
                <w:szCs w:val="22"/>
                <w:lang w:val="en-AU"/>
              </w:rPr>
              <w:lastRenderedPageBreak/>
              <w:t xml:space="preserve">workplace setting or simulated environment </w:t>
            </w:r>
          </w:p>
          <w:p w14:paraId="4FF3FFBF" w14:textId="77777777" w:rsidR="00634C63" w:rsidRPr="008C630B" w:rsidRDefault="00634C63" w:rsidP="00D874A2">
            <w:pPr>
              <w:numPr>
                <w:ilvl w:val="0"/>
                <w:numId w:val="26"/>
              </w:numPr>
              <w:spacing w:before="60" w:after="60"/>
              <w:rPr>
                <w:rFonts w:ascii="Arial" w:hAnsi="Arial" w:cs="Arial"/>
                <w:sz w:val="22"/>
                <w:szCs w:val="22"/>
                <w:lang w:val="en-AU"/>
              </w:rPr>
            </w:pPr>
            <w:r w:rsidRPr="00D874A2">
              <w:rPr>
                <w:rFonts w:ascii="Arial" w:hAnsi="Arial" w:cs="Arial"/>
                <w:sz w:val="22"/>
                <w:szCs w:val="22"/>
                <w:lang w:val="en-AU"/>
              </w:rPr>
              <w:t>written and oral questioning t</w:t>
            </w:r>
            <w:r w:rsidR="00374B57" w:rsidRPr="009F4F6D">
              <w:rPr>
                <w:rFonts w:ascii="Arial" w:hAnsi="Arial" w:cs="Arial"/>
                <w:sz w:val="22"/>
                <w:szCs w:val="22"/>
                <w:lang w:val="en-AU"/>
              </w:rPr>
              <w:t>o test underpinning knowledge of</w:t>
            </w:r>
            <w:r w:rsidRPr="009F4F6D">
              <w:rPr>
                <w:rFonts w:ascii="Arial" w:hAnsi="Arial" w:cs="Arial"/>
                <w:sz w:val="22"/>
                <w:szCs w:val="22"/>
                <w:lang w:val="en-AU"/>
              </w:rPr>
              <w:t xml:space="preserve"> </w:t>
            </w:r>
            <w:r w:rsidRPr="006B0469">
              <w:rPr>
                <w:rFonts w:ascii="Arial" w:hAnsi="Arial" w:cs="Arial"/>
                <w:sz w:val="22"/>
                <w:szCs w:val="22"/>
                <w:lang w:val="en-AU"/>
              </w:rPr>
              <w:t>underground</w:t>
            </w:r>
            <w:r w:rsidRPr="009F4F6D">
              <w:rPr>
                <w:rFonts w:ascii="Arial" w:hAnsi="Arial" w:cs="Arial"/>
                <w:sz w:val="22"/>
                <w:szCs w:val="22"/>
                <w:lang w:val="en-AU"/>
              </w:rPr>
              <w:t xml:space="preserve"> HV cable identification, </w:t>
            </w:r>
            <w:r w:rsidR="00374B57" w:rsidRPr="000A3F41">
              <w:rPr>
                <w:rFonts w:ascii="Arial" w:hAnsi="Arial" w:cs="Arial"/>
                <w:sz w:val="22"/>
                <w:szCs w:val="22"/>
                <w:lang w:val="en-AU"/>
              </w:rPr>
              <w:t>and</w:t>
            </w:r>
            <w:r w:rsidR="00374B57" w:rsidRPr="008C1A46">
              <w:rPr>
                <w:rFonts w:ascii="Arial" w:hAnsi="Arial" w:cs="Arial"/>
                <w:sz w:val="22"/>
                <w:szCs w:val="22"/>
                <w:lang w:val="en-AU"/>
              </w:rPr>
              <w:t xml:space="preserve"> </w:t>
            </w:r>
            <w:r w:rsidRPr="008C630B">
              <w:rPr>
                <w:rFonts w:ascii="Arial" w:hAnsi="Arial" w:cs="Arial"/>
                <w:sz w:val="22"/>
                <w:szCs w:val="22"/>
                <w:lang w:val="en-AU"/>
              </w:rPr>
              <w:t xml:space="preserve">spiking </w:t>
            </w:r>
            <w:r w:rsidR="00374B57" w:rsidRPr="008C630B">
              <w:rPr>
                <w:rFonts w:ascii="Arial" w:hAnsi="Arial" w:cs="Arial"/>
                <w:sz w:val="22"/>
                <w:szCs w:val="22"/>
                <w:lang w:val="en-AU"/>
              </w:rPr>
              <w:t xml:space="preserve">equipment </w:t>
            </w:r>
            <w:r w:rsidRPr="008C630B">
              <w:rPr>
                <w:rFonts w:ascii="Arial" w:hAnsi="Arial" w:cs="Arial"/>
                <w:sz w:val="22"/>
                <w:szCs w:val="22"/>
                <w:lang w:val="en-AU"/>
              </w:rPr>
              <w:t>operations</w:t>
            </w:r>
          </w:p>
          <w:p w14:paraId="5EA70F7D" w14:textId="77777777" w:rsidR="00634C63" w:rsidRPr="009F4F6D" w:rsidRDefault="00634C63" w:rsidP="009F4F6D">
            <w:pPr>
              <w:numPr>
                <w:ilvl w:val="0"/>
                <w:numId w:val="26"/>
              </w:numPr>
              <w:spacing w:before="60" w:after="60"/>
              <w:rPr>
                <w:rFonts w:ascii="Arial" w:hAnsi="Arial" w:cs="Arial"/>
                <w:sz w:val="22"/>
                <w:szCs w:val="22"/>
                <w:lang w:val="en-US"/>
              </w:rPr>
            </w:pPr>
            <w:r w:rsidRPr="00D874A2">
              <w:rPr>
                <w:rFonts w:ascii="Arial" w:hAnsi="Arial" w:cs="Arial"/>
                <w:sz w:val="22"/>
                <w:szCs w:val="22"/>
                <w:lang w:val="en-AU"/>
              </w:rPr>
              <w:t>review of portfolio documented evidence</w:t>
            </w:r>
          </w:p>
          <w:p w14:paraId="4A0A04BA" w14:textId="77777777" w:rsidR="00634C63" w:rsidRPr="00467E7A" w:rsidRDefault="00634C63" w:rsidP="007A0736">
            <w:pPr>
              <w:numPr>
                <w:ilvl w:val="0"/>
                <w:numId w:val="26"/>
              </w:numPr>
              <w:spacing w:before="60" w:after="60"/>
              <w:rPr>
                <w:rFonts w:ascii="Arial" w:hAnsi="Arial" w:cs="Arial"/>
                <w:sz w:val="22"/>
                <w:szCs w:val="22"/>
                <w:lang w:val="en-US"/>
              </w:rPr>
            </w:pPr>
            <w:r w:rsidRPr="007A0736">
              <w:rPr>
                <w:rFonts w:ascii="Arial" w:hAnsi="Arial" w:cs="Arial"/>
                <w:sz w:val="22"/>
                <w:szCs w:val="22"/>
                <w:lang w:val="en-AU"/>
              </w:rPr>
              <w:t>third-party workplace reports of on-the-job performance by the candidate.</w:t>
            </w:r>
          </w:p>
        </w:tc>
      </w:tr>
    </w:tbl>
    <w:p w14:paraId="089ED644" w14:textId="77777777" w:rsidR="00223A35" w:rsidRDefault="00223A35" w:rsidP="00A01192">
      <w:pPr>
        <w:pStyle w:val="Guidingtext"/>
        <w:sectPr w:rsidR="00223A35" w:rsidSect="00CC4B32">
          <w:footerReference w:type="default" r:id="rId36"/>
          <w:pgSz w:w="11906" w:h="16838" w:code="9"/>
          <w:pgMar w:top="1440" w:right="1440" w:bottom="1440" w:left="1440" w:header="709" w:footer="567" w:gutter="0"/>
          <w:cols w:space="708"/>
          <w:docGrid w:linePitch="360"/>
        </w:sectPr>
      </w:pPr>
    </w:p>
    <w:p w14:paraId="508EAB78" w14:textId="77777777" w:rsidR="00150707" w:rsidRPr="000A3F41" w:rsidRDefault="00150707" w:rsidP="00A01192">
      <w:pPr>
        <w:pStyle w:val="Guidingtext"/>
      </w:pPr>
    </w:p>
    <w:tbl>
      <w:tblPr>
        <w:tblW w:w="9356" w:type="dxa"/>
        <w:tblInd w:w="-34" w:type="dxa"/>
        <w:tblLayout w:type="fixed"/>
        <w:tblLook w:val="0000" w:firstRow="0" w:lastRow="0" w:firstColumn="0" w:lastColumn="0" w:noHBand="0" w:noVBand="0"/>
      </w:tblPr>
      <w:tblGrid>
        <w:gridCol w:w="426"/>
        <w:gridCol w:w="2835"/>
        <w:gridCol w:w="567"/>
        <w:gridCol w:w="5528"/>
      </w:tblGrid>
      <w:tr w:rsidR="00150707" w:rsidRPr="000A3F41" w14:paraId="448B2FA4" w14:textId="77777777" w:rsidTr="007E5629">
        <w:trPr>
          <w:trHeight w:val="433"/>
        </w:trPr>
        <w:tc>
          <w:tcPr>
            <w:tcW w:w="3261" w:type="dxa"/>
            <w:gridSpan w:val="2"/>
          </w:tcPr>
          <w:p w14:paraId="0C55005A" w14:textId="77777777" w:rsidR="00150707" w:rsidRPr="000A3F41" w:rsidRDefault="00150707" w:rsidP="008C1A46">
            <w:pPr>
              <w:pStyle w:val="Heading1"/>
              <w:spacing w:before="80" w:after="80"/>
              <w:rPr>
                <w:lang w:val="en-AU"/>
              </w:rPr>
            </w:pPr>
            <w:bookmarkStart w:id="102" w:name="_Toc521485603"/>
            <w:r w:rsidRPr="000A3F41">
              <w:rPr>
                <w:lang w:val="en-AU"/>
              </w:rPr>
              <w:t>Unit code</w:t>
            </w:r>
            <w:bookmarkEnd w:id="102"/>
          </w:p>
        </w:tc>
        <w:tc>
          <w:tcPr>
            <w:tcW w:w="6095" w:type="dxa"/>
            <w:gridSpan w:val="2"/>
          </w:tcPr>
          <w:p w14:paraId="33FB236F" w14:textId="77777777" w:rsidR="00150707" w:rsidRPr="000A3F41" w:rsidRDefault="00150707" w:rsidP="008C630B">
            <w:pPr>
              <w:pStyle w:val="Heading1"/>
              <w:spacing w:before="80" w:after="80"/>
            </w:pPr>
            <w:bookmarkStart w:id="103" w:name="_Toc521485604"/>
            <w:r w:rsidRPr="000A3F41">
              <w:t>VU</w:t>
            </w:r>
            <w:bookmarkEnd w:id="103"/>
            <w:r w:rsidR="00C54410">
              <w:t>22931</w:t>
            </w:r>
          </w:p>
        </w:tc>
      </w:tr>
      <w:tr w:rsidR="00150707" w:rsidRPr="000A3F41" w14:paraId="757951E3" w14:textId="77777777" w:rsidTr="007E5629">
        <w:trPr>
          <w:trHeight w:val="611"/>
        </w:trPr>
        <w:tc>
          <w:tcPr>
            <w:tcW w:w="3261" w:type="dxa"/>
            <w:gridSpan w:val="2"/>
          </w:tcPr>
          <w:p w14:paraId="2AAF8A02" w14:textId="77777777" w:rsidR="00150707" w:rsidRPr="000A3F41" w:rsidRDefault="00150707" w:rsidP="00C07F04">
            <w:pPr>
              <w:pStyle w:val="Heading1"/>
              <w:spacing w:before="80" w:after="80"/>
              <w:rPr>
                <w:lang w:val="en-AU"/>
              </w:rPr>
            </w:pPr>
            <w:bookmarkStart w:id="104" w:name="_Toc521485605"/>
            <w:r w:rsidRPr="000A3F41">
              <w:rPr>
                <w:lang w:val="en-AU"/>
              </w:rPr>
              <w:t>Unit title</w:t>
            </w:r>
            <w:bookmarkEnd w:id="104"/>
          </w:p>
        </w:tc>
        <w:tc>
          <w:tcPr>
            <w:tcW w:w="6095" w:type="dxa"/>
            <w:gridSpan w:val="2"/>
          </w:tcPr>
          <w:p w14:paraId="2B4E49FE" w14:textId="77777777" w:rsidR="00150707" w:rsidRPr="000A3F41" w:rsidRDefault="00150707" w:rsidP="008C1A46">
            <w:pPr>
              <w:pStyle w:val="Heading1"/>
              <w:spacing w:before="80" w:after="80"/>
            </w:pPr>
            <w:bookmarkStart w:id="105" w:name="_Toc521485606"/>
            <w:r w:rsidRPr="000A3F41">
              <w:t xml:space="preserve">Inspect and test low voltage (LV) </w:t>
            </w:r>
            <w:r w:rsidRPr="00B6675D">
              <w:t>underground</w:t>
            </w:r>
            <w:r w:rsidRPr="000A3F41">
              <w:t xml:space="preserve"> cables</w:t>
            </w:r>
            <w:bookmarkEnd w:id="105"/>
          </w:p>
        </w:tc>
      </w:tr>
      <w:tr w:rsidR="00150707" w:rsidRPr="000A3F41" w14:paraId="634D316A" w14:textId="77777777" w:rsidTr="007E5629">
        <w:tc>
          <w:tcPr>
            <w:tcW w:w="3261" w:type="dxa"/>
            <w:gridSpan w:val="2"/>
          </w:tcPr>
          <w:p w14:paraId="4A476FA5"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Unit Descriptor</w:t>
            </w:r>
          </w:p>
        </w:tc>
        <w:tc>
          <w:tcPr>
            <w:tcW w:w="6095" w:type="dxa"/>
            <w:gridSpan w:val="2"/>
          </w:tcPr>
          <w:p w14:paraId="3192E249" w14:textId="77777777" w:rsidR="00150707" w:rsidRPr="000A3F41" w:rsidRDefault="00150707" w:rsidP="008C1A46">
            <w:pPr>
              <w:spacing w:before="120" w:after="120"/>
              <w:rPr>
                <w:rFonts w:ascii="Arial" w:hAnsi="Arial" w:cs="Arial"/>
                <w:sz w:val="22"/>
                <w:szCs w:val="22"/>
                <w:lang w:val="en-AU"/>
              </w:rPr>
            </w:pPr>
            <w:r w:rsidRPr="000A3F41">
              <w:rPr>
                <w:rFonts w:ascii="Arial" w:hAnsi="Arial" w:cs="Arial"/>
                <w:sz w:val="22"/>
                <w:szCs w:val="22"/>
                <w:lang w:val="en-AU"/>
              </w:rPr>
              <w:t>This unit describes the performance outcomes, skill and knowledge required to enable a person to safely undertake an inspecti</w:t>
            </w:r>
            <w:r w:rsidRPr="00B6675D">
              <w:rPr>
                <w:rFonts w:ascii="Arial" w:hAnsi="Arial" w:cs="Arial"/>
                <w:sz w:val="22"/>
                <w:szCs w:val="22"/>
                <w:lang w:val="en-AU"/>
              </w:rPr>
              <w:t xml:space="preserve">on and </w:t>
            </w:r>
            <w:r w:rsidR="006A7033" w:rsidRPr="00B6675D">
              <w:rPr>
                <w:rFonts w:ascii="Arial" w:hAnsi="Arial" w:cs="Arial"/>
                <w:sz w:val="22"/>
                <w:szCs w:val="22"/>
                <w:lang w:val="en-AU"/>
              </w:rPr>
              <w:t xml:space="preserve">complete a </w:t>
            </w:r>
            <w:r w:rsidRPr="00B6675D">
              <w:rPr>
                <w:rFonts w:ascii="Arial" w:hAnsi="Arial" w:cs="Arial"/>
                <w:sz w:val="22"/>
                <w:szCs w:val="22"/>
                <w:lang w:val="en-AU"/>
              </w:rPr>
              <w:t>test plan on low voltage (LV)</w:t>
            </w:r>
            <w:r w:rsidRPr="000A3F41">
              <w:rPr>
                <w:rFonts w:ascii="Arial" w:hAnsi="Arial" w:cs="Arial"/>
                <w:sz w:val="22"/>
                <w:szCs w:val="22"/>
                <w:lang w:val="en-AU"/>
              </w:rPr>
              <w:t xml:space="preserve"> </w:t>
            </w:r>
            <w:r w:rsidRPr="00B6675D">
              <w:rPr>
                <w:rFonts w:ascii="Arial" w:hAnsi="Arial" w:cs="Arial"/>
                <w:sz w:val="22"/>
                <w:szCs w:val="22"/>
                <w:lang w:val="en-AU"/>
              </w:rPr>
              <w:t>underground</w:t>
            </w:r>
            <w:r w:rsidRPr="000A3F41">
              <w:rPr>
                <w:rFonts w:ascii="Arial" w:hAnsi="Arial" w:cs="Arial"/>
                <w:sz w:val="22"/>
                <w:szCs w:val="22"/>
                <w:lang w:val="en-AU"/>
              </w:rPr>
              <w:t xml:space="preserve"> cables</w:t>
            </w:r>
            <w:r w:rsidR="00595CE4" w:rsidRPr="000A3F41">
              <w:rPr>
                <w:rFonts w:ascii="Arial" w:hAnsi="Arial" w:cs="Arial"/>
                <w:sz w:val="22"/>
                <w:szCs w:val="22"/>
                <w:lang w:val="en-AU"/>
              </w:rPr>
              <w:t xml:space="preserve"> within a voltage range of 240V up to and including 1000V</w:t>
            </w:r>
            <w:r w:rsidRPr="000A3F41">
              <w:rPr>
                <w:rFonts w:ascii="Arial" w:hAnsi="Arial" w:cs="Arial"/>
                <w:sz w:val="22"/>
                <w:szCs w:val="22"/>
                <w:lang w:val="en-AU"/>
              </w:rPr>
              <w:t>.</w:t>
            </w:r>
          </w:p>
          <w:p w14:paraId="6AFFE016" w14:textId="77777777" w:rsidR="00150707" w:rsidRPr="000A3F41" w:rsidRDefault="00150707" w:rsidP="008C630B">
            <w:pPr>
              <w:spacing w:before="120" w:after="120"/>
              <w:rPr>
                <w:rFonts w:ascii="Arial" w:hAnsi="Arial" w:cs="Arial"/>
                <w:sz w:val="22"/>
                <w:szCs w:val="22"/>
                <w:lang w:val="en-AU"/>
              </w:rPr>
            </w:pPr>
            <w:r w:rsidRPr="000A3F41">
              <w:rPr>
                <w:rFonts w:ascii="Arial" w:hAnsi="Arial" w:cs="Arial"/>
                <w:sz w:val="22"/>
                <w:szCs w:val="22"/>
                <w:lang w:val="en-AU"/>
              </w:rPr>
              <w:t>The unit includes safe work practices, risk control measures, documentation, checking and calibrating testing equipment, accessing LV cables, inspecting and testing procedures in accordance to a test plan, recording test measurements, interpreting results and return</w:t>
            </w:r>
            <w:r w:rsidR="006E2727">
              <w:rPr>
                <w:rFonts w:ascii="Arial" w:hAnsi="Arial" w:cs="Arial"/>
                <w:sz w:val="22"/>
                <w:szCs w:val="22"/>
                <w:lang w:val="en-AU"/>
              </w:rPr>
              <w:t>ing</w:t>
            </w:r>
            <w:r w:rsidRPr="000A3F41">
              <w:rPr>
                <w:rFonts w:ascii="Arial" w:hAnsi="Arial" w:cs="Arial"/>
                <w:sz w:val="22"/>
                <w:szCs w:val="22"/>
                <w:lang w:val="en-AU"/>
              </w:rPr>
              <w:t xml:space="preserve"> cables fit for purpose.</w:t>
            </w:r>
          </w:p>
          <w:p w14:paraId="75449676" w14:textId="77777777" w:rsidR="00150707" w:rsidRPr="000A3F41" w:rsidRDefault="00150707" w:rsidP="008C630B">
            <w:pPr>
              <w:spacing w:before="120" w:after="120"/>
              <w:rPr>
                <w:rFonts w:ascii="Arial" w:hAnsi="Arial" w:cs="Arial"/>
                <w:sz w:val="22"/>
                <w:szCs w:val="22"/>
                <w:lang w:val="en-AU"/>
              </w:rPr>
            </w:pPr>
            <w:r w:rsidRPr="000A3F41">
              <w:rPr>
                <w:rFonts w:ascii="Arial" w:hAnsi="Arial" w:cs="Arial"/>
                <w:sz w:val="22"/>
                <w:szCs w:val="22"/>
                <w:lang w:val="en-AU"/>
              </w:rPr>
              <w:t>No licensing, legislative, regulatory or certification requirements apply to this unit at the time of publication.’</w:t>
            </w:r>
          </w:p>
        </w:tc>
      </w:tr>
      <w:tr w:rsidR="00150707" w:rsidRPr="000A3F41" w14:paraId="3D4BC29A" w14:textId="77777777" w:rsidTr="007E5629">
        <w:tc>
          <w:tcPr>
            <w:tcW w:w="3261" w:type="dxa"/>
            <w:gridSpan w:val="2"/>
          </w:tcPr>
          <w:p w14:paraId="236D95C9"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Employability Skills</w:t>
            </w:r>
          </w:p>
        </w:tc>
        <w:tc>
          <w:tcPr>
            <w:tcW w:w="6095" w:type="dxa"/>
            <w:gridSpan w:val="2"/>
          </w:tcPr>
          <w:p w14:paraId="3E181789" w14:textId="77777777" w:rsidR="00150707" w:rsidRPr="000A3F41" w:rsidRDefault="00150707"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150707" w:rsidRPr="000A3F41" w14:paraId="006EDADF" w14:textId="77777777" w:rsidTr="007E5629">
        <w:tc>
          <w:tcPr>
            <w:tcW w:w="3261" w:type="dxa"/>
            <w:gridSpan w:val="2"/>
          </w:tcPr>
          <w:p w14:paraId="1E757400"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Pre-requisite Unit</w:t>
            </w:r>
          </w:p>
        </w:tc>
        <w:tc>
          <w:tcPr>
            <w:tcW w:w="6095" w:type="dxa"/>
            <w:gridSpan w:val="2"/>
          </w:tcPr>
          <w:p w14:paraId="1AEFE69D" w14:textId="77777777" w:rsidR="00150707" w:rsidRPr="000A3F41" w:rsidRDefault="00C54410" w:rsidP="00534FBE">
            <w:pPr>
              <w:spacing w:before="120" w:after="120"/>
              <w:ind w:left="1168" w:hanging="1168"/>
              <w:rPr>
                <w:rFonts w:ascii="Arial" w:hAnsi="Arial" w:cs="Arial"/>
                <w:sz w:val="22"/>
                <w:szCs w:val="22"/>
                <w:lang w:val="en-AU"/>
              </w:rPr>
            </w:pPr>
            <w:r>
              <w:rPr>
                <w:rFonts w:ascii="Arial" w:hAnsi="Arial" w:cs="Arial"/>
                <w:sz w:val="22"/>
                <w:szCs w:val="22"/>
                <w:lang w:val="en-AU"/>
              </w:rPr>
              <w:t>VU22928</w:t>
            </w:r>
            <w:r w:rsidR="00150707" w:rsidRPr="000A3F41">
              <w:rPr>
                <w:rFonts w:ascii="Arial" w:hAnsi="Arial" w:cs="Arial"/>
                <w:sz w:val="22"/>
                <w:szCs w:val="22"/>
                <w:lang w:val="en-AU"/>
              </w:rPr>
              <w:t>-</w:t>
            </w:r>
            <w:r w:rsidR="00150707" w:rsidRPr="000A3F41">
              <w:rPr>
                <w:rFonts w:ascii="Arial" w:eastAsia="Arial" w:hAnsi="Arial" w:cs="Arial"/>
                <w:sz w:val="22"/>
                <w:szCs w:val="22"/>
                <w:lang w:eastAsia="en-US"/>
              </w:rPr>
              <w:t xml:space="preserve">Work safely with </w:t>
            </w:r>
            <w:r w:rsidR="003D27E8">
              <w:rPr>
                <w:rFonts w:ascii="Arial" w:eastAsia="Arial" w:hAnsi="Arial" w:cs="Arial"/>
                <w:sz w:val="22"/>
                <w:szCs w:val="22"/>
                <w:lang w:eastAsia="en-US"/>
              </w:rPr>
              <w:t>low and high</w:t>
            </w:r>
            <w:r w:rsidR="00150707" w:rsidRPr="000A3F41">
              <w:rPr>
                <w:rFonts w:ascii="Arial" w:eastAsia="Arial" w:hAnsi="Arial" w:cs="Arial"/>
                <w:sz w:val="22"/>
                <w:szCs w:val="22"/>
                <w:lang w:eastAsia="en-US"/>
              </w:rPr>
              <w:t xml:space="preserve"> voltage </w:t>
            </w:r>
            <w:r w:rsidR="00534FBE">
              <w:rPr>
                <w:rFonts w:ascii="Arial" w:eastAsia="Arial" w:hAnsi="Arial" w:cs="Arial"/>
                <w:sz w:val="22"/>
                <w:szCs w:val="22"/>
                <w:lang w:eastAsia="en-US"/>
              </w:rPr>
              <w:t xml:space="preserve">distribution power </w:t>
            </w:r>
            <w:r w:rsidR="00150707" w:rsidRPr="000A3F41">
              <w:rPr>
                <w:rFonts w:ascii="Arial" w:eastAsia="Arial" w:hAnsi="Arial" w:cs="Arial"/>
                <w:sz w:val="22"/>
                <w:szCs w:val="22"/>
                <w:lang w:eastAsia="en-US"/>
              </w:rPr>
              <w:t>cables</w:t>
            </w:r>
          </w:p>
        </w:tc>
      </w:tr>
      <w:tr w:rsidR="00150707" w:rsidRPr="000A3F41" w14:paraId="74FF4B4C" w14:textId="77777777" w:rsidTr="007E5629">
        <w:tc>
          <w:tcPr>
            <w:tcW w:w="3261" w:type="dxa"/>
            <w:gridSpan w:val="2"/>
          </w:tcPr>
          <w:p w14:paraId="37CF5B94"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Application of the Unit</w:t>
            </w:r>
          </w:p>
        </w:tc>
        <w:tc>
          <w:tcPr>
            <w:tcW w:w="6095" w:type="dxa"/>
            <w:gridSpan w:val="2"/>
          </w:tcPr>
          <w:p w14:paraId="28F909F2" w14:textId="77777777" w:rsidR="00150707" w:rsidRPr="000A3F41" w:rsidRDefault="00150707" w:rsidP="008C1A46">
            <w:pPr>
              <w:spacing w:before="120" w:after="120"/>
              <w:rPr>
                <w:rFonts w:ascii="Arial" w:hAnsi="Arial" w:cs="Arial"/>
                <w:lang w:val="en-AU"/>
              </w:rPr>
            </w:pPr>
            <w:r w:rsidRPr="000A3F41">
              <w:rPr>
                <w:rFonts w:ascii="Arial" w:hAnsi="Arial" w:cs="Arial"/>
                <w:sz w:val="22"/>
                <w:szCs w:val="22"/>
                <w:lang w:val="en-AU"/>
              </w:rPr>
              <w:t xml:space="preserve">This unit of competency applies to any person employed or contracted by a Distribution Network Service Provider (DNSP) or </w:t>
            </w:r>
            <w:r w:rsidRPr="00C54410">
              <w:rPr>
                <w:rFonts w:ascii="Arial" w:hAnsi="Arial" w:cs="Arial"/>
                <w:sz w:val="22"/>
                <w:szCs w:val="22"/>
                <w:lang w:val="en-AU"/>
              </w:rPr>
              <w:t>other organisation</w:t>
            </w:r>
            <w:r w:rsidR="00F221EC" w:rsidRPr="00C54410">
              <w:rPr>
                <w:rFonts w:ascii="Arial" w:hAnsi="Arial" w:cs="Arial"/>
                <w:sz w:val="22"/>
                <w:szCs w:val="22"/>
                <w:lang w:val="en-AU"/>
              </w:rPr>
              <w:t>s</w:t>
            </w:r>
            <w:r w:rsidRPr="000A3F41">
              <w:rPr>
                <w:rFonts w:ascii="Arial" w:hAnsi="Arial" w:cs="Arial"/>
                <w:sz w:val="22"/>
                <w:szCs w:val="22"/>
                <w:lang w:val="en-AU"/>
              </w:rPr>
              <w:t xml:space="preserve"> responsible for the maintenance and repairs of </w:t>
            </w:r>
            <w:r w:rsidR="003D27E8">
              <w:rPr>
                <w:rFonts w:ascii="Arial" w:hAnsi="Arial" w:cs="Arial"/>
                <w:sz w:val="22"/>
                <w:szCs w:val="22"/>
                <w:lang w:val="en-AU"/>
              </w:rPr>
              <w:t>low and high</w:t>
            </w:r>
            <w:r w:rsidRPr="000A3F41">
              <w:rPr>
                <w:rFonts w:ascii="Arial" w:hAnsi="Arial" w:cs="Arial"/>
                <w:sz w:val="22"/>
                <w:szCs w:val="22"/>
                <w:lang w:val="en-AU"/>
              </w:rPr>
              <w:t xml:space="preserve"> voltage </w:t>
            </w:r>
            <w:r w:rsidRPr="00B6675D">
              <w:rPr>
                <w:rFonts w:ascii="Arial" w:hAnsi="Arial" w:cs="Arial"/>
                <w:sz w:val="22"/>
                <w:szCs w:val="22"/>
                <w:lang w:val="en-AU"/>
              </w:rPr>
              <w:t>underground</w:t>
            </w:r>
            <w:r w:rsidRPr="000A3F41">
              <w:rPr>
                <w:rFonts w:ascii="Arial" w:hAnsi="Arial" w:cs="Arial"/>
                <w:sz w:val="22"/>
                <w:szCs w:val="22"/>
                <w:lang w:val="en-AU"/>
              </w:rPr>
              <w:t xml:space="preserve"> cable networks.</w:t>
            </w:r>
          </w:p>
        </w:tc>
      </w:tr>
      <w:tr w:rsidR="00150707" w:rsidRPr="000A3F41" w14:paraId="0D18C1C7" w14:textId="77777777" w:rsidTr="007E5629">
        <w:tc>
          <w:tcPr>
            <w:tcW w:w="3261" w:type="dxa"/>
            <w:gridSpan w:val="2"/>
          </w:tcPr>
          <w:p w14:paraId="00F8A045"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2"/>
          </w:tcPr>
          <w:p w14:paraId="5D291BB4" w14:textId="77777777" w:rsidR="00150707" w:rsidRPr="000A3F41" w:rsidRDefault="00150707" w:rsidP="008C1A46">
            <w:pPr>
              <w:spacing w:before="120" w:after="120"/>
              <w:rPr>
                <w:rFonts w:ascii="Arial" w:hAnsi="Arial" w:cs="Arial"/>
                <w:b/>
                <w:lang w:val="en-AU"/>
              </w:rPr>
            </w:pPr>
            <w:r w:rsidRPr="000A3F41">
              <w:rPr>
                <w:rFonts w:ascii="Arial" w:hAnsi="Arial" w:cs="Arial"/>
                <w:b/>
                <w:lang w:val="en-AU"/>
              </w:rPr>
              <w:t>PERFORMANCE CRITERIA</w:t>
            </w:r>
          </w:p>
        </w:tc>
      </w:tr>
      <w:tr w:rsidR="00150707" w:rsidRPr="000A3F41" w14:paraId="259CAD64" w14:textId="77777777" w:rsidTr="007E5629">
        <w:tc>
          <w:tcPr>
            <w:tcW w:w="3261" w:type="dxa"/>
            <w:gridSpan w:val="2"/>
          </w:tcPr>
          <w:p w14:paraId="09CEB820" w14:textId="77777777" w:rsidR="00150707" w:rsidRPr="000A3F41" w:rsidRDefault="00150707"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2"/>
          </w:tcPr>
          <w:p w14:paraId="5A7A6C61" w14:textId="77777777" w:rsidR="00150707" w:rsidRPr="000A3F41" w:rsidRDefault="00150707"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50707" w:rsidRPr="000A3F41" w14:paraId="6C11D5CC" w14:textId="77777777" w:rsidTr="0010290E">
        <w:tc>
          <w:tcPr>
            <w:tcW w:w="426" w:type="dxa"/>
          </w:tcPr>
          <w:p w14:paraId="06B49B3D" w14:textId="77777777" w:rsidR="00150707" w:rsidRPr="000A3F41" w:rsidRDefault="00150707" w:rsidP="00C07F04">
            <w:pPr>
              <w:rPr>
                <w:rFonts w:ascii="Arial" w:hAnsi="Arial" w:cs="Arial"/>
              </w:rPr>
            </w:pPr>
            <w:r w:rsidRPr="000A3F41">
              <w:rPr>
                <w:rFonts w:ascii="Arial" w:hAnsi="Arial" w:cs="Arial"/>
              </w:rPr>
              <w:t>1.</w:t>
            </w:r>
          </w:p>
        </w:tc>
        <w:tc>
          <w:tcPr>
            <w:tcW w:w="2835" w:type="dxa"/>
          </w:tcPr>
          <w:p w14:paraId="59B438B1" w14:textId="77777777" w:rsidR="00150707" w:rsidRPr="000A3F41" w:rsidRDefault="00150707" w:rsidP="008C1A46">
            <w:pPr>
              <w:rPr>
                <w:rFonts w:ascii="Arial" w:hAnsi="Arial" w:cs="Arial"/>
                <w:sz w:val="22"/>
                <w:szCs w:val="22"/>
                <w:lang w:val="en-AU"/>
              </w:rPr>
            </w:pPr>
            <w:r w:rsidRPr="000A3F41">
              <w:rPr>
                <w:rFonts w:ascii="Arial" w:hAnsi="Arial" w:cs="Arial"/>
                <w:sz w:val="22"/>
                <w:szCs w:val="22"/>
                <w:lang w:val="en-AU"/>
              </w:rPr>
              <w:t>Prepare to carry out inspection and test plan</w:t>
            </w:r>
          </w:p>
        </w:tc>
        <w:tc>
          <w:tcPr>
            <w:tcW w:w="567" w:type="dxa"/>
          </w:tcPr>
          <w:p w14:paraId="71EFCDB7" w14:textId="77777777" w:rsidR="00150707" w:rsidRPr="000A3F41" w:rsidRDefault="00150707" w:rsidP="008C630B">
            <w:pPr>
              <w:spacing w:before="40"/>
              <w:rPr>
                <w:rFonts w:ascii="Arial" w:hAnsi="Arial" w:cs="Arial"/>
                <w:sz w:val="22"/>
                <w:szCs w:val="22"/>
                <w:lang w:val="en-AU"/>
              </w:rPr>
            </w:pPr>
            <w:r w:rsidRPr="000A3F41">
              <w:rPr>
                <w:rFonts w:ascii="Arial" w:hAnsi="Arial" w:cs="Arial"/>
                <w:sz w:val="22"/>
                <w:szCs w:val="22"/>
                <w:lang w:val="en-AU"/>
              </w:rPr>
              <w:t>1.1</w:t>
            </w:r>
          </w:p>
        </w:tc>
        <w:tc>
          <w:tcPr>
            <w:tcW w:w="5528" w:type="dxa"/>
          </w:tcPr>
          <w:p w14:paraId="17B3E982"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Relevant Occupational Health and Safety/Workplace, Health and Safety (OHS/WHS) requirements for the work task are determined and followed.</w:t>
            </w:r>
          </w:p>
        </w:tc>
      </w:tr>
      <w:tr w:rsidR="00150707" w:rsidRPr="000A3F41" w14:paraId="4DB409C4" w14:textId="77777777" w:rsidTr="007E5629">
        <w:tc>
          <w:tcPr>
            <w:tcW w:w="3261" w:type="dxa"/>
            <w:gridSpan w:val="2"/>
            <w:vMerge w:val="restart"/>
          </w:tcPr>
          <w:p w14:paraId="0343EE72" w14:textId="77777777" w:rsidR="00150707" w:rsidRPr="000A3F41" w:rsidRDefault="00150707" w:rsidP="00C07F04">
            <w:pPr>
              <w:rPr>
                <w:rFonts w:ascii="Arial" w:hAnsi="Arial" w:cs="Arial"/>
                <w:lang w:val="en-AU"/>
              </w:rPr>
            </w:pPr>
          </w:p>
        </w:tc>
        <w:tc>
          <w:tcPr>
            <w:tcW w:w="567" w:type="dxa"/>
          </w:tcPr>
          <w:p w14:paraId="601F3E4A" w14:textId="77777777" w:rsidR="00150707" w:rsidRPr="000A3F41" w:rsidRDefault="00150707" w:rsidP="008C1A46">
            <w:pPr>
              <w:spacing w:before="40"/>
              <w:rPr>
                <w:rFonts w:ascii="Arial" w:hAnsi="Arial" w:cs="Arial"/>
                <w:sz w:val="22"/>
                <w:szCs w:val="22"/>
                <w:lang w:val="en-AU"/>
              </w:rPr>
            </w:pPr>
            <w:r w:rsidRPr="000A3F41">
              <w:rPr>
                <w:rFonts w:ascii="Arial" w:hAnsi="Arial" w:cs="Arial"/>
                <w:sz w:val="22"/>
                <w:szCs w:val="22"/>
                <w:lang w:val="en-AU"/>
              </w:rPr>
              <w:t>1.2</w:t>
            </w:r>
          </w:p>
        </w:tc>
        <w:tc>
          <w:tcPr>
            <w:tcW w:w="5528" w:type="dxa"/>
          </w:tcPr>
          <w:p w14:paraId="29A5838A" w14:textId="77777777" w:rsidR="00150707" w:rsidRPr="000A3F41" w:rsidRDefault="00150707" w:rsidP="008C630B">
            <w:pPr>
              <w:spacing w:before="40" w:after="120"/>
              <w:rPr>
                <w:rFonts w:ascii="Arial" w:hAnsi="Arial" w:cs="Arial"/>
                <w:sz w:val="22"/>
                <w:szCs w:val="22"/>
                <w:lang w:val="en-AU"/>
              </w:rPr>
            </w:pPr>
            <w:r w:rsidRPr="006533AA">
              <w:rPr>
                <w:rFonts w:ascii="Arial" w:hAnsi="Arial" w:cs="Arial"/>
                <w:b/>
                <w:i/>
                <w:sz w:val="22"/>
                <w:szCs w:val="22"/>
                <w:lang w:val="en-AU"/>
              </w:rPr>
              <w:t xml:space="preserve">Potential safety hazards </w:t>
            </w:r>
            <w:r w:rsidRPr="000A3F41">
              <w:rPr>
                <w:rFonts w:ascii="Arial" w:hAnsi="Arial" w:cs="Arial"/>
                <w:sz w:val="22"/>
                <w:szCs w:val="22"/>
                <w:lang w:val="en-AU"/>
              </w:rPr>
              <w:t xml:space="preserve">are identified and risk control measures </w:t>
            </w:r>
            <w:r w:rsidR="00F221EC" w:rsidRPr="00C54410">
              <w:rPr>
                <w:rFonts w:ascii="Arial" w:hAnsi="Arial" w:cs="Arial"/>
                <w:sz w:val="22"/>
                <w:szCs w:val="22"/>
                <w:lang w:val="en-AU"/>
              </w:rPr>
              <w:t>are</w:t>
            </w:r>
            <w:r w:rsidR="00F221EC">
              <w:rPr>
                <w:rFonts w:ascii="Arial" w:hAnsi="Arial" w:cs="Arial"/>
                <w:sz w:val="22"/>
                <w:szCs w:val="22"/>
                <w:lang w:val="en-AU"/>
              </w:rPr>
              <w:t xml:space="preserve"> </w:t>
            </w:r>
            <w:r w:rsidRPr="000A3F41">
              <w:rPr>
                <w:rFonts w:ascii="Arial" w:hAnsi="Arial" w:cs="Arial"/>
                <w:sz w:val="22"/>
                <w:szCs w:val="22"/>
                <w:lang w:val="en-AU"/>
              </w:rPr>
              <w:t>devised for implementation at the worksite</w:t>
            </w:r>
          </w:p>
        </w:tc>
      </w:tr>
      <w:tr w:rsidR="00150707" w:rsidRPr="000A3F41" w14:paraId="68A9B18E" w14:textId="77777777" w:rsidTr="007E5629">
        <w:tc>
          <w:tcPr>
            <w:tcW w:w="3261" w:type="dxa"/>
            <w:gridSpan w:val="2"/>
            <w:vMerge/>
          </w:tcPr>
          <w:p w14:paraId="0EE78CBB" w14:textId="77777777" w:rsidR="00150707" w:rsidRPr="000A3F41" w:rsidRDefault="00150707" w:rsidP="000A3F41">
            <w:pPr>
              <w:rPr>
                <w:rFonts w:ascii="Arial" w:hAnsi="Arial" w:cs="Arial"/>
                <w:lang w:val="en-AU"/>
              </w:rPr>
            </w:pPr>
          </w:p>
        </w:tc>
        <w:tc>
          <w:tcPr>
            <w:tcW w:w="567" w:type="dxa"/>
          </w:tcPr>
          <w:p w14:paraId="640EA451"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1.3</w:t>
            </w:r>
          </w:p>
        </w:tc>
        <w:tc>
          <w:tcPr>
            <w:tcW w:w="5528" w:type="dxa"/>
          </w:tcPr>
          <w:p w14:paraId="20C2B515" w14:textId="77777777" w:rsidR="00150707" w:rsidRPr="000A3F41" w:rsidRDefault="00150707" w:rsidP="000A3F41">
            <w:pPr>
              <w:spacing w:before="40" w:after="120"/>
              <w:rPr>
                <w:rFonts w:ascii="Arial" w:hAnsi="Arial" w:cs="Arial"/>
                <w:sz w:val="22"/>
                <w:szCs w:val="22"/>
                <w:lang w:val="en-AU"/>
              </w:rPr>
            </w:pPr>
            <w:r w:rsidRPr="006533AA">
              <w:rPr>
                <w:rFonts w:ascii="Arial" w:hAnsi="Arial" w:cs="Arial"/>
                <w:b/>
                <w:i/>
                <w:sz w:val="22"/>
                <w:szCs w:val="22"/>
                <w:lang w:val="en-AU"/>
              </w:rPr>
              <w:t xml:space="preserve">Documentation </w:t>
            </w:r>
            <w:r w:rsidRPr="000A3F41">
              <w:rPr>
                <w:rFonts w:ascii="Arial" w:hAnsi="Arial" w:cs="Arial"/>
                <w:sz w:val="22"/>
                <w:szCs w:val="22"/>
                <w:lang w:val="en-AU"/>
              </w:rPr>
              <w:t xml:space="preserve">relevant for the inspection and test plan is obtained and discussed with </w:t>
            </w:r>
            <w:r w:rsidRPr="006533AA">
              <w:rPr>
                <w:rFonts w:ascii="Arial" w:hAnsi="Arial" w:cs="Arial"/>
                <w:b/>
                <w:i/>
                <w:sz w:val="22"/>
                <w:szCs w:val="22"/>
                <w:lang w:val="en-AU"/>
              </w:rPr>
              <w:t>appropriate personnel</w:t>
            </w:r>
            <w:r w:rsidRPr="000A3F41">
              <w:rPr>
                <w:rFonts w:ascii="Arial" w:hAnsi="Arial" w:cs="Arial"/>
                <w:sz w:val="22"/>
                <w:szCs w:val="22"/>
                <w:lang w:val="en-AU"/>
              </w:rPr>
              <w:t xml:space="preserve"> </w:t>
            </w:r>
          </w:p>
        </w:tc>
      </w:tr>
      <w:tr w:rsidR="00150707" w:rsidRPr="000A3F41" w14:paraId="43534E3D" w14:textId="77777777" w:rsidTr="007E5629">
        <w:tc>
          <w:tcPr>
            <w:tcW w:w="3261" w:type="dxa"/>
            <w:gridSpan w:val="2"/>
            <w:vMerge/>
          </w:tcPr>
          <w:p w14:paraId="510D8700" w14:textId="77777777" w:rsidR="00150707" w:rsidRPr="000A3F41" w:rsidRDefault="00150707" w:rsidP="000A3F41">
            <w:pPr>
              <w:rPr>
                <w:rFonts w:ascii="Arial" w:hAnsi="Arial" w:cs="Arial"/>
                <w:lang w:val="en-AU"/>
              </w:rPr>
            </w:pPr>
          </w:p>
        </w:tc>
        <w:tc>
          <w:tcPr>
            <w:tcW w:w="567" w:type="dxa"/>
          </w:tcPr>
          <w:p w14:paraId="0F00F2DB"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1.4</w:t>
            </w:r>
          </w:p>
        </w:tc>
        <w:tc>
          <w:tcPr>
            <w:tcW w:w="5528" w:type="dxa"/>
          </w:tcPr>
          <w:p w14:paraId="32716598"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 xml:space="preserve">Toolbox checklist is completed and equipment needed for the </w:t>
            </w:r>
            <w:r w:rsidRPr="006533AA">
              <w:rPr>
                <w:rFonts w:ascii="Arial" w:hAnsi="Arial" w:cs="Arial"/>
                <w:b/>
                <w:i/>
                <w:sz w:val="22"/>
                <w:szCs w:val="22"/>
                <w:lang w:val="en-AU"/>
              </w:rPr>
              <w:t>inspection and test plan</w:t>
            </w:r>
            <w:r w:rsidRPr="000A3F41">
              <w:rPr>
                <w:rFonts w:ascii="Arial" w:hAnsi="Arial" w:cs="Arial"/>
                <w:sz w:val="22"/>
                <w:szCs w:val="22"/>
                <w:lang w:val="en-AU"/>
              </w:rPr>
              <w:t xml:space="preserve"> is obtained in accordance with enterprise procedures</w:t>
            </w:r>
          </w:p>
        </w:tc>
      </w:tr>
      <w:tr w:rsidR="00150707" w:rsidRPr="000A3F41" w14:paraId="7CB92DDD" w14:textId="77777777" w:rsidTr="007E5629">
        <w:tc>
          <w:tcPr>
            <w:tcW w:w="3261" w:type="dxa"/>
            <w:gridSpan w:val="2"/>
            <w:vMerge/>
          </w:tcPr>
          <w:p w14:paraId="6DED41B7" w14:textId="77777777" w:rsidR="00150707" w:rsidRPr="000A3F41" w:rsidRDefault="00150707" w:rsidP="000A3F41">
            <w:pPr>
              <w:rPr>
                <w:rFonts w:ascii="Arial" w:hAnsi="Arial" w:cs="Arial"/>
                <w:lang w:val="en-AU"/>
              </w:rPr>
            </w:pPr>
          </w:p>
        </w:tc>
        <w:tc>
          <w:tcPr>
            <w:tcW w:w="567" w:type="dxa"/>
          </w:tcPr>
          <w:p w14:paraId="41FEF53A"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1.5</w:t>
            </w:r>
          </w:p>
        </w:tc>
        <w:tc>
          <w:tcPr>
            <w:tcW w:w="5528" w:type="dxa"/>
          </w:tcPr>
          <w:p w14:paraId="6D1293B3"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T</w:t>
            </w:r>
            <w:r w:rsidR="006E2727">
              <w:rPr>
                <w:rFonts w:ascii="Arial" w:hAnsi="Arial" w:cs="Arial"/>
                <w:sz w:val="22"/>
                <w:szCs w:val="22"/>
                <w:lang w:val="en-AU"/>
              </w:rPr>
              <w:t>esting equipment is</w:t>
            </w:r>
            <w:r w:rsidRPr="000A3F41">
              <w:rPr>
                <w:rFonts w:ascii="Arial" w:hAnsi="Arial" w:cs="Arial"/>
                <w:sz w:val="22"/>
                <w:szCs w:val="22"/>
                <w:lang w:val="en-AU"/>
              </w:rPr>
              <w:t xml:space="preserve"> checked and recalibrated where </w:t>
            </w:r>
            <w:r w:rsidRPr="000A3F41">
              <w:rPr>
                <w:rFonts w:ascii="Arial" w:hAnsi="Arial" w:cs="Arial"/>
                <w:sz w:val="22"/>
                <w:szCs w:val="22"/>
                <w:lang w:val="en-AU"/>
              </w:rPr>
              <w:lastRenderedPageBreak/>
              <w:t>necessary in accordance to manufacturer’s guidelines</w:t>
            </w:r>
          </w:p>
        </w:tc>
      </w:tr>
      <w:tr w:rsidR="00150707" w:rsidRPr="000A3F41" w14:paraId="160ED048" w14:textId="77777777" w:rsidTr="007E5629">
        <w:tc>
          <w:tcPr>
            <w:tcW w:w="3261" w:type="dxa"/>
            <w:gridSpan w:val="2"/>
            <w:vMerge/>
          </w:tcPr>
          <w:p w14:paraId="67217098" w14:textId="77777777" w:rsidR="00150707" w:rsidRPr="000A3F41" w:rsidRDefault="00150707" w:rsidP="000A3F41">
            <w:pPr>
              <w:rPr>
                <w:rFonts w:ascii="Arial" w:hAnsi="Arial" w:cs="Arial"/>
                <w:lang w:val="en-AU"/>
              </w:rPr>
            </w:pPr>
          </w:p>
        </w:tc>
        <w:tc>
          <w:tcPr>
            <w:tcW w:w="567" w:type="dxa"/>
          </w:tcPr>
          <w:p w14:paraId="08E9540F"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1.6</w:t>
            </w:r>
          </w:p>
        </w:tc>
        <w:tc>
          <w:tcPr>
            <w:tcW w:w="5528" w:type="dxa"/>
          </w:tcPr>
          <w:p w14:paraId="7A4A78F2"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 xml:space="preserve">Safety equipment including </w:t>
            </w:r>
            <w:r w:rsidRPr="00C54410">
              <w:rPr>
                <w:rFonts w:ascii="Arial" w:hAnsi="Arial" w:cs="Arial"/>
                <w:b/>
                <w:i/>
                <w:sz w:val="22"/>
                <w:szCs w:val="22"/>
                <w:lang w:val="en-AU"/>
              </w:rPr>
              <w:t xml:space="preserve">personal protective equipment </w:t>
            </w:r>
            <w:r w:rsidR="00F221EC" w:rsidRPr="00C54410">
              <w:rPr>
                <w:rFonts w:ascii="Arial" w:hAnsi="Arial" w:cs="Arial"/>
                <w:b/>
                <w:i/>
                <w:sz w:val="22"/>
                <w:szCs w:val="22"/>
                <w:lang w:val="en-AU"/>
              </w:rPr>
              <w:t>(PPE)</w:t>
            </w:r>
            <w:r w:rsidR="00F221EC">
              <w:rPr>
                <w:rFonts w:ascii="Arial" w:hAnsi="Arial" w:cs="Arial"/>
                <w:sz w:val="22"/>
                <w:szCs w:val="22"/>
                <w:lang w:val="en-AU"/>
              </w:rPr>
              <w:t xml:space="preserve"> </w:t>
            </w:r>
            <w:r w:rsidRPr="000A3F41">
              <w:rPr>
                <w:rFonts w:ascii="Arial" w:hAnsi="Arial" w:cs="Arial"/>
                <w:sz w:val="22"/>
                <w:szCs w:val="22"/>
                <w:lang w:val="en-AU"/>
              </w:rPr>
              <w:t>is obtai</w:t>
            </w:r>
            <w:r w:rsidR="00885F3C" w:rsidRPr="000A3F41">
              <w:rPr>
                <w:rFonts w:ascii="Arial" w:hAnsi="Arial" w:cs="Arial"/>
                <w:sz w:val="22"/>
                <w:szCs w:val="22"/>
                <w:lang w:val="en-AU"/>
              </w:rPr>
              <w:t>ned and checked in accordance with</w:t>
            </w:r>
            <w:r w:rsidRPr="000A3F41">
              <w:rPr>
                <w:rFonts w:ascii="Arial" w:hAnsi="Arial" w:cs="Arial"/>
                <w:sz w:val="22"/>
                <w:szCs w:val="22"/>
                <w:lang w:val="en-AU"/>
              </w:rPr>
              <w:t xml:space="preserve"> enterprise procedures </w:t>
            </w:r>
          </w:p>
        </w:tc>
      </w:tr>
      <w:tr w:rsidR="00150707" w:rsidRPr="000A3F41" w14:paraId="44AB50EE" w14:textId="77777777" w:rsidTr="0010290E">
        <w:tc>
          <w:tcPr>
            <w:tcW w:w="426" w:type="dxa"/>
          </w:tcPr>
          <w:p w14:paraId="51591114" w14:textId="77777777" w:rsidR="00150707" w:rsidRPr="000A3F41" w:rsidRDefault="00150707" w:rsidP="00C07F04">
            <w:pPr>
              <w:spacing w:before="40" w:after="40"/>
              <w:rPr>
                <w:rFonts w:ascii="Arial" w:hAnsi="Arial" w:cs="Arial"/>
                <w:lang w:val="en-AU"/>
              </w:rPr>
            </w:pPr>
            <w:r w:rsidRPr="000A3F41">
              <w:rPr>
                <w:rFonts w:ascii="Arial" w:hAnsi="Arial" w:cs="Arial"/>
                <w:lang w:val="en-AU"/>
              </w:rPr>
              <w:t>2.</w:t>
            </w:r>
          </w:p>
        </w:tc>
        <w:tc>
          <w:tcPr>
            <w:tcW w:w="2835" w:type="dxa"/>
          </w:tcPr>
          <w:p w14:paraId="60F10B93" w14:textId="77777777" w:rsidR="00150707" w:rsidRPr="000A3F41" w:rsidRDefault="00150707" w:rsidP="008C1A46">
            <w:pPr>
              <w:spacing w:before="40" w:after="40"/>
              <w:rPr>
                <w:rFonts w:ascii="Arial" w:hAnsi="Arial" w:cs="Arial"/>
                <w:sz w:val="22"/>
                <w:szCs w:val="22"/>
                <w:lang w:val="en-AU"/>
              </w:rPr>
            </w:pPr>
            <w:r w:rsidRPr="000A3F41">
              <w:rPr>
                <w:rFonts w:ascii="Arial" w:hAnsi="Arial" w:cs="Arial"/>
                <w:sz w:val="22"/>
                <w:szCs w:val="22"/>
                <w:lang w:val="en-AU"/>
              </w:rPr>
              <w:t>Inspect worksite prior to testing</w:t>
            </w:r>
          </w:p>
        </w:tc>
        <w:tc>
          <w:tcPr>
            <w:tcW w:w="567" w:type="dxa"/>
          </w:tcPr>
          <w:p w14:paraId="1A55E20B"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2.1</w:t>
            </w:r>
          </w:p>
        </w:tc>
        <w:tc>
          <w:tcPr>
            <w:tcW w:w="5528" w:type="dxa"/>
          </w:tcPr>
          <w:p w14:paraId="6BCD7917" w14:textId="77777777" w:rsidR="00150707" w:rsidRPr="000A3F41" w:rsidRDefault="00883977" w:rsidP="008C630B">
            <w:pPr>
              <w:spacing w:before="40" w:after="120"/>
              <w:rPr>
                <w:rFonts w:ascii="Arial" w:hAnsi="Arial" w:cs="Arial"/>
                <w:sz w:val="22"/>
                <w:szCs w:val="22"/>
                <w:lang w:val="en-AU"/>
              </w:rPr>
            </w:pPr>
            <w:r w:rsidRPr="006533AA">
              <w:rPr>
                <w:rFonts w:ascii="Arial" w:hAnsi="Arial" w:cs="Arial"/>
                <w:b/>
                <w:i/>
                <w:sz w:val="22"/>
                <w:szCs w:val="22"/>
                <w:lang w:val="en-AU"/>
              </w:rPr>
              <w:t>O</w:t>
            </w:r>
            <w:r w:rsidR="00150707" w:rsidRPr="006533AA">
              <w:rPr>
                <w:rFonts w:ascii="Arial" w:hAnsi="Arial" w:cs="Arial"/>
                <w:b/>
                <w:i/>
                <w:sz w:val="22"/>
                <w:szCs w:val="22"/>
                <w:lang w:val="en-AU"/>
              </w:rPr>
              <w:t>perations/network controller</w:t>
            </w:r>
            <w:r w:rsidR="00150707" w:rsidRPr="000A3F41">
              <w:rPr>
                <w:rFonts w:ascii="Arial" w:hAnsi="Arial" w:cs="Arial"/>
                <w:sz w:val="22"/>
                <w:szCs w:val="22"/>
                <w:lang w:val="en-AU"/>
              </w:rPr>
              <w:t xml:space="preserve"> is notified of the work task and location</w:t>
            </w:r>
          </w:p>
        </w:tc>
      </w:tr>
      <w:tr w:rsidR="00150707" w:rsidRPr="000A3F41" w14:paraId="2047C204" w14:textId="77777777" w:rsidTr="0010290E">
        <w:tc>
          <w:tcPr>
            <w:tcW w:w="426" w:type="dxa"/>
          </w:tcPr>
          <w:p w14:paraId="7B4C91C0" w14:textId="77777777" w:rsidR="00150707" w:rsidRPr="000A3F41" w:rsidRDefault="00150707" w:rsidP="00C07F04">
            <w:pPr>
              <w:spacing w:before="40" w:after="40"/>
              <w:rPr>
                <w:rFonts w:ascii="Arial" w:hAnsi="Arial" w:cs="Arial"/>
                <w:lang w:val="en-AU"/>
              </w:rPr>
            </w:pPr>
          </w:p>
        </w:tc>
        <w:tc>
          <w:tcPr>
            <w:tcW w:w="2835" w:type="dxa"/>
          </w:tcPr>
          <w:p w14:paraId="4380640B" w14:textId="77777777" w:rsidR="00150707" w:rsidRPr="000A3F41" w:rsidRDefault="00150707" w:rsidP="008C1A46">
            <w:pPr>
              <w:spacing w:before="40" w:after="40"/>
              <w:rPr>
                <w:rFonts w:ascii="Arial" w:hAnsi="Arial" w:cs="Arial"/>
                <w:sz w:val="22"/>
                <w:szCs w:val="22"/>
                <w:lang w:val="en-AU"/>
              </w:rPr>
            </w:pPr>
          </w:p>
        </w:tc>
        <w:tc>
          <w:tcPr>
            <w:tcW w:w="567" w:type="dxa"/>
          </w:tcPr>
          <w:p w14:paraId="2F8AC60D"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2.2</w:t>
            </w:r>
          </w:p>
        </w:tc>
        <w:tc>
          <w:tcPr>
            <w:tcW w:w="5528" w:type="dxa"/>
          </w:tcPr>
          <w:p w14:paraId="79DCA235"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 xml:space="preserve">Safety hazards not previously </w:t>
            </w:r>
            <w:r w:rsidR="00885F3C" w:rsidRPr="000A3F41">
              <w:rPr>
                <w:rFonts w:ascii="Arial" w:hAnsi="Arial" w:cs="Arial"/>
                <w:sz w:val="22"/>
                <w:szCs w:val="22"/>
                <w:lang w:val="en-AU"/>
              </w:rPr>
              <w:t xml:space="preserve">identified are responded to, </w:t>
            </w:r>
            <w:r w:rsidRPr="000A3F41">
              <w:rPr>
                <w:rFonts w:ascii="Arial" w:hAnsi="Arial" w:cs="Arial"/>
                <w:sz w:val="22"/>
                <w:szCs w:val="22"/>
                <w:lang w:val="en-AU"/>
              </w:rPr>
              <w:t>risk</w:t>
            </w:r>
            <w:r w:rsidR="00885F3C" w:rsidRPr="000A3F41">
              <w:rPr>
                <w:rFonts w:ascii="Arial" w:hAnsi="Arial" w:cs="Arial"/>
                <w:sz w:val="22"/>
                <w:szCs w:val="22"/>
                <w:lang w:val="en-AU"/>
              </w:rPr>
              <w:t xml:space="preserve"> is assessed and</w:t>
            </w:r>
            <w:r w:rsidRPr="000A3F41">
              <w:rPr>
                <w:rFonts w:ascii="Arial" w:hAnsi="Arial" w:cs="Arial"/>
                <w:sz w:val="22"/>
                <w:szCs w:val="22"/>
                <w:lang w:val="en-AU"/>
              </w:rPr>
              <w:t xml:space="preserve"> control measured </w:t>
            </w:r>
            <w:r w:rsidR="00885F3C" w:rsidRPr="000A3F41">
              <w:rPr>
                <w:rFonts w:ascii="Arial" w:hAnsi="Arial" w:cs="Arial"/>
                <w:sz w:val="22"/>
                <w:szCs w:val="22"/>
                <w:lang w:val="en-AU"/>
              </w:rPr>
              <w:t xml:space="preserve">are </w:t>
            </w:r>
            <w:r w:rsidRPr="000A3F41">
              <w:rPr>
                <w:rFonts w:ascii="Arial" w:hAnsi="Arial" w:cs="Arial"/>
                <w:sz w:val="22"/>
                <w:szCs w:val="22"/>
                <w:lang w:val="en-AU"/>
              </w:rPr>
              <w:t>devised and implemented</w:t>
            </w:r>
          </w:p>
        </w:tc>
      </w:tr>
      <w:tr w:rsidR="00150707" w:rsidRPr="000A3F41" w14:paraId="3F0FCC01" w14:textId="77777777" w:rsidTr="007E5629">
        <w:tc>
          <w:tcPr>
            <w:tcW w:w="3261" w:type="dxa"/>
            <w:gridSpan w:val="2"/>
            <w:vMerge w:val="restart"/>
          </w:tcPr>
          <w:p w14:paraId="7BEAE98B" w14:textId="77777777" w:rsidR="00150707" w:rsidRPr="000A3F41" w:rsidRDefault="00150707" w:rsidP="00C07F04">
            <w:pPr>
              <w:spacing w:before="40" w:after="40"/>
              <w:rPr>
                <w:rFonts w:ascii="Arial" w:hAnsi="Arial" w:cs="Arial"/>
                <w:lang w:val="en-AU"/>
              </w:rPr>
            </w:pPr>
          </w:p>
        </w:tc>
        <w:tc>
          <w:tcPr>
            <w:tcW w:w="567" w:type="dxa"/>
          </w:tcPr>
          <w:p w14:paraId="7E0E6E61" w14:textId="77777777" w:rsidR="00150707" w:rsidRPr="000A3F41" w:rsidRDefault="00150707" w:rsidP="008C1A46">
            <w:pPr>
              <w:spacing w:before="40"/>
              <w:rPr>
                <w:rFonts w:ascii="Arial" w:hAnsi="Arial" w:cs="Arial"/>
                <w:sz w:val="22"/>
                <w:szCs w:val="22"/>
                <w:lang w:val="en-AU"/>
              </w:rPr>
            </w:pPr>
            <w:r w:rsidRPr="000A3F41">
              <w:rPr>
                <w:rFonts w:ascii="Arial" w:hAnsi="Arial" w:cs="Arial"/>
                <w:sz w:val="22"/>
                <w:szCs w:val="22"/>
                <w:lang w:val="en-AU"/>
              </w:rPr>
              <w:t>2.3</w:t>
            </w:r>
          </w:p>
        </w:tc>
        <w:tc>
          <w:tcPr>
            <w:tcW w:w="5528" w:type="dxa"/>
          </w:tcPr>
          <w:p w14:paraId="0AAD8D3B"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Appropriate signs and barrier</w:t>
            </w:r>
            <w:r w:rsidR="00885F3C" w:rsidRPr="000A3F41">
              <w:rPr>
                <w:rFonts w:ascii="Arial" w:hAnsi="Arial" w:cs="Arial"/>
                <w:sz w:val="22"/>
                <w:szCs w:val="22"/>
                <w:lang w:val="en-AU"/>
              </w:rPr>
              <w:t>s</w:t>
            </w:r>
            <w:r w:rsidRPr="000A3F41">
              <w:rPr>
                <w:rFonts w:ascii="Arial" w:hAnsi="Arial" w:cs="Arial"/>
                <w:sz w:val="22"/>
                <w:szCs w:val="22"/>
                <w:lang w:val="en-AU"/>
              </w:rPr>
              <w:t xml:space="preserve"> are erected to create a work area exclusion zone</w:t>
            </w:r>
          </w:p>
        </w:tc>
      </w:tr>
      <w:tr w:rsidR="00150707" w:rsidRPr="000A3F41" w14:paraId="0980DAC7" w14:textId="77777777" w:rsidTr="007E5629">
        <w:tc>
          <w:tcPr>
            <w:tcW w:w="3261" w:type="dxa"/>
            <w:gridSpan w:val="2"/>
            <w:vMerge/>
          </w:tcPr>
          <w:p w14:paraId="5C120559" w14:textId="77777777" w:rsidR="00150707" w:rsidRPr="000A3F41" w:rsidRDefault="00150707" w:rsidP="000A3F41">
            <w:pPr>
              <w:spacing w:before="40" w:after="40"/>
              <w:rPr>
                <w:rFonts w:ascii="Arial" w:hAnsi="Arial" w:cs="Arial"/>
                <w:lang w:val="en-AU"/>
              </w:rPr>
            </w:pPr>
          </w:p>
        </w:tc>
        <w:tc>
          <w:tcPr>
            <w:tcW w:w="567" w:type="dxa"/>
          </w:tcPr>
          <w:p w14:paraId="3A641002" w14:textId="77777777" w:rsidR="00150707" w:rsidRPr="000A3F41" w:rsidRDefault="00D10122" w:rsidP="000A3F41">
            <w:pPr>
              <w:spacing w:before="40"/>
              <w:rPr>
                <w:rFonts w:ascii="Arial" w:hAnsi="Arial" w:cs="Arial"/>
                <w:sz w:val="22"/>
                <w:szCs w:val="22"/>
                <w:lang w:val="en-AU"/>
              </w:rPr>
            </w:pPr>
            <w:r w:rsidRPr="000A3F41">
              <w:rPr>
                <w:rFonts w:ascii="Arial" w:hAnsi="Arial" w:cs="Arial"/>
                <w:sz w:val="22"/>
                <w:szCs w:val="22"/>
                <w:lang w:val="en-AU"/>
              </w:rPr>
              <w:t>2.4</w:t>
            </w:r>
          </w:p>
        </w:tc>
        <w:tc>
          <w:tcPr>
            <w:tcW w:w="5528" w:type="dxa"/>
          </w:tcPr>
          <w:p w14:paraId="2BC6ED0D"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Ground trench is excavated and work area checked for conformance with confined space entry requirements</w:t>
            </w:r>
          </w:p>
        </w:tc>
      </w:tr>
      <w:tr w:rsidR="00150707" w:rsidRPr="000A3F41" w14:paraId="30A098CA" w14:textId="77777777" w:rsidTr="0010290E">
        <w:tc>
          <w:tcPr>
            <w:tcW w:w="426" w:type="dxa"/>
          </w:tcPr>
          <w:p w14:paraId="2F55A99C" w14:textId="77777777" w:rsidR="00150707" w:rsidRPr="000A3F41" w:rsidRDefault="00150707" w:rsidP="00C07F04">
            <w:pPr>
              <w:spacing w:before="40" w:after="40"/>
              <w:rPr>
                <w:rFonts w:ascii="Arial" w:hAnsi="Arial" w:cs="Arial"/>
                <w:lang w:val="en-AU"/>
              </w:rPr>
            </w:pPr>
            <w:r w:rsidRPr="000A3F41">
              <w:rPr>
                <w:rFonts w:ascii="Arial" w:hAnsi="Arial" w:cs="Arial"/>
                <w:lang w:val="en-AU"/>
              </w:rPr>
              <w:t>3.</w:t>
            </w:r>
          </w:p>
        </w:tc>
        <w:tc>
          <w:tcPr>
            <w:tcW w:w="2835" w:type="dxa"/>
          </w:tcPr>
          <w:p w14:paraId="04588AAF" w14:textId="77777777" w:rsidR="00150707" w:rsidRPr="000A3F41" w:rsidRDefault="00150707" w:rsidP="008C1A46">
            <w:pPr>
              <w:spacing w:before="40" w:after="40"/>
              <w:rPr>
                <w:rFonts w:ascii="Arial" w:hAnsi="Arial" w:cs="Arial"/>
                <w:sz w:val="22"/>
                <w:szCs w:val="22"/>
                <w:lang w:val="en-AU"/>
              </w:rPr>
            </w:pPr>
            <w:r w:rsidRPr="000A3F41">
              <w:rPr>
                <w:rFonts w:ascii="Arial" w:hAnsi="Arial" w:cs="Arial"/>
                <w:sz w:val="22"/>
                <w:szCs w:val="22"/>
                <w:lang w:val="en-AU"/>
              </w:rPr>
              <w:t xml:space="preserve">Undertake inspection and test plan procedures </w:t>
            </w:r>
          </w:p>
        </w:tc>
        <w:tc>
          <w:tcPr>
            <w:tcW w:w="567" w:type="dxa"/>
          </w:tcPr>
          <w:p w14:paraId="53CD1A37"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3.1</w:t>
            </w:r>
          </w:p>
        </w:tc>
        <w:tc>
          <w:tcPr>
            <w:tcW w:w="5528" w:type="dxa"/>
          </w:tcPr>
          <w:p w14:paraId="7E73841F"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Cable layout, terminals and any other components are checked against diagrams, plans and specifications and any variations are recorded</w:t>
            </w:r>
          </w:p>
        </w:tc>
      </w:tr>
      <w:tr w:rsidR="00150707" w:rsidRPr="000A3F41" w14:paraId="4E8187EF" w14:textId="77777777" w:rsidTr="007E5629">
        <w:tc>
          <w:tcPr>
            <w:tcW w:w="3261" w:type="dxa"/>
            <w:gridSpan w:val="2"/>
            <w:vMerge w:val="restart"/>
          </w:tcPr>
          <w:p w14:paraId="1C125D38" w14:textId="77777777" w:rsidR="00150707" w:rsidRPr="000A3F41" w:rsidRDefault="00150707" w:rsidP="008C1A46">
            <w:pPr>
              <w:rPr>
                <w:rFonts w:ascii="Arial" w:hAnsi="Arial" w:cs="Arial"/>
                <w:lang w:val="en-AU"/>
              </w:rPr>
            </w:pPr>
          </w:p>
        </w:tc>
        <w:tc>
          <w:tcPr>
            <w:tcW w:w="567" w:type="dxa"/>
          </w:tcPr>
          <w:p w14:paraId="078EED09" w14:textId="77777777" w:rsidR="00150707" w:rsidRPr="000A3F41" w:rsidRDefault="00150707" w:rsidP="008C630B">
            <w:pPr>
              <w:spacing w:before="40"/>
              <w:rPr>
                <w:rFonts w:ascii="Arial" w:hAnsi="Arial" w:cs="Arial"/>
                <w:sz w:val="22"/>
                <w:szCs w:val="22"/>
                <w:lang w:val="en-AU"/>
              </w:rPr>
            </w:pPr>
            <w:r w:rsidRPr="000A3F41">
              <w:rPr>
                <w:rFonts w:ascii="Arial" w:hAnsi="Arial" w:cs="Arial"/>
                <w:sz w:val="22"/>
                <w:szCs w:val="22"/>
                <w:lang w:val="en-AU"/>
              </w:rPr>
              <w:t>3.2</w:t>
            </w:r>
          </w:p>
        </w:tc>
        <w:tc>
          <w:tcPr>
            <w:tcW w:w="5528" w:type="dxa"/>
          </w:tcPr>
          <w:p w14:paraId="112834E2"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Condi</w:t>
            </w:r>
            <w:r w:rsidR="006E2727">
              <w:rPr>
                <w:rFonts w:ascii="Arial" w:hAnsi="Arial" w:cs="Arial"/>
                <w:sz w:val="22"/>
                <w:szCs w:val="22"/>
                <w:lang w:val="en-AU"/>
              </w:rPr>
              <w:t>tion of cable sheath/insulation and</w:t>
            </w:r>
            <w:r w:rsidRPr="000A3F41">
              <w:rPr>
                <w:rFonts w:ascii="Arial" w:hAnsi="Arial" w:cs="Arial"/>
                <w:sz w:val="22"/>
                <w:szCs w:val="22"/>
                <w:lang w:val="en-AU"/>
              </w:rPr>
              <w:t xml:space="preserve"> connections are checked for deterioration, interference and physical damage</w:t>
            </w:r>
          </w:p>
        </w:tc>
      </w:tr>
      <w:tr w:rsidR="0006593E" w:rsidRPr="000A3F41" w14:paraId="02C1F5EF" w14:textId="77777777" w:rsidTr="007E5629">
        <w:tc>
          <w:tcPr>
            <w:tcW w:w="3261" w:type="dxa"/>
            <w:gridSpan w:val="2"/>
            <w:vMerge/>
          </w:tcPr>
          <w:p w14:paraId="5A48C0C0" w14:textId="77777777" w:rsidR="0006593E" w:rsidRPr="000A3F41" w:rsidRDefault="0006593E" w:rsidP="0006593E">
            <w:pPr>
              <w:rPr>
                <w:rFonts w:ascii="Arial" w:hAnsi="Arial" w:cs="Arial"/>
                <w:lang w:val="en-AU"/>
              </w:rPr>
            </w:pPr>
          </w:p>
        </w:tc>
        <w:tc>
          <w:tcPr>
            <w:tcW w:w="567" w:type="dxa"/>
          </w:tcPr>
          <w:p w14:paraId="3417794A" w14:textId="77777777" w:rsidR="0006593E" w:rsidRPr="00E54566" w:rsidRDefault="0006593E" w:rsidP="0006593E">
            <w:pPr>
              <w:spacing w:before="60" w:after="60"/>
              <w:rPr>
                <w:rFonts w:ascii="Arial" w:hAnsi="Arial" w:cs="Arial"/>
                <w:sz w:val="22"/>
                <w:szCs w:val="22"/>
                <w:lang w:val="en-AU" w:eastAsia="en-US"/>
              </w:rPr>
            </w:pPr>
            <w:r w:rsidRPr="00E54566">
              <w:rPr>
                <w:rFonts w:ascii="Arial" w:hAnsi="Arial" w:cs="Arial"/>
                <w:sz w:val="22"/>
                <w:szCs w:val="22"/>
                <w:lang w:val="en-AU" w:eastAsia="en-US"/>
              </w:rPr>
              <w:t>3.3</w:t>
            </w:r>
          </w:p>
        </w:tc>
        <w:tc>
          <w:tcPr>
            <w:tcW w:w="5528" w:type="dxa"/>
          </w:tcPr>
          <w:p w14:paraId="0394E92C" w14:textId="77777777" w:rsidR="0006593E" w:rsidRPr="00E54566" w:rsidRDefault="0006593E" w:rsidP="0006593E">
            <w:pPr>
              <w:spacing w:before="60" w:after="60"/>
              <w:rPr>
                <w:rFonts w:ascii="Arial" w:hAnsi="Arial" w:cs="Arial"/>
                <w:sz w:val="22"/>
                <w:szCs w:val="22"/>
                <w:highlight w:val="yellow"/>
                <w:lang w:val="en-AU" w:eastAsia="en-US"/>
              </w:rPr>
            </w:pPr>
            <w:r w:rsidRPr="00C54410">
              <w:rPr>
                <w:rFonts w:ascii="Arial" w:hAnsi="Arial" w:cs="Arial"/>
                <w:sz w:val="22"/>
                <w:szCs w:val="22"/>
                <w:lang w:val="en-AU" w:eastAsia="en-US"/>
              </w:rPr>
              <w:t>Appropriate Access Authority is checked against the task being undertaken</w:t>
            </w:r>
          </w:p>
        </w:tc>
      </w:tr>
      <w:tr w:rsidR="0006593E" w:rsidRPr="000A3F41" w14:paraId="2978FB45" w14:textId="77777777" w:rsidTr="007E5629">
        <w:tc>
          <w:tcPr>
            <w:tcW w:w="3261" w:type="dxa"/>
            <w:gridSpan w:val="2"/>
            <w:vMerge/>
          </w:tcPr>
          <w:p w14:paraId="66048719" w14:textId="77777777" w:rsidR="0006593E" w:rsidRPr="000A3F41" w:rsidRDefault="0006593E" w:rsidP="0006593E">
            <w:pPr>
              <w:rPr>
                <w:rFonts w:ascii="Arial" w:hAnsi="Arial" w:cs="Arial"/>
                <w:lang w:val="en-AU"/>
              </w:rPr>
            </w:pPr>
          </w:p>
        </w:tc>
        <w:tc>
          <w:tcPr>
            <w:tcW w:w="567" w:type="dxa"/>
          </w:tcPr>
          <w:p w14:paraId="56BFA98B"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3.4</w:t>
            </w:r>
          </w:p>
        </w:tc>
        <w:tc>
          <w:tcPr>
            <w:tcW w:w="5528" w:type="dxa"/>
          </w:tcPr>
          <w:p w14:paraId="11D813B7"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Where cables are terminated through a current transformer</w:t>
            </w:r>
            <w:r>
              <w:rPr>
                <w:rFonts w:ascii="Arial" w:hAnsi="Arial" w:cs="Arial"/>
                <w:sz w:val="22"/>
                <w:szCs w:val="22"/>
                <w:lang w:val="en-AU"/>
              </w:rPr>
              <w:t>,</w:t>
            </w:r>
            <w:r w:rsidRPr="000A3F41">
              <w:rPr>
                <w:rFonts w:ascii="Arial" w:hAnsi="Arial" w:cs="Arial"/>
                <w:sz w:val="22"/>
                <w:szCs w:val="22"/>
                <w:lang w:val="en-AU"/>
              </w:rPr>
              <w:t xml:space="preserve"> ground conductors are checked for correct placement and </w:t>
            </w:r>
            <w:r>
              <w:rPr>
                <w:rFonts w:ascii="Arial" w:hAnsi="Arial" w:cs="Arial"/>
                <w:sz w:val="22"/>
                <w:szCs w:val="22"/>
                <w:lang w:val="en-AU"/>
              </w:rPr>
              <w:t xml:space="preserve">that </w:t>
            </w:r>
            <w:r w:rsidRPr="000A3F41">
              <w:rPr>
                <w:rFonts w:ascii="Arial" w:hAnsi="Arial" w:cs="Arial"/>
                <w:sz w:val="22"/>
                <w:szCs w:val="22"/>
                <w:lang w:val="en-AU"/>
              </w:rPr>
              <w:t>shields are correctly terminated</w:t>
            </w:r>
          </w:p>
        </w:tc>
      </w:tr>
      <w:tr w:rsidR="0006593E" w:rsidRPr="000A3F41" w14:paraId="750C5227" w14:textId="77777777" w:rsidTr="007E5629">
        <w:tc>
          <w:tcPr>
            <w:tcW w:w="3261" w:type="dxa"/>
            <w:gridSpan w:val="2"/>
            <w:vMerge/>
          </w:tcPr>
          <w:p w14:paraId="214C4ADA" w14:textId="77777777" w:rsidR="0006593E" w:rsidRPr="000A3F41" w:rsidRDefault="0006593E" w:rsidP="0006593E">
            <w:pPr>
              <w:rPr>
                <w:rFonts w:ascii="Arial" w:hAnsi="Arial" w:cs="Arial"/>
                <w:lang w:val="en-AU"/>
              </w:rPr>
            </w:pPr>
          </w:p>
        </w:tc>
        <w:tc>
          <w:tcPr>
            <w:tcW w:w="567" w:type="dxa"/>
          </w:tcPr>
          <w:p w14:paraId="06E05D4C"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3.5</w:t>
            </w:r>
          </w:p>
        </w:tc>
        <w:tc>
          <w:tcPr>
            <w:tcW w:w="5528" w:type="dxa"/>
          </w:tcPr>
          <w:p w14:paraId="6867E6C0"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Cable/s to be tested </w:t>
            </w:r>
            <w:r w:rsidRPr="00C54410">
              <w:rPr>
                <w:rFonts w:ascii="Arial" w:hAnsi="Arial" w:cs="Arial"/>
                <w:sz w:val="22"/>
                <w:szCs w:val="22"/>
                <w:lang w:val="en-AU"/>
              </w:rPr>
              <w:t>are</w:t>
            </w:r>
            <w:r w:rsidR="00EB3403" w:rsidRPr="00C54410">
              <w:rPr>
                <w:rFonts w:ascii="Arial" w:hAnsi="Arial" w:cs="Arial"/>
                <w:sz w:val="22"/>
                <w:szCs w:val="22"/>
                <w:lang w:val="en-AU"/>
              </w:rPr>
              <w:t xml:space="preserve"> correctly</w:t>
            </w:r>
            <w:r w:rsidRPr="000A3F41">
              <w:rPr>
                <w:rFonts w:ascii="Arial" w:hAnsi="Arial" w:cs="Arial"/>
                <w:sz w:val="22"/>
                <w:szCs w:val="22"/>
                <w:lang w:val="en-AU"/>
              </w:rPr>
              <w:t xml:space="preserve"> identified and tagged and the most suitable testing location is identified</w:t>
            </w:r>
          </w:p>
        </w:tc>
      </w:tr>
      <w:tr w:rsidR="0006593E" w:rsidRPr="000A3F41" w14:paraId="3B2787B3" w14:textId="77777777" w:rsidTr="007E5629">
        <w:tc>
          <w:tcPr>
            <w:tcW w:w="3261" w:type="dxa"/>
            <w:gridSpan w:val="2"/>
            <w:vMerge/>
          </w:tcPr>
          <w:p w14:paraId="74B88C6A" w14:textId="77777777" w:rsidR="0006593E" w:rsidRPr="000A3F41" w:rsidRDefault="0006593E" w:rsidP="0006593E">
            <w:pPr>
              <w:rPr>
                <w:rFonts w:ascii="Arial" w:hAnsi="Arial" w:cs="Arial"/>
                <w:lang w:val="en-AU"/>
              </w:rPr>
            </w:pPr>
          </w:p>
        </w:tc>
        <w:tc>
          <w:tcPr>
            <w:tcW w:w="567" w:type="dxa"/>
          </w:tcPr>
          <w:p w14:paraId="66EFAE39"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3.6</w:t>
            </w:r>
          </w:p>
        </w:tc>
        <w:tc>
          <w:tcPr>
            <w:tcW w:w="5528" w:type="dxa"/>
          </w:tcPr>
          <w:p w14:paraId="13FBBA52"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Test equipment is set up in accordance with manufacturer’s requirements and tests are performed in accordance to the test plan and testing specifications</w:t>
            </w:r>
          </w:p>
        </w:tc>
      </w:tr>
      <w:tr w:rsidR="0006593E" w:rsidRPr="000A3F41" w14:paraId="234FA8F2" w14:textId="77777777" w:rsidTr="007E5629">
        <w:tc>
          <w:tcPr>
            <w:tcW w:w="3261" w:type="dxa"/>
            <w:gridSpan w:val="2"/>
            <w:vMerge/>
          </w:tcPr>
          <w:p w14:paraId="768DA26F" w14:textId="77777777" w:rsidR="0006593E" w:rsidRPr="000A3F41" w:rsidRDefault="0006593E" w:rsidP="0006593E">
            <w:pPr>
              <w:rPr>
                <w:rFonts w:ascii="Arial" w:hAnsi="Arial" w:cs="Arial"/>
                <w:lang w:val="en-AU"/>
              </w:rPr>
            </w:pPr>
          </w:p>
        </w:tc>
        <w:tc>
          <w:tcPr>
            <w:tcW w:w="567" w:type="dxa"/>
          </w:tcPr>
          <w:p w14:paraId="329D764F"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3.7</w:t>
            </w:r>
          </w:p>
        </w:tc>
        <w:tc>
          <w:tcPr>
            <w:tcW w:w="5528" w:type="dxa"/>
          </w:tcPr>
          <w:p w14:paraId="5DD08373"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Results of each test are verified and recorded in accordance with enterprise requirements</w:t>
            </w:r>
          </w:p>
        </w:tc>
      </w:tr>
      <w:tr w:rsidR="0006593E" w:rsidRPr="000A3F41" w14:paraId="26B3FCDD" w14:textId="77777777" w:rsidTr="0010290E">
        <w:tc>
          <w:tcPr>
            <w:tcW w:w="426" w:type="dxa"/>
          </w:tcPr>
          <w:p w14:paraId="42112168"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w:t>
            </w:r>
          </w:p>
        </w:tc>
        <w:tc>
          <w:tcPr>
            <w:tcW w:w="2835" w:type="dxa"/>
          </w:tcPr>
          <w:p w14:paraId="263B764A"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Confirm completion of inspection and test plan</w:t>
            </w:r>
          </w:p>
        </w:tc>
        <w:tc>
          <w:tcPr>
            <w:tcW w:w="567" w:type="dxa"/>
          </w:tcPr>
          <w:p w14:paraId="5235B0C0"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4.1</w:t>
            </w:r>
          </w:p>
        </w:tc>
        <w:tc>
          <w:tcPr>
            <w:tcW w:w="5528" w:type="dxa"/>
          </w:tcPr>
          <w:p w14:paraId="70CA949B"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Completed test procedure</w:t>
            </w:r>
            <w:r>
              <w:rPr>
                <w:rFonts w:ascii="Arial" w:hAnsi="Arial" w:cs="Arial"/>
                <w:sz w:val="22"/>
                <w:szCs w:val="22"/>
                <w:lang w:val="en-AU"/>
              </w:rPr>
              <w:t>s</w:t>
            </w:r>
            <w:r w:rsidRPr="000A3F41">
              <w:rPr>
                <w:rFonts w:ascii="Arial" w:hAnsi="Arial" w:cs="Arial"/>
                <w:sz w:val="22"/>
                <w:szCs w:val="22"/>
                <w:lang w:val="en-AU"/>
              </w:rPr>
              <w:t xml:space="preserve"> are checked against test plan and testing specifications to confirm all required tests have been completed</w:t>
            </w:r>
          </w:p>
        </w:tc>
      </w:tr>
      <w:tr w:rsidR="0006593E" w:rsidRPr="000A3F41" w14:paraId="70079ABB" w14:textId="77777777" w:rsidTr="007E5629">
        <w:tc>
          <w:tcPr>
            <w:tcW w:w="3261" w:type="dxa"/>
            <w:gridSpan w:val="2"/>
            <w:vMerge w:val="restart"/>
          </w:tcPr>
          <w:p w14:paraId="61F87C2E" w14:textId="77777777" w:rsidR="0006593E" w:rsidRPr="000A3F41" w:rsidRDefault="0006593E" w:rsidP="0006593E">
            <w:pPr>
              <w:rPr>
                <w:rFonts w:ascii="Arial" w:hAnsi="Arial" w:cs="Arial"/>
                <w:sz w:val="22"/>
                <w:szCs w:val="22"/>
                <w:lang w:val="en-AU"/>
              </w:rPr>
            </w:pPr>
          </w:p>
        </w:tc>
        <w:tc>
          <w:tcPr>
            <w:tcW w:w="567" w:type="dxa"/>
          </w:tcPr>
          <w:p w14:paraId="14C0DF02"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4.2</w:t>
            </w:r>
          </w:p>
        </w:tc>
        <w:tc>
          <w:tcPr>
            <w:tcW w:w="5528" w:type="dxa"/>
          </w:tcPr>
          <w:p w14:paraId="46381197"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Access trench is filled in and work site is restored in accordance to enterprise requirements</w:t>
            </w:r>
          </w:p>
        </w:tc>
      </w:tr>
      <w:tr w:rsidR="0006593E" w:rsidRPr="000A3F41" w14:paraId="1DE493F2" w14:textId="77777777" w:rsidTr="007E5629">
        <w:tc>
          <w:tcPr>
            <w:tcW w:w="3261" w:type="dxa"/>
            <w:gridSpan w:val="2"/>
            <w:vMerge/>
          </w:tcPr>
          <w:p w14:paraId="6EC7DFB5" w14:textId="77777777" w:rsidR="0006593E" w:rsidRPr="000A3F41" w:rsidRDefault="0006593E" w:rsidP="0006593E">
            <w:pPr>
              <w:rPr>
                <w:rFonts w:ascii="Arial" w:hAnsi="Arial" w:cs="Arial"/>
                <w:sz w:val="22"/>
                <w:szCs w:val="22"/>
                <w:lang w:val="en-AU"/>
              </w:rPr>
            </w:pPr>
          </w:p>
        </w:tc>
        <w:tc>
          <w:tcPr>
            <w:tcW w:w="567" w:type="dxa"/>
          </w:tcPr>
          <w:p w14:paraId="04DE12A0"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4.3</w:t>
            </w:r>
          </w:p>
        </w:tc>
        <w:tc>
          <w:tcPr>
            <w:tcW w:w="5528" w:type="dxa"/>
          </w:tcPr>
          <w:p w14:paraId="567D3EF1"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Service provider network controller is notified that the test plan is completed and cables are returned fit for purpose</w:t>
            </w:r>
          </w:p>
        </w:tc>
      </w:tr>
      <w:tr w:rsidR="0006593E" w:rsidRPr="000A3F41" w14:paraId="7FEF2367" w14:textId="77777777" w:rsidTr="007E5629">
        <w:tc>
          <w:tcPr>
            <w:tcW w:w="3261" w:type="dxa"/>
            <w:gridSpan w:val="2"/>
            <w:vMerge/>
          </w:tcPr>
          <w:p w14:paraId="650C7012" w14:textId="77777777" w:rsidR="0006593E" w:rsidRPr="000A3F41" w:rsidRDefault="0006593E" w:rsidP="0006593E">
            <w:pPr>
              <w:rPr>
                <w:rFonts w:ascii="Arial" w:hAnsi="Arial" w:cs="Arial"/>
                <w:sz w:val="22"/>
                <w:szCs w:val="22"/>
                <w:lang w:val="en-AU"/>
              </w:rPr>
            </w:pPr>
          </w:p>
        </w:tc>
        <w:tc>
          <w:tcPr>
            <w:tcW w:w="567" w:type="dxa"/>
          </w:tcPr>
          <w:p w14:paraId="2934557B"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4.4</w:t>
            </w:r>
          </w:p>
        </w:tc>
        <w:tc>
          <w:tcPr>
            <w:tcW w:w="5528" w:type="dxa"/>
          </w:tcPr>
          <w:p w14:paraId="57C01B96"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Any cable and/or component damage or non-conformance issues identified in the inspection and </w:t>
            </w:r>
            <w:r w:rsidRPr="000A3F41">
              <w:rPr>
                <w:rFonts w:ascii="Arial" w:hAnsi="Arial" w:cs="Arial"/>
                <w:sz w:val="22"/>
                <w:szCs w:val="22"/>
                <w:lang w:val="en-AU"/>
              </w:rPr>
              <w:lastRenderedPageBreak/>
              <w:t>test procedures is reported in accordance with enterprise procedures</w:t>
            </w:r>
          </w:p>
        </w:tc>
      </w:tr>
      <w:tr w:rsidR="0006593E" w:rsidRPr="000A3F41" w14:paraId="4BCE9B5A" w14:textId="77777777" w:rsidTr="007E5629">
        <w:tc>
          <w:tcPr>
            <w:tcW w:w="3261" w:type="dxa"/>
            <w:gridSpan w:val="2"/>
            <w:vMerge/>
          </w:tcPr>
          <w:p w14:paraId="142E256D" w14:textId="77777777" w:rsidR="0006593E" w:rsidRPr="000A3F41" w:rsidRDefault="0006593E" w:rsidP="0006593E">
            <w:pPr>
              <w:rPr>
                <w:rFonts w:ascii="Arial" w:hAnsi="Arial" w:cs="Arial"/>
                <w:sz w:val="22"/>
                <w:szCs w:val="22"/>
                <w:lang w:val="en-AU"/>
              </w:rPr>
            </w:pPr>
          </w:p>
        </w:tc>
        <w:tc>
          <w:tcPr>
            <w:tcW w:w="567" w:type="dxa"/>
          </w:tcPr>
          <w:p w14:paraId="495E7594"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4.5</w:t>
            </w:r>
          </w:p>
        </w:tc>
        <w:tc>
          <w:tcPr>
            <w:tcW w:w="5528" w:type="dxa"/>
          </w:tcPr>
          <w:p w14:paraId="47D18455"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Testing equipment and tools are cleaned, checked for damage and returned in accordance to enterprise procedures</w:t>
            </w:r>
          </w:p>
        </w:tc>
      </w:tr>
      <w:tr w:rsidR="0006593E" w:rsidRPr="000A3F41" w14:paraId="503E5AD5" w14:textId="77777777" w:rsidTr="007E5629">
        <w:tc>
          <w:tcPr>
            <w:tcW w:w="3261" w:type="dxa"/>
            <w:gridSpan w:val="2"/>
            <w:vMerge/>
          </w:tcPr>
          <w:p w14:paraId="502AA9CE" w14:textId="77777777" w:rsidR="0006593E" w:rsidRPr="000A3F41" w:rsidRDefault="0006593E" w:rsidP="0006593E">
            <w:pPr>
              <w:rPr>
                <w:rFonts w:ascii="Arial" w:hAnsi="Arial" w:cs="Arial"/>
                <w:sz w:val="22"/>
                <w:szCs w:val="22"/>
                <w:lang w:val="en-AU"/>
              </w:rPr>
            </w:pPr>
          </w:p>
        </w:tc>
        <w:tc>
          <w:tcPr>
            <w:tcW w:w="567" w:type="dxa"/>
          </w:tcPr>
          <w:p w14:paraId="0FC12313"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4.6</w:t>
            </w:r>
          </w:p>
        </w:tc>
        <w:tc>
          <w:tcPr>
            <w:tcW w:w="5528" w:type="dxa"/>
          </w:tcPr>
          <w:p w14:paraId="7F6B3E34" w14:textId="77777777" w:rsidR="0006593E" w:rsidRPr="000A3F41" w:rsidRDefault="0006593E" w:rsidP="0006593E">
            <w:pPr>
              <w:spacing w:before="40" w:after="120"/>
              <w:rPr>
                <w:rFonts w:ascii="Arial" w:hAnsi="Arial" w:cs="Arial"/>
                <w:sz w:val="22"/>
                <w:szCs w:val="22"/>
                <w:lang w:val="en-AU"/>
              </w:rPr>
            </w:pPr>
            <w:r>
              <w:rPr>
                <w:rFonts w:ascii="Arial" w:hAnsi="Arial" w:cs="Arial"/>
                <w:sz w:val="22"/>
                <w:szCs w:val="22"/>
                <w:lang w:val="en-AU"/>
              </w:rPr>
              <w:t xml:space="preserve">Completed </w:t>
            </w:r>
            <w:r w:rsidRPr="0044493E">
              <w:rPr>
                <w:rFonts w:ascii="Arial" w:hAnsi="Arial" w:cs="Arial"/>
                <w:sz w:val="22"/>
                <w:szCs w:val="22"/>
                <w:lang w:val="en-AU"/>
              </w:rPr>
              <w:t>LV</w:t>
            </w:r>
            <w:r w:rsidRPr="000A3F41">
              <w:rPr>
                <w:rFonts w:ascii="Arial" w:hAnsi="Arial" w:cs="Arial"/>
                <w:sz w:val="22"/>
                <w:szCs w:val="22"/>
                <w:lang w:val="en-AU"/>
              </w:rPr>
              <w:t xml:space="preserve"> cable inspection, test plan and results are documented and reported  in accordance to enterprise requirements</w:t>
            </w:r>
          </w:p>
        </w:tc>
      </w:tr>
    </w:tbl>
    <w:p w14:paraId="032F86A8" w14:textId="77777777" w:rsidR="00150707" w:rsidRPr="000A3F41" w:rsidRDefault="00150707" w:rsidP="00C07F04">
      <w:pPr>
        <w:rPr>
          <w:rFonts w:ascii="Arial" w:hAnsi="Arial" w:cs="Arial"/>
        </w:rPr>
      </w:pPr>
    </w:p>
    <w:tbl>
      <w:tblPr>
        <w:tblW w:w="9379" w:type="dxa"/>
        <w:tblInd w:w="-34" w:type="dxa"/>
        <w:tblLayout w:type="fixed"/>
        <w:tblLook w:val="04A0" w:firstRow="1" w:lastRow="0" w:firstColumn="1" w:lastColumn="0" w:noHBand="0" w:noVBand="1"/>
      </w:tblPr>
      <w:tblGrid>
        <w:gridCol w:w="34"/>
        <w:gridCol w:w="2972"/>
        <w:gridCol w:w="985"/>
        <w:gridCol w:w="5365"/>
        <w:gridCol w:w="23"/>
      </w:tblGrid>
      <w:tr w:rsidR="00150707" w:rsidRPr="000A3F41" w14:paraId="288EB553" w14:textId="77777777" w:rsidTr="00B6675D">
        <w:trPr>
          <w:gridAfter w:val="1"/>
          <w:wAfter w:w="23" w:type="dxa"/>
        </w:trPr>
        <w:tc>
          <w:tcPr>
            <w:tcW w:w="9356" w:type="dxa"/>
            <w:gridSpan w:val="4"/>
            <w:shd w:val="clear" w:color="auto" w:fill="auto"/>
          </w:tcPr>
          <w:p w14:paraId="514D9660" w14:textId="77777777" w:rsidR="00150707" w:rsidRPr="000A3F41" w:rsidRDefault="00150707" w:rsidP="008C1A46">
            <w:pPr>
              <w:spacing w:before="120" w:after="120"/>
              <w:rPr>
                <w:rFonts w:ascii="Arial" w:hAnsi="Arial" w:cs="Arial"/>
                <w:b/>
                <w:lang w:val="en-AU"/>
              </w:rPr>
            </w:pPr>
            <w:r w:rsidRPr="000A3F41">
              <w:rPr>
                <w:rFonts w:ascii="Arial" w:hAnsi="Arial" w:cs="Arial"/>
                <w:b/>
                <w:lang w:val="en-AU"/>
              </w:rPr>
              <w:t>REQUIRED SKILLS AND KNOWLEDGE</w:t>
            </w:r>
          </w:p>
        </w:tc>
      </w:tr>
      <w:tr w:rsidR="00150707" w:rsidRPr="000A3F41" w14:paraId="6EEBF1B9" w14:textId="77777777" w:rsidTr="00B6675D">
        <w:trPr>
          <w:gridAfter w:val="1"/>
          <w:wAfter w:w="23" w:type="dxa"/>
        </w:trPr>
        <w:tc>
          <w:tcPr>
            <w:tcW w:w="9356" w:type="dxa"/>
            <w:gridSpan w:val="4"/>
            <w:shd w:val="clear" w:color="auto" w:fill="auto"/>
          </w:tcPr>
          <w:p w14:paraId="05CEF078" w14:textId="77777777" w:rsidR="00150707" w:rsidRPr="000A3F41" w:rsidRDefault="00150707"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150707" w:rsidRPr="000A3F41" w14:paraId="7DFB2527" w14:textId="77777777" w:rsidTr="00B6675D">
        <w:trPr>
          <w:gridAfter w:val="1"/>
          <w:wAfter w:w="23" w:type="dxa"/>
        </w:trPr>
        <w:tc>
          <w:tcPr>
            <w:tcW w:w="9356" w:type="dxa"/>
            <w:gridSpan w:val="4"/>
            <w:shd w:val="clear" w:color="auto" w:fill="auto"/>
          </w:tcPr>
          <w:p w14:paraId="6CA54702" w14:textId="77777777" w:rsidR="00150707" w:rsidRPr="000A3F41" w:rsidRDefault="00150707" w:rsidP="00C07F04">
            <w:pPr>
              <w:spacing w:before="120"/>
              <w:rPr>
                <w:rFonts w:ascii="Arial" w:hAnsi="Arial" w:cs="Arial"/>
                <w:b/>
                <w:bCs/>
              </w:rPr>
            </w:pPr>
            <w:r w:rsidRPr="000A3F41">
              <w:rPr>
                <w:rFonts w:ascii="Arial" w:hAnsi="Arial" w:cs="Arial"/>
                <w:b/>
                <w:bCs/>
              </w:rPr>
              <w:t>Required skills:</w:t>
            </w:r>
          </w:p>
          <w:p w14:paraId="1BA1FADC" w14:textId="77777777" w:rsidR="00C650B5" w:rsidRPr="00C650B5" w:rsidRDefault="00150707" w:rsidP="00C650B5">
            <w:pPr>
              <w:numPr>
                <w:ilvl w:val="0"/>
                <w:numId w:val="59"/>
              </w:numPr>
              <w:ind w:left="739" w:hanging="425"/>
              <w:rPr>
                <w:rFonts w:ascii="Arial" w:hAnsi="Arial" w:cs="Arial"/>
                <w:bCs/>
                <w:sz w:val="22"/>
                <w:szCs w:val="22"/>
              </w:rPr>
            </w:pPr>
            <w:r w:rsidRPr="00C54410">
              <w:rPr>
                <w:rFonts w:ascii="Arial" w:hAnsi="Arial" w:cs="Arial"/>
                <w:bCs/>
                <w:sz w:val="22"/>
                <w:szCs w:val="22"/>
              </w:rPr>
              <w:t>obtaini</w:t>
            </w:r>
            <w:r w:rsidR="00D10122" w:rsidRPr="00C54410">
              <w:rPr>
                <w:rFonts w:ascii="Arial" w:hAnsi="Arial" w:cs="Arial"/>
                <w:bCs/>
                <w:sz w:val="22"/>
                <w:szCs w:val="22"/>
              </w:rPr>
              <w:t>ng, interpreting and following</w:t>
            </w:r>
            <w:r w:rsidR="00C650B5" w:rsidRPr="00C54410">
              <w:rPr>
                <w:rFonts w:ascii="Arial" w:hAnsi="Arial" w:cs="Arial"/>
                <w:bCs/>
                <w:sz w:val="22"/>
                <w:szCs w:val="22"/>
              </w:rPr>
              <w:t xml:space="preserve">: </w:t>
            </w:r>
            <w:r w:rsidR="00D10122" w:rsidRPr="00C54410">
              <w:rPr>
                <w:rFonts w:ascii="Arial" w:hAnsi="Arial" w:cs="Arial"/>
                <w:bCs/>
                <w:sz w:val="22"/>
                <w:szCs w:val="22"/>
              </w:rPr>
              <w:t>L</w:t>
            </w:r>
            <w:r w:rsidRPr="00C54410">
              <w:rPr>
                <w:rFonts w:ascii="Arial" w:hAnsi="Arial" w:cs="Arial"/>
                <w:bCs/>
                <w:sz w:val="22"/>
                <w:szCs w:val="22"/>
              </w:rPr>
              <w:t>V cable test plan, cable plans, diagrams and</w:t>
            </w:r>
            <w:r w:rsidRPr="000A3F41">
              <w:rPr>
                <w:rFonts w:ascii="Arial" w:hAnsi="Arial" w:cs="Arial"/>
                <w:bCs/>
                <w:sz w:val="22"/>
                <w:szCs w:val="22"/>
              </w:rPr>
              <w:t xml:space="preserve"> drawing of </w:t>
            </w:r>
            <w:r w:rsidRPr="00B6675D">
              <w:rPr>
                <w:rFonts w:ascii="Arial" w:hAnsi="Arial" w:cs="Arial"/>
                <w:bCs/>
                <w:sz w:val="22"/>
                <w:szCs w:val="22"/>
              </w:rPr>
              <w:t>underground</w:t>
            </w:r>
            <w:r w:rsidRPr="000A3F41">
              <w:rPr>
                <w:rFonts w:ascii="Arial" w:hAnsi="Arial" w:cs="Arial"/>
                <w:bCs/>
                <w:sz w:val="22"/>
                <w:szCs w:val="22"/>
              </w:rPr>
              <w:t xml:space="preserve"> assets, relevant equipment set up and service instructions, tool box chec</w:t>
            </w:r>
            <w:r w:rsidR="001B0A19">
              <w:rPr>
                <w:rFonts w:ascii="Arial" w:hAnsi="Arial" w:cs="Arial"/>
                <w:bCs/>
                <w:sz w:val="22"/>
                <w:szCs w:val="22"/>
              </w:rPr>
              <w:t>klist, job safety analysis</w:t>
            </w:r>
            <w:r w:rsidRPr="000A3F41">
              <w:rPr>
                <w:rFonts w:ascii="Arial" w:hAnsi="Arial" w:cs="Arial"/>
                <w:bCs/>
                <w:sz w:val="22"/>
                <w:szCs w:val="22"/>
              </w:rPr>
              <w:t xml:space="preserve"> documentation</w:t>
            </w:r>
          </w:p>
          <w:p w14:paraId="30218963" w14:textId="77777777" w:rsidR="001B0A19" w:rsidRPr="001B0A19" w:rsidRDefault="001B0A19" w:rsidP="001B0A19">
            <w:pPr>
              <w:numPr>
                <w:ilvl w:val="0"/>
                <w:numId w:val="59"/>
              </w:numPr>
              <w:ind w:left="739" w:hanging="425"/>
              <w:rPr>
                <w:rFonts w:ascii="Arial" w:hAnsi="Arial" w:cs="Arial"/>
                <w:lang w:val="en-AU"/>
              </w:rPr>
            </w:pPr>
            <w:r w:rsidRPr="000A3F41">
              <w:rPr>
                <w:rFonts w:ascii="Arial" w:hAnsi="Arial" w:cs="Arial"/>
                <w:bCs/>
                <w:sz w:val="22"/>
                <w:szCs w:val="22"/>
              </w:rPr>
              <w:t>applying relevant personal and worksite safety precautions when working with or in the vicinity of LV underground cable</w:t>
            </w:r>
          </w:p>
          <w:p w14:paraId="11A06F0A" w14:textId="77777777" w:rsidR="00150707" w:rsidRPr="000A3F41" w:rsidRDefault="00CA278E" w:rsidP="001B0A19">
            <w:pPr>
              <w:numPr>
                <w:ilvl w:val="0"/>
                <w:numId w:val="59"/>
              </w:numPr>
              <w:ind w:left="739" w:hanging="425"/>
              <w:rPr>
                <w:rFonts w:ascii="Arial" w:hAnsi="Arial" w:cs="Arial"/>
                <w:bCs/>
                <w:sz w:val="22"/>
                <w:szCs w:val="22"/>
              </w:rPr>
            </w:pPr>
            <w:r w:rsidRPr="000A3F41">
              <w:rPr>
                <w:rFonts w:ascii="Arial" w:hAnsi="Arial" w:cs="Arial"/>
                <w:bCs/>
                <w:sz w:val="22"/>
                <w:szCs w:val="22"/>
              </w:rPr>
              <w:t xml:space="preserve">assessing the </w:t>
            </w:r>
            <w:r w:rsidR="00150707" w:rsidRPr="000A3F41">
              <w:rPr>
                <w:rFonts w:ascii="Arial" w:hAnsi="Arial" w:cs="Arial"/>
                <w:bCs/>
                <w:sz w:val="22"/>
                <w:szCs w:val="22"/>
              </w:rPr>
              <w:t>excavat</w:t>
            </w:r>
            <w:r w:rsidRPr="000A3F41">
              <w:rPr>
                <w:rFonts w:ascii="Arial" w:hAnsi="Arial" w:cs="Arial"/>
                <w:bCs/>
                <w:sz w:val="22"/>
                <w:szCs w:val="22"/>
              </w:rPr>
              <w:t>ed</w:t>
            </w:r>
            <w:r w:rsidR="00150707" w:rsidRPr="000A3F41">
              <w:rPr>
                <w:rFonts w:ascii="Arial" w:hAnsi="Arial" w:cs="Arial"/>
                <w:bCs/>
                <w:sz w:val="22"/>
                <w:szCs w:val="22"/>
              </w:rPr>
              <w:t xml:space="preserve"> cable access trench and establishing a safe work environment</w:t>
            </w:r>
          </w:p>
          <w:p w14:paraId="52D07E77" w14:textId="77777777" w:rsidR="00150707" w:rsidRPr="000A3F41" w:rsidRDefault="00D10122" w:rsidP="001B0A19">
            <w:pPr>
              <w:numPr>
                <w:ilvl w:val="0"/>
                <w:numId w:val="59"/>
              </w:numPr>
              <w:ind w:left="739" w:hanging="425"/>
              <w:rPr>
                <w:rFonts w:ascii="Arial" w:hAnsi="Arial" w:cs="Arial"/>
                <w:bCs/>
                <w:sz w:val="22"/>
                <w:szCs w:val="22"/>
              </w:rPr>
            </w:pPr>
            <w:r w:rsidRPr="000A3F41">
              <w:rPr>
                <w:rFonts w:ascii="Arial" w:hAnsi="Arial" w:cs="Arial"/>
                <w:bCs/>
                <w:sz w:val="22"/>
                <w:szCs w:val="22"/>
              </w:rPr>
              <w:t>identifying L</w:t>
            </w:r>
            <w:r w:rsidR="00150707" w:rsidRPr="000A3F41">
              <w:rPr>
                <w:rFonts w:ascii="Arial" w:hAnsi="Arial" w:cs="Arial"/>
                <w:bCs/>
                <w:sz w:val="22"/>
                <w:szCs w:val="22"/>
              </w:rPr>
              <w:t xml:space="preserve">V </w:t>
            </w:r>
            <w:r w:rsidR="00150707" w:rsidRPr="00B6675D">
              <w:rPr>
                <w:rFonts w:ascii="Arial" w:hAnsi="Arial" w:cs="Arial"/>
                <w:bCs/>
                <w:sz w:val="22"/>
                <w:szCs w:val="22"/>
              </w:rPr>
              <w:t>underground</w:t>
            </w:r>
            <w:r w:rsidR="00150707" w:rsidRPr="000A3F41">
              <w:rPr>
                <w:rFonts w:ascii="Arial" w:hAnsi="Arial" w:cs="Arial"/>
                <w:bCs/>
                <w:sz w:val="22"/>
                <w:szCs w:val="22"/>
              </w:rPr>
              <w:t xml:space="preserve"> cables, related components and other underground service assets</w:t>
            </w:r>
          </w:p>
          <w:p w14:paraId="23907F09" w14:textId="77777777" w:rsidR="00150707" w:rsidRPr="000A3F41" w:rsidRDefault="00C650B5" w:rsidP="001B0A19">
            <w:pPr>
              <w:numPr>
                <w:ilvl w:val="0"/>
                <w:numId w:val="59"/>
              </w:numPr>
              <w:ind w:left="739" w:hanging="425"/>
              <w:rPr>
                <w:rFonts w:ascii="Arial" w:hAnsi="Arial" w:cs="Arial"/>
                <w:bCs/>
                <w:sz w:val="22"/>
                <w:szCs w:val="22"/>
              </w:rPr>
            </w:pPr>
            <w:r w:rsidRPr="00C54410">
              <w:rPr>
                <w:rFonts w:ascii="Arial" w:hAnsi="Arial" w:cs="Arial"/>
                <w:bCs/>
                <w:sz w:val="22"/>
                <w:szCs w:val="22"/>
              </w:rPr>
              <w:t>planning,</w:t>
            </w:r>
            <w:r w:rsidR="00D10122" w:rsidRPr="00C54410">
              <w:rPr>
                <w:rFonts w:ascii="Arial" w:hAnsi="Arial" w:cs="Arial"/>
                <w:bCs/>
                <w:sz w:val="22"/>
                <w:szCs w:val="22"/>
              </w:rPr>
              <w:t xml:space="preserve"> completing </w:t>
            </w:r>
            <w:r w:rsidRPr="00C54410">
              <w:rPr>
                <w:rFonts w:ascii="Arial" w:hAnsi="Arial" w:cs="Arial"/>
                <w:bCs/>
                <w:sz w:val="22"/>
                <w:szCs w:val="22"/>
              </w:rPr>
              <w:t>and documenting</w:t>
            </w:r>
            <w:r>
              <w:rPr>
                <w:rFonts w:ascii="Arial" w:hAnsi="Arial" w:cs="Arial"/>
                <w:bCs/>
                <w:sz w:val="22"/>
                <w:szCs w:val="22"/>
              </w:rPr>
              <w:t xml:space="preserve"> </w:t>
            </w:r>
            <w:r w:rsidR="00D10122" w:rsidRPr="000A3F41">
              <w:rPr>
                <w:rFonts w:ascii="Arial" w:hAnsi="Arial" w:cs="Arial"/>
                <w:bCs/>
                <w:sz w:val="22"/>
                <w:szCs w:val="22"/>
              </w:rPr>
              <w:t>a L</w:t>
            </w:r>
            <w:r w:rsidR="00150707" w:rsidRPr="000A3F41">
              <w:rPr>
                <w:rFonts w:ascii="Arial" w:hAnsi="Arial" w:cs="Arial"/>
                <w:bCs/>
                <w:sz w:val="22"/>
                <w:szCs w:val="22"/>
              </w:rPr>
              <w:t xml:space="preserve">V underground cable test </w:t>
            </w:r>
          </w:p>
          <w:p w14:paraId="79665402" w14:textId="77777777" w:rsidR="00150707" w:rsidRPr="000A3F41" w:rsidRDefault="00150707" w:rsidP="001B0A19">
            <w:pPr>
              <w:numPr>
                <w:ilvl w:val="0"/>
                <w:numId w:val="59"/>
              </w:numPr>
              <w:ind w:left="739" w:hanging="425"/>
              <w:rPr>
                <w:rFonts w:ascii="Arial" w:hAnsi="Arial" w:cs="Arial"/>
                <w:bCs/>
                <w:sz w:val="22"/>
                <w:szCs w:val="22"/>
              </w:rPr>
            </w:pPr>
            <w:r w:rsidRPr="000A3F41">
              <w:rPr>
                <w:rFonts w:ascii="Arial" w:hAnsi="Arial" w:cs="Arial"/>
                <w:bCs/>
                <w:sz w:val="22"/>
                <w:szCs w:val="22"/>
              </w:rPr>
              <w:t xml:space="preserve">setting up, calibrating and operating approved </w:t>
            </w:r>
            <w:r w:rsidR="001B33B9" w:rsidRPr="000A3F41">
              <w:rPr>
                <w:rFonts w:ascii="Arial" w:hAnsi="Arial" w:cs="Arial"/>
                <w:bCs/>
                <w:sz w:val="22"/>
                <w:szCs w:val="22"/>
              </w:rPr>
              <w:t>L</w:t>
            </w:r>
            <w:r w:rsidRPr="000A3F41">
              <w:rPr>
                <w:rFonts w:ascii="Arial" w:hAnsi="Arial" w:cs="Arial"/>
                <w:bCs/>
                <w:sz w:val="22"/>
                <w:szCs w:val="22"/>
              </w:rPr>
              <w:t>V cable test equipment</w:t>
            </w:r>
          </w:p>
          <w:p w14:paraId="65B1C576" w14:textId="77777777" w:rsidR="00150707" w:rsidRPr="000A3F41" w:rsidRDefault="00150707" w:rsidP="001B0A19">
            <w:pPr>
              <w:numPr>
                <w:ilvl w:val="0"/>
                <w:numId w:val="59"/>
              </w:numPr>
              <w:ind w:left="739" w:hanging="425"/>
              <w:rPr>
                <w:rFonts w:ascii="Arial" w:hAnsi="Arial" w:cs="Arial"/>
                <w:bCs/>
                <w:sz w:val="22"/>
                <w:szCs w:val="22"/>
              </w:rPr>
            </w:pPr>
            <w:r w:rsidRPr="000A3F41">
              <w:rPr>
                <w:rFonts w:ascii="Arial" w:hAnsi="Arial" w:cs="Arial"/>
                <w:bCs/>
                <w:sz w:val="22"/>
                <w:szCs w:val="22"/>
              </w:rPr>
              <w:t>i</w:t>
            </w:r>
            <w:r w:rsidR="001B0A19">
              <w:rPr>
                <w:rFonts w:ascii="Arial" w:hAnsi="Arial" w:cs="Arial"/>
                <w:bCs/>
                <w:sz w:val="22"/>
                <w:szCs w:val="22"/>
              </w:rPr>
              <w:t xml:space="preserve">nterpreting and recording test </w:t>
            </w:r>
            <w:r w:rsidRPr="000A3F41">
              <w:rPr>
                <w:rFonts w:ascii="Arial" w:hAnsi="Arial" w:cs="Arial"/>
                <w:bCs/>
                <w:sz w:val="22"/>
                <w:szCs w:val="22"/>
              </w:rPr>
              <w:t xml:space="preserve">results in accordance to enterprise requirements </w:t>
            </w:r>
          </w:p>
          <w:p w14:paraId="6FF14011" w14:textId="77777777" w:rsidR="00150707" w:rsidRPr="000A3F41" w:rsidRDefault="007F0559" w:rsidP="001B0A19">
            <w:pPr>
              <w:numPr>
                <w:ilvl w:val="0"/>
                <w:numId w:val="59"/>
              </w:numPr>
              <w:ind w:left="739" w:hanging="425"/>
              <w:rPr>
                <w:rFonts w:ascii="Arial" w:hAnsi="Arial" w:cs="Arial"/>
                <w:bCs/>
                <w:sz w:val="22"/>
                <w:szCs w:val="22"/>
              </w:rPr>
            </w:pPr>
            <w:r w:rsidRPr="000A3F41">
              <w:rPr>
                <w:rFonts w:ascii="Arial" w:hAnsi="Arial" w:cs="Arial"/>
                <w:bCs/>
                <w:sz w:val="22"/>
                <w:szCs w:val="22"/>
              </w:rPr>
              <w:t>recognising L</w:t>
            </w:r>
            <w:r w:rsidR="00150707" w:rsidRPr="000A3F41">
              <w:rPr>
                <w:rFonts w:ascii="Arial" w:hAnsi="Arial" w:cs="Arial"/>
                <w:bCs/>
                <w:sz w:val="22"/>
                <w:szCs w:val="22"/>
              </w:rPr>
              <w:t>V cable deterioration and faults</w:t>
            </w:r>
          </w:p>
          <w:p w14:paraId="1533C437" w14:textId="77777777" w:rsidR="00B6675D" w:rsidRPr="000A3F41" w:rsidRDefault="00B6675D" w:rsidP="001B0A19">
            <w:pPr>
              <w:spacing w:after="120"/>
              <w:ind w:left="720"/>
              <w:rPr>
                <w:rFonts w:ascii="Arial" w:hAnsi="Arial" w:cs="Arial"/>
                <w:lang w:val="en-AU"/>
              </w:rPr>
            </w:pPr>
          </w:p>
        </w:tc>
      </w:tr>
      <w:tr w:rsidR="00150707" w:rsidRPr="000A3F41" w14:paraId="05BAA8A5" w14:textId="77777777" w:rsidTr="00B6675D">
        <w:trPr>
          <w:gridAfter w:val="1"/>
          <w:wAfter w:w="23" w:type="dxa"/>
        </w:trPr>
        <w:tc>
          <w:tcPr>
            <w:tcW w:w="9356" w:type="dxa"/>
            <w:gridSpan w:val="4"/>
            <w:shd w:val="clear" w:color="auto" w:fill="auto"/>
          </w:tcPr>
          <w:p w14:paraId="26CD4BB2" w14:textId="77777777" w:rsidR="00150707" w:rsidRPr="000A3F41" w:rsidRDefault="00150707" w:rsidP="00C07F04">
            <w:pPr>
              <w:spacing w:before="120"/>
              <w:rPr>
                <w:rFonts w:ascii="Arial" w:hAnsi="Arial" w:cs="Arial"/>
                <w:b/>
                <w:bCs/>
              </w:rPr>
            </w:pPr>
            <w:r w:rsidRPr="000A3F41">
              <w:rPr>
                <w:rFonts w:ascii="Arial" w:hAnsi="Arial" w:cs="Arial"/>
                <w:b/>
                <w:bCs/>
              </w:rPr>
              <w:t>Required knowledge:</w:t>
            </w:r>
          </w:p>
          <w:p w14:paraId="2CDDAF53" w14:textId="77777777" w:rsidR="00150707" w:rsidRPr="000A3F41" w:rsidRDefault="00150707" w:rsidP="008C1A46">
            <w:pPr>
              <w:numPr>
                <w:ilvl w:val="0"/>
                <w:numId w:val="19"/>
              </w:numPr>
              <w:rPr>
                <w:rFonts w:ascii="Arial" w:hAnsi="Arial" w:cs="Arial"/>
                <w:sz w:val="22"/>
                <w:szCs w:val="22"/>
                <w:lang w:val="en-AU"/>
              </w:rPr>
            </w:pPr>
            <w:r w:rsidRPr="000A3F41">
              <w:rPr>
                <w:rFonts w:ascii="Arial" w:hAnsi="Arial" w:cs="Arial"/>
                <w:sz w:val="22"/>
                <w:szCs w:val="22"/>
                <w:lang w:val="en-AU"/>
              </w:rPr>
              <w:t>safe work practices when</w:t>
            </w:r>
            <w:r w:rsidR="009154F6" w:rsidRPr="000A3F41">
              <w:rPr>
                <w:rFonts w:ascii="Arial" w:hAnsi="Arial" w:cs="Arial"/>
                <w:sz w:val="22"/>
                <w:szCs w:val="22"/>
                <w:lang w:val="en-AU"/>
              </w:rPr>
              <w:t xml:space="preserve"> testing</w:t>
            </w:r>
            <w:r w:rsidR="007F0559" w:rsidRPr="000A3F41">
              <w:rPr>
                <w:rFonts w:ascii="Arial" w:hAnsi="Arial" w:cs="Arial"/>
                <w:sz w:val="22"/>
                <w:szCs w:val="22"/>
                <w:lang w:val="en-AU"/>
              </w:rPr>
              <w:t xml:space="preserve"> L</w:t>
            </w:r>
            <w:r w:rsidRPr="000A3F41">
              <w:rPr>
                <w:rFonts w:ascii="Arial" w:hAnsi="Arial" w:cs="Arial"/>
                <w:sz w:val="22"/>
                <w:szCs w:val="22"/>
                <w:lang w:val="en-AU"/>
              </w:rPr>
              <w:t xml:space="preserve">V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4F9BDDD1" w14:textId="77777777" w:rsidR="00150707" w:rsidRPr="000A3F41" w:rsidRDefault="007F0559" w:rsidP="008C630B">
            <w:pPr>
              <w:numPr>
                <w:ilvl w:val="0"/>
                <w:numId w:val="19"/>
              </w:numPr>
              <w:rPr>
                <w:rFonts w:ascii="Arial" w:hAnsi="Arial" w:cs="Arial"/>
                <w:sz w:val="22"/>
                <w:szCs w:val="22"/>
                <w:lang w:val="en-AU"/>
              </w:rPr>
            </w:pPr>
            <w:r w:rsidRPr="000A3F41">
              <w:rPr>
                <w:rFonts w:ascii="Arial" w:hAnsi="Arial" w:cs="Arial"/>
                <w:sz w:val="22"/>
                <w:szCs w:val="22"/>
                <w:lang w:val="en-AU"/>
              </w:rPr>
              <w:t>L</w:t>
            </w:r>
            <w:r w:rsidR="00150707" w:rsidRPr="000A3F41">
              <w:rPr>
                <w:rFonts w:ascii="Arial" w:hAnsi="Arial" w:cs="Arial"/>
                <w:sz w:val="22"/>
                <w:szCs w:val="22"/>
                <w:lang w:val="en-AU"/>
              </w:rPr>
              <w:t xml:space="preserve">V cables </w:t>
            </w:r>
            <w:r w:rsidR="00210F1D" w:rsidRPr="00C54410">
              <w:rPr>
                <w:rFonts w:ascii="Arial" w:hAnsi="Arial" w:cs="Arial"/>
                <w:sz w:val="22"/>
                <w:szCs w:val="22"/>
                <w:lang w:val="en-AU"/>
              </w:rPr>
              <w:t>types and</w:t>
            </w:r>
            <w:r w:rsidR="00210F1D">
              <w:rPr>
                <w:rFonts w:ascii="Arial" w:hAnsi="Arial" w:cs="Arial"/>
                <w:sz w:val="22"/>
                <w:szCs w:val="22"/>
                <w:lang w:val="en-AU"/>
              </w:rPr>
              <w:t xml:space="preserve"> </w:t>
            </w:r>
            <w:r w:rsidR="00150707" w:rsidRPr="000A3F41">
              <w:rPr>
                <w:rFonts w:ascii="Arial" w:hAnsi="Arial" w:cs="Arial"/>
                <w:sz w:val="22"/>
                <w:szCs w:val="22"/>
                <w:lang w:val="en-AU"/>
              </w:rPr>
              <w:t>identification</w:t>
            </w:r>
          </w:p>
          <w:p w14:paraId="29996C86" w14:textId="77777777" w:rsidR="00150707" w:rsidRPr="000A3F41" w:rsidRDefault="007F0559" w:rsidP="008C630B">
            <w:pPr>
              <w:numPr>
                <w:ilvl w:val="0"/>
                <w:numId w:val="19"/>
              </w:numPr>
              <w:rPr>
                <w:rFonts w:ascii="Arial" w:hAnsi="Arial" w:cs="Arial"/>
                <w:sz w:val="22"/>
                <w:szCs w:val="22"/>
                <w:lang w:val="en-AU"/>
              </w:rPr>
            </w:pPr>
            <w:r w:rsidRPr="000A3F41">
              <w:rPr>
                <w:rFonts w:ascii="Arial" w:hAnsi="Arial" w:cs="Arial"/>
                <w:sz w:val="22"/>
                <w:szCs w:val="22"/>
                <w:lang w:val="en-AU"/>
              </w:rPr>
              <w:t>L</w:t>
            </w:r>
            <w:r w:rsidR="00150707" w:rsidRPr="000A3F41">
              <w:rPr>
                <w:rFonts w:ascii="Arial" w:hAnsi="Arial" w:cs="Arial"/>
                <w:sz w:val="22"/>
                <w:szCs w:val="22"/>
                <w:lang w:val="en-AU"/>
              </w:rPr>
              <w:t>V cable tests and associated equipment</w:t>
            </w:r>
          </w:p>
          <w:p w14:paraId="7DE52319" w14:textId="77777777" w:rsidR="00150707" w:rsidRPr="000A3F41" w:rsidRDefault="00150707" w:rsidP="00D874A2">
            <w:pPr>
              <w:numPr>
                <w:ilvl w:val="0"/>
                <w:numId w:val="19"/>
              </w:numPr>
              <w:rPr>
                <w:rFonts w:ascii="Arial" w:hAnsi="Arial" w:cs="Arial"/>
                <w:lang w:val="en-AU"/>
              </w:rPr>
            </w:pPr>
            <w:r w:rsidRPr="000A3F41">
              <w:rPr>
                <w:rFonts w:ascii="Arial" w:hAnsi="Arial" w:cs="Arial"/>
                <w:sz w:val="22"/>
                <w:szCs w:val="22"/>
                <w:lang w:val="en-AU"/>
              </w:rPr>
              <w:t>information s</w:t>
            </w:r>
            <w:r w:rsidR="007F0559" w:rsidRPr="000A3F41">
              <w:rPr>
                <w:rFonts w:ascii="Arial" w:hAnsi="Arial" w:cs="Arial"/>
                <w:sz w:val="22"/>
                <w:szCs w:val="22"/>
                <w:lang w:val="en-AU"/>
              </w:rPr>
              <w:t>ources related to working with L</w:t>
            </w:r>
            <w:r w:rsidRPr="000A3F41">
              <w:rPr>
                <w:rFonts w:ascii="Arial" w:hAnsi="Arial" w:cs="Arial"/>
                <w:sz w:val="22"/>
                <w:szCs w:val="22"/>
                <w:lang w:val="en-AU"/>
              </w:rPr>
              <w:t xml:space="preserve">V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5A806ECA" w14:textId="77777777" w:rsidR="00150707" w:rsidRPr="0044493E" w:rsidRDefault="00210F1D" w:rsidP="007A0736">
            <w:pPr>
              <w:numPr>
                <w:ilvl w:val="0"/>
                <w:numId w:val="19"/>
              </w:numPr>
              <w:rPr>
                <w:rFonts w:ascii="Arial" w:hAnsi="Arial" w:cs="Arial"/>
                <w:lang w:val="en-AU"/>
              </w:rPr>
            </w:pPr>
            <w:r w:rsidRPr="00C54410">
              <w:rPr>
                <w:rFonts w:ascii="Arial" w:hAnsi="Arial" w:cs="Arial"/>
                <w:sz w:val="22"/>
                <w:szCs w:val="22"/>
                <w:lang w:val="en-AU"/>
              </w:rPr>
              <w:t>training and authorisation requirements together with</w:t>
            </w:r>
            <w:r>
              <w:rPr>
                <w:rFonts w:ascii="Arial" w:hAnsi="Arial" w:cs="Arial"/>
                <w:sz w:val="22"/>
                <w:szCs w:val="22"/>
                <w:lang w:val="en-AU"/>
              </w:rPr>
              <w:t xml:space="preserve"> r</w:t>
            </w:r>
            <w:r w:rsidR="007B4344" w:rsidRPr="0044493E">
              <w:rPr>
                <w:rFonts w:ascii="Arial" w:hAnsi="Arial" w:cs="Arial"/>
                <w:sz w:val="22"/>
                <w:szCs w:val="22"/>
                <w:lang w:val="en-AU"/>
              </w:rPr>
              <w:t>oles</w:t>
            </w:r>
            <w:r w:rsidR="00150707" w:rsidRPr="0044493E">
              <w:rPr>
                <w:rFonts w:ascii="Arial" w:hAnsi="Arial" w:cs="Arial"/>
                <w:sz w:val="22"/>
                <w:szCs w:val="22"/>
                <w:lang w:val="en-AU"/>
              </w:rPr>
              <w:t xml:space="preserve"> and responsibilities of testing team members</w:t>
            </w:r>
          </w:p>
          <w:p w14:paraId="0C272D34" w14:textId="77777777" w:rsidR="0097661C" w:rsidRPr="000A3F41" w:rsidRDefault="00150707" w:rsidP="00467E7A">
            <w:pPr>
              <w:numPr>
                <w:ilvl w:val="0"/>
                <w:numId w:val="19"/>
              </w:numPr>
              <w:rPr>
                <w:rFonts w:ascii="Arial" w:hAnsi="Arial" w:cs="Arial"/>
                <w:lang w:val="en-AU"/>
              </w:rPr>
            </w:pPr>
            <w:r w:rsidRPr="000A3F41">
              <w:rPr>
                <w:rFonts w:ascii="Arial" w:hAnsi="Arial" w:cs="Arial"/>
                <w:sz w:val="22"/>
                <w:szCs w:val="22"/>
                <w:lang w:val="en-AU"/>
              </w:rPr>
              <w:t>hierarchy of documentation for electrical safety</w:t>
            </w:r>
          </w:p>
          <w:p w14:paraId="55FDD3FE" w14:textId="77777777" w:rsidR="00150707" w:rsidRPr="001B0A19" w:rsidRDefault="0097661C" w:rsidP="001B0A19">
            <w:pPr>
              <w:numPr>
                <w:ilvl w:val="0"/>
                <w:numId w:val="19"/>
              </w:numPr>
              <w:spacing w:after="100" w:afterAutospacing="1"/>
              <w:rPr>
                <w:rFonts w:ascii="Arial" w:hAnsi="Arial" w:cs="Arial"/>
                <w:lang w:val="en-AU"/>
              </w:rPr>
            </w:pPr>
            <w:r w:rsidRPr="000A3F41">
              <w:rPr>
                <w:rFonts w:ascii="Arial" w:hAnsi="Arial" w:cs="Arial"/>
                <w:sz w:val="22"/>
                <w:szCs w:val="22"/>
                <w:lang w:val="en-AU"/>
              </w:rPr>
              <w:t>potential worksite hazards and hazard control measures</w:t>
            </w:r>
          </w:p>
        </w:tc>
      </w:tr>
      <w:tr w:rsidR="00150707" w:rsidRPr="000A3F41" w14:paraId="2A73C750"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9356" w:type="dxa"/>
            <w:gridSpan w:val="4"/>
            <w:tcBorders>
              <w:top w:val="nil"/>
              <w:left w:val="nil"/>
              <w:bottom w:val="nil"/>
              <w:right w:val="nil"/>
            </w:tcBorders>
          </w:tcPr>
          <w:p w14:paraId="64E46E99"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RANGE STATEMENT</w:t>
            </w:r>
          </w:p>
        </w:tc>
      </w:tr>
      <w:tr w:rsidR="00150707" w:rsidRPr="000A3F41" w14:paraId="696F9C3C"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9356" w:type="dxa"/>
            <w:gridSpan w:val="4"/>
            <w:tcBorders>
              <w:top w:val="nil"/>
              <w:left w:val="nil"/>
              <w:bottom w:val="nil"/>
              <w:right w:val="nil"/>
            </w:tcBorders>
          </w:tcPr>
          <w:p w14:paraId="36B218D6" w14:textId="77777777" w:rsidR="00150707" w:rsidRPr="000A3F41" w:rsidRDefault="00150707"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50707" w:rsidRPr="000A3F41" w14:paraId="7C04400E"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79C9A979" w14:textId="77777777" w:rsidR="00150707" w:rsidRPr="000A3F41" w:rsidRDefault="00150707" w:rsidP="00C07F04">
            <w:pPr>
              <w:spacing w:before="60"/>
              <w:rPr>
                <w:rFonts w:ascii="Arial" w:hAnsi="Arial" w:cs="Arial"/>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val="en-AU"/>
              </w:rPr>
              <w:t>may include but are not limited to:</w:t>
            </w:r>
          </w:p>
        </w:tc>
        <w:tc>
          <w:tcPr>
            <w:tcW w:w="5365" w:type="dxa"/>
            <w:tcBorders>
              <w:top w:val="nil"/>
              <w:left w:val="nil"/>
              <w:bottom w:val="nil"/>
              <w:right w:val="nil"/>
            </w:tcBorders>
          </w:tcPr>
          <w:p w14:paraId="48777494" w14:textId="77777777" w:rsidR="009154F6" w:rsidRPr="000A3F41" w:rsidRDefault="00534FBE" w:rsidP="008C1A46">
            <w:pPr>
              <w:numPr>
                <w:ilvl w:val="0"/>
                <w:numId w:val="28"/>
              </w:numPr>
              <w:spacing w:before="60" w:after="60"/>
              <w:rPr>
                <w:rFonts w:ascii="Arial" w:hAnsi="Arial" w:cs="Arial"/>
                <w:sz w:val="22"/>
                <w:szCs w:val="22"/>
                <w:lang w:val="en-AU"/>
              </w:rPr>
            </w:pPr>
            <w:r>
              <w:rPr>
                <w:rFonts w:ascii="Arial" w:hAnsi="Arial" w:cs="Arial"/>
                <w:sz w:val="22"/>
                <w:szCs w:val="22"/>
                <w:lang w:val="en-AU"/>
              </w:rPr>
              <w:t>e</w:t>
            </w:r>
            <w:r w:rsidR="009154F6" w:rsidRPr="000A3F41">
              <w:rPr>
                <w:rFonts w:ascii="Arial" w:hAnsi="Arial" w:cs="Arial"/>
                <w:sz w:val="22"/>
                <w:szCs w:val="22"/>
                <w:lang w:val="en-AU"/>
              </w:rPr>
              <w:t>lectrical shock and burns</w:t>
            </w:r>
          </w:p>
          <w:p w14:paraId="29C021B7" w14:textId="77777777" w:rsidR="00150707" w:rsidRPr="000A3F41" w:rsidRDefault="00150707"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4ADA3C0D" w14:textId="77777777" w:rsidR="00150707" w:rsidRPr="000A3F41" w:rsidRDefault="00150707"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313E9F02" w14:textId="77777777" w:rsidR="00150707" w:rsidRPr="000A3F41" w:rsidRDefault="00150707" w:rsidP="00D874A2">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4A66D2DD" w14:textId="77777777" w:rsidR="00150707" w:rsidRPr="000A3F41" w:rsidRDefault="00150707" w:rsidP="007A0736">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flooding</w:t>
            </w:r>
          </w:p>
          <w:p w14:paraId="65B43888" w14:textId="77777777" w:rsidR="00150707" w:rsidRPr="000A3F41" w:rsidRDefault="00150707" w:rsidP="00467E7A">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lastRenderedPageBreak/>
              <w:t>vegetation interference</w:t>
            </w:r>
          </w:p>
          <w:p w14:paraId="4DE9A7DA" w14:textId="77777777" w:rsidR="00150707" w:rsidRPr="000A3F41" w:rsidRDefault="00150707" w:rsidP="00830DE7">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road works</w:t>
            </w:r>
          </w:p>
          <w:p w14:paraId="17D925FF" w14:textId="77777777" w:rsidR="00150707" w:rsidRPr="000A3F41" w:rsidRDefault="00150707" w:rsidP="00602B10">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00936C46" w14:textId="77777777" w:rsidR="00150707" w:rsidRPr="000A3F41" w:rsidRDefault="00150707"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32AD7B98" w14:textId="77777777" w:rsidR="00150707" w:rsidRPr="000A3F41" w:rsidRDefault="00150707"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446B389B" w14:textId="77777777" w:rsidR="00150707" w:rsidRPr="000A3F41" w:rsidRDefault="00534FBE" w:rsidP="000A3F41">
            <w:pPr>
              <w:numPr>
                <w:ilvl w:val="0"/>
                <w:numId w:val="28"/>
              </w:numPr>
              <w:spacing w:before="60" w:after="60"/>
              <w:rPr>
                <w:rFonts w:ascii="Arial" w:hAnsi="Arial" w:cs="Arial"/>
                <w:sz w:val="22"/>
                <w:szCs w:val="22"/>
                <w:lang w:val="en-AU"/>
              </w:rPr>
            </w:pPr>
            <w:r>
              <w:rPr>
                <w:rFonts w:ascii="Arial" w:hAnsi="Arial" w:cs="Arial"/>
                <w:sz w:val="22"/>
                <w:szCs w:val="22"/>
                <w:lang w:val="en-AU"/>
              </w:rPr>
              <w:t>wild life</w:t>
            </w:r>
          </w:p>
          <w:p w14:paraId="6067751A" w14:textId="77777777" w:rsidR="00150707" w:rsidRPr="000A3F41" w:rsidRDefault="00150707" w:rsidP="000A3F41">
            <w:pPr>
              <w:ind w:left="360"/>
              <w:rPr>
                <w:rFonts w:ascii="Arial" w:hAnsi="Arial" w:cs="Arial"/>
                <w:lang w:val="en-AU"/>
              </w:rPr>
            </w:pPr>
          </w:p>
        </w:tc>
      </w:tr>
      <w:tr w:rsidR="00150707" w:rsidRPr="000A3F41" w14:paraId="5B03A393"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4A1A6294" w14:textId="77777777" w:rsidR="00150707" w:rsidRPr="000A3F41" w:rsidRDefault="00150707" w:rsidP="00C07F04">
            <w:pPr>
              <w:spacing w:before="60"/>
              <w:rPr>
                <w:rFonts w:ascii="Arial" w:hAnsi="Arial" w:cs="Arial"/>
                <w:lang w:val="en-AU"/>
              </w:rPr>
            </w:pPr>
            <w:r w:rsidRPr="000A3F41">
              <w:rPr>
                <w:rFonts w:ascii="Arial" w:hAnsi="Arial" w:cs="Arial"/>
                <w:b/>
                <w:i/>
                <w:sz w:val="22"/>
                <w:szCs w:val="22"/>
                <w:lang w:val="en-AU"/>
              </w:rPr>
              <w:t xml:space="preserve">Documentation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7144AD97" w14:textId="77777777" w:rsidR="009154F6" w:rsidRPr="000A3F41" w:rsidRDefault="009154F6" w:rsidP="008C1A4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design and construction drawings</w:t>
            </w:r>
          </w:p>
          <w:p w14:paraId="72C47449" w14:textId="77777777" w:rsidR="00150707" w:rsidRPr="000A3F41" w:rsidRDefault="00150707"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work/job instructions</w:t>
            </w:r>
          </w:p>
          <w:p w14:paraId="75AE0D3A" w14:textId="77777777" w:rsidR="00150707" w:rsidRPr="000A3F41" w:rsidRDefault="00150707"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test plan</w:t>
            </w:r>
          </w:p>
          <w:p w14:paraId="313E5BE3" w14:textId="77777777" w:rsidR="00150707" w:rsidRPr="000A3F41" w:rsidRDefault="00150707"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4057EA02" w14:textId="77777777" w:rsidR="00150707" w:rsidRPr="000A3F41" w:rsidRDefault="00885F3C"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as built drawings and information</w:t>
            </w:r>
          </w:p>
          <w:p w14:paraId="07B920B4" w14:textId="77777777" w:rsidR="00150707" w:rsidRDefault="00150707"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VESI - Electrical Safety Rules for the VESI Distribution Networks</w:t>
            </w:r>
            <w:r w:rsidR="003531A7">
              <w:rPr>
                <w:rFonts w:ascii="Arial" w:hAnsi="Arial" w:cs="Arial"/>
                <w:sz w:val="22"/>
                <w:szCs w:val="22"/>
                <w:lang w:val="en-AU"/>
              </w:rPr>
              <w:t xml:space="preserve"> (</w:t>
            </w:r>
            <w:r w:rsidR="003531A7" w:rsidRPr="000A3F41">
              <w:rPr>
                <w:rFonts w:ascii="Arial" w:hAnsi="Arial" w:cs="Arial"/>
                <w:sz w:val="22"/>
                <w:szCs w:val="22"/>
                <w:lang w:val="en-AU"/>
              </w:rPr>
              <w:t>Green Book</w:t>
            </w:r>
            <w:r w:rsidR="003531A7">
              <w:rPr>
                <w:rFonts w:ascii="Arial" w:hAnsi="Arial" w:cs="Arial"/>
                <w:sz w:val="22"/>
                <w:szCs w:val="22"/>
                <w:lang w:val="en-AU"/>
              </w:rPr>
              <w:t>)</w:t>
            </w:r>
          </w:p>
          <w:p w14:paraId="642841ED" w14:textId="77777777" w:rsidR="001F67A2" w:rsidRPr="001F67A2" w:rsidRDefault="001F67A2" w:rsidP="001F67A2">
            <w:pPr>
              <w:numPr>
                <w:ilvl w:val="0"/>
                <w:numId w:val="20"/>
              </w:numPr>
              <w:spacing w:before="60" w:after="60"/>
              <w:rPr>
                <w:rFonts w:ascii="Arial" w:hAnsi="Arial" w:cs="Arial"/>
                <w:sz w:val="22"/>
                <w:szCs w:val="22"/>
                <w:lang w:val="en-AU"/>
              </w:rPr>
            </w:pPr>
            <w:r w:rsidRPr="008C630B">
              <w:rPr>
                <w:rFonts w:ascii="Arial" w:hAnsi="Arial" w:cs="Arial"/>
                <w:sz w:val="22"/>
                <w:szCs w:val="22"/>
                <w:lang w:val="en-AU"/>
              </w:rPr>
              <w:t xml:space="preserve">ESV - </w:t>
            </w:r>
            <w:r w:rsidRPr="00D874A2">
              <w:rPr>
                <w:rFonts w:ascii="Arial" w:hAnsi="Arial" w:cs="Arial"/>
                <w:sz w:val="22"/>
                <w:szCs w:val="22"/>
                <w:lang w:val="en-AU"/>
              </w:rPr>
              <w:t>Code of Practice on electrical safety for the work on or near high voltage electrical apparatus</w:t>
            </w:r>
            <w:r>
              <w:rPr>
                <w:rFonts w:ascii="Arial" w:hAnsi="Arial" w:cs="Arial"/>
                <w:sz w:val="22"/>
                <w:szCs w:val="22"/>
                <w:lang w:val="en-AU"/>
              </w:rPr>
              <w:t xml:space="preserve"> (</w:t>
            </w:r>
            <w:r w:rsidRPr="008C630B">
              <w:rPr>
                <w:rFonts w:ascii="Arial" w:hAnsi="Arial" w:cs="Arial"/>
                <w:sz w:val="22"/>
                <w:szCs w:val="22"/>
                <w:lang w:val="en-AU"/>
              </w:rPr>
              <w:t>Blue Book</w:t>
            </w:r>
            <w:r>
              <w:rPr>
                <w:rFonts w:ascii="Arial" w:hAnsi="Arial" w:cs="Arial"/>
                <w:sz w:val="22"/>
                <w:szCs w:val="22"/>
                <w:lang w:val="en-AU"/>
              </w:rPr>
              <w:t>)</w:t>
            </w:r>
          </w:p>
          <w:p w14:paraId="77760533" w14:textId="77777777" w:rsidR="00150707" w:rsidRPr="000A3F41" w:rsidRDefault="00150707" w:rsidP="00602B10">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VESI standards:</w:t>
            </w:r>
          </w:p>
          <w:p w14:paraId="05B26925" w14:textId="77777777" w:rsidR="00150707" w:rsidRPr="000A3F41" w:rsidRDefault="00150707" w:rsidP="000A3F41">
            <w:pPr>
              <w:numPr>
                <w:ilvl w:val="0"/>
                <w:numId w:val="20"/>
              </w:numPr>
              <w:spacing w:before="60" w:after="60"/>
              <w:rPr>
                <w:rFonts w:ascii="Arial" w:hAnsi="Arial" w:cs="Arial"/>
                <w:lang w:val="en-AU"/>
              </w:rPr>
            </w:pPr>
            <w:r w:rsidRPr="000A3F41">
              <w:rPr>
                <w:rFonts w:ascii="Arial" w:hAnsi="Arial" w:cs="Arial"/>
                <w:sz w:val="22"/>
                <w:szCs w:val="22"/>
                <w:lang w:val="en-AU"/>
              </w:rPr>
              <w:t>VESI Fieldworker Handbook</w:t>
            </w:r>
          </w:p>
          <w:p w14:paraId="28786E69" w14:textId="77777777" w:rsidR="00F97723" w:rsidRPr="000A3F41" w:rsidRDefault="00F97723" w:rsidP="000A3F41">
            <w:pPr>
              <w:numPr>
                <w:ilvl w:val="0"/>
                <w:numId w:val="20"/>
              </w:numPr>
              <w:spacing w:before="60" w:after="60"/>
              <w:rPr>
                <w:rFonts w:ascii="Arial" w:hAnsi="Arial" w:cs="Arial"/>
                <w:lang w:val="en-AU"/>
              </w:rPr>
            </w:pPr>
            <w:r w:rsidRPr="000A3F41">
              <w:rPr>
                <w:rFonts w:ascii="Arial" w:hAnsi="Arial" w:cs="Arial"/>
                <w:sz w:val="22"/>
                <w:szCs w:val="22"/>
                <w:lang w:val="en-AU"/>
              </w:rPr>
              <w:t>Services and Installations Rules (SIR’s)</w:t>
            </w:r>
          </w:p>
          <w:p w14:paraId="2F306DF0" w14:textId="77777777" w:rsidR="00150707" w:rsidRPr="000A3F41" w:rsidRDefault="00150707" w:rsidP="000A3F41">
            <w:pPr>
              <w:numPr>
                <w:ilvl w:val="0"/>
                <w:numId w:val="20"/>
              </w:numPr>
              <w:spacing w:before="60" w:after="60"/>
              <w:rPr>
                <w:rFonts w:ascii="Arial" w:hAnsi="Arial" w:cs="Arial"/>
                <w:lang w:val="en-AU"/>
              </w:rPr>
            </w:pPr>
            <w:r w:rsidRPr="000A3F41">
              <w:rPr>
                <w:rFonts w:ascii="Arial" w:hAnsi="Arial" w:cs="Arial"/>
                <w:sz w:val="22"/>
                <w:szCs w:val="22"/>
                <w:lang w:val="en-AU"/>
              </w:rPr>
              <w:t>current enterprise documentation</w:t>
            </w:r>
          </w:p>
          <w:p w14:paraId="6FF66813" w14:textId="77777777" w:rsidR="00150707" w:rsidRPr="000A3F41" w:rsidRDefault="00150707" w:rsidP="000A3F41">
            <w:pPr>
              <w:spacing w:before="60" w:after="60"/>
              <w:ind w:left="720"/>
              <w:rPr>
                <w:rFonts w:ascii="Arial" w:hAnsi="Arial" w:cs="Arial"/>
                <w:lang w:val="en-AU"/>
              </w:rPr>
            </w:pPr>
          </w:p>
        </w:tc>
      </w:tr>
      <w:tr w:rsidR="006533AA" w:rsidRPr="000A3F41" w14:paraId="0620B314"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35A73637" w14:textId="77777777" w:rsidR="006533AA" w:rsidRPr="000A3F41" w:rsidRDefault="006533AA" w:rsidP="006533AA">
            <w:pPr>
              <w:spacing w:before="60"/>
              <w:rPr>
                <w:rFonts w:ascii="Arial" w:hAnsi="Arial" w:cs="Arial"/>
                <w:lang w:val="en-AU"/>
              </w:rPr>
            </w:pPr>
            <w:r w:rsidRPr="000A3F41">
              <w:rPr>
                <w:rFonts w:ascii="Arial" w:hAnsi="Arial" w:cs="Arial"/>
                <w:b/>
                <w:i/>
                <w:sz w:val="22"/>
                <w:szCs w:val="22"/>
                <w:lang w:val="en-AU"/>
              </w:rPr>
              <w:t xml:space="preserve">Appropriate personnel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6AD7A076"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officer</w:t>
            </w:r>
          </w:p>
          <w:p w14:paraId="6D33CFD1"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works manager</w:t>
            </w:r>
          </w:p>
          <w:p w14:paraId="77B875FD"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7A936EDB"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0510C2D2"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6F0E9E1F"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1ED4EF12"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permit recipients</w:t>
            </w:r>
          </w:p>
          <w:p w14:paraId="69E436EA"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observer</w:t>
            </w:r>
          </w:p>
          <w:p w14:paraId="731BA3BE"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others team members involved with carrying out the test plan</w:t>
            </w:r>
          </w:p>
          <w:p w14:paraId="0665B014" w14:textId="77777777" w:rsidR="006533AA" w:rsidRPr="000A3F41" w:rsidRDefault="006533AA" w:rsidP="006533AA">
            <w:pPr>
              <w:ind w:left="360"/>
              <w:rPr>
                <w:rFonts w:ascii="Arial" w:hAnsi="Arial" w:cs="Arial"/>
                <w:sz w:val="22"/>
                <w:szCs w:val="22"/>
                <w:lang w:val="en-AU"/>
              </w:rPr>
            </w:pPr>
          </w:p>
        </w:tc>
      </w:tr>
      <w:tr w:rsidR="006533AA" w:rsidRPr="000A3F41" w14:paraId="73F73362"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2F82C881" w14:textId="77777777" w:rsidR="006533AA" w:rsidRPr="000A3F41" w:rsidRDefault="006533AA" w:rsidP="006533AA">
            <w:pPr>
              <w:spacing w:before="60"/>
              <w:rPr>
                <w:rFonts w:ascii="Arial" w:hAnsi="Arial" w:cs="Arial"/>
                <w:b/>
                <w:i/>
                <w:sz w:val="22"/>
                <w:szCs w:val="22"/>
                <w:lang w:val="en-AU"/>
              </w:rPr>
            </w:pPr>
            <w:r w:rsidRPr="000A3F41">
              <w:rPr>
                <w:rFonts w:ascii="Arial" w:hAnsi="Arial" w:cs="Arial"/>
                <w:b/>
                <w:i/>
                <w:sz w:val="22"/>
                <w:szCs w:val="22"/>
                <w:lang w:val="en-AU"/>
              </w:rPr>
              <w:t xml:space="preserve">Inspection and test plan </w:t>
            </w:r>
            <w:r w:rsidRPr="000A3F41">
              <w:rPr>
                <w:rFonts w:ascii="Arial" w:hAnsi="Arial" w:cs="Arial"/>
                <w:sz w:val="22"/>
                <w:szCs w:val="22"/>
                <w:lang w:val="en-AU"/>
              </w:rPr>
              <w:t>may include but is not limited to the following:</w:t>
            </w:r>
          </w:p>
        </w:tc>
        <w:tc>
          <w:tcPr>
            <w:tcW w:w="5365" w:type="dxa"/>
            <w:tcBorders>
              <w:top w:val="nil"/>
              <w:left w:val="nil"/>
              <w:bottom w:val="nil"/>
              <w:right w:val="nil"/>
            </w:tcBorders>
          </w:tcPr>
          <w:p w14:paraId="4752C638" w14:textId="77777777" w:rsidR="006533AA" w:rsidRPr="000A3F41" w:rsidRDefault="006533AA" w:rsidP="00F221EC">
            <w:pPr>
              <w:numPr>
                <w:ilvl w:val="0"/>
                <w:numId w:val="20"/>
              </w:numPr>
              <w:spacing w:before="120"/>
              <w:rPr>
                <w:rFonts w:ascii="Arial" w:hAnsi="Arial" w:cs="Arial"/>
                <w:sz w:val="22"/>
                <w:szCs w:val="22"/>
                <w:lang w:val="en-AU"/>
              </w:rPr>
            </w:pPr>
            <w:r w:rsidRPr="000A3F41">
              <w:rPr>
                <w:rFonts w:ascii="Arial" w:hAnsi="Arial" w:cs="Arial"/>
                <w:sz w:val="22"/>
                <w:szCs w:val="22"/>
                <w:lang w:val="en-AU"/>
              </w:rPr>
              <w:t>physical damage</w:t>
            </w:r>
          </w:p>
          <w:p w14:paraId="4D8B2583"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pre-energising tests - insulation resistance and continuity test</w:t>
            </w:r>
          </w:p>
          <w:p w14:paraId="6E2B0441"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equipment functionality tests </w:t>
            </w:r>
          </w:p>
          <w:p w14:paraId="034F2083"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polarity, voltage and phase sequence tests </w:t>
            </w:r>
          </w:p>
          <w:p w14:paraId="0D9EEE7A"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neutral and phase identification tests </w:t>
            </w:r>
          </w:p>
          <w:p w14:paraId="252F6A3C"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neutral integrity test </w:t>
            </w:r>
          </w:p>
          <w:p w14:paraId="270B34D9" w14:textId="77777777" w:rsidR="00F221EC" w:rsidRPr="000875E8" w:rsidRDefault="006533AA" w:rsidP="000875E8">
            <w:pPr>
              <w:numPr>
                <w:ilvl w:val="0"/>
                <w:numId w:val="51"/>
              </w:numPr>
              <w:spacing w:line="384" w:lineRule="atLeast"/>
              <w:rPr>
                <w:rFonts w:ascii="Arial" w:hAnsi="Arial" w:cs="Arial"/>
                <w:sz w:val="22"/>
                <w:szCs w:val="22"/>
              </w:rPr>
            </w:pPr>
            <w:r w:rsidRPr="000A3F41">
              <w:rPr>
                <w:rFonts w:ascii="Arial" w:hAnsi="Arial" w:cs="Arial"/>
                <w:sz w:val="22"/>
                <w:szCs w:val="22"/>
              </w:rPr>
              <w:t>meter function test</w:t>
            </w:r>
          </w:p>
        </w:tc>
      </w:tr>
      <w:tr w:rsidR="00F221EC" w:rsidRPr="000A3F41" w14:paraId="5321770E"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6D7B2C89" w14:textId="77777777" w:rsidR="00F221EC" w:rsidRPr="00C54410" w:rsidRDefault="00F221EC" w:rsidP="00F221EC">
            <w:pPr>
              <w:spacing w:before="60"/>
              <w:rPr>
                <w:rFonts w:ascii="Arial" w:hAnsi="Arial" w:cs="Arial"/>
                <w:b/>
                <w:i/>
                <w:sz w:val="22"/>
                <w:szCs w:val="22"/>
                <w:lang w:val="en-AU"/>
              </w:rPr>
            </w:pPr>
            <w:r w:rsidRPr="00C54410">
              <w:rPr>
                <w:rFonts w:ascii="Arial" w:hAnsi="Arial" w:cs="Arial"/>
                <w:b/>
                <w:i/>
                <w:sz w:val="22"/>
                <w:szCs w:val="22"/>
                <w:lang w:val="en-AU" w:eastAsia="en-US"/>
              </w:rPr>
              <w:lastRenderedPageBreak/>
              <w:t xml:space="preserve">Personnel protective equipment (PPE) </w:t>
            </w:r>
            <w:r w:rsidRPr="00C54410">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29688061"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safety head wear</w:t>
            </w:r>
          </w:p>
          <w:p w14:paraId="2911BF6A"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safety footwear</w:t>
            </w:r>
          </w:p>
          <w:p w14:paraId="28E90580"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ankle to wrist natural fibre or arc rated protective clothing</w:t>
            </w:r>
          </w:p>
          <w:p w14:paraId="0E84B7A0"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insulated gloves approved for live work</w:t>
            </w:r>
          </w:p>
          <w:p w14:paraId="14852A7A"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face/eye protection (shield) approved for live work</w:t>
            </w:r>
          </w:p>
          <w:p w14:paraId="53BB4A62" w14:textId="77777777" w:rsidR="00F221EC" w:rsidRPr="00C54410" w:rsidRDefault="00F221EC" w:rsidP="00F221EC">
            <w:pPr>
              <w:spacing w:before="60" w:after="60" w:line="276" w:lineRule="auto"/>
              <w:contextualSpacing/>
              <w:rPr>
                <w:rFonts w:ascii="Arial" w:eastAsia="Arial" w:hAnsi="Arial" w:cs="Arial"/>
                <w:sz w:val="22"/>
                <w:szCs w:val="22"/>
                <w:lang w:val="en-AU" w:eastAsia="en-US"/>
              </w:rPr>
            </w:pPr>
          </w:p>
        </w:tc>
      </w:tr>
      <w:tr w:rsidR="00F221EC" w:rsidRPr="000A3F41" w14:paraId="6BEBEB44"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45E12BAD" w14:textId="77777777" w:rsidR="00F221EC" w:rsidRPr="000A3F41" w:rsidRDefault="00F221EC" w:rsidP="00F221EC">
            <w:pPr>
              <w:spacing w:before="60"/>
              <w:rPr>
                <w:rFonts w:ascii="Arial" w:hAnsi="Arial" w:cs="Arial"/>
                <w:b/>
                <w:i/>
                <w:sz w:val="22"/>
                <w:szCs w:val="22"/>
                <w:lang w:val="en-AU"/>
              </w:rPr>
            </w:pPr>
            <w:r w:rsidRPr="000A3F41">
              <w:rPr>
                <w:rFonts w:ascii="Arial" w:hAnsi="Arial" w:cs="Arial"/>
                <w:b/>
                <w:i/>
                <w:sz w:val="22"/>
                <w:szCs w:val="22"/>
                <w:lang w:val="en-AU"/>
              </w:rPr>
              <w:t>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6A5572A6" w14:textId="77777777" w:rsidR="00F221EC" w:rsidRPr="000A3F41" w:rsidRDefault="00F221EC" w:rsidP="00F221EC">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controller/operator of an electricity network</w:t>
            </w:r>
          </w:p>
          <w:p w14:paraId="6B1C2C3C" w14:textId="77777777" w:rsidR="00F221EC" w:rsidRPr="000A3F41" w:rsidRDefault="00F221EC" w:rsidP="00F221EC">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asset owner</w:t>
            </w:r>
          </w:p>
          <w:p w14:paraId="32D9E326" w14:textId="77777777" w:rsidR="00F221EC" w:rsidRPr="000A3F41" w:rsidRDefault="00F221EC" w:rsidP="00F221EC">
            <w:pPr>
              <w:spacing w:before="60" w:after="60"/>
              <w:ind w:left="360"/>
              <w:rPr>
                <w:rFonts w:ascii="Arial" w:hAnsi="Arial" w:cs="Arial"/>
                <w:sz w:val="22"/>
                <w:szCs w:val="22"/>
                <w:lang w:val="en-AU"/>
              </w:rPr>
            </w:pPr>
          </w:p>
        </w:tc>
      </w:tr>
      <w:tr w:rsidR="00F221EC" w:rsidRPr="000A3F41" w14:paraId="1C6063B1"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9345" w:type="dxa"/>
            <w:gridSpan w:val="4"/>
            <w:tcBorders>
              <w:top w:val="nil"/>
              <w:left w:val="nil"/>
              <w:bottom w:val="nil"/>
              <w:right w:val="nil"/>
            </w:tcBorders>
          </w:tcPr>
          <w:p w14:paraId="54AD6DF6" w14:textId="77777777" w:rsidR="00F221EC" w:rsidRPr="000A3F41" w:rsidRDefault="00F221EC" w:rsidP="00F221EC">
            <w:pPr>
              <w:spacing w:before="40" w:after="40"/>
              <w:rPr>
                <w:rFonts w:ascii="Arial" w:hAnsi="Arial" w:cs="Arial"/>
                <w:b/>
                <w:lang w:val="en-AU"/>
              </w:rPr>
            </w:pPr>
            <w:r w:rsidRPr="000A3F41">
              <w:rPr>
                <w:rFonts w:ascii="Arial" w:hAnsi="Arial" w:cs="Arial"/>
                <w:b/>
                <w:lang w:val="en-AU"/>
              </w:rPr>
              <w:t>EVIDENCE GUIDE</w:t>
            </w:r>
          </w:p>
        </w:tc>
      </w:tr>
      <w:tr w:rsidR="00F221EC" w:rsidRPr="000A3F41" w14:paraId="18B93310"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trHeight w:val="753"/>
          <w:jc w:val="center"/>
        </w:trPr>
        <w:tc>
          <w:tcPr>
            <w:tcW w:w="9345" w:type="dxa"/>
            <w:gridSpan w:val="4"/>
            <w:tcBorders>
              <w:top w:val="nil"/>
              <w:left w:val="nil"/>
              <w:bottom w:val="nil"/>
              <w:right w:val="nil"/>
            </w:tcBorders>
          </w:tcPr>
          <w:p w14:paraId="38DD314D" w14:textId="77777777" w:rsidR="00F221EC" w:rsidRPr="000A3F41" w:rsidRDefault="00F221EC" w:rsidP="00F221EC">
            <w:pPr>
              <w:spacing w:before="40" w:after="4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F221EC" w:rsidRPr="000A3F41" w14:paraId="16105132"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2972" w:type="dxa"/>
            <w:tcBorders>
              <w:top w:val="nil"/>
              <w:left w:val="nil"/>
              <w:bottom w:val="nil"/>
              <w:right w:val="nil"/>
            </w:tcBorders>
          </w:tcPr>
          <w:p w14:paraId="13E8A95C"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373" w:type="dxa"/>
            <w:gridSpan w:val="3"/>
            <w:tcBorders>
              <w:top w:val="nil"/>
              <w:left w:val="nil"/>
              <w:bottom w:val="nil"/>
              <w:right w:val="nil"/>
            </w:tcBorders>
          </w:tcPr>
          <w:p w14:paraId="5FB5D8E8"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Assessors must be satisfied that the candidate can competently and consistently perform all elements of the unit as specified by the associated performance criteria. Specifically they must be able to:</w:t>
            </w:r>
          </w:p>
          <w:p w14:paraId="5E4F15BE" w14:textId="77777777" w:rsidR="00F221EC" w:rsidRPr="000A3F41" w:rsidRDefault="00F221EC" w:rsidP="00F221EC">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implement safe work practices when working with or in the vicinity of low voltage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1B021595" w14:textId="77777777" w:rsidR="00F221EC" w:rsidRPr="000A3F41" w:rsidRDefault="00F221EC" w:rsidP="00F221EC">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safety carry out and complete a LV </w:t>
            </w:r>
            <w:r w:rsidRPr="00B6675D">
              <w:rPr>
                <w:rFonts w:ascii="Arial" w:hAnsi="Arial" w:cs="Arial"/>
                <w:sz w:val="22"/>
                <w:szCs w:val="22"/>
                <w:lang w:val="en-AU"/>
              </w:rPr>
              <w:t>underground</w:t>
            </w:r>
            <w:r w:rsidRPr="000A3F41">
              <w:rPr>
                <w:rFonts w:ascii="Arial" w:hAnsi="Arial" w:cs="Arial"/>
                <w:sz w:val="22"/>
                <w:szCs w:val="22"/>
                <w:lang w:val="en-AU"/>
              </w:rPr>
              <w:t xml:space="preserve"> cable inspection and a test plan on at least two occasions each in a different context.</w:t>
            </w:r>
          </w:p>
          <w:p w14:paraId="3A02BCC3" w14:textId="77777777" w:rsidR="00F221EC" w:rsidRPr="000A3F41" w:rsidRDefault="00F221EC" w:rsidP="00F221EC">
            <w:pPr>
              <w:spacing w:before="40" w:after="40"/>
              <w:rPr>
                <w:rFonts w:ascii="Arial" w:hAnsi="Arial" w:cs="Arial"/>
                <w:lang w:val="en-AU"/>
              </w:rPr>
            </w:pPr>
          </w:p>
        </w:tc>
      </w:tr>
      <w:tr w:rsidR="00F221EC" w:rsidRPr="000A3F41" w14:paraId="39B40274"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2972" w:type="dxa"/>
            <w:tcBorders>
              <w:top w:val="nil"/>
              <w:left w:val="nil"/>
              <w:bottom w:val="nil"/>
              <w:right w:val="nil"/>
            </w:tcBorders>
          </w:tcPr>
          <w:p w14:paraId="0B07A22A"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373" w:type="dxa"/>
            <w:gridSpan w:val="3"/>
            <w:tcBorders>
              <w:top w:val="nil"/>
              <w:left w:val="nil"/>
              <w:bottom w:val="nil"/>
              <w:right w:val="nil"/>
            </w:tcBorders>
          </w:tcPr>
          <w:p w14:paraId="3EE4E52C"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a range of typical HV cable testing equipment and personal protective equipment.</w:t>
            </w:r>
          </w:p>
          <w:p w14:paraId="6E38A080"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Assessment must ensure candidate has access to:</w:t>
            </w:r>
          </w:p>
          <w:p w14:paraId="0D722E56"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jobsite safety documentation</w:t>
            </w:r>
          </w:p>
          <w:p w14:paraId="70685901"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 xml:space="preserve">equipment manuals </w:t>
            </w:r>
          </w:p>
          <w:p w14:paraId="6E2B6B4E"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cable location plans and diagrams</w:t>
            </w:r>
          </w:p>
          <w:p w14:paraId="12C07790"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test plan and relevant work place procedures</w:t>
            </w:r>
          </w:p>
          <w:p w14:paraId="7CB79C43" w14:textId="77777777" w:rsidR="00F221EC" w:rsidRDefault="00210F1D" w:rsidP="00F221EC">
            <w:pPr>
              <w:spacing w:before="80" w:after="80"/>
              <w:rPr>
                <w:rFonts w:ascii="Arial" w:eastAsia="Arial" w:hAnsi="Arial" w:cs="Arial"/>
                <w:sz w:val="22"/>
                <w:szCs w:val="22"/>
                <w:lang w:val="en-AU" w:eastAsia="en-US"/>
              </w:rPr>
            </w:pPr>
            <w:r w:rsidRPr="00C54410">
              <w:rPr>
                <w:rFonts w:ascii="Arial" w:eastAsia="Arial" w:hAnsi="Arial" w:cs="Arial"/>
                <w:sz w:val="22"/>
                <w:szCs w:val="22"/>
                <w:lang w:val="en-AU" w:eastAsia="en-US"/>
              </w:rPr>
              <w:t>The elements and performance criteria in this unit should be demonstrated within a work team environment</w:t>
            </w:r>
          </w:p>
          <w:p w14:paraId="2AF2A516" w14:textId="77777777" w:rsidR="00210F1D" w:rsidRPr="000A3F41" w:rsidRDefault="00210F1D" w:rsidP="00F221EC">
            <w:pPr>
              <w:spacing w:before="80" w:after="80"/>
              <w:rPr>
                <w:rFonts w:ascii="Arial" w:hAnsi="Arial" w:cs="Arial"/>
                <w:lang w:val="en-AU"/>
              </w:rPr>
            </w:pPr>
          </w:p>
        </w:tc>
      </w:tr>
      <w:tr w:rsidR="00F221EC" w:rsidRPr="00634C63" w14:paraId="0735FFA7"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trHeight w:val="449"/>
          <w:jc w:val="center"/>
        </w:trPr>
        <w:tc>
          <w:tcPr>
            <w:tcW w:w="2972" w:type="dxa"/>
            <w:tcBorders>
              <w:top w:val="nil"/>
              <w:left w:val="nil"/>
              <w:bottom w:val="nil"/>
              <w:right w:val="nil"/>
            </w:tcBorders>
          </w:tcPr>
          <w:p w14:paraId="49CEDE3A"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Method of assessment</w:t>
            </w:r>
          </w:p>
        </w:tc>
        <w:tc>
          <w:tcPr>
            <w:tcW w:w="6373" w:type="dxa"/>
            <w:gridSpan w:val="3"/>
            <w:tcBorders>
              <w:top w:val="nil"/>
              <w:left w:val="nil"/>
              <w:bottom w:val="nil"/>
              <w:right w:val="nil"/>
            </w:tcBorders>
          </w:tcPr>
          <w:p w14:paraId="203038DB"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7501DE9B" w14:textId="77777777" w:rsidR="00F221EC" w:rsidRPr="000A3F41" w:rsidRDefault="00F221EC" w:rsidP="00F221EC">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 xml:space="preserve">direct observation of the candidate performing cable identification, inspection and testing procedures in a real workplace setting or simulated environment </w:t>
            </w:r>
          </w:p>
          <w:p w14:paraId="63C5D139" w14:textId="77777777" w:rsidR="00F221EC" w:rsidRPr="000A3F41" w:rsidRDefault="00F221EC" w:rsidP="00F221EC">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lastRenderedPageBreak/>
              <w:t>written and oral questioning to test underpinning knowledge of safety work practices</w:t>
            </w:r>
            <w:r w:rsidRPr="00C54410">
              <w:rPr>
                <w:rFonts w:ascii="Arial" w:hAnsi="Arial" w:cs="Arial"/>
                <w:sz w:val="22"/>
                <w:szCs w:val="22"/>
                <w:lang w:val="en-AU"/>
              </w:rPr>
              <w:t xml:space="preserve">, </w:t>
            </w:r>
            <w:r w:rsidR="00210F1D" w:rsidRPr="00C54410">
              <w:rPr>
                <w:rFonts w:ascii="Arial" w:hAnsi="Arial" w:cs="Arial"/>
                <w:sz w:val="22"/>
                <w:szCs w:val="22"/>
                <w:lang w:val="en-AU"/>
              </w:rPr>
              <w:t>L</w:t>
            </w:r>
            <w:r w:rsidRPr="00C54410">
              <w:rPr>
                <w:rFonts w:ascii="Arial" w:hAnsi="Arial" w:cs="Arial"/>
                <w:sz w:val="22"/>
                <w:szCs w:val="22"/>
                <w:lang w:val="en-AU"/>
              </w:rPr>
              <w:t>V</w:t>
            </w:r>
            <w:r w:rsidRPr="000A3F41">
              <w:rPr>
                <w:rFonts w:ascii="Arial" w:hAnsi="Arial" w:cs="Arial"/>
                <w:sz w:val="22"/>
                <w:szCs w:val="22"/>
                <w:lang w:val="en-AU"/>
              </w:rPr>
              <w:t xml:space="preserve"> cable identification, inspections and testing procedures</w:t>
            </w:r>
          </w:p>
          <w:p w14:paraId="36F86DB8" w14:textId="77777777" w:rsidR="00F221EC" w:rsidRPr="000A3F41" w:rsidRDefault="00F221EC" w:rsidP="00F221EC">
            <w:pPr>
              <w:numPr>
                <w:ilvl w:val="0"/>
                <w:numId w:val="26"/>
              </w:numPr>
              <w:spacing w:before="40" w:after="40"/>
              <w:rPr>
                <w:rFonts w:ascii="Arial" w:hAnsi="Arial" w:cs="Arial"/>
                <w:sz w:val="22"/>
                <w:szCs w:val="22"/>
                <w:lang w:val="en-US"/>
              </w:rPr>
            </w:pPr>
            <w:r w:rsidRPr="000A3F41">
              <w:rPr>
                <w:rFonts w:ascii="Arial" w:hAnsi="Arial" w:cs="Arial"/>
                <w:sz w:val="22"/>
                <w:szCs w:val="22"/>
                <w:lang w:val="en-AU"/>
              </w:rPr>
              <w:t>review of a portfolio of documented evidence</w:t>
            </w:r>
          </w:p>
          <w:p w14:paraId="739608E7" w14:textId="77777777" w:rsidR="00F221EC" w:rsidRPr="00B6675D" w:rsidRDefault="00F221EC" w:rsidP="00F221EC">
            <w:pPr>
              <w:numPr>
                <w:ilvl w:val="0"/>
                <w:numId w:val="26"/>
              </w:numPr>
              <w:spacing w:before="40" w:after="40"/>
              <w:rPr>
                <w:rFonts w:ascii="Arial" w:hAnsi="Arial" w:cs="Arial"/>
                <w:lang w:val="en-US"/>
              </w:rPr>
            </w:pPr>
            <w:r w:rsidRPr="000A3F41">
              <w:rPr>
                <w:rFonts w:ascii="Arial" w:hAnsi="Arial" w:cs="Arial"/>
                <w:sz w:val="22"/>
                <w:szCs w:val="22"/>
                <w:lang w:val="en-AU"/>
              </w:rPr>
              <w:t>third-party workplace reports of on-the-job performance by the candidate.</w:t>
            </w:r>
          </w:p>
          <w:p w14:paraId="5DE076AF" w14:textId="77777777" w:rsidR="00F221EC" w:rsidRPr="000A3F41" w:rsidRDefault="00F221EC" w:rsidP="00F221EC">
            <w:pPr>
              <w:spacing w:before="40" w:after="40"/>
              <w:rPr>
                <w:rFonts w:ascii="Arial" w:hAnsi="Arial" w:cs="Arial"/>
                <w:lang w:val="en-US"/>
              </w:rPr>
            </w:pPr>
          </w:p>
        </w:tc>
      </w:tr>
    </w:tbl>
    <w:p w14:paraId="3D9D689C" w14:textId="77777777" w:rsidR="00150707" w:rsidRPr="008912CB" w:rsidRDefault="00150707" w:rsidP="00A01192">
      <w:pPr>
        <w:pStyle w:val="Guidingtext"/>
      </w:pPr>
    </w:p>
    <w:sectPr w:rsidR="00150707" w:rsidRPr="008912CB" w:rsidSect="00CC4B32">
      <w:headerReference w:type="default" r:id="rId3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53F5" w14:textId="77777777" w:rsidR="00564B93" w:rsidRDefault="00564B93">
      <w:r>
        <w:separator/>
      </w:r>
    </w:p>
  </w:endnote>
  <w:endnote w:type="continuationSeparator" w:id="0">
    <w:p w14:paraId="2D6735F3" w14:textId="77777777" w:rsidR="00564B93" w:rsidRDefault="0056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760" w14:textId="77777777" w:rsidR="00C40E2F" w:rsidRDefault="00C40E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6466" w14:textId="094D1246" w:rsidR="00BA279A" w:rsidRPr="00BA279A" w:rsidRDefault="00C40E2F" w:rsidP="005275FA">
    <w:pPr>
      <w:pStyle w:val="Footer"/>
    </w:pPr>
    <w:r>
      <w:rPr>
        <w:noProof/>
      </w:rPr>
      <w:pict w14:anchorId="6CC2C83E">
        <v:shapetype id="_x0000_t202" coordsize="21600,21600" o:spt="202" path="m,l,21600r21600,l21600,xe">
          <v:stroke joinstyle="miter"/>
          <v:path gradientshapeok="t" o:connecttype="rect"/>
        </v:shapetype>
        <v:shape id="MSIPCM1bef4c98be1b591ebef1f507" o:spid="_x0000_s1041" type="#_x0000_t202" alt="{&quot;HashCode&quot;:376260202,&quot;Height&quot;:9999999.0,&quot;Width&quot;:9999999.0,&quot;Placement&quot;:&quot;Footer&quot;,&quot;Index&quot;:&quot;Primary&quot;,&quot;Section&quot;:9,&quot;Top&quot;:0.0,&quot;Left&quot;:0.0}" style="position:absolute;left:0;text-align:left;margin-left:0;margin-top:0;width:612pt;height:34.9pt;z-index:12;mso-wrap-style:square;mso-position-horizontal:center;mso-position-horizontal-relative:page;mso-position-vertical:bottom;mso-position-vertical-relative:page;v-text-anchor:middle" o:allowincell="f" filled="f" stroked="f">
          <v:textbox inset=",0,,0">
            <w:txbxContent>
              <w:p w14:paraId="26C43592" w14:textId="65403B91"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BA279A" w:rsidRPr="00FC285A">
      <w:rPr>
        <w:noProof/>
        <w:lang w:val="en-AU" w:eastAsia="en-AU"/>
      </w:rPr>
    </w:r>
    <w:r w:rsidR="00BA279A" w:rsidRPr="00FC285A">
      <w:pict w14:anchorId="28313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51pt;height:21pt;mso-position-horizontal-relative:char;mso-position-vertical-relative:line">
          <v:imagedata r:id="rId1" o:title=""/>
          <w10:wrap type="none"/>
          <w10:anchorlock/>
        </v:shape>
      </w:pict>
    </w:r>
    <w:r w:rsidR="00BA279A" w:rsidRPr="00FC285A">
      <w:t xml:space="preserve"> 22557VIC Course in Safe Work Practices for Testing Low and High Voltage Distribution Power Cables</w:t>
    </w:r>
    <w:r w:rsidR="00BA279A" w:rsidRPr="00FC285A" w:rsidDel="003E5010">
      <w:t xml:space="preserve"> </w:t>
    </w:r>
    <w:r w:rsidR="00BA279A">
      <w:t>V1.1</w:t>
    </w:r>
    <w:r w:rsidR="00BA279A" w:rsidRPr="00FC285A">
      <w:tab/>
    </w:r>
    <w:r w:rsidR="00BA279A" w:rsidRPr="00FC285A">
      <w:rPr>
        <w:rStyle w:val="FooterChar"/>
      </w:rPr>
      <w:t xml:space="preserve">Page </w:t>
    </w:r>
    <w:r w:rsidR="00BA279A" w:rsidRPr="00FC285A">
      <w:rPr>
        <w:rStyle w:val="FooterChar"/>
      </w:rPr>
      <w:fldChar w:fldCharType="begin"/>
    </w:r>
    <w:r w:rsidR="00BA279A" w:rsidRPr="00FC285A">
      <w:rPr>
        <w:rStyle w:val="FooterChar"/>
      </w:rPr>
      <w:instrText xml:space="preserve"> PAGE </w:instrText>
    </w:r>
    <w:r w:rsidR="00BA279A" w:rsidRPr="00FC285A">
      <w:rPr>
        <w:rStyle w:val="FooterChar"/>
      </w:rPr>
      <w:fldChar w:fldCharType="separate"/>
    </w:r>
    <w:r w:rsidR="00A10D75">
      <w:rPr>
        <w:rStyle w:val="FooterChar"/>
        <w:noProof/>
      </w:rPr>
      <w:t>37</w:t>
    </w:r>
    <w:r w:rsidR="00BA279A" w:rsidRPr="00FC285A">
      <w:rPr>
        <w:rStyle w:val="FooterChar"/>
      </w:rPr>
      <w:fldChar w:fldCharType="end"/>
    </w:r>
    <w:r w:rsidR="00BA279A" w:rsidRPr="00FC285A">
      <w:rPr>
        <w:rStyle w:val="FooterChar"/>
      </w:rPr>
      <w:t xml:space="preserve"> of </w:t>
    </w:r>
    <w:r w:rsidR="00BA279A">
      <w:rPr>
        <w:rStyle w:val="FooterChar"/>
      </w:rPr>
      <w:t>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ECE" w14:textId="44F30D67" w:rsidR="00C40E2F" w:rsidRDefault="00C40E2F">
    <w:pPr>
      <w:pStyle w:val="Footer"/>
    </w:pPr>
    <w:r>
      <w:rPr>
        <w:noProof/>
      </w:rPr>
      <w:pict w14:anchorId="3B55F66B">
        <v:shapetype id="_x0000_t202" coordsize="21600,21600" o:spt="202" path="m,l,21600r21600,l21600,xe">
          <v:stroke joinstyle="miter"/>
          <v:path gradientshapeok="t" o:connecttype="rect"/>
        </v:shapetype>
        <v:shape id="MSIPCMe6f94b27a60c17f541a13179" o:spid="_x0000_s1035" type="#_x0000_t202" alt="{&quot;HashCode&quot;:376260202,&quot;Height&quot;:9999999.0,&quot;Width&quot;:9999999.0,&quot;Placement&quot;:&quot;Footer&quot;,&quot;Index&quot;:&quot;Primary&quot;,&quot;Section&quot;:1,&quot;Top&quot;:0.0,&quot;Left&quot;:0.0}" style="position:absolute;left:0;text-align:left;margin-left:0;margin-top:0;width:612pt;height:34.9pt;z-index:6;mso-wrap-style:square;mso-position-horizontal:center;mso-position-horizontal-relative:page;mso-position-vertical:bottom;mso-position-vertical-relative:page;v-text-anchor:middle" o:allowincell="f" filled="f" stroked="f">
          <v:textbox inset=",0,,0">
            <w:txbxContent>
              <w:p w14:paraId="1BEB56EE" w14:textId="5E8B3EAF"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DA40" w14:textId="7FA9A2C7" w:rsidR="000B4232" w:rsidRDefault="00C40E2F" w:rsidP="005275FA">
    <w:pPr>
      <w:pStyle w:val="Footer"/>
    </w:pPr>
    <w:r>
      <w:rPr>
        <w:noProof/>
      </w:rPr>
      <w:pict w14:anchorId="29D6987E">
        <v:shapetype id="_x0000_t202" coordsize="21600,21600" o:spt="202" path="m,l,21600r21600,l21600,xe">
          <v:stroke joinstyle="miter"/>
          <v:path gradientshapeok="t" o:connecttype="rect"/>
        </v:shapetype>
        <v:shape id="MSIPCMc15a4293b70198ebbcb45c18" o:spid="_x0000_s1036" type="#_x0000_t202" alt="{&quot;HashCode&quot;:376260202,&quot;Height&quot;:9999999.0,&quot;Width&quot;:9999999.0,&quot;Placement&quot;:&quot;Footer&quot;,&quot;Index&quot;:&quot;FirstPage&quot;,&quot;Section&quot;:1,&quot;Top&quot;:0.0,&quot;Left&quot;:0.0}" style="position:absolute;left:0;text-align:left;margin-left:0;margin-top:0;width:612pt;height:34.9pt;z-index:7;mso-wrap-style:square;mso-position-horizontal:center;mso-position-horizontal-relative:page;mso-position-vertical:bottom;mso-position-vertical-relative:page;v-text-anchor:middle" o:allowincell="f" filled="f" stroked="f">
          <v:textbox inset=",0,,0">
            <w:txbxContent>
              <w:p w14:paraId="570C4EC8" w14:textId="13B53595"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0B4232">
      <w:rPr>
        <w:noProof/>
        <w:lang w:val="en-AU" w:eastAsia="en-AU"/>
      </w:rPr>
    </w:r>
    <w:r w:rsidR="000B4232">
      <w:pict w14:anchorId="10284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49.3pt;height:69.15pt;mso-position-horizontal-relative:char;mso-position-vertical-relative:line">
          <v:imagedata r:id="rId1" o:title=""/>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8296" w14:textId="77777777" w:rsidR="005A13C5" w:rsidRDefault="00FC285A" w:rsidP="00FE7671">
    <w:pPr>
      <w:pStyle w:val="Footer"/>
      <w:ind w:firstLine="0"/>
      <w:jc w:val="left"/>
    </w:pPr>
    <w:r>
      <w:rPr>
        <w:noProof/>
        <w:lang w:val="en-AU" w:eastAsia="en-AU"/>
      </w:rPr>
    </w:r>
    <w:r>
      <w:pict w14:anchorId="4E780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51pt;height:21pt;mso-position-horizontal-relative:char;mso-position-vertical-relative:line">
          <v:imagedata r:id="rId1" o:title=""/>
          <w10:wrap type="none"/>
          <w10:anchorlock/>
        </v:shape>
      </w:pict>
    </w:r>
    <w:r>
      <w:t xml:space="preserve"> </w:t>
    </w:r>
    <w:r w:rsidRPr="00FC285A">
      <w:t>22557VIC Course in Safe Work Practices for Testing Low and High Voltage Distribution Power Cables V1.1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5EA8" w14:textId="77777777" w:rsidR="00FA41CC" w:rsidRDefault="00FA41CC" w:rsidP="005275F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5D4094" w14:textId="77777777" w:rsidR="00FA41CC" w:rsidRDefault="00FA41CC" w:rsidP="005275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3436" w14:textId="759D9BDB" w:rsidR="00FA41CC" w:rsidRPr="003358AD" w:rsidRDefault="00C40E2F" w:rsidP="005275FA">
    <w:pPr>
      <w:pStyle w:val="Footer"/>
      <w:rPr>
        <w:lang w:val="fr-FR"/>
      </w:rPr>
    </w:pPr>
    <w:r>
      <w:rPr>
        <w:noProof/>
      </w:rPr>
      <w:pict w14:anchorId="3A71228F">
        <v:shapetype id="_x0000_t202" coordsize="21600,21600" o:spt="202" path="m,l,21600r21600,l21600,xe">
          <v:stroke joinstyle="miter"/>
          <v:path gradientshapeok="t" o:connecttype="rect"/>
        </v:shapetype>
        <v:shape id="MSIPCM400a4e348275cf175aec22a5" o:spid="_x0000_s1037" type="#_x0000_t202" alt="{&quot;HashCode&quot;:376260202,&quot;Height&quot;:9999999.0,&quot;Width&quot;:9999999.0,&quot;Placement&quot;:&quot;Footer&quot;,&quot;Index&quot;:&quot;Primary&quot;,&quot;Section&quot;:3,&quot;Top&quot;:0.0,&quot;Left&quot;:0.0}" style="position:absolute;left:0;text-align:left;margin-left:0;margin-top:0;width:612pt;height:34.9pt;z-index:8;mso-wrap-style:square;mso-position-horizontal:center;mso-position-horizontal-relative:page;mso-position-vertical:bottom;mso-position-vertical-relative:page;v-text-anchor:middle" o:allowincell="f" filled="f" stroked="f">
          <v:textbox inset=",0,,0">
            <w:txbxContent>
              <w:p w14:paraId="54F10A3A" w14:textId="770A0B92"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v:shape>
      </w:pict>
    </w:r>
    <w:r w:rsidR="00FA41CC" w:rsidRPr="00395E0B">
      <w:rPr>
        <w:rStyle w:val="FooterChar"/>
      </w:rPr>
      <w:t xml:space="preserve">Page </w:t>
    </w:r>
    <w:r w:rsidR="00FA41CC" w:rsidRPr="00395E0B">
      <w:rPr>
        <w:rStyle w:val="FooterChar"/>
      </w:rPr>
      <w:fldChar w:fldCharType="begin"/>
    </w:r>
    <w:r w:rsidR="00FA41CC" w:rsidRPr="00395E0B">
      <w:rPr>
        <w:rStyle w:val="FooterChar"/>
      </w:rPr>
      <w:instrText xml:space="preserve"> PAGE </w:instrText>
    </w:r>
    <w:r w:rsidR="00FA41CC" w:rsidRPr="00395E0B">
      <w:rPr>
        <w:rStyle w:val="FooterChar"/>
      </w:rPr>
      <w:fldChar w:fldCharType="separate"/>
    </w:r>
    <w:r w:rsidR="00D50E16">
      <w:rPr>
        <w:rStyle w:val="FooterChar"/>
        <w:noProof/>
      </w:rPr>
      <w:t>5</w:t>
    </w:r>
    <w:r w:rsidR="00FA41CC" w:rsidRPr="00395E0B">
      <w:rPr>
        <w:rStyle w:val="FooterChar"/>
      </w:rPr>
      <w:fldChar w:fldCharType="end"/>
    </w:r>
    <w:r w:rsidR="00FA41CC" w:rsidRPr="00395E0B">
      <w:rPr>
        <w:rStyle w:val="FooterChar"/>
      </w:rPr>
      <w:t xml:space="preserve"> of </w:t>
    </w:r>
    <w:r w:rsidR="00FA41CC" w:rsidRPr="00395E0B">
      <w:rPr>
        <w:rStyle w:val="FooterChar"/>
      </w:rPr>
      <w:fldChar w:fldCharType="begin"/>
    </w:r>
    <w:r w:rsidR="00FA41CC" w:rsidRPr="00395E0B">
      <w:rPr>
        <w:rStyle w:val="FooterChar"/>
      </w:rPr>
      <w:instrText xml:space="preserve"> NUMPAGES  </w:instrText>
    </w:r>
    <w:r w:rsidR="00FA41CC" w:rsidRPr="00395E0B">
      <w:rPr>
        <w:rStyle w:val="FooterChar"/>
      </w:rPr>
      <w:fldChar w:fldCharType="separate"/>
    </w:r>
    <w:r w:rsidR="00A10D75">
      <w:rPr>
        <w:rStyle w:val="FooterChar"/>
        <w:noProof/>
      </w:rPr>
      <w:t>40</w:t>
    </w:r>
    <w:r w:rsidR="00FA41CC" w:rsidRPr="00395E0B">
      <w:rPr>
        <w:rStyle w:val="FooterCha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EBCE" w14:textId="3F1F03F5" w:rsidR="00FA41CC" w:rsidRDefault="00C40E2F" w:rsidP="005275FA">
    <w:pPr>
      <w:pStyle w:val="Footer"/>
    </w:pPr>
    <w:r>
      <w:rPr>
        <w:noProof/>
      </w:rPr>
      <w:pict w14:anchorId="23E79AA8">
        <v:shapetype id="_x0000_t202" coordsize="21600,21600" o:spt="202" path="m,l,21600r21600,l21600,xe">
          <v:stroke joinstyle="miter"/>
          <v:path gradientshapeok="t" o:connecttype="rect"/>
        </v:shapetype>
        <v:shape id="MSIPCMbbb94fa686901e79f3b963a4" o:spid="_x0000_s1038" type="#_x0000_t202" alt="{&quot;HashCode&quot;:376260202,&quot;Height&quot;:9999999.0,&quot;Width&quot;:9999999.0,&quot;Placement&quot;:&quot;Footer&quot;,&quot;Index&quot;:&quot;Primary&quot;,&quot;Section&quot;:4,&quot;Top&quot;:0.0,&quot;Left&quot;:0.0}" style="position:absolute;left:0;text-align:left;margin-left:0;margin-top:0;width:612pt;height:34.9pt;z-index:9;mso-wrap-style:square;mso-position-horizontal:center;mso-position-horizontal-relative:page;mso-position-vertical:bottom;mso-position-vertical-relative:page;v-text-anchor:middle" o:allowincell="f" filled="f" stroked="f">
          <v:textbox inset=",0,,0">
            <w:txbxContent>
              <w:p w14:paraId="2F6100B6" w14:textId="3A321BF5"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p w14:paraId="4532FFFF" w14:textId="77777777" w:rsidR="00FA41CC" w:rsidRPr="00C266B3" w:rsidRDefault="00FC285A" w:rsidP="00C266B3">
    <w:pPr>
      <w:pStyle w:val="Footer"/>
      <w:ind w:left="-1474" w:firstLine="0"/>
      <w:rPr>
        <w:i/>
      </w:rPr>
    </w:pPr>
    <w:r w:rsidRPr="00FC285A">
      <w:rPr>
        <w:noProof/>
        <w:lang w:val="en-AU" w:eastAsia="en-AU"/>
      </w:rPr>
    </w:r>
    <w:r w:rsidRPr="00FC285A">
      <w:pict w14:anchorId="63DF9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51pt;height:21pt;mso-position-horizontal-relative:char;mso-position-vertical-relative:line">
          <v:imagedata r:id="rId1" o:title=""/>
          <w10:wrap type="none"/>
          <w10:anchorlock/>
        </v:shape>
      </w:pict>
    </w:r>
    <w:r w:rsidRPr="00FC285A">
      <w:t xml:space="preserve"> </w:t>
    </w:r>
    <w:r w:rsidR="00371E6C" w:rsidRPr="00FC285A">
      <w:t>22557</w:t>
    </w:r>
    <w:r w:rsidR="00FA41CC" w:rsidRPr="00FC285A">
      <w:t>VIC Course in Safe Work Practices for Testing Low and High Voltage Distribution Power Cables</w:t>
    </w:r>
    <w:r w:rsidR="00FA41CC" w:rsidRPr="00FC285A" w:rsidDel="003E5010">
      <w:t xml:space="preserve"> </w:t>
    </w:r>
    <w:r>
      <w:t>V1.1</w:t>
    </w:r>
    <w:r w:rsidR="005275FA">
      <w:tab/>
    </w:r>
    <w:r w:rsidR="005275FA">
      <w:tab/>
    </w:r>
    <w:r w:rsidR="00FA41CC" w:rsidRPr="00FC285A">
      <w:rPr>
        <w:rStyle w:val="FooterChar"/>
      </w:rPr>
      <w:t xml:space="preserve">Page </w:t>
    </w:r>
    <w:r w:rsidR="00FA41CC" w:rsidRPr="00FC285A">
      <w:rPr>
        <w:rStyle w:val="FooterChar"/>
      </w:rPr>
      <w:fldChar w:fldCharType="begin"/>
    </w:r>
    <w:r w:rsidR="00FA41CC" w:rsidRPr="00FC285A">
      <w:rPr>
        <w:rStyle w:val="FooterChar"/>
      </w:rPr>
      <w:instrText xml:space="preserve"> PAGE </w:instrText>
    </w:r>
    <w:r w:rsidR="00FA41CC" w:rsidRPr="00FC285A">
      <w:rPr>
        <w:rStyle w:val="FooterChar"/>
      </w:rPr>
      <w:fldChar w:fldCharType="separate"/>
    </w:r>
    <w:r w:rsidR="00A10D75">
      <w:rPr>
        <w:rStyle w:val="FooterChar"/>
        <w:noProof/>
      </w:rPr>
      <w:t>1</w:t>
    </w:r>
    <w:r w:rsidR="00FA41CC" w:rsidRPr="00FC285A">
      <w:rPr>
        <w:rStyle w:val="FooterChar"/>
      </w:rPr>
      <w:fldChar w:fldCharType="end"/>
    </w:r>
    <w:r w:rsidR="00FA41CC" w:rsidRPr="00FC285A">
      <w:rPr>
        <w:rStyle w:val="FooterChar"/>
      </w:rPr>
      <w:t xml:space="preserve"> of </w:t>
    </w:r>
    <w:r w:rsidR="00731F57">
      <w:rPr>
        <w:rStyle w:val="FooterChar"/>
      </w:rPr>
      <w:t>37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2741" w14:textId="3D682D19" w:rsidR="00FC285A" w:rsidRDefault="00C40E2F" w:rsidP="005275FA">
    <w:pPr>
      <w:pStyle w:val="Footer"/>
    </w:pPr>
    <w:r>
      <w:rPr>
        <w:noProof/>
      </w:rPr>
      <w:pict w14:anchorId="6096F870">
        <v:shapetype id="_x0000_t202" coordsize="21600,21600" o:spt="202" path="m,l,21600r21600,l21600,xe">
          <v:stroke joinstyle="miter"/>
          <v:path gradientshapeok="t" o:connecttype="rect"/>
        </v:shapetype>
        <v:shape id="MSIPCMa1d746e880f9999372ebfafe" o:spid="_x0000_s1039" type="#_x0000_t202" alt="{&quot;HashCode&quot;:376260202,&quot;Height&quot;:9999999.0,&quot;Width&quot;:9999999.0,&quot;Placement&quot;:&quot;Footer&quot;,&quot;Index&quot;:&quot;FirstPage&quot;,&quot;Section&quot;:4,&quot;Top&quot;:0.0,&quot;Left&quot;:0.0}" style="position:absolute;left:0;text-align:left;margin-left:0;margin-top:0;width:612pt;height:34.9pt;z-index:10;mso-wrap-style:square;mso-position-horizontal:center;mso-position-horizontal-relative:page;mso-position-vertical:bottom;mso-position-vertical-relative:page;v-text-anchor:middle" o:allowincell="f" filled="f" stroked="f">
          <v:textbox inset=",0,,0">
            <w:txbxContent>
              <w:p w14:paraId="31F5B7A9" w14:textId="2BFFD134"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v:shape>
      </w:pict>
    </w:r>
    <w:r w:rsidR="00FC285A">
      <w:t xml:space="preserve">Page </w:t>
    </w:r>
    <w:r w:rsidR="00FC285A">
      <w:rPr>
        <w:sz w:val="24"/>
      </w:rPr>
      <w:fldChar w:fldCharType="begin"/>
    </w:r>
    <w:r w:rsidR="00FC285A">
      <w:instrText xml:space="preserve"> PAGE </w:instrText>
    </w:r>
    <w:r w:rsidR="00FC285A">
      <w:rPr>
        <w:sz w:val="24"/>
      </w:rPr>
      <w:fldChar w:fldCharType="separate"/>
    </w:r>
    <w:r w:rsidR="00FC285A">
      <w:rPr>
        <w:noProof/>
      </w:rPr>
      <w:t>2</w:t>
    </w:r>
    <w:r w:rsidR="00FC285A">
      <w:rPr>
        <w:sz w:val="24"/>
      </w:rPr>
      <w:fldChar w:fldCharType="end"/>
    </w:r>
    <w:r w:rsidR="00FC285A">
      <w:t xml:space="preserve"> of </w:t>
    </w:r>
    <w:r w:rsidR="00FC285A">
      <w:rPr>
        <w:sz w:val="24"/>
      </w:rPr>
      <w:fldChar w:fldCharType="begin"/>
    </w:r>
    <w:r w:rsidR="00FC285A">
      <w:instrText xml:space="preserve"> NUMPAGES  </w:instrText>
    </w:r>
    <w:r w:rsidR="00FC285A">
      <w:rPr>
        <w:sz w:val="24"/>
      </w:rPr>
      <w:fldChar w:fldCharType="separate"/>
    </w:r>
    <w:r w:rsidR="00A10D75">
      <w:rPr>
        <w:noProof/>
      </w:rPr>
      <w:t>40</w:t>
    </w:r>
    <w:r w:rsidR="00FC285A">
      <w:rPr>
        <w:sz w:val="24"/>
      </w:rPr>
      <w:fldChar w:fldCharType="end"/>
    </w:r>
  </w:p>
  <w:p w14:paraId="280FD9E8" w14:textId="77777777" w:rsidR="00FC285A" w:rsidRDefault="00FC285A" w:rsidP="005275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24E7" w14:textId="4B0EF579" w:rsidR="00FA41CC" w:rsidRPr="00395E0B" w:rsidRDefault="00C40E2F" w:rsidP="005275FA">
    <w:pPr>
      <w:pStyle w:val="Footer"/>
      <w:rPr>
        <w:rStyle w:val="FooterChar"/>
      </w:rPr>
    </w:pPr>
    <w:r>
      <w:rPr>
        <w:noProof/>
      </w:rPr>
      <w:pict w14:anchorId="17EBF95A">
        <v:shapetype id="_x0000_t202" coordsize="21600,21600" o:spt="202" path="m,l,21600r21600,l21600,xe">
          <v:stroke joinstyle="miter"/>
          <v:path gradientshapeok="t" o:connecttype="rect"/>
        </v:shapetype>
        <v:shape id="MSIPCM4505420fb46bf74cc4b1fd32" o:spid="_x0000_s1040" type="#_x0000_t202" alt="{&quot;HashCode&quot;:376260202,&quot;Height&quot;:9999999.0,&quot;Width&quot;:9999999.0,&quot;Placement&quot;:&quot;Footer&quot;,&quot;Index&quot;:&quot;Primary&quot;,&quot;Section&quot;:7,&quot;Top&quot;:0.0,&quot;Left&quot;:0.0}" style="position:absolute;left:0;text-align:left;margin-left:0;margin-top:0;width:612pt;height:34.9pt;z-index:11;mso-wrap-style:square;mso-position-horizontal:center;mso-position-horizontal-relative:page;mso-position-vertical:bottom;mso-position-vertical-relative:page;v-text-anchor:middle" o:allowincell="f" filled="f" stroked="f">
          <v:textbox inset=",0,,0">
            <w:txbxContent>
              <w:p w14:paraId="1F4D9E14" w14:textId="56938DDC"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A41CC">
      <w:t xml:space="preserve"> </w:t>
    </w:r>
    <w:r w:rsidR="00BA279A" w:rsidRPr="00FC285A">
      <w:rPr>
        <w:noProof/>
        <w:lang w:val="en-AU" w:eastAsia="en-AU"/>
      </w:rPr>
    </w:r>
    <w:r w:rsidR="00BA279A" w:rsidRPr="00FC285A">
      <w:pict w14:anchorId="3A410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51pt;height:21pt;mso-position-horizontal-relative:char;mso-position-vertical-relative:line">
          <v:imagedata r:id="rId1" o:title=""/>
          <w10:wrap type="none"/>
          <w10:anchorlock/>
        </v:shape>
      </w:pict>
    </w:r>
    <w:r w:rsidR="00BA279A" w:rsidRPr="00FC285A">
      <w:t xml:space="preserve"> 22557VIC Course in Safe Work Practices for Testing Low and High Voltage Distribution Power Cables</w:t>
    </w:r>
    <w:r w:rsidR="00BA279A" w:rsidRPr="00FC285A" w:rsidDel="003E5010">
      <w:t xml:space="preserve"> </w:t>
    </w:r>
    <w:r w:rsidR="00BA279A">
      <w:t>V1.1</w:t>
    </w:r>
    <w:r w:rsidR="00BA279A" w:rsidRPr="00FC285A">
      <w:tab/>
    </w:r>
    <w:r w:rsidR="00BA279A" w:rsidRPr="00FC285A">
      <w:rPr>
        <w:rStyle w:val="FooterChar"/>
      </w:rPr>
      <w:t xml:space="preserve">Page </w:t>
    </w:r>
    <w:r w:rsidR="00BA279A" w:rsidRPr="00FC285A">
      <w:rPr>
        <w:rStyle w:val="FooterChar"/>
      </w:rPr>
      <w:fldChar w:fldCharType="begin"/>
    </w:r>
    <w:r w:rsidR="00BA279A" w:rsidRPr="00FC285A">
      <w:rPr>
        <w:rStyle w:val="FooterChar"/>
      </w:rPr>
      <w:instrText xml:space="preserve"> PAGE </w:instrText>
    </w:r>
    <w:r w:rsidR="00BA279A" w:rsidRPr="00FC285A">
      <w:rPr>
        <w:rStyle w:val="FooterChar"/>
      </w:rPr>
      <w:fldChar w:fldCharType="separate"/>
    </w:r>
    <w:r w:rsidR="00A10D75">
      <w:rPr>
        <w:rStyle w:val="FooterChar"/>
        <w:noProof/>
      </w:rPr>
      <w:t>19</w:t>
    </w:r>
    <w:r w:rsidR="00BA279A" w:rsidRPr="00FC285A">
      <w:rPr>
        <w:rStyle w:val="FooterChar"/>
      </w:rPr>
      <w:fldChar w:fldCharType="end"/>
    </w:r>
    <w:r w:rsidR="00BA279A" w:rsidRPr="00FC285A">
      <w:rPr>
        <w:rStyle w:val="FooterChar"/>
      </w:rPr>
      <w:t xml:space="preserve"> of </w:t>
    </w:r>
    <w:r w:rsidR="00BA279A" w:rsidRPr="00FC285A">
      <w:rPr>
        <w:rStyle w:val="FooterChar"/>
      </w:rPr>
      <w:fldChar w:fldCharType="begin"/>
    </w:r>
    <w:r w:rsidR="00BA279A" w:rsidRPr="00FC285A">
      <w:rPr>
        <w:rStyle w:val="FooterChar"/>
      </w:rPr>
      <w:instrText xml:space="preserve"> NUMPAGES  </w:instrText>
    </w:r>
    <w:r w:rsidR="00BA279A" w:rsidRPr="00FC285A">
      <w:rPr>
        <w:rStyle w:val="FooterChar"/>
      </w:rPr>
      <w:fldChar w:fldCharType="separate"/>
    </w:r>
    <w:r w:rsidR="00A10D75">
      <w:rPr>
        <w:rStyle w:val="FooterChar"/>
        <w:noProof/>
      </w:rPr>
      <w:t>40</w:t>
    </w:r>
    <w:r w:rsidR="00BA279A" w:rsidRPr="00FC285A">
      <w:rPr>
        <w:rStyle w:val="FooterChar"/>
      </w:rPr>
      <w:fldChar w:fldCharType="end"/>
    </w:r>
  </w:p>
  <w:p w14:paraId="2E127069" w14:textId="77777777" w:rsidR="00FA41CC" w:rsidRPr="00447CB0" w:rsidRDefault="00FA41CC" w:rsidP="005275FA">
    <w:pPr>
      <w:pStyle w:val="Footer"/>
      <w:rPr>
        <w:lang w:val="fr-FR"/>
      </w:rPr>
    </w:pP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F17C" w14:textId="77777777" w:rsidR="00564B93" w:rsidRDefault="00564B93">
      <w:r>
        <w:separator/>
      </w:r>
    </w:p>
  </w:footnote>
  <w:footnote w:type="continuationSeparator" w:id="0">
    <w:p w14:paraId="197133A4" w14:textId="77777777" w:rsidR="00564B93" w:rsidRDefault="0056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FDA4" w14:textId="77777777" w:rsidR="00C40E2F" w:rsidRDefault="00C40E2F" w:rsidP="006B1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F20A" w14:textId="7157FDC8" w:rsidR="00C40E2F" w:rsidRDefault="00C40E2F" w:rsidP="006B1D57">
    <w:pPr>
      <w:pStyle w:val="Header"/>
    </w:pPr>
    <w:r>
      <w:rPr>
        <w:noProof/>
      </w:rPr>
      <w:pict w14:anchorId="57AFE322">
        <v:shapetype id="_x0000_t202" coordsize="21600,21600" o:spt="202" path="m,l,21600r21600,l21600,xe">
          <v:stroke joinstyle="miter"/>
          <v:path gradientshapeok="t" o:connecttype="rect"/>
        </v:shapetype>
        <v:shape id="MSIPCM8ecc4a9f9adfffef09e86556" o:spid="_x0000_s1042" type="#_x0000_t202" alt="{&quot;HashCode&quot;:352122633,&quot;Height&quot;:9999999.0,&quot;Width&quot;:9999999.0,&quot;Placement&quot;:&quot;Header&quot;,&quot;Index&quot;:&quot;Primary&quot;,&quot;Section&quot;:1,&quot;Top&quot;:0.0,&quot;Left&quot;:0.0}" style="position:absolute;left:0;text-align:left;margin-left:0;margin-top:0;width:612pt;height:34.9pt;z-index:13;mso-wrap-style:square;mso-position-horizontal:center;mso-position-horizontal-relative:page;mso-position-vertical:top;mso-position-vertical-relative:page;v-text-anchor:middle" o:allowincell="f" filled="f" stroked="f">
          <v:textbox inset=",0,,0">
            <w:txbxContent>
              <w:p w14:paraId="2A7D56C0" w14:textId="0DECB3D8"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9A22" w14:textId="34F98495" w:rsidR="00C40E2F" w:rsidRDefault="00C40E2F" w:rsidP="006B1D57">
    <w:pPr>
      <w:pStyle w:val="Header"/>
    </w:pPr>
    <w:r>
      <w:rPr>
        <w:noProof/>
      </w:rPr>
      <w:pict w14:anchorId="63600F16">
        <v:shapetype id="_x0000_t202" coordsize="21600,21600" o:spt="202" path="m,l,21600r21600,l21600,xe">
          <v:stroke joinstyle="miter"/>
          <v:path gradientshapeok="t" o:connecttype="rect"/>
        </v:shapetype>
        <v:shape id="MSIPCMff334899abef517b048496a2" o:spid="_x0000_s1043" type="#_x0000_t202" alt="{&quot;HashCode&quot;:352122633,&quot;Height&quot;:9999999.0,&quot;Width&quot;:9999999.0,&quot;Placement&quot;:&quot;Header&quot;,&quot;Index&quot;:&quot;FirstPage&quot;,&quot;Section&quot;:1,&quot;Top&quot;:0.0,&quot;Left&quot;:0.0}" style="position:absolute;left:0;text-align:left;margin-left:0;margin-top:0;width:612pt;height:34.9pt;z-index:14;mso-wrap-style:square;mso-position-horizontal:center;mso-position-horizontal-relative:page;mso-position-vertical:top;mso-position-vertical-relative:page;v-text-anchor:middle" o:allowincell="f" filled="f" stroked="f">
          <v:textbox inset=",0,,0">
            <w:txbxContent>
              <w:p w14:paraId="781B1424" w14:textId="69F5AC7A"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79F0" w14:textId="77777777" w:rsidR="000B4232" w:rsidRDefault="000B4232" w:rsidP="006B1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55BB" w14:textId="6429B120" w:rsidR="00FA41CC" w:rsidRPr="008B5242" w:rsidRDefault="00C40E2F" w:rsidP="006B1D57">
    <w:pPr>
      <w:pStyle w:val="Header"/>
    </w:pPr>
    <w:r>
      <w:rPr>
        <w:noProof/>
      </w:rPr>
      <w:pict w14:anchorId="2E7CF4F0">
        <v:shapetype id="_x0000_t202" coordsize="21600,21600" o:spt="202" path="m,l,21600r21600,l21600,xe">
          <v:stroke joinstyle="miter"/>
          <v:path gradientshapeok="t" o:connecttype="rect"/>
        </v:shapetype>
        <v:shape id="MSIPCMcd5a4b8aad698fcffe6c09ca" o:spid="_x0000_s1044" type="#_x0000_t202" alt="{&quot;HashCode&quot;:352122633,&quot;Height&quot;:9999999.0,&quot;Width&quot;:9999999.0,&quot;Placement&quot;:&quot;Header&quot;,&quot;Index&quot;:&quot;Primary&quot;,&quot;Section&quot;:6,&quot;Top&quot;:0.0,&quot;Left&quot;:0.0}" style="position:absolute;left:0;text-align:left;margin-left:0;margin-top:0;width:612pt;height:34.9pt;z-index:15;mso-wrap-style:square;mso-position-horizontal:center;mso-position-horizontal-relative:page;mso-position-vertical:top;mso-position-vertical-relative:page;v-text-anchor:middle" o:allowincell="f" filled="f" stroked="f">
          <v:textbox inset=",0,,0">
            <w:txbxContent>
              <w:p w14:paraId="05CD6DB4" w14:textId="7D1CFC3B"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881B" w14:textId="66FFE606" w:rsidR="00FA41CC" w:rsidRPr="006B1D57" w:rsidRDefault="00C40E2F" w:rsidP="006B1D57">
    <w:pPr>
      <w:pStyle w:val="Header"/>
    </w:pPr>
    <w:r w:rsidRPr="006B1D57">
      <w:rPr>
        <w:noProof/>
      </w:rPr>
      <w:pict w14:anchorId="02287117">
        <v:shapetype id="_x0000_t202" coordsize="21600,21600" o:spt="202" path="m,l,21600r21600,l21600,xe">
          <v:stroke joinstyle="miter"/>
          <v:path gradientshapeok="t" o:connecttype="rect"/>
        </v:shapetype>
        <v:shape id="MSIPCMe5d64ff68e6aca65befeecd0" o:spid="_x0000_s1045" type="#_x0000_t202" alt="{&quot;HashCode&quot;:352122633,&quot;Height&quot;:9999999.0,&quot;Width&quot;:9999999.0,&quot;Placement&quot;:&quot;Header&quot;,&quot;Index&quot;:&quot;Primary&quot;,&quot;Section&quot;:8,&quot;Top&quot;:0.0,&quot;Left&quot;:0.0}" style="position:absolute;left:0;text-align:left;margin-left:0;margin-top:0;width:612pt;height:34.9pt;z-index:16;mso-wrap-style:square;mso-position-horizontal:center;mso-position-horizontal-relative:page;mso-position-vertical:top;mso-position-vertical-relative:page;v-text-anchor:middle" o:allowincell="f" filled="f" stroked="f">
          <v:textbox inset=",0,,0">
            <w:txbxContent>
              <w:p w14:paraId="308814A2" w14:textId="568FAD2B"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A41CC" w:rsidRPr="006B1D57">
      <w:t>V</w:t>
    </w:r>
    <w:r w:rsidR="00431667" w:rsidRPr="006B1D57">
      <w:t>U22929</w:t>
    </w:r>
    <w:r w:rsidR="00FA41CC" w:rsidRPr="006B1D57">
      <w:t xml:space="preserve"> Inspect and test high voltage (HV) distribution power cables</w:t>
    </w:r>
    <w:r w:rsidR="00FA41CC" w:rsidRPr="006B1D57" w:rsidDel="00292873">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55D0" w14:textId="773C34C4" w:rsidR="00223A35" w:rsidRPr="007872F4" w:rsidRDefault="00C40E2F" w:rsidP="006B1D57">
    <w:pPr>
      <w:pStyle w:val="Header"/>
      <w:rPr>
        <w:lang w:val="en-AU"/>
      </w:rPr>
    </w:pPr>
    <w:r>
      <w:rPr>
        <w:noProof/>
        <w:lang w:val="en-AU"/>
      </w:rPr>
      <w:pict w14:anchorId="5BC1286E">
        <v:shapetype id="_x0000_t202" coordsize="21600,21600" o:spt="202" path="m,l,21600r21600,l21600,xe">
          <v:stroke joinstyle="miter"/>
          <v:path gradientshapeok="t" o:connecttype="rect"/>
        </v:shapetype>
        <v:shape id="MSIPCMd411477d8cf1e069f6e630a6" o:spid="_x0000_s1046" type="#_x0000_t202" alt="{&quot;HashCode&quot;:352122633,&quot;Height&quot;:9999999.0,&quot;Width&quot;:9999999.0,&quot;Placement&quot;:&quot;Header&quot;,&quot;Index&quot;:&quot;Primary&quot;,&quot;Section&quot;:10,&quot;Top&quot;:0.0,&quot;Left&quot;:0.0}" style="position:absolute;left:0;text-align:left;margin-left:0;margin-top:0;width:612pt;height:34.9pt;z-index:17;mso-wrap-style:square;mso-position-horizontal:center;mso-position-horizontal-relative:page;mso-position-vertical:top;mso-position-vertical-relative:page;v-text-anchor:middle" o:allowincell="f" filled="f" stroked="f">
          <v:textbox inset=",0,,0">
            <w:txbxContent>
              <w:p w14:paraId="4EEC38C3" w14:textId="6A043D76"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7872F4">
      <w:rPr>
        <w:lang w:val="en-AU"/>
      </w:rPr>
      <w:t>V</w:t>
    </w:r>
    <w:r w:rsidR="00C54410">
      <w:rPr>
        <w:lang w:val="en-AU"/>
      </w:rPr>
      <w:t>U22931</w:t>
    </w:r>
    <w:r w:rsidR="007872F4">
      <w:rPr>
        <w:lang w:val="en-AU"/>
      </w:rPr>
      <w:t xml:space="preserve"> Inspect and test low voltage (LV) underground cables.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E404F1"/>
    <w:multiLevelType w:val="hybridMultilevel"/>
    <w:tmpl w:val="B8D44A5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D034A"/>
    <w:multiLevelType w:val="hybridMultilevel"/>
    <w:tmpl w:val="C7021D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C420D"/>
    <w:multiLevelType w:val="hybridMultilevel"/>
    <w:tmpl w:val="4704E7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38CC"/>
    <w:multiLevelType w:val="hybridMultilevel"/>
    <w:tmpl w:val="0B24D9A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A0867"/>
    <w:multiLevelType w:val="hybridMultilevel"/>
    <w:tmpl w:val="88A6B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C6B78"/>
    <w:multiLevelType w:val="hybridMultilevel"/>
    <w:tmpl w:val="B2CE1784"/>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113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start w:val="1"/>
      <w:numFmt w:val="bullet"/>
      <w:lvlText w:val=""/>
      <w:lvlJc w:val="left"/>
      <w:pPr>
        <w:ind w:left="2576" w:hanging="360"/>
      </w:pPr>
      <w:rPr>
        <w:rFonts w:ascii="Symbol" w:hAnsi="Symbol" w:hint="default"/>
      </w:rPr>
    </w:lvl>
    <w:lvl w:ilvl="4" w:tplc="0C090003">
      <w:start w:val="1"/>
      <w:numFmt w:val="bullet"/>
      <w:lvlText w:val="o"/>
      <w:lvlJc w:val="left"/>
      <w:pPr>
        <w:ind w:left="3296" w:hanging="360"/>
      </w:pPr>
      <w:rPr>
        <w:rFonts w:ascii="Courier New" w:hAnsi="Courier New" w:cs="Courier New" w:hint="default"/>
      </w:rPr>
    </w:lvl>
    <w:lvl w:ilvl="5" w:tplc="0C090005">
      <w:start w:val="1"/>
      <w:numFmt w:val="bullet"/>
      <w:lvlText w:val=""/>
      <w:lvlJc w:val="left"/>
      <w:pPr>
        <w:ind w:left="4016" w:hanging="360"/>
      </w:pPr>
      <w:rPr>
        <w:rFonts w:ascii="Wingdings" w:hAnsi="Wingdings" w:hint="default"/>
      </w:rPr>
    </w:lvl>
    <w:lvl w:ilvl="6" w:tplc="0C090001">
      <w:start w:val="1"/>
      <w:numFmt w:val="bullet"/>
      <w:lvlText w:val=""/>
      <w:lvlJc w:val="left"/>
      <w:pPr>
        <w:ind w:left="4736" w:hanging="360"/>
      </w:pPr>
      <w:rPr>
        <w:rFonts w:ascii="Symbol" w:hAnsi="Symbol" w:hint="default"/>
      </w:rPr>
    </w:lvl>
    <w:lvl w:ilvl="7" w:tplc="0C090003">
      <w:start w:val="1"/>
      <w:numFmt w:val="bullet"/>
      <w:lvlText w:val="o"/>
      <w:lvlJc w:val="left"/>
      <w:pPr>
        <w:ind w:left="5456" w:hanging="360"/>
      </w:pPr>
      <w:rPr>
        <w:rFonts w:ascii="Courier New" w:hAnsi="Courier New" w:cs="Courier New" w:hint="default"/>
      </w:rPr>
    </w:lvl>
    <w:lvl w:ilvl="8" w:tplc="0C090005">
      <w:start w:val="1"/>
      <w:numFmt w:val="bullet"/>
      <w:lvlText w:val=""/>
      <w:lvlJc w:val="left"/>
      <w:pPr>
        <w:ind w:left="6176" w:hanging="360"/>
      </w:pPr>
      <w:rPr>
        <w:rFonts w:ascii="Wingdings" w:hAnsi="Wingdings" w:hint="default"/>
      </w:rPr>
    </w:lvl>
  </w:abstractNum>
  <w:abstractNum w:abstractNumId="7" w15:restartNumberingAfterBreak="0">
    <w:nsid w:val="13C52BE2"/>
    <w:multiLevelType w:val="hybridMultilevel"/>
    <w:tmpl w:val="69961D3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E32E6"/>
    <w:multiLevelType w:val="hybridMultilevel"/>
    <w:tmpl w:val="D19A8F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E6DAF"/>
    <w:multiLevelType w:val="hybridMultilevel"/>
    <w:tmpl w:val="5C686872"/>
    <w:lvl w:ilvl="0" w:tplc="EAAAFA9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5537F0"/>
    <w:multiLevelType w:val="hybridMultilevel"/>
    <w:tmpl w:val="01B49AE4"/>
    <w:lvl w:ilvl="0" w:tplc="40D45A5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AE32BE"/>
    <w:multiLevelType w:val="hybridMultilevel"/>
    <w:tmpl w:val="A0046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C7038C"/>
    <w:multiLevelType w:val="hybridMultilevel"/>
    <w:tmpl w:val="61825644"/>
    <w:lvl w:ilvl="0" w:tplc="08562388">
      <w:start w:val="5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0E9475C"/>
    <w:multiLevelType w:val="hybridMultilevel"/>
    <w:tmpl w:val="CCEE4088"/>
    <w:lvl w:ilvl="0" w:tplc="68C4C7A4">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5" w15:restartNumberingAfterBreak="0">
    <w:nsid w:val="227A556D"/>
    <w:multiLevelType w:val="hybridMultilevel"/>
    <w:tmpl w:val="1152D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C2D5B"/>
    <w:multiLevelType w:val="hybridMultilevel"/>
    <w:tmpl w:val="6E8EE00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B5C31"/>
    <w:multiLevelType w:val="hybridMultilevel"/>
    <w:tmpl w:val="085C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21B47"/>
    <w:multiLevelType w:val="hybridMultilevel"/>
    <w:tmpl w:val="4EFA430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A8626E"/>
    <w:multiLevelType w:val="hybridMultilevel"/>
    <w:tmpl w:val="D7C6876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E18F6"/>
    <w:multiLevelType w:val="hybridMultilevel"/>
    <w:tmpl w:val="B5A4C18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C200F"/>
    <w:multiLevelType w:val="hybridMultilevel"/>
    <w:tmpl w:val="22D84168"/>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B44323"/>
    <w:multiLevelType w:val="hybridMultilevel"/>
    <w:tmpl w:val="04EE8564"/>
    <w:lvl w:ilvl="0" w:tplc="F09891E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67DE3"/>
    <w:multiLevelType w:val="hybridMultilevel"/>
    <w:tmpl w:val="8B70ACD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5D5B00"/>
    <w:multiLevelType w:val="hybridMultilevel"/>
    <w:tmpl w:val="D118078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4318BD"/>
    <w:multiLevelType w:val="hybridMultilevel"/>
    <w:tmpl w:val="77D8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850ED1"/>
    <w:multiLevelType w:val="hybridMultilevel"/>
    <w:tmpl w:val="4F7236A8"/>
    <w:lvl w:ilvl="0" w:tplc="2B106314">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3A1008"/>
    <w:multiLevelType w:val="hybridMultilevel"/>
    <w:tmpl w:val="8E38935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5118A6"/>
    <w:multiLevelType w:val="hybridMultilevel"/>
    <w:tmpl w:val="9A22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F6752C"/>
    <w:multiLevelType w:val="multilevel"/>
    <w:tmpl w:val="C44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854F28"/>
    <w:multiLevelType w:val="multilevel"/>
    <w:tmpl w:val="A286743A"/>
    <w:lvl w:ilvl="0">
      <w:start w:val="1"/>
      <w:numFmt w:val="decimal"/>
      <w:pStyle w:val="SectionBSubsection"/>
      <w:lvlText w:val="%1."/>
      <w:lvlJc w:val="left"/>
      <w:pPr>
        <w:ind w:left="720" w:hanging="360"/>
      </w:pPr>
      <w:rPr>
        <w:rFonts w:hint="default"/>
      </w:rPr>
    </w:lvl>
    <w:lvl w:ilvl="1">
      <w:start w:val="1"/>
      <w:numFmt w:val="decimal"/>
      <w:pStyle w:val="SectionBSubsection2"/>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7184611"/>
    <w:multiLevelType w:val="hybridMultilevel"/>
    <w:tmpl w:val="62DE6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84B4A74"/>
    <w:multiLevelType w:val="hybridMultilevel"/>
    <w:tmpl w:val="4ED2380A"/>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0F64C5"/>
    <w:multiLevelType w:val="hybridMultilevel"/>
    <w:tmpl w:val="5E0A2D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AF3419"/>
    <w:multiLevelType w:val="hybridMultilevel"/>
    <w:tmpl w:val="E430838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5E7CEE"/>
    <w:multiLevelType w:val="hybridMultilevel"/>
    <w:tmpl w:val="30742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FC011B"/>
    <w:multiLevelType w:val="hybridMultilevel"/>
    <w:tmpl w:val="B9C2F046"/>
    <w:lvl w:ilvl="0" w:tplc="0C090001">
      <w:start w:val="1"/>
      <w:numFmt w:val="bullet"/>
      <w:lvlText w:val=""/>
      <w:lvlJc w:val="left"/>
      <w:pPr>
        <w:ind w:left="1080" w:hanging="360"/>
      </w:pPr>
      <w:rPr>
        <w:rFonts w:ascii="Symbol" w:hAnsi="Symbol" w:hint="default"/>
      </w:rPr>
    </w:lvl>
    <w:lvl w:ilvl="1" w:tplc="F0243A46">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024E00"/>
    <w:multiLevelType w:val="hybridMultilevel"/>
    <w:tmpl w:val="2DEAD70C"/>
    <w:lvl w:ilvl="0" w:tplc="68C4C7A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3D84912"/>
    <w:multiLevelType w:val="hybridMultilevel"/>
    <w:tmpl w:val="DDA82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90496F"/>
    <w:multiLevelType w:val="hybridMultilevel"/>
    <w:tmpl w:val="EE92F21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64427B"/>
    <w:multiLevelType w:val="hybridMultilevel"/>
    <w:tmpl w:val="5664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721661"/>
    <w:multiLevelType w:val="hybridMultilevel"/>
    <w:tmpl w:val="9314E1C2"/>
    <w:lvl w:ilvl="0" w:tplc="0C090001">
      <w:start w:val="1"/>
      <w:numFmt w:val="bullet"/>
      <w:lvlText w:val=""/>
      <w:lvlJc w:val="left"/>
      <w:pPr>
        <w:ind w:left="720" w:hanging="360"/>
      </w:pPr>
      <w:rPr>
        <w:rFonts w:ascii="Symbol" w:hAnsi="Symbol" w:hint="default"/>
      </w:rPr>
    </w:lvl>
    <w:lvl w:ilvl="1" w:tplc="F0243A4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EB39BA"/>
    <w:multiLevelType w:val="hybridMultilevel"/>
    <w:tmpl w:val="BA80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A63DC7"/>
    <w:multiLevelType w:val="hybridMultilevel"/>
    <w:tmpl w:val="768E9402"/>
    <w:lvl w:ilvl="0" w:tplc="8F1CB9CC">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47" w15:restartNumberingAfterBreak="0">
    <w:nsid w:val="60C40945"/>
    <w:multiLevelType w:val="hybridMultilevel"/>
    <w:tmpl w:val="34AC3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3559D8"/>
    <w:multiLevelType w:val="hybridMultilevel"/>
    <w:tmpl w:val="9B24469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737AC4"/>
    <w:multiLevelType w:val="hybridMultilevel"/>
    <w:tmpl w:val="DA48BC2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A11ABF"/>
    <w:multiLevelType w:val="hybridMultilevel"/>
    <w:tmpl w:val="A712F950"/>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3" w15:restartNumberingAfterBreak="0">
    <w:nsid w:val="73083932"/>
    <w:multiLevelType w:val="hybridMultilevel"/>
    <w:tmpl w:val="DE727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4E3194"/>
    <w:multiLevelType w:val="multilevel"/>
    <w:tmpl w:val="55E80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C01284"/>
    <w:multiLevelType w:val="hybridMultilevel"/>
    <w:tmpl w:val="F962A85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826ECE"/>
    <w:multiLevelType w:val="hybridMultilevel"/>
    <w:tmpl w:val="A0046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DA0486"/>
    <w:multiLevelType w:val="hybridMultilevel"/>
    <w:tmpl w:val="7CAA25C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92A2D"/>
    <w:multiLevelType w:val="hybridMultilevel"/>
    <w:tmpl w:val="F07EB0F8"/>
    <w:lvl w:ilvl="0" w:tplc="CD5256D8">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9" w15:restartNumberingAfterBreak="0">
    <w:nsid w:val="7D224E36"/>
    <w:multiLevelType w:val="hybridMultilevel"/>
    <w:tmpl w:val="7ED2BFD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0054799">
    <w:abstractNumId w:val="37"/>
  </w:num>
  <w:num w:numId="2" w16cid:durableId="1613366344">
    <w:abstractNumId w:val="23"/>
  </w:num>
  <w:num w:numId="3" w16cid:durableId="1683121857">
    <w:abstractNumId w:val="11"/>
  </w:num>
  <w:num w:numId="4" w16cid:durableId="1458986708">
    <w:abstractNumId w:val="0"/>
  </w:num>
  <w:num w:numId="5" w16cid:durableId="1070037590">
    <w:abstractNumId w:val="48"/>
  </w:num>
  <w:num w:numId="6" w16cid:durableId="1986547706">
    <w:abstractNumId w:val="39"/>
  </w:num>
  <w:num w:numId="7" w16cid:durableId="1812211528">
    <w:abstractNumId w:val="50"/>
  </w:num>
  <w:num w:numId="8" w16cid:durableId="561058761">
    <w:abstractNumId w:val="22"/>
  </w:num>
  <w:num w:numId="9" w16cid:durableId="1166674861">
    <w:abstractNumId w:val="31"/>
  </w:num>
  <w:num w:numId="10" w16cid:durableId="272707731">
    <w:abstractNumId w:val="9"/>
  </w:num>
  <w:num w:numId="11" w16cid:durableId="951936836">
    <w:abstractNumId w:val="43"/>
  </w:num>
  <w:num w:numId="12" w16cid:durableId="1480423349">
    <w:abstractNumId w:val="26"/>
  </w:num>
  <w:num w:numId="13" w16cid:durableId="780878676">
    <w:abstractNumId w:val="15"/>
  </w:num>
  <w:num w:numId="14" w16cid:durableId="749430560">
    <w:abstractNumId w:val="21"/>
  </w:num>
  <w:num w:numId="15" w16cid:durableId="305010895">
    <w:abstractNumId w:val="6"/>
  </w:num>
  <w:num w:numId="16" w16cid:durableId="1609390861">
    <w:abstractNumId w:val="52"/>
  </w:num>
  <w:num w:numId="17" w16cid:durableId="1027756379">
    <w:abstractNumId w:val="46"/>
  </w:num>
  <w:num w:numId="18" w16cid:durableId="1689406294">
    <w:abstractNumId w:val="24"/>
  </w:num>
  <w:num w:numId="19" w16cid:durableId="1493175578">
    <w:abstractNumId w:val="4"/>
  </w:num>
  <w:num w:numId="20" w16cid:durableId="1251624292">
    <w:abstractNumId w:val="51"/>
  </w:num>
  <w:num w:numId="21" w16cid:durableId="1640770931">
    <w:abstractNumId w:val="59"/>
  </w:num>
  <w:num w:numId="22" w16cid:durableId="1642348756">
    <w:abstractNumId w:val="1"/>
  </w:num>
  <w:num w:numId="23" w16cid:durableId="1403328535">
    <w:abstractNumId w:val="7"/>
  </w:num>
  <w:num w:numId="24" w16cid:durableId="1763842176">
    <w:abstractNumId w:val="35"/>
  </w:num>
  <w:num w:numId="25" w16cid:durableId="766585614">
    <w:abstractNumId w:val="34"/>
  </w:num>
  <w:num w:numId="26" w16cid:durableId="1909269646">
    <w:abstractNumId w:val="49"/>
  </w:num>
  <w:num w:numId="27" w16cid:durableId="77092919">
    <w:abstractNumId w:val="55"/>
  </w:num>
  <w:num w:numId="28" w16cid:durableId="2031296075">
    <w:abstractNumId w:val="42"/>
  </w:num>
  <w:num w:numId="29" w16cid:durableId="1228540879">
    <w:abstractNumId w:val="2"/>
  </w:num>
  <w:num w:numId="30" w16cid:durableId="934555011">
    <w:abstractNumId w:val="53"/>
  </w:num>
  <w:num w:numId="31" w16cid:durableId="1186288072">
    <w:abstractNumId w:val="17"/>
  </w:num>
  <w:num w:numId="32" w16cid:durableId="682442699">
    <w:abstractNumId w:val="47"/>
  </w:num>
  <w:num w:numId="33" w16cid:durableId="479466119">
    <w:abstractNumId w:val="32"/>
  </w:num>
  <w:num w:numId="34" w16cid:durableId="1828982808">
    <w:abstractNumId w:val="41"/>
  </w:num>
  <w:num w:numId="35" w16cid:durableId="561598816">
    <w:abstractNumId w:val="45"/>
  </w:num>
  <w:num w:numId="36" w16cid:durableId="671645583">
    <w:abstractNumId w:val="57"/>
  </w:num>
  <w:num w:numId="37" w16cid:durableId="1540243947">
    <w:abstractNumId w:val="3"/>
  </w:num>
  <w:num w:numId="38" w16cid:durableId="569115045">
    <w:abstractNumId w:val="28"/>
  </w:num>
  <w:num w:numId="39" w16cid:durableId="1184201837">
    <w:abstractNumId w:val="19"/>
  </w:num>
  <w:num w:numId="40" w16cid:durableId="819424335">
    <w:abstractNumId w:val="25"/>
  </w:num>
  <w:num w:numId="41" w16cid:durableId="1564367195">
    <w:abstractNumId w:val="18"/>
  </w:num>
  <w:num w:numId="42" w16cid:durableId="1390495906">
    <w:abstractNumId w:val="16"/>
  </w:num>
  <w:num w:numId="43" w16cid:durableId="739983289">
    <w:abstractNumId w:val="10"/>
  </w:num>
  <w:num w:numId="44" w16cid:durableId="1811432756">
    <w:abstractNumId w:val="20"/>
  </w:num>
  <w:num w:numId="45" w16cid:durableId="600727728">
    <w:abstractNumId w:val="58"/>
  </w:num>
  <w:num w:numId="46" w16cid:durableId="444735555">
    <w:abstractNumId w:val="56"/>
  </w:num>
  <w:num w:numId="47" w16cid:durableId="1887376359">
    <w:abstractNumId w:val="5"/>
  </w:num>
  <w:num w:numId="48" w16cid:durableId="1239637885">
    <w:abstractNumId w:val="27"/>
  </w:num>
  <w:num w:numId="49" w16cid:durableId="2018186913">
    <w:abstractNumId w:val="13"/>
  </w:num>
  <w:num w:numId="50" w16cid:durableId="1516991805">
    <w:abstractNumId w:val="54"/>
  </w:num>
  <w:num w:numId="51" w16cid:durableId="2043359052">
    <w:abstractNumId w:val="30"/>
  </w:num>
  <w:num w:numId="52" w16cid:durableId="1035740271">
    <w:abstractNumId w:val="38"/>
  </w:num>
  <w:num w:numId="53" w16cid:durableId="1760521639">
    <w:abstractNumId w:val="29"/>
  </w:num>
  <w:num w:numId="54" w16cid:durableId="1651523845">
    <w:abstractNumId w:val="8"/>
  </w:num>
  <w:num w:numId="55" w16cid:durableId="452863616">
    <w:abstractNumId w:val="44"/>
  </w:num>
  <w:num w:numId="56" w16cid:durableId="668679831">
    <w:abstractNumId w:val="12"/>
  </w:num>
  <w:num w:numId="57" w16cid:durableId="1543053364">
    <w:abstractNumId w:val="36"/>
  </w:num>
  <w:num w:numId="58" w16cid:durableId="888105105">
    <w:abstractNumId w:val="14"/>
  </w:num>
  <w:num w:numId="59" w16cid:durableId="1401751231">
    <w:abstractNumId w:val="40"/>
  </w:num>
  <w:num w:numId="60" w16cid:durableId="185412391">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EAB"/>
    <w:rsid w:val="00000382"/>
    <w:rsid w:val="0000098F"/>
    <w:rsid w:val="000016E9"/>
    <w:rsid w:val="00003052"/>
    <w:rsid w:val="000032B3"/>
    <w:rsid w:val="00010C34"/>
    <w:rsid w:val="00012D0F"/>
    <w:rsid w:val="00013FD4"/>
    <w:rsid w:val="00014037"/>
    <w:rsid w:val="0001537E"/>
    <w:rsid w:val="0001675D"/>
    <w:rsid w:val="00017DA9"/>
    <w:rsid w:val="00022703"/>
    <w:rsid w:val="000244C7"/>
    <w:rsid w:val="000266CB"/>
    <w:rsid w:val="00027508"/>
    <w:rsid w:val="00027DB0"/>
    <w:rsid w:val="00031A76"/>
    <w:rsid w:val="00032A4B"/>
    <w:rsid w:val="00036725"/>
    <w:rsid w:val="00036E4C"/>
    <w:rsid w:val="00042E2A"/>
    <w:rsid w:val="000444C1"/>
    <w:rsid w:val="00044D0A"/>
    <w:rsid w:val="00044FCF"/>
    <w:rsid w:val="000456D6"/>
    <w:rsid w:val="00051F1D"/>
    <w:rsid w:val="00052578"/>
    <w:rsid w:val="00053056"/>
    <w:rsid w:val="00055466"/>
    <w:rsid w:val="00061A7B"/>
    <w:rsid w:val="00061B13"/>
    <w:rsid w:val="00064ADD"/>
    <w:rsid w:val="00064D3A"/>
    <w:rsid w:val="0006593E"/>
    <w:rsid w:val="00066507"/>
    <w:rsid w:val="0006735D"/>
    <w:rsid w:val="000676A6"/>
    <w:rsid w:val="00067E58"/>
    <w:rsid w:val="00071FE2"/>
    <w:rsid w:val="000732DF"/>
    <w:rsid w:val="00073AF1"/>
    <w:rsid w:val="0007429B"/>
    <w:rsid w:val="00074CD1"/>
    <w:rsid w:val="00075EBC"/>
    <w:rsid w:val="00076AEA"/>
    <w:rsid w:val="00077EFE"/>
    <w:rsid w:val="00082529"/>
    <w:rsid w:val="0008415E"/>
    <w:rsid w:val="000857C3"/>
    <w:rsid w:val="00085AA4"/>
    <w:rsid w:val="0008620B"/>
    <w:rsid w:val="000865DB"/>
    <w:rsid w:val="000875E8"/>
    <w:rsid w:val="00090C1E"/>
    <w:rsid w:val="00092571"/>
    <w:rsid w:val="00092630"/>
    <w:rsid w:val="00093BA5"/>
    <w:rsid w:val="00097A5B"/>
    <w:rsid w:val="000A3B0B"/>
    <w:rsid w:val="000A3F41"/>
    <w:rsid w:val="000A4ADF"/>
    <w:rsid w:val="000A57A2"/>
    <w:rsid w:val="000A617B"/>
    <w:rsid w:val="000B0926"/>
    <w:rsid w:val="000B0BCA"/>
    <w:rsid w:val="000B3E41"/>
    <w:rsid w:val="000B402F"/>
    <w:rsid w:val="000B4232"/>
    <w:rsid w:val="000B4482"/>
    <w:rsid w:val="000B67AE"/>
    <w:rsid w:val="000B72AF"/>
    <w:rsid w:val="000C46AB"/>
    <w:rsid w:val="000C7F88"/>
    <w:rsid w:val="000D1CB3"/>
    <w:rsid w:val="000D20E5"/>
    <w:rsid w:val="000D3493"/>
    <w:rsid w:val="000D56C2"/>
    <w:rsid w:val="000D739D"/>
    <w:rsid w:val="000D74A5"/>
    <w:rsid w:val="000D7FDC"/>
    <w:rsid w:val="000E0CDD"/>
    <w:rsid w:val="000E1047"/>
    <w:rsid w:val="000E13CE"/>
    <w:rsid w:val="000E1E92"/>
    <w:rsid w:val="000E21F8"/>
    <w:rsid w:val="000E49FF"/>
    <w:rsid w:val="000F1C37"/>
    <w:rsid w:val="000F53CD"/>
    <w:rsid w:val="000F6E22"/>
    <w:rsid w:val="000F78BC"/>
    <w:rsid w:val="000F7BAE"/>
    <w:rsid w:val="000F7D97"/>
    <w:rsid w:val="0010290E"/>
    <w:rsid w:val="00102A22"/>
    <w:rsid w:val="00102CDB"/>
    <w:rsid w:val="00104D34"/>
    <w:rsid w:val="00104EFB"/>
    <w:rsid w:val="00105C7D"/>
    <w:rsid w:val="001123FB"/>
    <w:rsid w:val="00112408"/>
    <w:rsid w:val="00112869"/>
    <w:rsid w:val="001128DF"/>
    <w:rsid w:val="00112B0D"/>
    <w:rsid w:val="00115A89"/>
    <w:rsid w:val="00121C5E"/>
    <w:rsid w:val="00124D00"/>
    <w:rsid w:val="001256C7"/>
    <w:rsid w:val="00126998"/>
    <w:rsid w:val="00126DD8"/>
    <w:rsid w:val="00132C92"/>
    <w:rsid w:val="00133F4C"/>
    <w:rsid w:val="0013638A"/>
    <w:rsid w:val="001368E6"/>
    <w:rsid w:val="00136AEB"/>
    <w:rsid w:val="001374EF"/>
    <w:rsid w:val="0014084C"/>
    <w:rsid w:val="00140D0A"/>
    <w:rsid w:val="00141D75"/>
    <w:rsid w:val="0014374A"/>
    <w:rsid w:val="00145EAD"/>
    <w:rsid w:val="001466E8"/>
    <w:rsid w:val="001468C6"/>
    <w:rsid w:val="00150449"/>
    <w:rsid w:val="00150707"/>
    <w:rsid w:val="0015318E"/>
    <w:rsid w:val="00156862"/>
    <w:rsid w:val="0015691D"/>
    <w:rsid w:val="001643B3"/>
    <w:rsid w:val="00164EA9"/>
    <w:rsid w:val="001672F3"/>
    <w:rsid w:val="00167561"/>
    <w:rsid w:val="001738D2"/>
    <w:rsid w:val="00183309"/>
    <w:rsid w:val="00183CB6"/>
    <w:rsid w:val="00185074"/>
    <w:rsid w:val="001853F3"/>
    <w:rsid w:val="0019224D"/>
    <w:rsid w:val="0019268E"/>
    <w:rsid w:val="001928F8"/>
    <w:rsid w:val="00195C66"/>
    <w:rsid w:val="00195F20"/>
    <w:rsid w:val="001970AD"/>
    <w:rsid w:val="001A143F"/>
    <w:rsid w:val="001A7DC2"/>
    <w:rsid w:val="001B093C"/>
    <w:rsid w:val="001B0A19"/>
    <w:rsid w:val="001B15EC"/>
    <w:rsid w:val="001B33B9"/>
    <w:rsid w:val="001C3421"/>
    <w:rsid w:val="001C4722"/>
    <w:rsid w:val="001C4ACF"/>
    <w:rsid w:val="001C4E4F"/>
    <w:rsid w:val="001C51E9"/>
    <w:rsid w:val="001C7E76"/>
    <w:rsid w:val="001D1642"/>
    <w:rsid w:val="001D1E2D"/>
    <w:rsid w:val="001D2948"/>
    <w:rsid w:val="001D4674"/>
    <w:rsid w:val="001D5029"/>
    <w:rsid w:val="001D573F"/>
    <w:rsid w:val="001D786F"/>
    <w:rsid w:val="001D7F52"/>
    <w:rsid w:val="001E2169"/>
    <w:rsid w:val="001E58F3"/>
    <w:rsid w:val="001E7E51"/>
    <w:rsid w:val="001E7F8C"/>
    <w:rsid w:val="001F153E"/>
    <w:rsid w:val="001F67A2"/>
    <w:rsid w:val="001F6DAD"/>
    <w:rsid w:val="0020230A"/>
    <w:rsid w:val="00202CD4"/>
    <w:rsid w:val="00204060"/>
    <w:rsid w:val="002047D8"/>
    <w:rsid w:val="00205452"/>
    <w:rsid w:val="00205F61"/>
    <w:rsid w:val="00206390"/>
    <w:rsid w:val="00207DCE"/>
    <w:rsid w:val="00210F1D"/>
    <w:rsid w:val="002118DB"/>
    <w:rsid w:val="00212FD3"/>
    <w:rsid w:val="002149AF"/>
    <w:rsid w:val="00217BA7"/>
    <w:rsid w:val="00221A2E"/>
    <w:rsid w:val="00221DAB"/>
    <w:rsid w:val="00223494"/>
    <w:rsid w:val="00223A35"/>
    <w:rsid w:val="00224BBA"/>
    <w:rsid w:val="00224CB4"/>
    <w:rsid w:val="00226B38"/>
    <w:rsid w:val="00226FF7"/>
    <w:rsid w:val="00230854"/>
    <w:rsid w:val="00230E59"/>
    <w:rsid w:val="0023150F"/>
    <w:rsid w:val="00232981"/>
    <w:rsid w:val="00233D2A"/>
    <w:rsid w:val="00233D63"/>
    <w:rsid w:val="00236D1D"/>
    <w:rsid w:val="00237A4C"/>
    <w:rsid w:val="00241A57"/>
    <w:rsid w:val="0024208E"/>
    <w:rsid w:val="002440AD"/>
    <w:rsid w:val="002442FD"/>
    <w:rsid w:val="002453DA"/>
    <w:rsid w:val="00246B69"/>
    <w:rsid w:val="00246CE9"/>
    <w:rsid w:val="00250D34"/>
    <w:rsid w:val="002523F1"/>
    <w:rsid w:val="002529A9"/>
    <w:rsid w:val="002567EB"/>
    <w:rsid w:val="0026040D"/>
    <w:rsid w:val="00263DFC"/>
    <w:rsid w:val="0026408E"/>
    <w:rsid w:val="002644CA"/>
    <w:rsid w:val="00265004"/>
    <w:rsid w:val="0026681F"/>
    <w:rsid w:val="002671FA"/>
    <w:rsid w:val="0027729D"/>
    <w:rsid w:val="00277B8F"/>
    <w:rsid w:val="0028153E"/>
    <w:rsid w:val="00283B0A"/>
    <w:rsid w:val="00284FCF"/>
    <w:rsid w:val="0028709D"/>
    <w:rsid w:val="00287648"/>
    <w:rsid w:val="002903C1"/>
    <w:rsid w:val="00291519"/>
    <w:rsid w:val="00292873"/>
    <w:rsid w:val="00292E1D"/>
    <w:rsid w:val="002936B6"/>
    <w:rsid w:val="00294237"/>
    <w:rsid w:val="00294C9B"/>
    <w:rsid w:val="002A0068"/>
    <w:rsid w:val="002A17C6"/>
    <w:rsid w:val="002A1E16"/>
    <w:rsid w:val="002A3185"/>
    <w:rsid w:val="002A7CEC"/>
    <w:rsid w:val="002B1041"/>
    <w:rsid w:val="002B1308"/>
    <w:rsid w:val="002B2095"/>
    <w:rsid w:val="002B4903"/>
    <w:rsid w:val="002B7541"/>
    <w:rsid w:val="002C1FC8"/>
    <w:rsid w:val="002C33C5"/>
    <w:rsid w:val="002C70F1"/>
    <w:rsid w:val="002C72BF"/>
    <w:rsid w:val="002D1DC2"/>
    <w:rsid w:val="002D2C13"/>
    <w:rsid w:val="002D5CE9"/>
    <w:rsid w:val="002D6BF0"/>
    <w:rsid w:val="002E1153"/>
    <w:rsid w:val="002E2C6F"/>
    <w:rsid w:val="002E3119"/>
    <w:rsid w:val="002E40CB"/>
    <w:rsid w:val="002E4D49"/>
    <w:rsid w:val="002E71F9"/>
    <w:rsid w:val="002E7743"/>
    <w:rsid w:val="002F2730"/>
    <w:rsid w:val="002F6506"/>
    <w:rsid w:val="002F7B06"/>
    <w:rsid w:val="00300D15"/>
    <w:rsid w:val="00301686"/>
    <w:rsid w:val="00302CB9"/>
    <w:rsid w:val="00303D2A"/>
    <w:rsid w:val="00306F2C"/>
    <w:rsid w:val="0031107A"/>
    <w:rsid w:val="00314CCC"/>
    <w:rsid w:val="00315CC6"/>
    <w:rsid w:val="0031618A"/>
    <w:rsid w:val="0031738F"/>
    <w:rsid w:val="00320369"/>
    <w:rsid w:val="00320814"/>
    <w:rsid w:val="00322354"/>
    <w:rsid w:val="00322890"/>
    <w:rsid w:val="00324203"/>
    <w:rsid w:val="0032466E"/>
    <w:rsid w:val="00327A3C"/>
    <w:rsid w:val="003328C9"/>
    <w:rsid w:val="00333B54"/>
    <w:rsid w:val="00333FB2"/>
    <w:rsid w:val="00334944"/>
    <w:rsid w:val="003358AD"/>
    <w:rsid w:val="00335E25"/>
    <w:rsid w:val="00340430"/>
    <w:rsid w:val="003411F6"/>
    <w:rsid w:val="00347DFC"/>
    <w:rsid w:val="00350D11"/>
    <w:rsid w:val="003521E2"/>
    <w:rsid w:val="003527A0"/>
    <w:rsid w:val="003531A7"/>
    <w:rsid w:val="00353827"/>
    <w:rsid w:val="00353961"/>
    <w:rsid w:val="0035433B"/>
    <w:rsid w:val="00355B4E"/>
    <w:rsid w:val="00360A7D"/>
    <w:rsid w:val="00361701"/>
    <w:rsid w:val="00362995"/>
    <w:rsid w:val="003641F5"/>
    <w:rsid w:val="00364C31"/>
    <w:rsid w:val="0036684E"/>
    <w:rsid w:val="00371E6C"/>
    <w:rsid w:val="00374B57"/>
    <w:rsid w:val="00375A7A"/>
    <w:rsid w:val="003830BF"/>
    <w:rsid w:val="003847EE"/>
    <w:rsid w:val="00390B1D"/>
    <w:rsid w:val="0039553A"/>
    <w:rsid w:val="00395744"/>
    <w:rsid w:val="00395E0B"/>
    <w:rsid w:val="003A1A03"/>
    <w:rsid w:val="003A2718"/>
    <w:rsid w:val="003A4A8A"/>
    <w:rsid w:val="003A6E20"/>
    <w:rsid w:val="003B271B"/>
    <w:rsid w:val="003B440A"/>
    <w:rsid w:val="003B6FAB"/>
    <w:rsid w:val="003B7D26"/>
    <w:rsid w:val="003C3032"/>
    <w:rsid w:val="003C4AD9"/>
    <w:rsid w:val="003C4C0D"/>
    <w:rsid w:val="003C5069"/>
    <w:rsid w:val="003D06FD"/>
    <w:rsid w:val="003D1403"/>
    <w:rsid w:val="003D27E8"/>
    <w:rsid w:val="003D2F4E"/>
    <w:rsid w:val="003D477C"/>
    <w:rsid w:val="003D6254"/>
    <w:rsid w:val="003D6991"/>
    <w:rsid w:val="003D748E"/>
    <w:rsid w:val="003D75F2"/>
    <w:rsid w:val="003E10D8"/>
    <w:rsid w:val="003E2025"/>
    <w:rsid w:val="003E31B7"/>
    <w:rsid w:val="003E5010"/>
    <w:rsid w:val="003E507C"/>
    <w:rsid w:val="003E5229"/>
    <w:rsid w:val="003E7653"/>
    <w:rsid w:val="003F2458"/>
    <w:rsid w:val="003F396C"/>
    <w:rsid w:val="003F4A61"/>
    <w:rsid w:val="003F51C9"/>
    <w:rsid w:val="003F55C7"/>
    <w:rsid w:val="003F7EEA"/>
    <w:rsid w:val="00403FEF"/>
    <w:rsid w:val="004045AE"/>
    <w:rsid w:val="00404D72"/>
    <w:rsid w:val="00412CF2"/>
    <w:rsid w:val="00420035"/>
    <w:rsid w:val="004209E6"/>
    <w:rsid w:val="00423271"/>
    <w:rsid w:val="0042526D"/>
    <w:rsid w:val="00426C2E"/>
    <w:rsid w:val="00431667"/>
    <w:rsid w:val="00431C06"/>
    <w:rsid w:val="00434D10"/>
    <w:rsid w:val="0043558E"/>
    <w:rsid w:val="00440E33"/>
    <w:rsid w:val="00442F25"/>
    <w:rsid w:val="0044493E"/>
    <w:rsid w:val="00447CB0"/>
    <w:rsid w:val="004519A1"/>
    <w:rsid w:val="00452E38"/>
    <w:rsid w:val="004543FB"/>
    <w:rsid w:val="00455D66"/>
    <w:rsid w:val="00456819"/>
    <w:rsid w:val="00457A7B"/>
    <w:rsid w:val="004601D7"/>
    <w:rsid w:val="0046089E"/>
    <w:rsid w:val="00460A05"/>
    <w:rsid w:val="004611BC"/>
    <w:rsid w:val="00462640"/>
    <w:rsid w:val="0046559D"/>
    <w:rsid w:val="004675C0"/>
    <w:rsid w:val="00467E3B"/>
    <w:rsid w:val="00467E7A"/>
    <w:rsid w:val="00473919"/>
    <w:rsid w:val="00473A2C"/>
    <w:rsid w:val="004745D4"/>
    <w:rsid w:val="00474C45"/>
    <w:rsid w:val="00483E82"/>
    <w:rsid w:val="00484A7D"/>
    <w:rsid w:val="0049077F"/>
    <w:rsid w:val="00492CDF"/>
    <w:rsid w:val="00493464"/>
    <w:rsid w:val="0049484E"/>
    <w:rsid w:val="004A00C3"/>
    <w:rsid w:val="004A1135"/>
    <w:rsid w:val="004A1879"/>
    <w:rsid w:val="004A344F"/>
    <w:rsid w:val="004A3507"/>
    <w:rsid w:val="004A499C"/>
    <w:rsid w:val="004A5CA2"/>
    <w:rsid w:val="004B4127"/>
    <w:rsid w:val="004B4919"/>
    <w:rsid w:val="004B5088"/>
    <w:rsid w:val="004B6102"/>
    <w:rsid w:val="004B65AD"/>
    <w:rsid w:val="004C0A01"/>
    <w:rsid w:val="004C23CC"/>
    <w:rsid w:val="004C4259"/>
    <w:rsid w:val="004C601C"/>
    <w:rsid w:val="004C6147"/>
    <w:rsid w:val="004C70D7"/>
    <w:rsid w:val="004D202A"/>
    <w:rsid w:val="004D2074"/>
    <w:rsid w:val="004D32F1"/>
    <w:rsid w:val="004D55C0"/>
    <w:rsid w:val="004E1E03"/>
    <w:rsid w:val="004E24D4"/>
    <w:rsid w:val="004E28F4"/>
    <w:rsid w:val="004E4CCB"/>
    <w:rsid w:val="004E7BF5"/>
    <w:rsid w:val="004F2E22"/>
    <w:rsid w:val="004F2E48"/>
    <w:rsid w:val="004F378F"/>
    <w:rsid w:val="00500B16"/>
    <w:rsid w:val="00500CBC"/>
    <w:rsid w:val="00502D26"/>
    <w:rsid w:val="00504259"/>
    <w:rsid w:val="005074B3"/>
    <w:rsid w:val="0051052A"/>
    <w:rsid w:val="0051277B"/>
    <w:rsid w:val="00512830"/>
    <w:rsid w:val="005146B1"/>
    <w:rsid w:val="00515B47"/>
    <w:rsid w:val="00515FC8"/>
    <w:rsid w:val="00517F4C"/>
    <w:rsid w:val="0052272D"/>
    <w:rsid w:val="005229EB"/>
    <w:rsid w:val="0052365C"/>
    <w:rsid w:val="00525C4E"/>
    <w:rsid w:val="005275FA"/>
    <w:rsid w:val="00530F4C"/>
    <w:rsid w:val="005312E2"/>
    <w:rsid w:val="005316F0"/>
    <w:rsid w:val="0053241C"/>
    <w:rsid w:val="00532453"/>
    <w:rsid w:val="00534DA0"/>
    <w:rsid w:val="00534FBE"/>
    <w:rsid w:val="0053607B"/>
    <w:rsid w:val="005360CF"/>
    <w:rsid w:val="00536FD7"/>
    <w:rsid w:val="00543BE0"/>
    <w:rsid w:val="00547658"/>
    <w:rsid w:val="0055304B"/>
    <w:rsid w:val="00553CCF"/>
    <w:rsid w:val="005617AD"/>
    <w:rsid w:val="00561A48"/>
    <w:rsid w:val="005630F3"/>
    <w:rsid w:val="00563E57"/>
    <w:rsid w:val="00564B93"/>
    <w:rsid w:val="005655D2"/>
    <w:rsid w:val="00565646"/>
    <w:rsid w:val="00567BF4"/>
    <w:rsid w:val="00574023"/>
    <w:rsid w:val="00574133"/>
    <w:rsid w:val="00574D23"/>
    <w:rsid w:val="00577CA5"/>
    <w:rsid w:val="00581EB3"/>
    <w:rsid w:val="0058223D"/>
    <w:rsid w:val="00582A22"/>
    <w:rsid w:val="00582A41"/>
    <w:rsid w:val="00582D0F"/>
    <w:rsid w:val="00582DF8"/>
    <w:rsid w:val="00583401"/>
    <w:rsid w:val="0058629E"/>
    <w:rsid w:val="00586F86"/>
    <w:rsid w:val="00590C0E"/>
    <w:rsid w:val="00591EC1"/>
    <w:rsid w:val="005934BB"/>
    <w:rsid w:val="00595CE4"/>
    <w:rsid w:val="00596860"/>
    <w:rsid w:val="005A13C5"/>
    <w:rsid w:val="005A2A03"/>
    <w:rsid w:val="005A3BE2"/>
    <w:rsid w:val="005A5177"/>
    <w:rsid w:val="005A633A"/>
    <w:rsid w:val="005A6D2B"/>
    <w:rsid w:val="005B0553"/>
    <w:rsid w:val="005B1827"/>
    <w:rsid w:val="005B3D70"/>
    <w:rsid w:val="005B53F1"/>
    <w:rsid w:val="005B5F4E"/>
    <w:rsid w:val="005B689A"/>
    <w:rsid w:val="005C0C8A"/>
    <w:rsid w:val="005C2A99"/>
    <w:rsid w:val="005C3FCA"/>
    <w:rsid w:val="005D1763"/>
    <w:rsid w:val="005D2B35"/>
    <w:rsid w:val="005D51EF"/>
    <w:rsid w:val="005D65A4"/>
    <w:rsid w:val="005D67CA"/>
    <w:rsid w:val="005D7A51"/>
    <w:rsid w:val="005E37F9"/>
    <w:rsid w:val="005E458D"/>
    <w:rsid w:val="005F14BE"/>
    <w:rsid w:val="005F1F0A"/>
    <w:rsid w:val="005F232A"/>
    <w:rsid w:val="005F3C29"/>
    <w:rsid w:val="00600FA6"/>
    <w:rsid w:val="006011D4"/>
    <w:rsid w:val="00602B10"/>
    <w:rsid w:val="00627739"/>
    <w:rsid w:val="00630D5F"/>
    <w:rsid w:val="00633A11"/>
    <w:rsid w:val="00634C63"/>
    <w:rsid w:val="00642F95"/>
    <w:rsid w:val="00643DF5"/>
    <w:rsid w:val="00645D8D"/>
    <w:rsid w:val="00647690"/>
    <w:rsid w:val="006525B7"/>
    <w:rsid w:val="006533AA"/>
    <w:rsid w:val="00667553"/>
    <w:rsid w:val="00667F03"/>
    <w:rsid w:val="0067411D"/>
    <w:rsid w:val="00677CC7"/>
    <w:rsid w:val="0068084B"/>
    <w:rsid w:val="00680F85"/>
    <w:rsid w:val="00681648"/>
    <w:rsid w:val="0068430F"/>
    <w:rsid w:val="00684B67"/>
    <w:rsid w:val="00684C54"/>
    <w:rsid w:val="00691EAB"/>
    <w:rsid w:val="006966CA"/>
    <w:rsid w:val="006A3C8A"/>
    <w:rsid w:val="006A470F"/>
    <w:rsid w:val="006A5BB7"/>
    <w:rsid w:val="006A6F12"/>
    <w:rsid w:val="006A7033"/>
    <w:rsid w:val="006B0469"/>
    <w:rsid w:val="006B1D57"/>
    <w:rsid w:val="006C0841"/>
    <w:rsid w:val="006C1C98"/>
    <w:rsid w:val="006C1C99"/>
    <w:rsid w:val="006C26EF"/>
    <w:rsid w:val="006C2B4B"/>
    <w:rsid w:val="006C62A9"/>
    <w:rsid w:val="006D08F9"/>
    <w:rsid w:val="006D21F0"/>
    <w:rsid w:val="006D417F"/>
    <w:rsid w:val="006E2727"/>
    <w:rsid w:val="006E4BCF"/>
    <w:rsid w:val="006E66E4"/>
    <w:rsid w:val="006E74AA"/>
    <w:rsid w:val="006E7791"/>
    <w:rsid w:val="006F0BEC"/>
    <w:rsid w:val="006F13F3"/>
    <w:rsid w:val="006F4DCF"/>
    <w:rsid w:val="006F5467"/>
    <w:rsid w:val="006F6E3A"/>
    <w:rsid w:val="006F6E77"/>
    <w:rsid w:val="006F7DC3"/>
    <w:rsid w:val="007025C3"/>
    <w:rsid w:val="007029C0"/>
    <w:rsid w:val="00711F5E"/>
    <w:rsid w:val="007120EF"/>
    <w:rsid w:val="00712929"/>
    <w:rsid w:val="00713E37"/>
    <w:rsid w:val="007177BE"/>
    <w:rsid w:val="00721965"/>
    <w:rsid w:val="00722A89"/>
    <w:rsid w:val="007235E8"/>
    <w:rsid w:val="0072410C"/>
    <w:rsid w:val="00724ECD"/>
    <w:rsid w:val="007258EF"/>
    <w:rsid w:val="00725DAD"/>
    <w:rsid w:val="00725F40"/>
    <w:rsid w:val="007300D5"/>
    <w:rsid w:val="00731F57"/>
    <w:rsid w:val="00733F6A"/>
    <w:rsid w:val="00735B77"/>
    <w:rsid w:val="0073735E"/>
    <w:rsid w:val="00737AB6"/>
    <w:rsid w:val="007412DA"/>
    <w:rsid w:val="00742B33"/>
    <w:rsid w:val="007434EE"/>
    <w:rsid w:val="0074491B"/>
    <w:rsid w:val="007517B4"/>
    <w:rsid w:val="00751CB6"/>
    <w:rsid w:val="00752C42"/>
    <w:rsid w:val="007536E8"/>
    <w:rsid w:val="007565B0"/>
    <w:rsid w:val="00756BCE"/>
    <w:rsid w:val="00756C5F"/>
    <w:rsid w:val="007570EB"/>
    <w:rsid w:val="00757253"/>
    <w:rsid w:val="00757A66"/>
    <w:rsid w:val="00761ADB"/>
    <w:rsid w:val="0076284D"/>
    <w:rsid w:val="00764525"/>
    <w:rsid w:val="00775462"/>
    <w:rsid w:val="00776FCF"/>
    <w:rsid w:val="00781217"/>
    <w:rsid w:val="00782509"/>
    <w:rsid w:val="00782BD2"/>
    <w:rsid w:val="00782EA4"/>
    <w:rsid w:val="007830FF"/>
    <w:rsid w:val="007856A0"/>
    <w:rsid w:val="00785BA5"/>
    <w:rsid w:val="00786445"/>
    <w:rsid w:val="007872F4"/>
    <w:rsid w:val="00787BFE"/>
    <w:rsid w:val="00795CF8"/>
    <w:rsid w:val="00797C59"/>
    <w:rsid w:val="007A0736"/>
    <w:rsid w:val="007A23EE"/>
    <w:rsid w:val="007A37A3"/>
    <w:rsid w:val="007A5075"/>
    <w:rsid w:val="007A7FE2"/>
    <w:rsid w:val="007B1445"/>
    <w:rsid w:val="007B1446"/>
    <w:rsid w:val="007B3E30"/>
    <w:rsid w:val="007B4344"/>
    <w:rsid w:val="007B4B91"/>
    <w:rsid w:val="007B6B33"/>
    <w:rsid w:val="007C1818"/>
    <w:rsid w:val="007C30FD"/>
    <w:rsid w:val="007C6F86"/>
    <w:rsid w:val="007C76F3"/>
    <w:rsid w:val="007C7F13"/>
    <w:rsid w:val="007D07D1"/>
    <w:rsid w:val="007D19D4"/>
    <w:rsid w:val="007D1EED"/>
    <w:rsid w:val="007D261F"/>
    <w:rsid w:val="007D66FC"/>
    <w:rsid w:val="007D69F4"/>
    <w:rsid w:val="007E020E"/>
    <w:rsid w:val="007E1101"/>
    <w:rsid w:val="007E1F44"/>
    <w:rsid w:val="007E21BF"/>
    <w:rsid w:val="007E2FB0"/>
    <w:rsid w:val="007E3739"/>
    <w:rsid w:val="007E4B28"/>
    <w:rsid w:val="007E5629"/>
    <w:rsid w:val="007E668F"/>
    <w:rsid w:val="007E7B36"/>
    <w:rsid w:val="007F0559"/>
    <w:rsid w:val="007F067F"/>
    <w:rsid w:val="007F0790"/>
    <w:rsid w:val="007F287C"/>
    <w:rsid w:val="007F3E53"/>
    <w:rsid w:val="007F4398"/>
    <w:rsid w:val="007F5260"/>
    <w:rsid w:val="007F5C87"/>
    <w:rsid w:val="007F5E22"/>
    <w:rsid w:val="007F6C3B"/>
    <w:rsid w:val="007F6ECE"/>
    <w:rsid w:val="00804A3B"/>
    <w:rsid w:val="00804F53"/>
    <w:rsid w:val="008053BB"/>
    <w:rsid w:val="008058C4"/>
    <w:rsid w:val="0080699C"/>
    <w:rsid w:val="00807262"/>
    <w:rsid w:val="00807C74"/>
    <w:rsid w:val="00810839"/>
    <w:rsid w:val="00810FC3"/>
    <w:rsid w:val="00811DE7"/>
    <w:rsid w:val="00812037"/>
    <w:rsid w:val="00813A08"/>
    <w:rsid w:val="0081438F"/>
    <w:rsid w:val="00814DDB"/>
    <w:rsid w:val="008170C6"/>
    <w:rsid w:val="00821D86"/>
    <w:rsid w:val="00822954"/>
    <w:rsid w:val="00826991"/>
    <w:rsid w:val="00826BDF"/>
    <w:rsid w:val="00830BED"/>
    <w:rsid w:val="00830DE7"/>
    <w:rsid w:val="00831B12"/>
    <w:rsid w:val="00834369"/>
    <w:rsid w:val="00835F95"/>
    <w:rsid w:val="00836054"/>
    <w:rsid w:val="00836674"/>
    <w:rsid w:val="00836FFF"/>
    <w:rsid w:val="008375E5"/>
    <w:rsid w:val="008409F3"/>
    <w:rsid w:val="00844EB3"/>
    <w:rsid w:val="00845469"/>
    <w:rsid w:val="00846713"/>
    <w:rsid w:val="0085511C"/>
    <w:rsid w:val="00860AFD"/>
    <w:rsid w:val="00860C88"/>
    <w:rsid w:val="0086175A"/>
    <w:rsid w:val="00863793"/>
    <w:rsid w:val="0086412E"/>
    <w:rsid w:val="00865C45"/>
    <w:rsid w:val="0086634C"/>
    <w:rsid w:val="008666F9"/>
    <w:rsid w:val="00866BD8"/>
    <w:rsid w:val="00871784"/>
    <w:rsid w:val="00872BD6"/>
    <w:rsid w:val="00874BC8"/>
    <w:rsid w:val="00883977"/>
    <w:rsid w:val="00885F3C"/>
    <w:rsid w:val="00886408"/>
    <w:rsid w:val="008866D6"/>
    <w:rsid w:val="00890BFE"/>
    <w:rsid w:val="008912CB"/>
    <w:rsid w:val="00892D88"/>
    <w:rsid w:val="0089334C"/>
    <w:rsid w:val="00895D11"/>
    <w:rsid w:val="008966E9"/>
    <w:rsid w:val="008A1B09"/>
    <w:rsid w:val="008A1DC6"/>
    <w:rsid w:val="008A67F7"/>
    <w:rsid w:val="008B5242"/>
    <w:rsid w:val="008B5D32"/>
    <w:rsid w:val="008B63ED"/>
    <w:rsid w:val="008B6E2D"/>
    <w:rsid w:val="008C1A46"/>
    <w:rsid w:val="008C1A86"/>
    <w:rsid w:val="008C630B"/>
    <w:rsid w:val="008C6629"/>
    <w:rsid w:val="008C7DCB"/>
    <w:rsid w:val="008D07A8"/>
    <w:rsid w:val="008D22C5"/>
    <w:rsid w:val="008D37D0"/>
    <w:rsid w:val="008D6839"/>
    <w:rsid w:val="008D72EA"/>
    <w:rsid w:val="008D74A0"/>
    <w:rsid w:val="008E553C"/>
    <w:rsid w:val="008E64C3"/>
    <w:rsid w:val="008F7267"/>
    <w:rsid w:val="00901916"/>
    <w:rsid w:val="00902CAB"/>
    <w:rsid w:val="00912233"/>
    <w:rsid w:val="0091296F"/>
    <w:rsid w:val="009154F6"/>
    <w:rsid w:val="00917DEE"/>
    <w:rsid w:val="00917EFF"/>
    <w:rsid w:val="00923845"/>
    <w:rsid w:val="009241B9"/>
    <w:rsid w:val="00930B30"/>
    <w:rsid w:val="009316E8"/>
    <w:rsid w:val="00936DE9"/>
    <w:rsid w:val="00937F19"/>
    <w:rsid w:val="00940A2B"/>
    <w:rsid w:val="00945501"/>
    <w:rsid w:val="009456B9"/>
    <w:rsid w:val="00950C7A"/>
    <w:rsid w:val="0095219D"/>
    <w:rsid w:val="009527F2"/>
    <w:rsid w:val="00954D38"/>
    <w:rsid w:val="0095526D"/>
    <w:rsid w:val="00957BE4"/>
    <w:rsid w:val="00967033"/>
    <w:rsid w:val="00967F37"/>
    <w:rsid w:val="00973395"/>
    <w:rsid w:val="0097661C"/>
    <w:rsid w:val="0097766F"/>
    <w:rsid w:val="00980E12"/>
    <w:rsid w:val="0098111F"/>
    <w:rsid w:val="00982853"/>
    <w:rsid w:val="00982F58"/>
    <w:rsid w:val="00991110"/>
    <w:rsid w:val="00991A7D"/>
    <w:rsid w:val="009926DE"/>
    <w:rsid w:val="00992ED9"/>
    <w:rsid w:val="00993493"/>
    <w:rsid w:val="0099527D"/>
    <w:rsid w:val="009A0D26"/>
    <w:rsid w:val="009A194B"/>
    <w:rsid w:val="009A321B"/>
    <w:rsid w:val="009A4223"/>
    <w:rsid w:val="009A4844"/>
    <w:rsid w:val="009A6293"/>
    <w:rsid w:val="009A7802"/>
    <w:rsid w:val="009B1966"/>
    <w:rsid w:val="009B4002"/>
    <w:rsid w:val="009B4D75"/>
    <w:rsid w:val="009C0F85"/>
    <w:rsid w:val="009C4CE1"/>
    <w:rsid w:val="009C7A61"/>
    <w:rsid w:val="009D2F0A"/>
    <w:rsid w:val="009D3BE2"/>
    <w:rsid w:val="009D4A12"/>
    <w:rsid w:val="009D4F52"/>
    <w:rsid w:val="009D6DE1"/>
    <w:rsid w:val="009D6E68"/>
    <w:rsid w:val="009D749F"/>
    <w:rsid w:val="009D791F"/>
    <w:rsid w:val="009D7E1C"/>
    <w:rsid w:val="009E0000"/>
    <w:rsid w:val="009E5087"/>
    <w:rsid w:val="009F04FF"/>
    <w:rsid w:val="009F242E"/>
    <w:rsid w:val="009F328E"/>
    <w:rsid w:val="009F3D6B"/>
    <w:rsid w:val="009F4F6D"/>
    <w:rsid w:val="009F56E6"/>
    <w:rsid w:val="009F6613"/>
    <w:rsid w:val="009F719A"/>
    <w:rsid w:val="009F71DA"/>
    <w:rsid w:val="009F71DE"/>
    <w:rsid w:val="009F79D1"/>
    <w:rsid w:val="009F7B90"/>
    <w:rsid w:val="00A00614"/>
    <w:rsid w:val="00A007C2"/>
    <w:rsid w:val="00A01192"/>
    <w:rsid w:val="00A02C5E"/>
    <w:rsid w:val="00A05582"/>
    <w:rsid w:val="00A07B77"/>
    <w:rsid w:val="00A102EC"/>
    <w:rsid w:val="00A10D75"/>
    <w:rsid w:val="00A1318B"/>
    <w:rsid w:val="00A13DB1"/>
    <w:rsid w:val="00A21D82"/>
    <w:rsid w:val="00A25BA6"/>
    <w:rsid w:val="00A26AD0"/>
    <w:rsid w:val="00A3107C"/>
    <w:rsid w:val="00A316D4"/>
    <w:rsid w:val="00A33EA4"/>
    <w:rsid w:val="00A345F0"/>
    <w:rsid w:val="00A34DE6"/>
    <w:rsid w:val="00A401AD"/>
    <w:rsid w:val="00A40AFA"/>
    <w:rsid w:val="00A40BFE"/>
    <w:rsid w:val="00A4356C"/>
    <w:rsid w:val="00A44765"/>
    <w:rsid w:val="00A4481C"/>
    <w:rsid w:val="00A455BF"/>
    <w:rsid w:val="00A46A71"/>
    <w:rsid w:val="00A46B57"/>
    <w:rsid w:val="00A47CC7"/>
    <w:rsid w:val="00A506DD"/>
    <w:rsid w:val="00A51009"/>
    <w:rsid w:val="00A52BF1"/>
    <w:rsid w:val="00A53072"/>
    <w:rsid w:val="00A56F80"/>
    <w:rsid w:val="00A57E39"/>
    <w:rsid w:val="00A64B39"/>
    <w:rsid w:val="00A64BA9"/>
    <w:rsid w:val="00A65A59"/>
    <w:rsid w:val="00A73591"/>
    <w:rsid w:val="00A82053"/>
    <w:rsid w:val="00A825E2"/>
    <w:rsid w:val="00A82F62"/>
    <w:rsid w:val="00A83107"/>
    <w:rsid w:val="00A85DAD"/>
    <w:rsid w:val="00A86194"/>
    <w:rsid w:val="00A87589"/>
    <w:rsid w:val="00A92400"/>
    <w:rsid w:val="00A963B2"/>
    <w:rsid w:val="00A96698"/>
    <w:rsid w:val="00A96C6C"/>
    <w:rsid w:val="00A9745D"/>
    <w:rsid w:val="00AA14FD"/>
    <w:rsid w:val="00AA16A0"/>
    <w:rsid w:val="00AA2E2C"/>
    <w:rsid w:val="00AA392E"/>
    <w:rsid w:val="00AA44BC"/>
    <w:rsid w:val="00AB2BC6"/>
    <w:rsid w:val="00AB39D9"/>
    <w:rsid w:val="00AB3EF1"/>
    <w:rsid w:val="00AC1957"/>
    <w:rsid w:val="00AC311A"/>
    <w:rsid w:val="00AC326E"/>
    <w:rsid w:val="00AC3BC6"/>
    <w:rsid w:val="00AC6BA2"/>
    <w:rsid w:val="00AC6F47"/>
    <w:rsid w:val="00AD46DB"/>
    <w:rsid w:val="00AD654F"/>
    <w:rsid w:val="00AD65DC"/>
    <w:rsid w:val="00AD6B76"/>
    <w:rsid w:val="00AD7470"/>
    <w:rsid w:val="00AD785A"/>
    <w:rsid w:val="00AE270A"/>
    <w:rsid w:val="00AE38E6"/>
    <w:rsid w:val="00AE44F9"/>
    <w:rsid w:val="00AE5905"/>
    <w:rsid w:val="00AF1E1D"/>
    <w:rsid w:val="00AF2475"/>
    <w:rsid w:val="00AF42BD"/>
    <w:rsid w:val="00AF4913"/>
    <w:rsid w:val="00AF7146"/>
    <w:rsid w:val="00AF7A94"/>
    <w:rsid w:val="00B008F0"/>
    <w:rsid w:val="00B035F5"/>
    <w:rsid w:val="00B04440"/>
    <w:rsid w:val="00B04EAF"/>
    <w:rsid w:val="00B075A6"/>
    <w:rsid w:val="00B11820"/>
    <w:rsid w:val="00B13AAD"/>
    <w:rsid w:val="00B16078"/>
    <w:rsid w:val="00B161EA"/>
    <w:rsid w:val="00B165A4"/>
    <w:rsid w:val="00B173BF"/>
    <w:rsid w:val="00B20473"/>
    <w:rsid w:val="00B22AA3"/>
    <w:rsid w:val="00B26350"/>
    <w:rsid w:val="00B26388"/>
    <w:rsid w:val="00B271C4"/>
    <w:rsid w:val="00B336E0"/>
    <w:rsid w:val="00B37092"/>
    <w:rsid w:val="00B40C28"/>
    <w:rsid w:val="00B42BC6"/>
    <w:rsid w:val="00B4353B"/>
    <w:rsid w:val="00B44F5F"/>
    <w:rsid w:val="00B45BF9"/>
    <w:rsid w:val="00B463AB"/>
    <w:rsid w:val="00B4713D"/>
    <w:rsid w:val="00B51010"/>
    <w:rsid w:val="00B53186"/>
    <w:rsid w:val="00B54F67"/>
    <w:rsid w:val="00B5794A"/>
    <w:rsid w:val="00B57AE4"/>
    <w:rsid w:val="00B60610"/>
    <w:rsid w:val="00B61CE1"/>
    <w:rsid w:val="00B65F68"/>
    <w:rsid w:val="00B660BB"/>
    <w:rsid w:val="00B6675D"/>
    <w:rsid w:val="00B6774F"/>
    <w:rsid w:val="00B70373"/>
    <w:rsid w:val="00B72AF4"/>
    <w:rsid w:val="00B744C1"/>
    <w:rsid w:val="00B75634"/>
    <w:rsid w:val="00B7659D"/>
    <w:rsid w:val="00B80936"/>
    <w:rsid w:val="00B80EA7"/>
    <w:rsid w:val="00B83C86"/>
    <w:rsid w:val="00B85329"/>
    <w:rsid w:val="00B90857"/>
    <w:rsid w:val="00B94D92"/>
    <w:rsid w:val="00B97454"/>
    <w:rsid w:val="00BA11F7"/>
    <w:rsid w:val="00BA17B0"/>
    <w:rsid w:val="00BA1EE8"/>
    <w:rsid w:val="00BA279A"/>
    <w:rsid w:val="00BA6038"/>
    <w:rsid w:val="00BB196B"/>
    <w:rsid w:val="00BB1B9B"/>
    <w:rsid w:val="00BB235F"/>
    <w:rsid w:val="00BB237A"/>
    <w:rsid w:val="00BB279D"/>
    <w:rsid w:val="00BB49EA"/>
    <w:rsid w:val="00BB5DEC"/>
    <w:rsid w:val="00BB790A"/>
    <w:rsid w:val="00BB7D3F"/>
    <w:rsid w:val="00BC04C6"/>
    <w:rsid w:val="00BC0A27"/>
    <w:rsid w:val="00BC1785"/>
    <w:rsid w:val="00BC2E1E"/>
    <w:rsid w:val="00BC473B"/>
    <w:rsid w:val="00BC75E8"/>
    <w:rsid w:val="00BD2242"/>
    <w:rsid w:val="00BD369F"/>
    <w:rsid w:val="00BD4DA5"/>
    <w:rsid w:val="00BD5F66"/>
    <w:rsid w:val="00BD5FE6"/>
    <w:rsid w:val="00BE013F"/>
    <w:rsid w:val="00BE02CD"/>
    <w:rsid w:val="00BE1911"/>
    <w:rsid w:val="00BE1EFC"/>
    <w:rsid w:val="00BE373E"/>
    <w:rsid w:val="00BE5109"/>
    <w:rsid w:val="00BE61BC"/>
    <w:rsid w:val="00BF15A4"/>
    <w:rsid w:val="00BF5E61"/>
    <w:rsid w:val="00C01B88"/>
    <w:rsid w:val="00C01E64"/>
    <w:rsid w:val="00C02AB0"/>
    <w:rsid w:val="00C04E63"/>
    <w:rsid w:val="00C07F04"/>
    <w:rsid w:val="00C11196"/>
    <w:rsid w:val="00C11F4D"/>
    <w:rsid w:val="00C1267A"/>
    <w:rsid w:val="00C14FEC"/>
    <w:rsid w:val="00C154F1"/>
    <w:rsid w:val="00C17464"/>
    <w:rsid w:val="00C2159C"/>
    <w:rsid w:val="00C22645"/>
    <w:rsid w:val="00C2408B"/>
    <w:rsid w:val="00C2481F"/>
    <w:rsid w:val="00C266B3"/>
    <w:rsid w:val="00C27D17"/>
    <w:rsid w:val="00C342DA"/>
    <w:rsid w:val="00C36A02"/>
    <w:rsid w:val="00C370EF"/>
    <w:rsid w:val="00C37709"/>
    <w:rsid w:val="00C40E2F"/>
    <w:rsid w:val="00C47F6D"/>
    <w:rsid w:val="00C50A5F"/>
    <w:rsid w:val="00C50F4D"/>
    <w:rsid w:val="00C533F1"/>
    <w:rsid w:val="00C54410"/>
    <w:rsid w:val="00C552B2"/>
    <w:rsid w:val="00C55650"/>
    <w:rsid w:val="00C56C7E"/>
    <w:rsid w:val="00C57A84"/>
    <w:rsid w:val="00C650B5"/>
    <w:rsid w:val="00C6654F"/>
    <w:rsid w:val="00C6712C"/>
    <w:rsid w:val="00C7002C"/>
    <w:rsid w:val="00C70626"/>
    <w:rsid w:val="00C718CB"/>
    <w:rsid w:val="00C7206F"/>
    <w:rsid w:val="00C73919"/>
    <w:rsid w:val="00C75AC3"/>
    <w:rsid w:val="00C80AD4"/>
    <w:rsid w:val="00C816F7"/>
    <w:rsid w:val="00C84227"/>
    <w:rsid w:val="00C86AC8"/>
    <w:rsid w:val="00C9077B"/>
    <w:rsid w:val="00C9098E"/>
    <w:rsid w:val="00C9600C"/>
    <w:rsid w:val="00C96B9C"/>
    <w:rsid w:val="00C96D5B"/>
    <w:rsid w:val="00CA1595"/>
    <w:rsid w:val="00CA278E"/>
    <w:rsid w:val="00CA3592"/>
    <w:rsid w:val="00CA4D66"/>
    <w:rsid w:val="00CA6724"/>
    <w:rsid w:val="00CA6AE8"/>
    <w:rsid w:val="00CB3D3E"/>
    <w:rsid w:val="00CC2265"/>
    <w:rsid w:val="00CC4B32"/>
    <w:rsid w:val="00CC649D"/>
    <w:rsid w:val="00CC6C67"/>
    <w:rsid w:val="00CC6E0D"/>
    <w:rsid w:val="00CD0078"/>
    <w:rsid w:val="00CD29F1"/>
    <w:rsid w:val="00CD56E4"/>
    <w:rsid w:val="00CD61C1"/>
    <w:rsid w:val="00CE01C2"/>
    <w:rsid w:val="00CE45A6"/>
    <w:rsid w:val="00CE6F99"/>
    <w:rsid w:val="00CE7DF4"/>
    <w:rsid w:val="00CF0360"/>
    <w:rsid w:val="00CF1A50"/>
    <w:rsid w:val="00CF32DF"/>
    <w:rsid w:val="00CF5566"/>
    <w:rsid w:val="00D0337F"/>
    <w:rsid w:val="00D055B0"/>
    <w:rsid w:val="00D06FEC"/>
    <w:rsid w:val="00D10122"/>
    <w:rsid w:val="00D10645"/>
    <w:rsid w:val="00D10B8D"/>
    <w:rsid w:val="00D11435"/>
    <w:rsid w:val="00D11CB8"/>
    <w:rsid w:val="00D139AC"/>
    <w:rsid w:val="00D13C5A"/>
    <w:rsid w:val="00D144DC"/>
    <w:rsid w:val="00D16080"/>
    <w:rsid w:val="00D17536"/>
    <w:rsid w:val="00D1763A"/>
    <w:rsid w:val="00D27FC4"/>
    <w:rsid w:val="00D32813"/>
    <w:rsid w:val="00D3491E"/>
    <w:rsid w:val="00D34B54"/>
    <w:rsid w:val="00D352C1"/>
    <w:rsid w:val="00D3649D"/>
    <w:rsid w:val="00D36E1D"/>
    <w:rsid w:val="00D37538"/>
    <w:rsid w:val="00D37663"/>
    <w:rsid w:val="00D4341A"/>
    <w:rsid w:val="00D4385F"/>
    <w:rsid w:val="00D44347"/>
    <w:rsid w:val="00D47F18"/>
    <w:rsid w:val="00D50E16"/>
    <w:rsid w:val="00D529A5"/>
    <w:rsid w:val="00D62E92"/>
    <w:rsid w:val="00D63CBB"/>
    <w:rsid w:val="00D63E43"/>
    <w:rsid w:val="00D64524"/>
    <w:rsid w:val="00D6489C"/>
    <w:rsid w:val="00D6506A"/>
    <w:rsid w:val="00D658CE"/>
    <w:rsid w:val="00D65C60"/>
    <w:rsid w:val="00D66110"/>
    <w:rsid w:val="00D6649A"/>
    <w:rsid w:val="00D67915"/>
    <w:rsid w:val="00D7072B"/>
    <w:rsid w:val="00D762FE"/>
    <w:rsid w:val="00D76E3A"/>
    <w:rsid w:val="00D77ED4"/>
    <w:rsid w:val="00D80673"/>
    <w:rsid w:val="00D81BDF"/>
    <w:rsid w:val="00D84073"/>
    <w:rsid w:val="00D84E8F"/>
    <w:rsid w:val="00D85E98"/>
    <w:rsid w:val="00D86D3A"/>
    <w:rsid w:val="00D874A2"/>
    <w:rsid w:val="00D9092D"/>
    <w:rsid w:val="00D90A68"/>
    <w:rsid w:val="00D9304C"/>
    <w:rsid w:val="00D94828"/>
    <w:rsid w:val="00D95AD6"/>
    <w:rsid w:val="00D97144"/>
    <w:rsid w:val="00D9751F"/>
    <w:rsid w:val="00D9777C"/>
    <w:rsid w:val="00DA00BE"/>
    <w:rsid w:val="00DA2569"/>
    <w:rsid w:val="00DA28E9"/>
    <w:rsid w:val="00DA41B1"/>
    <w:rsid w:val="00DB3F37"/>
    <w:rsid w:val="00DB4CAC"/>
    <w:rsid w:val="00DB5736"/>
    <w:rsid w:val="00DB6238"/>
    <w:rsid w:val="00DB77D6"/>
    <w:rsid w:val="00DC09B1"/>
    <w:rsid w:val="00DC0FBC"/>
    <w:rsid w:val="00DC38EC"/>
    <w:rsid w:val="00DC58B7"/>
    <w:rsid w:val="00DC7B7D"/>
    <w:rsid w:val="00DD0CEE"/>
    <w:rsid w:val="00DD1E6B"/>
    <w:rsid w:val="00DD2626"/>
    <w:rsid w:val="00DD368E"/>
    <w:rsid w:val="00DD48C1"/>
    <w:rsid w:val="00DD6BD7"/>
    <w:rsid w:val="00DD6F79"/>
    <w:rsid w:val="00DD7592"/>
    <w:rsid w:val="00DE1A85"/>
    <w:rsid w:val="00DE495F"/>
    <w:rsid w:val="00DE59A2"/>
    <w:rsid w:val="00DE7CD8"/>
    <w:rsid w:val="00DF001D"/>
    <w:rsid w:val="00DF21B4"/>
    <w:rsid w:val="00DF224F"/>
    <w:rsid w:val="00DF4017"/>
    <w:rsid w:val="00DF7ED7"/>
    <w:rsid w:val="00E028BB"/>
    <w:rsid w:val="00E045CF"/>
    <w:rsid w:val="00E065EB"/>
    <w:rsid w:val="00E11873"/>
    <w:rsid w:val="00E11D1C"/>
    <w:rsid w:val="00E11F09"/>
    <w:rsid w:val="00E130BE"/>
    <w:rsid w:val="00E15FB4"/>
    <w:rsid w:val="00E16690"/>
    <w:rsid w:val="00E21AF6"/>
    <w:rsid w:val="00E22C3B"/>
    <w:rsid w:val="00E22DFA"/>
    <w:rsid w:val="00E23385"/>
    <w:rsid w:val="00E24462"/>
    <w:rsid w:val="00E24E78"/>
    <w:rsid w:val="00E26764"/>
    <w:rsid w:val="00E27B86"/>
    <w:rsid w:val="00E30D0F"/>
    <w:rsid w:val="00E30E66"/>
    <w:rsid w:val="00E31718"/>
    <w:rsid w:val="00E32586"/>
    <w:rsid w:val="00E42672"/>
    <w:rsid w:val="00E43637"/>
    <w:rsid w:val="00E4412B"/>
    <w:rsid w:val="00E4528C"/>
    <w:rsid w:val="00E50268"/>
    <w:rsid w:val="00E5231E"/>
    <w:rsid w:val="00E52692"/>
    <w:rsid w:val="00E53167"/>
    <w:rsid w:val="00E53A6E"/>
    <w:rsid w:val="00E54566"/>
    <w:rsid w:val="00E54EA0"/>
    <w:rsid w:val="00E55BE9"/>
    <w:rsid w:val="00E572F6"/>
    <w:rsid w:val="00E57D83"/>
    <w:rsid w:val="00E60E9C"/>
    <w:rsid w:val="00E61F62"/>
    <w:rsid w:val="00E65B9C"/>
    <w:rsid w:val="00E67A75"/>
    <w:rsid w:val="00E7090C"/>
    <w:rsid w:val="00E7152E"/>
    <w:rsid w:val="00E71CA2"/>
    <w:rsid w:val="00E72B42"/>
    <w:rsid w:val="00E72BCB"/>
    <w:rsid w:val="00E7410B"/>
    <w:rsid w:val="00E755E0"/>
    <w:rsid w:val="00E75C4C"/>
    <w:rsid w:val="00E76067"/>
    <w:rsid w:val="00E7746D"/>
    <w:rsid w:val="00E81CDB"/>
    <w:rsid w:val="00E81F51"/>
    <w:rsid w:val="00E83F2B"/>
    <w:rsid w:val="00E86DD5"/>
    <w:rsid w:val="00E877C8"/>
    <w:rsid w:val="00E90BF5"/>
    <w:rsid w:val="00E915EB"/>
    <w:rsid w:val="00E91EFA"/>
    <w:rsid w:val="00E94A67"/>
    <w:rsid w:val="00E9665F"/>
    <w:rsid w:val="00E96F00"/>
    <w:rsid w:val="00EA25DF"/>
    <w:rsid w:val="00EA5A41"/>
    <w:rsid w:val="00EB0AB6"/>
    <w:rsid w:val="00EB17F0"/>
    <w:rsid w:val="00EB2B6C"/>
    <w:rsid w:val="00EB3403"/>
    <w:rsid w:val="00EB3476"/>
    <w:rsid w:val="00EB3D16"/>
    <w:rsid w:val="00EB6AF8"/>
    <w:rsid w:val="00EB7F2D"/>
    <w:rsid w:val="00EC177C"/>
    <w:rsid w:val="00EC2107"/>
    <w:rsid w:val="00EC292E"/>
    <w:rsid w:val="00EC3C73"/>
    <w:rsid w:val="00EC41C9"/>
    <w:rsid w:val="00EC4BAA"/>
    <w:rsid w:val="00EC5AC3"/>
    <w:rsid w:val="00EC5CE6"/>
    <w:rsid w:val="00EC75D6"/>
    <w:rsid w:val="00ED1610"/>
    <w:rsid w:val="00ED592A"/>
    <w:rsid w:val="00ED7D46"/>
    <w:rsid w:val="00EE184F"/>
    <w:rsid w:val="00EE331B"/>
    <w:rsid w:val="00EF148B"/>
    <w:rsid w:val="00EF164D"/>
    <w:rsid w:val="00EF247B"/>
    <w:rsid w:val="00EF2761"/>
    <w:rsid w:val="00EF3D8C"/>
    <w:rsid w:val="00EF5304"/>
    <w:rsid w:val="00EF5E66"/>
    <w:rsid w:val="00F0010A"/>
    <w:rsid w:val="00F0106F"/>
    <w:rsid w:val="00F0133E"/>
    <w:rsid w:val="00F0713D"/>
    <w:rsid w:val="00F13B4E"/>
    <w:rsid w:val="00F14A50"/>
    <w:rsid w:val="00F1501E"/>
    <w:rsid w:val="00F17B8A"/>
    <w:rsid w:val="00F221EC"/>
    <w:rsid w:val="00F237A2"/>
    <w:rsid w:val="00F2629A"/>
    <w:rsid w:val="00F30BA6"/>
    <w:rsid w:val="00F3238A"/>
    <w:rsid w:val="00F35306"/>
    <w:rsid w:val="00F35796"/>
    <w:rsid w:val="00F373F2"/>
    <w:rsid w:val="00F415A6"/>
    <w:rsid w:val="00F42A74"/>
    <w:rsid w:val="00F43853"/>
    <w:rsid w:val="00F446E8"/>
    <w:rsid w:val="00F45DD8"/>
    <w:rsid w:val="00F468A5"/>
    <w:rsid w:val="00F47158"/>
    <w:rsid w:val="00F478FD"/>
    <w:rsid w:val="00F50827"/>
    <w:rsid w:val="00F544E0"/>
    <w:rsid w:val="00F548D2"/>
    <w:rsid w:val="00F54FA0"/>
    <w:rsid w:val="00F55C53"/>
    <w:rsid w:val="00F57533"/>
    <w:rsid w:val="00F610D4"/>
    <w:rsid w:val="00F62E9F"/>
    <w:rsid w:val="00F6303A"/>
    <w:rsid w:val="00F6471F"/>
    <w:rsid w:val="00F74B09"/>
    <w:rsid w:val="00F74B13"/>
    <w:rsid w:val="00F7507F"/>
    <w:rsid w:val="00F77874"/>
    <w:rsid w:val="00F83ADB"/>
    <w:rsid w:val="00F86563"/>
    <w:rsid w:val="00F86F00"/>
    <w:rsid w:val="00F87348"/>
    <w:rsid w:val="00F87460"/>
    <w:rsid w:val="00F875C6"/>
    <w:rsid w:val="00F91B48"/>
    <w:rsid w:val="00F92E63"/>
    <w:rsid w:val="00F94BA6"/>
    <w:rsid w:val="00F955AB"/>
    <w:rsid w:val="00F97723"/>
    <w:rsid w:val="00FA086F"/>
    <w:rsid w:val="00FA4153"/>
    <w:rsid w:val="00FA41CC"/>
    <w:rsid w:val="00FA5148"/>
    <w:rsid w:val="00FA598A"/>
    <w:rsid w:val="00FA7AB9"/>
    <w:rsid w:val="00FB46E3"/>
    <w:rsid w:val="00FB470D"/>
    <w:rsid w:val="00FB5BF5"/>
    <w:rsid w:val="00FC1F83"/>
    <w:rsid w:val="00FC1F8C"/>
    <w:rsid w:val="00FC285A"/>
    <w:rsid w:val="00FC3061"/>
    <w:rsid w:val="00FC4AA5"/>
    <w:rsid w:val="00FC5410"/>
    <w:rsid w:val="00FC68FC"/>
    <w:rsid w:val="00FC770F"/>
    <w:rsid w:val="00FD09E0"/>
    <w:rsid w:val="00FD1FAA"/>
    <w:rsid w:val="00FD1FEF"/>
    <w:rsid w:val="00FD3714"/>
    <w:rsid w:val="00FE14CE"/>
    <w:rsid w:val="00FE40E8"/>
    <w:rsid w:val="00FE46C5"/>
    <w:rsid w:val="00FE63EE"/>
    <w:rsid w:val="00FE75FA"/>
    <w:rsid w:val="00FE7671"/>
    <w:rsid w:val="00FF4F7E"/>
    <w:rsid w:val="00FF557D"/>
    <w:rsid w:val="00FF71F4"/>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7E51902"/>
  <w15:chartTrackingRefBased/>
  <w15:docId w15:val="{65D34ACE-A8DF-4E0B-A7A4-07762C4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107"/>
    <w:rPr>
      <w:sz w:val="24"/>
      <w:szCs w:val="24"/>
      <w:lang w:val="en-GB" w:eastAsia="en-GB"/>
    </w:rPr>
  </w:style>
  <w:style w:type="paragraph" w:styleId="Heading1">
    <w:name w:val="heading 1"/>
    <w:basedOn w:val="Normal"/>
    <w:next w:val="Normal"/>
    <w:qFormat/>
    <w:rsid w:val="00F74B09"/>
    <w:pPr>
      <w:keepNext/>
      <w:spacing w:before="120" w:after="120"/>
      <w:outlineLvl w:val="0"/>
    </w:pPr>
    <w:rPr>
      <w:rFonts w:ascii="Arial" w:hAnsi="Arial"/>
      <w:b/>
      <w:bCs/>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737AB6"/>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6B1D57"/>
    <w:pPr>
      <w:tabs>
        <w:tab w:val="left" w:pos="7371"/>
        <w:tab w:val="right" w:pos="8306"/>
      </w:tabs>
    </w:pPr>
    <w:rPr>
      <w:iCs/>
    </w:rPr>
  </w:style>
  <w:style w:type="paragraph" w:styleId="Footer">
    <w:name w:val="footer"/>
    <w:basedOn w:val="Normal"/>
    <w:link w:val="FooterChar"/>
    <w:autoRedefine/>
    <w:uiPriority w:val="99"/>
    <w:qFormat/>
    <w:rsid w:val="005275FA"/>
    <w:pPr>
      <w:ind w:right="-471" w:hanging="851"/>
      <w:jc w:val="right"/>
    </w:pPr>
    <w:rPr>
      <w:rFonts w:ascii="Arial" w:hAnsi="Arial"/>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autoRedefine/>
    <w:qFormat/>
    <w:rsid w:val="009F71DE"/>
    <w:pPr>
      <w:spacing w:before="120" w:after="120"/>
    </w:pPr>
    <w:rPr>
      <w:rFonts w:ascii="Arial" w:hAnsi="Arial" w:cs="Arial"/>
      <w:sz w:val="22"/>
      <w:szCs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14084C"/>
    <w:pPr>
      <w:numPr>
        <w:numId w:val="1"/>
      </w:numPr>
      <w:spacing w:before="120" w:after="120"/>
      <w:ind w:left="284" w:hanging="284"/>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6B1D57"/>
    <w:rPr>
      <w:rFonts w:ascii="Arial" w:hAnsi="Arial"/>
      <w:iCs/>
      <w:sz w:val="16"/>
      <w:szCs w:val="24"/>
      <w:lang w:val="en-GB" w:eastAsia="en-GB"/>
    </w:rPr>
  </w:style>
  <w:style w:type="character" w:customStyle="1" w:styleId="FooterChar">
    <w:name w:val="Footer Char"/>
    <w:link w:val="Footer"/>
    <w:uiPriority w:val="99"/>
    <w:rsid w:val="005275FA"/>
    <w:rPr>
      <w:rFonts w:ascii="Arial" w:hAnsi="Arial"/>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A01192"/>
    <w:pPr>
      <w:numPr>
        <w:numId w:val="0"/>
      </w:numPr>
      <w:spacing w:after="80"/>
    </w:pPr>
    <w:rPr>
      <w:rFonts w:eastAsia="Arial" w:cs="Arial"/>
      <w:b w:val="0"/>
      <w:szCs w:val="22"/>
    </w:rPr>
  </w:style>
  <w:style w:type="paragraph" w:customStyle="1" w:styleId="SectionBSubsection">
    <w:name w:val="SectionB_Subsection"/>
    <w:basedOn w:val="SectionAsubsection"/>
    <w:autoRedefine/>
    <w:qFormat/>
    <w:rsid w:val="001D7F52"/>
    <w:pPr>
      <w:numPr>
        <w:numId w:val="9"/>
      </w:numPr>
      <w:spacing w:before="80" w:after="80"/>
      <w:ind w:left="459" w:hanging="425"/>
    </w:pPr>
  </w:style>
  <w:style w:type="paragraph" w:customStyle="1" w:styleId="SectionBSubsection2">
    <w:name w:val="SectionB_Subsection2"/>
    <w:basedOn w:val="Guidingtext"/>
    <w:next w:val="SectionBSubsection"/>
    <w:autoRedefine/>
    <w:qFormat/>
    <w:rsid w:val="007517B4"/>
    <w:pPr>
      <w:numPr>
        <w:ilvl w:val="1"/>
        <w:numId w:val="9"/>
      </w:numPr>
      <w:tabs>
        <w:tab w:val="left" w:pos="459"/>
      </w:tabs>
      <w:spacing w:before="80"/>
      <w:ind w:left="459" w:hanging="425"/>
    </w:p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2E3119"/>
    <w:pPr>
      <w:numPr>
        <w:numId w:val="0"/>
      </w:numPr>
      <w:ind w:left="34" w:hanging="34"/>
    </w:pPr>
  </w:style>
  <w:style w:type="paragraph" w:customStyle="1" w:styleId="SectionCsubsection">
    <w:name w:val="SectionC_subsection"/>
    <w:basedOn w:val="Normal"/>
    <w:autoRedefine/>
    <w:qFormat/>
    <w:rsid w:val="00A21D82"/>
    <w:pPr>
      <w:spacing w:before="120" w:after="120"/>
    </w:pPr>
    <w:rPr>
      <w:rFonts w:ascii="Arial" w:hAnsi="Arial"/>
      <w:b/>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D32813"/>
    <w:pPr>
      <w:tabs>
        <w:tab w:val="left" w:pos="660"/>
        <w:tab w:val="right" w:leader="dot" w:pos="9017"/>
      </w:tabs>
      <w:spacing w:before="60" w:after="60"/>
      <w:ind w:left="221"/>
    </w:pPr>
    <w:rPr>
      <w:rFonts w:ascii="Arial" w:hAnsi="Arial"/>
      <w:sz w:val="22"/>
    </w:rPr>
  </w:style>
  <w:style w:type="paragraph" w:styleId="TOC1">
    <w:name w:val="toc 1"/>
    <w:basedOn w:val="Normal"/>
    <w:next w:val="Normal"/>
    <w:autoRedefine/>
    <w:uiPriority w:val="39"/>
    <w:rsid w:val="000E1047"/>
    <w:pPr>
      <w:tabs>
        <w:tab w:val="right" w:leader="dot" w:pos="9017"/>
      </w:tabs>
      <w:spacing w:before="120" w:after="120"/>
    </w:pPr>
    <w:rPr>
      <w:rFonts w:ascii="Arial" w:hAnsi="Arial"/>
      <w:sz w:val="22"/>
    </w:rPr>
  </w:style>
  <w:style w:type="paragraph" w:styleId="TOC3">
    <w:name w:val="toc 3"/>
    <w:basedOn w:val="Normal"/>
    <w:next w:val="Normal"/>
    <w:autoRedefine/>
    <w:uiPriority w:val="39"/>
    <w:qFormat/>
    <w:rsid w:val="00044FCF"/>
    <w:pPr>
      <w:tabs>
        <w:tab w:val="left" w:pos="1100"/>
        <w:tab w:val="right" w:leader="dot" w:pos="9017"/>
      </w:tabs>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34C63"/>
    <w:rPr>
      <w:rFonts w:eastAsia="Calibri"/>
      <w:lang w:val="en-US" w:eastAsia="en-AU"/>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C2159C"/>
    <w:pPr>
      <w:autoSpaceDE w:val="0"/>
      <w:autoSpaceDN w:val="0"/>
      <w:adjustRightInd w:val="0"/>
    </w:pPr>
    <w:rPr>
      <w:rFonts w:ascii="Arial" w:eastAsia="Calibri" w:hAnsi="Arial" w:cs="Arial"/>
      <w:color w:val="000000"/>
      <w:sz w:val="24"/>
      <w:szCs w:val="24"/>
    </w:rPr>
  </w:style>
  <w:style w:type="character" w:customStyle="1" w:styleId="Heading4Char">
    <w:name w:val="Heading 4 Char"/>
    <w:link w:val="Heading4"/>
    <w:semiHidden/>
    <w:rsid w:val="00737AB6"/>
    <w:rPr>
      <w:rFonts w:ascii="Calibri" w:eastAsia="Times New Roman" w:hAnsi="Calibri" w:cs="Times New Roman"/>
      <w:b/>
      <w:bCs/>
      <w:sz w:val="28"/>
      <w:szCs w:val="28"/>
      <w:lang w:val="en-GB" w:eastAsia="en-GB"/>
    </w:rPr>
  </w:style>
  <w:style w:type="character" w:styleId="UnresolvedMention">
    <w:name w:val="Unresolved Mention"/>
    <w:uiPriority w:val="99"/>
    <w:semiHidden/>
    <w:unhideWhenUsed/>
    <w:rsid w:val="00E7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creativecommons.org/licenses/by-nd/4.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teven.bryant@boxhill.edu.a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www.aqf.edu.au/aqf/the-aqf-second-edition-january-2013/"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education.vic.gov.au/training/providers/rto/Pages/courses.aspx" TargetMode="Externa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course.enquiry@djsir.vic.gov.au" TargetMode="External"/><Relationship Id="rId30" Type="http://schemas.openxmlformats.org/officeDocument/2006/relationships/footer" Target="footer8.xml"/><Relationship Id="rId35" Type="http://schemas.openxmlformats.org/officeDocument/2006/relationships/header" Target="header6.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22557VIC_-_Course_in_Safe_Working_Practices_for_Testing_Low_and_High_Voltage_Distribution_Power_Cables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6068D65-D844-4EB2-A66D-595ADB02180F}">
  <ds:schemaRefs>
    <ds:schemaRef ds:uri="http://schemas.microsoft.com/office/2006/metadata/longProperties"/>
  </ds:schemaRefs>
</ds:datastoreItem>
</file>

<file path=customXml/itemProps2.xml><?xml version="1.0" encoding="utf-8"?>
<ds:datastoreItem xmlns:ds="http://schemas.openxmlformats.org/officeDocument/2006/customXml" ds:itemID="{FCC7DC8C-41BC-40E3-8378-609D5FE4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455A2-1FD1-4BE8-B431-9FD35FB9A812}">
  <ds:schemaRefs>
    <ds:schemaRef ds:uri="http://schemas.openxmlformats.org/officeDocument/2006/bibliography"/>
  </ds:schemaRefs>
</ds:datastoreItem>
</file>

<file path=customXml/itemProps4.xml><?xml version="1.0" encoding="utf-8"?>
<ds:datastoreItem xmlns:ds="http://schemas.openxmlformats.org/officeDocument/2006/customXml" ds:itemID="{714606F7-3D69-4958-9BFB-7C6A17D7AB7E}">
  <ds:schemaRefs>
    <ds:schemaRef ds:uri="http://schemas.microsoft.com/sharepoint/v3/contenttype/forms"/>
  </ds:schemaRefs>
</ds:datastoreItem>
</file>

<file path=customXml/itemProps5.xml><?xml version="1.0" encoding="utf-8"?>
<ds:datastoreItem xmlns:ds="http://schemas.openxmlformats.org/officeDocument/2006/customXml" ds:itemID="{5337A8ED-C5BA-4351-A383-AB62A159271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9685</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64761</CharactersWithSpaces>
  <SharedDoc>false</SharedDoc>
  <HLinks>
    <vt:vector size="48" baseType="variant">
      <vt:variant>
        <vt:i4>6291560</vt:i4>
      </vt:variant>
      <vt:variant>
        <vt:i4>141</vt:i4>
      </vt:variant>
      <vt:variant>
        <vt:i4>0</vt:i4>
      </vt:variant>
      <vt:variant>
        <vt:i4>5</vt:i4>
      </vt:variant>
      <vt:variant>
        <vt:lpwstr>http://www.aqf.edu.au/aqf/the-aqf-second-edition-january-2013/</vt:lpwstr>
      </vt:variant>
      <vt:variant>
        <vt:lpwstr/>
      </vt:variant>
      <vt:variant>
        <vt:i4>4522059</vt:i4>
      </vt:variant>
      <vt:variant>
        <vt:i4>138</vt:i4>
      </vt:variant>
      <vt:variant>
        <vt:i4>0</vt:i4>
      </vt:variant>
      <vt:variant>
        <vt:i4>5</vt:i4>
      </vt:variant>
      <vt:variant>
        <vt:lpwstr>https://www.education.gov.au/australian-core-skills-framework</vt:lpwstr>
      </vt:variant>
      <vt:variant>
        <vt:lpwstr/>
      </vt:variant>
      <vt:variant>
        <vt:i4>1835075</vt:i4>
      </vt:variant>
      <vt:variant>
        <vt:i4>135</vt:i4>
      </vt:variant>
      <vt:variant>
        <vt:i4>0</vt:i4>
      </vt:variant>
      <vt:variant>
        <vt:i4>5</vt:i4>
      </vt:variant>
      <vt:variant>
        <vt:lpwstr>http://www.education.vic.gov.au/training/providers/rto/Pages/courses.aspx</vt:lpwstr>
      </vt:variant>
      <vt:variant>
        <vt:lpwstr/>
      </vt:variant>
      <vt:variant>
        <vt:i4>6160438</vt:i4>
      </vt:variant>
      <vt:variant>
        <vt:i4>132</vt:i4>
      </vt:variant>
      <vt:variant>
        <vt:i4>0</vt:i4>
      </vt:variant>
      <vt:variant>
        <vt:i4>5</vt:i4>
      </vt:variant>
      <vt:variant>
        <vt:lpwstr>mailto:course.enquiry@djsir.vic.gov.au</vt:lpwstr>
      </vt:variant>
      <vt:variant>
        <vt:lpwstr/>
      </vt:variant>
      <vt:variant>
        <vt:i4>3276899</vt:i4>
      </vt:variant>
      <vt:variant>
        <vt:i4>129</vt:i4>
      </vt:variant>
      <vt:variant>
        <vt:i4>0</vt:i4>
      </vt:variant>
      <vt:variant>
        <vt:i4>5</vt:i4>
      </vt:variant>
      <vt:variant>
        <vt:lpwstr>https://creativecommons.org/licenses/by-nd/4.0/</vt:lpwstr>
      </vt:variant>
      <vt:variant>
        <vt:lpwstr/>
      </vt:variant>
      <vt:variant>
        <vt:i4>3538972</vt:i4>
      </vt:variant>
      <vt:variant>
        <vt:i4>126</vt:i4>
      </vt:variant>
      <vt:variant>
        <vt:i4>0</vt:i4>
      </vt:variant>
      <vt:variant>
        <vt:i4>5</vt:i4>
      </vt:variant>
      <vt:variant>
        <vt:lpwstr>mailto:steven.bryant@boxhill.edu.au</vt:lpwstr>
      </vt:variant>
      <vt:variant>
        <vt:lpwstr/>
      </vt:variant>
      <vt:variant>
        <vt:i4>6160438</vt:i4>
      </vt:variant>
      <vt:variant>
        <vt:i4>123</vt:i4>
      </vt:variant>
      <vt:variant>
        <vt:i4>0</vt:i4>
      </vt:variant>
      <vt:variant>
        <vt:i4>5</vt:i4>
      </vt:variant>
      <vt:variant>
        <vt:lpwstr>mailto:course.enquiry@djsir.vic.gov.au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Victorian Registratrion and Qualifications Authority (VRQA)</dc:creator>
  <cp:keywords>registration,course accreditation document template,course documentation,training, assessment, declaration form,units of competency</cp:keywords>
  <cp:lastModifiedBy>Cheryl A Bartolo (DJSIR)</cp:lastModifiedBy>
  <cp:revision>9</cp:revision>
  <cp:lastPrinted>2023-09-21T01:54:00Z</cp:lastPrinted>
  <dcterms:created xsi:type="dcterms:W3CDTF">2023-09-21T01:44:00Z</dcterms:created>
  <dcterms:modified xsi:type="dcterms:W3CDTF">2023-09-21T01:54:00Z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DEECD_SubjectCategoryTaxHTField0">
    <vt:lpwstr/>
  </property>
  <property fmtid="{D5CDD505-2E9C-101B-9397-08002B2CF9AE}" pid="4" name="DEECD_Availability">
    <vt:lpwstr/>
  </property>
  <property fmtid="{D5CDD505-2E9C-101B-9397-08002B2CF9AE}" pid="5" name="DEECD_AudienceTaxHTField0">
    <vt:lpwstr/>
  </property>
  <property fmtid="{D5CDD505-2E9C-101B-9397-08002B2CF9AE}" pid="6" name="DEECD_Coverage">
    <vt:lpwstr>State of Victoria</vt:lpwstr>
  </property>
  <property fmtid="{D5CDD505-2E9C-101B-9397-08002B2CF9AE}" pid="7" name="DEECD_Identifier">
    <vt:lpwstr/>
  </property>
  <property fmtid="{D5CDD505-2E9C-101B-9397-08002B2CF9AE}" pid="8" name="DEECD_PageLanguageTaxHTField0">
    <vt:lpwstr/>
  </property>
  <property fmtid="{D5CDD505-2E9C-101B-9397-08002B2CF9AE}" pid="9" name="DEECD_ItemType">
    <vt:lpwstr>101;#Page|eb523acf-a821-456c-a76b-7607578309d7</vt:lpwstr>
  </property>
  <property fmtid="{D5CDD505-2E9C-101B-9397-08002B2CF9AE}" pid="10" name="DEECD_AuthorTaxHTField0">
    <vt:lpwstr/>
  </property>
  <property fmtid="{D5CDD505-2E9C-101B-9397-08002B2CF9AE}" pid="11" name="DEECD_PageLanguage">
    <vt:lpwstr/>
  </property>
  <property fmtid="{D5CDD505-2E9C-101B-9397-08002B2CF9AE}" pid="12" name="DEECD_Author">
    <vt:lpwstr>138;#VRQA|8ecb8a11-c424-4b73-ad34-eadad919d3e3</vt:lpwstr>
  </property>
  <property fmtid="{D5CDD505-2E9C-101B-9397-08002B2CF9AE}" pid="13" name="DEECD_SubjectCategory">
    <vt:lpwstr/>
  </property>
  <property fmtid="{D5CDD505-2E9C-101B-9397-08002B2CF9AE}" pid="14" name="ContentTypeId">
    <vt:lpwstr>0x010100C1A95F885C0B4A62AE4D0515D220750C00255BEA4D3AD87340B0AC54FB04B7C7AD</vt:lpwstr>
  </property>
  <property fmtid="{D5CDD505-2E9C-101B-9397-08002B2CF9AE}" pid="15" name="DEECD_Audience">
    <vt:lpwstr/>
  </property>
  <property fmtid="{D5CDD505-2E9C-101B-9397-08002B2CF9AE}" pid="16" name="DET_EDRMS_RCS">
    <vt:lpwstr>15;#15.7.1 Production Process|20a1ee8d-88dc-44ff-9dab-90630e225b72</vt:lpwstr>
  </property>
  <property fmtid="{D5CDD505-2E9C-101B-9397-08002B2CF9AE}" pid="17" name="DET_EDRMS_BusUnit">
    <vt:lpwstr/>
  </property>
  <property fmtid="{D5CDD505-2E9C-101B-9397-08002B2CF9AE}" pid="18" name="DET_EDRMS_SecClass">
    <vt:lpwstr/>
  </property>
  <property fmtid="{D5CDD505-2E9C-101B-9397-08002B2CF9AE}" pid="19" name="RecordPoint_WorkflowType">
    <vt:lpwstr>ActiveSubmitStub</vt:lpwstr>
  </property>
  <property fmtid="{D5CDD505-2E9C-101B-9397-08002B2CF9AE}" pid="20" name="RecordPoint_ActiveItemWebId">
    <vt:lpwstr>{1c5d5a57-e1d4-444a-9293-4865aab6dbcd}</vt:lpwstr>
  </property>
  <property fmtid="{D5CDD505-2E9C-101B-9397-08002B2CF9AE}" pid="21" name="RecordPoint_ActiveItemSiteId">
    <vt:lpwstr>{03dc8113-b288-4f44-a289-6e7ea0196235}</vt:lpwstr>
  </property>
  <property fmtid="{D5CDD505-2E9C-101B-9397-08002B2CF9AE}" pid="22" name="RecordPoint_ActiveItemListId">
    <vt:lpwstr>{5fb6b21e-34de-42b9-ae3f-dfebb5692cd3}</vt:lpwstr>
  </property>
  <property fmtid="{D5CDD505-2E9C-101B-9397-08002B2CF9AE}" pid="23" name="RecordPoint_ActiveItemUniqueId">
    <vt:lpwstr>{0c614163-2209-4b4c-ba00-38adde8e6b5d}</vt:lpwstr>
  </property>
  <property fmtid="{D5CDD505-2E9C-101B-9397-08002B2CF9AE}" pid="24" name="RecordPoint_RecordNumberSubmitted">
    <vt:lpwstr>R0001131833</vt:lpwstr>
  </property>
  <property fmtid="{D5CDD505-2E9C-101B-9397-08002B2CF9AE}" pid="25" name="RecordPoint_SubmissionCompleted">
    <vt:lpwstr>2017-11-29T10:13:15.2687298+11:00</vt:lpwstr>
  </property>
  <property fmtid="{D5CDD505-2E9C-101B-9397-08002B2CF9AE}" pid="26" name="DET_EDRMS_Date">
    <vt:lpwstr/>
  </property>
  <property fmtid="{D5CDD505-2E9C-101B-9397-08002B2CF9AE}" pid="27" name="DET_EDRMS_Author">
    <vt:lpwstr/>
  </property>
  <property fmtid="{D5CDD505-2E9C-101B-9397-08002B2CF9AE}" pid="28" name="DET_EDRMS_Category">
    <vt:lpwstr/>
  </property>
  <property fmtid="{D5CDD505-2E9C-101B-9397-08002B2CF9AE}" pid="29" name="DET_EDRMS_SecClassTaxHTField0">
    <vt:lpwstr/>
  </property>
  <property fmtid="{D5CDD505-2E9C-101B-9397-08002B2CF9AE}" pid="30" name="DET_EDRMS_RCSTaxHTField0">
    <vt:lpwstr>15.7.1 Production Process|20a1ee8d-88dc-44ff-9dab-90630e225b72</vt:lpwstr>
  </property>
  <property fmtid="{D5CDD505-2E9C-101B-9397-08002B2CF9AE}" pid="31" name="DET_EDRMS_BusUnitTaxHTField0">
    <vt:lpwstr/>
  </property>
  <property fmtid="{D5CDD505-2E9C-101B-9397-08002B2CF9AE}" pid="32" name="PublishingContactName">
    <vt:lpwstr/>
  </property>
  <property fmtid="{D5CDD505-2E9C-101B-9397-08002B2CF9AE}" pid="33" name="DET_EDRMS_Description">
    <vt:lpwstr>Victorian Registration and Qualifications Authority course accreditation document template</vt:lpwstr>
  </property>
  <property fmtid="{D5CDD505-2E9C-101B-9397-08002B2CF9AE}" pid="34" name="VRQA unit">
    <vt:lpwstr>Vocational Education and Training</vt:lpwstr>
  </property>
  <property fmtid="{D5CDD505-2E9C-101B-9397-08002B2CF9AE}" pid="35" name="IconOverlay">
    <vt:lpwstr/>
  </property>
  <property fmtid="{D5CDD505-2E9C-101B-9397-08002B2CF9AE}" pid="36" name="Tag">
    <vt:lpwstr/>
  </property>
  <property fmtid="{D5CDD505-2E9C-101B-9397-08002B2CF9AE}" pid="37" name="MSIP_Label_d00a4df9-c942-4b09-b23a-6c1023f6de27_Enabled">
    <vt:lpwstr>true</vt:lpwstr>
  </property>
  <property fmtid="{D5CDD505-2E9C-101B-9397-08002B2CF9AE}" pid="38" name="MSIP_Label_d00a4df9-c942-4b09-b23a-6c1023f6de27_SetDate">
    <vt:lpwstr>2023-09-21T01:54:27Z</vt:lpwstr>
  </property>
  <property fmtid="{D5CDD505-2E9C-101B-9397-08002B2CF9AE}" pid="39" name="MSIP_Label_d00a4df9-c942-4b09-b23a-6c1023f6de27_Method">
    <vt:lpwstr>Privileged</vt:lpwstr>
  </property>
  <property fmtid="{D5CDD505-2E9C-101B-9397-08002B2CF9AE}" pid="40" name="MSIP_Label_d00a4df9-c942-4b09-b23a-6c1023f6de27_Name">
    <vt:lpwstr>Official (DJPR)</vt:lpwstr>
  </property>
  <property fmtid="{D5CDD505-2E9C-101B-9397-08002B2CF9AE}" pid="41" name="MSIP_Label_d00a4df9-c942-4b09-b23a-6c1023f6de27_SiteId">
    <vt:lpwstr>722ea0be-3e1c-4b11-ad6f-9401d6856e24</vt:lpwstr>
  </property>
  <property fmtid="{D5CDD505-2E9C-101B-9397-08002B2CF9AE}" pid="42" name="MSIP_Label_d00a4df9-c942-4b09-b23a-6c1023f6de27_ActionId">
    <vt:lpwstr>0f5bcc58-4ea5-4c64-aecc-74156a4b1643</vt:lpwstr>
  </property>
  <property fmtid="{D5CDD505-2E9C-101B-9397-08002B2CF9AE}" pid="43" name="MSIP_Label_d00a4df9-c942-4b09-b23a-6c1023f6de27_ContentBits">
    <vt:lpwstr>3</vt:lpwstr>
  </property>
</Properties>
</file>