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0A4" w:rsidRDefault="003220A4" w:rsidP="00D5015C">
      <w:pPr>
        <w:jc w:val="right"/>
        <w:rPr>
          <w:rFonts w:ascii="Arial" w:hAnsi="Arial" w:cs="Arial"/>
          <w:b/>
        </w:rPr>
      </w:pPr>
    </w:p>
    <w:p w:rsidR="00D5015C" w:rsidRPr="00D5015C" w:rsidRDefault="00D5015C" w:rsidP="00D5015C">
      <w:pPr>
        <w:jc w:val="right"/>
        <w:rPr>
          <w:rFonts w:ascii="Arial" w:hAnsi="Arial" w:cs="Arial"/>
          <w:b/>
        </w:rPr>
      </w:pPr>
      <w:r w:rsidRPr="00D5015C">
        <w:rPr>
          <w:rFonts w:ascii="Arial" w:hAnsi="Arial" w:cs="Arial"/>
          <w:b/>
        </w:rPr>
        <w:t>Marine Safety Investigation</w:t>
      </w:r>
    </w:p>
    <w:p w:rsidR="00D5015C" w:rsidRPr="00D5015C" w:rsidRDefault="00D5015C" w:rsidP="00D5015C">
      <w:pPr>
        <w:jc w:val="right"/>
        <w:rPr>
          <w:rFonts w:ascii="Arial" w:hAnsi="Arial" w:cs="Arial"/>
          <w:b/>
        </w:rPr>
      </w:pPr>
      <w:r w:rsidRPr="00D5015C">
        <w:rPr>
          <w:rFonts w:ascii="Arial" w:hAnsi="Arial" w:cs="Arial"/>
          <w:b/>
        </w:rPr>
        <w:t>Report No 2006 / 01</w:t>
      </w:r>
    </w:p>
    <w:p w:rsidR="00D5015C" w:rsidRDefault="00D5015C" w:rsidP="00D5015C">
      <w:pPr>
        <w:jc w:val="right"/>
        <w:rPr>
          <w:rFonts w:ascii="Arial" w:hAnsi="Arial" w:cs="Arial"/>
          <w:b/>
          <w:u w:val="single"/>
        </w:rPr>
      </w:pPr>
    </w:p>
    <w:p w:rsidR="00D5015C" w:rsidRDefault="00D5015C" w:rsidP="00D5015C">
      <w:pPr>
        <w:jc w:val="right"/>
        <w:rPr>
          <w:rFonts w:ascii="Arial" w:hAnsi="Arial" w:cs="Arial"/>
          <w:b/>
          <w:u w:val="single"/>
        </w:rPr>
      </w:pPr>
    </w:p>
    <w:p w:rsidR="00D5015C" w:rsidRDefault="00D5015C" w:rsidP="00D5015C">
      <w:pPr>
        <w:jc w:val="right"/>
        <w:rPr>
          <w:rFonts w:ascii="Arial" w:hAnsi="Arial" w:cs="Arial"/>
          <w:b/>
          <w:u w:val="single"/>
        </w:rPr>
      </w:pPr>
    </w:p>
    <w:p w:rsidR="00D5015C" w:rsidRDefault="00D5015C" w:rsidP="00D5015C">
      <w:pPr>
        <w:jc w:val="right"/>
        <w:rPr>
          <w:rFonts w:ascii="Arial" w:hAnsi="Arial" w:cs="Arial"/>
          <w:b/>
          <w:u w:val="single"/>
        </w:rPr>
      </w:pPr>
    </w:p>
    <w:p w:rsidR="00D5015C" w:rsidRDefault="00D5015C" w:rsidP="00D5015C">
      <w:pPr>
        <w:jc w:val="right"/>
        <w:rPr>
          <w:rFonts w:ascii="Arial" w:hAnsi="Arial" w:cs="Arial"/>
          <w:b/>
          <w:u w:val="single"/>
        </w:rPr>
      </w:pPr>
    </w:p>
    <w:p w:rsidR="00D5015C" w:rsidRDefault="00D5015C" w:rsidP="00D5015C">
      <w:pPr>
        <w:jc w:val="right"/>
        <w:rPr>
          <w:rFonts w:ascii="Arial" w:hAnsi="Arial" w:cs="Arial"/>
          <w:b/>
          <w:u w:val="single"/>
        </w:rPr>
      </w:pPr>
    </w:p>
    <w:p w:rsidR="00D5015C" w:rsidRDefault="00D5015C" w:rsidP="00D5015C">
      <w:pPr>
        <w:jc w:val="right"/>
        <w:rPr>
          <w:rFonts w:ascii="Arial" w:hAnsi="Arial" w:cs="Arial"/>
          <w:b/>
          <w:u w:val="single"/>
        </w:rPr>
      </w:pPr>
    </w:p>
    <w:p w:rsidR="00D5015C" w:rsidRDefault="00D5015C" w:rsidP="00D5015C">
      <w:pPr>
        <w:jc w:val="right"/>
        <w:rPr>
          <w:rFonts w:ascii="Arial" w:hAnsi="Arial" w:cs="Arial"/>
          <w:b/>
          <w:u w:val="single"/>
        </w:rPr>
      </w:pPr>
    </w:p>
    <w:p w:rsidR="00D5015C" w:rsidRPr="00D5015C" w:rsidRDefault="00D5015C" w:rsidP="00D5015C">
      <w:pPr>
        <w:jc w:val="right"/>
        <w:rPr>
          <w:rFonts w:ascii="Arial" w:hAnsi="Arial" w:cs="Arial"/>
        </w:rPr>
      </w:pPr>
    </w:p>
    <w:p w:rsidR="00D5015C" w:rsidRPr="00D5015C" w:rsidRDefault="00D5015C" w:rsidP="00D5015C">
      <w:pPr>
        <w:spacing w:line="360" w:lineRule="auto"/>
        <w:jc w:val="right"/>
        <w:rPr>
          <w:rFonts w:ascii="Arial" w:hAnsi="Arial" w:cs="Arial"/>
          <w:sz w:val="36"/>
          <w:szCs w:val="36"/>
        </w:rPr>
      </w:pPr>
      <w:r w:rsidRPr="00D5015C">
        <w:rPr>
          <w:rFonts w:ascii="Arial" w:hAnsi="Arial" w:cs="Arial"/>
          <w:sz w:val="36"/>
          <w:szCs w:val="36"/>
        </w:rPr>
        <w:t>Collision between</w:t>
      </w:r>
    </w:p>
    <w:p w:rsidR="00D5015C" w:rsidRPr="00D5015C" w:rsidRDefault="00D5015C" w:rsidP="00D5015C">
      <w:pPr>
        <w:spacing w:line="360" w:lineRule="auto"/>
        <w:jc w:val="right"/>
        <w:rPr>
          <w:rFonts w:ascii="Arial" w:hAnsi="Arial" w:cs="Arial"/>
          <w:sz w:val="36"/>
          <w:szCs w:val="36"/>
        </w:rPr>
      </w:pPr>
      <w:r w:rsidRPr="00D5015C">
        <w:rPr>
          <w:rFonts w:ascii="Arial" w:hAnsi="Arial" w:cs="Arial"/>
          <w:sz w:val="36"/>
          <w:szCs w:val="36"/>
        </w:rPr>
        <w:t>Liqu</w:t>
      </w:r>
      <w:r w:rsidR="00635D82">
        <w:rPr>
          <w:rFonts w:ascii="Arial" w:hAnsi="Arial" w:cs="Arial"/>
          <w:sz w:val="36"/>
          <w:szCs w:val="36"/>
        </w:rPr>
        <w:t>efied</w:t>
      </w:r>
      <w:r w:rsidRPr="00D5015C">
        <w:rPr>
          <w:rFonts w:ascii="Arial" w:hAnsi="Arial" w:cs="Arial"/>
          <w:sz w:val="36"/>
          <w:szCs w:val="36"/>
        </w:rPr>
        <w:t xml:space="preserve"> petroleum gas carrier “KINNA” and</w:t>
      </w:r>
    </w:p>
    <w:p w:rsidR="00D5015C" w:rsidRPr="00D5015C" w:rsidRDefault="00D5015C" w:rsidP="00D5015C">
      <w:pPr>
        <w:spacing w:line="360" w:lineRule="auto"/>
        <w:jc w:val="right"/>
        <w:rPr>
          <w:rFonts w:ascii="Arial" w:hAnsi="Arial" w:cs="Arial"/>
          <w:sz w:val="36"/>
          <w:szCs w:val="36"/>
        </w:rPr>
      </w:pPr>
      <w:r w:rsidRPr="00D5015C">
        <w:rPr>
          <w:rFonts w:ascii="Arial" w:hAnsi="Arial" w:cs="Arial"/>
          <w:sz w:val="36"/>
          <w:szCs w:val="36"/>
        </w:rPr>
        <w:t>Charter vessel “C</w:t>
      </w:r>
      <w:r w:rsidR="003220A4">
        <w:rPr>
          <w:rFonts w:ascii="Arial" w:hAnsi="Arial" w:cs="Arial"/>
          <w:sz w:val="36"/>
          <w:szCs w:val="36"/>
        </w:rPr>
        <w:t>HALLENGER</w:t>
      </w:r>
      <w:r w:rsidRPr="00D5015C">
        <w:rPr>
          <w:rFonts w:ascii="Arial" w:hAnsi="Arial" w:cs="Arial"/>
          <w:sz w:val="36"/>
          <w:szCs w:val="36"/>
        </w:rPr>
        <w:t>”</w:t>
      </w:r>
    </w:p>
    <w:p w:rsidR="00D5015C" w:rsidRPr="00D5015C" w:rsidRDefault="00D5015C" w:rsidP="00D5015C">
      <w:pPr>
        <w:spacing w:line="360" w:lineRule="auto"/>
        <w:jc w:val="right"/>
        <w:rPr>
          <w:rFonts w:ascii="Arial" w:hAnsi="Arial" w:cs="Arial"/>
          <w:sz w:val="36"/>
          <w:szCs w:val="36"/>
        </w:rPr>
      </w:pPr>
      <w:smartTag w:uri="urn:schemas-microsoft-com:office:smarttags" w:element="place">
        <w:smartTag w:uri="urn:schemas-microsoft-com:office:smarttags" w:element="PlaceType">
          <w:r w:rsidRPr="00D5015C">
            <w:rPr>
              <w:rFonts w:ascii="Arial" w:hAnsi="Arial" w:cs="Arial"/>
              <w:sz w:val="36"/>
              <w:szCs w:val="36"/>
            </w:rPr>
            <w:t>Port</w:t>
          </w:r>
        </w:smartTag>
        <w:r w:rsidRPr="00D5015C">
          <w:rPr>
            <w:rFonts w:ascii="Arial" w:hAnsi="Arial" w:cs="Arial"/>
            <w:sz w:val="36"/>
            <w:szCs w:val="36"/>
          </w:rPr>
          <w:t xml:space="preserve"> of </w:t>
        </w:r>
        <w:smartTag w:uri="urn:schemas-microsoft-com:office:smarttags" w:element="PlaceName">
          <w:r w:rsidRPr="00D5015C">
            <w:rPr>
              <w:rFonts w:ascii="Arial" w:hAnsi="Arial" w:cs="Arial"/>
              <w:sz w:val="36"/>
              <w:szCs w:val="36"/>
            </w:rPr>
            <w:t>Hastings</w:t>
          </w:r>
        </w:smartTag>
      </w:smartTag>
    </w:p>
    <w:p w:rsidR="00D5015C" w:rsidRPr="00D5015C" w:rsidRDefault="00D5015C" w:rsidP="00D5015C">
      <w:pPr>
        <w:jc w:val="right"/>
        <w:rPr>
          <w:rFonts w:ascii="Arial" w:hAnsi="Arial" w:cs="Arial"/>
          <w:sz w:val="36"/>
          <w:szCs w:val="36"/>
        </w:rPr>
      </w:pPr>
      <w:smartTag w:uri="urn:schemas-microsoft-com:office:smarttags" w:element="date">
        <w:smartTagPr>
          <w:attr w:name="Year" w:val="2006"/>
          <w:attr w:name="Day" w:val="9"/>
          <w:attr w:name="Month" w:val="10"/>
        </w:smartTagPr>
        <w:r>
          <w:rPr>
            <w:rFonts w:ascii="Arial" w:hAnsi="Arial" w:cs="Arial"/>
            <w:sz w:val="36"/>
            <w:szCs w:val="36"/>
          </w:rPr>
          <w:t>9 October 2006</w:t>
        </w:r>
      </w:smartTag>
    </w:p>
    <w:p w:rsidR="00D5015C" w:rsidRDefault="00D5015C" w:rsidP="00D5015C">
      <w:pPr>
        <w:rPr>
          <w:rFonts w:ascii="Arial" w:hAnsi="Arial" w:cs="Arial"/>
          <w:b/>
          <w:sz w:val="40"/>
          <w:szCs w:val="40"/>
          <w:u w:val="single"/>
        </w:rPr>
      </w:pPr>
    </w:p>
    <w:p w:rsidR="00D5015C" w:rsidRDefault="00D5015C" w:rsidP="00D5015C">
      <w:pPr>
        <w:rPr>
          <w:rFonts w:ascii="Arial" w:hAnsi="Arial" w:cs="Arial"/>
          <w:b/>
          <w:sz w:val="40"/>
          <w:szCs w:val="40"/>
          <w:u w:val="single"/>
        </w:rPr>
      </w:pPr>
    </w:p>
    <w:p w:rsidR="00A86871" w:rsidRDefault="00A86871" w:rsidP="00056F7E">
      <w:pPr>
        <w:jc w:val="both"/>
        <w:rPr>
          <w:rFonts w:ascii="Arial" w:hAnsi="Arial" w:cs="Arial"/>
          <w:b/>
          <w:sz w:val="28"/>
          <w:szCs w:val="28"/>
        </w:rPr>
        <w:sectPr w:rsidR="00A86871" w:rsidSect="00B357F7">
          <w:headerReference w:type="even" r:id="rId8"/>
          <w:headerReference w:type="default" r:id="rId9"/>
          <w:footerReference w:type="even" r:id="rId10"/>
          <w:footerReference w:type="default" r:id="rId11"/>
          <w:headerReference w:type="first" r:id="rId12"/>
          <w:footerReference w:type="first" r:id="rId13"/>
          <w:pgSz w:w="11906" w:h="16838" w:code="9"/>
          <w:pgMar w:top="1440" w:right="1797" w:bottom="1440" w:left="1797" w:header="709" w:footer="709"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08"/>
          <w:titlePg/>
          <w:docGrid w:linePitch="360"/>
        </w:sectPr>
      </w:pPr>
    </w:p>
    <w:p w:rsidR="00056F7E" w:rsidRPr="00E240F1" w:rsidRDefault="00056F7E" w:rsidP="00733D9D">
      <w:pPr>
        <w:pStyle w:val="Heading1"/>
      </w:pPr>
      <w:r w:rsidRPr="00E240F1">
        <w:lastRenderedPageBreak/>
        <w:t>TABLE OF CONTENTS</w:t>
      </w:r>
    </w:p>
    <w:p w:rsidR="00056F7E" w:rsidRDefault="00056F7E" w:rsidP="00775364">
      <w:pPr>
        <w:pStyle w:val="StyleArial11ptJustified"/>
      </w:pPr>
    </w:p>
    <w:p w:rsidR="002725EC" w:rsidRPr="002725EC" w:rsidRDefault="009642C5">
      <w:pPr>
        <w:pStyle w:val="TOC1"/>
        <w:tabs>
          <w:tab w:val="right" w:leader="dot" w:pos="8296"/>
        </w:tabs>
        <w:rPr>
          <w:rFonts w:ascii="Arial" w:hAnsi="Arial"/>
          <w:b w:val="0"/>
          <w:bCs w:val="0"/>
          <w:caps w:val="0"/>
          <w:noProof/>
          <w:sz w:val="22"/>
          <w:szCs w:val="22"/>
        </w:rPr>
      </w:pPr>
      <w:r w:rsidRPr="002725EC">
        <w:rPr>
          <w:rFonts w:ascii="Arial" w:hAnsi="Arial" w:cs="Arial"/>
          <w:smallCaps/>
          <w:sz w:val="22"/>
          <w:szCs w:val="22"/>
        </w:rPr>
        <w:fldChar w:fldCharType="begin"/>
      </w:r>
      <w:r w:rsidRPr="002725EC">
        <w:rPr>
          <w:rFonts w:ascii="Arial" w:hAnsi="Arial" w:cs="Arial"/>
          <w:smallCaps/>
          <w:sz w:val="22"/>
          <w:szCs w:val="22"/>
        </w:rPr>
        <w:instrText xml:space="preserve"> TOC \h \z \t "OCI REPORT HEADING 2,2,OCI HEADING FIRST,1" </w:instrText>
      </w:r>
      <w:r w:rsidRPr="002725EC">
        <w:rPr>
          <w:rFonts w:ascii="Arial" w:hAnsi="Arial" w:cs="Arial"/>
          <w:smallCaps/>
          <w:sz w:val="22"/>
          <w:szCs w:val="22"/>
        </w:rPr>
        <w:fldChar w:fldCharType="separate"/>
      </w:r>
      <w:hyperlink w:anchor="_Toc161717652" w:history="1">
        <w:r w:rsidR="002725EC" w:rsidRPr="002725EC">
          <w:rPr>
            <w:rStyle w:val="Hyperlink"/>
            <w:rFonts w:ascii="Arial" w:hAnsi="Arial"/>
            <w:noProof/>
            <w:sz w:val="22"/>
            <w:szCs w:val="22"/>
          </w:rPr>
          <w:t>THE CHIEF INVESTIGATOR</w:t>
        </w:r>
        <w:r w:rsidR="002725EC" w:rsidRPr="002725EC">
          <w:rPr>
            <w:rFonts w:ascii="Arial" w:hAnsi="Arial"/>
            <w:noProof/>
            <w:webHidden/>
            <w:sz w:val="22"/>
            <w:szCs w:val="22"/>
          </w:rPr>
          <w:tab/>
        </w:r>
        <w:r w:rsidR="002725EC" w:rsidRPr="002725EC">
          <w:rPr>
            <w:rFonts w:ascii="Arial" w:hAnsi="Arial"/>
            <w:noProof/>
            <w:webHidden/>
            <w:sz w:val="22"/>
            <w:szCs w:val="22"/>
          </w:rPr>
          <w:fldChar w:fldCharType="begin"/>
        </w:r>
        <w:r w:rsidR="002725EC" w:rsidRPr="002725EC">
          <w:rPr>
            <w:rFonts w:ascii="Arial" w:hAnsi="Arial"/>
            <w:noProof/>
            <w:webHidden/>
            <w:sz w:val="22"/>
            <w:szCs w:val="22"/>
          </w:rPr>
          <w:instrText xml:space="preserve"> PAGEREF _Toc161717652 \h </w:instrText>
        </w:r>
        <w:r w:rsidR="002725EC" w:rsidRPr="002725EC">
          <w:rPr>
            <w:rFonts w:ascii="Arial" w:hAnsi="Arial"/>
            <w:noProof/>
            <w:sz w:val="22"/>
            <w:szCs w:val="22"/>
          </w:rPr>
        </w:r>
        <w:r w:rsidR="002725EC" w:rsidRPr="002725EC">
          <w:rPr>
            <w:rFonts w:ascii="Arial" w:hAnsi="Arial"/>
            <w:noProof/>
            <w:webHidden/>
            <w:sz w:val="22"/>
            <w:szCs w:val="22"/>
          </w:rPr>
          <w:fldChar w:fldCharType="separate"/>
        </w:r>
        <w:r w:rsidR="005C7AFF">
          <w:rPr>
            <w:rFonts w:ascii="Arial" w:hAnsi="Arial"/>
            <w:noProof/>
            <w:webHidden/>
            <w:sz w:val="22"/>
            <w:szCs w:val="22"/>
          </w:rPr>
          <w:t>5</w:t>
        </w:r>
        <w:r w:rsidR="002725EC" w:rsidRPr="002725EC">
          <w:rPr>
            <w:rFonts w:ascii="Arial" w:hAnsi="Arial"/>
            <w:noProof/>
            <w:webHidden/>
            <w:sz w:val="22"/>
            <w:szCs w:val="22"/>
          </w:rPr>
          <w:fldChar w:fldCharType="end"/>
        </w:r>
      </w:hyperlink>
    </w:p>
    <w:p w:rsidR="002725EC" w:rsidRPr="002725EC" w:rsidRDefault="002725EC">
      <w:pPr>
        <w:pStyle w:val="TOC1"/>
        <w:tabs>
          <w:tab w:val="left" w:pos="480"/>
          <w:tab w:val="right" w:leader="dot" w:pos="8296"/>
        </w:tabs>
        <w:rPr>
          <w:rFonts w:ascii="Arial" w:hAnsi="Arial"/>
          <w:b w:val="0"/>
          <w:bCs w:val="0"/>
          <w:caps w:val="0"/>
          <w:noProof/>
          <w:sz w:val="22"/>
          <w:szCs w:val="22"/>
        </w:rPr>
      </w:pPr>
      <w:hyperlink w:anchor="_Toc161717653" w:history="1">
        <w:r w:rsidRPr="002725EC">
          <w:rPr>
            <w:rStyle w:val="Hyperlink"/>
            <w:rFonts w:ascii="Arial" w:hAnsi="Arial"/>
            <w:noProof/>
            <w:sz w:val="22"/>
            <w:szCs w:val="22"/>
          </w:rPr>
          <w:t>1.</w:t>
        </w:r>
        <w:r w:rsidRPr="002725EC">
          <w:rPr>
            <w:rFonts w:ascii="Arial" w:hAnsi="Arial"/>
            <w:b w:val="0"/>
            <w:bCs w:val="0"/>
            <w:caps w:val="0"/>
            <w:noProof/>
            <w:sz w:val="22"/>
            <w:szCs w:val="22"/>
          </w:rPr>
          <w:tab/>
        </w:r>
        <w:r w:rsidRPr="002725EC">
          <w:rPr>
            <w:rStyle w:val="Hyperlink"/>
            <w:rFonts w:ascii="Arial" w:hAnsi="Arial"/>
            <w:noProof/>
            <w:sz w:val="22"/>
            <w:szCs w:val="22"/>
          </w:rPr>
          <w:t>EXECUTIVE SUMMARY</w:t>
        </w:r>
        <w:r w:rsidRPr="002725EC">
          <w:rPr>
            <w:rFonts w:ascii="Arial" w:hAnsi="Arial"/>
            <w:noProof/>
            <w:webHidden/>
            <w:sz w:val="22"/>
            <w:szCs w:val="22"/>
          </w:rPr>
          <w:tab/>
        </w:r>
        <w:r w:rsidRPr="002725EC">
          <w:rPr>
            <w:rFonts w:ascii="Arial" w:hAnsi="Arial"/>
            <w:noProof/>
            <w:webHidden/>
            <w:sz w:val="22"/>
            <w:szCs w:val="22"/>
          </w:rPr>
          <w:fldChar w:fldCharType="begin"/>
        </w:r>
        <w:r w:rsidRPr="002725EC">
          <w:rPr>
            <w:rFonts w:ascii="Arial" w:hAnsi="Arial"/>
            <w:noProof/>
            <w:webHidden/>
            <w:sz w:val="22"/>
            <w:szCs w:val="22"/>
          </w:rPr>
          <w:instrText xml:space="preserve"> PAGEREF _Toc161717653 \h </w:instrText>
        </w:r>
        <w:r w:rsidRPr="002725EC">
          <w:rPr>
            <w:rFonts w:ascii="Arial" w:hAnsi="Arial"/>
            <w:noProof/>
            <w:sz w:val="22"/>
            <w:szCs w:val="22"/>
          </w:rPr>
        </w:r>
        <w:r w:rsidRPr="002725EC">
          <w:rPr>
            <w:rFonts w:ascii="Arial" w:hAnsi="Arial"/>
            <w:noProof/>
            <w:webHidden/>
            <w:sz w:val="22"/>
            <w:szCs w:val="22"/>
          </w:rPr>
          <w:fldChar w:fldCharType="separate"/>
        </w:r>
        <w:r w:rsidR="005C7AFF">
          <w:rPr>
            <w:rFonts w:ascii="Arial" w:hAnsi="Arial"/>
            <w:noProof/>
            <w:webHidden/>
            <w:sz w:val="22"/>
            <w:szCs w:val="22"/>
          </w:rPr>
          <w:t>7</w:t>
        </w:r>
        <w:r w:rsidRPr="002725EC">
          <w:rPr>
            <w:rFonts w:ascii="Arial" w:hAnsi="Arial"/>
            <w:noProof/>
            <w:webHidden/>
            <w:sz w:val="22"/>
            <w:szCs w:val="22"/>
          </w:rPr>
          <w:fldChar w:fldCharType="end"/>
        </w:r>
      </w:hyperlink>
    </w:p>
    <w:p w:rsidR="002725EC" w:rsidRPr="002725EC" w:rsidRDefault="002725EC">
      <w:pPr>
        <w:pStyle w:val="TOC1"/>
        <w:tabs>
          <w:tab w:val="left" w:pos="480"/>
          <w:tab w:val="right" w:leader="dot" w:pos="8296"/>
        </w:tabs>
        <w:rPr>
          <w:rFonts w:ascii="Arial" w:hAnsi="Arial"/>
          <w:b w:val="0"/>
          <w:bCs w:val="0"/>
          <w:caps w:val="0"/>
          <w:noProof/>
          <w:sz w:val="22"/>
          <w:szCs w:val="22"/>
        </w:rPr>
      </w:pPr>
      <w:hyperlink w:anchor="_Toc161717654" w:history="1">
        <w:r w:rsidRPr="002725EC">
          <w:rPr>
            <w:rStyle w:val="Hyperlink"/>
            <w:rFonts w:ascii="Arial" w:hAnsi="Arial"/>
            <w:noProof/>
            <w:sz w:val="22"/>
            <w:szCs w:val="22"/>
          </w:rPr>
          <w:t>2.</w:t>
        </w:r>
        <w:r w:rsidRPr="002725EC">
          <w:rPr>
            <w:rFonts w:ascii="Arial" w:hAnsi="Arial"/>
            <w:b w:val="0"/>
            <w:bCs w:val="0"/>
            <w:caps w:val="0"/>
            <w:noProof/>
            <w:sz w:val="22"/>
            <w:szCs w:val="22"/>
          </w:rPr>
          <w:tab/>
        </w:r>
        <w:r w:rsidRPr="002725EC">
          <w:rPr>
            <w:rStyle w:val="Hyperlink"/>
            <w:rFonts w:ascii="Arial" w:hAnsi="Arial"/>
            <w:noProof/>
            <w:sz w:val="22"/>
            <w:szCs w:val="22"/>
          </w:rPr>
          <w:t>CIRCUMSTANCES</w:t>
        </w:r>
        <w:r w:rsidRPr="002725EC">
          <w:rPr>
            <w:rFonts w:ascii="Arial" w:hAnsi="Arial"/>
            <w:noProof/>
            <w:webHidden/>
            <w:sz w:val="22"/>
            <w:szCs w:val="22"/>
          </w:rPr>
          <w:tab/>
        </w:r>
        <w:r w:rsidRPr="002725EC">
          <w:rPr>
            <w:rFonts w:ascii="Arial" w:hAnsi="Arial"/>
            <w:noProof/>
            <w:webHidden/>
            <w:sz w:val="22"/>
            <w:szCs w:val="22"/>
          </w:rPr>
          <w:fldChar w:fldCharType="begin"/>
        </w:r>
        <w:r w:rsidRPr="002725EC">
          <w:rPr>
            <w:rFonts w:ascii="Arial" w:hAnsi="Arial"/>
            <w:noProof/>
            <w:webHidden/>
            <w:sz w:val="22"/>
            <w:szCs w:val="22"/>
          </w:rPr>
          <w:instrText xml:space="preserve"> PAGEREF _Toc161717654 \h </w:instrText>
        </w:r>
        <w:r w:rsidRPr="002725EC">
          <w:rPr>
            <w:rFonts w:ascii="Arial" w:hAnsi="Arial"/>
            <w:noProof/>
            <w:sz w:val="22"/>
            <w:szCs w:val="22"/>
          </w:rPr>
        </w:r>
        <w:r w:rsidRPr="002725EC">
          <w:rPr>
            <w:rFonts w:ascii="Arial" w:hAnsi="Arial"/>
            <w:noProof/>
            <w:webHidden/>
            <w:sz w:val="22"/>
            <w:szCs w:val="22"/>
          </w:rPr>
          <w:fldChar w:fldCharType="separate"/>
        </w:r>
        <w:r w:rsidR="005C7AFF">
          <w:rPr>
            <w:rFonts w:ascii="Arial" w:hAnsi="Arial"/>
            <w:noProof/>
            <w:webHidden/>
            <w:sz w:val="22"/>
            <w:szCs w:val="22"/>
          </w:rPr>
          <w:t>9</w:t>
        </w:r>
        <w:r w:rsidRPr="002725EC">
          <w:rPr>
            <w:rFonts w:ascii="Arial" w:hAnsi="Arial"/>
            <w:noProof/>
            <w:webHidden/>
            <w:sz w:val="22"/>
            <w:szCs w:val="22"/>
          </w:rPr>
          <w:fldChar w:fldCharType="end"/>
        </w:r>
      </w:hyperlink>
    </w:p>
    <w:p w:rsidR="002725EC" w:rsidRPr="002725EC" w:rsidRDefault="002725EC">
      <w:pPr>
        <w:pStyle w:val="TOC2"/>
        <w:tabs>
          <w:tab w:val="left" w:pos="960"/>
          <w:tab w:val="right" w:leader="dot" w:pos="8296"/>
        </w:tabs>
        <w:rPr>
          <w:rFonts w:ascii="Arial" w:hAnsi="Arial"/>
          <w:smallCaps w:val="0"/>
          <w:noProof/>
          <w:sz w:val="22"/>
          <w:szCs w:val="22"/>
        </w:rPr>
      </w:pPr>
      <w:hyperlink w:anchor="_Toc161717655" w:history="1">
        <w:r w:rsidRPr="002725EC">
          <w:rPr>
            <w:rStyle w:val="Hyperlink"/>
            <w:rFonts w:ascii="Arial" w:hAnsi="Arial"/>
            <w:caps/>
            <w:noProof/>
            <w:sz w:val="22"/>
            <w:szCs w:val="22"/>
          </w:rPr>
          <w:t>2.1</w:t>
        </w:r>
        <w:r w:rsidRPr="002725EC">
          <w:rPr>
            <w:rFonts w:ascii="Arial" w:hAnsi="Arial"/>
            <w:smallCaps w:val="0"/>
            <w:noProof/>
            <w:sz w:val="22"/>
            <w:szCs w:val="22"/>
          </w:rPr>
          <w:tab/>
        </w:r>
        <w:r w:rsidRPr="002725EC">
          <w:rPr>
            <w:rStyle w:val="Hyperlink"/>
            <w:rFonts w:ascii="Arial" w:hAnsi="Arial"/>
            <w:caps/>
            <w:noProof/>
            <w:sz w:val="22"/>
            <w:szCs w:val="22"/>
          </w:rPr>
          <w:t>K</w:t>
        </w:r>
        <w:r w:rsidRPr="002725EC">
          <w:rPr>
            <w:rStyle w:val="Hyperlink"/>
            <w:rFonts w:ascii="Arial" w:hAnsi="Arial"/>
            <w:noProof/>
            <w:sz w:val="22"/>
            <w:szCs w:val="22"/>
          </w:rPr>
          <w:t>inna</w:t>
        </w:r>
        <w:r w:rsidRPr="002725EC">
          <w:rPr>
            <w:rFonts w:ascii="Arial" w:hAnsi="Arial"/>
            <w:noProof/>
            <w:webHidden/>
            <w:sz w:val="22"/>
            <w:szCs w:val="22"/>
          </w:rPr>
          <w:tab/>
        </w:r>
        <w:r w:rsidRPr="002725EC">
          <w:rPr>
            <w:rFonts w:ascii="Arial" w:hAnsi="Arial"/>
            <w:noProof/>
            <w:webHidden/>
            <w:sz w:val="22"/>
            <w:szCs w:val="22"/>
          </w:rPr>
          <w:fldChar w:fldCharType="begin"/>
        </w:r>
        <w:r w:rsidRPr="002725EC">
          <w:rPr>
            <w:rFonts w:ascii="Arial" w:hAnsi="Arial"/>
            <w:noProof/>
            <w:webHidden/>
            <w:sz w:val="22"/>
            <w:szCs w:val="22"/>
          </w:rPr>
          <w:instrText xml:space="preserve"> PAGEREF _Toc161717655 \h </w:instrText>
        </w:r>
        <w:r w:rsidRPr="002725EC">
          <w:rPr>
            <w:rFonts w:ascii="Arial" w:hAnsi="Arial"/>
            <w:noProof/>
            <w:sz w:val="22"/>
            <w:szCs w:val="22"/>
          </w:rPr>
        </w:r>
        <w:r w:rsidRPr="002725EC">
          <w:rPr>
            <w:rFonts w:ascii="Arial" w:hAnsi="Arial"/>
            <w:noProof/>
            <w:webHidden/>
            <w:sz w:val="22"/>
            <w:szCs w:val="22"/>
          </w:rPr>
          <w:fldChar w:fldCharType="separate"/>
        </w:r>
        <w:r w:rsidR="005C7AFF">
          <w:rPr>
            <w:rFonts w:ascii="Arial" w:hAnsi="Arial"/>
            <w:noProof/>
            <w:webHidden/>
            <w:sz w:val="22"/>
            <w:szCs w:val="22"/>
          </w:rPr>
          <w:t>9</w:t>
        </w:r>
        <w:r w:rsidRPr="002725EC">
          <w:rPr>
            <w:rFonts w:ascii="Arial" w:hAnsi="Arial"/>
            <w:noProof/>
            <w:webHidden/>
            <w:sz w:val="22"/>
            <w:szCs w:val="22"/>
          </w:rPr>
          <w:fldChar w:fldCharType="end"/>
        </w:r>
      </w:hyperlink>
    </w:p>
    <w:p w:rsidR="002725EC" w:rsidRPr="002725EC" w:rsidRDefault="002725EC">
      <w:pPr>
        <w:pStyle w:val="TOC2"/>
        <w:tabs>
          <w:tab w:val="left" w:pos="960"/>
          <w:tab w:val="right" w:leader="dot" w:pos="8296"/>
        </w:tabs>
        <w:rPr>
          <w:rFonts w:ascii="Arial" w:hAnsi="Arial"/>
          <w:smallCaps w:val="0"/>
          <w:noProof/>
          <w:sz w:val="22"/>
          <w:szCs w:val="22"/>
        </w:rPr>
      </w:pPr>
      <w:hyperlink w:anchor="_Toc161717656" w:history="1">
        <w:r w:rsidRPr="002725EC">
          <w:rPr>
            <w:rStyle w:val="Hyperlink"/>
            <w:rFonts w:ascii="Arial" w:hAnsi="Arial"/>
            <w:caps/>
            <w:noProof/>
            <w:sz w:val="22"/>
            <w:szCs w:val="22"/>
          </w:rPr>
          <w:t>2.2</w:t>
        </w:r>
        <w:r w:rsidRPr="002725EC">
          <w:rPr>
            <w:rFonts w:ascii="Arial" w:hAnsi="Arial"/>
            <w:smallCaps w:val="0"/>
            <w:noProof/>
            <w:sz w:val="22"/>
            <w:szCs w:val="22"/>
          </w:rPr>
          <w:tab/>
        </w:r>
        <w:r w:rsidRPr="002725EC">
          <w:rPr>
            <w:rStyle w:val="Hyperlink"/>
            <w:rFonts w:ascii="Arial" w:hAnsi="Arial"/>
            <w:caps/>
            <w:noProof/>
            <w:sz w:val="22"/>
            <w:szCs w:val="22"/>
          </w:rPr>
          <w:t>C</w:t>
        </w:r>
        <w:r w:rsidRPr="002725EC">
          <w:rPr>
            <w:rStyle w:val="Hyperlink"/>
            <w:rFonts w:ascii="Arial" w:hAnsi="Arial"/>
            <w:noProof/>
            <w:sz w:val="22"/>
            <w:szCs w:val="22"/>
          </w:rPr>
          <w:t>hallenger</w:t>
        </w:r>
        <w:r w:rsidRPr="002725EC">
          <w:rPr>
            <w:rFonts w:ascii="Arial" w:hAnsi="Arial"/>
            <w:noProof/>
            <w:webHidden/>
            <w:sz w:val="22"/>
            <w:szCs w:val="22"/>
          </w:rPr>
          <w:tab/>
        </w:r>
        <w:r w:rsidRPr="002725EC">
          <w:rPr>
            <w:rFonts w:ascii="Arial" w:hAnsi="Arial"/>
            <w:noProof/>
            <w:webHidden/>
            <w:sz w:val="22"/>
            <w:szCs w:val="22"/>
          </w:rPr>
          <w:fldChar w:fldCharType="begin"/>
        </w:r>
        <w:r w:rsidRPr="002725EC">
          <w:rPr>
            <w:rFonts w:ascii="Arial" w:hAnsi="Arial"/>
            <w:noProof/>
            <w:webHidden/>
            <w:sz w:val="22"/>
            <w:szCs w:val="22"/>
          </w:rPr>
          <w:instrText xml:space="preserve"> PAGEREF _Toc161717656 \h </w:instrText>
        </w:r>
        <w:r w:rsidRPr="002725EC">
          <w:rPr>
            <w:rFonts w:ascii="Arial" w:hAnsi="Arial"/>
            <w:noProof/>
            <w:sz w:val="22"/>
            <w:szCs w:val="22"/>
          </w:rPr>
        </w:r>
        <w:r w:rsidRPr="002725EC">
          <w:rPr>
            <w:rFonts w:ascii="Arial" w:hAnsi="Arial"/>
            <w:noProof/>
            <w:webHidden/>
            <w:sz w:val="22"/>
            <w:szCs w:val="22"/>
          </w:rPr>
          <w:fldChar w:fldCharType="separate"/>
        </w:r>
        <w:r w:rsidR="005C7AFF">
          <w:rPr>
            <w:rFonts w:ascii="Arial" w:hAnsi="Arial"/>
            <w:noProof/>
            <w:webHidden/>
            <w:sz w:val="22"/>
            <w:szCs w:val="22"/>
          </w:rPr>
          <w:t>10</w:t>
        </w:r>
        <w:r w:rsidRPr="002725EC">
          <w:rPr>
            <w:rFonts w:ascii="Arial" w:hAnsi="Arial"/>
            <w:noProof/>
            <w:webHidden/>
            <w:sz w:val="22"/>
            <w:szCs w:val="22"/>
          </w:rPr>
          <w:fldChar w:fldCharType="end"/>
        </w:r>
      </w:hyperlink>
    </w:p>
    <w:p w:rsidR="002725EC" w:rsidRPr="002725EC" w:rsidRDefault="002725EC">
      <w:pPr>
        <w:pStyle w:val="TOC2"/>
        <w:tabs>
          <w:tab w:val="left" w:pos="960"/>
          <w:tab w:val="right" w:leader="dot" w:pos="8296"/>
        </w:tabs>
        <w:rPr>
          <w:rFonts w:ascii="Arial" w:hAnsi="Arial"/>
          <w:smallCaps w:val="0"/>
          <w:noProof/>
          <w:sz w:val="22"/>
          <w:szCs w:val="22"/>
        </w:rPr>
      </w:pPr>
      <w:hyperlink w:anchor="_Toc161717657" w:history="1">
        <w:r w:rsidRPr="002725EC">
          <w:rPr>
            <w:rStyle w:val="Hyperlink"/>
            <w:rFonts w:ascii="Arial" w:hAnsi="Arial"/>
            <w:caps/>
            <w:noProof/>
            <w:sz w:val="22"/>
            <w:szCs w:val="22"/>
          </w:rPr>
          <w:t>2.3</w:t>
        </w:r>
        <w:r w:rsidRPr="002725EC">
          <w:rPr>
            <w:rFonts w:ascii="Arial" w:hAnsi="Arial"/>
            <w:smallCaps w:val="0"/>
            <w:noProof/>
            <w:sz w:val="22"/>
            <w:szCs w:val="22"/>
          </w:rPr>
          <w:tab/>
        </w:r>
        <w:r w:rsidRPr="002725EC">
          <w:rPr>
            <w:rStyle w:val="Hyperlink"/>
            <w:rFonts w:ascii="Arial" w:hAnsi="Arial"/>
            <w:noProof/>
            <w:sz w:val="22"/>
            <w:szCs w:val="22"/>
          </w:rPr>
          <w:t>The incident</w:t>
        </w:r>
        <w:r w:rsidRPr="002725EC">
          <w:rPr>
            <w:rFonts w:ascii="Arial" w:hAnsi="Arial"/>
            <w:noProof/>
            <w:webHidden/>
            <w:sz w:val="22"/>
            <w:szCs w:val="22"/>
          </w:rPr>
          <w:tab/>
        </w:r>
        <w:r w:rsidRPr="002725EC">
          <w:rPr>
            <w:rFonts w:ascii="Arial" w:hAnsi="Arial"/>
            <w:noProof/>
            <w:webHidden/>
            <w:sz w:val="22"/>
            <w:szCs w:val="22"/>
          </w:rPr>
          <w:fldChar w:fldCharType="begin"/>
        </w:r>
        <w:r w:rsidRPr="002725EC">
          <w:rPr>
            <w:rFonts w:ascii="Arial" w:hAnsi="Arial"/>
            <w:noProof/>
            <w:webHidden/>
            <w:sz w:val="22"/>
            <w:szCs w:val="22"/>
          </w:rPr>
          <w:instrText xml:space="preserve"> PAGEREF _Toc161717657 \h </w:instrText>
        </w:r>
        <w:r w:rsidRPr="002725EC">
          <w:rPr>
            <w:rFonts w:ascii="Arial" w:hAnsi="Arial"/>
            <w:noProof/>
            <w:sz w:val="22"/>
            <w:szCs w:val="22"/>
          </w:rPr>
        </w:r>
        <w:r w:rsidRPr="002725EC">
          <w:rPr>
            <w:rFonts w:ascii="Arial" w:hAnsi="Arial"/>
            <w:noProof/>
            <w:webHidden/>
            <w:sz w:val="22"/>
            <w:szCs w:val="22"/>
          </w:rPr>
          <w:fldChar w:fldCharType="separate"/>
        </w:r>
        <w:r w:rsidR="005C7AFF">
          <w:rPr>
            <w:rFonts w:ascii="Arial" w:hAnsi="Arial"/>
            <w:noProof/>
            <w:webHidden/>
            <w:sz w:val="22"/>
            <w:szCs w:val="22"/>
          </w:rPr>
          <w:t>10</w:t>
        </w:r>
        <w:r w:rsidRPr="002725EC">
          <w:rPr>
            <w:rFonts w:ascii="Arial" w:hAnsi="Arial"/>
            <w:noProof/>
            <w:webHidden/>
            <w:sz w:val="22"/>
            <w:szCs w:val="22"/>
          </w:rPr>
          <w:fldChar w:fldCharType="end"/>
        </w:r>
      </w:hyperlink>
    </w:p>
    <w:p w:rsidR="002725EC" w:rsidRPr="002725EC" w:rsidRDefault="002725EC">
      <w:pPr>
        <w:pStyle w:val="TOC2"/>
        <w:tabs>
          <w:tab w:val="left" w:pos="960"/>
          <w:tab w:val="right" w:leader="dot" w:pos="8296"/>
        </w:tabs>
        <w:rPr>
          <w:rFonts w:ascii="Arial" w:hAnsi="Arial"/>
          <w:smallCaps w:val="0"/>
          <w:noProof/>
          <w:sz w:val="22"/>
          <w:szCs w:val="22"/>
        </w:rPr>
      </w:pPr>
      <w:hyperlink w:anchor="_Toc161717658" w:history="1">
        <w:r w:rsidRPr="002725EC">
          <w:rPr>
            <w:rStyle w:val="Hyperlink"/>
            <w:rFonts w:ascii="Arial" w:hAnsi="Arial"/>
            <w:caps/>
            <w:noProof/>
            <w:sz w:val="22"/>
            <w:szCs w:val="22"/>
          </w:rPr>
          <w:t>2.4</w:t>
        </w:r>
        <w:r w:rsidRPr="002725EC">
          <w:rPr>
            <w:rFonts w:ascii="Arial" w:hAnsi="Arial"/>
            <w:smallCaps w:val="0"/>
            <w:noProof/>
            <w:sz w:val="22"/>
            <w:szCs w:val="22"/>
          </w:rPr>
          <w:tab/>
        </w:r>
        <w:r w:rsidRPr="002725EC">
          <w:rPr>
            <w:rStyle w:val="Hyperlink"/>
            <w:rFonts w:ascii="Arial" w:hAnsi="Arial"/>
            <w:caps/>
            <w:noProof/>
            <w:sz w:val="22"/>
            <w:szCs w:val="22"/>
          </w:rPr>
          <w:t>C</w:t>
        </w:r>
        <w:r w:rsidRPr="002725EC">
          <w:rPr>
            <w:rStyle w:val="Hyperlink"/>
            <w:rFonts w:ascii="Arial" w:hAnsi="Arial"/>
            <w:noProof/>
            <w:sz w:val="22"/>
            <w:szCs w:val="22"/>
          </w:rPr>
          <w:t>onsequences</w:t>
        </w:r>
        <w:r w:rsidRPr="002725EC">
          <w:rPr>
            <w:rFonts w:ascii="Arial" w:hAnsi="Arial"/>
            <w:noProof/>
            <w:webHidden/>
            <w:sz w:val="22"/>
            <w:szCs w:val="22"/>
          </w:rPr>
          <w:tab/>
        </w:r>
        <w:r w:rsidRPr="002725EC">
          <w:rPr>
            <w:rFonts w:ascii="Arial" w:hAnsi="Arial"/>
            <w:noProof/>
            <w:webHidden/>
            <w:sz w:val="22"/>
            <w:szCs w:val="22"/>
          </w:rPr>
          <w:fldChar w:fldCharType="begin"/>
        </w:r>
        <w:r w:rsidRPr="002725EC">
          <w:rPr>
            <w:rFonts w:ascii="Arial" w:hAnsi="Arial"/>
            <w:noProof/>
            <w:webHidden/>
            <w:sz w:val="22"/>
            <w:szCs w:val="22"/>
          </w:rPr>
          <w:instrText xml:space="preserve"> PAGEREF _Toc161717658 \h </w:instrText>
        </w:r>
        <w:r w:rsidRPr="002725EC">
          <w:rPr>
            <w:rFonts w:ascii="Arial" w:hAnsi="Arial"/>
            <w:noProof/>
            <w:sz w:val="22"/>
            <w:szCs w:val="22"/>
          </w:rPr>
        </w:r>
        <w:r w:rsidRPr="002725EC">
          <w:rPr>
            <w:rFonts w:ascii="Arial" w:hAnsi="Arial"/>
            <w:noProof/>
            <w:webHidden/>
            <w:sz w:val="22"/>
            <w:szCs w:val="22"/>
          </w:rPr>
          <w:fldChar w:fldCharType="separate"/>
        </w:r>
        <w:r w:rsidR="005C7AFF">
          <w:rPr>
            <w:rFonts w:ascii="Arial" w:hAnsi="Arial"/>
            <w:noProof/>
            <w:webHidden/>
            <w:sz w:val="22"/>
            <w:szCs w:val="22"/>
          </w:rPr>
          <w:t>11</w:t>
        </w:r>
        <w:r w:rsidRPr="002725EC">
          <w:rPr>
            <w:rFonts w:ascii="Arial" w:hAnsi="Arial"/>
            <w:noProof/>
            <w:webHidden/>
            <w:sz w:val="22"/>
            <w:szCs w:val="22"/>
          </w:rPr>
          <w:fldChar w:fldCharType="end"/>
        </w:r>
      </w:hyperlink>
    </w:p>
    <w:p w:rsidR="002725EC" w:rsidRPr="002725EC" w:rsidRDefault="002725EC">
      <w:pPr>
        <w:pStyle w:val="TOC1"/>
        <w:tabs>
          <w:tab w:val="left" w:pos="480"/>
          <w:tab w:val="right" w:leader="dot" w:pos="8296"/>
        </w:tabs>
        <w:rPr>
          <w:rFonts w:ascii="Arial" w:hAnsi="Arial"/>
          <w:b w:val="0"/>
          <w:bCs w:val="0"/>
          <w:caps w:val="0"/>
          <w:noProof/>
          <w:sz w:val="22"/>
          <w:szCs w:val="22"/>
        </w:rPr>
      </w:pPr>
      <w:hyperlink w:anchor="_Toc161717659" w:history="1">
        <w:r w:rsidRPr="002725EC">
          <w:rPr>
            <w:rStyle w:val="Hyperlink"/>
            <w:rFonts w:ascii="Arial" w:hAnsi="Arial"/>
            <w:noProof/>
            <w:sz w:val="22"/>
            <w:szCs w:val="22"/>
          </w:rPr>
          <w:t>3.</w:t>
        </w:r>
        <w:r w:rsidRPr="002725EC">
          <w:rPr>
            <w:rFonts w:ascii="Arial" w:hAnsi="Arial"/>
            <w:b w:val="0"/>
            <w:bCs w:val="0"/>
            <w:caps w:val="0"/>
            <w:noProof/>
            <w:sz w:val="22"/>
            <w:szCs w:val="22"/>
          </w:rPr>
          <w:tab/>
        </w:r>
        <w:r w:rsidRPr="002725EC">
          <w:rPr>
            <w:rStyle w:val="Hyperlink"/>
            <w:rFonts w:ascii="Arial" w:hAnsi="Arial"/>
            <w:noProof/>
            <w:sz w:val="22"/>
            <w:szCs w:val="22"/>
          </w:rPr>
          <w:t>FACTUAL INFORMATION</w:t>
        </w:r>
        <w:r w:rsidRPr="002725EC">
          <w:rPr>
            <w:rFonts w:ascii="Arial" w:hAnsi="Arial"/>
            <w:noProof/>
            <w:webHidden/>
            <w:sz w:val="22"/>
            <w:szCs w:val="22"/>
          </w:rPr>
          <w:tab/>
        </w:r>
        <w:r w:rsidRPr="002725EC">
          <w:rPr>
            <w:rFonts w:ascii="Arial" w:hAnsi="Arial"/>
            <w:noProof/>
            <w:webHidden/>
            <w:sz w:val="22"/>
            <w:szCs w:val="22"/>
          </w:rPr>
          <w:fldChar w:fldCharType="begin"/>
        </w:r>
        <w:r w:rsidRPr="002725EC">
          <w:rPr>
            <w:rFonts w:ascii="Arial" w:hAnsi="Arial"/>
            <w:noProof/>
            <w:webHidden/>
            <w:sz w:val="22"/>
            <w:szCs w:val="22"/>
          </w:rPr>
          <w:instrText xml:space="preserve"> PAGEREF _Toc161717659 \h </w:instrText>
        </w:r>
        <w:r w:rsidRPr="002725EC">
          <w:rPr>
            <w:rFonts w:ascii="Arial" w:hAnsi="Arial"/>
            <w:noProof/>
            <w:sz w:val="22"/>
            <w:szCs w:val="22"/>
          </w:rPr>
        </w:r>
        <w:r w:rsidRPr="002725EC">
          <w:rPr>
            <w:rFonts w:ascii="Arial" w:hAnsi="Arial"/>
            <w:noProof/>
            <w:webHidden/>
            <w:sz w:val="22"/>
            <w:szCs w:val="22"/>
          </w:rPr>
          <w:fldChar w:fldCharType="separate"/>
        </w:r>
        <w:r w:rsidR="005C7AFF">
          <w:rPr>
            <w:rFonts w:ascii="Arial" w:hAnsi="Arial"/>
            <w:noProof/>
            <w:webHidden/>
            <w:sz w:val="22"/>
            <w:szCs w:val="22"/>
          </w:rPr>
          <w:t>13</w:t>
        </w:r>
        <w:r w:rsidRPr="002725EC">
          <w:rPr>
            <w:rFonts w:ascii="Arial" w:hAnsi="Arial"/>
            <w:noProof/>
            <w:webHidden/>
            <w:sz w:val="22"/>
            <w:szCs w:val="22"/>
          </w:rPr>
          <w:fldChar w:fldCharType="end"/>
        </w:r>
      </w:hyperlink>
    </w:p>
    <w:p w:rsidR="002725EC" w:rsidRPr="002725EC" w:rsidRDefault="002725EC">
      <w:pPr>
        <w:pStyle w:val="TOC2"/>
        <w:tabs>
          <w:tab w:val="left" w:pos="960"/>
          <w:tab w:val="right" w:leader="dot" w:pos="8296"/>
        </w:tabs>
        <w:rPr>
          <w:rFonts w:ascii="Arial" w:hAnsi="Arial"/>
          <w:smallCaps w:val="0"/>
          <w:noProof/>
          <w:sz w:val="22"/>
          <w:szCs w:val="22"/>
        </w:rPr>
      </w:pPr>
      <w:hyperlink w:anchor="_Toc161717660" w:history="1">
        <w:r w:rsidRPr="002725EC">
          <w:rPr>
            <w:rStyle w:val="Hyperlink"/>
            <w:rFonts w:ascii="Arial" w:hAnsi="Arial"/>
            <w:caps/>
            <w:noProof/>
            <w:sz w:val="22"/>
            <w:szCs w:val="22"/>
          </w:rPr>
          <w:t>3.1</w:t>
        </w:r>
        <w:r w:rsidRPr="002725EC">
          <w:rPr>
            <w:rFonts w:ascii="Arial" w:hAnsi="Arial"/>
            <w:smallCaps w:val="0"/>
            <w:noProof/>
            <w:sz w:val="22"/>
            <w:szCs w:val="22"/>
          </w:rPr>
          <w:tab/>
        </w:r>
        <w:r w:rsidRPr="002725EC">
          <w:rPr>
            <w:rStyle w:val="Hyperlink"/>
            <w:rFonts w:ascii="Arial" w:hAnsi="Arial"/>
            <w:caps/>
            <w:noProof/>
            <w:sz w:val="22"/>
            <w:szCs w:val="22"/>
          </w:rPr>
          <w:t>K</w:t>
        </w:r>
        <w:r w:rsidRPr="002725EC">
          <w:rPr>
            <w:rStyle w:val="Hyperlink"/>
            <w:rFonts w:ascii="Arial" w:hAnsi="Arial"/>
            <w:noProof/>
            <w:sz w:val="22"/>
            <w:szCs w:val="22"/>
          </w:rPr>
          <w:t>inna</w:t>
        </w:r>
        <w:r w:rsidRPr="002725EC">
          <w:rPr>
            <w:rFonts w:ascii="Arial" w:hAnsi="Arial"/>
            <w:noProof/>
            <w:webHidden/>
            <w:sz w:val="22"/>
            <w:szCs w:val="22"/>
          </w:rPr>
          <w:tab/>
        </w:r>
        <w:r w:rsidRPr="002725EC">
          <w:rPr>
            <w:rFonts w:ascii="Arial" w:hAnsi="Arial"/>
            <w:noProof/>
            <w:webHidden/>
            <w:sz w:val="22"/>
            <w:szCs w:val="22"/>
          </w:rPr>
          <w:fldChar w:fldCharType="begin"/>
        </w:r>
        <w:r w:rsidRPr="002725EC">
          <w:rPr>
            <w:rFonts w:ascii="Arial" w:hAnsi="Arial"/>
            <w:noProof/>
            <w:webHidden/>
            <w:sz w:val="22"/>
            <w:szCs w:val="22"/>
          </w:rPr>
          <w:instrText xml:space="preserve"> PAGEREF _Toc161717660 \h </w:instrText>
        </w:r>
        <w:r w:rsidRPr="002725EC">
          <w:rPr>
            <w:rFonts w:ascii="Arial" w:hAnsi="Arial"/>
            <w:noProof/>
            <w:sz w:val="22"/>
            <w:szCs w:val="22"/>
          </w:rPr>
        </w:r>
        <w:r w:rsidRPr="002725EC">
          <w:rPr>
            <w:rFonts w:ascii="Arial" w:hAnsi="Arial"/>
            <w:noProof/>
            <w:webHidden/>
            <w:sz w:val="22"/>
            <w:szCs w:val="22"/>
          </w:rPr>
          <w:fldChar w:fldCharType="separate"/>
        </w:r>
        <w:r w:rsidR="005C7AFF">
          <w:rPr>
            <w:rFonts w:ascii="Arial" w:hAnsi="Arial"/>
            <w:noProof/>
            <w:webHidden/>
            <w:sz w:val="22"/>
            <w:szCs w:val="22"/>
          </w:rPr>
          <w:t>13</w:t>
        </w:r>
        <w:r w:rsidRPr="002725EC">
          <w:rPr>
            <w:rFonts w:ascii="Arial" w:hAnsi="Arial"/>
            <w:noProof/>
            <w:webHidden/>
            <w:sz w:val="22"/>
            <w:szCs w:val="22"/>
          </w:rPr>
          <w:fldChar w:fldCharType="end"/>
        </w:r>
      </w:hyperlink>
    </w:p>
    <w:p w:rsidR="002725EC" w:rsidRPr="002725EC" w:rsidRDefault="002725EC">
      <w:pPr>
        <w:pStyle w:val="TOC2"/>
        <w:tabs>
          <w:tab w:val="left" w:pos="960"/>
          <w:tab w:val="right" w:leader="dot" w:pos="8296"/>
        </w:tabs>
        <w:rPr>
          <w:rFonts w:ascii="Arial" w:hAnsi="Arial"/>
          <w:smallCaps w:val="0"/>
          <w:noProof/>
          <w:sz w:val="22"/>
          <w:szCs w:val="22"/>
        </w:rPr>
      </w:pPr>
      <w:hyperlink w:anchor="_Toc161717661" w:history="1">
        <w:r w:rsidRPr="002725EC">
          <w:rPr>
            <w:rStyle w:val="Hyperlink"/>
            <w:rFonts w:ascii="Arial" w:hAnsi="Arial"/>
            <w:caps/>
            <w:noProof/>
            <w:sz w:val="22"/>
            <w:szCs w:val="22"/>
          </w:rPr>
          <w:t>3.2</w:t>
        </w:r>
        <w:r w:rsidRPr="002725EC">
          <w:rPr>
            <w:rFonts w:ascii="Arial" w:hAnsi="Arial"/>
            <w:smallCaps w:val="0"/>
            <w:noProof/>
            <w:sz w:val="22"/>
            <w:szCs w:val="22"/>
          </w:rPr>
          <w:tab/>
        </w:r>
        <w:r w:rsidRPr="002725EC">
          <w:rPr>
            <w:rStyle w:val="Hyperlink"/>
            <w:rFonts w:ascii="Arial" w:hAnsi="Arial"/>
            <w:caps/>
            <w:noProof/>
            <w:sz w:val="22"/>
            <w:szCs w:val="22"/>
          </w:rPr>
          <w:t>C</w:t>
        </w:r>
        <w:r w:rsidRPr="002725EC">
          <w:rPr>
            <w:rStyle w:val="Hyperlink"/>
            <w:rFonts w:ascii="Arial" w:hAnsi="Arial"/>
            <w:noProof/>
            <w:sz w:val="22"/>
            <w:szCs w:val="22"/>
          </w:rPr>
          <w:t>hallenger</w:t>
        </w:r>
        <w:r w:rsidRPr="002725EC">
          <w:rPr>
            <w:rFonts w:ascii="Arial" w:hAnsi="Arial"/>
            <w:noProof/>
            <w:webHidden/>
            <w:sz w:val="22"/>
            <w:szCs w:val="22"/>
          </w:rPr>
          <w:tab/>
        </w:r>
        <w:r w:rsidRPr="002725EC">
          <w:rPr>
            <w:rFonts w:ascii="Arial" w:hAnsi="Arial"/>
            <w:noProof/>
            <w:webHidden/>
            <w:sz w:val="22"/>
            <w:szCs w:val="22"/>
          </w:rPr>
          <w:fldChar w:fldCharType="begin"/>
        </w:r>
        <w:r w:rsidRPr="002725EC">
          <w:rPr>
            <w:rFonts w:ascii="Arial" w:hAnsi="Arial"/>
            <w:noProof/>
            <w:webHidden/>
            <w:sz w:val="22"/>
            <w:szCs w:val="22"/>
          </w:rPr>
          <w:instrText xml:space="preserve"> PAGEREF _Toc161717661 \h </w:instrText>
        </w:r>
        <w:r w:rsidRPr="002725EC">
          <w:rPr>
            <w:rFonts w:ascii="Arial" w:hAnsi="Arial"/>
            <w:noProof/>
            <w:sz w:val="22"/>
            <w:szCs w:val="22"/>
          </w:rPr>
        </w:r>
        <w:r w:rsidRPr="002725EC">
          <w:rPr>
            <w:rFonts w:ascii="Arial" w:hAnsi="Arial"/>
            <w:noProof/>
            <w:webHidden/>
            <w:sz w:val="22"/>
            <w:szCs w:val="22"/>
          </w:rPr>
          <w:fldChar w:fldCharType="separate"/>
        </w:r>
        <w:r w:rsidR="005C7AFF">
          <w:rPr>
            <w:rFonts w:ascii="Arial" w:hAnsi="Arial"/>
            <w:noProof/>
            <w:webHidden/>
            <w:sz w:val="22"/>
            <w:szCs w:val="22"/>
          </w:rPr>
          <w:t>14</w:t>
        </w:r>
        <w:r w:rsidRPr="002725EC">
          <w:rPr>
            <w:rFonts w:ascii="Arial" w:hAnsi="Arial"/>
            <w:noProof/>
            <w:webHidden/>
            <w:sz w:val="22"/>
            <w:szCs w:val="22"/>
          </w:rPr>
          <w:fldChar w:fldCharType="end"/>
        </w:r>
      </w:hyperlink>
    </w:p>
    <w:p w:rsidR="002725EC" w:rsidRPr="002725EC" w:rsidRDefault="002725EC">
      <w:pPr>
        <w:pStyle w:val="TOC2"/>
        <w:tabs>
          <w:tab w:val="left" w:pos="960"/>
          <w:tab w:val="right" w:leader="dot" w:pos="8296"/>
        </w:tabs>
        <w:rPr>
          <w:rFonts w:ascii="Arial" w:hAnsi="Arial"/>
          <w:smallCaps w:val="0"/>
          <w:noProof/>
          <w:sz w:val="22"/>
          <w:szCs w:val="22"/>
        </w:rPr>
      </w:pPr>
      <w:hyperlink w:anchor="_Toc161717662" w:history="1">
        <w:r w:rsidRPr="002725EC">
          <w:rPr>
            <w:rStyle w:val="Hyperlink"/>
            <w:rFonts w:ascii="Arial" w:hAnsi="Arial"/>
            <w:caps/>
            <w:noProof/>
            <w:sz w:val="22"/>
            <w:szCs w:val="22"/>
          </w:rPr>
          <w:t>3.3</w:t>
        </w:r>
        <w:r w:rsidRPr="002725EC">
          <w:rPr>
            <w:rFonts w:ascii="Arial" w:hAnsi="Arial"/>
            <w:smallCaps w:val="0"/>
            <w:noProof/>
            <w:sz w:val="22"/>
            <w:szCs w:val="22"/>
          </w:rPr>
          <w:tab/>
        </w:r>
        <w:r w:rsidRPr="002725EC">
          <w:rPr>
            <w:rStyle w:val="Hyperlink"/>
            <w:rFonts w:ascii="Arial" w:hAnsi="Arial"/>
            <w:caps/>
            <w:noProof/>
            <w:sz w:val="22"/>
            <w:szCs w:val="22"/>
          </w:rPr>
          <w:t>P</w:t>
        </w:r>
        <w:r w:rsidRPr="002725EC">
          <w:rPr>
            <w:rStyle w:val="Hyperlink"/>
            <w:rFonts w:ascii="Arial" w:hAnsi="Arial"/>
            <w:noProof/>
            <w:sz w:val="22"/>
            <w:szCs w:val="22"/>
          </w:rPr>
          <w:t>ort of Hastings</w:t>
        </w:r>
        <w:r w:rsidRPr="002725EC">
          <w:rPr>
            <w:rFonts w:ascii="Arial" w:hAnsi="Arial"/>
            <w:noProof/>
            <w:webHidden/>
            <w:sz w:val="22"/>
            <w:szCs w:val="22"/>
          </w:rPr>
          <w:tab/>
        </w:r>
        <w:r w:rsidRPr="002725EC">
          <w:rPr>
            <w:rFonts w:ascii="Arial" w:hAnsi="Arial"/>
            <w:noProof/>
            <w:webHidden/>
            <w:sz w:val="22"/>
            <w:szCs w:val="22"/>
          </w:rPr>
          <w:fldChar w:fldCharType="begin"/>
        </w:r>
        <w:r w:rsidRPr="002725EC">
          <w:rPr>
            <w:rFonts w:ascii="Arial" w:hAnsi="Arial"/>
            <w:noProof/>
            <w:webHidden/>
            <w:sz w:val="22"/>
            <w:szCs w:val="22"/>
          </w:rPr>
          <w:instrText xml:space="preserve"> PAGEREF _Toc161717662 \h </w:instrText>
        </w:r>
        <w:r w:rsidRPr="002725EC">
          <w:rPr>
            <w:rFonts w:ascii="Arial" w:hAnsi="Arial"/>
            <w:noProof/>
            <w:sz w:val="22"/>
            <w:szCs w:val="22"/>
          </w:rPr>
        </w:r>
        <w:r w:rsidRPr="002725EC">
          <w:rPr>
            <w:rFonts w:ascii="Arial" w:hAnsi="Arial"/>
            <w:noProof/>
            <w:webHidden/>
            <w:sz w:val="22"/>
            <w:szCs w:val="22"/>
          </w:rPr>
          <w:fldChar w:fldCharType="separate"/>
        </w:r>
        <w:r w:rsidR="005C7AFF">
          <w:rPr>
            <w:rFonts w:ascii="Arial" w:hAnsi="Arial"/>
            <w:noProof/>
            <w:webHidden/>
            <w:sz w:val="22"/>
            <w:szCs w:val="22"/>
          </w:rPr>
          <w:t>15</w:t>
        </w:r>
        <w:r w:rsidRPr="002725EC">
          <w:rPr>
            <w:rFonts w:ascii="Arial" w:hAnsi="Arial"/>
            <w:noProof/>
            <w:webHidden/>
            <w:sz w:val="22"/>
            <w:szCs w:val="22"/>
          </w:rPr>
          <w:fldChar w:fldCharType="end"/>
        </w:r>
      </w:hyperlink>
    </w:p>
    <w:p w:rsidR="002725EC" w:rsidRPr="002725EC" w:rsidRDefault="002725EC">
      <w:pPr>
        <w:pStyle w:val="TOC2"/>
        <w:tabs>
          <w:tab w:val="left" w:pos="960"/>
          <w:tab w:val="right" w:leader="dot" w:pos="8296"/>
        </w:tabs>
        <w:rPr>
          <w:rFonts w:ascii="Arial" w:hAnsi="Arial"/>
          <w:smallCaps w:val="0"/>
          <w:noProof/>
          <w:sz w:val="22"/>
          <w:szCs w:val="22"/>
        </w:rPr>
      </w:pPr>
      <w:hyperlink w:anchor="_Toc161717663" w:history="1">
        <w:r w:rsidRPr="002725EC">
          <w:rPr>
            <w:rStyle w:val="Hyperlink"/>
            <w:rFonts w:ascii="Arial" w:hAnsi="Arial"/>
            <w:noProof/>
            <w:sz w:val="22"/>
            <w:szCs w:val="22"/>
          </w:rPr>
          <w:t>3.4</w:t>
        </w:r>
        <w:r w:rsidRPr="002725EC">
          <w:rPr>
            <w:rFonts w:ascii="Arial" w:hAnsi="Arial"/>
            <w:smallCaps w:val="0"/>
            <w:noProof/>
            <w:sz w:val="22"/>
            <w:szCs w:val="22"/>
          </w:rPr>
          <w:tab/>
        </w:r>
        <w:r w:rsidRPr="002725EC">
          <w:rPr>
            <w:rStyle w:val="Hyperlink"/>
            <w:rFonts w:ascii="Arial" w:hAnsi="Arial"/>
            <w:noProof/>
            <w:sz w:val="22"/>
            <w:szCs w:val="22"/>
          </w:rPr>
          <w:t>Other factual information</w:t>
        </w:r>
        <w:r w:rsidRPr="002725EC">
          <w:rPr>
            <w:rFonts w:ascii="Arial" w:hAnsi="Arial"/>
            <w:noProof/>
            <w:webHidden/>
            <w:sz w:val="22"/>
            <w:szCs w:val="22"/>
          </w:rPr>
          <w:tab/>
        </w:r>
        <w:r w:rsidRPr="002725EC">
          <w:rPr>
            <w:rFonts w:ascii="Arial" w:hAnsi="Arial"/>
            <w:noProof/>
            <w:webHidden/>
            <w:sz w:val="22"/>
            <w:szCs w:val="22"/>
          </w:rPr>
          <w:fldChar w:fldCharType="begin"/>
        </w:r>
        <w:r w:rsidRPr="002725EC">
          <w:rPr>
            <w:rFonts w:ascii="Arial" w:hAnsi="Arial"/>
            <w:noProof/>
            <w:webHidden/>
            <w:sz w:val="22"/>
            <w:szCs w:val="22"/>
          </w:rPr>
          <w:instrText xml:space="preserve"> PAGEREF _Toc161717663 \h </w:instrText>
        </w:r>
        <w:r w:rsidRPr="002725EC">
          <w:rPr>
            <w:rFonts w:ascii="Arial" w:hAnsi="Arial"/>
            <w:noProof/>
            <w:sz w:val="22"/>
            <w:szCs w:val="22"/>
          </w:rPr>
        </w:r>
        <w:r w:rsidRPr="002725EC">
          <w:rPr>
            <w:rFonts w:ascii="Arial" w:hAnsi="Arial"/>
            <w:noProof/>
            <w:webHidden/>
            <w:sz w:val="22"/>
            <w:szCs w:val="22"/>
          </w:rPr>
          <w:fldChar w:fldCharType="separate"/>
        </w:r>
        <w:r w:rsidR="005C7AFF">
          <w:rPr>
            <w:rFonts w:ascii="Arial" w:hAnsi="Arial"/>
            <w:noProof/>
            <w:webHidden/>
            <w:sz w:val="22"/>
            <w:szCs w:val="22"/>
          </w:rPr>
          <w:t>17</w:t>
        </w:r>
        <w:r w:rsidRPr="002725EC">
          <w:rPr>
            <w:rFonts w:ascii="Arial" w:hAnsi="Arial"/>
            <w:noProof/>
            <w:webHidden/>
            <w:sz w:val="22"/>
            <w:szCs w:val="22"/>
          </w:rPr>
          <w:fldChar w:fldCharType="end"/>
        </w:r>
      </w:hyperlink>
    </w:p>
    <w:p w:rsidR="002725EC" w:rsidRPr="002725EC" w:rsidRDefault="002725EC">
      <w:pPr>
        <w:pStyle w:val="TOC2"/>
        <w:tabs>
          <w:tab w:val="left" w:pos="960"/>
          <w:tab w:val="right" w:leader="dot" w:pos="8296"/>
        </w:tabs>
        <w:rPr>
          <w:rFonts w:ascii="Arial" w:hAnsi="Arial"/>
          <w:smallCaps w:val="0"/>
          <w:noProof/>
          <w:sz w:val="22"/>
          <w:szCs w:val="22"/>
        </w:rPr>
      </w:pPr>
      <w:hyperlink w:anchor="_Toc161717664" w:history="1">
        <w:r w:rsidRPr="002725EC">
          <w:rPr>
            <w:rStyle w:val="Hyperlink"/>
            <w:rFonts w:ascii="Arial" w:hAnsi="Arial"/>
            <w:caps/>
            <w:noProof/>
            <w:sz w:val="22"/>
            <w:szCs w:val="22"/>
          </w:rPr>
          <w:t>3.5</w:t>
        </w:r>
        <w:r w:rsidRPr="002725EC">
          <w:rPr>
            <w:rFonts w:ascii="Arial" w:hAnsi="Arial"/>
            <w:smallCaps w:val="0"/>
            <w:noProof/>
            <w:sz w:val="22"/>
            <w:szCs w:val="22"/>
          </w:rPr>
          <w:tab/>
        </w:r>
        <w:r w:rsidRPr="002725EC">
          <w:rPr>
            <w:rStyle w:val="Hyperlink"/>
            <w:rFonts w:ascii="Arial" w:hAnsi="Arial"/>
            <w:noProof/>
            <w:sz w:val="22"/>
            <w:szCs w:val="22"/>
          </w:rPr>
          <w:t>Environmental conditions</w:t>
        </w:r>
        <w:r w:rsidRPr="002725EC">
          <w:rPr>
            <w:rFonts w:ascii="Arial" w:hAnsi="Arial"/>
            <w:noProof/>
            <w:webHidden/>
            <w:sz w:val="22"/>
            <w:szCs w:val="22"/>
          </w:rPr>
          <w:tab/>
        </w:r>
        <w:r w:rsidRPr="002725EC">
          <w:rPr>
            <w:rFonts w:ascii="Arial" w:hAnsi="Arial"/>
            <w:noProof/>
            <w:webHidden/>
            <w:sz w:val="22"/>
            <w:szCs w:val="22"/>
          </w:rPr>
          <w:fldChar w:fldCharType="begin"/>
        </w:r>
        <w:r w:rsidRPr="002725EC">
          <w:rPr>
            <w:rFonts w:ascii="Arial" w:hAnsi="Arial"/>
            <w:noProof/>
            <w:webHidden/>
            <w:sz w:val="22"/>
            <w:szCs w:val="22"/>
          </w:rPr>
          <w:instrText xml:space="preserve"> PAGEREF _Toc161717664 \h </w:instrText>
        </w:r>
        <w:r w:rsidRPr="002725EC">
          <w:rPr>
            <w:rFonts w:ascii="Arial" w:hAnsi="Arial"/>
            <w:noProof/>
            <w:sz w:val="22"/>
            <w:szCs w:val="22"/>
          </w:rPr>
        </w:r>
        <w:r w:rsidRPr="002725EC">
          <w:rPr>
            <w:rFonts w:ascii="Arial" w:hAnsi="Arial"/>
            <w:noProof/>
            <w:webHidden/>
            <w:sz w:val="22"/>
            <w:szCs w:val="22"/>
          </w:rPr>
          <w:fldChar w:fldCharType="separate"/>
        </w:r>
        <w:r w:rsidR="005C7AFF">
          <w:rPr>
            <w:rFonts w:ascii="Arial" w:hAnsi="Arial"/>
            <w:noProof/>
            <w:webHidden/>
            <w:sz w:val="22"/>
            <w:szCs w:val="22"/>
          </w:rPr>
          <w:t>18</w:t>
        </w:r>
        <w:r w:rsidRPr="002725EC">
          <w:rPr>
            <w:rFonts w:ascii="Arial" w:hAnsi="Arial"/>
            <w:noProof/>
            <w:webHidden/>
            <w:sz w:val="22"/>
            <w:szCs w:val="22"/>
          </w:rPr>
          <w:fldChar w:fldCharType="end"/>
        </w:r>
      </w:hyperlink>
    </w:p>
    <w:p w:rsidR="002725EC" w:rsidRPr="002725EC" w:rsidRDefault="002725EC">
      <w:pPr>
        <w:pStyle w:val="TOC2"/>
        <w:tabs>
          <w:tab w:val="left" w:pos="960"/>
          <w:tab w:val="right" w:leader="dot" w:pos="8296"/>
        </w:tabs>
        <w:rPr>
          <w:rFonts w:ascii="Arial" w:hAnsi="Arial"/>
          <w:smallCaps w:val="0"/>
          <w:noProof/>
          <w:sz w:val="22"/>
          <w:szCs w:val="22"/>
        </w:rPr>
      </w:pPr>
      <w:hyperlink w:anchor="_Toc161717665" w:history="1">
        <w:r w:rsidRPr="002725EC">
          <w:rPr>
            <w:rStyle w:val="Hyperlink"/>
            <w:rFonts w:ascii="Arial" w:hAnsi="Arial"/>
            <w:caps/>
            <w:noProof/>
            <w:sz w:val="22"/>
            <w:szCs w:val="22"/>
          </w:rPr>
          <w:t>3.6</w:t>
        </w:r>
        <w:r w:rsidRPr="002725EC">
          <w:rPr>
            <w:rFonts w:ascii="Arial" w:hAnsi="Arial"/>
            <w:smallCaps w:val="0"/>
            <w:noProof/>
            <w:sz w:val="22"/>
            <w:szCs w:val="22"/>
          </w:rPr>
          <w:tab/>
        </w:r>
        <w:r w:rsidRPr="002725EC">
          <w:rPr>
            <w:rStyle w:val="Hyperlink"/>
            <w:rFonts w:ascii="Arial" w:hAnsi="Arial"/>
            <w:noProof/>
            <w:sz w:val="22"/>
            <w:szCs w:val="22"/>
          </w:rPr>
          <w:t>Emergency response</w:t>
        </w:r>
        <w:r w:rsidRPr="002725EC">
          <w:rPr>
            <w:rFonts w:ascii="Arial" w:hAnsi="Arial"/>
            <w:noProof/>
            <w:webHidden/>
            <w:sz w:val="22"/>
            <w:szCs w:val="22"/>
          </w:rPr>
          <w:tab/>
        </w:r>
        <w:r w:rsidRPr="002725EC">
          <w:rPr>
            <w:rFonts w:ascii="Arial" w:hAnsi="Arial"/>
            <w:noProof/>
            <w:webHidden/>
            <w:sz w:val="22"/>
            <w:szCs w:val="22"/>
          </w:rPr>
          <w:fldChar w:fldCharType="begin"/>
        </w:r>
        <w:r w:rsidRPr="002725EC">
          <w:rPr>
            <w:rFonts w:ascii="Arial" w:hAnsi="Arial"/>
            <w:noProof/>
            <w:webHidden/>
            <w:sz w:val="22"/>
            <w:szCs w:val="22"/>
          </w:rPr>
          <w:instrText xml:space="preserve"> PAGEREF _Toc161717665 \h </w:instrText>
        </w:r>
        <w:r w:rsidRPr="002725EC">
          <w:rPr>
            <w:rFonts w:ascii="Arial" w:hAnsi="Arial"/>
            <w:noProof/>
            <w:sz w:val="22"/>
            <w:szCs w:val="22"/>
          </w:rPr>
        </w:r>
        <w:r w:rsidRPr="002725EC">
          <w:rPr>
            <w:rFonts w:ascii="Arial" w:hAnsi="Arial"/>
            <w:noProof/>
            <w:webHidden/>
            <w:sz w:val="22"/>
            <w:szCs w:val="22"/>
          </w:rPr>
          <w:fldChar w:fldCharType="separate"/>
        </w:r>
        <w:r w:rsidR="005C7AFF">
          <w:rPr>
            <w:rFonts w:ascii="Arial" w:hAnsi="Arial"/>
            <w:noProof/>
            <w:webHidden/>
            <w:sz w:val="22"/>
            <w:szCs w:val="22"/>
          </w:rPr>
          <w:t>19</w:t>
        </w:r>
        <w:r w:rsidRPr="002725EC">
          <w:rPr>
            <w:rFonts w:ascii="Arial" w:hAnsi="Arial"/>
            <w:noProof/>
            <w:webHidden/>
            <w:sz w:val="22"/>
            <w:szCs w:val="22"/>
          </w:rPr>
          <w:fldChar w:fldCharType="end"/>
        </w:r>
      </w:hyperlink>
    </w:p>
    <w:p w:rsidR="002725EC" w:rsidRPr="002725EC" w:rsidRDefault="002725EC">
      <w:pPr>
        <w:pStyle w:val="TOC2"/>
        <w:tabs>
          <w:tab w:val="left" w:pos="960"/>
          <w:tab w:val="right" w:leader="dot" w:pos="8296"/>
        </w:tabs>
        <w:rPr>
          <w:rFonts w:ascii="Arial" w:hAnsi="Arial"/>
          <w:smallCaps w:val="0"/>
          <w:noProof/>
          <w:sz w:val="22"/>
          <w:szCs w:val="22"/>
        </w:rPr>
      </w:pPr>
      <w:hyperlink w:anchor="_Toc161717666" w:history="1">
        <w:r w:rsidRPr="002725EC">
          <w:rPr>
            <w:rStyle w:val="Hyperlink"/>
            <w:rFonts w:ascii="Arial" w:hAnsi="Arial"/>
            <w:caps/>
            <w:noProof/>
            <w:sz w:val="22"/>
            <w:szCs w:val="22"/>
          </w:rPr>
          <w:t>3.7</w:t>
        </w:r>
        <w:r w:rsidRPr="002725EC">
          <w:rPr>
            <w:rFonts w:ascii="Arial" w:hAnsi="Arial"/>
            <w:smallCaps w:val="0"/>
            <w:noProof/>
            <w:sz w:val="22"/>
            <w:szCs w:val="22"/>
          </w:rPr>
          <w:tab/>
        </w:r>
        <w:r w:rsidRPr="002725EC">
          <w:rPr>
            <w:rStyle w:val="Hyperlink"/>
            <w:rFonts w:ascii="Arial" w:hAnsi="Arial"/>
            <w:noProof/>
            <w:sz w:val="22"/>
            <w:szCs w:val="22"/>
          </w:rPr>
          <w:t>Governing legislation, rules and guidelines</w:t>
        </w:r>
        <w:r w:rsidRPr="002725EC">
          <w:rPr>
            <w:rFonts w:ascii="Arial" w:hAnsi="Arial"/>
            <w:noProof/>
            <w:webHidden/>
            <w:sz w:val="22"/>
            <w:szCs w:val="22"/>
          </w:rPr>
          <w:tab/>
        </w:r>
        <w:r w:rsidRPr="002725EC">
          <w:rPr>
            <w:rFonts w:ascii="Arial" w:hAnsi="Arial"/>
            <w:noProof/>
            <w:webHidden/>
            <w:sz w:val="22"/>
            <w:szCs w:val="22"/>
          </w:rPr>
          <w:fldChar w:fldCharType="begin"/>
        </w:r>
        <w:r w:rsidRPr="002725EC">
          <w:rPr>
            <w:rFonts w:ascii="Arial" w:hAnsi="Arial"/>
            <w:noProof/>
            <w:webHidden/>
            <w:sz w:val="22"/>
            <w:szCs w:val="22"/>
          </w:rPr>
          <w:instrText xml:space="preserve"> PAGEREF _Toc161717666 \h </w:instrText>
        </w:r>
        <w:r w:rsidRPr="002725EC">
          <w:rPr>
            <w:rFonts w:ascii="Arial" w:hAnsi="Arial"/>
            <w:noProof/>
            <w:sz w:val="22"/>
            <w:szCs w:val="22"/>
          </w:rPr>
        </w:r>
        <w:r w:rsidRPr="002725EC">
          <w:rPr>
            <w:rFonts w:ascii="Arial" w:hAnsi="Arial"/>
            <w:noProof/>
            <w:webHidden/>
            <w:sz w:val="22"/>
            <w:szCs w:val="22"/>
          </w:rPr>
          <w:fldChar w:fldCharType="separate"/>
        </w:r>
        <w:r w:rsidR="005C7AFF">
          <w:rPr>
            <w:rFonts w:ascii="Arial" w:hAnsi="Arial"/>
            <w:noProof/>
            <w:webHidden/>
            <w:sz w:val="22"/>
            <w:szCs w:val="22"/>
          </w:rPr>
          <w:t>19</w:t>
        </w:r>
        <w:r w:rsidRPr="002725EC">
          <w:rPr>
            <w:rFonts w:ascii="Arial" w:hAnsi="Arial"/>
            <w:noProof/>
            <w:webHidden/>
            <w:sz w:val="22"/>
            <w:szCs w:val="22"/>
          </w:rPr>
          <w:fldChar w:fldCharType="end"/>
        </w:r>
      </w:hyperlink>
    </w:p>
    <w:p w:rsidR="002725EC" w:rsidRPr="002725EC" w:rsidRDefault="002725EC">
      <w:pPr>
        <w:pStyle w:val="TOC1"/>
        <w:tabs>
          <w:tab w:val="left" w:pos="480"/>
          <w:tab w:val="right" w:leader="dot" w:pos="8296"/>
        </w:tabs>
        <w:rPr>
          <w:rFonts w:ascii="Arial" w:hAnsi="Arial"/>
          <w:b w:val="0"/>
          <w:bCs w:val="0"/>
          <w:caps w:val="0"/>
          <w:noProof/>
          <w:sz w:val="22"/>
          <w:szCs w:val="22"/>
        </w:rPr>
      </w:pPr>
      <w:hyperlink w:anchor="_Toc161717667" w:history="1">
        <w:r w:rsidRPr="002725EC">
          <w:rPr>
            <w:rStyle w:val="Hyperlink"/>
            <w:rFonts w:ascii="Arial" w:hAnsi="Arial"/>
            <w:noProof/>
            <w:sz w:val="22"/>
            <w:szCs w:val="22"/>
          </w:rPr>
          <w:t>4.</w:t>
        </w:r>
        <w:r w:rsidRPr="002725EC">
          <w:rPr>
            <w:rFonts w:ascii="Arial" w:hAnsi="Arial"/>
            <w:b w:val="0"/>
            <w:bCs w:val="0"/>
            <w:caps w:val="0"/>
            <w:noProof/>
            <w:sz w:val="22"/>
            <w:szCs w:val="22"/>
          </w:rPr>
          <w:tab/>
        </w:r>
        <w:r w:rsidRPr="002725EC">
          <w:rPr>
            <w:rStyle w:val="Hyperlink"/>
            <w:rFonts w:ascii="Arial" w:hAnsi="Arial"/>
            <w:noProof/>
            <w:sz w:val="22"/>
            <w:szCs w:val="22"/>
          </w:rPr>
          <w:t>ANALYSIS</w:t>
        </w:r>
        <w:r w:rsidRPr="002725EC">
          <w:rPr>
            <w:rFonts w:ascii="Arial" w:hAnsi="Arial"/>
            <w:noProof/>
            <w:webHidden/>
            <w:sz w:val="22"/>
            <w:szCs w:val="22"/>
          </w:rPr>
          <w:tab/>
        </w:r>
        <w:r w:rsidRPr="002725EC">
          <w:rPr>
            <w:rFonts w:ascii="Arial" w:hAnsi="Arial"/>
            <w:noProof/>
            <w:webHidden/>
            <w:sz w:val="22"/>
            <w:szCs w:val="22"/>
          </w:rPr>
          <w:fldChar w:fldCharType="begin"/>
        </w:r>
        <w:r w:rsidRPr="002725EC">
          <w:rPr>
            <w:rFonts w:ascii="Arial" w:hAnsi="Arial"/>
            <w:noProof/>
            <w:webHidden/>
            <w:sz w:val="22"/>
            <w:szCs w:val="22"/>
          </w:rPr>
          <w:instrText xml:space="preserve"> PAGEREF _Toc161717667 \h </w:instrText>
        </w:r>
        <w:r w:rsidRPr="002725EC">
          <w:rPr>
            <w:rFonts w:ascii="Arial" w:hAnsi="Arial"/>
            <w:noProof/>
            <w:sz w:val="22"/>
            <w:szCs w:val="22"/>
          </w:rPr>
        </w:r>
        <w:r w:rsidRPr="002725EC">
          <w:rPr>
            <w:rFonts w:ascii="Arial" w:hAnsi="Arial"/>
            <w:noProof/>
            <w:webHidden/>
            <w:sz w:val="22"/>
            <w:szCs w:val="22"/>
          </w:rPr>
          <w:fldChar w:fldCharType="separate"/>
        </w:r>
        <w:r w:rsidR="005C7AFF">
          <w:rPr>
            <w:rFonts w:ascii="Arial" w:hAnsi="Arial"/>
            <w:noProof/>
            <w:webHidden/>
            <w:sz w:val="22"/>
            <w:szCs w:val="22"/>
          </w:rPr>
          <w:t>21</w:t>
        </w:r>
        <w:r w:rsidRPr="002725EC">
          <w:rPr>
            <w:rFonts w:ascii="Arial" w:hAnsi="Arial"/>
            <w:noProof/>
            <w:webHidden/>
            <w:sz w:val="22"/>
            <w:szCs w:val="22"/>
          </w:rPr>
          <w:fldChar w:fldCharType="end"/>
        </w:r>
      </w:hyperlink>
    </w:p>
    <w:p w:rsidR="002725EC" w:rsidRPr="002725EC" w:rsidRDefault="002725EC">
      <w:pPr>
        <w:pStyle w:val="TOC2"/>
        <w:tabs>
          <w:tab w:val="left" w:pos="960"/>
          <w:tab w:val="right" w:leader="dot" w:pos="8296"/>
        </w:tabs>
        <w:rPr>
          <w:rFonts w:ascii="Arial" w:hAnsi="Arial"/>
          <w:smallCaps w:val="0"/>
          <w:noProof/>
          <w:sz w:val="22"/>
          <w:szCs w:val="22"/>
        </w:rPr>
      </w:pPr>
      <w:hyperlink w:anchor="_Toc161717668" w:history="1">
        <w:r w:rsidRPr="002725EC">
          <w:rPr>
            <w:rStyle w:val="Hyperlink"/>
            <w:rFonts w:ascii="Arial" w:hAnsi="Arial"/>
            <w:caps/>
            <w:noProof/>
            <w:sz w:val="22"/>
            <w:szCs w:val="22"/>
          </w:rPr>
          <w:t>4.1</w:t>
        </w:r>
        <w:r w:rsidRPr="002725EC">
          <w:rPr>
            <w:rFonts w:ascii="Arial" w:hAnsi="Arial"/>
            <w:smallCaps w:val="0"/>
            <w:noProof/>
            <w:sz w:val="22"/>
            <w:szCs w:val="22"/>
          </w:rPr>
          <w:tab/>
        </w:r>
        <w:r w:rsidRPr="002725EC">
          <w:rPr>
            <w:rStyle w:val="Hyperlink"/>
            <w:rFonts w:ascii="Arial" w:hAnsi="Arial"/>
            <w:caps/>
            <w:noProof/>
            <w:sz w:val="22"/>
            <w:szCs w:val="22"/>
          </w:rPr>
          <w:t>E</w:t>
        </w:r>
        <w:r w:rsidRPr="002725EC">
          <w:rPr>
            <w:rStyle w:val="Hyperlink"/>
            <w:rFonts w:ascii="Arial" w:hAnsi="Arial"/>
            <w:noProof/>
            <w:sz w:val="22"/>
            <w:szCs w:val="22"/>
          </w:rPr>
          <w:t>vidence</w:t>
        </w:r>
        <w:r w:rsidRPr="002725EC">
          <w:rPr>
            <w:rFonts w:ascii="Arial" w:hAnsi="Arial"/>
            <w:noProof/>
            <w:webHidden/>
            <w:sz w:val="22"/>
            <w:szCs w:val="22"/>
          </w:rPr>
          <w:tab/>
        </w:r>
        <w:r w:rsidRPr="002725EC">
          <w:rPr>
            <w:rFonts w:ascii="Arial" w:hAnsi="Arial"/>
            <w:noProof/>
            <w:webHidden/>
            <w:sz w:val="22"/>
            <w:szCs w:val="22"/>
          </w:rPr>
          <w:fldChar w:fldCharType="begin"/>
        </w:r>
        <w:r w:rsidRPr="002725EC">
          <w:rPr>
            <w:rFonts w:ascii="Arial" w:hAnsi="Arial"/>
            <w:noProof/>
            <w:webHidden/>
            <w:sz w:val="22"/>
            <w:szCs w:val="22"/>
          </w:rPr>
          <w:instrText xml:space="preserve"> PAGEREF _Toc161717668 \h </w:instrText>
        </w:r>
        <w:r w:rsidRPr="002725EC">
          <w:rPr>
            <w:rFonts w:ascii="Arial" w:hAnsi="Arial"/>
            <w:noProof/>
            <w:sz w:val="22"/>
            <w:szCs w:val="22"/>
          </w:rPr>
        </w:r>
        <w:r w:rsidRPr="002725EC">
          <w:rPr>
            <w:rFonts w:ascii="Arial" w:hAnsi="Arial"/>
            <w:noProof/>
            <w:webHidden/>
            <w:sz w:val="22"/>
            <w:szCs w:val="22"/>
          </w:rPr>
          <w:fldChar w:fldCharType="separate"/>
        </w:r>
        <w:r w:rsidR="005C7AFF">
          <w:rPr>
            <w:rFonts w:ascii="Arial" w:hAnsi="Arial"/>
            <w:noProof/>
            <w:webHidden/>
            <w:sz w:val="22"/>
            <w:szCs w:val="22"/>
          </w:rPr>
          <w:t>21</w:t>
        </w:r>
        <w:r w:rsidRPr="002725EC">
          <w:rPr>
            <w:rFonts w:ascii="Arial" w:hAnsi="Arial"/>
            <w:noProof/>
            <w:webHidden/>
            <w:sz w:val="22"/>
            <w:szCs w:val="22"/>
          </w:rPr>
          <w:fldChar w:fldCharType="end"/>
        </w:r>
      </w:hyperlink>
    </w:p>
    <w:p w:rsidR="002725EC" w:rsidRPr="002725EC" w:rsidRDefault="002725EC">
      <w:pPr>
        <w:pStyle w:val="TOC2"/>
        <w:tabs>
          <w:tab w:val="left" w:pos="960"/>
          <w:tab w:val="right" w:leader="dot" w:pos="8296"/>
        </w:tabs>
        <w:rPr>
          <w:rFonts w:ascii="Arial" w:hAnsi="Arial"/>
          <w:smallCaps w:val="0"/>
          <w:noProof/>
          <w:sz w:val="22"/>
          <w:szCs w:val="22"/>
        </w:rPr>
      </w:pPr>
      <w:hyperlink w:anchor="_Toc161717669" w:history="1">
        <w:r w:rsidRPr="002725EC">
          <w:rPr>
            <w:rStyle w:val="Hyperlink"/>
            <w:rFonts w:ascii="Arial" w:hAnsi="Arial"/>
            <w:caps/>
            <w:noProof/>
            <w:sz w:val="22"/>
            <w:szCs w:val="22"/>
          </w:rPr>
          <w:t>4.2</w:t>
        </w:r>
        <w:r w:rsidRPr="002725EC">
          <w:rPr>
            <w:rFonts w:ascii="Arial" w:hAnsi="Arial"/>
            <w:smallCaps w:val="0"/>
            <w:noProof/>
            <w:sz w:val="22"/>
            <w:szCs w:val="22"/>
          </w:rPr>
          <w:tab/>
        </w:r>
        <w:r w:rsidRPr="002725EC">
          <w:rPr>
            <w:rStyle w:val="Hyperlink"/>
            <w:rFonts w:ascii="Arial" w:hAnsi="Arial"/>
            <w:noProof/>
            <w:sz w:val="22"/>
            <w:szCs w:val="22"/>
          </w:rPr>
          <w:t>The incident</w:t>
        </w:r>
        <w:r w:rsidRPr="002725EC">
          <w:rPr>
            <w:rFonts w:ascii="Arial" w:hAnsi="Arial"/>
            <w:noProof/>
            <w:webHidden/>
            <w:sz w:val="22"/>
            <w:szCs w:val="22"/>
          </w:rPr>
          <w:tab/>
        </w:r>
        <w:r w:rsidRPr="002725EC">
          <w:rPr>
            <w:rFonts w:ascii="Arial" w:hAnsi="Arial"/>
            <w:noProof/>
            <w:webHidden/>
            <w:sz w:val="22"/>
            <w:szCs w:val="22"/>
          </w:rPr>
          <w:fldChar w:fldCharType="begin"/>
        </w:r>
        <w:r w:rsidRPr="002725EC">
          <w:rPr>
            <w:rFonts w:ascii="Arial" w:hAnsi="Arial"/>
            <w:noProof/>
            <w:webHidden/>
            <w:sz w:val="22"/>
            <w:szCs w:val="22"/>
          </w:rPr>
          <w:instrText xml:space="preserve"> PAGEREF _Toc161717669 \h </w:instrText>
        </w:r>
        <w:r w:rsidRPr="002725EC">
          <w:rPr>
            <w:rFonts w:ascii="Arial" w:hAnsi="Arial"/>
            <w:noProof/>
            <w:sz w:val="22"/>
            <w:szCs w:val="22"/>
          </w:rPr>
        </w:r>
        <w:r w:rsidRPr="002725EC">
          <w:rPr>
            <w:rFonts w:ascii="Arial" w:hAnsi="Arial"/>
            <w:noProof/>
            <w:webHidden/>
            <w:sz w:val="22"/>
            <w:szCs w:val="22"/>
          </w:rPr>
          <w:fldChar w:fldCharType="separate"/>
        </w:r>
        <w:r w:rsidR="005C7AFF">
          <w:rPr>
            <w:rFonts w:ascii="Arial" w:hAnsi="Arial"/>
            <w:noProof/>
            <w:webHidden/>
            <w:sz w:val="22"/>
            <w:szCs w:val="22"/>
          </w:rPr>
          <w:t>21</w:t>
        </w:r>
        <w:r w:rsidRPr="002725EC">
          <w:rPr>
            <w:rFonts w:ascii="Arial" w:hAnsi="Arial"/>
            <w:noProof/>
            <w:webHidden/>
            <w:sz w:val="22"/>
            <w:szCs w:val="22"/>
          </w:rPr>
          <w:fldChar w:fldCharType="end"/>
        </w:r>
      </w:hyperlink>
    </w:p>
    <w:p w:rsidR="002725EC" w:rsidRPr="002725EC" w:rsidRDefault="002725EC">
      <w:pPr>
        <w:pStyle w:val="TOC2"/>
        <w:tabs>
          <w:tab w:val="left" w:pos="960"/>
          <w:tab w:val="right" w:leader="dot" w:pos="8296"/>
        </w:tabs>
        <w:rPr>
          <w:rFonts w:ascii="Arial" w:hAnsi="Arial"/>
          <w:smallCaps w:val="0"/>
          <w:noProof/>
          <w:sz w:val="22"/>
          <w:szCs w:val="22"/>
        </w:rPr>
      </w:pPr>
      <w:hyperlink w:anchor="_Toc161717670" w:history="1">
        <w:r w:rsidRPr="002725EC">
          <w:rPr>
            <w:rStyle w:val="Hyperlink"/>
            <w:rFonts w:ascii="Arial" w:hAnsi="Arial"/>
            <w:caps/>
            <w:noProof/>
            <w:sz w:val="22"/>
            <w:szCs w:val="22"/>
          </w:rPr>
          <w:t>4.3</w:t>
        </w:r>
        <w:r w:rsidRPr="002725EC">
          <w:rPr>
            <w:rFonts w:ascii="Arial" w:hAnsi="Arial"/>
            <w:smallCaps w:val="0"/>
            <w:noProof/>
            <w:sz w:val="22"/>
            <w:szCs w:val="22"/>
          </w:rPr>
          <w:tab/>
        </w:r>
        <w:r w:rsidRPr="002725EC">
          <w:rPr>
            <w:rStyle w:val="Hyperlink"/>
            <w:rFonts w:ascii="Arial" w:hAnsi="Arial"/>
            <w:noProof/>
            <w:sz w:val="22"/>
            <w:szCs w:val="22"/>
          </w:rPr>
          <w:t>Safety Management Systems</w:t>
        </w:r>
        <w:r w:rsidRPr="002725EC">
          <w:rPr>
            <w:rFonts w:ascii="Arial" w:hAnsi="Arial"/>
            <w:noProof/>
            <w:webHidden/>
            <w:sz w:val="22"/>
            <w:szCs w:val="22"/>
          </w:rPr>
          <w:tab/>
        </w:r>
        <w:r w:rsidRPr="002725EC">
          <w:rPr>
            <w:rFonts w:ascii="Arial" w:hAnsi="Arial"/>
            <w:noProof/>
            <w:webHidden/>
            <w:sz w:val="22"/>
            <w:szCs w:val="22"/>
          </w:rPr>
          <w:fldChar w:fldCharType="begin"/>
        </w:r>
        <w:r w:rsidRPr="002725EC">
          <w:rPr>
            <w:rFonts w:ascii="Arial" w:hAnsi="Arial"/>
            <w:noProof/>
            <w:webHidden/>
            <w:sz w:val="22"/>
            <w:szCs w:val="22"/>
          </w:rPr>
          <w:instrText xml:space="preserve"> PAGEREF _Toc161717670 \h </w:instrText>
        </w:r>
        <w:r w:rsidRPr="002725EC">
          <w:rPr>
            <w:rFonts w:ascii="Arial" w:hAnsi="Arial"/>
            <w:noProof/>
            <w:sz w:val="22"/>
            <w:szCs w:val="22"/>
          </w:rPr>
        </w:r>
        <w:r w:rsidRPr="002725EC">
          <w:rPr>
            <w:rFonts w:ascii="Arial" w:hAnsi="Arial"/>
            <w:noProof/>
            <w:webHidden/>
            <w:sz w:val="22"/>
            <w:szCs w:val="22"/>
          </w:rPr>
          <w:fldChar w:fldCharType="separate"/>
        </w:r>
        <w:r w:rsidR="005C7AFF">
          <w:rPr>
            <w:rFonts w:ascii="Arial" w:hAnsi="Arial"/>
            <w:noProof/>
            <w:webHidden/>
            <w:sz w:val="22"/>
            <w:szCs w:val="22"/>
          </w:rPr>
          <w:t>24</w:t>
        </w:r>
        <w:r w:rsidRPr="002725EC">
          <w:rPr>
            <w:rFonts w:ascii="Arial" w:hAnsi="Arial"/>
            <w:noProof/>
            <w:webHidden/>
            <w:sz w:val="22"/>
            <w:szCs w:val="22"/>
          </w:rPr>
          <w:fldChar w:fldCharType="end"/>
        </w:r>
      </w:hyperlink>
    </w:p>
    <w:p w:rsidR="002725EC" w:rsidRPr="002725EC" w:rsidRDefault="002725EC">
      <w:pPr>
        <w:pStyle w:val="TOC1"/>
        <w:tabs>
          <w:tab w:val="left" w:pos="480"/>
          <w:tab w:val="right" w:leader="dot" w:pos="8296"/>
        </w:tabs>
        <w:rPr>
          <w:rFonts w:ascii="Arial" w:hAnsi="Arial"/>
          <w:b w:val="0"/>
          <w:bCs w:val="0"/>
          <w:caps w:val="0"/>
          <w:noProof/>
          <w:sz w:val="22"/>
          <w:szCs w:val="22"/>
        </w:rPr>
      </w:pPr>
      <w:hyperlink w:anchor="_Toc161717671" w:history="1">
        <w:r w:rsidRPr="002725EC">
          <w:rPr>
            <w:rStyle w:val="Hyperlink"/>
            <w:rFonts w:ascii="Arial" w:hAnsi="Arial"/>
            <w:noProof/>
            <w:sz w:val="22"/>
            <w:szCs w:val="22"/>
          </w:rPr>
          <w:t>5.</w:t>
        </w:r>
        <w:r w:rsidRPr="002725EC">
          <w:rPr>
            <w:rFonts w:ascii="Arial" w:hAnsi="Arial"/>
            <w:b w:val="0"/>
            <w:bCs w:val="0"/>
            <w:caps w:val="0"/>
            <w:noProof/>
            <w:sz w:val="22"/>
            <w:szCs w:val="22"/>
          </w:rPr>
          <w:tab/>
        </w:r>
        <w:r w:rsidRPr="002725EC">
          <w:rPr>
            <w:rStyle w:val="Hyperlink"/>
            <w:rFonts w:ascii="Arial" w:hAnsi="Arial"/>
            <w:noProof/>
            <w:sz w:val="22"/>
            <w:szCs w:val="22"/>
          </w:rPr>
          <w:t>CONCLUSIONS</w:t>
        </w:r>
        <w:r w:rsidRPr="002725EC">
          <w:rPr>
            <w:rFonts w:ascii="Arial" w:hAnsi="Arial"/>
            <w:noProof/>
            <w:webHidden/>
            <w:sz w:val="22"/>
            <w:szCs w:val="22"/>
          </w:rPr>
          <w:tab/>
        </w:r>
        <w:r w:rsidRPr="002725EC">
          <w:rPr>
            <w:rFonts w:ascii="Arial" w:hAnsi="Arial"/>
            <w:noProof/>
            <w:webHidden/>
            <w:sz w:val="22"/>
            <w:szCs w:val="22"/>
          </w:rPr>
          <w:fldChar w:fldCharType="begin"/>
        </w:r>
        <w:r w:rsidRPr="002725EC">
          <w:rPr>
            <w:rFonts w:ascii="Arial" w:hAnsi="Arial"/>
            <w:noProof/>
            <w:webHidden/>
            <w:sz w:val="22"/>
            <w:szCs w:val="22"/>
          </w:rPr>
          <w:instrText xml:space="preserve"> PAGEREF _Toc161717671 \h </w:instrText>
        </w:r>
        <w:r w:rsidRPr="002725EC">
          <w:rPr>
            <w:rFonts w:ascii="Arial" w:hAnsi="Arial"/>
            <w:noProof/>
            <w:sz w:val="22"/>
            <w:szCs w:val="22"/>
          </w:rPr>
        </w:r>
        <w:r w:rsidRPr="002725EC">
          <w:rPr>
            <w:rFonts w:ascii="Arial" w:hAnsi="Arial"/>
            <w:noProof/>
            <w:webHidden/>
            <w:sz w:val="22"/>
            <w:szCs w:val="22"/>
          </w:rPr>
          <w:fldChar w:fldCharType="separate"/>
        </w:r>
        <w:r w:rsidR="005C7AFF">
          <w:rPr>
            <w:rFonts w:ascii="Arial" w:hAnsi="Arial"/>
            <w:noProof/>
            <w:webHidden/>
            <w:sz w:val="22"/>
            <w:szCs w:val="22"/>
          </w:rPr>
          <w:t>27</w:t>
        </w:r>
        <w:r w:rsidRPr="002725EC">
          <w:rPr>
            <w:rFonts w:ascii="Arial" w:hAnsi="Arial"/>
            <w:noProof/>
            <w:webHidden/>
            <w:sz w:val="22"/>
            <w:szCs w:val="22"/>
          </w:rPr>
          <w:fldChar w:fldCharType="end"/>
        </w:r>
      </w:hyperlink>
    </w:p>
    <w:p w:rsidR="002725EC" w:rsidRPr="002725EC" w:rsidRDefault="002725EC">
      <w:pPr>
        <w:pStyle w:val="TOC2"/>
        <w:tabs>
          <w:tab w:val="left" w:pos="960"/>
          <w:tab w:val="right" w:leader="dot" w:pos="8296"/>
        </w:tabs>
        <w:rPr>
          <w:rFonts w:ascii="Arial" w:hAnsi="Arial"/>
          <w:smallCaps w:val="0"/>
          <w:noProof/>
          <w:sz w:val="22"/>
          <w:szCs w:val="22"/>
        </w:rPr>
      </w:pPr>
      <w:hyperlink w:anchor="_Toc161717672" w:history="1">
        <w:r w:rsidRPr="002725EC">
          <w:rPr>
            <w:rStyle w:val="Hyperlink"/>
            <w:rFonts w:ascii="Arial" w:hAnsi="Arial"/>
            <w:noProof/>
            <w:sz w:val="22"/>
            <w:szCs w:val="22"/>
          </w:rPr>
          <w:t>5.1</w:t>
        </w:r>
        <w:r w:rsidRPr="002725EC">
          <w:rPr>
            <w:rFonts w:ascii="Arial" w:hAnsi="Arial"/>
            <w:smallCaps w:val="0"/>
            <w:noProof/>
            <w:sz w:val="22"/>
            <w:szCs w:val="22"/>
          </w:rPr>
          <w:tab/>
        </w:r>
        <w:r w:rsidRPr="002725EC">
          <w:rPr>
            <w:rStyle w:val="Hyperlink"/>
            <w:rFonts w:ascii="Arial" w:hAnsi="Arial"/>
            <w:noProof/>
            <w:sz w:val="22"/>
            <w:szCs w:val="22"/>
          </w:rPr>
          <w:t>Findings</w:t>
        </w:r>
        <w:r w:rsidRPr="002725EC">
          <w:rPr>
            <w:rFonts w:ascii="Arial" w:hAnsi="Arial"/>
            <w:noProof/>
            <w:webHidden/>
            <w:sz w:val="22"/>
            <w:szCs w:val="22"/>
          </w:rPr>
          <w:tab/>
        </w:r>
        <w:r w:rsidRPr="002725EC">
          <w:rPr>
            <w:rFonts w:ascii="Arial" w:hAnsi="Arial"/>
            <w:noProof/>
            <w:webHidden/>
            <w:sz w:val="22"/>
            <w:szCs w:val="22"/>
          </w:rPr>
          <w:fldChar w:fldCharType="begin"/>
        </w:r>
        <w:r w:rsidRPr="002725EC">
          <w:rPr>
            <w:rFonts w:ascii="Arial" w:hAnsi="Arial"/>
            <w:noProof/>
            <w:webHidden/>
            <w:sz w:val="22"/>
            <w:szCs w:val="22"/>
          </w:rPr>
          <w:instrText xml:space="preserve"> PAGEREF _Toc161717672 \h </w:instrText>
        </w:r>
        <w:r w:rsidRPr="002725EC">
          <w:rPr>
            <w:rFonts w:ascii="Arial" w:hAnsi="Arial"/>
            <w:noProof/>
            <w:sz w:val="22"/>
            <w:szCs w:val="22"/>
          </w:rPr>
        </w:r>
        <w:r w:rsidRPr="002725EC">
          <w:rPr>
            <w:rFonts w:ascii="Arial" w:hAnsi="Arial"/>
            <w:noProof/>
            <w:webHidden/>
            <w:sz w:val="22"/>
            <w:szCs w:val="22"/>
          </w:rPr>
          <w:fldChar w:fldCharType="separate"/>
        </w:r>
        <w:r w:rsidR="005C7AFF">
          <w:rPr>
            <w:rFonts w:ascii="Arial" w:hAnsi="Arial"/>
            <w:noProof/>
            <w:webHidden/>
            <w:sz w:val="22"/>
            <w:szCs w:val="22"/>
          </w:rPr>
          <w:t>27</w:t>
        </w:r>
        <w:r w:rsidRPr="002725EC">
          <w:rPr>
            <w:rFonts w:ascii="Arial" w:hAnsi="Arial"/>
            <w:noProof/>
            <w:webHidden/>
            <w:sz w:val="22"/>
            <w:szCs w:val="22"/>
          </w:rPr>
          <w:fldChar w:fldCharType="end"/>
        </w:r>
      </w:hyperlink>
    </w:p>
    <w:p w:rsidR="002725EC" w:rsidRPr="002725EC" w:rsidRDefault="002725EC">
      <w:pPr>
        <w:pStyle w:val="TOC2"/>
        <w:tabs>
          <w:tab w:val="left" w:pos="960"/>
          <w:tab w:val="right" w:leader="dot" w:pos="8296"/>
        </w:tabs>
        <w:rPr>
          <w:rFonts w:ascii="Arial" w:hAnsi="Arial"/>
          <w:smallCaps w:val="0"/>
          <w:noProof/>
          <w:sz w:val="22"/>
          <w:szCs w:val="22"/>
        </w:rPr>
      </w:pPr>
      <w:hyperlink w:anchor="_Toc161717673" w:history="1">
        <w:r w:rsidRPr="002725EC">
          <w:rPr>
            <w:rStyle w:val="Hyperlink"/>
            <w:rFonts w:ascii="Arial" w:hAnsi="Arial"/>
            <w:noProof/>
            <w:sz w:val="22"/>
            <w:szCs w:val="22"/>
          </w:rPr>
          <w:t>5.2</w:t>
        </w:r>
        <w:r w:rsidRPr="002725EC">
          <w:rPr>
            <w:rFonts w:ascii="Arial" w:hAnsi="Arial"/>
            <w:smallCaps w:val="0"/>
            <w:noProof/>
            <w:sz w:val="22"/>
            <w:szCs w:val="22"/>
          </w:rPr>
          <w:tab/>
        </w:r>
        <w:r w:rsidRPr="002725EC">
          <w:rPr>
            <w:rStyle w:val="Hyperlink"/>
            <w:rFonts w:ascii="Arial" w:hAnsi="Arial"/>
            <w:noProof/>
            <w:sz w:val="22"/>
            <w:szCs w:val="22"/>
          </w:rPr>
          <w:t>Contributing factors</w:t>
        </w:r>
        <w:r w:rsidRPr="002725EC">
          <w:rPr>
            <w:rFonts w:ascii="Arial" w:hAnsi="Arial"/>
            <w:noProof/>
            <w:webHidden/>
            <w:sz w:val="22"/>
            <w:szCs w:val="22"/>
          </w:rPr>
          <w:tab/>
        </w:r>
        <w:r w:rsidRPr="002725EC">
          <w:rPr>
            <w:rFonts w:ascii="Arial" w:hAnsi="Arial"/>
            <w:noProof/>
            <w:webHidden/>
            <w:sz w:val="22"/>
            <w:szCs w:val="22"/>
          </w:rPr>
          <w:fldChar w:fldCharType="begin"/>
        </w:r>
        <w:r w:rsidRPr="002725EC">
          <w:rPr>
            <w:rFonts w:ascii="Arial" w:hAnsi="Arial"/>
            <w:noProof/>
            <w:webHidden/>
            <w:sz w:val="22"/>
            <w:szCs w:val="22"/>
          </w:rPr>
          <w:instrText xml:space="preserve"> PAGEREF _Toc161717673 \h </w:instrText>
        </w:r>
        <w:r w:rsidRPr="002725EC">
          <w:rPr>
            <w:rFonts w:ascii="Arial" w:hAnsi="Arial"/>
            <w:noProof/>
            <w:sz w:val="22"/>
            <w:szCs w:val="22"/>
          </w:rPr>
        </w:r>
        <w:r w:rsidRPr="002725EC">
          <w:rPr>
            <w:rFonts w:ascii="Arial" w:hAnsi="Arial"/>
            <w:noProof/>
            <w:webHidden/>
            <w:sz w:val="22"/>
            <w:szCs w:val="22"/>
          </w:rPr>
          <w:fldChar w:fldCharType="separate"/>
        </w:r>
        <w:r w:rsidR="005C7AFF">
          <w:rPr>
            <w:rFonts w:ascii="Arial" w:hAnsi="Arial"/>
            <w:noProof/>
            <w:webHidden/>
            <w:sz w:val="22"/>
            <w:szCs w:val="22"/>
          </w:rPr>
          <w:t>28</w:t>
        </w:r>
        <w:r w:rsidRPr="002725EC">
          <w:rPr>
            <w:rFonts w:ascii="Arial" w:hAnsi="Arial"/>
            <w:noProof/>
            <w:webHidden/>
            <w:sz w:val="22"/>
            <w:szCs w:val="22"/>
          </w:rPr>
          <w:fldChar w:fldCharType="end"/>
        </w:r>
      </w:hyperlink>
    </w:p>
    <w:p w:rsidR="002725EC" w:rsidRPr="002725EC" w:rsidRDefault="002725EC">
      <w:pPr>
        <w:pStyle w:val="TOC1"/>
        <w:tabs>
          <w:tab w:val="left" w:pos="480"/>
          <w:tab w:val="right" w:leader="dot" w:pos="8296"/>
        </w:tabs>
        <w:rPr>
          <w:rFonts w:ascii="Arial" w:hAnsi="Arial"/>
          <w:b w:val="0"/>
          <w:bCs w:val="0"/>
          <w:caps w:val="0"/>
          <w:noProof/>
          <w:sz w:val="22"/>
          <w:szCs w:val="22"/>
        </w:rPr>
      </w:pPr>
      <w:hyperlink w:anchor="_Toc161717674" w:history="1">
        <w:r w:rsidRPr="002725EC">
          <w:rPr>
            <w:rStyle w:val="Hyperlink"/>
            <w:rFonts w:ascii="Arial" w:hAnsi="Arial"/>
            <w:noProof/>
            <w:sz w:val="22"/>
            <w:szCs w:val="22"/>
          </w:rPr>
          <w:t>6.</w:t>
        </w:r>
        <w:r w:rsidRPr="002725EC">
          <w:rPr>
            <w:rFonts w:ascii="Arial" w:hAnsi="Arial"/>
            <w:b w:val="0"/>
            <w:bCs w:val="0"/>
            <w:caps w:val="0"/>
            <w:noProof/>
            <w:sz w:val="22"/>
            <w:szCs w:val="22"/>
          </w:rPr>
          <w:tab/>
        </w:r>
        <w:r w:rsidRPr="002725EC">
          <w:rPr>
            <w:rStyle w:val="Hyperlink"/>
            <w:rFonts w:ascii="Arial" w:hAnsi="Arial"/>
            <w:noProof/>
            <w:sz w:val="22"/>
            <w:szCs w:val="22"/>
          </w:rPr>
          <w:t>SAFETY ACTIONS</w:t>
        </w:r>
        <w:r w:rsidRPr="002725EC">
          <w:rPr>
            <w:rFonts w:ascii="Arial" w:hAnsi="Arial"/>
            <w:noProof/>
            <w:webHidden/>
            <w:sz w:val="22"/>
            <w:szCs w:val="22"/>
          </w:rPr>
          <w:tab/>
        </w:r>
        <w:r w:rsidRPr="002725EC">
          <w:rPr>
            <w:rFonts w:ascii="Arial" w:hAnsi="Arial"/>
            <w:noProof/>
            <w:webHidden/>
            <w:sz w:val="22"/>
            <w:szCs w:val="22"/>
          </w:rPr>
          <w:fldChar w:fldCharType="begin"/>
        </w:r>
        <w:r w:rsidRPr="002725EC">
          <w:rPr>
            <w:rFonts w:ascii="Arial" w:hAnsi="Arial"/>
            <w:noProof/>
            <w:webHidden/>
            <w:sz w:val="22"/>
            <w:szCs w:val="22"/>
          </w:rPr>
          <w:instrText xml:space="preserve"> PAGEREF _Toc161717674 \h </w:instrText>
        </w:r>
        <w:r w:rsidRPr="002725EC">
          <w:rPr>
            <w:rFonts w:ascii="Arial" w:hAnsi="Arial"/>
            <w:noProof/>
            <w:sz w:val="22"/>
            <w:szCs w:val="22"/>
          </w:rPr>
        </w:r>
        <w:r w:rsidRPr="002725EC">
          <w:rPr>
            <w:rFonts w:ascii="Arial" w:hAnsi="Arial"/>
            <w:noProof/>
            <w:webHidden/>
            <w:sz w:val="22"/>
            <w:szCs w:val="22"/>
          </w:rPr>
          <w:fldChar w:fldCharType="separate"/>
        </w:r>
        <w:r w:rsidR="005C7AFF">
          <w:rPr>
            <w:rFonts w:ascii="Arial" w:hAnsi="Arial"/>
            <w:noProof/>
            <w:webHidden/>
            <w:sz w:val="22"/>
            <w:szCs w:val="22"/>
          </w:rPr>
          <w:t>29</w:t>
        </w:r>
        <w:r w:rsidRPr="002725EC">
          <w:rPr>
            <w:rFonts w:ascii="Arial" w:hAnsi="Arial"/>
            <w:noProof/>
            <w:webHidden/>
            <w:sz w:val="22"/>
            <w:szCs w:val="22"/>
          </w:rPr>
          <w:fldChar w:fldCharType="end"/>
        </w:r>
      </w:hyperlink>
    </w:p>
    <w:p w:rsidR="002725EC" w:rsidRPr="002725EC" w:rsidRDefault="002725EC">
      <w:pPr>
        <w:pStyle w:val="TOC2"/>
        <w:tabs>
          <w:tab w:val="left" w:pos="960"/>
          <w:tab w:val="right" w:leader="dot" w:pos="8296"/>
        </w:tabs>
        <w:rPr>
          <w:rFonts w:ascii="Arial" w:hAnsi="Arial"/>
          <w:smallCaps w:val="0"/>
          <w:noProof/>
          <w:sz w:val="22"/>
          <w:szCs w:val="22"/>
        </w:rPr>
      </w:pPr>
      <w:hyperlink w:anchor="_Toc161717675" w:history="1">
        <w:r w:rsidRPr="002725EC">
          <w:rPr>
            <w:rStyle w:val="Hyperlink"/>
            <w:rFonts w:ascii="Arial" w:hAnsi="Arial"/>
            <w:noProof/>
            <w:sz w:val="22"/>
            <w:szCs w:val="22"/>
          </w:rPr>
          <w:t>6.1</w:t>
        </w:r>
        <w:r w:rsidRPr="002725EC">
          <w:rPr>
            <w:rFonts w:ascii="Arial" w:hAnsi="Arial"/>
            <w:smallCaps w:val="0"/>
            <w:noProof/>
            <w:sz w:val="22"/>
            <w:szCs w:val="22"/>
          </w:rPr>
          <w:tab/>
        </w:r>
        <w:r w:rsidRPr="002725EC">
          <w:rPr>
            <w:rStyle w:val="Hyperlink"/>
            <w:rFonts w:ascii="Arial" w:hAnsi="Arial"/>
            <w:noProof/>
            <w:sz w:val="22"/>
            <w:szCs w:val="22"/>
          </w:rPr>
          <w:t>Safety actions taken since the incident</w:t>
        </w:r>
        <w:r w:rsidRPr="002725EC">
          <w:rPr>
            <w:rFonts w:ascii="Arial" w:hAnsi="Arial"/>
            <w:noProof/>
            <w:webHidden/>
            <w:sz w:val="22"/>
            <w:szCs w:val="22"/>
          </w:rPr>
          <w:tab/>
        </w:r>
        <w:r w:rsidRPr="002725EC">
          <w:rPr>
            <w:rFonts w:ascii="Arial" w:hAnsi="Arial"/>
            <w:noProof/>
            <w:webHidden/>
            <w:sz w:val="22"/>
            <w:szCs w:val="22"/>
          </w:rPr>
          <w:fldChar w:fldCharType="begin"/>
        </w:r>
        <w:r w:rsidRPr="002725EC">
          <w:rPr>
            <w:rFonts w:ascii="Arial" w:hAnsi="Arial"/>
            <w:noProof/>
            <w:webHidden/>
            <w:sz w:val="22"/>
            <w:szCs w:val="22"/>
          </w:rPr>
          <w:instrText xml:space="preserve"> PAGEREF _Toc161717675 \h </w:instrText>
        </w:r>
        <w:r w:rsidRPr="002725EC">
          <w:rPr>
            <w:rFonts w:ascii="Arial" w:hAnsi="Arial"/>
            <w:noProof/>
            <w:sz w:val="22"/>
            <w:szCs w:val="22"/>
          </w:rPr>
        </w:r>
        <w:r w:rsidRPr="002725EC">
          <w:rPr>
            <w:rFonts w:ascii="Arial" w:hAnsi="Arial"/>
            <w:noProof/>
            <w:webHidden/>
            <w:sz w:val="22"/>
            <w:szCs w:val="22"/>
          </w:rPr>
          <w:fldChar w:fldCharType="separate"/>
        </w:r>
        <w:r w:rsidR="005C7AFF">
          <w:rPr>
            <w:rFonts w:ascii="Arial" w:hAnsi="Arial"/>
            <w:noProof/>
            <w:webHidden/>
            <w:sz w:val="22"/>
            <w:szCs w:val="22"/>
          </w:rPr>
          <w:t>29</w:t>
        </w:r>
        <w:r w:rsidRPr="002725EC">
          <w:rPr>
            <w:rFonts w:ascii="Arial" w:hAnsi="Arial"/>
            <w:noProof/>
            <w:webHidden/>
            <w:sz w:val="22"/>
            <w:szCs w:val="22"/>
          </w:rPr>
          <w:fldChar w:fldCharType="end"/>
        </w:r>
      </w:hyperlink>
    </w:p>
    <w:p w:rsidR="002725EC" w:rsidRPr="002725EC" w:rsidRDefault="002725EC">
      <w:pPr>
        <w:pStyle w:val="TOC2"/>
        <w:tabs>
          <w:tab w:val="left" w:pos="960"/>
          <w:tab w:val="right" w:leader="dot" w:pos="8296"/>
        </w:tabs>
        <w:rPr>
          <w:rFonts w:ascii="Arial" w:hAnsi="Arial"/>
          <w:smallCaps w:val="0"/>
          <w:noProof/>
          <w:sz w:val="22"/>
          <w:szCs w:val="22"/>
        </w:rPr>
      </w:pPr>
      <w:hyperlink w:anchor="_Toc161717676" w:history="1">
        <w:r w:rsidRPr="002725EC">
          <w:rPr>
            <w:rStyle w:val="Hyperlink"/>
            <w:rFonts w:ascii="Arial" w:hAnsi="Arial"/>
            <w:noProof/>
            <w:sz w:val="22"/>
            <w:szCs w:val="22"/>
          </w:rPr>
          <w:t>6.2</w:t>
        </w:r>
        <w:r w:rsidRPr="002725EC">
          <w:rPr>
            <w:rFonts w:ascii="Arial" w:hAnsi="Arial"/>
            <w:smallCaps w:val="0"/>
            <w:noProof/>
            <w:sz w:val="22"/>
            <w:szCs w:val="22"/>
          </w:rPr>
          <w:tab/>
        </w:r>
        <w:r w:rsidRPr="002725EC">
          <w:rPr>
            <w:rStyle w:val="Hyperlink"/>
            <w:rFonts w:ascii="Arial" w:hAnsi="Arial"/>
            <w:noProof/>
            <w:sz w:val="22"/>
            <w:szCs w:val="22"/>
          </w:rPr>
          <w:t>Recommended Safety Actions</w:t>
        </w:r>
        <w:r w:rsidRPr="002725EC">
          <w:rPr>
            <w:rFonts w:ascii="Arial" w:hAnsi="Arial"/>
            <w:noProof/>
            <w:webHidden/>
            <w:sz w:val="22"/>
            <w:szCs w:val="22"/>
          </w:rPr>
          <w:tab/>
        </w:r>
        <w:r w:rsidRPr="002725EC">
          <w:rPr>
            <w:rFonts w:ascii="Arial" w:hAnsi="Arial"/>
            <w:noProof/>
            <w:webHidden/>
            <w:sz w:val="22"/>
            <w:szCs w:val="22"/>
          </w:rPr>
          <w:fldChar w:fldCharType="begin"/>
        </w:r>
        <w:r w:rsidRPr="002725EC">
          <w:rPr>
            <w:rFonts w:ascii="Arial" w:hAnsi="Arial"/>
            <w:noProof/>
            <w:webHidden/>
            <w:sz w:val="22"/>
            <w:szCs w:val="22"/>
          </w:rPr>
          <w:instrText xml:space="preserve"> PAGEREF _Toc161717676 \h </w:instrText>
        </w:r>
        <w:r w:rsidRPr="002725EC">
          <w:rPr>
            <w:rFonts w:ascii="Arial" w:hAnsi="Arial"/>
            <w:noProof/>
            <w:sz w:val="22"/>
            <w:szCs w:val="22"/>
          </w:rPr>
        </w:r>
        <w:r w:rsidRPr="002725EC">
          <w:rPr>
            <w:rFonts w:ascii="Arial" w:hAnsi="Arial"/>
            <w:noProof/>
            <w:webHidden/>
            <w:sz w:val="22"/>
            <w:szCs w:val="22"/>
          </w:rPr>
          <w:fldChar w:fldCharType="separate"/>
        </w:r>
        <w:r w:rsidR="005C7AFF">
          <w:rPr>
            <w:rFonts w:ascii="Arial" w:hAnsi="Arial"/>
            <w:noProof/>
            <w:webHidden/>
            <w:sz w:val="22"/>
            <w:szCs w:val="22"/>
          </w:rPr>
          <w:t>29</w:t>
        </w:r>
        <w:r w:rsidRPr="002725EC">
          <w:rPr>
            <w:rFonts w:ascii="Arial" w:hAnsi="Arial"/>
            <w:noProof/>
            <w:webHidden/>
            <w:sz w:val="22"/>
            <w:szCs w:val="22"/>
          </w:rPr>
          <w:fldChar w:fldCharType="end"/>
        </w:r>
      </w:hyperlink>
    </w:p>
    <w:p w:rsidR="002725EC" w:rsidRPr="002725EC" w:rsidRDefault="002725EC">
      <w:pPr>
        <w:pStyle w:val="TOC1"/>
        <w:tabs>
          <w:tab w:val="left" w:pos="480"/>
          <w:tab w:val="right" w:leader="dot" w:pos="8296"/>
        </w:tabs>
        <w:rPr>
          <w:rFonts w:ascii="Arial" w:hAnsi="Arial"/>
          <w:b w:val="0"/>
          <w:bCs w:val="0"/>
          <w:caps w:val="0"/>
          <w:noProof/>
          <w:sz w:val="22"/>
          <w:szCs w:val="22"/>
        </w:rPr>
      </w:pPr>
      <w:hyperlink w:anchor="_Toc161717677" w:history="1">
        <w:r w:rsidRPr="002725EC">
          <w:rPr>
            <w:rStyle w:val="Hyperlink"/>
            <w:rFonts w:ascii="Arial" w:hAnsi="Arial"/>
            <w:noProof/>
            <w:sz w:val="22"/>
            <w:szCs w:val="22"/>
          </w:rPr>
          <w:t>7.</w:t>
        </w:r>
        <w:r w:rsidRPr="002725EC">
          <w:rPr>
            <w:rFonts w:ascii="Arial" w:hAnsi="Arial"/>
            <w:b w:val="0"/>
            <w:bCs w:val="0"/>
            <w:caps w:val="0"/>
            <w:noProof/>
            <w:sz w:val="22"/>
            <w:szCs w:val="22"/>
          </w:rPr>
          <w:tab/>
        </w:r>
        <w:r w:rsidRPr="002725EC">
          <w:rPr>
            <w:rStyle w:val="Hyperlink"/>
            <w:rFonts w:ascii="Arial" w:hAnsi="Arial"/>
            <w:noProof/>
            <w:sz w:val="22"/>
            <w:szCs w:val="22"/>
          </w:rPr>
          <w:t>APPENDICES</w:t>
        </w:r>
        <w:r w:rsidRPr="002725EC">
          <w:rPr>
            <w:rFonts w:ascii="Arial" w:hAnsi="Arial"/>
            <w:noProof/>
            <w:webHidden/>
            <w:sz w:val="22"/>
            <w:szCs w:val="22"/>
          </w:rPr>
          <w:tab/>
        </w:r>
        <w:r w:rsidRPr="002725EC">
          <w:rPr>
            <w:rFonts w:ascii="Arial" w:hAnsi="Arial"/>
            <w:noProof/>
            <w:webHidden/>
            <w:sz w:val="22"/>
            <w:szCs w:val="22"/>
          </w:rPr>
          <w:fldChar w:fldCharType="begin"/>
        </w:r>
        <w:r w:rsidRPr="002725EC">
          <w:rPr>
            <w:rFonts w:ascii="Arial" w:hAnsi="Arial"/>
            <w:noProof/>
            <w:webHidden/>
            <w:sz w:val="22"/>
            <w:szCs w:val="22"/>
          </w:rPr>
          <w:instrText xml:space="preserve"> PAGEREF _Toc161717677 \h </w:instrText>
        </w:r>
        <w:r w:rsidRPr="002725EC">
          <w:rPr>
            <w:rFonts w:ascii="Arial" w:hAnsi="Arial"/>
            <w:noProof/>
            <w:sz w:val="22"/>
            <w:szCs w:val="22"/>
          </w:rPr>
        </w:r>
        <w:r w:rsidRPr="002725EC">
          <w:rPr>
            <w:rFonts w:ascii="Arial" w:hAnsi="Arial"/>
            <w:noProof/>
            <w:webHidden/>
            <w:sz w:val="22"/>
            <w:szCs w:val="22"/>
          </w:rPr>
          <w:fldChar w:fldCharType="separate"/>
        </w:r>
        <w:r w:rsidR="005C7AFF">
          <w:rPr>
            <w:rFonts w:ascii="Arial" w:hAnsi="Arial"/>
            <w:noProof/>
            <w:webHidden/>
            <w:sz w:val="22"/>
            <w:szCs w:val="22"/>
          </w:rPr>
          <w:t>31</w:t>
        </w:r>
        <w:r w:rsidRPr="002725EC">
          <w:rPr>
            <w:rFonts w:ascii="Arial" w:hAnsi="Arial"/>
            <w:noProof/>
            <w:webHidden/>
            <w:sz w:val="22"/>
            <w:szCs w:val="22"/>
          </w:rPr>
          <w:fldChar w:fldCharType="end"/>
        </w:r>
      </w:hyperlink>
    </w:p>
    <w:p w:rsidR="002725EC" w:rsidRPr="002725EC" w:rsidRDefault="002725EC">
      <w:pPr>
        <w:pStyle w:val="TOC2"/>
        <w:tabs>
          <w:tab w:val="right" w:leader="dot" w:pos="8296"/>
        </w:tabs>
        <w:rPr>
          <w:rFonts w:ascii="Arial" w:hAnsi="Arial"/>
          <w:smallCaps w:val="0"/>
          <w:noProof/>
          <w:sz w:val="22"/>
          <w:szCs w:val="22"/>
        </w:rPr>
      </w:pPr>
      <w:hyperlink w:anchor="_Toc161717678" w:history="1">
        <w:r w:rsidRPr="002725EC">
          <w:rPr>
            <w:rStyle w:val="Hyperlink"/>
            <w:rFonts w:ascii="Arial" w:hAnsi="Arial"/>
            <w:noProof/>
            <w:sz w:val="22"/>
            <w:szCs w:val="22"/>
          </w:rPr>
          <w:t>Appendix A  Port of Hastings and Shipping Channels</w:t>
        </w:r>
        <w:r w:rsidRPr="002725EC">
          <w:rPr>
            <w:rFonts w:ascii="Arial" w:hAnsi="Arial"/>
            <w:noProof/>
            <w:webHidden/>
            <w:sz w:val="22"/>
            <w:szCs w:val="22"/>
          </w:rPr>
          <w:tab/>
        </w:r>
        <w:r w:rsidRPr="002725EC">
          <w:rPr>
            <w:rFonts w:ascii="Arial" w:hAnsi="Arial"/>
            <w:noProof/>
            <w:webHidden/>
            <w:sz w:val="22"/>
            <w:szCs w:val="22"/>
          </w:rPr>
          <w:fldChar w:fldCharType="begin"/>
        </w:r>
        <w:r w:rsidRPr="002725EC">
          <w:rPr>
            <w:rFonts w:ascii="Arial" w:hAnsi="Arial"/>
            <w:noProof/>
            <w:webHidden/>
            <w:sz w:val="22"/>
            <w:szCs w:val="22"/>
          </w:rPr>
          <w:instrText xml:space="preserve"> PAGEREF _Toc161717678 \h </w:instrText>
        </w:r>
        <w:r w:rsidRPr="002725EC">
          <w:rPr>
            <w:rFonts w:ascii="Arial" w:hAnsi="Arial"/>
            <w:noProof/>
            <w:sz w:val="22"/>
            <w:szCs w:val="22"/>
          </w:rPr>
        </w:r>
        <w:r w:rsidRPr="002725EC">
          <w:rPr>
            <w:rFonts w:ascii="Arial" w:hAnsi="Arial"/>
            <w:noProof/>
            <w:webHidden/>
            <w:sz w:val="22"/>
            <w:szCs w:val="22"/>
          </w:rPr>
          <w:fldChar w:fldCharType="separate"/>
        </w:r>
        <w:r w:rsidR="005C7AFF">
          <w:rPr>
            <w:rFonts w:ascii="Arial" w:hAnsi="Arial"/>
            <w:noProof/>
            <w:webHidden/>
            <w:sz w:val="22"/>
            <w:szCs w:val="22"/>
          </w:rPr>
          <w:t>31</w:t>
        </w:r>
        <w:r w:rsidRPr="002725EC">
          <w:rPr>
            <w:rFonts w:ascii="Arial" w:hAnsi="Arial"/>
            <w:noProof/>
            <w:webHidden/>
            <w:sz w:val="22"/>
            <w:szCs w:val="22"/>
          </w:rPr>
          <w:fldChar w:fldCharType="end"/>
        </w:r>
      </w:hyperlink>
    </w:p>
    <w:p w:rsidR="002725EC" w:rsidRPr="002725EC" w:rsidRDefault="002725EC">
      <w:pPr>
        <w:pStyle w:val="TOC2"/>
        <w:tabs>
          <w:tab w:val="right" w:leader="dot" w:pos="8296"/>
        </w:tabs>
        <w:rPr>
          <w:rFonts w:ascii="Arial" w:hAnsi="Arial"/>
          <w:smallCaps w:val="0"/>
          <w:noProof/>
          <w:sz w:val="22"/>
          <w:szCs w:val="22"/>
        </w:rPr>
      </w:pPr>
      <w:hyperlink w:anchor="_Toc161717679" w:history="1">
        <w:r w:rsidRPr="002725EC">
          <w:rPr>
            <w:rStyle w:val="Hyperlink"/>
            <w:rFonts w:ascii="Arial" w:hAnsi="Arial"/>
            <w:noProof/>
            <w:sz w:val="22"/>
            <w:szCs w:val="22"/>
          </w:rPr>
          <w:t>Appendix B  The North Arm</w:t>
        </w:r>
        <w:r w:rsidRPr="002725EC">
          <w:rPr>
            <w:rFonts w:ascii="Arial" w:hAnsi="Arial"/>
            <w:noProof/>
            <w:webHidden/>
            <w:sz w:val="22"/>
            <w:szCs w:val="22"/>
          </w:rPr>
          <w:tab/>
        </w:r>
        <w:r w:rsidRPr="002725EC">
          <w:rPr>
            <w:rFonts w:ascii="Arial" w:hAnsi="Arial"/>
            <w:noProof/>
            <w:webHidden/>
            <w:sz w:val="22"/>
            <w:szCs w:val="22"/>
          </w:rPr>
          <w:fldChar w:fldCharType="begin"/>
        </w:r>
        <w:r w:rsidRPr="002725EC">
          <w:rPr>
            <w:rFonts w:ascii="Arial" w:hAnsi="Arial"/>
            <w:noProof/>
            <w:webHidden/>
            <w:sz w:val="22"/>
            <w:szCs w:val="22"/>
          </w:rPr>
          <w:instrText xml:space="preserve"> PAGEREF _Toc161717679 \h </w:instrText>
        </w:r>
        <w:r w:rsidRPr="002725EC">
          <w:rPr>
            <w:rFonts w:ascii="Arial" w:hAnsi="Arial"/>
            <w:noProof/>
            <w:sz w:val="22"/>
            <w:szCs w:val="22"/>
          </w:rPr>
        </w:r>
        <w:r w:rsidRPr="002725EC">
          <w:rPr>
            <w:rFonts w:ascii="Arial" w:hAnsi="Arial"/>
            <w:noProof/>
            <w:webHidden/>
            <w:sz w:val="22"/>
            <w:szCs w:val="22"/>
          </w:rPr>
          <w:fldChar w:fldCharType="separate"/>
        </w:r>
        <w:r w:rsidR="005C7AFF">
          <w:rPr>
            <w:rFonts w:ascii="Arial" w:hAnsi="Arial"/>
            <w:noProof/>
            <w:webHidden/>
            <w:sz w:val="22"/>
            <w:szCs w:val="22"/>
          </w:rPr>
          <w:t>33</w:t>
        </w:r>
        <w:r w:rsidRPr="002725EC">
          <w:rPr>
            <w:rFonts w:ascii="Arial" w:hAnsi="Arial"/>
            <w:noProof/>
            <w:webHidden/>
            <w:sz w:val="22"/>
            <w:szCs w:val="22"/>
          </w:rPr>
          <w:fldChar w:fldCharType="end"/>
        </w:r>
      </w:hyperlink>
    </w:p>
    <w:p w:rsidR="002725EC" w:rsidRPr="002725EC" w:rsidRDefault="002725EC">
      <w:pPr>
        <w:pStyle w:val="TOC2"/>
        <w:tabs>
          <w:tab w:val="right" w:leader="dot" w:pos="8296"/>
        </w:tabs>
        <w:rPr>
          <w:rFonts w:ascii="Arial" w:hAnsi="Arial"/>
          <w:smallCaps w:val="0"/>
          <w:noProof/>
          <w:sz w:val="22"/>
          <w:szCs w:val="22"/>
        </w:rPr>
      </w:pPr>
      <w:hyperlink w:anchor="_Toc161717680" w:history="1">
        <w:r w:rsidRPr="002725EC">
          <w:rPr>
            <w:rStyle w:val="Hyperlink"/>
            <w:rFonts w:ascii="Arial" w:hAnsi="Arial"/>
            <w:noProof/>
            <w:sz w:val="22"/>
            <w:szCs w:val="22"/>
          </w:rPr>
          <w:t>Appendix C  Overview of charted position of Kinna and Challenger</w:t>
        </w:r>
        <w:r w:rsidRPr="002725EC">
          <w:rPr>
            <w:rFonts w:ascii="Arial" w:hAnsi="Arial"/>
            <w:noProof/>
            <w:webHidden/>
            <w:sz w:val="22"/>
            <w:szCs w:val="22"/>
          </w:rPr>
          <w:tab/>
        </w:r>
        <w:r w:rsidRPr="002725EC">
          <w:rPr>
            <w:rFonts w:ascii="Arial" w:hAnsi="Arial"/>
            <w:noProof/>
            <w:webHidden/>
            <w:sz w:val="22"/>
            <w:szCs w:val="22"/>
          </w:rPr>
          <w:fldChar w:fldCharType="begin"/>
        </w:r>
        <w:r w:rsidRPr="002725EC">
          <w:rPr>
            <w:rFonts w:ascii="Arial" w:hAnsi="Arial"/>
            <w:noProof/>
            <w:webHidden/>
            <w:sz w:val="22"/>
            <w:szCs w:val="22"/>
          </w:rPr>
          <w:instrText xml:space="preserve"> PAGEREF _Toc161717680 \h </w:instrText>
        </w:r>
        <w:r w:rsidRPr="002725EC">
          <w:rPr>
            <w:rFonts w:ascii="Arial" w:hAnsi="Arial"/>
            <w:noProof/>
            <w:sz w:val="22"/>
            <w:szCs w:val="22"/>
          </w:rPr>
        </w:r>
        <w:r w:rsidRPr="002725EC">
          <w:rPr>
            <w:rFonts w:ascii="Arial" w:hAnsi="Arial"/>
            <w:noProof/>
            <w:webHidden/>
            <w:sz w:val="22"/>
            <w:szCs w:val="22"/>
          </w:rPr>
          <w:fldChar w:fldCharType="separate"/>
        </w:r>
        <w:r w:rsidR="005C7AFF">
          <w:rPr>
            <w:rFonts w:ascii="Arial" w:hAnsi="Arial"/>
            <w:noProof/>
            <w:webHidden/>
            <w:sz w:val="22"/>
            <w:szCs w:val="22"/>
          </w:rPr>
          <w:t>35</w:t>
        </w:r>
        <w:r w:rsidRPr="002725EC">
          <w:rPr>
            <w:rFonts w:ascii="Arial" w:hAnsi="Arial"/>
            <w:noProof/>
            <w:webHidden/>
            <w:sz w:val="22"/>
            <w:szCs w:val="22"/>
          </w:rPr>
          <w:fldChar w:fldCharType="end"/>
        </w:r>
      </w:hyperlink>
    </w:p>
    <w:p w:rsidR="00A86871" w:rsidRPr="002725EC" w:rsidRDefault="009642C5" w:rsidP="00A86871">
      <w:pPr>
        <w:jc w:val="both"/>
        <w:rPr>
          <w:rFonts w:ascii="Arial" w:hAnsi="Arial"/>
          <w:sz w:val="22"/>
          <w:szCs w:val="22"/>
        </w:rPr>
        <w:sectPr w:rsidR="00A86871" w:rsidRPr="002725EC" w:rsidSect="00B357F7">
          <w:type w:val="oddPage"/>
          <w:pgSz w:w="11906" w:h="16838"/>
          <w:pgMar w:top="1440" w:right="1800" w:bottom="1440" w:left="1800" w:header="708" w:footer="708" w:gutter="0"/>
          <w:cols w:space="708"/>
          <w:docGrid w:linePitch="360"/>
        </w:sectPr>
      </w:pPr>
      <w:r w:rsidRPr="002725EC">
        <w:rPr>
          <w:rFonts w:ascii="Arial" w:hAnsi="Arial"/>
          <w:sz w:val="22"/>
          <w:szCs w:val="22"/>
        </w:rPr>
        <w:fldChar w:fldCharType="end"/>
      </w:r>
    </w:p>
    <w:p w:rsidR="00D01952" w:rsidRPr="000F2D46" w:rsidRDefault="000F2154" w:rsidP="00733D9D">
      <w:pPr>
        <w:pStyle w:val="Heading1"/>
      </w:pPr>
      <w:bookmarkStart w:id="0" w:name="_Toc161717652"/>
      <w:r>
        <w:lastRenderedPageBreak/>
        <w:t>THE CHIEF INVESTIGATOR</w:t>
      </w:r>
      <w:bookmarkEnd w:id="0"/>
    </w:p>
    <w:p w:rsidR="00D01952" w:rsidRDefault="00D01952" w:rsidP="00D01952">
      <w:pPr>
        <w:jc w:val="both"/>
        <w:rPr>
          <w:rFonts w:ascii="Arial" w:hAnsi="Arial" w:cs="Arial"/>
          <w:b/>
        </w:rPr>
      </w:pPr>
    </w:p>
    <w:p w:rsidR="000F2D46" w:rsidRPr="00D01952" w:rsidRDefault="000F2D46" w:rsidP="00D01952">
      <w:pPr>
        <w:jc w:val="both"/>
        <w:rPr>
          <w:rFonts w:ascii="Arial" w:hAnsi="Arial" w:cs="Arial"/>
          <w:b/>
        </w:rPr>
      </w:pPr>
    </w:p>
    <w:p w:rsidR="002E2EBE" w:rsidRDefault="002E2EBE" w:rsidP="002E2EBE">
      <w:pPr>
        <w:jc w:val="both"/>
        <w:rPr>
          <w:rFonts w:ascii="Arial" w:hAnsi="Arial" w:cs="Arial"/>
          <w:sz w:val="22"/>
          <w:szCs w:val="22"/>
        </w:rPr>
      </w:pPr>
      <w:r w:rsidRPr="00AE79B3">
        <w:rPr>
          <w:rFonts w:ascii="Arial" w:hAnsi="Arial" w:cs="Arial"/>
          <w:sz w:val="22"/>
          <w:szCs w:val="22"/>
        </w:rPr>
        <w:t xml:space="preserve">The Chief Investigator, Transport and Marine Safety Investigations is a statutory position established on </w:t>
      </w:r>
      <w:smartTag w:uri="urn:schemas-microsoft-com:office:smarttags" w:element="date">
        <w:smartTagPr>
          <w:attr w:name="Month" w:val="8"/>
          <w:attr w:name="Day" w:val="1"/>
          <w:attr w:name="Year" w:val="2006"/>
        </w:smartTagPr>
        <w:r w:rsidRPr="00AE79B3">
          <w:rPr>
            <w:rFonts w:ascii="Arial" w:hAnsi="Arial" w:cs="Arial"/>
            <w:sz w:val="22"/>
            <w:szCs w:val="22"/>
          </w:rPr>
          <w:t>1 August 2006</w:t>
        </w:r>
      </w:smartTag>
      <w:r w:rsidRPr="00AE79B3">
        <w:rPr>
          <w:rFonts w:ascii="Arial" w:hAnsi="Arial" w:cs="Arial"/>
          <w:sz w:val="22"/>
          <w:szCs w:val="22"/>
        </w:rPr>
        <w:t xml:space="preserve"> under part V of the </w:t>
      </w:r>
      <w:r w:rsidRPr="005E0B47">
        <w:rPr>
          <w:rFonts w:ascii="Arial" w:hAnsi="Arial" w:cs="Arial"/>
          <w:i/>
          <w:sz w:val="22"/>
          <w:szCs w:val="22"/>
        </w:rPr>
        <w:t>Transport Act 1983</w:t>
      </w:r>
      <w:r>
        <w:rPr>
          <w:rFonts w:ascii="Arial" w:hAnsi="Arial" w:cs="Arial"/>
          <w:sz w:val="22"/>
          <w:szCs w:val="22"/>
        </w:rPr>
        <w:t xml:space="preserve">. </w:t>
      </w:r>
    </w:p>
    <w:p w:rsidR="002E2EBE" w:rsidRDefault="002E2EBE" w:rsidP="002E2EBE">
      <w:pPr>
        <w:jc w:val="both"/>
        <w:rPr>
          <w:rFonts w:ascii="Arial" w:hAnsi="Arial" w:cs="Arial"/>
          <w:sz w:val="22"/>
          <w:szCs w:val="22"/>
        </w:rPr>
      </w:pPr>
    </w:p>
    <w:p w:rsidR="002E2EBE" w:rsidRPr="00AE79B3" w:rsidRDefault="002E2EBE" w:rsidP="002E2EBE">
      <w:pPr>
        <w:jc w:val="both"/>
        <w:rPr>
          <w:rFonts w:ascii="Arial" w:hAnsi="Arial" w:cs="Arial"/>
          <w:sz w:val="22"/>
          <w:szCs w:val="22"/>
        </w:rPr>
      </w:pPr>
      <w:r>
        <w:rPr>
          <w:rFonts w:ascii="Arial" w:hAnsi="Arial" w:cs="Arial"/>
          <w:sz w:val="22"/>
          <w:szCs w:val="22"/>
        </w:rPr>
        <w:t>The</w:t>
      </w:r>
      <w:r w:rsidRPr="00AE79B3">
        <w:rPr>
          <w:rFonts w:ascii="Arial" w:hAnsi="Arial" w:cs="Arial"/>
          <w:sz w:val="22"/>
          <w:szCs w:val="22"/>
        </w:rPr>
        <w:t xml:space="preserve"> objective of</w:t>
      </w:r>
      <w:r>
        <w:rPr>
          <w:rFonts w:ascii="Arial" w:hAnsi="Arial" w:cs="Arial"/>
          <w:sz w:val="22"/>
          <w:szCs w:val="22"/>
        </w:rPr>
        <w:t xml:space="preserve"> the position is to</w:t>
      </w:r>
      <w:r w:rsidRPr="00AE79B3">
        <w:rPr>
          <w:rFonts w:ascii="Arial" w:hAnsi="Arial" w:cs="Arial"/>
          <w:sz w:val="22"/>
          <w:szCs w:val="22"/>
        </w:rPr>
        <w:t xml:space="preserve"> improv</w:t>
      </w:r>
      <w:r>
        <w:rPr>
          <w:rFonts w:ascii="Arial" w:hAnsi="Arial" w:cs="Arial"/>
          <w:sz w:val="22"/>
          <w:szCs w:val="22"/>
        </w:rPr>
        <w:t>e</w:t>
      </w:r>
      <w:r w:rsidRPr="00AE79B3">
        <w:rPr>
          <w:rFonts w:ascii="Arial" w:hAnsi="Arial" w:cs="Arial"/>
          <w:sz w:val="22"/>
          <w:szCs w:val="22"/>
        </w:rPr>
        <w:t xml:space="preserve"> public transport and marine safety by independently investigating public transport and marine safety matters.</w:t>
      </w:r>
    </w:p>
    <w:p w:rsidR="002E2EBE" w:rsidRPr="00AE79B3" w:rsidRDefault="002E2EBE" w:rsidP="002E2EBE">
      <w:pPr>
        <w:jc w:val="both"/>
        <w:rPr>
          <w:rFonts w:ascii="Arial" w:hAnsi="Arial" w:cs="Arial"/>
          <w:sz w:val="22"/>
          <w:szCs w:val="22"/>
        </w:rPr>
      </w:pPr>
    </w:p>
    <w:p w:rsidR="002E2EBE" w:rsidRPr="00AE79B3" w:rsidRDefault="00CD4540" w:rsidP="002E2EBE">
      <w:pPr>
        <w:jc w:val="both"/>
        <w:rPr>
          <w:rFonts w:ascii="Arial" w:hAnsi="Arial" w:cs="Arial"/>
          <w:sz w:val="22"/>
          <w:szCs w:val="22"/>
        </w:rPr>
      </w:pPr>
      <w:r>
        <w:rPr>
          <w:rFonts w:ascii="Arial" w:hAnsi="Arial" w:cs="Arial"/>
          <w:sz w:val="22"/>
          <w:szCs w:val="22"/>
        </w:rPr>
        <w:t>The primary focus of an</w:t>
      </w:r>
      <w:r w:rsidR="002E2EBE" w:rsidRPr="00AE79B3">
        <w:rPr>
          <w:rFonts w:ascii="Arial" w:hAnsi="Arial" w:cs="Arial"/>
          <w:sz w:val="22"/>
          <w:szCs w:val="22"/>
        </w:rPr>
        <w:t xml:space="preserve"> investigation is to determine w</w:t>
      </w:r>
      <w:r w:rsidR="002E2EBE">
        <w:rPr>
          <w:rFonts w:ascii="Arial" w:hAnsi="Arial" w:cs="Arial"/>
          <w:sz w:val="22"/>
          <w:szCs w:val="22"/>
        </w:rPr>
        <w:t xml:space="preserve">hat factors caused the incident, </w:t>
      </w:r>
      <w:r w:rsidR="002E2EBE" w:rsidRPr="00AE79B3">
        <w:rPr>
          <w:rFonts w:ascii="Arial" w:hAnsi="Arial" w:cs="Arial"/>
          <w:sz w:val="22"/>
          <w:szCs w:val="22"/>
        </w:rPr>
        <w:t>rather than apportion blame for the incident, and to identify issues that may require review, monitoring or further consideration.</w:t>
      </w:r>
      <w:r w:rsidR="002E2EBE">
        <w:rPr>
          <w:rFonts w:ascii="Arial" w:hAnsi="Arial" w:cs="Arial"/>
          <w:sz w:val="22"/>
          <w:szCs w:val="22"/>
        </w:rPr>
        <w:t xml:space="preserve"> </w:t>
      </w:r>
      <w:r w:rsidR="00734B88">
        <w:rPr>
          <w:rFonts w:ascii="Arial" w:hAnsi="Arial" w:cs="Arial"/>
          <w:sz w:val="22"/>
          <w:szCs w:val="22"/>
        </w:rPr>
        <w:t xml:space="preserve"> </w:t>
      </w:r>
      <w:r w:rsidR="002E2EBE">
        <w:rPr>
          <w:rFonts w:ascii="Arial" w:hAnsi="Arial" w:cs="Arial"/>
          <w:sz w:val="22"/>
          <w:szCs w:val="22"/>
        </w:rPr>
        <w:t xml:space="preserve">In conducting investigations, the Chief </w:t>
      </w:r>
      <w:r w:rsidR="00646AD9">
        <w:rPr>
          <w:rFonts w:ascii="Arial" w:hAnsi="Arial" w:cs="Arial"/>
          <w:sz w:val="22"/>
          <w:szCs w:val="22"/>
        </w:rPr>
        <w:t>Investigator</w:t>
      </w:r>
      <w:r w:rsidR="002E2EBE">
        <w:rPr>
          <w:rFonts w:ascii="Arial" w:hAnsi="Arial" w:cs="Arial"/>
          <w:sz w:val="22"/>
          <w:szCs w:val="22"/>
        </w:rPr>
        <w:t xml:space="preserve"> will apply the principles of ‘just culture’ and use a methodology based on systemic investigation models.</w:t>
      </w:r>
    </w:p>
    <w:p w:rsidR="002E2EBE" w:rsidRPr="00AE79B3" w:rsidRDefault="002E2EBE" w:rsidP="002E2EBE">
      <w:pPr>
        <w:jc w:val="both"/>
        <w:rPr>
          <w:rFonts w:ascii="Arial" w:hAnsi="Arial" w:cs="Arial"/>
          <w:sz w:val="22"/>
          <w:szCs w:val="22"/>
        </w:rPr>
      </w:pPr>
    </w:p>
    <w:p w:rsidR="00CD4540" w:rsidRDefault="002E2EBE" w:rsidP="002E2EBE">
      <w:pPr>
        <w:jc w:val="both"/>
        <w:rPr>
          <w:rFonts w:ascii="Arial" w:hAnsi="Arial" w:cs="Arial"/>
          <w:sz w:val="22"/>
          <w:szCs w:val="22"/>
        </w:rPr>
      </w:pPr>
      <w:r w:rsidRPr="00AE79B3">
        <w:rPr>
          <w:rFonts w:ascii="Arial" w:hAnsi="Arial" w:cs="Arial"/>
          <w:sz w:val="22"/>
          <w:szCs w:val="22"/>
        </w:rPr>
        <w:t xml:space="preserve">The Chief Investigator is </w:t>
      </w:r>
      <w:r>
        <w:rPr>
          <w:rFonts w:ascii="Arial" w:hAnsi="Arial" w:cs="Arial"/>
          <w:sz w:val="22"/>
          <w:szCs w:val="22"/>
        </w:rPr>
        <w:t>required to</w:t>
      </w:r>
      <w:r w:rsidRPr="00AE79B3">
        <w:rPr>
          <w:rFonts w:ascii="Arial" w:hAnsi="Arial" w:cs="Arial"/>
          <w:sz w:val="22"/>
          <w:szCs w:val="22"/>
        </w:rPr>
        <w:t xml:space="preserve"> report the results of investigations to the Minister for Public Transport and</w:t>
      </w:r>
      <w:r w:rsidR="008D60D1">
        <w:rPr>
          <w:rFonts w:ascii="Arial" w:hAnsi="Arial" w:cs="Arial"/>
          <w:sz w:val="22"/>
          <w:szCs w:val="22"/>
        </w:rPr>
        <w:t xml:space="preserve"> / </w:t>
      </w:r>
      <w:r w:rsidRPr="00AE79B3">
        <w:rPr>
          <w:rFonts w:ascii="Arial" w:hAnsi="Arial" w:cs="Arial"/>
          <w:sz w:val="22"/>
          <w:szCs w:val="22"/>
        </w:rPr>
        <w:t>or the Minister for Roads and Ports</w:t>
      </w:r>
      <w:r>
        <w:rPr>
          <w:rFonts w:ascii="Arial" w:hAnsi="Arial" w:cs="Arial"/>
          <w:sz w:val="22"/>
          <w:szCs w:val="22"/>
        </w:rPr>
        <w:t>.</w:t>
      </w:r>
      <w:r w:rsidR="00734B88">
        <w:rPr>
          <w:rFonts w:ascii="Arial" w:hAnsi="Arial" w:cs="Arial"/>
          <w:sz w:val="22"/>
          <w:szCs w:val="22"/>
        </w:rPr>
        <w:t xml:space="preserve"> </w:t>
      </w:r>
      <w:r>
        <w:rPr>
          <w:rFonts w:ascii="Arial" w:hAnsi="Arial" w:cs="Arial"/>
          <w:sz w:val="22"/>
          <w:szCs w:val="22"/>
        </w:rPr>
        <w:t xml:space="preserve"> However, </w:t>
      </w:r>
      <w:r w:rsidR="00CD4540">
        <w:rPr>
          <w:rFonts w:ascii="Arial" w:hAnsi="Arial" w:cs="Arial"/>
          <w:sz w:val="22"/>
          <w:szCs w:val="22"/>
        </w:rPr>
        <w:t xml:space="preserve">before submitting the results of an investigation to the Minister, the Chief Investigator must consult in accordance with section 85A of the </w:t>
      </w:r>
      <w:r w:rsidR="00CD4540" w:rsidRPr="00646AD9">
        <w:rPr>
          <w:rFonts w:ascii="Arial" w:hAnsi="Arial" w:cs="Arial"/>
          <w:i/>
          <w:sz w:val="22"/>
          <w:szCs w:val="22"/>
        </w:rPr>
        <w:t>Transport Act 1983</w:t>
      </w:r>
      <w:r w:rsidR="00CD4540">
        <w:rPr>
          <w:rFonts w:ascii="Arial" w:hAnsi="Arial" w:cs="Arial"/>
          <w:sz w:val="22"/>
          <w:szCs w:val="22"/>
        </w:rPr>
        <w:t>.</w:t>
      </w:r>
    </w:p>
    <w:p w:rsidR="00CD4540" w:rsidRDefault="00CD4540" w:rsidP="002E2EBE">
      <w:pPr>
        <w:jc w:val="both"/>
        <w:rPr>
          <w:rFonts w:ascii="Arial" w:hAnsi="Arial" w:cs="Arial"/>
          <w:sz w:val="22"/>
          <w:szCs w:val="22"/>
        </w:rPr>
      </w:pPr>
    </w:p>
    <w:p w:rsidR="002E2EBE" w:rsidRPr="00AE79B3" w:rsidRDefault="00397B81" w:rsidP="002E2EBE">
      <w:pPr>
        <w:jc w:val="both"/>
        <w:rPr>
          <w:rFonts w:ascii="Arial" w:hAnsi="Arial" w:cs="Arial"/>
          <w:sz w:val="22"/>
          <w:szCs w:val="22"/>
        </w:rPr>
      </w:pPr>
      <w:r>
        <w:rPr>
          <w:rFonts w:ascii="Arial" w:hAnsi="Arial" w:cs="Arial"/>
          <w:sz w:val="22"/>
          <w:szCs w:val="22"/>
        </w:rPr>
        <w:t xml:space="preserve">The Chief Investigator </w:t>
      </w:r>
      <w:r w:rsidR="002E2EBE" w:rsidRPr="00AE79B3">
        <w:rPr>
          <w:rFonts w:ascii="Arial" w:hAnsi="Arial" w:cs="Arial"/>
          <w:sz w:val="22"/>
          <w:szCs w:val="22"/>
        </w:rPr>
        <w:t xml:space="preserve">is not subject to the direction or control of the Minister(s) in performing or exercising his or her functions or powers, but the Minister may direct the Chief Investigator to investigate a public transport safety matter or a marine safety matter. </w:t>
      </w:r>
    </w:p>
    <w:p w:rsidR="00D01952" w:rsidRDefault="00D01952" w:rsidP="00D01952"/>
    <w:p w:rsidR="008C0675" w:rsidRDefault="008C0675" w:rsidP="00B0017F">
      <w:pPr>
        <w:pStyle w:val="OCIHEADINGFIRST"/>
        <w:rPr>
          <w:rStyle w:val="OCIREPORTHEADING1"/>
          <w:b/>
        </w:rPr>
        <w:sectPr w:rsidR="008C0675" w:rsidSect="00B357F7">
          <w:footerReference w:type="default" r:id="rId14"/>
          <w:type w:val="oddPage"/>
          <w:pgSz w:w="11906" w:h="16838"/>
          <w:pgMar w:top="1440" w:right="1800" w:bottom="1440" w:left="1800" w:header="708" w:footer="708" w:gutter="0"/>
          <w:cols w:space="708"/>
          <w:docGrid w:linePitch="360"/>
        </w:sectPr>
      </w:pPr>
    </w:p>
    <w:p w:rsidR="00056F7E" w:rsidRPr="00763A66" w:rsidRDefault="00056F7E" w:rsidP="00733D9D">
      <w:pPr>
        <w:pStyle w:val="Heading1"/>
        <w:rPr>
          <w:rStyle w:val="OCIREPORTHEADING1"/>
          <w:b/>
        </w:rPr>
      </w:pPr>
      <w:bookmarkStart w:id="1" w:name="_Toc161717653"/>
      <w:r w:rsidRPr="00763A66">
        <w:rPr>
          <w:rStyle w:val="OCIREPORTHEADING1"/>
          <w:b/>
        </w:rPr>
        <w:lastRenderedPageBreak/>
        <w:t>1</w:t>
      </w:r>
      <w:r w:rsidR="00E240F1" w:rsidRPr="00763A66">
        <w:rPr>
          <w:rStyle w:val="OCIREPORTHEADING1"/>
          <w:b/>
        </w:rPr>
        <w:t>.</w:t>
      </w:r>
      <w:r w:rsidR="00E240F1" w:rsidRPr="00763A66">
        <w:rPr>
          <w:rStyle w:val="OCIREPORTHEADING1"/>
          <w:b/>
        </w:rPr>
        <w:tab/>
      </w:r>
      <w:r w:rsidRPr="00763A66">
        <w:rPr>
          <w:rStyle w:val="OCIREPORTHEADING1"/>
          <w:b/>
        </w:rPr>
        <w:t>EXECUTIVE SUMMARY</w:t>
      </w:r>
      <w:bookmarkEnd w:id="1"/>
    </w:p>
    <w:p w:rsidR="00056F7E" w:rsidRPr="00E240F1" w:rsidRDefault="00056F7E" w:rsidP="00056F7E">
      <w:pPr>
        <w:jc w:val="both"/>
        <w:rPr>
          <w:rFonts w:ascii="Arial" w:hAnsi="Arial" w:cs="Arial"/>
          <w:b/>
          <w:sz w:val="22"/>
          <w:szCs w:val="22"/>
        </w:rPr>
      </w:pPr>
    </w:p>
    <w:p w:rsidR="00E240F1" w:rsidRPr="00E240F1" w:rsidRDefault="00E240F1" w:rsidP="00056F7E">
      <w:pPr>
        <w:jc w:val="both"/>
        <w:rPr>
          <w:rFonts w:ascii="Arial" w:hAnsi="Arial" w:cs="Arial"/>
          <w:b/>
          <w:sz w:val="22"/>
          <w:szCs w:val="22"/>
        </w:rPr>
      </w:pPr>
    </w:p>
    <w:p w:rsidR="00983ADF" w:rsidRDefault="00983ADF" w:rsidP="00775364">
      <w:pPr>
        <w:pStyle w:val="StyleArial11ptJustified"/>
      </w:pPr>
      <w:r>
        <w:t xml:space="preserve">On </w:t>
      </w:r>
      <w:smartTag w:uri="urn:schemas-microsoft-com:office:smarttags" w:element="date">
        <w:smartTagPr>
          <w:attr w:name="Month" w:val="10"/>
          <w:attr w:name="Day" w:val="9"/>
          <w:attr w:name="Year" w:val="2006"/>
        </w:smartTagPr>
        <w:r>
          <w:t>9 October 2006</w:t>
        </w:r>
      </w:smartTag>
      <w:r>
        <w:t xml:space="preserve">, the </w:t>
      </w:r>
      <w:smartTag w:uri="urn:schemas-microsoft-com:office:smarttags" w:element="place">
        <w:r>
          <w:t>Hong Kong</w:t>
        </w:r>
      </w:smartTag>
      <w:r>
        <w:t xml:space="preserve"> registered liquefied petroleum gas tanker </w:t>
      </w:r>
      <w:proofErr w:type="spellStart"/>
      <w:r>
        <w:t>Kinna</w:t>
      </w:r>
      <w:proofErr w:type="spellEnd"/>
      <w:r>
        <w:t xml:space="preserve"> was proceeding upstream towards its berth at Long Island Point in the </w:t>
      </w:r>
      <w:smartTag w:uri="urn:schemas-microsoft-com:office:smarttags" w:element="place">
        <w:smartTag w:uri="urn:schemas-microsoft-com:office:smarttags" w:element="PlaceType">
          <w:r>
            <w:t>Port</w:t>
          </w:r>
        </w:smartTag>
        <w:r>
          <w:t xml:space="preserve"> of </w:t>
        </w:r>
        <w:smartTag w:uri="urn:schemas-microsoft-com:office:smarttags" w:element="PlaceName">
          <w:r>
            <w:t>Hastings</w:t>
          </w:r>
        </w:smartTag>
      </w:smartTag>
      <w:r>
        <w:t>.</w:t>
      </w:r>
    </w:p>
    <w:p w:rsidR="00983ADF" w:rsidRDefault="00983ADF" w:rsidP="00775364">
      <w:pPr>
        <w:pStyle w:val="StyleArial11ptJustified"/>
      </w:pPr>
    </w:p>
    <w:p w:rsidR="00983ADF" w:rsidRDefault="00983ADF" w:rsidP="00775364">
      <w:pPr>
        <w:pStyle w:val="StyleArial11ptJustified"/>
      </w:pPr>
      <w:r>
        <w:t xml:space="preserve">The vessel was navigating in the </w:t>
      </w:r>
      <w:r w:rsidR="00545F5E">
        <w:t xml:space="preserve">alternative </w:t>
      </w:r>
      <w:r>
        <w:t xml:space="preserve">shipping channel adjoining the east side of the main shipping channel in the </w:t>
      </w:r>
      <w:r w:rsidR="008F6214">
        <w:t>N</w:t>
      </w:r>
      <w:r>
        <w:t xml:space="preserve">orth </w:t>
      </w:r>
      <w:r w:rsidR="008F6214">
        <w:t>A</w:t>
      </w:r>
      <w:r>
        <w:t>rm</w:t>
      </w:r>
      <w:r w:rsidR="00CC178A">
        <w:rPr>
          <w:rStyle w:val="FootnoteReference"/>
        </w:rPr>
        <w:footnoteReference w:id="1"/>
      </w:r>
      <w:r w:rsidR="008F6214">
        <w:t xml:space="preserve"> </w:t>
      </w:r>
      <w:r>
        <w:t xml:space="preserve">to keep the main shipping channel clear for a </w:t>
      </w:r>
      <w:r w:rsidR="008F6214">
        <w:t xml:space="preserve">vessel </w:t>
      </w:r>
      <w:r>
        <w:t>departing from the same berth.</w:t>
      </w:r>
    </w:p>
    <w:p w:rsidR="00983ADF" w:rsidRDefault="00983ADF" w:rsidP="00775364">
      <w:pPr>
        <w:pStyle w:val="StyleArial11ptJustified"/>
      </w:pPr>
    </w:p>
    <w:p w:rsidR="00983ADF" w:rsidRDefault="00983ADF" w:rsidP="00775364">
      <w:pPr>
        <w:pStyle w:val="StyleArial11ptJustified"/>
      </w:pPr>
      <w:r>
        <w:t>At about 1233</w:t>
      </w:r>
      <w:r w:rsidR="008F6214">
        <w:rPr>
          <w:rStyle w:val="FootnoteReference"/>
        </w:rPr>
        <w:footnoteReference w:id="2"/>
      </w:r>
      <w:r>
        <w:t xml:space="preserve">, when in the vicinity of channel marker 31, </w:t>
      </w:r>
      <w:proofErr w:type="spellStart"/>
      <w:r>
        <w:t>Kinna</w:t>
      </w:r>
      <w:proofErr w:type="spellEnd"/>
      <w:r>
        <w:t xml:space="preserve"> encountered a Victorian charter fishing vessel Challenger, which was anchored in </w:t>
      </w:r>
      <w:r w:rsidR="00545F5E">
        <w:t xml:space="preserve">that </w:t>
      </w:r>
      <w:r>
        <w:t>channel.</w:t>
      </w:r>
    </w:p>
    <w:p w:rsidR="00D5201F" w:rsidRDefault="00D5201F" w:rsidP="00775364">
      <w:pPr>
        <w:pStyle w:val="StyleArial11ptJustified"/>
      </w:pPr>
    </w:p>
    <w:p w:rsidR="00D5201F" w:rsidRDefault="00D5201F" w:rsidP="00775364">
      <w:pPr>
        <w:pStyle w:val="StyleArial11ptJustified"/>
      </w:pPr>
      <w:r>
        <w:t xml:space="preserve">The </w:t>
      </w:r>
      <w:r w:rsidR="0076453D">
        <w:t>investigation</w:t>
      </w:r>
      <w:r>
        <w:t xml:space="preserve"> </w:t>
      </w:r>
      <w:r w:rsidR="00F2545B">
        <w:t>concluded</w:t>
      </w:r>
      <w:r>
        <w:t xml:space="preserve"> that Challenger </w:t>
      </w:r>
      <w:r w:rsidR="00397B81">
        <w:t xml:space="preserve">and </w:t>
      </w:r>
      <w:proofErr w:type="spellStart"/>
      <w:r>
        <w:t>Kinna</w:t>
      </w:r>
      <w:proofErr w:type="spellEnd"/>
      <w:r>
        <w:t xml:space="preserve"> drew </w:t>
      </w:r>
      <w:r w:rsidR="00397B81">
        <w:t>together</w:t>
      </w:r>
      <w:r w:rsidR="007A1295">
        <w:t>,</w:t>
      </w:r>
      <w:r w:rsidR="00397B81">
        <w:t xml:space="preserve"> which </w:t>
      </w:r>
      <w:r>
        <w:t>resulted in Challenger’s bow rails coming in</w:t>
      </w:r>
      <w:r w:rsidR="008F6214">
        <w:t>to</w:t>
      </w:r>
      <w:r>
        <w:t xml:space="preserve"> contact with the starboard ship side of </w:t>
      </w:r>
      <w:proofErr w:type="spellStart"/>
      <w:r>
        <w:t>Kinna</w:t>
      </w:r>
      <w:proofErr w:type="spellEnd"/>
      <w:r>
        <w:t xml:space="preserve">.  </w:t>
      </w:r>
      <w:r w:rsidR="00397B81">
        <w:t>Both vessels attempted to take evasive action to avoid the collision.</w:t>
      </w:r>
      <w:r>
        <w:t xml:space="preserve"> </w:t>
      </w:r>
    </w:p>
    <w:p w:rsidR="00D5201F" w:rsidRDefault="00D5201F" w:rsidP="00775364">
      <w:pPr>
        <w:pStyle w:val="StyleArial11ptJustified"/>
      </w:pPr>
    </w:p>
    <w:p w:rsidR="00D5201F" w:rsidRDefault="0070331A" w:rsidP="00775364">
      <w:pPr>
        <w:pStyle w:val="StyleArial11ptJustified"/>
      </w:pPr>
      <w:r>
        <w:t xml:space="preserve">The </w:t>
      </w:r>
      <w:r w:rsidR="00D5201F">
        <w:t xml:space="preserve">contact between the vessels resulted in minor disfiguration of Challenger’s bow rails and superficial paint scrape on </w:t>
      </w:r>
      <w:proofErr w:type="spellStart"/>
      <w:r w:rsidR="00D5201F">
        <w:t>Kinna’s</w:t>
      </w:r>
      <w:proofErr w:type="spellEnd"/>
      <w:r w:rsidR="00D5201F">
        <w:t xml:space="preserve"> ship side.  There were no reported injuries.</w:t>
      </w:r>
    </w:p>
    <w:p w:rsidR="00D5201F" w:rsidRDefault="00D5201F" w:rsidP="00775364">
      <w:pPr>
        <w:pStyle w:val="StyleArial11ptJustified"/>
      </w:pPr>
    </w:p>
    <w:p w:rsidR="00D5201F" w:rsidRDefault="00D5201F" w:rsidP="00775364">
      <w:pPr>
        <w:pStyle w:val="StyleArial11ptJustified"/>
      </w:pPr>
      <w:r>
        <w:t xml:space="preserve">Since the incident the </w:t>
      </w:r>
      <w:smartTag w:uri="urn:schemas-microsoft-com:office:smarttags" w:element="place">
        <w:smartTag w:uri="urn:schemas-microsoft-com:office:smarttags" w:element="PlaceType">
          <w:r>
            <w:t>Port</w:t>
          </w:r>
        </w:smartTag>
        <w:r>
          <w:t xml:space="preserve"> of </w:t>
        </w:r>
        <w:smartTag w:uri="urn:schemas-microsoft-com:office:smarttags" w:element="PlaceName">
          <w:r>
            <w:t>Hastings</w:t>
          </w:r>
        </w:smartTag>
      </w:smartTag>
      <w:r>
        <w:t xml:space="preserve"> has undertaken steps to </w:t>
      </w:r>
      <w:r w:rsidR="00284979">
        <w:t>clear</w:t>
      </w:r>
      <w:r>
        <w:t xml:space="preserve"> shipping channels of small vessels when there is a large vessel navigating in those channels.</w:t>
      </w:r>
    </w:p>
    <w:p w:rsidR="00D5201F" w:rsidRDefault="00D5201F" w:rsidP="00775364">
      <w:pPr>
        <w:pStyle w:val="StyleArial11ptJustified"/>
      </w:pPr>
    </w:p>
    <w:p w:rsidR="00A16945" w:rsidRPr="009642C5" w:rsidRDefault="00D5201F" w:rsidP="00F2545B">
      <w:pPr>
        <w:pStyle w:val="StyleArial11ptJustified"/>
      </w:pPr>
      <w:r>
        <w:t xml:space="preserve">The report </w:t>
      </w:r>
      <w:r w:rsidR="00F2545B">
        <w:t xml:space="preserve">noted the safety actions taken to date and recommends that the </w:t>
      </w:r>
      <w:smartTag w:uri="urn:schemas-microsoft-com:office:smarttags" w:element="place">
        <w:smartTag w:uri="urn:schemas-microsoft-com:office:smarttags" w:element="PlaceType">
          <w:r>
            <w:t>Port</w:t>
          </w:r>
        </w:smartTag>
        <w:r>
          <w:t xml:space="preserve"> of </w:t>
        </w:r>
        <w:smartTag w:uri="urn:schemas-microsoft-com:office:smarttags" w:element="PlaceName">
          <w:r>
            <w:t>Hastings</w:t>
          </w:r>
        </w:smartTag>
      </w:smartTag>
      <w:r w:rsidR="00F2545B">
        <w:t xml:space="preserve"> </w:t>
      </w:r>
      <w:r w:rsidR="00DC7AF9">
        <w:t>upgrade its safety management system and harbour master’s directions</w:t>
      </w:r>
      <w:r w:rsidR="00F2545B">
        <w:t xml:space="preserve">. </w:t>
      </w:r>
      <w:r w:rsidR="008226A1">
        <w:t xml:space="preserve"> </w:t>
      </w:r>
      <w:r w:rsidR="00F2545B">
        <w:t>Also, that the</w:t>
      </w:r>
      <w:r w:rsidR="00192A35">
        <w:t xml:space="preserve"> master of Challenger</w:t>
      </w:r>
      <w:r w:rsidR="00F2545B">
        <w:t xml:space="preserve"> </w:t>
      </w:r>
      <w:r w:rsidR="00192A35">
        <w:t>appraise himself of the</w:t>
      </w:r>
      <w:r w:rsidR="008348C8">
        <w:t xml:space="preserve"> Western Port waterways</w:t>
      </w:r>
      <w:r w:rsidR="00F2545B">
        <w:t xml:space="preserve"> regulations and that </w:t>
      </w:r>
      <w:r w:rsidR="003A4F62">
        <w:t>Marine Safety Victoria</w:t>
      </w:r>
      <w:r w:rsidR="00351178">
        <w:t xml:space="preserve"> (MSV)</w:t>
      </w:r>
      <w:r w:rsidR="00F2545B">
        <w:t xml:space="preserve"> review</w:t>
      </w:r>
      <w:r w:rsidR="003A4F62">
        <w:t xml:space="preserve"> </w:t>
      </w:r>
      <w:r w:rsidR="008B7EB6">
        <w:t>whether</w:t>
      </w:r>
      <w:r w:rsidR="008348C8">
        <w:t xml:space="preserve"> </w:t>
      </w:r>
      <w:r w:rsidR="00F2545B">
        <w:t xml:space="preserve">the system of disseminating </w:t>
      </w:r>
      <w:r w:rsidR="003A4F62">
        <w:t xml:space="preserve">safety information </w:t>
      </w:r>
      <w:r w:rsidR="00F2545B">
        <w:t>to vessel operators can be improved.</w:t>
      </w:r>
    </w:p>
    <w:p w:rsidR="008C0675" w:rsidRDefault="008C0675" w:rsidP="000F2D46">
      <w:pPr>
        <w:pStyle w:val="OCIHEADINGFIRST"/>
        <w:rPr>
          <w:rStyle w:val="OCIREPORTHEADING1"/>
          <w:b/>
        </w:rPr>
        <w:sectPr w:rsidR="008C0675" w:rsidSect="00B357F7">
          <w:headerReference w:type="default" r:id="rId15"/>
          <w:type w:val="oddPage"/>
          <w:pgSz w:w="11906" w:h="16838" w:code="9"/>
          <w:pgMar w:top="1440" w:right="1797" w:bottom="1440" w:left="1797" w:header="709" w:footer="709" w:gutter="0"/>
          <w:cols w:space="708"/>
          <w:docGrid w:linePitch="360"/>
        </w:sectPr>
      </w:pPr>
      <w:bookmarkStart w:id="2" w:name="_Toc152054439"/>
      <w:bookmarkStart w:id="3" w:name="_Toc152054734"/>
      <w:bookmarkStart w:id="4" w:name="_Toc152055694"/>
      <w:bookmarkStart w:id="5" w:name="_Toc152056375"/>
    </w:p>
    <w:p w:rsidR="00056F7E" w:rsidRPr="00763A66" w:rsidRDefault="00056F7E" w:rsidP="00733D9D">
      <w:pPr>
        <w:pStyle w:val="Heading1"/>
        <w:rPr>
          <w:rStyle w:val="OCIREPORTHEADING1"/>
          <w:b/>
        </w:rPr>
      </w:pPr>
      <w:bookmarkStart w:id="6" w:name="_Toc161717654"/>
      <w:r w:rsidRPr="00763A66">
        <w:rPr>
          <w:rStyle w:val="OCIREPORTHEADING1"/>
          <w:b/>
        </w:rPr>
        <w:lastRenderedPageBreak/>
        <w:t>2.</w:t>
      </w:r>
      <w:r w:rsidR="00E240F1" w:rsidRPr="00763A66">
        <w:rPr>
          <w:rStyle w:val="OCIREPORTHEADING1"/>
          <w:b/>
        </w:rPr>
        <w:tab/>
      </w:r>
      <w:r w:rsidRPr="00763A66">
        <w:rPr>
          <w:rStyle w:val="OCIREPORTHEADING1"/>
          <w:b/>
        </w:rPr>
        <w:t>CIRCUMSTANCES</w:t>
      </w:r>
      <w:bookmarkEnd w:id="2"/>
      <w:bookmarkEnd w:id="3"/>
      <w:bookmarkEnd w:id="4"/>
      <w:bookmarkEnd w:id="5"/>
      <w:bookmarkEnd w:id="6"/>
    </w:p>
    <w:p w:rsidR="00056F7E" w:rsidRDefault="00056F7E" w:rsidP="00A16945">
      <w:pPr>
        <w:pStyle w:val="OCIREPORTHEADING2"/>
      </w:pPr>
    </w:p>
    <w:p w:rsidR="00A201E5" w:rsidRPr="00E240F1" w:rsidRDefault="00A201E5" w:rsidP="00A16945">
      <w:pPr>
        <w:pStyle w:val="OCIREPORTHEADING2"/>
      </w:pPr>
    </w:p>
    <w:p w:rsidR="005F5C0D" w:rsidRPr="00666F19" w:rsidRDefault="005F5C0D" w:rsidP="00A16945">
      <w:pPr>
        <w:pStyle w:val="OCIREPORTHEADING2"/>
        <w:rPr>
          <w:caps/>
          <w:szCs w:val="24"/>
        </w:rPr>
      </w:pPr>
      <w:bookmarkStart w:id="7" w:name="_Toc152054440"/>
      <w:bookmarkStart w:id="8" w:name="_Toc152054735"/>
      <w:bookmarkStart w:id="9" w:name="_Toc152055695"/>
      <w:bookmarkStart w:id="10" w:name="_Toc152056376"/>
      <w:bookmarkStart w:id="11" w:name="_Toc161717655"/>
      <w:r w:rsidRPr="00666F19">
        <w:rPr>
          <w:caps/>
          <w:szCs w:val="24"/>
        </w:rPr>
        <w:t>2.1</w:t>
      </w:r>
      <w:bookmarkEnd w:id="7"/>
      <w:bookmarkEnd w:id="8"/>
      <w:bookmarkEnd w:id="9"/>
      <w:bookmarkEnd w:id="10"/>
      <w:r w:rsidRPr="00666F19">
        <w:rPr>
          <w:caps/>
          <w:szCs w:val="24"/>
        </w:rPr>
        <w:tab/>
      </w:r>
      <w:proofErr w:type="spellStart"/>
      <w:r w:rsidR="00E9633D" w:rsidRPr="00666F19">
        <w:rPr>
          <w:caps/>
          <w:szCs w:val="24"/>
        </w:rPr>
        <w:t>K</w:t>
      </w:r>
      <w:r w:rsidR="00022D31" w:rsidRPr="00666F19">
        <w:rPr>
          <w:szCs w:val="24"/>
        </w:rPr>
        <w:t>inna</w:t>
      </w:r>
      <w:bookmarkEnd w:id="11"/>
      <w:proofErr w:type="spellEnd"/>
    </w:p>
    <w:p w:rsidR="005F5C0D" w:rsidRDefault="005F5C0D" w:rsidP="00A16945">
      <w:pPr>
        <w:pStyle w:val="OCIREPORTHEADING2"/>
        <w:rPr>
          <w:rStyle w:val="OCIREPORTHEADING1"/>
          <w:sz w:val="22"/>
          <w:szCs w:val="22"/>
        </w:rPr>
      </w:pPr>
    </w:p>
    <w:p w:rsidR="00E9633D" w:rsidRDefault="00E9633D" w:rsidP="00775364">
      <w:pPr>
        <w:pStyle w:val="StyleArial11ptJustified"/>
      </w:pPr>
      <w:r>
        <w:t xml:space="preserve">The liquefied petroleum gas carrier </w:t>
      </w:r>
      <w:proofErr w:type="spellStart"/>
      <w:r>
        <w:t>Kinna</w:t>
      </w:r>
      <w:proofErr w:type="spellEnd"/>
      <w:r>
        <w:t xml:space="preserve"> arrived at </w:t>
      </w:r>
      <w:smartTag w:uri="urn:schemas-microsoft-com:office:smarttags" w:element="place">
        <w:smartTag w:uri="urn:schemas-microsoft-com:office:smarttags" w:element="PlaceName">
          <w:r w:rsidR="00545F5E">
            <w:t>Western</w:t>
          </w:r>
        </w:smartTag>
        <w:r w:rsidR="00545F5E">
          <w:t xml:space="preserve"> </w:t>
        </w:r>
        <w:smartTag w:uri="urn:schemas-microsoft-com:office:smarttags" w:element="PlaceType">
          <w:r w:rsidR="00545F5E">
            <w:t>Port</w:t>
          </w:r>
        </w:smartTag>
      </w:smartTag>
      <w:r>
        <w:t xml:space="preserve"> on </w:t>
      </w:r>
      <w:smartTag w:uri="urn:schemas-microsoft-com:office:smarttags" w:element="date">
        <w:smartTagPr>
          <w:attr w:name="Year" w:val="2006"/>
          <w:attr w:name="Day" w:val="7"/>
          <w:attr w:name="Month" w:val="10"/>
        </w:smartTagPr>
        <w:r w:rsidR="00BB54B1">
          <w:t>7</w:t>
        </w:r>
        <w:r>
          <w:t xml:space="preserve"> October 2006</w:t>
        </w:r>
      </w:smartTag>
      <w:r>
        <w:t xml:space="preserve"> and anchored approximately </w:t>
      </w:r>
      <w:r w:rsidR="002A13BE">
        <w:t>0.57 nautical miles</w:t>
      </w:r>
      <w:r w:rsidR="00D2243F">
        <w:rPr>
          <w:rStyle w:val="FootnoteReference"/>
        </w:rPr>
        <w:footnoteReference w:id="3"/>
      </w:r>
      <w:r>
        <w:t xml:space="preserve"> east of </w:t>
      </w:r>
      <w:smartTag w:uri="urn:schemas-microsoft-com:office:smarttags" w:element="place">
        <w:r>
          <w:t>Stony Point</w:t>
        </w:r>
      </w:smartTag>
      <w:r>
        <w:t xml:space="preserve"> jetty in </w:t>
      </w:r>
      <w:smartTag w:uri="urn:schemas-microsoft-com:office:smarttags" w:element="place">
        <w:smartTag w:uri="urn:schemas-microsoft-com:office:smarttags" w:element="PlaceName">
          <w:r w:rsidR="00545F5E">
            <w:t>Western</w:t>
          </w:r>
        </w:smartTag>
        <w:r w:rsidR="00545F5E">
          <w:t xml:space="preserve"> </w:t>
        </w:r>
        <w:smartTag w:uri="urn:schemas-microsoft-com:office:smarttags" w:element="PlaceType">
          <w:r w:rsidR="00545F5E">
            <w:t>Port</w:t>
          </w:r>
        </w:smartTag>
      </w:smartTag>
      <w:r>
        <w:t xml:space="preserve">, awaiting a berth at the Esso terminal at Long Island Point in the </w:t>
      </w:r>
      <w:smartTag w:uri="urn:schemas-microsoft-com:office:smarttags" w:element="place">
        <w:smartTag w:uri="urn:schemas-microsoft-com:office:smarttags" w:element="PlaceType">
          <w:r>
            <w:t>Port</w:t>
          </w:r>
        </w:smartTag>
        <w:r>
          <w:t xml:space="preserve"> of </w:t>
        </w:r>
        <w:smartTag w:uri="urn:schemas-microsoft-com:office:smarttags" w:element="PlaceName">
          <w:r>
            <w:t>Hastings</w:t>
          </w:r>
        </w:smartTag>
      </w:smartTag>
      <w:r>
        <w:t>.</w:t>
      </w:r>
    </w:p>
    <w:p w:rsidR="00E9633D" w:rsidRDefault="00E9633D" w:rsidP="00775364">
      <w:pPr>
        <w:pStyle w:val="StyleArial11ptJustified"/>
      </w:pPr>
    </w:p>
    <w:p w:rsidR="00CC178A" w:rsidRDefault="00E9633D" w:rsidP="00CC178A">
      <w:pPr>
        <w:pStyle w:val="StyleArial11ptJustified"/>
      </w:pPr>
      <w:r>
        <w:t xml:space="preserve">At about 1155 </w:t>
      </w:r>
      <w:r w:rsidR="00BA24BB">
        <w:t xml:space="preserve">on </w:t>
      </w:r>
      <w:smartTag w:uri="urn:schemas-microsoft-com:office:smarttags" w:element="date">
        <w:smartTagPr>
          <w:attr w:name="Year" w:val="2006"/>
          <w:attr w:name="Day" w:val="9"/>
          <w:attr w:name="Month" w:val="10"/>
        </w:smartTagPr>
        <w:r w:rsidR="00BA24BB">
          <w:t>9 October 2006</w:t>
        </w:r>
      </w:smartTag>
      <w:r w:rsidR="00BA24BB">
        <w:t xml:space="preserve"> </w:t>
      </w:r>
      <w:r>
        <w:t xml:space="preserve">the vessel was boarded by a pilot and commenced weighing anchor.  </w:t>
      </w:r>
      <w:r w:rsidR="00CC178A">
        <w:t xml:space="preserve">The bridge team of </w:t>
      </w:r>
      <w:proofErr w:type="spellStart"/>
      <w:r w:rsidR="00CC178A">
        <w:t>Kinna</w:t>
      </w:r>
      <w:proofErr w:type="spellEnd"/>
      <w:r w:rsidR="00CC178A">
        <w:t xml:space="preserve"> consisted of the master, the third officer, the helmsman and the pilot.  After arriving on the bridge the pilot, master and third officer discussed and agreed on the plan for the inward passage and berthing arrangements.</w:t>
      </w:r>
    </w:p>
    <w:p w:rsidR="00CC178A" w:rsidRDefault="00CC178A" w:rsidP="00CC178A">
      <w:pPr>
        <w:pStyle w:val="StyleArial11ptJustified"/>
      </w:pPr>
    </w:p>
    <w:p w:rsidR="00CC178A" w:rsidRDefault="00CC178A" w:rsidP="00CC178A">
      <w:pPr>
        <w:pStyle w:val="StyleArial11ptJustified"/>
      </w:pPr>
      <w:r>
        <w:t xml:space="preserve">At that time there was another vessel occupying the berth intended for </w:t>
      </w:r>
      <w:proofErr w:type="spellStart"/>
      <w:r>
        <w:t>Kinna</w:t>
      </w:r>
      <w:proofErr w:type="spellEnd"/>
      <w:r>
        <w:t>.  The vessel was due to depart at about 1230.</w:t>
      </w:r>
    </w:p>
    <w:p w:rsidR="00CC178A" w:rsidRDefault="00CC178A" w:rsidP="00CC178A">
      <w:pPr>
        <w:pStyle w:val="StyleArial11ptJustified"/>
      </w:pPr>
    </w:p>
    <w:p w:rsidR="00CC178A" w:rsidRDefault="00CC178A" w:rsidP="00CC178A">
      <w:pPr>
        <w:pStyle w:val="StyleArial11ptJustified"/>
      </w:pPr>
      <w:r>
        <w:t xml:space="preserve">The master and pilot agreed that </w:t>
      </w:r>
      <w:proofErr w:type="spellStart"/>
      <w:r>
        <w:t>Kinna</w:t>
      </w:r>
      <w:proofErr w:type="spellEnd"/>
      <w:r>
        <w:t xml:space="preserve"> would proceed at slow speed using the alternative shipping channel adjoining the eastern side of the main shipping channel to permit the departing vessel </w:t>
      </w:r>
      <w:r w:rsidR="0062527C">
        <w:t>a</w:t>
      </w:r>
      <w:r>
        <w:t xml:space="preserve"> clear passage.  They agreed that </w:t>
      </w:r>
      <w:proofErr w:type="spellStart"/>
      <w:r>
        <w:t>Kinna</w:t>
      </w:r>
      <w:proofErr w:type="spellEnd"/>
      <w:r>
        <w:t xml:space="preserve"> would navigate upstream past channel marker 31, keeping it on the port side, then turn to port and approach the berth from upstream.</w:t>
      </w:r>
    </w:p>
    <w:p w:rsidR="00CC178A" w:rsidRDefault="00CC178A" w:rsidP="00CC178A">
      <w:pPr>
        <w:pStyle w:val="StyleArial11ptJustified"/>
      </w:pPr>
    </w:p>
    <w:p w:rsidR="00BA24BB" w:rsidRDefault="00E9633D" w:rsidP="00775364">
      <w:pPr>
        <w:pStyle w:val="StyleArial11ptJustified"/>
      </w:pPr>
      <w:r>
        <w:t xml:space="preserve">The vessel was underway by 1200 and commenced its passage </w:t>
      </w:r>
      <w:r w:rsidR="00BA24BB">
        <w:t xml:space="preserve">upstream </w:t>
      </w:r>
      <w:r>
        <w:t>to its designated berth</w:t>
      </w:r>
      <w:r w:rsidR="00BA24BB">
        <w:t>, entering the main shipping channel in the vicinity of channel marker 22.</w:t>
      </w:r>
    </w:p>
    <w:p w:rsidR="00BA24BB" w:rsidRDefault="00BA24BB" w:rsidP="00775364">
      <w:pPr>
        <w:pStyle w:val="StyleArial11ptJustified"/>
      </w:pPr>
    </w:p>
    <w:p w:rsidR="00716836" w:rsidRDefault="00716836" w:rsidP="00775364">
      <w:pPr>
        <w:pStyle w:val="StyleArial11ptJustified"/>
      </w:pPr>
      <w:r>
        <w:t xml:space="preserve">After passing channel marker 27 to starboard, </w:t>
      </w:r>
      <w:proofErr w:type="spellStart"/>
      <w:r>
        <w:t>Kinna</w:t>
      </w:r>
      <w:proofErr w:type="spellEnd"/>
      <w:r>
        <w:t xml:space="preserve"> exited the main shipping channel and set course to pass approximately 250 metres east of </w:t>
      </w:r>
      <w:r w:rsidR="004842B8">
        <w:t>channel marker</w:t>
      </w:r>
      <w:r>
        <w:t xml:space="preserve"> 31.</w:t>
      </w:r>
    </w:p>
    <w:p w:rsidR="00956879" w:rsidRDefault="00956879" w:rsidP="00775364">
      <w:pPr>
        <w:pStyle w:val="StyleArial11ptJustified"/>
      </w:pPr>
    </w:p>
    <w:p w:rsidR="002A13BE" w:rsidRDefault="00716836" w:rsidP="00775364">
      <w:pPr>
        <w:pStyle w:val="StyleArial11ptJustified"/>
      </w:pPr>
      <w:r>
        <w:t>At about this time</w:t>
      </w:r>
      <w:r w:rsidR="002A13BE">
        <w:t xml:space="preserve">, the bridge team noticed a small vessel in the </w:t>
      </w:r>
      <w:r w:rsidR="00583261">
        <w:t>alternative</w:t>
      </w:r>
      <w:r w:rsidR="002A13BE">
        <w:t xml:space="preserve"> shipping channel in the vicinity of channel marker 31.  This vessel was later identified to be Challenger.</w:t>
      </w:r>
      <w:r>
        <w:t xml:space="preserve">  The vessel was observed to be stationary and holding its position </w:t>
      </w:r>
      <w:r w:rsidR="0016776D">
        <w:t>some distance</w:t>
      </w:r>
      <w:r w:rsidR="002A0FC4">
        <w:rPr>
          <w:rStyle w:val="FootnoteReference"/>
        </w:rPr>
        <w:footnoteReference w:id="4"/>
      </w:r>
      <w:r>
        <w:t xml:space="preserve"> east of </w:t>
      </w:r>
      <w:r w:rsidR="004842B8">
        <w:t>channel marker</w:t>
      </w:r>
      <w:r>
        <w:t xml:space="preserve"> 31.</w:t>
      </w:r>
    </w:p>
    <w:p w:rsidR="002A13BE" w:rsidRDefault="002A13BE" w:rsidP="00775364">
      <w:pPr>
        <w:pStyle w:val="StyleArial11ptJustified"/>
      </w:pPr>
    </w:p>
    <w:p w:rsidR="00FA391C" w:rsidRDefault="002A13BE" w:rsidP="00775364">
      <w:pPr>
        <w:pStyle w:val="StyleArial11ptJustified"/>
      </w:pPr>
      <w:r>
        <w:t>At about 1229</w:t>
      </w:r>
      <w:r w:rsidR="004842B8">
        <w:t>, when</w:t>
      </w:r>
      <w:r>
        <w:t xml:space="preserve"> in the vicinity of channel marker 29, </w:t>
      </w:r>
      <w:r w:rsidR="00716836">
        <w:t xml:space="preserve">the pilot requested an </w:t>
      </w:r>
      <w:r>
        <w:t>adjust</w:t>
      </w:r>
      <w:r w:rsidR="00716836">
        <w:t>ment</w:t>
      </w:r>
      <w:r>
        <w:t xml:space="preserve"> </w:t>
      </w:r>
      <w:r w:rsidR="00716836">
        <w:t xml:space="preserve">of </w:t>
      </w:r>
      <w:r>
        <w:t xml:space="preserve">course </w:t>
      </w:r>
      <w:r w:rsidR="00716836">
        <w:t xml:space="preserve">to port </w:t>
      </w:r>
      <w:r>
        <w:t xml:space="preserve">to pass </w:t>
      </w:r>
      <w:r w:rsidR="00716836">
        <w:t xml:space="preserve">between </w:t>
      </w:r>
      <w:r w:rsidR="004842B8">
        <w:t>channel marker</w:t>
      </w:r>
      <w:r w:rsidR="00716836">
        <w:t xml:space="preserve"> 31 on the port side and </w:t>
      </w:r>
      <w:r>
        <w:t>Challenger</w:t>
      </w:r>
      <w:r w:rsidR="0063051B">
        <w:t xml:space="preserve"> on the starboard side</w:t>
      </w:r>
      <w:r w:rsidR="00FA391C">
        <w:t>.</w:t>
      </w:r>
      <w:r w:rsidR="00716836">
        <w:t xml:space="preserve">  The pilot estimated that </w:t>
      </w:r>
      <w:proofErr w:type="spellStart"/>
      <w:r w:rsidR="00716836">
        <w:t>Kinna</w:t>
      </w:r>
      <w:proofErr w:type="spellEnd"/>
      <w:r w:rsidR="00716836">
        <w:t xml:space="preserve"> had about 100 metres clearance on each side.</w:t>
      </w:r>
    </w:p>
    <w:p w:rsidR="00FA391C" w:rsidRDefault="00FA391C" w:rsidP="00775364">
      <w:pPr>
        <w:pStyle w:val="StyleArial11ptJustified"/>
      </w:pPr>
    </w:p>
    <w:p w:rsidR="004974DC" w:rsidRDefault="00300B78" w:rsidP="00775364">
      <w:pPr>
        <w:pStyle w:val="StyleArial11ptJustified"/>
        <w:sectPr w:rsidR="004974DC" w:rsidSect="00B357F7">
          <w:type w:val="oddPage"/>
          <w:pgSz w:w="11906" w:h="16838"/>
          <w:pgMar w:top="1440" w:right="1800" w:bottom="1440" w:left="1800" w:header="708" w:footer="708" w:gutter="0"/>
          <w:cols w:space="708"/>
          <w:docGrid w:linePitch="360"/>
        </w:sectPr>
      </w:pPr>
      <w:r>
        <w:t xml:space="preserve">At about 1230, the master </w:t>
      </w:r>
      <w:r w:rsidR="0016776D">
        <w:t>entered</w:t>
      </w:r>
      <w:r>
        <w:t xml:space="preserve"> the </w:t>
      </w:r>
      <w:r w:rsidR="0016776D">
        <w:t>chartroom</w:t>
      </w:r>
      <w:r>
        <w:t xml:space="preserve"> to make a telephone call to </w:t>
      </w:r>
      <w:r w:rsidR="000B2338">
        <w:t xml:space="preserve">the vessel’s </w:t>
      </w:r>
      <w:r>
        <w:t xml:space="preserve">agent and the third officer </w:t>
      </w:r>
      <w:r w:rsidR="0016776D">
        <w:t>also entered</w:t>
      </w:r>
      <w:r>
        <w:t xml:space="preserve"> the </w:t>
      </w:r>
      <w:r w:rsidR="0016776D">
        <w:t>chartroom</w:t>
      </w:r>
      <w:r>
        <w:t xml:space="preserve"> to plot the ship’s position.  The pilot remained the sole look-out in the wheelhouse.</w:t>
      </w:r>
    </w:p>
    <w:p w:rsidR="005F5C0D" w:rsidRPr="00666F19" w:rsidRDefault="005F5C0D" w:rsidP="00A16945">
      <w:pPr>
        <w:pStyle w:val="OCIREPORTHEADING2"/>
        <w:rPr>
          <w:caps/>
          <w:szCs w:val="24"/>
        </w:rPr>
      </w:pPr>
      <w:bookmarkStart w:id="12" w:name="_Toc152054441"/>
      <w:bookmarkStart w:id="13" w:name="_Toc152054736"/>
      <w:bookmarkStart w:id="14" w:name="_Toc152055696"/>
      <w:bookmarkStart w:id="15" w:name="_Toc152056377"/>
      <w:bookmarkStart w:id="16" w:name="_Toc161717656"/>
      <w:r w:rsidRPr="00666F19">
        <w:rPr>
          <w:caps/>
          <w:szCs w:val="24"/>
        </w:rPr>
        <w:lastRenderedPageBreak/>
        <w:t>2.2</w:t>
      </w:r>
      <w:bookmarkEnd w:id="12"/>
      <w:bookmarkEnd w:id="13"/>
      <w:bookmarkEnd w:id="14"/>
      <w:bookmarkEnd w:id="15"/>
      <w:r w:rsidRPr="00666F19">
        <w:rPr>
          <w:caps/>
          <w:szCs w:val="24"/>
        </w:rPr>
        <w:tab/>
      </w:r>
      <w:r w:rsidR="002A13BE" w:rsidRPr="00666F19">
        <w:rPr>
          <w:caps/>
          <w:szCs w:val="24"/>
        </w:rPr>
        <w:t>C</w:t>
      </w:r>
      <w:r w:rsidR="00022D31" w:rsidRPr="00666F19">
        <w:rPr>
          <w:szCs w:val="24"/>
        </w:rPr>
        <w:t>hallenger</w:t>
      </w:r>
      <w:bookmarkEnd w:id="16"/>
    </w:p>
    <w:p w:rsidR="005F5C0D" w:rsidRPr="0023676F" w:rsidRDefault="005F5C0D" w:rsidP="00A16945">
      <w:pPr>
        <w:pStyle w:val="OCIREPORTHEADING2"/>
        <w:rPr>
          <w:b w:val="0"/>
          <w:sz w:val="22"/>
        </w:rPr>
      </w:pPr>
    </w:p>
    <w:p w:rsidR="004842B8" w:rsidRDefault="00FA391C" w:rsidP="00775364">
      <w:pPr>
        <w:pStyle w:val="StyleArial11ptJustified"/>
      </w:pPr>
      <w:r>
        <w:t>Challenger is a small charter vessel usually berthed in Hastings Marina.  On the day of the incident the master decided to take Challenger around the bay to e</w:t>
      </w:r>
      <w:r w:rsidR="004842B8">
        <w:t>ngage in recreational fishing.</w:t>
      </w:r>
    </w:p>
    <w:p w:rsidR="004842B8" w:rsidRDefault="004842B8" w:rsidP="00775364">
      <w:pPr>
        <w:pStyle w:val="StyleArial11ptJustified"/>
      </w:pPr>
    </w:p>
    <w:p w:rsidR="00FA391C" w:rsidRDefault="00FA391C" w:rsidP="00775364">
      <w:pPr>
        <w:pStyle w:val="StyleArial11ptJustified"/>
      </w:pPr>
      <w:r>
        <w:t xml:space="preserve">On board was </w:t>
      </w:r>
      <w:r w:rsidR="004842B8">
        <w:t xml:space="preserve">the master and </w:t>
      </w:r>
      <w:r>
        <w:t>one other person.</w:t>
      </w:r>
    </w:p>
    <w:p w:rsidR="0016776D" w:rsidRDefault="0016776D" w:rsidP="00775364">
      <w:pPr>
        <w:pStyle w:val="StyleArial11ptJustified"/>
      </w:pPr>
    </w:p>
    <w:p w:rsidR="00F43A88" w:rsidRDefault="0016776D" w:rsidP="00775364">
      <w:pPr>
        <w:pStyle w:val="StyleArial11ptJustified"/>
      </w:pPr>
      <w:r>
        <w:t xml:space="preserve">Challenger departed Hastings </w:t>
      </w:r>
      <w:r w:rsidR="004842B8">
        <w:t>M</w:t>
      </w:r>
      <w:r>
        <w:t>arina</w:t>
      </w:r>
      <w:r w:rsidR="004842B8">
        <w:t xml:space="preserve"> at about 1130 and entered the N</w:t>
      </w:r>
      <w:r>
        <w:t xml:space="preserve">orth </w:t>
      </w:r>
      <w:r w:rsidR="004842B8">
        <w:t>A</w:t>
      </w:r>
      <w:r>
        <w:t>rm a short time later</w:t>
      </w:r>
      <w:r w:rsidR="009B63BA">
        <w:t>.  It</w:t>
      </w:r>
      <w:r>
        <w:t xml:space="preserve"> then proceeded north </w:t>
      </w:r>
      <w:r w:rsidR="009B63BA">
        <w:t>and</w:t>
      </w:r>
      <w:r>
        <w:t xml:space="preserve"> anchor</w:t>
      </w:r>
      <w:r w:rsidR="009B63BA">
        <w:t>ed</w:t>
      </w:r>
      <w:r>
        <w:t xml:space="preserve"> </w:t>
      </w:r>
      <w:r w:rsidR="00FA391C">
        <w:t>in approximate GPS position 38</w:t>
      </w:r>
      <w:r w:rsidR="00FA391C" w:rsidRPr="00F43A88">
        <w:rPr>
          <w:szCs w:val="22"/>
          <w:vertAlign w:val="superscript"/>
        </w:rPr>
        <w:t>0</w:t>
      </w:r>
      <w:r w:rsidR="00FA391C">
        <w:t>18</w:t>
      </w:r>
      <w:r w:rsidR="009F35AD">
        <w:t>.42’South 145</w:t>
      </w:r>
      <w:r w:rsidR="009F35AD" w:rsidRPr="00F43A88">
        <w:rPr>
          <w:szCs w:val="22"/>
          <w:vertAlign w:val="superscript"/>
        </w:rPr>
        <w:t>0</w:t>
      </w:r>
      <w:r w:rsidR="009F35AD">
        <w:t>14.23’East</w:t>
      </w:r>
      <w:r w:rsidR="001B5708">
        <w:rPr>
          <w:rStyle w:val="FootnoteReference"/>
        </w:rPr>
        <w:footnoteReference w:id="5"/>
      </w:r>
      <w:r w:rsidR="0096474A">
        <w:t xml:space="preserve"> which is about 310 metres south-east by south of channel marker 31</w:t>
      </w:r>
      <w:r w:rsidR="00022D31">
        <w:t xml:space="preserve"> and lies in the alternative shipping channel.</w:t>
      </w:r>
    </w:p>
    <w:p w:rsidR="00F43A88" w:rsidRDefault="00F43A88" w:rsidP="00775364">
      <w:pPr>
        <w:pStyle w:val="StyleArial11ptJustified"/>
      </w:pPr>
    </w:p>
    <w:p w:rsidR="004842B8" w:rsidRDefault="00F43A88" w:rsidP="00775364">
      <w:pPr>
        <w:pStyle w:val="StyleArial11ptJustified"/>
      </w:pPr>
      <w:r>
        <w:t xml:space="preserve">Once anchored, the persons onboard Challenger commenced laying out fishing lines from the aft deck.  </w:t>
      </w:r>
      <w:r w:rsidR="000A6F25">
        <w:t>T</w:t>
      </w:r>
      <w:r>
        <w:t xml:space="preserve">he tide </w:t>
      </w:r>
      <w:r w:rsidR="00287D1C">
        <w:t xml:space="preserve">was from a south, south-westerly direction </w:t>
      </w:r>
      <w:r>
        <w:t xml:space="preserve">and </w:t>
      </w:r>
      <w:r w:rsidR="00287D1C">
        <w:t xml:space="preserve">the </w:t>
      </w:r>
      <w:r>
        <w:t>wind w</w:t>
      </w:r>
      <w:r w:rsidR="00287D1C">
        <w:t>as</w:t>
      </w:r>
      <w:r>
        <w:t xml:space="preserve"> from </w:t>
      </w:r>
      <w:r w:rsidR="004842B8">
        <w:t>a</w:t>
      </w:r>
      <w:r>
        <w:t xml:space="preserve"> </w:t>
      </w:r>
      <w:r w:rsidR="00583261">
        <w:t xml:space="preserve">general </w:t>
      </w:r>
      <w:r>
        <w:t>south</w:t>
      </w:r>
      <w:r w:rsidR="00287D1C">
        <w:t>-</w:t>
      </w:r>
      <w:r>
        <w:t>westerly direction</w:t>
      </w:r>
      <w:r w:rsidR="000A6F25">
        <w:t>.  Cha</w:t>
      </w:r>
      <w:r>
        <w:t xml:space="preserve">llenger </w:t>
      </w:r>
      <w:r w:rsidR="000A6F25">
        <w:t xml:space="preserve">therefore </w:t>
      </w:r>
      <w:r>
        <w:t xml:space="preserve">lay </w:t>
      </w:r>
      <w:r w:rsidR="00ED4553">
        <w:t xml:space="preserve">at anchor </w:t>
      </w:r>
      <w:r>
        <w:t>w</w:t>
      </w:r>
      <w:r w:rsidR="004842B8">
        <w:t>ith its bow facing downstream</w:t>
      </w:r>
      <w:r w:rsidR="000A6F25">
        <w:t xml:space="preserve"> in the general south-westerly direction</w:t>
      </w:r>
      <w:r w:rsidR="004842B8">
        <w:t>.</w:t>
      </w:r>
    </w:p>
    <w:p w:rsidR="004842B8" w:rsidRDefault="004842B8" w:rsidP="00775364">
      <w:pPr>
        <w:pStyle w:val="StyleArial11ptJustified"/>
      </w:pPr>
    </w:p>
    <w:p w:rsidR="00F43A88" w:rsidRDefault="00F43A88" w:rsidP="00775364">
      <w:pPr>
        <w:pStyle w:val="StyleArial11ptJustified"/>
      </w:pPr>
      <w:r>
        <w:t xml:space="preserve">The persons on the aft deck were facing upstream and therefore </w:t>
      </w:r>
      <w:r w:rsidR="00ED4553">
        <w:t xml:space="preserve">were </w:t>
      </w:r>
      <w:r>
        <w:t xml:space="preserve">not </w:t>
      </w:r>
      <w:r w:rsidR="00ED4553">
        <w:t xml:space="preserve">in a position to </w:t>
      </w:r>
      <w:r>
        <w:t>observe traffic approaching from downstream.</w:t>
      </w:r>
    </w:p>
    <w:p w:rsidR="0023676F" w:rsidRDefault="0023676F" w:rsidP="00A16945">
      <w:pPr>
        <w:pStyle w:val="OCIREPORTHEADING2"/>
        <w:rPr>
          <w:b w:val="0"/>
          <w:sz w:val="22"/>
        </w:rPr>
      </w:pPr>
    </w:p>
    <w:p w:rsidR="004974DC" w:rsidRPr="0023676F" w:rsidRDefault="004974DC" w:rsidP="00A16945">
      <w:pPr>
        <w:pStyle w:val="OCIREPORTHEADING2"/>
        <w:rPr>
          <w:b w:val="0"/>
          <w:sz w:val="22"/>
        </w:rPr>
      </w:pPr>
    </w:p>
    <w:p w:rsidR="005F5C0D" w:rsidRPr="00666F19" w:rsidRDefault="005F5C0D" w:rsidP="00A16945">
      <w:pPr>
        <w:pStyle w:val="OCIREPORTHEADING2"/>
        <w:rPr>
          <w:caps/>
          <w:szCs w:val="24"/>
        </w:rPr>
      </w:pPr>
      <w:bookmarkStart w:id="17" w:name="_Toc152054442"/>
      <w:bookmarkStart w:id="18" w:name="_Toc152054737"/>
      <w:bookmarkStart w:id="19" w:name="_Toc152055697"/>
      <w:bookmarkStart w:id="20" w:name="_Toc152056378"/>
      <w:bookmarkStart w:id="21" w:name="_Toc161717657"/>
      <w:r w:rsidRPr="00666F19">
        <w:rPr>
          <w:caps/>
          <w:szCs w:val="24"/>
        </w:rPr>
        <w:t>2.3</w:t>
      </w:r>
      <w:bookmarkEnd w:id="17"/>
      <w:bookmarkEnd w:id="18"/>
      <w:bookmarkEnd w:id="19"/>
      <w:bookmarkEnd w:id="20"/>
      <w:r w:rsidRPr="00666F19">
        <w:rPr>
          <w:caps/>
          <w:szCs w:val="24"/>
        </w:rPr>
        <w:tab/>
      </w:r>
      <w:r w:rsidR="00022D31">
        <w:rPr>
          <w:szCs w:val="24"/>
        </w:rPr>
        <w:t>T</w:t>
      </w:r>
      <w:r w:rsidR="00022D31" w:rsidRPr="00666F19">
        <w:rPr>
          <w:szCs w:val="24"/>
        </w:rPr>
        <w:t xml:space="preserve">he </w:t>
      </w:r>
      <w:r w:rsidR="00022D31">
        <w:rPr>
          <w:szCs w:val="24"/>
        </w:rPr>
        <w:t>i</w:t>
      </w:r>
      <w:r w:rsidR="00022D31" w:rsidRPr="00666F19">
        <w:rPr>
          <w:szCs w:val="24"/>
        </w:rPr>
        <w:t>ncident</w:t>
      </w:r>
      <w:bookmarkEnd w:id="21"/>
    </w:p>
    <w:p w:rsidR="005F5C0D" w:rsidRDefault="005F5C0D" w:rsidP="00A16945">
      <w:pPr>
        <w:pStyle w:val="OCIREPORTHEADING2"/>
        <w:rPr>
          <w:b w:val="0"/>
          <w:sz w:val="22"/>
        </w:rPr>
      </w:pPr>
    </w:p>
    <w:p w:rsidR="00B661B0" w:rsidRDefault="00B661B0" w:rsidP="00775364">
      <w:pPr>
        <w:pStyle w:val="StyleArial11ptJustified"/>
      </w:pPr>
      <w:r>
        <w:t xml:space="preserve">As </w:t>
      </w:r>
      <w:proofErr w:type="spellStart"/>
      <w:r>
        <w:t>Kinna</w:t>
      </w:r>
      <w:proofErr w:type="spellEnd"/>
      <w:r>
        <w:t xml:space="preserve"> was approaching Challenger, the passenger on Challenger turned around to check the echo sounder reading </w:t>
      </w:r>
      <w:r w:rsidR="0062527C">
        <w:t xml:space="preserve">and observed </w:t>
      </w:r>
      <w:proofErr w:type="spellStart"/>
      <w:r>
        <w:t>Kinna</w:t>
      </w:r>
      <w:proofErr w:type="spellEnd"/>
      <w:r>
        <w:t xml:space="preserve"> approaching at close range.  He immediately a</w:t>
      </w:r>
      <w:r w:rsidR="004842B8">
        <w:t>dvis</w:t>
      </w:r>
      <w:r>
        <w:t>ed the master.</w:t>
      </w:r>
    </w:p>
    <w:p w:rsidR="00B661B0" w:rsidRDefault="00B661B0" w:rsidP="00775364">
      <w:pPr>
        <w:pStyle w:val="StyleArial11ptJustified"/>
      </w:pPr>
    </w:p>
    <w:p w:rsidR="00B661B0" w:rsidRDefault="00B661B0" w:rsidP="00775364">
      <w:pPr>
        <w:pStyle w:val="StyleArial11ptJustified"/>
      </w:pPr>
      <w:r>
        <w:t xml:space="preserve">The master </w:t>
      </w:r>
      <w:r w:rsidR="00CF539C">
        <w:t xml:space="preserve">of Challenger </w:t>
      </w:r>
      <w:r>
        <w:t>report</w:t>
      </w:r>
      <w:r w:rsidR="009B63BA">
        <w:t>ed</w:t>
      </w:r>
      <w:r>
        <w:t xml:space="preserve"> that </w:t>
      </w:r>
      <w:r w:rsidR="004842B8">
        <w:t xml:space="preserve">on sighting </w:t>
      </w:r>
      <w:proofErr w:type="spellStart"/>
      <w:r w:rsidR="004842B8">
        <w:t>Kinna</w:t>
      </w:r>
      <w:proofErr w:type="spellEnd"/>
      <w:r w:rsidR="004842B8">
        <w:t xml:space="preserve">, </w:t>
      </w:r>
      <w:r>
        <w:t xml:space="preserve">he immediately put the engines </w:t>
      </w:r>
      <w:r w:rsidR="001E3C28">
        <w:t>to</w:t>
      </w:r>
      <w:r>
        <w:t xml:space="preserve"> ‘full astern’ to back away from </w:t>
      </w:r>
      <w:proofErr w:type="spellStart"/>
      <w:r>
        <w:t>Kinna</w:t>
      </w:r>
      <w:proofErr w:type="spellEnd"/>
      <w:r>
        <w:t>.</w:t>
      </w:r>
    </w:p>
    <w:p w:rsidR="00B661B0" w:rsidRDefault="00B661B0" w:rsidP="00775364">
      <w:pPr>
        <w:pStyle w:val="StyleArial11ptJustified"/>
      </w:pPr>
    </w:p>
    <w:p w:rsidR="00B661B0" w:rsidRDefault="0062527C" w:rsidP="00775364">
      <w:pPr>
        <w:pStyle w:val="StyleArial11ptJustified"/>
      </w:pPr>
      <w:r>
        <w:t xml:space="preserve">The pilot of </w:t>
      </w:r>
      <w:proofErr w:type="spellStart"/>
      <w:r>
        <w:t>Kinna</w:t>
      </w:r>
      <w:proofErr w:type="spellEnd"/>
      <w:r>
        <w:t xml:space="preserve"> observed Challenger to b</w:t>
      </w:r>
      <w:r w:rsidR="001924A3">
        <w:t xml:space="preserve">e about 60 metres forward of </w:t>
      </w:r>
      <w:r>
        <w:t xml:space="preserve">his vessel’s bow </w:t>
      </w:r>
      <w:r w:rsidR="00F32995">
        <w:t xml:space="preserve">when he noticed Challenger was </w:t>
      </w:r>
      <w:r>
        <w:t>drawing closer</w:t>
      </w:r>
      <w:r w:rsidR="00B661B0">
        <w:t xml:space="preserve">.  He immediately ordered an increase of speed and helm hard over to starboard, to swing the stern of </w:t>
      </w:r>
      <w:proofErr w:type="spellStart"/>
      <w:r w:rsidR="00B661B0">
        <w:t>Kinna</w:t>
      </w:r>
      <w:proofErr w:type="spellEnd"/>
      <w:r w:rsidR="00B661B0">
        <w:t xml:space="preserve"> away from Challenger</w:t>
      </w:r>
      <w:r w:rsidR="00345B8D">
        <w:rPr>
          <w:rStyle w:val="FootnoteReference"/>
        </w:rPr>
        <w:footnoteReference w:id="6"/>
      </w:r>
      <w:r w:rsidR="00B661B0">
        <w:t>.</w:t>
      </w:r>
    </w:p>
    <w:p w:rsidR="007C38A0" w:rsidRDefault="007C38A0" w:rsidP="00775364">
      <w:pPr>
        <w:pStyle w:val="StyleArial11ptJustified"/>
      </w:pPr>
    </w:p>
    <w:p w:rsidR="007C38A0" w:rsidRDefault="007C38A0" w:rsidP="00775364">
      <w:pPr>
        <w:pStyle w:val="StyleArial11ptJustified"/>
      </w:pPr>
      <w:r>
        <w:t xml:space="preserve">At this point the third officer </w:t>
      </w:r>
      <w:r w:rsidR="00173D3B">
        <w:t xml:space="preserve">returned </w:t>
      </w:r>
      <w:r>
        <w:t xml:space="preserve">to the wheelhouse to relay the engine orders and the master </w:t>
      </w:r>
      <w:r w:rsidR="00173D3B">
        <w:t xml:space="preserve">also </w:t>
      </w:r>
      <w:r>
        <w:t>r</w:t>
      </w:r>
      <w:r w:rsidR="00173D3B">
        <w:t>eturned to the wheelhouse to investigate the reasons for the sudden manoeuvre.</w:t>
      </w:r>
    </w:p>
    <w:p w:rsidR="00B661B0" w:rsidRDefault="00B661B0" w:rsidP="00775364">
      <w:pPr>
        <w:pStyle w:val="StyleArial11ptJustified"/>
      </w:pPr>
    </w:p>
    <w:p w:rsidR="0023676F" w:rsidRPr="00FE04BA" w:rsidRDefault="007C38A0" w:rsidP="00775364">
      <w:pPr>
        <w:pStyle w:val="StyleArial11ptJustified"/>
      </w:pPr>
      <w:r>
        <w:t xml:space="preserve">At about 1233, the bow rails of Challenger came in contact with the starboard ship side of </w:t>
      </w:r>
      <w:proofErr w:type="spellStart"/>
      <w:r>
        <w:t>Kinna</w:t>
      </w:r>
      <w:proofErr w:type="spellEnd"/>
      <w:r>
        <w:t>.</w:t>
      </w:r>
      <w:r w:rsidR="00792EB9">
        <w:t xml:space="preserve">  </w:t>
      </w:r>
      <w:proofErr w:type="spellStart"/>
      <w:r w:rsidR="00792EB9">
        <w:t>Kinna</w:t>
      </w:r>
      <w:proofErr w:type="spellEnd"/>
      <w:r w:rsidR="00792EB9">
        <w:t xml:space="preserve"> </w:t>
      </w:r>
      <w:r w:rsidR="00092157">
        <w:t>recorded its</w:t>
      </w:r>
      <w:r w:rsidR="00792EB9">
        <w:t xml:space="preserve"> GPS position immediately after the incident to be 38</w:t>
      </w:r>
      <w:r w:rsidR="00792EB9" w:rsidRPr="00792EB9">
        <w:rPr>
          <w:szCs w:val="22"/>
          <w:vertAlign w:val="superscript"/>
        </w:rPr>
        <w:t>0</w:t>
      </w:r>
      <w:r w:rsidR="00792EB9">
        <w:t>18.32’South 145</w:t>
      </w:r>
      <w:r w:rsidR="00792EB9" w:rsidRPr="00792EB9">
        <w:rPr>
          <w:szCs w:val="22"/>
          <w:vertAlign w:val="superscript"/>
        </w:rPr>
        <w:t>0</w:t>
      </w:r>
      <w:r w:rsidR="00792EB9">
        <w:t>14.27’East</w:t>
      </w:r>
      <w:r w:rsidR="007733FC">
        <w:t xml:space="preserve"> which is about </w:t>
      </w:r>
      <w:r w:rsidR="0096474A">
        <w:t>215</w:t>
      </w:r>
      <w:r w:rsidR="007733FC">
        <w:t xml:space="preserve"> metres southeast of channel marker 31.</w:t>
      </w:r>
    </w:p>
    <w:p w:rsidR="00092157" w:rsidRPr="0023676F" w:rsidRDefault="00092157" w:rsidP="00A16945">
      <w:pPr>
        <w:pStyle w:val="OCIREPORTHEADING2"/>
        <w:rPr>
          <w:b w:val="0"/>
          <w:sz w:val="22"/>
        </w:rPr>
      </w:pPr>
    </w:p>
    <w:p w:rsidR="004974DC" w:rsidRDefault="004974DC" w:rsidP="00A16945">
      <w:pPr>
        <w:pStyle w:val="OCIREPORTHEADING2"/>
        <w:rPr>
          <w:caps/>
          <w:szCs w:val="24"/>
        </w:rPr>
        <w:sectPr w:rsidR="004974DC" w:rsidSect="00B357F7">
          <w:pgSz w:w="11906" w:h="16838"/>
          <w:pgMar w:top="1440" w:right="1800" w:bottom="1440" w:left="1800" w:header="708" w:footer="708" w:gutter="0"/>
          <w:cols w:space="708"/>
          <w:docGrid w:linePitch="360"/>
        </w:sectPr>
      </w:pPr>
      <w:bookmarkStart w:id="22" w:name="_Toc152054443"/>
      <w:bookmarkStart w:id="23" w:name="_Toc152054738"/>
      <w:bookmarkStart w:id="24" w:name="_Toc152055698"/>
      <w:bookmarkStart w:id="25" w:name="_Toc152056379"/>
    </w:p>
    <w:p w:rsidR="005F5C0D" w:rsidRPr="00666F19" w:rsidRDefault="005F5C0D" w:rsidP="00A16945">
      <w:pPr>
        <w:pStyle w:val="OCIREPORTHEADING2"/>
        <w:rPr>
          <w:caps/>
          <w:szCs w:val="24"/>
        </w:rPr>
      </w:pPr>
      <w:bookmarkStart w:id="26" w:name="_Toc161717658"/>
      <w:r w:rsidRPr="00666F19">
        <w:rPr>
          <w:caps/>
          <w:szCs w:val="24"/>
        </w:rPr>
        <w:lastRenderedPageBreak/>
        <w:t>2.4</w:t>
      </w:r>
      <w:bookmarkEnd w:id="22"/>
      <w:bookmarkEnd w:id="23"/>
      <w:bookmarkEnd w:id="24"/>
      <w:bookmarkEnd w:id="25"/>
      <w:r w:rsidRPr="00666F19">
        <w:rPr>
          <w:caps/>
          <w:szCs w:val="24"/>
        </w:rPr>
        <w:tab/>
      </w:r>
      <w:r w:rsidR="00A201E5" w:rsidRPr="00666F19">
        <w:rPr>
          <w:caps/>
          <w:szCs w:val="24"/>
        </w:rPr>
        <w:t>C</w:t>
      </w:r>
      <w:r w:rsidR="00A00041" w:rsidRPr="00666F19">
        <w:rPr>
          <w:szCs w:val="24"/>
        </w:rPr>
        <w:t>onsequences</w:t>
      </w:r>
      <w:bookmarkEnd w:id="26"/>
    </w:p>
    <w:p w:rsidR="005F5C0D" w:rsidRDefault="005F5C0D" w:rsidP="00A16945">
      <w:pPr>
        <w:pStyle w:val="OCIREPORTHEADING2"/>
        <w:rPr>
          <w:b w:val="0"/>
          <w:sz w:val="22"/>
        </w:rPr>
      </w:pPr>
    </w:p>
    <w:p w:rsidR="0023676F" w:rsidRDefault="00A201E5" w:rsidP="00775364">
      <w:pPr>
        <w:pStyle w:val="StyleArial11ptJustified"/>
      </w:pPr>
      <w:r>
        <w:t xml:space="preserve">Contact between the vessels resulted in minor disfiguration of Challenger’s bow rails and superficial paint scrape on </w:t>
      </w:r>
      <w:proofErr w:type="spellStart"/>
      <w:r>
        <w:t>Kinna’s</w:t>
      </w:r>
      <w:proofErr w:type="spellEnd"/>
      <w:r>
        <w:t xml:space="preserve"> ship side.</w:t>
      </w:r>
    </w:p>
    <w:p w:rsidR="00A201E5" w:rsidRDefault="00A201E5" w:rsidP="00775364">
      <w:pPr>
        <w:pStyle w:val="StyleArial11ptJustified"/>
      </w:pPr>
    </w:p>
    <w:p w:rsidR="005F3D87" w:rsidRDefault="00A201E5" w:rsidP="00B0017F">
      <w:pPr>
        <w:pStyle w:val="StyleArial11ptJustified"/>
      </w:pPr>
      <w:r>
        <w:t>There were no reported injuries.</w:t>
      </w:r>
      <w:bookmarkStart w:id="27" w:name="_Toc152054444"/>
      <w:bookmarkStart w:id="28" w:name="_Toc152054739"/>
      <w:bookmarkStart w:id="29" w:name="_Toc152055699"/>
      <w:bookmarkStart w:id="30" w:name="_Toc152056380"/>
    </w:p>
    <w:p w:rsidR="00FD14AB" w:rsidRDefault="00FD14AB" w:rsidP="00FD14AB">
      <w:pPr>
        <w:pStyle w:val="StyleArial11ptJustified"/>
      </w:pPr>
    </w:p>
    <w:p w:rsidR="00FD14AB" w:rsidRDefault="00FD14AB" w:rsidP="000F2D46">
      <w:pPr>
        <w:pStyle w:val="OCIHEADINGFIRST"/>
        <w:rPr>
          <w:rStyle w:val="OCIREPORTHEADING1"/>
          <w:b/>
        </w:rPr>
        <w:sectPr w:rsidR="00FD14AB" w:rsidSect="00B357F7">
          <w:pgSz w:w="11906" w:h="16838"/>
          <w:pgMar w:top="1440" w:right="1800" w:bottom="1440" w:left="1800" w:header="708" w:footer="708" w:gutter="0"/>
          <w:cols w:space="708"/>
          <w:docGrid w:linePitch="360"/>
        </w:sectPr>
      </w:pPr>
    </w:p>
    <w:p w:rsidR="00056F7E" w:rsidRPr="00763A66" w:rsidRDefault="00056F7E" w:rsidP="00733D9D">
      <w:pPr>
        <w:pStyle w:val="Heading1"/>
        <w:rPr>
          <w:rStyle w:val="OCIREPORTHEADING1"/>
        </w:rPr>
      </w:pPr>
      <w:bookmarkStart w:id="31" w:name="_Toc161717659"/>
      <w:r w:rsidRPr="00763A66">
        <w:rPr>
          <w:rStyle w:val="OCIREPORTHEADING1"/>
          <w:b/>
        </w:rPr>
        <w:lastRenderedPageBreak/>
        <w:t>3.</w:t>
      </w:r>
      <w:r w:rsidR="00E240F1" w:rsidRPr="00763A66">
        <w:rPr>
          <w:rStyle w:val="OCIREPORTHEADING1"/>
          <w:b/>
        </w:rPr>
        <w:tab/>
      </w:r>
      <w:r w:rsidRPr="00763A66">
        <w:rPr>
          <w:rStyle w:val="OCIREPORTHEADING1"/>
          <w:b/>
        </w:rPr>
        <w:t>FACTUAL INFORMATION</w:t>
      </w:r>
      <w:bookmarkEnd w:id="27"/>
      <w:bookmarkEnd w:id="28"/>
      <w:bookmarkEnd w:id="29"/>
      <w:bookmarkEnd w:id="30"/>
      <w:bookmarkEnd w:id="31"/>
      <w:r w:rsidRPr="00763A66">
        <w:rPr>
          <w:rStyle w:val="OCIREPORTHEADING1"/>
        </w:rPr>
        <w:t xml:space="preserve"> </w:t>
      </w:r>
    </w:p>
    <w:p w:rsidR="00056F7E" w:rsidRPr="00ED46AA" w:rsidRDefault="00056F7E" w:rsidP="00775364">
      <w:pPr>
        <w:pStyle w:val="StyleArial11ptJustified"/>
      </w:pPr>
    </w:p>
    <w:p w:rsidR="005F5C0D" w:rsidRPr="00ED46AA" w:rsidRDefault="005F5C0D" w:rsidP="00775364">
      <w:pPr>
        <w:pStyle w:val="StyleArial11ptJustified"/>
      </w:pPr>
    </w:p>
    <w:p w:rsidR="005F5C0D" w:rsidRPr="00666F19" w:rsidRDefault="00C503D6" w:rsidP="00D0375B">
      <w:pPr>
        <w:pStyle w:val="OCIREPORTHEADING2"/>
        <w:numPr>
          <w:ilvl w:val="1"/>
          <w:numId w:val="8"/>
        </w:numPr>
        <w:rPr>
          <w:caps/>
          <w:szCs w:val="24"/>
        </w:rPr>
      </w:pPr>
      <w:bookmarkStart w:id="32" w:name="_Toc161717660"/>
      <w:proofErr w:type="spellStart"/>
      <w:r w:rsidRPr="00666F19">
        <w:rPr>
          <w:caps/>
          <w:szCs w:val="24"/>
        </w:rPr>
        <w:t>K</w:t>
      </w:r>
      <w:r w:rsidR="00A00041" w:rsidRPr="00666F19">
        <w:rPr>
          <w:szCs w:val="24"/>
        </w:rPr>
        <w:t>inna</w:t>
      </w:r>
      <w:bookmarkEnd w:id="32"/>
      <w:proofErr w:type="spellEnd"/>
    </w:p>
    <w:p w:rsidR="00D0375B" w:rsidRDefault="00D0375B" w:rsidP="00D0375B">
      <w:pPr>
        <w:pStyle w:val="OCIREPORTHEADING2"/>
      </w:pPr>
    </w:p>
    <w:p w:rsidR="00D0375B" w:rsidRPr="00AA13D1" w:rsidRDefault="00D0375B" w:rsidP="00AA13D1">
      <w:pPr>
        <w:ind w:firstLine="720"/>
        <w:rPr>
          <w:rFonts w:ascii="Arial" w:hAnsi="Arial" w:cs="Arial"/>
          <w:b/>
        </w:rPr>
      </w:pPr>
      <w:r w:rsidRPr="00AA13D1">
        <w:rPr>
          <w:rFonts w:ascii="Arial" w:hAnsi="Arial" w:cs="Arial"/>
          <w:b/>
        </w:rPr>
        <w:t>3.1.1</w:t>
      </w:r>
      <w:r w:rsidRPr="00AA13D1">
        <w:rPr>
          <w:rFonts w:ascii="Arial" w:hAnsi="Arial" w:cs="Arial"/>
          <w:b/>
        </w:rPr>
        <w:tab/>
        <w:t>The vessel</w:t>
      </w:r>
    </w:p>
    <w:p w:rsidR="00C53D12" w:rsidRDefault="00C53D12" w:rsidP="00035C14">
      <w:pPr>
        <w:pStyle w:val="OCIREPORTHEADING2"/>
        <w:rPr>
          <w:b w:val="0"/>
          <w:sz w:val="22"/>
        </w:rPr>
      </w:pPr>
    </w:p>
    <w:p w:rsidR="000B6459" w:rsidRDefault="000B6459" w:rsidP="00035C14">
      <w:pPr>
        <w:pStyle w:val="StyleArial11ptJustified"/>
      </w:pPr>
      <w:proofErr w:type="spellStart"/>
      <w:r>
        <w:t>Kinna</w:t>
      </w:r>
      <w:proofErr w:type="spellEnd"/>
      <w:r>
        <w:t xml:space="preserve"> is a li</w:t>
      </w:r>
      <w:r w:rsidR="001E3C28">
        <w:t>q</w:t>
      </w:r>
      <w:r>
        <w:t xml:space="preserve">uefied petroleum gas carrier registered in </w:t>
      </w:r>
      <w:smartTag w:uri="urn:schemas-microsoft-com:office:smarttags" w:element="place">
        <w:r>
          <w:t>Hong Kong</w:t>
        </w:r>
      </w:smartTag>
      <w:r>
        <w:t xml:space="preserve">.  At the time of the incident the vessel was chartered to </w:t>
      </w:r>
      <w:proofErr w:type="spellStart"/>
      <w:r>
        <w:t>Geogas</w:t>
      </w:r>
      <w:proofErr w:type="spellEnd"/>
      <w:r>
        <w:t xml:space="preserve"> Trading SA and was classed with Bureau </w:t>
      </w:r>
      <w:proofErr w:type="spellStart"/>
      <w:r>
        <w:t>Veritas</w:t>
      </w:r>
      <w:proofErr w:type="spellEnd"/>
      <w:r>
        <w:t>.</w:t>
      </w:r>
    </w:p>
    <w:p w:rsidR="000B6459" w:rsidRDefault="000B6459" w:rsidP="00035C14">
      <w:pPr>
        <w:pStyle w:val="StyleArial11ptJustified"/>
      </w:pPr>
    </w:p>
    <w:p w:rsidR="000B6459" w:rsidRDefault="000B6459" w:rsidP="00035C14">
      <w:pPr>
        <w:pStyle w:val="StyleArial11ptJustified"/>
      </w:pPr>
      <w:r>
        <w:t>The vessel was built in 1989.  It has an overall length of 105.9 m, a breadth of 16.2 m and deadweight of 3,230.8 tonnes at a draught of 5.028 m.  At the time of the incident the vessel was in ballast with a draught of 3.30 m forward and 4.80 m aft.</w:t>
      </w:r>
    </w:p>
    <w:p w:rsidR="000B6459" w:rsidRDefault="000B6459" w:rsidP="00035C14">
      <w:pPr>
        <w:pStyle w:val="StyleArial11ptJustified"/>
      </w:pPr>
    </w:p>
    <w:p w:rsidR="002D5372" w:rsidRDefault="004A679C" w:rsidP="00035C14">
      <w:pPr>
        <w:pStyle w:val="StyleArial11ptJustified"/>
      </w:pPr>
      <w:r>
        <w:t>Propulsion power is supplied by a six cylinder slow speed diesel engine developing 3</w:t>
      </w:r>
      <w:r w:rsidR="001E3C28">
        <w:t>,</w:t>
      </w:r>
      <w:r>
        <w:t xml:space="preserve">190 shaft horsepower at 183 RPM </w:t>
      </w:r>
      <w:r w:rsidR="002D5372">
        <w:t>driving a fixed-pitch</w:t>
      </w:r>
      <w:r w:rsidR="00583261">
        <w:t>,</w:t>
      </w:r>
      <w:r w:rsidR="002D5372">
        <w:t xml:space="preserve"> </w:t>
      </w:r>
      <w:r w:rsidR="00583261">
        <w:t xml:space="preserve">right hand single screw </w:t>
      </w:r>
      <w:r w:rsidR="002D5372">
        <w:t xml:space="preserve">propeller, </w:t>
      </w:r>
      <w:r>
        <w:t xml:space="preserve">giving the vessel a </w:t>
      </w:r>
      <w:r w:rsidR="002D5372">
        <w:t xml:space="preserve">service </w:t>
      </w:r>
      <w:r>
        <w:t xml:space="preserve">speed </w:t>
      </w:r>
      <w:r w:rsidR="002D5372">
        <w:t>of 13.0 knots</w:t>
      </w:r>
      <w:r w:rsidR="00E4679C">
        <w:rPr>
          <w:rStyle w:val="FootnoteReference"/>
        </w:rPr>
        <w:footnoteReference w:id="7"/>
      </w:r>
      <w:r w:rsidR="002D5372">
        <w:t>.</w:t>
      </w:r>
    </w:p>
    <w:p w:rsidR="002D5372" w:rsidRDefault="002D5372" w:rsidP="00035C14">
      <w:pPr>
        <w:pStyle w:val="StyleArial11ptJustified"/>
      </w:pPr>
    </w:p>
    <w:p w:rsidR="00240D53" w:rsidRDefault="002D5372" w:rsidP="00035C14">
      <w:pPr>
        <w:pStyle w:val="StyleArial11ptJustified"/>
      </w:pPr>
      <w:r>
        <w:t>T</w:t>
      </w:r>
      <w:r w:rsidR="000B6459">
        <w:t xml:space="preserve">he </w:t>
      </w:r>
      <w:r>
        <w:t>vessel’s navigational equipment complied with the requirements of Chapter V of SOLAS 74 (International Convention for the Safety of Life at Sea 1974)</w:t>
      </w:r>
      <w:r w:rsidR="00DD4718">
        <w:t>.</w:t>
      </w:r>
    </w:p>
    <w:p w:rsidR="00DD4718" w:rsidRDefault="00DD4718" w:rsidP="00035C14">
      <w:pPr>
        <w:pStyle w:val="StyleArial11ptJustified"/>
      </w:pPr>
    </w:p>
    <w:p w:rsidR="00DD4718" w:rsidRDefault="005A447E" w:rsidP="00035C14">
      <w:pPr>
        <w:pStyle w:val="StyleArial11ptJustified"/>
      </w:pPr>
      <w:r>
        <w:t>The vessel also had a Bridge Resource Management (BRM) plan</w:t>
      </w:r>
      <w:r w:rsidR="000A6F25">
        <w:t xml:space="preserve"> in place</w:t>
      </w:r>
      <w:r>
        <w:t>, incorporating the guidelines of the Bridge Procedures Guide</w:t>
      </w:r>
      <w:r w:rsidR="00617585">
        <w:t xml:space="preserve"> (see section 4.3</w:t>
      </w:r>
      <w:r w:rsidR="004A7538">
        <w:t>.1</w:t>
      </w:r>
      <w:r w:rsidR="00617585">
        <w:t>)</w:t>
      </w:r>
      <w:r>
        <w:t>.</w:t>
      </w:r>
    </w:p>
    <w:p w:rsidR="006616E7" w:rsidRDefault="006616E7" w:rsidP="00035C14">
      <w:pPr>
        <w:pStyle w:val="StyleArial11ptJustified"/>
      </w:pPr>
    </w:p>
    <w:p w:rsidR="004974DC" w:rsidRDefault="004974DC" w:rsidP="00035C14">
      <w:pPr>
        <w:pStyle w:val="StyleArial11ptJustified"/>
      </w:pPr>
    </w:p>
    <w:p w:rsidR="00D0375B" w:rsidRPr="00AA13D1" w:rsidRDefault="00D0375B" w:rsidP="00AA13D1">
      <w:pPr>
        <w:ind w:firstLine="720"/>
        <w:rPr>
          <w:rFonts w:ascii="Arial" w:hAnsi="Arial" w:cs="Arial"/>
          <w:b/>
        </w:rPr>
      </w:pPr>
      <w:r w:rsidRPr="00AA13D1">
        <w:rPr>
          <w:rFonts w:ascii="Arial" w:hAnsi="Arial" w:cs="Arial"/>
          <w:b/>
        </w:rPr>
        <w:t>3.1.2</w:t>
      </w:r>
      <w:r w:rsidRPr="00AA13D1">
        <w:rPr>
          <w:rFonts w:ascii="Arial" w:hAnsi="Arial" w:cs="Arial"/>
          <w:b/>
        </w:rPr>
        <w:tab/>
        <w:t>The crew</w:t>
      </w:r>
    </w:p>
    <w:p w:rsidR="00D0375B" w:rsidRDefault="00D0375B" w:rsidP="00035C14">
      <w:pPr>
        <w:pStyle w:val="StyleArial11ptJustified"/>
      </w:pPr>
    </w:p>
    <w:p w:rsidR="00240D53" w:rsidRDefault="001E3C28" w:rsidP="00035C14">
      <w:pPr>
        <w:pStyle w:val="StyleArial11ptJustified"/>
      </w:pPr>
      <w:r>
        <w:t>T</w:t>
      </w:r>
      <w:r w:rsidR="00240D53">
        <w:t>he master and crew of the vessel were of Philippine nationality.</w:t>
      </w:r>
    </w:p>
    <w:p w:rsidR="00240D53" w:rsidRDefault="00240D53" w:rsidP="00035C14">
      <w:pPr>
        <w:pStyle w:val="StyleArial11ptJustified"/>
      </w:pPr>
    </w:p>
    <w:p w:rsidR="00240D53" w:rsidRDefault="00240D53" w:rsidP="00035C14">
      <w:pPr>
        <w:pStyle w:val="StyleArial11ptJustified"/>
      </w:pPr>
      <w:r>
        <w:t xml:space="preserve">The master holds a certificate of competency as Master issued by the Government of Philippines in accordance with the provisions of the IMO Standards of Training and Certification of </w:t>
      </w:r>
      <w:proofErr w:type="spellStart"/>
      <w:r>
        <w:t>Watchkeepers</w:t>
      </w:r>
      <w:proofErr w:type="spellEnd"/>
      <w:r>
        <w:t xml:space="preserve"> 1978 as amended in 1995 (STCW 95).  The certificate is recognised by the Government of Hong Kong as appropriate to command </w:t>
      </w:r>
      <w:proofErr w:type="spellStart"/>
      <w:r>
        <w:t>Kinna</w:t>
      </w:r>
      <w:proofErr w:type="spellEnd"/>
      <w:r>
        <w:t>.</w:t>
      </w:r>
    </w:p>
    <w:p w:rsidR="00240D53" w:rsidRDefault="00240D53" w:rsidP="00035C14">
      <w:pPr>
        <w:pStyle w:val="StyleArial11ptJustified"/>
      </w:pPr>
    </w:p>
    <w:p w:rsidR="00240D53" w:rsidRDefault="00240D53" w:rsidP="00035C14">
      <w:pPr>
        <w:pStyle w:val="StyleArial11ptJustified"/>
      </w:pPr>
      <w:r>
        <w:t xml:space="preserve">The master has held a certificate of competency as Master continuously since 1989 and has been in command of vessels of similar size to </w:t>
      </w:r>
      <w:proofErr w:type="spellStart"/>
      <w:r>
        <w:t>Kinna</w:t>
      </w:r>
      <w:proofErr w:type="spellEnd"/>
      <w:r>
        <w:t xml:space="preserve"> since 1991.  He took over </w:t>
      </w:r>
      <w:proofErr w:type="spellStart"/>
      <w:r>
        <w:t>Kinna</w:t>
      </w:r>
      <w:proofErr w:type="spellEnd"/>
      <w:r>
        <w:t xml:space="preserve"> in June 2006 and this was his second visit on </w:t>
      </w:r>
      <w:proofErr w:type="spellStart"/>
      <w:r>
        <w:t>Kinna</w:t>
      </w:r>
      <w:proofErr w:type="spellEnd"/>
      <w:r>
        <w:t xml:space="preserve"> to </w:t>
      </w:r>
      <w:r w:rsidR="00CF539C">
        <w:t xml:space="preserve">the </w:t>
      </w:r>
      <w:smartTag w:uri="urn:schemas-microsoft-com:office:smarttags" w:element="place">
        <w:smartTag w:uri="urn:schemas-microsoft-com:office:smarttags" w:element="PlaceType">
          <w:r w:rsidR="00F13A43">
            <w:t>P</w:t>
          </w:r>
          <w:r w:rsidR="00CF539C">
            <w:t>ort</w:t>
          </w:r>
        </w:smartTag>
        <w:r w:rsidR="00CF539C">
          <w:t xml:space="preserve"> of </w:t>
        </w:r>
        <w:smartTag w:uri="urn:schemas-microsoft-com:office:smarttags" w:element="PlaceName">
          <w:r w:rsidR="00CF539C">
            <w:t>Hastings</w:t>
          </w:r>
        </w:smartTag>
      </w:smartTag>
      <w:r>
        <w:t>.</w:t>
      </w:r>
    </w:p>
    <w:p w:rsidR="00240D53" w:rsidRDefault="00240D53" w:rsidP="00035C14">
      <w:pPr>
        <w:pStyle w:val="StyleArial11ptJustified"/>
      </w:pPr>
    </w:p>
    <w:p w:rsidR="00240D53" w:rsidRDefault="00240D53" w:rsidP="00035C14">
      <w:pPr>
        <w:pStyle w:val="StyleArial11ptJustified"/>
      </w:pPr>
      <w:r>
        <w:t xml:space="preserve">The third officer holds a certificate of competency as </w:t>
      </w:r>
      <w:proofErr w:type="spellStart"/>
      <w:r>
        <w:t>Watchkeeper</w:t>
      </w:r>
      <w:proofErr w:type="spellEnd"/>
      <w:r>
        <w:t xml:space="preserve"> issued by the Government of Philippines in accordance with the provisions of STCW 95.  The certificate is recognised by the Government of Hong Kong as appropriate to act as </w:t>
      </w:r>
      <w:proofErr w:type="spellStart"/>
      <w:r>
        <w:t>watchkeeper</w:t>
      </w:r>
      <w:proofErr w:type="spellEnd"/>
      <w:r>
        <w:t xml:space="preserve"> on board </w:t>
      </w:r>
      <w:proofErr w:type="spellStart"/>
      <w:r>
        <w:t>Kinna</w:t>
      </w:r>
      <w:proofErr w:type="spellEnd"/>
      <w:r>
        <w:t>.</w:t>
      </w:r>
    </w:p>
    <w:p w:rsidR="00CF539C" w:rsidRDefault="00CF539C" w:rsidP="00035C14">
      <w:pPr>
        <w:pStyle w:val="StyleArial11ptJustified"/>
      </w:pPr>
    </w:p>
    <w:p w:rsidR="00CF539C" w:rsidRDefault="00CF539C" w:rsidP="00035C14">
      <w:pPr>
        <w:pStyle w:val="StyleArial11ptJustified"/>
      </w:pPr>
      <w:r>
        <w:t xml:space="preserve">The third officer joined </w:t>
      </w:r>
      <w:proofErr w:type="spellStart"/>
      <w:r>
        <w:t>Kinna</w:t>
      </w:r>
      <w:proofErr w:type="spellEnd"/>
      <w:r>
        <w:t xml:space="preserve"> in February 2006, and has been visiting the </w:t>
      </w:r>
      <w:smartTag w:uri="urn:schemas-microsoft-com:office:smarttags" w:element="place">
        <w:smartTag w:uri="urn:schemas-microsoft-com:office:smarttags" w:element="PlaceType">
          <w:r>
            <w:t>port</w:t>
          </w:r>
        </w:smartTag>
        <w:r>
          <w:t xml:space="preserve"> of </w:t>
        </w:r>
        <w:smartTag w:uri="urn:schemas-microsoft-com:office:smarttags" w:element="PlaceName">
          <w:r>
            <w:t>Hastings</w:t>
          </w:r>
        </w:smartTag>
      </w:smartTag>
      <w:r>
        <w:t xml:space="preserve"> on board </w:t>
      </w:r>
      <w:proofErr w:type="spellStart"/>
      <w:r>
        <w:t>Kinna</w:t>
      </w:r>
      <w:proofErr w:type="spellEnd"/>
      <w:r>
        <w:t xml:space="preserve"> approximately twice a month since that time.</w:t>
      </w:r>
    </w:p>
    <w:p w:rsidR="006E02DB" w:rsidRDefault="006E02DB" w:rsidP="00035C14">
      <w:pPr>
        <w:pStyle w:val="StyleArial11ptJustified"/>
      </w:pPr>
    </w:p>
    <w:p w:rsidR="006E02DB" w:rsidRDefault="006E02DB" w:rsidP="00035C14">
      <w:pPr>
        <w:pStyle w:val="StyleArial11ptJustified"/>
      </w:pPr>
      <w:r>
        <w:t>In the days leading up to the incident</w:t>
      </w:r>
      <w:r w:rsidR="002271D2">
        <w:t xml:space="preserve"> the master and crew of </w:t>
      </w:r>
      <w:proofErr w:type="spellStart"/>
      <w:r w:rsidR="002271D2">
        <w:t>Kinna</w:t>
      </w:r>
      <w:proofErr w:type="spellEnd"/>
      <w:r w:rsidR="002271D2">
        <w:t xml:space="preserve"> complied with the STCW requirements for rest.</w:t>
      </w:r>
    </w:p>
    <w:p w:rsidR="00617585" w:rsidRDefault="00617585" w:rsidP="00035C14">
      <w:pPr>
        <w:pStyle w:val="StyleArial11ptJustified"/>
      </w:pPr>
    </w:p>
    <w:p w:rsidR="00617585" w:rsidRDefault="00617585" w:rsidP="00035C14">
      <w:pPr>
        <w:pStyle w:val="StyleArial11ptJustified"/>
      </w:pPr>
    </w:p>
    <w:p w:rsidR="00D0375B" w:rsidRPr="00AA13D1" w:rsidRDefault="00D0375B" w:rsidP="00AA13D1">
      <w:pPr>
        <w:ind w:firstLine="720"/>
        <w:rPr>
          <w:rFonts w:ascii="Arial" w:hAnsi="Arial" w:cs="Arial"/>
          <w:b/>
        </w:rPr>
      </w:pPr>
      <w:r w:rsidRPr="00AA13D1">
        <w:rPr>
          <w:rFonts w:ascii="Arial" w:hAnsi="Arial" w:cs="Arial"/>
          <w:b/>
        </w:rPr>
        <w:t>3.1.3</w:t>
      </w:r>
      <w:r w:rsidRPr="00AA13D1">
        <w:rPr>
          <w:rFonts w:ascii="Arial" w:hAnsi="Arial" w:cs="Arial"/>
          <w:b/>
        </w:rPr>
        <w:tab/>
        <w:t>The pilot</w:t>
      </w:r>
    </w:p>
    <w:p w:rsidR="00D0375B" w:rsidRDefault="00D0375B" w:rsidP="00035C14">
      <w:pPr>
        <w:pStyle w:val="StyleArial11ptJustified"/>
      </w:pPr>
    </w:p>
    <w:p w:rsidR="000A6F25" w:rsidRDefault="00F45D05" w:rsidP="00035C14">
      <w:pPr>
        <w:pStyle w:val="StyleArial11ptJustified"/>
      </w:pPr>
      <w:r>
        <w:t xml:space="preserve">At the time of the incident </w:t>
      </w:r>
      <w:proofErr w:type="spellStart"/>
      <w:r>
        <w:t>Kinna</w:t>
      </w:r>
      <w:proofErr w:type="spellEnd"/>
      <w:r>
        <w:t xml:space="preserve"> was un</w:t>
      </w:r>
      <w:r w:rsidR="00DD1546">
        <w:t xml:space="preserve">der the advice of a pilot </w:t>
      </w:r>
      <w:r w:rsidR="00380556">
        <w:t>licenced</w:t>
      </w:r>
      <w:r>
        <w:t xml:space="preserve"> by </w:t>
      </w:r>
      <w:r w:rsidR="00351178">
        <w:t>MSV</w:t>
      </w:r>
      <w:r>
        <w:t xml:space="preserve"> to pilo</w:t>
      </w:r>
      <w:r w:rsidR="00CF539C">
        <w:t xml:space="preserve">t vessels such as </w:t>
      </w:r>
      <w:proofErr w:type="spellStart"/>
      <w:r w:rsidR="00CF539C">
        <w:t>Kinna</w:t>
      </w:r>
      <w:proofErr w:type="spellEnd"/>
      <w:r w:rsidR="00CF539C">
        <w:t xml:space="preserve"> in the </w:t>
      </w:r>
      <w:smartTag w:uri="urn:schemas-microsoft-com:office:smarttags" w:element="place">
        <w:smartTag w:uri="urn:schemas-microsoft-com:office:smarttags" w:element="PlaceType">
          <w:r w:rsidR="00CF539C">
            <w:t>P</w:t>
          </w:r>
          <w:r>
            <w:t>ort</w:t>
          </w:r>
        </w:smartTag>
        <w:r>
          <w:t xml:space="preserve"> of </w:t>
        </w:r>
        <w:smartTag w:uri="urn:schemas-microsoft-com:office:smarttags" w:element="PlaceName">
          <w:r>
            <w:t>Hastings</w:t>
          </w:r>
        </w:smartTag>
      </w:smartTag>
      <w:r>
        <w:t>.</w:t>
      </w:r>
    </w:p>
    <w:p w:rsidR="000A6F25" w:rsidRDefault="000A6F25" w:rsidP="00035C14">
      <w:pPr>
        <w:pStyle w:val="StyleArial11ptJustified"/>
      </w:pPr>
    </w:p>
    <w:p w:rsidR="000A6F25" w:rsidRDefault="000A6F25" w:rsidP="00035C14">
      <w:pPr>
        <w:pStyle w:val="StyleArial11ptJustified"/>
      </w:pPr>
      <w:r>
        <w:t xml:space="preserve">The pilot has about 40 years seagoing experience.  He obtained a Certificate of Competency as Master </w:t>
      </w:r>
      <w:r w:rsidR="00B10263">
        <w:t>(Unrestricted)</w:t>
      </w:r>
      <w:r>
        <w:t xml:space="preserve"> in 1974 and obtained his first command in 1975.  </w:t>
      </w:r>
      <w:r w:rsidR="007D2E39">
        <w:t xml:space="preserve">The pilot </w:t>
      </w:r>
      <w:r>
        <w:t xml:space="preserve">currently </w:t>
      </w:r>
      <w:r w:rsidR="007D2E39">
        <w:t>holds a Certificate of Competency as Master issued by the Australian Maritime Safety Authori</w:t>
      </w:r>
      <w:r>
        <w:t>ty in accordance with STCW 95.</w:t>
      </w:r>
    </w:p>
    <w:p w:rsidR="000A6F25" w:rsidRDefault="000A6F25" w:rsidP="00035C14">
      <w:pPr>
        <w:pStyle w:val="StyleArial11ptJustified"/>
      </w:pPr>
    </w:p>
    <w:p w:rsidR="00C53D12" w:rsidRDefault="000A6F25" w:rsidP="00035C14">
      <w:pPr>
        <w:pStyle w:val="StyleArial11ptJustified"/>
      </w:pPr>
      <w:r>
        <w:t xml:space="preserve">The pilot joined Port Phillip Sea Pilots in December 1987 and obtained an ‘unrestricted’ pilotage licence in </w:t>
      </w:r>
      <w:r w:rsidR="00DE3700">
        <w:t xml:space="preserve">September 1990.  </w:t>
      </w:r>
      <w:r w:rsidR="00F45D05">
        <w:t xml:space="preserve">He has </w:t>
      </w:r>
      <w:r w:rsidR="007D2E39">
        <w:t xml:space="preserve">regularly piloted vessels of unlimited size in Port Phillip since </w:t>
      </w:r>
      <w:r w:rsidR="00DE3700">
        <w:t>that date</w:t>
      </w:r>
      <w:r w:rsidR="007D2E39">
        <w:t xml:space="preserve"> and in </w:t>
      </w:r>
      <w:r w:rsidR="00DE3700">
        <w:t>the</w:t>
      </w:r>
      <w:r w:rsidR="00545F5E">
        <w:t xml:space="preserve"> </w:t>
      </w:r>
      <w:smartTag w:uri="urn:schemas-microsoft-com:office:smarttags" w:element="place">
        <w:smartTag w:uri="urn:schemas-microsoft-com:office:smarttags" w:element="PlaceType">
          <w:r w:rsidR="00545F5E">
            <w:t>Port</w:t>
          </w:r>
        </w:smartTag>
        <w:r w:rsidR="00DE3700">
          <w:t xml:space="preserve"> of </w:t>
        </w:r>
        <w:smartTag w:uri="urn:schemas-microsoft-com:office:smarttags" w:element="PlaceName">
          <w:r w:rsidR="00DE3700">
            <w:t>Hastings</w:t>
          </w:r>
        </w:smartTag>
      </w:smartTag>
      <w:r w:rsidR="007D2E39">
        <w:t xml:space="preserve"> since July 2001</w:t>
      </w:r>
      <w:r w:rsidR="00F45D05">
        <w:t>.</w:t>
      </w:r>
    </w:p>
    <w:p w:rsidR="002271D2" w:rsidRDefault="002271D2" w:rsidP="00035C14">
      <w:pPr>
        <w:pStyle w:val="StyleArial11ptJustified"/>
      </w:pPr>
    </w:p>
    <w:p w:rsidR="008B7EB6" w:rsidRDefault="002271D2" w:rsidP="00035C14">
      <w:pPr>
        <w:pStyle w:val="StyleArial11ptJustified"/>
      </w:pPr>
      <w:r>
        <w:t xml:space="preserve">The pilot </w:t>
      </w:r>
      <w:r w:rsidR="007D2E39">
        <w:t xml:space="preserve">was </w:t>
      </w:r>
      <w:r w:rsidR="003174E3">
        <w:t xml:space="preserve">on rostered leave </w:t>
      </w:r>
      <w:r w:rsidR="008B7EB6">
        <w:t xml:space="preserve">on 7 and </w:t>
      </w:r>
      <w:smartTag w:uri="urn:schemas-microsoft-com:office:smarttags" w:element="date">
        <w:smartTagPr>
          <w:attr w:name="Year" w:val="2006"/>
          <w:attr w:name="Day" w:val="8"/>
          <w:attr w:name="Month" w:val="10"/>
        </w:smartTagPr>
        <w:r w:rsidR="008B7EB6">
          <w:t>8 October 2006</w:t>
        </w:r>
      </w:smartTag>
      <w:r w:rsidR="008B7EB6">
        <w:t xml:space="preserve">.  He </w:t>
      </w:r>
      <w:r w:rsidR="00041608">
        <w:t xml:space="preserve">resumed his rostered duty on </w:t>
      </w:r>
      <w:smartTag w:uri="urn:schemas-microsoft-com:office:smarttags" w:element="date">
        <w:smartTagPr>
          <w:attr w:name="Year" w:val="2006"/>
          <w:attr w:name="Day" w:val="9"/>
          <w:attr w:name="Month" w:val="10"/>
        </w:smartTagPr>
        <w:r w:rsidR="00041608">
          <w:t>9 October 2006</w:t>
        </w:r>
      </w:smartTag>
      <w:r w:rsidR="008B7EB6">
        <w:t>.  His first job was piloting an outbound vessel in Port Phillip from about 0100 to about 0600.</w:t>
      </w:r>
    </w:p>
    <w:p w:rsidR="008B7EB6" w:rsidRDefault="008B7EB6" w:rsidP="00035C14">
      <w:pPr>
        <w:pStyle w:val="StyleArial11ptJustified"/>
      </w:pPr>
    </w:p>
    <w:p w:rsidR="002A5A71" w:rsidRDefault="008B7EB6" w:rsidP="00035C14">
      <w:pPr>
        <w:pStyle w:val="StyleArial11ptJustified"/>
      </w:pPr>
      <w:r>
        <w:t xml:space="preserve">After a short rest the pilot departed his home at 1030 to drive to </w:t>
      </w:r>
      <w:smartTag w:uri="urn:schemas-microsoft-com:office:smarttags" w:element="place">
        <w:smartTag w:uri="urn:schemas-microsoft-com:office:smarttags" w:element="PlaceName">
          <w:r>
            <w:t>Western</w:t>
          </w:r>
        </w:smartTag>
        <w:r w:rsidR="0024231F">
          <w:t xml:space="preserve"> </w:t>
        </w:r>
        <w:smartTag w:uri="urn:schemas-microsoft-com:office:smarttags" w:element="PlaceType">
          <w:r w:rsidR="0024231F">
            <w:t>P</w:t>
          </w:r>
          <w:r>
            <w:t>ort</w:t>
          </w:r>
        </w:smartTag>
      </w:smartTag>
      <w:r>
        <w:t xml:space="preserve"> to attend </w:t>
      </w:r>
      <w:proofErr w:type="spellStart"/>
      <w:r>
        <w:t>Kinna</w:t>
      </w:r>
      <w:proofErr w:type="spellEnd"/>
      <w:r w:rsidR="002A5A71">
        <w:t>.</w:t>
      </w:r>
    </w:p>
    <w:p w:rsidR="002A5A71" w:rsidRDefault="002A5A71" w:rsidP="00035C14">
      <w:pPr>
        <w:pStyle w:val="StyleArial11ptJustified"/>
      </w:pPr>
    </w:p>
    <w:p w:rsidR="002A5A71" w:rsidRDefault="002A5A71" w:rsidP="00035C14">
      <w:pPr>
        <w:pStyle w:val="StyleArial11ptJustified"/>
      </w:pPr>
      <w:r>
        <w:t xml:space="preserve">Immediately after the incident the pilot requested the attending police to breathalyse him.  </w:t>
      </w:r>
      <w:r w:rsidR="001E3C28">
        <w:t>No t</w:t>
      </w:r>
      <w:r>
        <w:t>race of alcohol w</w:t>
      </w:r>
      <w:r w:rsidR="006616E7">
        <w:t>as</w:t>
      </w:r>
      <w:r>
        <w:t xml:space="preserve"> found</w:t>
      </w:r>
      <w:r w:rsidR="001E3C28">
        <w:t xml:space="preserve"> as a result of the test</w:t>
      </w:r>
      <w:r>
        <w:t>.</w:t>
      </w:r>
    </w:p>
    <w:p w:rsidR="00C53D12" w:rsidRDefault="00C53D12" w:rsidP="00A16945">
      <w:pPr>
        <w:pStyle w:val="OCIREPORTHEADING2"/>
        <w:rPr>
          <w:b w:val="0"/>
          <w:sz w:val="22"/>
        </w:rPr>
      </w:pPr>
    </w:p>
    <w:p w:rsidR="004974DC" w:rsidRDefault="004974DC" w:rsidP="00A16945">
      <w:pPr>
        <w:pStyle w:val="OCIREPORTHEADING2"/>
        <w:rPr>
          <w:b w:val="0"/>
          <w:sz w:val="22"/>
        </w:rPr>
      </w:pPr>
    </w:p>
    <w:p w:rsidR="005F5C0D" w:rsidRPr="00666F19" w:rsidRDefault="00F45D05" w:rsidP="00D0375B">
      <w:pPr>
        <w:pStyle w:val="OCIREPORTHEADING2"/>
        <w:numPr>
          <w:ilvl w:val="1"/>
          <w:numId w:val="8"/>
        </w:numPr>
        <w:rPr>
          <w:caps/>
          <w:szCs w:val="24"/>
        </w:rPr>
      </w:pPr>
      <w:bookmarkStart w:id="33" w:name="_Toc161717661"/>
      <w:r w:rsidRPr="00666F19">
        <w:rPr>
          <w:caps/>
          <w:szCs w:val="24"/>
        </w:rPr>
        <w:t>C</w:t>
      </w:r>
      <w:r w:rsidR="00A00041" w:rsidRPr="00666F19">
        <w:rPr>
          <w:szCs w:val="24"/>
        </w:rPr>
        <w:t>hallenger</w:t>
      </w:r>
      <w:bookmarkEnd w:id="33"/>
    </w:p>
    <w:p w:rsidR="004974DC" w:rsidRDefault="004974DC" w:rsidP="00D0375B">
      <w:pPr>
        <w:pStyle w:val="OCIREPORTHEADING2"/>
      </w:pPr>
    </w:p>
    <w:p w:rsidR="00D0375B" w:rsidRPr="00AA13D1" w:rsidRDefault="00D0375B" w:rsidP="00AA13D1">
      <w:pPr>
        <w:ind w:firstLine="720"/>
        <w:rPr>
          <w:rFonts w:ascii="Arial" w:hAnsi="Arial" w:cs="Arial"/>
          <w:b/>
        </w:rPr>
      </w:pPr>
      <w:r w:rsidRPr="00AA13D1">
        <w:rPr>
          <w:rFonts w:ascii="Arial" w:hAnsi="Arial" w:cs="Arial"/>
          <w:b/>
        </w:rPr>
        <w:t>3.2.1</w:t>
      </w:r>
      <w:r w:rsidRPr="00AA13D1">
        <w:rPr>
          <w:rFonts w:ascii="Arial" w:hAnsi="Arial" w:cs="Arial"/>
          <w:b/>
        </w:rPr>
        <w:tab/>
        <w:t>The vessel</w:t>
      </w:r>
    </w:p>
    <w:p w:rsidR="005F5C0D" w:rsidRPr="00C53D12" w:rsidRDefault="005F5C0D" w:rsidP="00035C14">
      <w:pPr>
        <w:pStyle w:val="OCIREPORTHEADING2"/>
        <w:rPr>
          <w:b w:val="0"/>
          <w:sz w:val="22"/>
        </w:rPr>
      </w:pPr>
    </w:p>
    <w:p w:rsidR="00C14F86" w:rsidRDefault="00F45D05" w:rsidP="00C14F86">
      <w:pPr>
        <w:pStyle w:val="StyleArial11ptJustified"/>
      </w:pPr>
      <w:r>
        <w:t xml:space="preserve">Challenger is a passenger / fishing charter vessel </w:t>
      </w:r>
      <w:r w:rsidR="00C14F86">
        <w:t xml:space="preserve">listed </w:t>
      </w:r>
      <w:r>
        <w:t xml:space="preserve">in </w:t>
      </w:r>
      <w:smartTag w:uri="urn:schemas-microsoft-com:office:smarttags" w:element="State">
        <w:smartTag w:uri="urn:schemas-microsoft-com:office:smarttags" w:element="place">
          <w:r>
            <w:t>Victoria</w:t>
          </w:r>
        </w:smartTag>
      </w:smartTag>
      <w:r>
        <w:t xml:space="preserve"> with MSV.</w:t>
      </w:r>
      <w:r w:rsidR="00C14F86">
        <w:t xml:space="preserve">  The investigation has not been able to determine whether the vessel’s certificate of survey was current at the time of the incident</w:t>
      </w:r>
      <w:r w:rsidR="00814B35">
        <w:rPr>
          <w:rStyle w:val="FootnoteReference"/>
        </w:rPr>
        <w:footnoteReference w:id="8"/>
      </w:r>
      <w:r w:rsidR="00F13A43">
        <w:t>.</w:t>
      </w:r>
      <w:r w:rsidR="00C14F86">
        <w:t xml:space="preserve"> </w:t>
      </w:r>
      <w:r w:rsidR="001D2E17">
        <w:t xml:space="preserve"> </w:t>
      </w:r>
      <w:r w:rsidR="00F13A43">
        <w:t>H</w:t>
      </w:r>
      <w:r w:rsidR="00C14F86">
        <w:t>owever</w:t>
      </w:r>
      <w:r w:rsidR="00F13A43">
        <w:t>,</w:t>
      </w:r>
      <w:r w:rsidR="00C14F86">
        <w:t xml:space="preserve"> the master indicated that all equipment on board was functioning normally prior to and at the time of the incident.</w:t>
      </w:r>
    </w:p>
    <w:p w:rsidR="00F45D05" w:rsidRDefault="00F45D05" w:rsidP="00035C14">
      <w:pPr>
        <w:pStyle w:val="StyleArial11ptJustified"/>
      </w:pPr>
    </w:p>
    <w:p w:rsidR="00F45D05" w:rsidRDefault="00F45D05" w:rsidP="00035C14">
      <w:pPr>
        <w:pStyle w:val="StyleArial11ptJustified"/>
      </w:pPr>
      <w:r>
        <w:t xml:space="preserve">The vessel was built in </w:t>
      </w:r>
      <w:r w:rsidR="00041608">
        <w:t>1998</w:t>
      </w:r>
      <w:r>
        <w:t xml:space="preserve">.  It has an overall length of 9.75 m, a breadth of </w:t>
      </w:r>
      <w:r w:rsidR="00041608">
        <w:t>3.00</w:t>
      </w:r>
      <w:r>
        <w:t xml:space="preserve"> m and depth of </w:t>
      </w:r>
      <w:r w:rsidR="00041608">
        <w:t>0.77</w:t>
      </w:r>
      <w:r>
        <w:t xml:space="preserve"> m.</w:t>
      </w:r>
    </w:p>
    <w:p w:rsidR="00F45D05" w:rsidRDefault="00F45D05" w:rsidP="00035C14">
      <w:pPr>
        <w:pStyle w:val="StyleArial11ptJustified"/>
      </w:pPr>
    </w:p>
    <w:p w:rsidR="00F45D05" w:rsidRDefault="00F45D05" w:rsidP="00035C14">
      <w:pPr>
        <w:pStyle w:val="StyleArial11ptJustified"/>
      </w:pPr>
      <w:r>
        <w:t xml:space="preserve">Propulsion power is supplied by a six cylinder </w:t>
      </w:r>
      <w:r w:rsidR="00F13A43">
        <w:t xml:space="preserve">157 kilowatt </w:t>
      </w:r>
      <w:r w:rsidR="00041608">
        <w:t xml:space="preserve">Volvo </w:t>
      </w:r>
      <w:proofErr w:type="spellStart"/>
      <w:r w:rsidR="00041608">
        <w:t>Penta</w:t>
      </w:r>
      <w:proofErr w:type="spellEnd"/>
      <w:r>
        <w:t xml:space="preserve"> diesel engine driving a fixed-pitch</w:t>
      </w:r>
      <w:r w:rsidR="00583261">
        <w:t>, right hand single screw</w:t>
      </w:r>
      <w:r>
        <w:t xml:space="preserve"> propeller, giving the vessel a service speed of </w:t>
      </w:r>
      <w:r w:rsidR="00041608">
        <w:t>about 15</w:t>
      </w:r>
      <w:r>
        <w:t xml:space="preserve"> knots.</w:t>
      </w:r>
    </w:p>
    <w:p w:rsidR="004974DC" w:rsidRDefault="004974DC" w:rsidP="00035C14">
      <w:pPr>
        <w:pStyle w:val="StyleArial11ptJustified"/>
      </w:pPr>
    </w:p>
    <w:p w:rsidR="00DE3700" w:rsidRDefault="00DE3700" w:rsidP="00035C14">
      <w:pPr>
        <w:pStyle w:val="StyleArial11ptJustified"/>
      </w:pPr>
    </w:p>
    <w:p w:rsidR="005C571F" w:rsidRDefault="005C571F" w:rsidP="00035C14">
      <w:pPr>
        <w:pStyle w:val="StyleArial11ptJustified"/>
      </w:pPr>
    </w:p>
    <w:p w:rsidR="00D0375B" w:rsidRPr="00AA13D1" w:rsidRDefault="00D0375B" w:rsidP="00AA13D1">
      <w:pPr>
        <w:ind w:firstLine="720"/>
        <w:rPr>
          <w:rFonts w:ascii="Arial" w:hAnsi="Arial" w:cs="Arial"/>
          <w:b/>
        </w:rPr>
      </w:pPr>
      <w:r w:rsidRPr="00AA13D1">
        <w:rPr>
          <w:rFonts w:ascii="Arial" w:hAnsi="Arial" w:cs="Arial"/>
          <w:b/>
        </w:rPr>
        <w:t>3.2.2</w:t>
      </w:r>
      <w:r w:rsidRPr="00AA13D1">
        <w:rPr>
          <w:rFonts w:ascii="Arial" w:hAnsi="Arial" w:cs="Arial"/>
          <w:b/>
        </w:rPr>
        <w:tab/>
        <w:t>The master</w:t>
      </w:r>
    </w:p>
    <w:p w:rsidR="00D0375B" w:rsidRDefault="00D0375B" w:rsidP="00035C14">
      <w:pPr>
        <w:pStyle w:val="StyleArial11ptJustified"/>
      </w:pPr>
    </w:p>
    <w:p w:rsidR="005C571F" w:rsidRDefault="005C571F" w:rsidP="00035C14">
      <w:pPr>
        <w:pStyle w:val="StyleArial11ptJustified"/>
      </w:pPr>
      <w:r>
        <w:t xml:space="preserve">At the time of the incident the master held a certificate of competency as Coxswain issued in </w:t>
      </w:r>
      <w:r w:rsidR="006616E7">
        <w:t xml:space="preserve">June </w:t>
      </w:r>
      <w:r>
        <w:t>19</w:t>
      </w:r>
      <w:r w:rsidR="000C3BF0">
        <w:t>9</w:t>
      </w:r>
      <w:r>
        <w:t xml:space="preserve">2 by the then Marine Board of Victoria (now known as Marine Safety Victoria).  The certificate is appropriate for the operation of vessels such as Challenger in </w:t>
      </w:r>
      <w:smartTag w:uri="urn:schemas-microsoft-com:office:smarttags" w:element="place">
        <w:smartTag w:uri="urn:schemas-microsoft-com:office:smarttags" w:element="PlaceName">
          <w:r w:rsidR="00545F5E">
            <w:t>Western</w:t>
          </w:r>
        </w:smartTag>
        <w:r w:rsidR="00545F5E">
          <w:t xml:space="preserve"> </w:t>
        </w:r>
        <w:smartTag w:uri="urn:schemas-microsoft-com:office:smarttags" w:element="PlaceType">
          <w:r w:rsidR="00545F5E">
            <w:t>Port</w:t>
          </w:r>
          <w:r>
            <w:t>.</w:t>
          </w:r>
        </w:smartTag>
      </w:smartTag>
    </w:p>
    <w:p w:rsidR="005C571F" w:rsidRDefault="005C571F" w:rsidP="00035C14">
      <w:pPr>
        <w:pStyle w:val="StyleArial11ptJustified"/>
      </w:pPr>
    </w:p>
    <w:p w:rsidR="00E30CC7" w:rsidRDefault="005C571F" w:rsidP="00035C14">
      <w:pPr>
        <w:pStyle w:val="StyleArial11ptJustified"/>
      </w:pPr>
      <w:r>
        <w:t xml:space="preserve">The master of Challenger has been operating vessels similar to Challenger in </w:t>
      </w:r>
      <w:smartTag w:uri="urn:schemas-microsoft-com:office:smarttags" w:element="place">
        <w:smartTag w:uri="urn:schemas-microsoft-com:office:smarttags" w:element="PlaceName">
          <w:r w:rsidR="00545F5E">
            <w:t>Western</w:t>
          </w:r>
        </w:smartTag>
        <w:r w:rsidR="00545F5E">
          <w:t xml:space="preserve"> </w:t>
        </w:r>
        <w:smartTag w:uri="urn:schemas-microsoft-com:office:smarttags" w:element="PlaceType">
          <w:r w:rsidR="00545F5E">
            <w:t>Port</w:t>
          </w:r>
        </w:smartTag>
      </w:smartTag>
      <w:r w:rsidR="00CF539C">
        <w:t xml:space="preserve"> </w:t>
      </w:r>
      <w:r>
        <w:t xml:space="preserve">for the last </w:t>
      </w:r>
      <w:r w:rsidR="00C84E13">
        <w:t xml:space="preserve">20 </w:t>
      </w:r>
      <w:r>
        <w:t>years.</w:t>
      </w:r>
      <w:r w:rsidR="002A5A71">
        <w:t xml:space="preserve">  </w:t>
      </w:r>
      <w:r w:rsidR="00F13A43">
        <w:t>He</w:t>
      </w:r>
      <w:r w:rsidR="00E30CC7">
        <w:t xml:space="preserve"> stated that he had about 38 years boating experience in </w:t>
      </w:r>
      <w:smartTag w:uri="urn:schemas-microsoft-com:office:smarttags" w:element="place">
        <w:smartTag w:uri="urn:schemas-microsoft-com:office:smarttags" w:element="PlaceName">
          <w:r w:rsidR="00545F5E">
            <w:t>Western</w:t>
          </w:r>
        </w:smartTag>
        <w:r w:rsidR="00545F5E">
          <w:t xml:space="preserve"> </w:t>
        </w:r>
        <w:smartTag w:uri="urn:schemas-microsoft-com:office:smarttags" w:element="PlaceType">
          <w:r w:rsidR="00545F5E">
            <w:t>Port</w:t>
          </w:r>
          <w:r w:rsidR="00E30CC7">
            <w:t>.</w:t>
          </w:r>
        </w:smartTag>
      </w:smartTag>
    </w:p>
    <w:p w:rsidR="00E30CC7" w:rsidRDefault="00E30CC7" w:rsidP="00035C14">
      <w:pPr>
        <w:pStyle w:val="StyleArial11ptJustified"/>
      </w:pPr>
    </w:p>
    <w:p w:rsidR="005C571F" w:rsidRDefault="003156D8" w:rsidP="00035C14">
      <w:pPr>
        <w:pStyle w:val="StyleArial11ptJustified"/>
      </w:pPr>
      <w:r>
        <w:t xml:space="preserve">The master </w:t>
      </w:r>
      <w:r w:rsidR="004B2EA7">
        <w:t>advised</w:t>
      </w:r>
      <w:r>
        <w:t xml:space="preserve"> that h</w:t>
      </w:r>
      <w:r w:rsidR="002A5A71">
        <w:t xml:space="preserve">e was properly rested </w:t>
      </w:r>
      <w:r w:rsidR="00C84E13">
        <w:t xml:space="preserve">in the days </w:t>
      </w:r>
      <w:r w:rsidR="002A5A71">
        <w:t>prior to taking Challenger into the bay.</w:t>
      </w:r>
    </w:p>
    <w:p w:rsidR="001E74C6" w:rsidRDefault="001E74C6" w:rsidP="00035C14">
      <w:pPr>
        <w:pStyle w:val="StyleArial11ptJustified"/>
      </w:pPr>
    </w:p>
    <w:p w:rsidR="004974DC" w:rsidRDefault="004974DC" w:rsidP="00035C14">
      <w:pPr>
        <w:pStyle w:val="StyleArial11ptJustified"/>
      </w:pPr>
    </w:p>
    <w:p w:rsidR="005F5C0D" w:rsidRPr="00666F19" w:rsidRDefault="005F5C0D" w:rsidP="00A16945">
      <w:pPr>
        <w:pStyle w:val="OCIREPORTHEADING2"/>
        <w:rPr>
          <w:caps/>
          <w:szCs w:val="24"/>
        </w:rPr>
      </w:pPr>
      <w:bookmarkStart w:id="34" w:name="_Toc152054447"/>
      <w:bookmarkStart w:id="35" w:name="_Toc152054742"/>
      <w:bookmarkStart w:id="36" w:name="_Toc152055702"/>
      <w:bookmarkStart w:id="37" w:name="_Toc152056383"/>
      <w:bookmarkStart w:id="38" w:name="_Toc161717662"/>
      <w:r w:rsidRPr="00666F19">
        <w:rPr>
          <w:caps/>
          <w:szCs w:val="24"/>
        </w:rPr>
        <w:t>3.3</w:t>
      </w:r>
      <w:bookmarkEnd w:id="34"/>
      <w:bookmarkEnd w:id="35"/>
      <w:bookmarkEnd w:id="36"/>
      <w:bookmarkEnd w:id="37"/>
      <w:r w:rsidR="00C53D12" w:rsidRPr="00666F19">
        <w:rPr>
          <w:caps/>
          <w:szCs w:val="24"/>
        </w:rPr>
        <w:tab/>
      </w:r>
      <w:smartTag w:uri="urn:schemas-microsoft-com:office:smarttags" w:element="place">
        <w:smartTag w:uri="urn:schemas-microsoft-com:office:smarttags" w:element="PlaceType">
          <w:r w:rsidR="005C571F" w:rsidRPr="00666F19">
            <w:rPr>
              <w:caps/>
              <w:szCs w:val="24"/>
            </w:rPr>
            <w:t>P</w:t>
          </w:r>
          <w:r w:rsidR="00A00041" w:rsidRPr="00666F19">
            <w:rPr>
              <w:szCs w:val="24"/>
            </w:rPr>
            <w:t>ort</w:t>
          </w:r>
        </w:smartTag>
        <w:r w:rsidR="00A00041">
          <w:rPr>
            <w:szCs w:val="24"/>
          </w:rPr>
          <w:t xml:space="preserve"> of </w:t>
        </w:r>
        <w:smartTag w:uri="urn:schemas-microsoft-com:office:smarttags" w:element="PlaceName">
          <w:r w:rsidR="00A00041">
            <w:rPr>
              <w:szCs w:val="24"/>
            </w:rPr>
            <w:t>H</w:t>
          </w:r>
          <w:r w:rsidR="00A00041" w:rsidRPr="00666F19">
            <w:rPr>
              <w:szCs w:val="24"/>
            </w:rPr>
            <w:t>astings</w:t>
          </w:r>
        </w:smartTag>
      </w:smartTag>
      <w:bookmarkEnd w:id="38"/>
    </w:p>
    <w:p w:rsidR="00C53D12" w:rsidRPr="00C53D12" w:rsidRDefault="00C53D12" w:rsidP="00C53D12">
      <w:pPr>
        <w:pStyle w:val="OCIREPORTHEADING2"/>
        <w:rPr>
          <w:b w:val="0"/>
          <w:sz w:val="22"/>
        </w:rPr>
      </w:pPr>
    </w:p>
    <w:p w:rsidR="003660C6" w:rsidRDefault="00C53D12" w:rsidP="00775364">
      <w:pPr>
        <w:pStyle w:val="StyleArial11ptJustified"/>
      </w:pPr>
      <w:r>
        <w:t>T</w:t>
      </w:r>
      <w:r w:rsidR="00E21221">
        <w:t xml:space="preserve">he </w:t>
      </w:r>
      <w:smartTag w:uri="urn:schemas-microsoft-com:office:smarttags" w:element="place">
        <w:smartTag w:uri="urn:schemas-microsoft-com:office:smarttags" w:element="PlaceType">
          <w:r w:rsidR="00E21221">
            <w:t>Port</w:t>
          </w:r>
        </w:smartTag>
        <w:r w:rsidR="00E21221">
          <w:t xml:space="preserve"> of </w:t>
        </w:r>
        <w:smartTag w:uri="urn:schemas-microsoft-com:office:smarttags" w:element="PlaceName">
          <w:r w:rsidR="00E21221">
            <w:t>Hastings</w:t>
          </w:r>
        </w:smartTag>
      </w:smartTag>
      <w:r w:rsidR="00E21221">
        <w:t xml:space="preserve"> lies in </w:t>
      </w:r>
      <w:smartTag w:uri="urn:schemas-microsoft-com:office:smarttags" w:element="place">
        <w:smartTag w:uri="urn:schemas-microsoft-com:office:smarttags" w:element="PlaceName">
          <w:r w:rsidR="00545F5E">
            <w:t>Western</w:t>
          </w:r>
        </w:smartTag>
        <w:r w:rsidR="00545F5E">
          <w:t xml:space="preserve"> </w:t>
        </w:r>
        <w:smartTag w:uri="urn:schemas-microsoft-com:office:smarttags" w:element="PlaceType">
          <w:r w:rsidR="00545F5E">
            <w:t>Port</w:t>
          </w:r>
        </w:smartTag>
      </w:smartTag>
      <w:r w:rsidR="00621378">
        <w:t xml:space="preserve"> (see Appendix A)</w:t>
      </w:r>
      <w:r w:rsidR="00E21221">
        <w:t xml:space="preserve">.  Entrance to the bay is from </w:t>
      </w:r>
      <w:smartTag w:uri="urn:schemas-microsoft-com:office:smarttags" w:element="place">
        <w:r w:rsidR="00E21221">
          <w:t>Bass Strait</w:t>
        </w:r>
      </w:smartTag>
      <w:r w:rsidR="00E21221">
        <w:t xml:space="preserve">.  The navigational channels consist of </w:t>
      </w:r>
      <w:r w:rsidR="003660C6">
        <w:t>the Western Arm which extends from the entrance beacon</w:t>
      </w:r>
      <w:r w:rsidR="00F7070B">
        <w:t xml:space="preserve"> for about 9 nautical miles to </w:t>
      </w:r>
      <w:smartTag w:uri="urn:schemas-microsoft-com:office:smarttags" w:element="place">
        <w:smartTag w:uri="urn:schemas-microsoft-com:office:smarttags" w:element="PlaceName">
          <w:r w:rsidR="00F7070B">
            <w:t>Sandy</w:t>
          </w:r>
        </w:smartTag>
        <w:r w:rsidR="00F7070B">
          <w:t xml:space="preserve"> </w:t>
        </w:r>
        <w:smartTag w:uri="urn:schemas-microsoft-com:office:smarttags" w:element="PlaceName">
          <w:r w:rsidR="00F7070B">
            <w:t>Point</w:t>
          </w:r>
        </w:smartTag>
      </w:smartTag>
      <w:r w:rsidR="00F7070B">
        <w:t xml:space="preserve">, then the </w:t>
      </w:r>
      <w:r w:rsidR="003660C6">
        <w:t xml:space="preserve">North Arm </w:t>
      </w:r>
      <w:r w:rsidR="00F7070B">
        <w:t xml:space="preserve">for about 6.5 nautical miles </w:t>
      </w:r>
      <w:r w:rsidR="003660C6">
        <w:t>to Long Island Point</w:t>
      </w:r>
      <w:r w:rsidR="00F7070B">
        <w:t>.</w:t>
      </w:r>
      <w:r w:rsidR="003660C6">
        <w:t xml:space="preserve">  The North Arm channel runs approximately </w:t>
      </w:r>
      <w:r w:rsidR="001E3C28">
        <w:t>north-south</w:t>
      </w:r>
      <w:r w:rsidR="003660C6">
        <w:t>.</w:t>
      </w:r>
    </w:p>
    <w:p w:rsidR="00A92C35" w:rsidRDefault="00A92C35" w:rsidP="00775364">
      <w:pPr>
        <w:pStyle w:val="StyleArial11ptJustified"/>
      </w:pPr>
    </w:p>
    <w:p w:rsidR="00A92C35" w:rsidRDefault="00A92C35" w:rsidP="00775364">
      <w:pPr>
        <w:pStyle w:val="StyleArial11ptJustified"/>
      </w:pPr>
      <w:r>
        <w:t xml:space="preserve">Pilotage for the </w:t>
      </w:r>
      <w:smartTag w:uri="urn:schemas-microsoft-com:office:smarttags" w:element="place">
        <w:smartTag w:uri="urn:schemas-microsoft-com:office:smarttags" w:element="PlaceType">
          <w:r>
            <w:t>Port</w:t>
          </w:r>
        </w:smartTag>
        <w:r>
          <w:t xml:space="preserve"> of </w:t>
        </w:r>
        <w:smartTag w:uri="urn:schemas-microsoft-com:office:smarttags" w:element="PlaceName">
          <w:r>
            <w:t>Hastings</w:t>
          </w:r>
        </w:smartTag>
      </w:smartTag>
      <w:r w:rsidR="00A00041">
        <w:t xml:space="preserve"> is compulsory for ships </w:t>
      </w:r>
      <w:r w:rsidR="00CB24DC">
        <w:t>3</w:t>
      </w:r>
      <w:r w:rsidR="004400AA">
        <w:t>5</w:t>
      </w:r>
      <w:r>
        <w:t xml:space="preserve"> metres</w:t>
      </w:r>
      <w:r w:rsidR="00A00041">
        <w:t xml:space="preserve"> and over</w:t>
      </w:r>
      <w:r>
        <w:t xml:space="preserve"> in length</w:t>
      </w:r>
      <w:r w:rsidR="00CE16FC">
        <w:t xml:space="preserve"> except for those vessels specially exempted</w:t>
      </w:r>
      <w:r>
        <w:t>.  The pilot boarding ground is about 3.75 nautical miles south</w:t>
      </w:r>
      <w:r w:rsidR="001E3C28">
        <w:t>-</w:t>
      </w:r>
      <w:r>
        <w:t>west of the entrance beacon.</w:t>
      </w:r>
    </w:p>
    <w:p w:rsidR="003660C6" w:rsidRDefault="003660C6" w:rsidP="00775364">
      <w:pPr>
        <w:pStyle w:val="StyleArial11ptJustified"/>
      </w:pPr>
    </w:p>
    <w:p w:rsidR="003660C6" w:rsidRDefault="003660C6" w:rsidP="00775364">
      <w:pPr>
        <w:pStyle w:val="StyleArial11ptJustified"/>
      </w:pPr>
      <w:r>
        <w:t>The North Arm has two shipping channels.  The main shipping channel has a maintained depth of 14.3 metres and a width of approximately 275 metres, widening at the jetties, marked with port and starboard hand lateral markers in accordance with the International Association of Lighthouse Authorities Region ‘A’ (IALA ‘A’) system of buoyage.</w:t>
      </w:r>
      <w:r w:rsidR="00D77019">
        <w:t xml:space="preserve">  The channel is marked on navigational charts AUS 150, AUS 151 and AUS 152.</w:t>
      </w:r>
    </w:p>
    <w:p w:rsidR="003660C6" w:rsidRDefault="003660C6" w:rsidP="00775364">
      <w:pPr>
        <w:pStyle w:val="StyleArial11ptJustified"/>
      </w:pPr>
    </w:p>
    <w:p w:rsidR="00E52944" w:rsidRDefault="003660C6" w:rsidP="00775364">
      <w:pPr>
        <w:pStyle w:val="StyleArial11ptJustified"/>
      </w:pPr>
      <w:r>
        <w:t xml:space="preserve">Adjoining the eastern edge of the main shipping channel is the </w:t>
      </w:r>
      <w:r w:rsidR="00C84E13">
        <w:t xml:space="preserve">alternative </w:t>
      </w:r>
      <w:r>
        <w:t xml:space="preserve">shipping channel, of varying charted depths between 9.8 metres and 12.5 metres.  </w:t>
      </w:r>
      <w:r w:rsidR="004400AA">
        <w:t xml:space="preserve">The </w:t>
      </w:r>
      <w:r w:rsidR="00C84E13">
        <w:t xml:space="preserve">alternative </w:t>
      </w:r>
      <w:r w:rsidR="004400AA">
        <w:t xml:space="preserve">channel is about </w:t>
      </w:r>
      <w:r w:rsidR="00E52944">
        <w:t xml:space="preserve">722 metres wide in the vicinity of </w:t>
      </w:r>
      <w:r w:rsidR="001E3C28">
        <w:t>channel marker</w:t>
      </w:r>
      <w:r w:rsidR="00E52944">
        <w:t xml:space="preserve"> 27 and about 815 metres wide in the vicinity of </w:t>
      </w:r>
      <w:r w:rsidR="001E3C28">
        <w:t>channel marker</w:t>
      </w:r>
      <w:r w:rsidR="00E52944">
        <w:t xml:space="preserve"> 31.</w:t>
      </w:r>
    </w:p>
    <w:p w:rsidR="00E52944" w:rsidRDefault="00E52944" w:rsidP="00775364">
      <w:pPr>
        <w:pStyle w:val="StyleArial11ptJustified"/>
      </w:pPr>
    </w:p>
    <w:p w:rsidR="00D77019" w:rsidRDefault="00E21221" w:rsidP="00775364">
      <w:pPr>
        <w:pStyle w:val="StyleArial11ptJustified"/>
      </w:pPr>
      <w:r>
        <w:t xml:space="preserve">The </w:t>
      </w:r>
      <w:r w:rsidR="00C84E13">
        <w:t xml:space="preserve">alternative </w:t>
      </w:r>
      <w:r w:rsidR="00D77019">
        <w:t xml:space="preserve">shipping </w:t>
      </w:r>
      <w:r w:rsidR="00D77019" w:rsidRPr="0033106E">
        <w:rPr>
          <w:szCs w:val="22"/>
        </w:rPr>
        <w:t>channel</w:t>
      </w:r>
      <w:r w:rsidR="00D77019">
        <w:t xml:space="preserve"> was established in November 1992 and published in a Notice to Mariners No 27/92(T) on </w:t>
      </w:r>
      <w:smartTag w:uri="urn:schemas-microsoft-com:office:smarttags" w:element="date">
        <w:smartTagPr>
          <w:attr w:name="Year" w:val="1992"/>
          <w:attr w:name="Day" w:val="25"/>
          <w:attr w:name="Month" w:val="11"/>
        </w:smartTagPr>
        <w:r w:rsidR="00D77019">
          <w:t>25 November 1992</w:t>
        </w:r>
      </w:smartTag>
      <w:r w:rsidR="00D77019">
        <w:t>.  The e</w:t>
      </w:r>
      <w:r w:rsidR="00CF4BC8">
        <w:t>a</w:t>
      </w:r>
      <w:r w:rsidR="00D77019">
        <w:t xml:space="preserve">stern edge of this </w:t>
      </w:r>
      <w:r w:rsidR="00C84E13">
        <w:t xml:space="preserve">channel </w:t>
      </w:r>
      <w:r w:rsidR="00D77019">
        <w:t xml:space="preserve">is marked with three special markers </w:t>
      </w:r>
      <w:r>
        <w:t xml:space="preserve">in </w:t>
      </w:r>
      <w:r w:rsidR="00D77019">
        <w:t>accordance with the IALA ‘A’ system.  The channel is marked on navigational charts AUS 151 and AUS 152.</w:t>
      </w:r>
      <w:r w:rsidR="00112E13">
        <w:t xml:space="preserve">  A</w:t>
      </w:r>
      <w:r w:rsidR="00C84E13">
        <w:t xml:space="preserve"> description</w:t>
      </w:r>
      <w:r w:rsidR="00112E13">
        <w:t xml:space="preserve"> of this </w:t>
      </w:r>
      <w:r w:rsidR="004A40E6">
        <w:t>alternative channel</w:t>
      </w:r>
      <w:r w:rsidR="00112E13">
        <w:t xml:space="preserve"> is also described in the Admiralty Sailing Directions Australia Pilot Volume II commonly known as the “Pilot Book”.</w:t>
      </w:r>
    </w:p>
    <w:p w:rsidR="00E56174" w:rsidRDefault="00E56174" w:rsidP="00775364">
      <w:pPr>
        <w:pStyle w:val="StyleArial11ptJustified"/>
      </w:pPr>
    </w:p>
    <w:p w:rsidR="00E56174" w:rsidRDefault="00E56174" w:rsidP="00F1295E">
      <w:pPr>
        <w:pStyle w:val="StyleArial11ptJustified"/>
      </w:pPr>
      <w:r>
        <w:t>There are two designated anchorages</w:t>
      </w:r>
      <w:r w:rsidR="004E67EB">
        <w:t>.  One anchorage is</w:t>
      </w:r>
      <w:r>
        <w:t xml:space="preserve"> located in an area of the East Arm of </w:t>
      </w:r>
      <w:r w:rsidR="00545F5E">
        <w:t>Western Port</w:t>
      </w:r>
      <w:r>
        <w:t xml:space="preserve">, north of </w:t>
      </w:r>
      <w:smartTag w:uri="urn:schemas-microsoft-com:office:smarttags" w:element="place">
        <w:smartTag w:uri="urn:schemas-microsoft-com:office:smarttags" w:element="PlaceName">
          <w:r>
            <w:t>Phillip</w:t>
          </w:r>
        </w:smartTag>
        <w:r>
          <w:t xml:space="preserve"> </w:t>
        </w:r>
        <w:smartTag w:uri="urn:schemas-microsoft-com:office:smarttags" w:element="PlaceName">
          <w:r>
            <w:t>Island</w:t>
          </w:r>
        </w:smartTag>
      </w:smartTag>
      <w:r>
        <w:t xml:space="preserve"> and </w:t>
      </w:r>
      <w:r w:rsidR="004E67EB">
        <w:t xml:space="preserve">marked on navigational chart AUS 151 and AUS 152.  The second anchorage is </w:t>
      </w:r>
      <w:r>
        <w:t>in an area north of channel marker 31</w:t>
      </w:r>
      <w:r w:rsidR="004E67EB">
        <w:t xml:space="preserve"> marked on navigational charts AUS 150, AUS 151 and AUS 152.</w:t>
      </w:r>
    </w:p>
    <w:p w:rsidR="00284979" w:rsidRDefault="00284979" w:rsidP="00F1295E">
      <w:pPr>
        <w:pStyle w:val="StyleArial11ptJustified"/>
      </w:pPr>
    </w:p>
    <w:p w:rsidR="00284979" w:rsidRDefault="00284979" w:rsidP="00F1295E">
      <w:pPr>
        <w:pStyle w:val="StyleArial11ptJustified"/>
      </w:pPr>
      <w:r>
        <w:t xml:space="preserve">A third anchorage area is situated just off </w:t>
      </w:r>
      <w:smartTag w:uri="urn:schemas-microsoft-com:office:smarttags" w:element="place">
        <w:r>
          <w:t>Stony Point</w:t>
        </w:r>
      </w:smartTag>
      <w:r>
        <w:t xml:space="preserve"> jetty</w:t>
      </w:r>
      <w:r w:rsidR="00C54296">
        <w:t xml:space="preserve"> for small vessels on short term anchorage.  This area has been designated </w:t>
      </w:r>
      <w:r w:rsidR="00DE3700">
        <w:t xml:space="preserve">as an approved anchorage </w:t>
      </w:r>
      <w:r>
        <w:t xml:space="preserve">by </w:t>
      </w:r>
      <w:r w:rsidR="00C54296">
        <w:t xml:space="preserve">a determination made by </w:t>
      </w:r>
      <w:r>
        <w:t>the harbour master</w:t>
      </w:r>
      <w:r w:rsidR="00C54296">
        <w:t xml:space="preserve"> </w:t>
      </w:r>
      <w:r w:rsidR="00496EC5">
        <w:t>but</w:t>
      </w:r>
      <w:r w:rsidR="00C54296">
        <w:t xml:space="preserve"> is not denoted in navigational publications pertaining to these waters.</w:t>
      </w:r>
      <w:r>
        <w:t xml:space="preserve"> </w:t>
      </w:r>
    </w:p>
    <w:p w:rsidR="007B2636" w:rsidRDefault="007B2636" w:rsidP="00F1295E">
      <w:pPr>
        <w:pStyle w:val="StyleArial11ptJustified"/>
      </w:pPr>
    </w:p>
    <w:p w:rsidR="00496EC5" w:rsidRDefault="0096474A" w:rsidP="00F1295E">
      <w:pPr>
        <w:pStyle w:val="StyleArial11ptJustified"/>
      </w:pPr>
      <w:smartTag w:uri="urn:schemas-microsoft-com:office:smarttags" w:element="place">
        <w:smartTag w:uri="urn:schemas-microsoft-com:office:smarttags" w:element="PlaceName">
          <w:r>
            <w:t>Toll</w:t>
          </w:r>
        </w:smartTag>
        <w:r>
          <w:t xml:space="preserve"> </w:t>
        </w:r>
        <w:smartTag w:uri="urn:schemas-microsoft-com:office:smarttags" w:element="PlaceName">
          <w:r w:rsidR="00545F5E">
            <w:t>Western</w:t>
          </w:r>
        </w:smartTag>
        <w:r w:rsidR="00545F5E">
          <w:t xml:space="preserve"> </w:t>
        </w:r>
        <w:smartTag w:uri="urn:schemas-microsoft-com:office:smarttags" w:element="PlaceType">
          <w:r w:rsidR="00545F5E">
            <w:t>Port</w:t>
          </w:r>
        </w:smartTag>
      </w:smartTag>
      <w:r>
        <w:t xml:space="preserve"> </w:t>
      </w:r>
      <w:r w:rsidR="00496EC5">
        <w:t xml:space="preserve">has a Port Management Agreement (PMA) with the </w:t>
      </w:r>
      <w:smartTag w:uri="urn:schemas-microsoft-com:office:smarttags" w:element="place">
        <w:smartTag w:uri="urn:schemas-microsoft-com:office:smarttags" w:element="PlaceType">
          <w:r w:rsidR="00496EC5">
            <w:t>Port</w:t>
          </w:r>
        </w:smartTag>
        <w:r w:rsidR="00496EC5">
          <w:t xml:space="preserve"> of </w:t>
        </w:r>
        <w:smartTag w:uri="urn:schemas-microsoft-com:office:smarttags" w:element="PlaceName">
          <w:r w:rsidR="00496EC5">
            <w:t>Hastings</w:t>
          </w:r>
        </w:smartTag>
      </w:smartTag>
      <w:r w:rsidR="00496EC5">
        <w:t xml:space="preserve"> Corporation to manage</w:t>
      </w:r>
      <w:r>
        <w:t xml:space="preserve"> the marine terminals at the </w:t>
      </w:r>
      <w:smartTag w:uri="urn:schemas-microsoft-com:office:smarttags" w:element="place">
        <w:smartTag w:uri="urn:schemas-microsoft-com:office:smarttags" w:element="PlaceType">
          <w:r>
            <w:t>Port</w:t>
          </w:r>
        </w:smartTag>
        <w:r>
          <w:t xml:space="preserve"> of </w:t>
        </w:r>
        <w:smartTag w:uri="urn:schemas-microsoft-com:office:smarttags" w:element="PlaceName">
          <w:r>
            <w:t>Hastings</w:t>
          </w:r>
        </w:smartTag>
      </w:smartTag>
      <w:r w:rsidR="0080204C">
        <w:t>.</w:t>
      </w:r>
      <w:r w:rsidR="00496EC5">
        <w:t xml:space="preserve">  The PMA includes an agreement with the Victorian Regional Channels Authority to </w:t>
      </w:r>
      <w:r w:rsidR="00DC5F74">
        <w:t xml:space="preserve">also </w:t>
      </w:r>
      <w:r w:rsidR="00496EC5">
        <w:t>manage the port waters</w:t>
      </w:r>
      <w:r w:rsidR="00DC5F74">
        <w:t>.</w:t>
      </w:r>
    </w:p>
    <w:p w:rsidR="00496EC5" w:rsidRDefault="00496EC5" w:rsidP="00F1295E">
      <w:pPr>
        <w:pStyle w:val="StyleArial11ptJustified"/>
      </w:pPr>
    </w:p>
    <w:p w:rsidR="007B2636" w:rsidRDefault="00E56174" w:rsidP="00F1295E">
      <w:pPr>
        <w:pStyle w:val="StyleArial11ptJustified"/>
      </w:pPr>
      <w:r>
        <w:t xml:space="preserve">The </w:t>
      </w:r>
      <w:smartTag w:uri="urn:schemas-microsoft-com:office:smarttags" w:element="place">
        <w:smartTag w:uri="urn:schemas-microsoft-com:office:smarttags" w:element="PlaceType">
          <w:r w:rsidR="00F1295E">
            <w:t>P</w:t>
          </w:r>
          <w:r>
            <w:t>ort</w:t>
          </w:r>
        </w:smartTag>
        <w:r>
          <w:t xml:space="preserve"> of </w:t>
        </w:r>
        <w:smartTag w:uri="urn:schemas-microsoft-com:office:smarttags" w:element="PlaceName">
          <w:r>
            <w:t>Hastings</w:t>
          </w:r>
        </w:smartTag>
      </w:smartTag>
      <w:r>
        <w:t xml:space="preserve"> services tankers and liquefied gas carriers at the jetties located at Crib Point and Long Island Point.  The number of shipping movements per day is rarely more than two</w:t>
      </w:r>
      <w:r w:rsidR="00AD753E">
        <w:t xml:space="preserve">, but there are a large number of recreational and small commercial vessels regularly transiting </w:t>
      </w:r>
      <w:r w:rsidR="00496EC5">
        <w:t xml:space="preserve">and fishing at anchor in </w:t>
      </w:r>
      <w:r w:rsidR="00AD753E">
        <w:t>the waterway</w:t>
      </w:r>
      <w:r>
        <w:t>.</w:t>
      </w:r>
    </w:p>
    <w:p w:rsidR="00035C14" w:rsidRDefault="00035C14" w:rsidP="00F1295E">
      <w:pPr>
        <w:pStyle w:val="StyleArial11ptJustified"/>
      </w:pPr>
    </w:p>
    <w:p w:rsidR="00035C14" w:rsidRDefault="00035C14" w:rsidP="00035C14">
      <w:pPr>
        <w:pStyle w:val="StyleArial11ptJustified"/>
        <w:rPr>
          <w:rFonts w:cs="Arial"/>
          <w:szCs w:val="22"/>
        </w:rPr>
      </w:pPr>
      <w:r w:rsidRPr="00F1295E">
        <w:rPr>
          <w:rFonts w:cs="Arial"/>
          <w:szCs w:val="22"/>
        </w:rPr>
        <w:t xml:space="preserve">The </w:t>
      </w:r>
      <w:r>
        <w:rPr>
          <w:rFonts w:cs="Arial"/>
          <w:szCs w:val="22"/>
        </w:rPr>
        <w:t>p</w:t>
      </w:r>
      <w:r w:rsidRPr="00F1295E">
        <w:rPr>
          <w:rFonts w:cs="Arial"/>
          <w:szCs w:val="22"/>
        </w:rPr>
        <w:t>ort has a dedicated telephone number which plays a recorded message of shipping movements for the day</w:t>
      </w:r>
      <w:r>
        <w:rPr>
          <w:rFonts w:cs="Arial"/>
          <w:szCs w:val="22"/>
        </w:rPr>
        <w:t xml:space="preserve"> and up to one week in advance</w:t>
      </w:r>
      <w:r w:rsidRPr="00F1295E">
        <w:rPr>
          <w:rFonts w:cs="Arial"/>
          <w:szCs w:val="22"/>
        </w:rPr>
        <w:t xml:space="preserve">.  This message is updated </w:t>
      </w:r>
      <w:r>
        <w:rPr>
          <w:rFonts w:cs="Arial"/>
          <w:szCs w:val="22"/>
        </w:rPr>
        <w:t xml:space="preserve">0900 and 1600 </w:t>
      </w:r>
      <w:r w:rsidR="00832F1E">
        <w:rPr>
          <w:rFonts w:cs="Arial"/>
          <w:szCs w:val="22"/>
        </w:rPr>
        <w:t>daily</w:t>
      </w:r>
      <w:r>
        <w:rPr>
          <w:rFonts w:cs="Arial"/>
          <w:szCs w:val="22"/>
        </w:rPr>
        <w:t>.  It is also updated immediately if there is an amendment to movement times for that day.</w:t>
      </w:r>
    </w:p>
    <w:p w:rsidR="00022CD2" w:rsidRDefault="00022CD2" w:rsidP="00035C14">
      <w:pPr>
        <w:pStyle w:val="StyleArial11ptJustified"/>
        <w:rPr>
          <w:rFonts w:cs="Arial"/>
          <w:szCs w:val="22"/>
        </w:rPr>
      </w:pPr>
    </w:p>
    <w:p w:rsidR="00022CD2" w:rsidRDefault="00022CD2" w:rsidP="00035C14">
      <w:pPr>
        <w:pStyle w:val="StyleArial11ptJustified"/>
        <w:rPr>
          <w:rFonts w:cs="Arial"/>
          <w:szCs w:val="22"/>
        </w:rPr>
      </w:pPr>
    </w:p>
    <w:p w:rsidR="00022CD2" w:rsidRPr="0008207C" w:rsidRDefault="00216ACE" w:rsidP="00216ACE">
      <w:pPr>
        <w:ind w:firstLine="720"/>
      </w:pPr>
      <w:r>
        <w:rPr>
          <w:rFonts w:ascii="Arial" w:hAnsi="Arial" w:cs="Arial"/>
          <w:b/>
        </w:rPr>
        <w:t>3.3.1</w:t>
      </w:r>
      <w:r>
        <w:rPr>
          <w:rFonts w:ascii="Arial" w:hAnsi="Arial" w:cs="Arial"/>
          <w:b/>
        </w:rPr>
        <w:tab/>
      </w:r>
      <w:r w:rsidR="00022CD2" w:rsidRPr="00216ACE">
        <w:rPr>
          <w:rFonts w:ascii="Arial" w:hAnsi="Arial" w:cs="Arial"/>
          <w:b/>
        </w:rPr>
        <w:t>P</w:t>
      </w:r>
      <w:r w:rsidR="0008207C" w:rsidRPr="00216ACE">
        <w:rPr>
          <w:rFonts w:ascii="Arial" w:hAnsi="Arial" w:cs="Arial"/>
          <w:b/>
        </w:rPr>
        <w:t>ort</w:t>
      </w:r>
      <w:r w:rsidR="00022CD2" w:rsidRPr="00216ACE">
        <w:rPr>
          <w:rFonts w:ascii="Arial" w:hAnsi="Arial" w:cs="Arial"/>
          <w:b/>
        </w:rPr>
        <w:t xml:space="preserve"> S</w:t>
      </w:r>
      <w:r w:rsidR="0008207C" w:rsidRPr="00216ACE">
        <w:rPr>
          <w:rFonts w:ascii="Arial" w:hAnsi="Arial" w:cs="Arial"/>
          <w:b/>
        </w:rPr>
        <w:t>afety</w:t>
      </w:r>
      <w:r w:rsidR="00022CD2" w:rsidRPr="00216ACE">
        <w:rPr>
          <w:rFonts w:ascii="Arial" w:hAnsi="Arial" w:cs="Arial"/>
          <w:b/>
        </w:rPr>
        <w:t xml:space="preserve"> M</w:t>
      </w:r>
      <w:r w:rsidR="0008207C" w:rsidRPr="00216ACE">
        <w:rPr>
          <w:rFonts w:ascii="Arial" w:hAnsi="Arial" w:cs="Arial"/>
          <w:b/>
        </w:rPr>
        <w:t>anagement</w:t>
      </w:r>
      <w:r w:rsidR="00022CD2" w:rsidRPr="00216ACE">
        <w:rPr>
          <w:rFonts w:ascii="Arial" w:hAnsi="Arial" w:cs="Arial"/>
          <w:b/>
        </w:rPr>
        <w:t xml:space="preserve"> P</w:t>
      </w:r>
      <w:r w:rsidR="0008207C" w:rsidRPr="00216ACE">
        <w:rPr>
          <w:rFonts w:ascii="Arial" w:hAnsi="Arial" w:cs="Arial"/>
          <w:b/>
        </w:rPr>
        <w:t>lan</w:t>
      </w:r>
    </w:p>
    <w:p w:rsidR="00022CD2" w:rsidRDefault="00022CD2" w:rsidP="00035C14">
      <w:pPr>
        <w:pStyle w:val="StyleArial11ptJustified"/>
        <w:rPr>
          <w:rFonts w:cs="Arial"/>
          <w:szCs w:val="22"/>
        </w:rPr>
      </w:pPr>
    </w:p>
    <w:p w:rsidR="00B748DD" w:rsidRDefault="00B748DD" w:rsidP="00B748DD">
      <w:pPr>
        <w:pStyle w:val="StyleArial11ptJustified"/>
        <w:rPr>
          <w:rFonts w:cs="Arial"/>
          <w:szCs w:val="22"/>
        </w:rPr>
      </w:pPr>
      <w:r>
        <w:rPr>
          <w:rFonts w:cs="Arial"/>
          <w:szCs w:val="22"/>
        </w:rPr>
        <w:t xml:space="preserve">The </w:t>
      </w:r>
      <w:r w:rsidRPr="003C2E2E">
        <w:rPr>
          <w:rFonts w:cs="Arial"/>
          <w:i/>
          <w:szCs w:val="22"/>
        </w:rPr>
        <w:t>Port Se</w:t>
      </w:r>
      <w:r w:rsidR="00A00041" w:rsidRPr="003C2E2E">
        <w:rPr>
          <w:rFonts w:cs="Arial"/>
          <w:i/>
          <w:szCs w:val="22"/>
        </w:rPr>
        <w:t>rvices</w:t>
      </w:r>
      <w:r w:rsidRPr="003C2E2E">
        <w:rPr>
          <w:rFonts w:cs="Arial"/>
          <w:i/>
          <w:szCs w:val="22"/>
        </w:rPr>
        <w:t xml:space="preserve"> Act (PSA) 1995</w:t>
      </w:r>
      <w:r>
        <w:rPr>
          <w:rFonts w:cs="Arial"/>
          <w:szCs w:val="22"/>
        </w:rPr>
        <w:t xml:space="preserve"> requires all ports to prepare and implement a certified Safety and Environmental Management Plan for the port.  In accordance with s91G(1) of this Act, the Minister may issue guidelines to assist port managers in developing detailed plans for their particular ports.</w:t>
      </w:r>
    </w:p>
    <w:p w:rsidR="00B748DD" w:rsidRDefault="00B748DD" w:rsidP="00B748DD">
      <w:pPr>
        <w:pStyle w:val="StyleArial11ptJustified"/>
        <w:rPr>
          <w:rFonts w:cs="Arial"/>
          <w:szCs w:val="22"/>
        </w:rPr>
      </w:pPr>
    </w:p>
    <w:p w:rsidR="00B748DD" w:rsidRDefault="00B748DD" w:rsidP="00B748DD">
      <w:pPr>
        <w:pStyle w:val="StyleArial11ptJustified"/>
        <w:rPr>
          <w:rFonts w:cs="Arial"/>
          <w:szCs w:val="22"/>
        </w:rPr>
      </w:pPr>
      <w:r>
        <w:rPr>
          <w:rFonts w:cs="Arial"/>
          <w:szCs w:val="22"/>
        </w:rPr>
        <w:t>The Victorian Minister for Transport issued, in May 2005, in accordance with the provisions of the PSA, a set of guidelines for port managers to prepare a management plan which, among other requisites, should:</w:t>
      </w:r>
    </w:p>
    <w:p w:rsidR="00B748DD" w:rsidRDefault="00B748DD" w:rsidP="00B748DD">
      <w:pPr>
        <w:pStyle w:val="StyleArial11ptJustified"/>
        <w:rPr>
          <w:rFonts w:cs="Arial"/>
          <w:szCs w:val="22"/>
        </w:rPr>
      </w:pPr>
    </w:p>
    <w:p w:rsidR="00B748DD" w:rsidRDefault="003C2E2E" w:rsidP="00B748DD">
      <w:pPr>
        <w:pStyle w:val="StyleArial11ptJustified"/>
        <w:numPr>
          <w:ilvl w:val="0"/>
          <w:numId w:val="27"/>
        </w:numPr>
        <w:rPr>
          <w:rFonts w:cs="Arial"/>
          <w:szCs w:val="22"/>
        </w:rPr>
      </w:pPr>
      <w:r>
        <w:rPr>
          <w:rFonts w:cs="Arial"/>
          <w:szCs w:val="22"/>
        </w:rPr>
        <w:t>i</w:t>
      </w:r>
      <w:r w:rsidR="00B748DD">
        <w:rPr>
          <w:rFonts w:cs="Arial"/>
          <w:szCs w:val="22"/>
        </w:rPr>
        <w:t>dentify the nature and extent of the hazards and risks associated with the operation of the port;</w:t>
      </w:r>
    </w:p>
    <w:p w:rsidR="00B748DD" w:rsidRDefault="00B748DD" w:rsidP="00B748DD">
      <w:pPr>
        <w:pStyle w:val="StyleArial11ptJustified"/>
        <w:rPr>
          <w:rFonts w:cs="Arial"/>
          <w:szCs w:val="22"/>
        </w:rPr>
      </w:pPr>
    </w:p>
    <w:p w:rsidR="00B748DD" w:rsidRDefault="003C2E2E" w:rsidP="00B748DD">
      <w:pPr>
        <w:pStyle w:val="StyleArial11ptJustified"/>
        <w:numPr>
          <w:ilvl w:val="0"/>
          <w:numId w:val="27"/>
        </w:numPr>
        <w:rPr>
          <w:rFonts w:cs="Arial"/>
          <w:szCs w:val="22"/>
        </w:rPr>
      </w:pPr>
      <w:r>
        <w:rPr>
          <w:rFonts w:cs="Arial"/>
          <w:szCs w:val="22"/>
        </w:rPr>
        <w:t>a</w:t>
      </w:r>
      <w:r w:rsidR="00B748DD">
        <w:rPr>
          <w:rFonts w:cs="Arial"/>
          <w:szCs w:val="22"/>
        </w:rPr>
        <w:t>ssess the likely impact of those hazards and risks on the port and the surrounding area; and</w:t>
      </w:r>
    </w:p>
    <w:p w:rsidR="00B748DD" w:rsidRDefault="00B748DD" w:rsidP="00B748DD">
      <w:pPr>
        <w:pStyle w:val="StyleArial11ptJustified"/>
        <w:rPr>
          <w:rFonts w:cs="Arial"/>
          <w:szCs w:val="22"/>
        </w:rPr>
      </w:pPr>
    </w:p>
    <w:p w:rsidR="00B748DD" w:rsidRDefault="003C2E2E" w:rsidP="00B748DD">
      <w:pPr>
        <w:pStyle w:val="StyleArial11ptJustified"/>
        <w:numPr>
          <w:ilvl w:val="0"/>
          <w:numId w:val="27"/>
        </w:numPr>
        <w:rPr>
          <w:rFonts w:cs="Arial"/>
          <w:szCs w:val="22"/>
        </w:rPr>
      </w:pPr>
      <w:r>
        <w:rPr>
          <w:rFonts w:cs="Arial"/>
          <w:szCs w:val="22"/>
        </w:rPr>
        <w:t>s</w:t>
      </w:r>
      <w:r w:rsidR="00B748DD">
        <w:rPr>
          <w:rFonts w:cs="Arial"/>
          <w:szCs w:val="22"/>
        </w:rPr>
        <w:t>pecify the measures and strategies to be implemented to prevent or reduce those hazards or risks.</w:t>
      </w:r>
    </w:p>
    <w:p w:rsidR="00B748DD" w:rsidRDefault="00B748DD" w:rsidP="00035C14">
      <w:pPr>
        <w:pStyle w:val="StyleArial11ptJustified"/>
        <w:rPr>
          <w:rFonts w:cs="Arial"/>
          <w:szCs w:val="22"/>
        </w:rPr>
      </w:pPr>
    </w:p>
    <w:p w:rsidR="0090712B" w:rsidRDefault="0090712B" w:rsidP="00035C14">
      <w:pPr>
        <w:pStyle w:val="StyleArial11ptJustified"/>
        <w:rPr>
          <w:rFonts w:cs="Arial"/>
          <w:szCs w:val="22"/>
        </w:rPr>
      </w:pPr>
      <w:r>
        <w:rPr>
          <w:rFonts w:cs="Arial"/>
          <w:szCs w:val="22"/>
        </w:rPr>
        <w:t xml:space="preserve">At the time of the incident the Port of Hastings </w:t>
      </w:r>
      <w:r w:rsidR="000C7AAB">
        <w:rPr>
          <w:rFonts w:cs="Arial"/>
          <w:szCs w:val="22"/>
        </w:rPr>
        <w:t xml:space="preserve">had </w:t>
      </w:r>
      <w:r w:rsidR="00216ACE">
        <w:rPr>
          <w:rFonts w:cs="Arial"/>
          <w:szCs w:val="22"/>
        </w:rPr>
        <w:t xml:space="preserve">in place </w:t>
      </w:r>
      <w:r w:rsidR="000C7AAB">
        <w:rPr>
          <w:rFonts w:cs="Arial"/>
          <w:szCs w:val="22"/>
        </w:rPr>
        <w:t xml:space="preserve">an ‘Interim Copy November 2002’ of the Port Information </w:t>
      </w:r>
      <w:r w:rsidR="00FC6506">
        <w:rPr>
          <w:rFonts w:cs="Arial"/>
          <w:szCs w:val="22"/>
        </w:rPr>
        <w:t>Booklet and a ‘draft copy dated 01/10/01’ of the Quality &amp; Risk Management Manual.</w:t>
      </w:r>
    </w:p>
    <w:p w:rsidR="00FC6506" w:rsidRDefault="00FC6506" w:rsidP="00035C14">
      <w:pPr>
        <w:pStyle w:val="StyleArial11ptJustified"/>
        <w:rPr>
          <w:rFonts w:cs="Arial"/>
          <w:szCs w:val="22"/>
        </w:rPr>
      </w:pPr>
    </w:p>
    <w:p w:rsidR="00022CD2" w:rsidRDefault="00216ACE" w:rsidP="00035C14">
      <w:pPr>
        <w:pStyle w:val="StyleArial11ptJustified"/>
        <w:rPr>
          <w:rFonts w:cs="Arial"/>
          <w:szCs w:val="22"/>
        </w:rPr>
      </w:pPr>
      <w:r>
        <w:rPr>
          <w:rFonts w:cs="Arial"/>
          <w:szCs w:val="22"/>
        </w:rPr>
        <w:t xml:space="preserve">These documents detailed the </w:t>
      </w:r>
      <w:r w:rsidR="004955E4">
        <w:rPr>
          <w:rFonts w:cs="Arial"/>
          <w:szCs w:val="22"/>
        </w:rPr>
        <w:t xml:space="preserve">administrative and port </w:t>
      </w:r>
      <w:r>
        <w:rPr>
          <w:rFonts w:cs="Arial"/>
          <w:szCs w:val="22"/>
        </w:rPr>
        <w:t xml:space="preserve">operating procedures for </w:t>
      </w:r>
      <w:r w:rsidR="004955E4">
        <w:rPr>
          <w:rFonts w:cs="Arial"/>
          <w:szCs w:val="22"/>
        </w:rPr>
        <w:t xml:space="preserve">arriving and departing </w:t>
      </w:r>
      <w:r>
        <w:rPr>
          <w:rFonts w:cs="Arial"/>
          <w:szCs w:val="22"/>
        </w:rPr>
        <w:t>vessel</w:t>
      </w:r>
      <w:r w:rsidR="004955E4">
        <w:rPr>
          <w:rFonts w:cs="Arial"/>
          <w:szCs w:val="22"/>
        </w:rPr>
        <w:t xml:space="preserve">s.  </w:t>
      </w:r>
      <w:r w:rsidR="00FC6506">
        <w:rPr>
          <w:rFonts w:cs="Arial"/>
          <w:szCs w:val="22"/>
        </w:rPr>
        <w:t xml:space="preserve">The investigation did not find any evidence that the port </w:t>
      </w:r>
      <w:r w:rsidR="004955E4">
        <w:rPr>
          <w:rFonts w:cs="Arial"/>
          <w:szCs w:val="22"/>
        </w:rPr>
        <w:t xml:space="preserve">had </w:t>
      </w:r>
      <w:r w:rsidR="00FC6506">
        <w:rPr>
          <w:rFonts w:cs="Arial"/>
          <w:szCs w:val="22"/>
        </w:rPr>
        <w:t xml:space="preserve">identified the risk of small vessel(s) obstructing the navigation channels and </w:t>
      </w:r>
      <w:r w:rsidR="00DE3700">
        <w:rPr>
          <w:rFonts w:cs="Arial"/>
          <w:szCs w:val="22"/>
        </w:rPr>
        <w:t xml:space="preserve">had </w:t>
      </w:r>
      <w:r w:rsidR="004955E4">
        <w:rPr>
          <w:rFonts w:cs="Arial"/>
          <w:szCs w:val="22"/>
        </w:rPr>
        <w:t xml:space="preserve">assessed </w:t>
      </w:r>
      <w:r w:rsidR="00FC6506">
        <w:rPr>
          <w:rFonts w:cs="Arial"/>
          <w:szCs w:val="22"/>
        </w:rPr>
        <w:t>the impact that hazard could have</w:t>
      </w:r>
      <w:r w:rsidR="00CB028C">
        <w:rPr>
          <w:rFonts w:cs="Arial"/>
          <w:szCs w:val="22"/>
        </w:rPr>
        <w:t>.</w:t>
      </w:r>
      <w:r w:rsidR="004A7538">
        <w:rPr>
          <w:rFonts w:cs="Arial"/>
          <w:szCs w:val="22"/>
        </w:rPr>
        <w:t xml:space="preserve">  </w:t>
      </w:r>
    </w:p>
    <w:p w:rsidR="001B26D1" w:rsidRDefault="001B26D1" w:rsidP="00C55918">
      <w:pPr>
        <w:pStyle w:val="OCIREPORTHEADING2"/>
        <w:numPr>
          <w:ilvl w:val="1"/>
          <w:numId w:val="6"/>
        </w:numPr>
        <w:rPr>
          <w:caps/>
          <w:szCs w:val="24"/>
        </w:rPr>
        <w:sectPr w:rsidR="001B26D1" w:rsidSect="00B357F7">
          <w:type w:val="oddPage"/>
          <w:pgSz w:w="11906" w:h="16838"/>
          <w:pgMar w:top="1440" w:right="1800" w:bottom="1440" w:left="1800" w:header="708" w:footer="708" w:gutter="0"/>
          <w:cols w:space="708"/>
          <w:docGrid w:linePitch="360"/>
        </w:sectPr>
      </w:pPr>
    </w:p>
    <w:p w:rsidR="00C55918" w:rsidRPr="008D60D1" w:rsidRDefault="00D54743" w:rsidP="00C55918">
      <w:pPr>
        <w:pStyle w:val="OCIREPORTHEADING2"/>
        <w:numPr>
          <w:ilvl w:val="1"/>
          <w:numId w:val="6"/>
        </w:numPr>
        <w:rPr>
          <w:rFonts w:cs="Times New Roman"/>
          <w:bCs w:val="0"/>
          <w:szCs w:val="24"/>
        </w:rPr>
      </w:pPr>
      <w:bookmarkStart w:id="39" w:name="_Toc161717663"/>
      <w:r w:rsidRPr="008D60D1">
        <w:rPr>
          <w:rFonts w:cs="Times New Roman"/>
          <w:bCs w:val="0"/>
          <w:szCs w:val="24"/>
        </w:rPr>
        <w:lastRenderedPageBreak/>
        <w:t xml:space="preserve">Other </w:t>
      </w:r>
      <w:r w:rsidR="00522146">
        <w:rPr>
          <w:rFonts w:cs="Times New Roman"/>
          <w:bCs w:val="0"/>
          <w:szCs w:val="24"/>
        </w:rPr>
        <w:t>f</w:t>
      </w:r>
      <w:r w:rsidRPr="008D60D1">
        <w:rPr>
          <w:rFonts w:cs="Times New Roman"/>
          <w:bCs w:val="0"/>
          <w:szCs w:val="24"/>
        </w:rPr>
        <w:t xml:space="preserve">actual </w:t>
      </w:r>
      <w:r w:rsidR="00522146">
        <w:rPr>
          <w:rFonts w:cs="Times New Roman"/>
          <w:bCs w:val="0"/>
          <w:szCs w:val="24"/>
        </w:rPr>
        <w:t>i</w:t>
      </w:r>
      <w:r w:rsidRPr="008D60D1">
        <w:rPr>
          <w:rFonts w:cs="Times New Roman"/>
          <w:bCs w:val="0"/>
          <w:szCs w:val="24"/>
        </w:rPr>
        <w:t>nformation</w:t>
      </w:r>
      <w:bookmarkEnd w:id="39"/>
    </w:p>
    <w:p w:rsidR="004E67EB" w:rsidRDefault="004E67EB" w:rsidP="00775364">
      <w:pPr>
        <w:pStyle w:val="StyleArial11ptJustified"/>
      </w:pPr>
    </w:p>
    <w:p w:rsidR="00A00041" w:rsidRPr="00A00041" w:rsidRDefault="00A00041" w:rsidP="00775364">
      <w:pPr>
        <w:pStyle w:val="StyleArial11ptJustified"/>
        <w:rPr>
          <w:b/>
          <w:sz w:val="24"/>
          <w:szCs w:val="24"/>
        </w:rPr>
      </w:pPr>
      <w:r w:rsidRPr="00A00041">
        <w:rPr>
          <w:b/>
          <w:sz w:val="24"/>
          <w:szCs w:val="24"/>
        </w:rPr>
        <w:t>3.4.1</w:t>
      </w:r>
      <w:r w:rsidRPr="00A00041">
        <w:rPr>
          <w:b/>
          <w:sz w:val="24"/>
          <w:szCs w:val="24"/>
        </w:rPr>
        <w:tab/>
      </w:r>
      <w:proofErr w:type="spellStart"/>
      <w:r w:rsidRPr="00A00041">
        <w:rPr>
          <w:b/>
          <w:sz w:val="24"/>
          <w:szCs w:val="24"/>
        </w:rPr>
        <w:t>Kinna’s</w:t>
      </w:r>
      <w:proofErr w:type="spellEnd"/>
      <w:r w:rsidRPr="00A00041">
        <w:rPr>
          <w:b/>
          <w:sz w:val="24"/>
          <w:szCs w:val="24"/>
        </w:rPr>
        <w:t xml:space="preserve"> anchoring position</w:t>
      </w:r>
    </w:p>
    <w:p w:rsidR="00A00041" w:rsidRDefault="00A00041" w:rsidP="00775364">
      <w:pPr>
        <w:pStyle w:val="StyleArial11ptJustified"/>
      </w:pPr>
    </w:p>
    <w:p w:rsidR="004C240B" w:rsidRDefault="004C240B" w:rsidP="00A00041">
      <w:pPr>
        <w:pStyle w:val="StyleArial11ptJustified"/>
      </w:pPr>
      <w:r>
        <w:t xml:space="preserve">When </w:t>
      </w:r>
      <w:proofErr w:type="spellStart"/>
      <w:r>
        <w:t>Kinna</w:t>
      </w:r>
      <w:proofErr w:type="spellEnd"/>
      <w:r>
        <w:t xml:space="preserve"> arrived at </w:t>
      </w:r>
      <w:smartTag w:uri="urn:schemas-microsoft-com:office:smarttags" w:element="City">
        <w:smartTag w:uri="urn:schemas-microsoft-com:office:smarttags" w:element="place">
          <w:r>
            <w:t>Hastings</w:t>
          </w:r>
        </w:smartTag>
      </w:smartTag>
      <w:r>
        <w:t xml:space="preserve"> on </w:t>
      </w:r>
      <w:smartTag w:uri="urn:schemas-microsoft-com:office:smarttags" w:element="date">
        <w:smartTagPr>
          <w:attr w:name="Year" w:val="2006"/>
          <w:attr w:name="Day" w:val="7"/>
          <w:attr w:name="Month" w:val="10"/>
        </w:smartTagPr>
        <w:r w:rsidR="00221E15">
          <w:t>7</w:t>
        </w:r>
        <w:r>
          <w:t xml:space="preserve"> October 2006</w:t>
        </w:r>
      </w:smartTag>
      <w:r>
        <w:t xml:space="preserve">, it anchored off </w:t>
      </w:r>
      <w:smartTag w:uri="urn:schemas-microsoft-com:office:smarttags" w:element="place">
        <w:r>
          <w:t>Stony Point</w:t>
        </w:r>
      </w:smartTag>
      <w:r w:rsidR="00E72B86">
        <w:t xml:space="preserve"> by permission of the harbour master and in accordance with the Harbour Master</w:t>
      </w:r>
      <w:r w:rsidR="00CB028C">
        <w:t>’s</w:t>
      </w:r>
      <w:r w:rsidR="00E72B86">
        <w:t xml:space="preserve"> D</w:t>
      </w:r>
      <w:r w:rsidR="00CB028C">
        <w:t>etermination</w:t>
      </w:r>
      <w:r>
        <w:t xml:space="preserve">.  </w:t>
      </w:r>
      <w:r w:rsidR="00CF4BC8">
        <w:t>Th</w:t>
      </w:r>
      <w:r w:rsidR="00E72B86">
        <w:t xml:space="preserve">e vessel could not anchor at the designated northern anchorage adjacent to Long Island Point as it would impede the departure of another vessel from the </w:t>
      </w:r>
      <w:smartTag w:uri="urn:schemas-microsoft-com:office:smarttags" w:element="place">
        <w:smartTag w:uri="urn:schemas-microsoft-com:office:smarttags" w:element="PlaceName">
          <w:r w:rsidR="00E72B86">
            <w:t>Steel</w:t>
          </w:r>
        </w:smartTag>
        <w:r w:rsidR="00E72B86">
          <w:t xml:space="preserve"> </w:t>
        </w:r>
        <w:smartTag w:uri="urn:schemas-microsoft-com:office:smarttags" w:element="PlaceType">
          <w:r w:rsidR="00E72B86">
            <w:t>Wharf</w:t>
          </w:r>
        </w:smartTag>
      </w:smartTag>
      <w:r w:rsidR="00E72B86">
        <w:t xml:space="preserve"> further upstream</w:t>
      </w:r>
      <w:r w:rsidR="00CF4BC8">
        <w:t>.</w:t>
      </w:r>
    </w:p>
    <w:p w:rsidR="004C240B" w:rsidRDefault="00A00041" w:rsidP="0080204C">
      <w:pPr>
        <w:pStyle w:val="StyleArial11ptJustified"/>
        <w:ind w:left="360"/>
      </w:pPr>
      <w:r>
        <w:tab/>
      </w:r>
    </w:p>
    <w:p w:rsidR="00A00041" w:rsidRPr="00A00041" w:rsidRDefault="00A00041" w:rsidP="0080204C">
      <w:pPr>
        <w:pStyle w:val="StyleArial11ptJustified"/>
        <w:ind w:left="360"/>
        <w:rPr>
          <w:b/>
        </w:rPr>
      </w:pPr>
      <w:r w:rsidRPr="00A00041">
        <w:rPr>
          <w:sz w:val="24"/>
          <w:szCs w:val="24"/>
        </w:rPr>
        <w:tab/>
      </w:r>
      <w:r w:rsidRPr="00A00041">
        <w:rPr>
          <w:b/>
          <w:sz w:val="24"/>
          <w:szCs w:val="24"/>
        </w:rPr>
        <w:t>3.4.2</w:t>
      </w:r>
      <w:r w:rsidRPr="00A00041">
        <w:rPr>
          <w:b/>
        </w:rPr>
        <w:tab/>
      </w:r>
      <w:r w:rsidRPr="00A00041">
        <w:rPr>
          <w:b/>
          <w:sz w:val="24"/>
          <w:szCs w:val="24"/>
        </w:rPr>
        <w:t>Clearing of channels</w:t>
      </w:r>
    </w:p>
    <w:p w:rsidR="00D731B3" w:rsidRDefault="00D731B3" w:rsidP="0080204C">
      <w:pPr>
        <w:pStyle w:val="StyleArial11ptJustified"/>
        <w:ind w:left="360"/>
      </w:pPr>
    </w:p>
    <w:p w:rsidR="000115D6" w:rsidRDefault="000115D6" w:rsidP="00A00041">
      <w:pPr>
        <w:ind w:left="720"/>
        <w:jc w:val="both"/>
        <w:rPr>
          <w:rFonts w:ascii="Arial" w:hAnsi="Arial" w:cs="Arial"/>
          <w:sz w:val="22"/>
          <w:szCs w:val="22"/>
        </w:rPr>
      </w:pPr>
      <w:r>
        <w:rPr>
          <w:rFonts w:ascii="Arial" w:hAnsi="Arial" w:cs="Arial"/>
          <w:sz w:val="22"/>
          <w:szCs w:val="22"/>
        </w:rPr>
        <w:t xml:space="preserve">The port occasionally </w:t>
      </w:r>
      <w:r w:rsidR="007317D7">
        <w:rPr>
          <w:rFonts w:ascii="Arial" w:hAnsi="Arial" w:cs="Arial"/>
          <w:sz w:val="22"/>
          <w:szCs w:val="22"/>
        </w:rPr>
        <w:t>request</w:t>
      </w:r>
      <w:r>
        <w:rPr>
          <w:rFonts w:ascii="Arial" w:hAnsi="Arial" w:cs="Arial"/>
          <w:sz w:val="22"/>
          <w:szCs w:val="22"/>
        </w:rPr>
        <w:t>s</w:t>
      </w:r>
      <w:r w:rsidR="007317D7">
        <w:rPr>
          <w:rFonts w:ascii="Arial" w:hAnsi="Arial" w:cs="Arial"/>
          <w:sz w:val="22"/>
          <w:szCs w:val="22"/>
        </w:rPr>
        <w:t xml:space="preserve"> any vessel of opportunity</w:t>
      </w:r>
      <w:r w:rsidR="00CB028C">
        <w:rPr>
          <w:rFonts w:ascii="Arial" w:hAnsi="Arial" w:cs="Arial"/>
          <w:sz w:val="22"/>
          <w:szCs w:val="22"/>
        </w:rPr>
        <w:t>,</w:t>
      </w:r>
      <w:r>
        <w:rPr>
          <w:rFonts w:ascii="Arial" w:hAnsi="Arial" w:cs="Arial"/>
          <w:sz w:val="22"/>
          <w:szCs w:val="22"/>
        </w:rPr>
        <w:t xml:space="preserve"> the pilot vessel or the assisting tugs to help warn small vessels of the approach of large vessels, but </w:t>
      </w:r>
      <w:r w:rsidR="000279D5">
        <w:rPr>
          <w:rFonts w:ascii="Arial" w:hAnsi="Arial" w:cs="Arial"/>
          <w:sz w:val="22"/>
          <w:szCs w:val="22"/>
        </w:rPr>
        <w:t xml:space="preserve">these vessels </w:t>
      </w:r>
      <w:r>
        <w:rPr>
          <w:rFonts w:ascii="Arial" w:hAnsi="Arial" w:cs="Arial"/>
          <w:sz w:val="22"/>
          <w:szCs w:val="22"/>
        </w:rPr>
        <w:t>do not have the authority to order vessels to clear</w:t>
      </w:r>
      <w:r w:rsidR="004A40E6">
        <w:rPr>
          <w:rFonts w:ascii="Arial" w:hAnsi="Arial" w:cs="Arial"/>
          <w:sz w:val="22"/>
          <w:szCs w:val="22"/>
        </w:rPr>
        <w:t xml:space="preserve"> the channel</w:t>
      </w:r>
      <w:r w:rsidR="003156D8">
        <w:rPr>
          <w:rStyle w:val="FootnoteReference"/>
          <w:rFonts w:ascii="Arial" w:hAnsi="Arial" w:cs="Arial"/>
          <w:sz w:val="22"/>
          <w:szCs w:val="22"/>
        </w:rPr>
        <w:footnoteReference w:id="9"/>
      </w:r>
      <w:r w:rsidR="004A40E6">
        <w:rPr>
          <w:rFonts w:ascii="Arial" w:hAnsi="Arial" w:cs="Arial"/>
          <w:sz w:val="22"/>
          <w:szCs w:val="22"/>
        </w:rPr>
        <w:t>.  In this incident</w:t>
      </w:r>
      <w:r>
        <w:rPr>
          <w:rFonts w:ascii="Arial" w:hAnsi="Arial" w:cs="Arial"/>
          <w:sz w:val="22"/>
          <w:szCs w:val="22"/>
        </w:rPr>
        <w:t xml:space="preserve"> the </w:t>
      </w:r>
      <w:r w:rsidR="007317D7">
        <w:rPr>
          <w:rFonts w:ascii="Arial" w:hAnsi="Arial" w:cs="Arial"/>
          <w:sz w:val="22"/>
          <w:szCs w:val="22"/>
        </w:rPr>
        <w:t xml:space="preserve">port was unaware that Challenger was anchored in the alternative channel and therefore could not </w:t>
      </w:r>
      <w:r>
        <w:rPr>
          <w:rFonts w:ascii="Arial" w:hAnsi="Arial" w:cs="Arial"/>
          <w:sz w:val="22"/>
          <w:szCs w:val="22"/>
        </w:rPr>
        <w:t xml:space="preserve">warn Challenger of </w:t>
      </w:r>
      <w:proofErr w:type="spellStart"/>
      <w:r>
        <w:rPr>
          <w:rFonts w:ascii="Arial" w:hAnsi="Arial" w:cs="Arial"/>
          <w:sz w:val="22"/>
          <w:szCs w:val="22"/>
        </w:rPr>
        <w:t>Kinna’s</w:t>
      </w:r>
      <w:proofErr w:type="spellEnd"/>
      <w:r>
        <w:rPr>
          <w:rFonts w:ascii="Arial" w:hAnsi="Arial" w:cs="Arial"/>
          <w:sz w:val="22"/>
          <w:szCs w:val="22"/>
        </w:rPr>
        <w:t xml:space="preserve"> approach.</w:t>
      </w:r>
    </w:p>
    <w:p w:rsidR="0052048C" w:rsidRDefault="0052048C" w:rsidP="00D731B3">
      <w:pPr>
        <w:ind w:left="720"/>
        <w:jc w:val="both"/>
        <w:rPr>
          <w:rFonts w:ascii="Arial" w:hAnsi="Arial" w:cs="Arial"/>
          <w:sz w:val="22"/>
          <w:szCs w:val="22"/>
        </w:rPr>
      </w:pPr>
    </w:p>
    <w:p w:rsidR="004974DC" w:rsidRDefault="004974DC" w:rsidP="00D731B3">
      <w:pPr>
        <w:ind w:left="720"/>
        <w:jc w:val="both"/>
        <w:rPr>
          <w:rFonts w:ascii="Arial" w:hAnsi="Arial" w:cs="Arial"/>
          <w:sz w:val="22"/>
          <w:szCs w:val="22"/>
        </w:rPr>
      </w:pPr>
    </w:p>
    <w:p w:rsidR="0052048C" w:rsidRPr="00AA13D1" w:rsidRDefault="0052048C" w:rsidP="00AA13D1">
      <w:pPr>
        <w:ind w:firstLine="720"/>
        <w:rPr>
          <w:rFonts w:ascii="Arial" w:hAnsi="Arial" w:cs="Arial"/>
          <w:b/>
        </w:rPr>
      </w:pPr>
      <w:r w:rsidRPr="00AA13D1">
        <w:rPr>
          <w:rFonts w:ascii="Arial" w:hAnsi="Arial" w:cs="Arial"/>
          <w:b/>
        </w:rPr>
        <w:t>3.4.</w:t>
      </w:r>
      <w:r w:rsidR="00A00041">
        <w:rPr>
          <w:rFonts w:ascii="Arial" w:hAnsi="Arial" w:cs="Arial"/>
          <w:b/>
        </w:rPr>
        <w:t>3</w:t>
      </w:r>
      <w:r w:rsidRPr="00AA13D1">
        <w:rPr>
          <w:rFonts w:ascii="Arial" w:hAnsi="Arial" w:cs="Arial"/>
          <w:b/>
        </w:rPr>
        <w:tab/>
        <w:t xml:space="preserve">Pilot’s </w:t>
      </w:r>
      <w:r w:rsidR="00A06C82">
        <w:rPr>
          <w:rFonts w:ascii="Arial" w:hAnsi="Arial" w:cs="Arial"/>
          <w:b/>
        </w:rPr>
        <w:t>e</w:t>
      </w:r>
      <w:r w:rsidRPr="00AA13D1">
        <w:rPr>
          <w:rFonts w:ascii="Arial" w:hAnsi="Arial" w:cs="Arial"/>
          <w:b/>
        </w:rPr>
        <w:t>vidence</w:t>
      </w:r>
    </w:p>
    <w:p w:rsidR="00D731B3" w:rsidRDefault="00D731B3" w:rsidP="00D731B3">
      <w:pPr>
        <w:ind w:left="720"/>
        <w:jc w:val="both"/>
        <w:rPr>
          <w:rFonts w:ascii="Arial" w:hAnsi="Arial" w:cs="Arial"/>
          <w:sz w:val="22"/>
          <w:szCs w:val="22"/>
        </w:rPr>
      </w:pPr>
    </w:p>
    <w:p w:rsidR="0052048C" w:rsidRDefault="0052048C" w:rsidP="0052048C">
      <w:pPr>
        <w:pStyle w:val="StyleArial11ptJustified"/>
      </w:pPr>
      <w:r>
        <w:t xml:space="preserve">The pilot of </w:t>
      </w:r>
      <w:proofErr w:type="spellStart"/>
      <w:r>
        <w:t>Kinna</w:t>
      </w:r>
      <w:proofErr w:type="spellEnd"/>
      <w:r>
        <w:t xml:space="preserve"> state</w:t>
      </w:r>
      <w:r w:rsidR="008E2D60">
        <w:t>d</w:t>
      </w:r>
      <w:r>
        <w:t xml:space="preserve"> that </w:t>
      </w:r>
      <w:proofErr w:type="spellStart"/>
      <w:r>
        <w:t>Kinna</w:t>
      </w:r>
      <w:proofErr w:type="spellEnd"/>
      <w:r>
        <w:t xml:space="preserve"> was </w:t>
      </w:r>
      <w:r w:rsidR="00C84E13">
        <w:t xml:space="preserve">moving </w:t>
      </w:r>
      <w:r>
        <w:t xml:space="preserve">slowly along its intended path, at a speed of about 2 to 4 knots.  He noted that Challenger lay stationary in the water, </w:t>
      </w:r>
      <w:r w:rsidR="0096474A">
        <w:t xml:space="preserve">by his estimate </w:t>
      </w:r>
      <w:r>
        <w:t xml:space="preserve">approximately 200 metres due east of </w:t>
      </w:r>
      <w:r w:rsidR="00900A41">
        <w:t>channel marker</w:t>
      </w:r>
      <w:r>
        <w:t xml:space="preserve"> 31 and that </w:t>
      </w:r>
      <w:proofErr w:type="spellStart"/>
      <w:r>
        <w:t>Kinna</w:t>
      </w:r>
      <w:proofErr w:type="spellEnd"/>
      <w:r>
        <w:t xml:space="preserve"> would clear Challenger by about 100 metres. </w:t>
      </w:r>
    </w:p>
    <w:p w:rsidR="0052048C" w:rsidRDefault="0052048C" w:rsidP="0052048C">
      <w:pPr>
        <w:pStyle w:val="StyleArial11ptJustified"/>
      </w:pPr>
    </w:p>
    <w:p w:rsidR="0052048C" w:rsidRDefault="0052048C" w:rsidP="0052048C">
      <w:pPr>
        <w:pStyle w:val="StyleArial11ptJustified"/>
      </w:pPr>
      <w:r>
        <w:t>The pilot did not attempt to attract Challenger’s attention by sounding its whistle as the pilot was confident that there was sufficient clear water of at least 100 metres between the two vessels and that Challenger continued to lie stationary.</w:t>
      </w:r>
      <w:r w:rsidR="007317D7">
        <w:t xml:space="preserve">  He stated that he did not attempt using the VHF radio, as most recreational vessels</w:t>
      </w:r>
      <w:r w:rsidR="000B4D03">
        <w:t xml:space="preserve"> do not carry a radio and the pilot could not determine whether Challenger was a recreational or a commercial vessel.</w:t>
      </w:r>
    </w:p>
    <w:p w:rsidR="0052048C" w:rsidRDefault="0052048C" w:rsidP="0052048C">
      <w:pPr>
        <w:pStyle w:val="StyleArial11ptJustified"/>
      </w:pPr>
    </w:p>
    <w:p w:rsidR="0052048C" w:rsidRDefault="0052048C" w:rsidP="0052048C">
      <w:pPr>
        <w:pStyle w:val="StyleArial11ptJustified"/>
      </w:pPr>
      <w:r>
        <w:t xml:space="preserve">When </w:t>
      </w:r>
      <w:r w:rsidR="008C6D7C">
        <w:t xml:space="preserve">Challenger was observed to be about 60 metres forward of </w:t>
      </w:r>
      <w:r>
        <w:t xml:space="preserve">the bow of </w:t>
      </w:r>
      <w:proofErr w:type="spellStart"/>
      <w:r>
        <w:t>Kinna</w:t>
      </w:r>
      <w:proofErr w:type="spellEnd"/>
      <w:r>
        <w:t xml:space="preserve">, the pilot observed Challenger to start </w:t>
      </w:r>
      <w:r w:rsidR="008C6D7C">
        <w:t>drawing</w:t>
      </w:r>
      <w:r>
        <w:t xml:space="preserve"> towards </w:t>
      </w:r>
      <w:proofErr w:type="spellStart"/>
      <w:r>
        <w:t>Kinna</w:t>
      </w:r>
      <w:proofErr w:type="spellEnd"/>
      <w:r>
        <w:t>.</w:t>
      </w:r>
    </w:p>
    <w:p w:rsidR="0052048C" w:rsidRDefault="0052048C" w:rsidP="0052048C">
      <w:pPr>
        <w:pStyle w:val="StyleArial11ptJustified"/>
      </w:pPr>
    </w:p>
    <w:p w:rsidR="0052048C" w:rsidRDefault="0052048C" w:rsidP="0052048C">
      <w:pPr>
        <w:pStyle w:val="StyleArial11ptJustified"/>
      </w:pPr>
      <w:r>
        <w:t xml:space="preserve">At this point the pilot realised that collision was imminent and immediately ordered an increase of speed to ‘half ahead’ and helm hard over to starboard, to swing the stern of </w:t>
      </w:r>
      <w:proofErr w:type="spellStart"/>
      <w:r>
        <w:t>Kinna</w:t>
      </w:r>
      <w:proofErr w:type="spellEnd"/>
      <w:r>
        <w:t xml:space="preserve"> away from Challenger.</w:t>
      </w:r>
    </w:p>
    <w:p w:rsidR="009B6056" w:rsidRDefault="009B6056" w:rsidP="0052048C">
      <w:pPr>
        <w:pStyle w:val="StyleArial11ptJustified"/>
      </w:pPr>
    </w:p>
    <w:p w:rsidR="009B6056" w:rsidRDefault="009B6056" w:rsidP="0052048C">
      <w:pPr>
        <w:pStyle w:val="StyleArial11ptJustified"/>
      </w:pPr>
      <w:r>
        <w:t xml:space="preserve">The pilot clarified his decision not to sound the ship’s whistle when he noticed Challenger drawing near as </w:t>
      </w:r>
      <w:proofErr w:type="spellStart"/>
      <w:r>
        <w:t>Kinna</w:t>
      </w:r>
      <w:proofErr w:type="spellEnd"/>
      <w:r>
        <w:t xml:space="preserve"> was too close to Challenger and the pilot was afraid that sounding the whistle at such close quarters would only have served to create additional panic on Challenger.</w:t>
      </w:r>
    </w:p>
    <w:p w:rsidR="00DF7DB8" w:rsidRDefault="00DF7DB8" w:rsidP="0052048C">
      <w:pPr>
        <w:pStyle w:val="StyleArial11ptJustified"/>
      </w:pPr>
    </w:p>
    <w:p w:rsidR="00DF7DB8" w:rsidRDefault="00DF7DB8" w:rsidP="0052048C">
      <w:pPr>
        <w:pStyle w:val="StyleArial11ptJustified"/>
      </w:pPr>
      <w:r>
        <w:t xml:space="preserve">As soon as the </w:t>
      </w:r>
      <w:r w:rsidR="00120878">
        <w:t xml:space="preserve">helm and engine </w:t>
      </w:r>
      <w:r>
        <w:t>order</w:t>
      </w:r>
      <w:r w:rsidR="00120878">
        <w:t>s</w:t>
      </w:r>
      <w:r>
        <w:t xml:space="preserve"> w</w:t>
      </w:r>
      <w:r w:rsidR="00120878">
        <w:t>ere</w:t>
      </w:r>
      <w:r>
        <w:t xml:space="preserve"> given the pilot went out to the starboard bridge wing to verify that </w:t>
      </w:r>
      <w:proofErr w:type="spellStart"/>
      <w:r>
        <w:t>Kinna</w:t>
      </w:r>
      <w:proofErr w:type="spellEnd"/>
      <w:r>
        <w:t xml:space="preserve"> had swung clear of Challenger.  By the time he looked over the gunwale, he noted that Challenger was past the stern of </w:t>
      </w:r>
      <w:proofErr w:type="spellStart"/>
      <w:r>
        <w:t>Kinna</w:t>
      </w:r>
      <w:proofErr w:type="spellEnd"/>
      <w:r>
        <w:t xml:space="preserve"> and lying safely afloat.</w:t>
      </w:r>
    </w:p>
    <w:p w:rsidR="0052048C" w:rsidRDefault="0052048C" w:rsidP="0052048C">
      <w:pPr>
        <w:pStyle w:val="StyleArial11ptJustified"/>
      </w:pPr>
    </w:p>
    <w:p w:rsidR="0052048C" w:rsidRPr="00E53A74" w:rsidRDefault="0052048C" w:rsidP="0052048C">
      <w:pPr>
        <w:pStyle w:val="StyleArial11ptJustified"/>
      </w:pPr>
      <w:r>
        <w:t xml:space="preserve">Immediately after the incident, the pilot </w:t>
      </w:r>
      <w:r w:rsidR="006616E7">
        <w:t xml:space="preserve">requested the third officer to </w:t>
      </w:r>
      <w:r>
        <w:t xml:space="preserve">note the GPS position on </w:t>
      </w:r>
      <w:proofErr w:type="spellStart"/>
      <w:r>
        <w:t>Kinna</w:t>
      </w:r>
      <w:proofErr w:type="spellEnd"/>
      <w:r w:rsidR="006616E7">
        <w:t>, which he recorded</w:t>
      </w:r>
      <w:r>
        <w:t xml:space="preserve"> to be 38</w:t>
      </w:r>
      <w:r w:rsidRPr="000672BD">
        <w:rPr>
          <w:szCs w:val="22"/>
          <w:vertAlign w:val="superscript"/>
        </w:rPr>
        <w:t>0</w:t>
      </w:r>
      <w:r>
        <w:t>18.32’South 145</w:t>
      </w:r>
      <w:r w:rsidRPr="000672BD">
        <w:rPr>
          <w:szCs w:val="22"/>
          <w:vertAlign w:val="superscript"/>
        </w:rPr>
        <w:t>0</w:t>
      </w:r>
      <w:r>
        <w:t>14.27’East.  This position is approximately 2</w:t>
      </w:r>
      <w:r w:rsidR="0096474A">
        <w:t>15</w:t>
      </w:r>
      <w:r>
        <w:t xml:space="preserve"> metres of</w:t>
      </w:r>
      <w:r w:rsidR="0061584D">
        <w:t>f</w:t>
      </w:r>
      <w:r>
        <w:t xml:space="preserve"> </w:t>
      </w:r>
      <w:r w:rsidR="00900A41">
        <w:t>channel marker</w:t>
      </w:r>
      <w:r>
        <w:t xml:space="preserve"> 31.</w:t>
      </w:r>
    </w:p>
    <w:p w:rsidR="00617585" w:rsidRDefault="00617585" w:rsidP="00AA13D1">
      <w:pPr>
        <w:ind w:firstLine="720"/>
        <w:rPr>
          <w:rFonts w:ascii="Arial" w:hAnsi="Arial" w:cs="Arial"/>
          <w:b/>
        </w:rPr>
      </w:pPr>
    </w:p>
    <w:p w:rsidR="00617585" w:rsidRDefault="00617585" w:rsidP="00AA13D1">
      <w:pPr>
        <w:ind w:firstLine="720"/>
        <w:rPr>
          <w:rFonts w:ascii="Arial" w:hAnsi="Arial" w:cs="Arial"/>
          <w:b/>
        </w:rPr>
      </w:pPr>
    </w:p>
    <w:p w:rsidR="0052048C" w:rsidRPr="00AA13D1" w:rsidRDefault="0052048C" w:rsidP="00AA13D1">
      <w:pPr>
        <w:ind w:firstLine="720"/>
        <w:rPr>
          <w:rFonts w:ascii="Arial" w:hAnsi="Arial" w:cs="Arial"/>
          <w:b/>
        </w:rPr>
      </w:pPr>
      <w:r w:rsidRPr="00AA13D1">
        <w:rPr>
          <w:rFonts w:ascii="Arial" w:hAnsi="Arial" w:cs="Arial"/>
          <w:b/>
        </w:rPr>
        <w:t>3.4.</w:t>
      </w:r>
      <w:r w:rsidR="00A00041">
        <w:rPr>
          <w:rFonts w:ascii="Arial" w:hAnsi="Arial" w:cs="Arial"/>
          <w:b/>
        </w:rPr>
        <w:t>4</w:t>
      </w:r>
      <w:r w:rsidRPr="00AA13D1">
        <w:rPr>
          <w:rFonts w:ascii="Arial" w:hAnsi="Arial" w:cs="Arial"/>
          <w:b/>
        </w:rPr>
        <w:tab/>
        <w:t xml:space="preserve">Master, </w:t>
      </w:r>
      <w:proofErr w:type="spellStart"/>
      <w:r w:rsidRPr="00AA13D1">
        <w:rPr>
          <w:rFonts w:ascii="Arial" w:hAnsi="Arial" w:cs="Arial"/>
          <w:b/>
        </w:rPr>
        <w:t>Kinna</w:t>
      </w:r>
      <w:proofErr w:type="spellEnd"/>
      <w:r w:rsidRPr="00AA13D1">
        <w:rPr>
          <w:rFonts w:ascii="Arial" w:hAnsi="Arial" w:cs="Arial"/>
          <w:b/>
        </w:rPr>
        <w:t xml:space="preserve"> </w:t>
      </w:r>
      <w:r w:rsidR="00A06C82">
        <w:rPr>
          <w:rFonts w:ascii="Arial" w:hAnsi="Arial" w:cs="Arial"/>
          <w:b/>
        </w:rPr>
        <w:t>e</w:t>
      </w:r>
      <w:r w:rsidRPr="00AA13D1">
        <w:rPr>
          <w:rFonts w:ascii="Arial" w:hAnsi="Arial" w:cs="Arial"/>
          <w:b/>
        </w:rPr>
        <w:t>vidence</w:t>
      </w:r>
    </w:p>
    <w:p w:rsidR="0052048C" w:rsidRDefault="0052048C" w:rsidP="00D731B3">
      <w:pPr>
        <w:ind w:left="720"/>
        <w:jc w:val="both"/>
        <w:rPr>
          <w:rFonts w:ascii="Arial" w:hAnsi="Arial" w:cs="Arial"/>
          <w:sz w:val="22"/>
          <w:szCs w:val="22"/>
        </w:rPr>
      </w:pPr>
    </w:p>
    <w:p w:rsidR="0052048C" w:rsidRDefault="0052048C" w:rsidP="00D731B3">
      <w:pPr>
        <w:ind w:left="720"/>
        <w:jc w:val="both"/>
        <w:rPr>
          <w:rFonts w:ascii="Arial" w:hAnsi="Arial" w:cs="Arial"/>
          <w:sz w:val="22"/>
          <w:szCs w:val="22"/>
        </w:rPr>
      </w:pPr>
      <w:r w:rsidRPr="0052048C">
        <w:rPr>
          <w:rFonts w:ascii="Arial" w:hAnsi="Arial" w:cs="Arial"/>
          <w:sz w:val="22"/>
          <w:szCs w:val="22"/>
        </w:rPr>
        <w:t xml:space="preserve">The master of </w:t>
      </w:r>
      <w:proofErr w:type="spellStart"/>
      <w:r w:rsidRPr="0052048C">
        <w:rPr>
          <w:rFonts w:ascii="Arial" w:hAnsi="Arial" w:cs="Arial"/>
          <w:sz w:val="22"/>
          <w:szCs w:val="22"/>
        </w:rPr>
        <w:t>Kinna</w:t>
      </w:r>
      <w:proofErr w:type="spellEnd"/>
      <w:r w:rsidRPr="0052048C">
        <w:rPr>
          <w:rFonts w:ascii="Arial" w:hAnsi="Arial" w:cs="Arial"/>
          <w:sz w:val="22"/>
          <w:szCs w:val="22"/>
        </w:rPr>
        <w:t xml:space="preserve"> corroborated the pilot’s evidence in that</w:t>
      </w:r>
      <w:r w:rsidR="004A40E6">
        <w:rPr>
          <w:rFonts w:ascii="Arial" w:hAnsi="Arial" w:cs="Arial"/>
          <w:sz w:val="22"/>
          <w:szCs w:val="22"/>
        </w:rPr>
        <w:t>,</w:t>
      </w:r>
      <w:r w:rsidRPr="0052048C">
        <w:rPr>
          <w:rFonts w:ascii="Arial" w:hAnsi="Arial" w:cs="Arial"/>
          <w:sz w:val="22"/>
          <w:szCs w:val="22"/>
        </w:rPr>
        <w:t xml:space="preserve"> </w:t>
      </w:r>
      <w:r w:rsidR="008C6D7C">
        <w:rPr>
          <w:rFonts w:ascii="Arial" w:hAnsi="Arial" w:cs="Arial"/>
          <w:sz w:val="22"/>
          <w:szCs w:val="22"/>
        </w:rPr>
        <w:t xml:space="preserve">whilst he remained in the wheelhouse, </w:t>
      </w:r>
      <w:r w:rsidRPr="0052048C">
        <w:rPr>
          <w:rFonts w:ascii="Arial" w:hAnsi="Arial" w:cs="Arial"/>
          <w:sz w:val="22"/>
          <w:szCs w:val="22"/>
        </w:rPr>
        <w:t>he noted that Challenger was stationary but he state</w:t>
      </w:r>
      <w:r w:rsidR="004A40E6">
        <w:rPr>
          <w:rFonts w:ascii="Arial" w:hAnsi="Arial" w:cs="Arial"/>
          <w:sz w:val="22"/>
          <w:szCs w:val="22"/>
        </w:rPr>
        <w:t>d</w:t>
      </w:r>
      <w:r w:rsidRPr="0052048C">
        <w:rPr>
          <w:rFonts w:ascii="Arial" w:hAnsi="Arial" w:cs="Arial"/>
          <w:sz w:val="22"/>
          <w:szCs w:val="22"/>
        </w:rPr>
        <w:t xml:space="preserve"> that by his estimation </w:t>
      </w:r>
      <w:proofErr w:type="spellStart"/>
      <w:r w:rsidRPr="0052048C">
        <w:rPr>
          <w:rFonts w:ascii="Arial" w:hAnsi="Arial" w:cs="Arial"/>
          <w:sz w:val="22"/>
          <w:szCs w:val="22"/>
        </w:rPr>
        <w:t>Kinna</w:t>
      </w:r>
      <w:proofErr w:type="spellEnd"/>
      <w:r w:rsidRPr="0052048C">
        <w:rPr>
          <w:rFonts w:ascii="Arial" w:hAnsi="Arial" w:cs="Arial"/>
          <w:sz w:val="22"/>
          <w:szCs w:val="22"/>
        </w:rPr>
        <w:t xml:space="preserve"> would pass clear of Challenger by about 30 to 50 metres.</w:t>
      </w:r>
    </w:p>
    <w:p w:rsidR="0052048C" w:rsidRDefault="0052048C" w:rsidP="00D731B3">
      <w:pPr>
        <w:ind w:left="720"/>
        <w:jc w:val="both"/>
        <w:rPr>
          <w:rFonts w:ascii="Arial" w:hAnsi="Arial" w:cs="Arial"/>
          <w:sz w:val="22"/>
          <w:szCs w:val="22"/>
        </w:rPr>
      </w:pPr>
    </w:p>
    <w:p w:rsidR="004974DC" w:rsidRPr="0052048C" w:rsidRDefault="004974DC" w:rsidP="00D731B3">
      <w:pPr>
        <w:ind w:left="720"/>
        <w:jc w:val="both"/>
        <w:rPr>
          <w:rFonts w:ascii="Arial" w:hAnsi="Arial" w:cs="Arial"/>
          <w:sz w:val="22"/>
          <w:szCs w:val="22"/>
        </w:rPr>
      </w:pPr>
    </w:p>
    <w:p w:rsidR="0052048C" w:rsidRPr="00AA13D1" w:rsidRDefault="00AA13D1" w:rsidP="00AA13D1">
      <w:pPr>
        <w:ind w:firstLine="720"/>
        <w:rPr>
          <w:rFonts w:ascii="Arial" w:hAnsi="Arial" w:cs="Arial"/>
          <w:b/>
        </w:rPr>
      </w:pPr>
      <w:r>
        <w:rPr>
          <w:rFonts w:ascii="Arial" w:hAnsi="Arial" w:cs="Arial"/>
          <w:b/>
        </w:rPr>
        <w:t>3.4.</w:t>
      </w:r>
      <w:r w:rsidR="00A00041">
        <w:rPr>
          <w:rFonts w:ascii="Arial" w:hAnsi="Arial" w:cs="Arial"/>
          <w:b/>
        </w:rPr>
        <w:t>5</w:t>
      </w:r>
      <w:r>
        <w:rPr>
          <w:rFonts w:ascii="Arial" w:hAnsi="Arial" w:cs="Arial"/>
          <w:b/>
        </w:rPr>
        <w:tab/>
      </w:r>
      <w:r w:rsidR="0052048C" w:rsidRPr="00AA13D1">
        <w:rPr>
          <w:rFonts w:ascii="Arial" w:hAnsi="Arial" w:cs="Arial"/>
          <w:b/>
        </w:rPr>
        <w:t xml:space="preserve">Master, Challenger </w:t>
      </w:r>
      <w:r w:rsidR="00A06C82">
        <w:rPr>
          <w:rFonts w:ascii="Arial" w:hAnsi="Arial" w:cs="Arial"/>
          <w:b/>
        </w:rPr>
        <w:t>e</w:t>
      </w:r>
      <w:r w:rsidR="0052048C" w:rsidRPr="00AA13D1">
        <w:rPr>
          <w:rFonts w:ascii="Arial" w:hAnsi="Arial" w:cs="Arial"/>
          <w:b/>
        </w:rPr>
        <w:t>vidence</w:t>
      </w:r>
    </w:p>
    <w:p w:rsidR="0052048C" w:rsidRPr="0052048C" w:rsidRDefault="0052048C" w:rsidP="0052048C">
      <w:pPr>
        <w:pStyle w:val="OCIREPORTHEADING2"/>
        <w:rPr>
          <w:sz w:val="22"/>
        </w:rPr>
      </w:pPr>
    </w:p>
    <w:p w:rsidR="009D1974" w:rsidRDefault="00900A41" w:rsidP="00900A41">
      <w:pPr>
        <w:pStyle w:val="StyleArial11ptJustified"/>
      </w:pPr>
      <w:r>
        <w:t>Challenger let out approximately 160 feet (just under 50 metres) of anchor chain and rope to hold its position at anchor.</w:t>
      </w:r>
      <w:r w:rsidR="007733FC">
        <w:t xml:space="preserve">  The master confirmed with the</w:t>
      </w:r>
      <w:r w:rsidR="00537D6B">
        <w:t xml:space="preserve"> </w:t>
      </w:r>
      <w:r w:rsidR="00DC5F74">
        <w:t>i</w:t>
      </w:r>
      <w:r w:rsidR="007733FC">
        <w:t xml:space="preserve">nvestigator that </w:t>
      </w:r>
      <w:r w:rsidR="009D1974">
        <w:t>following the incident he steamed to the position where he dropped his anchor, to report the coordinates to the water police.  At the master’s request, h</w:t>
      </w:r>
      <w:r w:rsidR="00537D6B">
        <w:t>is vessel’s GPS position, 38</w:t>
      </w:r>
      <w:r w:rsidR="00537D6B" w:rsidRPr="00F43A88">
        <w:rPr>
          <w:szCs w:val="22"/>
          <w:vertAlign w:val="superscript"/>
        </w:rPr>
        <w:t>0</w:t>
      </w:r>
      <w:r w:rsidR="00537D6B">
        <w:t>18.42’South 145</w:t>
      </w:r>
      <w:r w:rsidR="00537D6B" w:rsidRPr="00F43A88">
        <w:rPr>
          <w:szCs w:val="22"/>
          <w:vertAlign w:val="superscript"/>
        </w:rPr>
        <w:t>0</w:t>
      </w:r>
      <w:r w:rsidR="00537D6B">
        <w:t xml:space="preserve">14.23’East, </w:t>
      </w:r>
      <w:r w:rsidR="009D1974">
        <w:t>w</w:t>
      </w:r>
      <w:r w:rsidR="007733FC">
        <w:t xml:space="preserve">as </w:t>
      </w:r>
      <w:r w:rsidR="009D1974">
        <w:t xml:space="preserve">also </w:t>
      </w:r>
      <w:r w:rsidR="007733FC">
        <w:t xml:space="preserve">verified </w:t>
      </w:r>
      <w:r w:rsidR="009D1974">
        <w:t xml:space="preserve">as correct </w:t>
      </w:r>
      <w:r w:rsidR="007733FC">
        <w:t xml:space="preserve">by another vessel </w:t>
      </w:r>
      <w:r w:rsidR="009D1974">
        <w:t>in the vicinity</w:t>
      </w:r>
      <w:r w:rsidR="008C6D7C">
        <w:t>.</w:t>
      </w:r>
    </w:p>
    <w:p w:rsidR="009D1974" w:rsidRDefault="009D1974" w:rsidP="00900A41">
      <w:pPr>
        <w:pStyle w:val="StyleArial11ptJustified"/>
      </w:pPr>
    </w:p>
    <w:p w:rsidR="00900A41" w:rsidRDefault="009D1974" w:rsidP="00900A41">
      <w:pPr>
        <w:pStyle w:val="StyleArial11ptJustified"/>
      </w:pPr>
      <w:r>
        <w:t xml:space="preserve">The master also </w:t>
      </w:r>
      <w:r w:rsidR="008C6D7C">
        <w:t xml:space="preserve">stated </w:t>
      </w:r>
      <w:r w:rsidR="007733FC">
        <w:t xml:space="preserve">that </w:t>
      </w:r>
      <w:r w:rsidR="008C6D7C">
        <w:t xml:space="preserve">the vessel’s position </w:t>
      </w:r>
      <w:r w:rsidR="007733FC">
        <w:t>was about 800 metres to the east of channel marker 31.</w:t>
      </w:r>
    </w:p>
    <w:p w:rsidR="007733FC" w:rsidRDefault="007733FC" w:rsidP="00900A41">
      <w:pPr>
        <w:pStyle w:val="StyleArial11ptJustified"/>
      </w:pPr>
    </w:p>
    <w:p w:rsidR="00DC1A8A" w:rsidRDefault="007733FC" w:rsidP="00900A41">
      <w:pPr>
        <w:pStyle w:val="StyleArial11ptJustified"/>
      </w:pPr>
      <w:r>
        <w:t>When questioned whether Challenger was in proximity with any other buoy or beacon, the master insisted that he could onl</w:t>
      </w:r>
      <w:r w:rsidR="009B3817">
        <w:t>y see channel marker 31.</w:t>
      </w:r>
      <w:r w:rsidR="008C6D7C">
        <w:t xml:space="preserve">  </w:t>
      </w:r>
      <w:r w:rsidR="00DC1A8A">
        <w:t xml:space="preserve">The master </w:t>
      </w:r>
      <w:r w:rsidR="008E2D60">
        <w:t xml:space="preserve">also stated that he </w:t>
      </w:r>
      <w:r w:rsidR="00DC1A8A">
        <w:t>was unaware that he had anchored in a shipping channel.</w:t>
      </w:r>
    </w:p>
    <w:p w:rsidR="00900A41" w:rsidRDefault="00900A41" w:rsidP="00900A41">
      <w:pPr>
        <w:pStyle w:val="StyleArial11ptJustified"/>
      </w:pPr>
    </w:p>
    <w:p w:rsidR="00900A41" w:rsidRDefault="00900A41" w:rsidP="00900A41">
      <w:pPr>
        <w:pStyle w:val="StyleArial11ptJustified"/>
      </w:pPr>
      <w:r>
        <w:t xml:space="preserve">Challenger lay stationary at anchor, when the passenger alerted him to </w:t>
      </w:r>
      <w:proofErr w:type="spellStart"/>
      <w:r>
        <w:t>Kinna</w:t>
      </w:r>
      <w:proofErr w:type="spellEnd"/>
      <w:r>
        <w:t xml:space="preserve"> approaching at very close quarters.  </w:t>
      </w:r>
      <w:r w:rsidR="00583261">
        <w:t>The master stated that h</w:t>
      </w:r>
      <w:r>
        <w:t xml:space="preserve">e immediately moved </w:t>
      </w:r>
      <w:r w:rsidR="00583261">
        <w:t xml:space="preserve">to the controls </w:t>
      </w:r>
      <w:r>
        <w:t>and put the engines to full astern.</w:t>
      </w:r>
    </w:p>
    <w:p w:rsidR="00900A41" w:rsidRDefault="00900A41" w:rsidP="00900A41">
      <w:pPr>
        <w:pStyle w:val="StyleArial11ptJustified"/>
      </w:pPr>
    </w:p>
    <w:p w:rsidR="00900A41" w:rsidRPr="00E53A74" w:rsidRDefault="00900A41" w:rsidP="00900A41">
      <w:pPr>
        <w:pStyle w:val="StyleArial11ptJustified"/>
      </w:pPr>
      <w:r>
        <w:t xml:space="preserve">At this point the master said that Challenger </w:t>
      </w:r>
      <w:r w:rsidR="00E15E38">
        <w:t xml:space="preserve">appeared to </w:t>
      </w:r>
      <w:r>
        <w:t>sw</w:t>
      </w:r>
      <w:r w:rsidR="00E15E38">
        <w:t>i</w:t>
      </w:r>
      <w:r>
        <w:t xml:space="preserve">ng around in a clockwise direction.  Since Challenger was still riding to its anchor, it could not pull away sufficiently from </w:t>
      </w:r>
      <w:proofErr w:type="spellStart"/>
      <w:r>
        <w:t>Kinna</w:t>
      </w:r>
      <w:proofErr w:type="spellEnd"/>
      <w:r>
        <w:t>.</w:t>
      </w:r>
    </w:p>
    <w:p w:rsidR="0052048C" w:rsidRDefault="0052048C" w:rsidP="00D731B3">
      <w:pPr>
        <w:ind w:left="720"/>
        <w:jc w:val="both"/>
        <w:rPr>
          <w:rFonts w:ascii="Arial" w:hAnsi="Arial" w:cs="Arial"/>
          <w:sz w:val="22"/>
          <w:szCs w:val="22"/>
        </w:rPr>
      </w:pPr>
    </w:p>
    <w:p w:rsidR="004974DC" w:rsidRPr="00F1295E" w:rsidRDefault="004974DC" w:rsidP="00D731B3">
      <w:pPr>
        <w:ind w:left="720"/>
        <w:jc w:val="both"/>
        <w:rPr>
          <w:rFonts w:ascii="Arial" w:hAnsi="Arial" w:cs="Arial"/>
          <w:sz w:val="22"/>
          <w:szCs w:val="22"/>
        </w:rPr>
      </w:pPr>
    </w:p>
    <w:p w:rsidR="005F5C0D" w:rsidRPr="00666F19" w:rsidRDefault="00537D6B" w:rsidP="00666F19">
      <w:pPr>
        <w:pStyle w:val="OCIREPORTHEADING2"/>
        <w:numPr>
          <w:ilvl w:val="1"/>
          <w:numId w:val="6"/>
        </w:numPr>
        <w:rPr>
          <w:caps/>
          <w:szCs w:val="24"/>
        </w:rPr>
      </w:pPr>
      <w:bookmarkStart w:id="40" w:name="_Toc161717664"/>
      <w:r>
        <w:rPr>
          <w:szCs w:val="24"/>
        </w:rPr>
        <w:t>E</w:t>
      </w:r>
      <w:r w:rsidRPr="00666F19">
        <w:rPr>
          <w:szCs w:val="24"/>
        </w:rPr>
        <w:t>nvironmental conditions</w:t>
      </w:r>
      <w:bookmarkEnd w:id="40"/>
    </w:p>
    <w:p w:rsidR="0033106E" w:rsidRDefault="0033106E" w:rsidP="0033106E">
      <w:pPr>
        <w:pStyle w:val="OCIREPORTHEADING2"/>
      </w:pPr>
    </w:p>
    <w:p w:rsidR="0033106E" w:rsidRDefault="0033106E" w:rsidP="00A92C35">
      <w:pPr>
        <w:pStyle w:val="StyleArial11ptJustified"/>
      </w:pPr>
      <w:r>
        <w:t>At the time of the incident the weather was reported to be fair with clear visibility.  The wind direction was south west</w:t>
      </w:r>
      <w:r w:rsidR="0052048C">
        <w:t>erly</w:t>
      </w:r>
      <w:r>
        <w:t xml:space="preserve"> at about nine to fifteen knots with slight to choppy sea of about half</w:t>
      </w:r>
      <w:r w:rsidR="0052048C">
        <w:t>-</w:t>
      </w:r>
      <w:r>
        <w:t>metre wave height.</w:t>
      </w:r>
    </w:p>
    <w:p w:rsidR="0033106E" w:rsidRDefault="0033106E" w:rsidP="00A92C35">
      <w:pPr>
        <w:pStyle w:val="StyleArial11ptJustified"/>
      </w:pPr>
    </w:p>
    <w:p w:rsidR="0033106E" w:rsidRDefault="0033106E" w:rsidP="00A92C35">
      <w:pPr>
        <w:pStyle w:val="StyleArial11ptJustified"/>
      </w:pPr>
      <w:r>
        <w:t>The state of tide was in the second half of the flood tide, the flow of water being approximately in the north</w:t>
      </w:r>
      <w:r w:rsidR="008C6794">
        <w:t xml:space="preserve">, </w:t>
      </w:r>
      <w:r>
        <w:t>north</w:t>
      </w:r>
      <w:r w:rsidR="008C6794">
        <w:t>-</w:t>
      </w:r>
      <w:r>
        <w:t>east direction at about one knot.</w:t>
      </w:r>
    </w:p>
    <w:p w:rsidR="0033106E" w:rsidRDefault="0033106E" w:rsidP="00A92C35">
      <w:pPr>
        <w:pStyle w:val="StyleArial11ptJustified"/>
      </w:pPr>
    </w:p>
    <w:p w:rsidR="0033106E" w:rsidRDefault="0033106E" w:rsidP="00A92C35">
      <w:pPr>
        <w:pStyle w:val="StyleArial11ptJustified"/>
      </w:pPr>
      <w:r>
        <w:t>There w</w:t>
      </w:r>
      <w:r w:rsidR="004F6136">
        <w:t>ere</w:t>
      </w:r>
      <w:r>
        <w:t xml:space="preserve"> no reported wind gusts or tidal s</w:t>
      </w:r>
      <w:r w:rsidR="004C240B">
        <w:t>urge</w:t>
      </w:r>
      <w:r>
        <w:t>s that occurred during that period.</w:t>
      </w:r>
    </w:p>
    <w:p w:rsidR="004974DC" w:rsidRPr="0033106E" w:rsidRDefault="004974DC" w:rsidP="0033106E">
      <w:pPr>
        <w:pStyle w:val="OCIREPORTHEADING2"/>
        <w:rPr>
          <w:rFonts w:cs="Times New Roman"/>
          <w:b w:val="0"/>
          <w:bCs w:val="0"/>
          <w:sz w:val="22"/>
        </w:rPr>
      </w:pPr>
    </w:p>
    <w:p w:rsidR="00560BE5" w:rsidRDefault="00560BE5" w:rsidP="00666F19">
      <w:pPr>
        <w:pStyle w:val="OCIREPORTHEADING2"/>
        <w:numPr>
          <w:ilvl w:val="1"/>
          <w:numId w:val="6"/>
        </w:numPr>
        <w:rPr>
          <w:caps/>
          <w:szCs w:val="24"/>
        </w:rPr>
        <w:sectPr w:rsidR="00560BE5" w:rsidSect="00B357F7">
          <w:pgSz w:w="11906" w:h="16838"/>
          <w:pgMar w:top="1440" w:right="1800" w:bottom="1440" w:left="1800" w:header="708" w:footer="708" w:gutter="0"/>
          <w:cols w:space="708"/>
          <w:docGrid w:linePitch="360"/>
        </w:sectPr>
      </w:pPr>
    </w:p>
    <w:p w:rsidR="0033106E" w:rsidRPr="00666F19" w:rsidRDefault="00537D6B" w:rsidP="00666F19">
      <w:pPr>
        <w:pStyle w:val="OCIREPORTHEADING2"/>
        <w:numPr>
          <w:ilvl w:val="1"/>
          <w:numId w:val="6"/>
        </w:numPr>
        <w:rPr>
          <w:caps/>
          <w:szCs w:val="24"/>
        </w:rPr>
      </w:pPr>
      <w:bookmarkStart w:id="41" w:name="_Toc161717665"/>
      <w:r>
        <w:rPr>
          <w:szCs w:val="24"/>
        </w:rPr>
        <w:lastRenderedPageBreak/>
        <w:t>E</w:t>
      </w:r>
      <w:r w:rsidRPr="00666F19">
        <w:rPr>
          <w:szCs w:val="24"/>
        </w:rPr>
        <w:t>mergency response</w:t>
      </w:r>
      <w:bookmarkEnd w:id="41"/>
    </w:p>
    <w:p w:rsidR="00C53D12" w:rsidRPr="00C53D12" w:rsidRDefault="00C53D12" w:rsidP="00C53D12">
      <w:pPr>
        <w:pStyle w:val="OCIREPORTHEADING2"/>
        <w:rPr>
          <w:b w:val="0"/>
          <w:sz w:val="22"/>
        </w:rPr>
      </w:pPr>
    </w:p>
    <w:p w:rsidR="007B2636" w:rsidRDefault="000B4D03" w:rsidP="00775364">
      <w:pPr>
        <w:pStyle w:val="StyleArial11ptJustified"/>
      </w:pPr>
      <w:r>
        <w:t>Soon after the incident, Challenger phoned Harbour Control to report the incident</w:t>
      </w:r>
      <w:r w:rsidR="007B2636">
        <w:t>.</w:t>
      </w:r>
      <w:r>
        <w:t xml:space="preserve">  Harbour Control in turn phoned the Victoria</w:t>
      </w:r>
      <w:r w:rsidR="008C6794">
        <w:t xml:space="preserve"> W</w:t>
      </w:r>
      <w:r>
        <w:t xml:space="preserve">ater Police (VWP).  VWP </w:t>
      </w:r>
      <w:r w:rsidR="008C6794">
        <w:t>then</w:t>
      </w:r>
      <w:r>
        <w:t xml:space="preserve"> contacted Challenger to verify and obtain an initial report of the incident.</w:t>
      </w:r>
    </w:p>
    <w:p w:rsidR="008E2D60" w:rsidRDefault="008E2D60" w:rsidP="00775364">
      <w:pPr>
        <w:pStyle w:val="StyleArial11ptJustified"/>
      </w:pPr>
    </w:p>
    <w:p w:rsidR="004974DC" w:rsidRDefault="004974DC" w:rsidP="00775364">
      <w:pPr>
        <w:pStyle w:val="StyleArial11ptJustified"/>
      </w:pPr>
    </w:p>
    <w:p w:rsidR="007B2636" w:rsidRPr="00666F19" w:rsidRDefault="00537D6B" w:rsidP="00666F19">
      <w:pPr>
        <w:pStyle w:val="OCIREPORTHEADING2"/>
        <w:numPr>
          <w:ilvl w:val="1"/>
          <w:numId w:val="6"/>
        </w:numPr>
        <w:rPr>
          <w:caps/>
          <w:szCs w:val="24"/>
        </w:rPr>
      </w:pPr>
      <w:bookmarkStart w:id="42" w:name="_Toc161717666"/>
      <w:r>
        <w:rPr>
          <w:szCs w:val="24"/>
        </w:rPr>
        <w:t>G</w:t>
      </w:r>
      <w:r w:rsidRPr="00666F19">
        <w:rPr>
          <w:szCs w:val="24"/>
        </w:rPr>
        <w:t>overning legislation, rules and guidelines</w:t>
      </w:r>
      <w:bookmarkEnd w:id="42"/>
    </w:p>
    <w:p w:rsidR="007B2636" w:rsidRDefault="007B2636" w:rsidP="00775364">
      <w:pPr>
        <w:pStyle w:val="StyleArial11ptJustified"/>
      </w:pPr>
    </w:p>
    <w:p w:rsidR="00A92C35" w:rsidRPr="00F1295E" w:rsidRDefault="00A92C35" w:rsidP="00A92C35">
      <w:pPr>
        <w:ind w:left="720"/>
        <w:jc w:val="both"/>
        <w:rPr>
          <w:rFonts w:ascii="Arial" w:hAnsi="Arial" w:cs="Arial"/>
          <w:sz w:val="22"/>
          <w:szCs w:val="22"/>
        </w:rPr>
      </w:pPr>
      <w:r w:rsidRPr="00F1295E">
        <w:rPr>
          <w:rFonts w:ascii="Arial" w:hAnsi="Arial" w:cs="Arial"/>
          <w:sz w:val="22"/>
          <w:szCs w:val="22"/>
        </w:rPr>
        <w:t>A Notice to Mariners No 27/92 (T) issued on 2</w:t>
      </w:r>
      <w:r w:rsidR="0052048C">
        <w:rPr>
          <w:rFonts w:ascii="Arial" w:hAnsi="Arial" w:cs="Arial"/>
          <w:sz w:val="22"/>
          <w:szCs w:val="22"/>
        </w:rPr>
        <w:t>5</w:t>
      </w:r>
      <w:r w:rsidRPr="00F1295E">
        <w:rPr>
          <w:rFonts w:ascii="Arial" w:hAnsi="Arial" w:cs="Arial"/>
          <w:sz w:val="22"/>
          <w:szCs w:val="22"/>
        </w:rPr>
        <w:t xml:space="preserve"> November 1992</w:t>
      </w:r>
      <w:r>
        <w:rPr>
          <w:rFonts w:ascii="Arial" w:hAnsi="Arial" w:cs="Arial"/>
          <w:sz w:val="22"/>
          <w:szCs w:val="22"/>
        </w:rPr>
        <w:t xml:space="preserve"> by the Marine Operation Manager</w:t>
      </w:r>
      <w:r w:rsidRPr="00F1295E">
        <w:rPr>
          <w:rFonts w:ascii="Arial" w:hAnsi="Arial" w:cs="Arial"/>
          <w:sz w:val="22"/>
          <w:szCs w:val="22"/>
        </w:rPr>
        <w:t xml:space="preserve">, specifies the establishment of </w:t>
      </w:r>
      <w:r>
        <w:rPr>
          <w:rFonts w:ascii="Arial" w:hAnsi="Arial" w:cs="Arial"/>
          <w:sz w:val="22"/>
          <w:szCs w:val="22"/>
        </w:rPr>
        <w:t>the</w:t>
      </w:r>
      <w:r w:rsidRPr="00F1295E">
        <w:rPr>
          <w:rFonts w:ascii="Arial" w:hAnsi="Arial" w:cs="Arial"/>
          <w:sz w:val="22"/>
          <w:szCs w:val="22"/>
        </w:rPr>
        <w:t xml:space="preserve"> </w:t>
      </w:r>
      <w:r w:rsidR="00E15E38">
        <w:rPr>
          <w:rFonts w:ascii="Arial" w:hAnsi="Arial" w:cs="Arial"/>
          <w:sz w:val="22"/>
          <w:szCs w:val="22"/>
        </w:rPr>
        <w:t>alternative</w:t>
      </w:r>
      <w:r w:rsidR="00E15E38" w:rsidRPr="00F1295E">
        <w:rPr>
          <w:rFonts w:ascii="Arial" w:hAnsi="Arial" w:cs="Arial"/>
          <w:sz w:val="22"/>
          <w:szCs w:val="22"/>
        </w:rPr>
        <w:t xml:space="preserve"> </w:t>
      </w:r>
      <w:r w:rsidRPr="00F1295E">
        <w:rPr>
          <w:rFonts w:ascii="Arial" w:hAnsi="Arial" w:cs="Arial"/>
          <w:sz w:val="22"/>
          <w:szCs w:val="22"/>
        </w:rPr>
        <w:t>shipping channel adjoining the eastern side of the North Arm main shipping channel.</w:t>
      </w:r>
    </w:p>
    <w:p w:rsidR="00A92C35" w:rsidRPr="00F1295E" w:rsidRDefault="00A92C35" w:rsidP="00A92C35">
      <w:pPr>
        <w:ind w:left="720"/>
        <w:jc w:val="both"/>
        <w:rPr>
          <w:rFonts w:ascii="Arial" w:hAnsi="Arial" w:cs="Arial"/>
          <w:sz w:val="22"/>
          <w:szCs w:val="22"/>
        </w:rPr>
      </w:pPr>
    </w:p>
    <w:p w:rsidR="00A92C35" w:rsidRDefault="00A92C35" w:rsidP="00A92C35">
      <w:pPr>
        <w:ind w:left="720"/>
        <w:jc w:val="both"/>
        <w:rPr>
          <w:rFonts w:ascii="Arial" w:hAnsi="Arial" w:cs="Arial"/>
          <w:sz w:val="22"/>
          <w:szCs w:val="22"/>
        </w:rPr>
      </w:pPr>
      <w:r w:rsidRPr="00F1295E">
        <w:rPr>
          <w:rFonts w:ascii="Arial" w:hAnsi="Arial" w:cs="Arial"/>
          <w:sz w:val="22"/>
          <w:szCs w:val="22"/>
        </w:rPr>
        <w:t xml:space="preserve">Another Notice to Mariners No 66/04 was issued on </w:t>
      </w:r>
      <w:smartTag w:uri="urn:schemas-microsoft-com:office:smarttags" w:element="date">
        <w:smartTagPr>
          <w:attr w:name="Year" w:val="2004"/>
          <w:attr w:name="Day" w:val="29"/>
          <w:attr w:name="Month" w:val="6"/>
        </w:smartTagPr>
        <w:r w:rsidRPr="00F1295E">
          <w:rPr>
            <w:rFonts w:ascii="Arial" w:hAnsi="Arial" w:cs="Arial"/>
            <w:sz w:val="22"/>
            <w:szCs w:val="22"/>
          </w:rPr>
          <w:t>29 June 2004</w:t>
        </w:r>
      </w:smartTag>
      <w:r w:rsidRPr="00F1295E">
        <w:rPr>
          <w:rFonts w:ascii="Arial" w:hAnsi="Arial" w:cs="Arial"/>
          <w:sz w:val="22"/>
          <w:szCs w:val="22"/>
        </w:rPr>
        <w:t xml:space="preserve"> by the Harbour Master of the Port, specifying </w:t>
      </w:r>
      <w:r>
        <w:rPr>
          <w:rFonts w:ascii="Arial" w:hAnsi="Arial" w:cs="Arial"/>
          <w:sz w:val="22"/>
          <w:szCs w:val="22"/>
        </w:rPr>
        <w:t xml:space="preserve">the </w:t>
      </w:r>
      <w:r w:rsidRPr="00F1295E">
        <w:rPr>
          <w:rFonts w:ascii="Arial" w:hAnsi="Arial" w:cs="Arial"/>
          <w:sz w:val="22"/>
          <w:szCs w:val="22"/>
        </w:rPr>
        <w:t xml:space="preserve">Department of Transport and Regional Services (DOTARS) requirement </w:t>
      </w:r>
      <w:r>
        <w:rPr>
          <w:rFonts w:ascii="Arial" w:hAnsi="Arial" w:cs="Arial"/>
          <w:sz w:val="22"/>
          <w:szCs w:val="22"/>
        </w:rPr>
        <w:t xml:space="preserve">for </w:t>
      </w:r>
      <w:r w:rsidRPr="00F1295E">
        <w:rPr>
          <w:rFonts w:ascii="Arial" w:hAnsi="Arial" w:cs="Arial"/>
          <w:sz w:val="22"/>
          <w:szCs w:val="22"/>
        </w:rPr>
        <w:t xml:space="preserve">exclusion zones around </w:t>
      </w:r>
      <w:r w:rsidR="009B6056">
        <w:rPr>
          <w:rFonts w:ascii="Arial" w:hAnsi="Arial" w:cs="Arial"/>
          <w:sz w:val="22"/>
          <w:szCs w:val="22"/>
        </w:rPr>
        <w:t xml:space="preserve">port facilities and around </w:t>
      </w:r>
      <w:r w:rsidRPr="00F1295E">
        <w:rPr>
          <w:rFonts w:ascii="Arial" w:hAnsi="Arial" w:cs="Arial"/>
          <w:sz w:val="22"/>
          <w:szCs w:val="22"/>
        </w:rPr>
        <w:t xml:space="preserve">vessels in transit in </w:t>
      </w:r>
      <w:r w:rsidR="000D518B">
        <w:rPr>
          <w:rFonts w:ascii="Arial" w:hAnsi="Arial" w:cs="Arial"/>
          <w:sz w:val="22"/>
          <w:szCs w:val="22"/>
        </w:rPr>
        <w:t>p</w:t>
      </w:r>
      <w:r w:rsidRPr="00F1295E">
        <w:rPr>
          <w:rFonts w:ascii="Arial" w:hAnsi="Arial" w:cs="Arial"/>
          <w:sz w:val="22"/>
          <w:szCs w:val="22"/>
        </w:rPr>
        <w:t xml:space="preserve">ort </w:t>
      </w:r>
      <w:r w:rsidR="000D518B">
        <w:rPr>
          <w:rFonts w:ascii="Arial" w:hAnsi="Arial" w:cs="Arial"/>
          <w:sz w:val="22"/>
          <w:szCs w:val="22"/>
        </w:rPr>
        <w:t>w</w:t>
      </w:r>
      <w:r w:rsidRPr="00F1295E">
        <w:rPr>
          <w:rFonts w:ascii="Arial" w:hAnsi="Arial" w:cs="Arial"/>
          <w:sz w:val="22"/>
          <w:szCs w:val="22"/>
        </w:rPr>
        <w:t>aters.</w:t>
      </w:r>
      <w:r w:rsidR="009B6056">
        <w:rPr>
          <w:rFonts w:ascii="Arial" w:hAnsi="Arial" w:cs="Arial"/>
          <w:sz w:val="22"/>
          <w:szCs w:val="22"/>
        </w:rPr>
        <w:t xml:space="preserve">  The exclusion zone is in place within 400 metres ahead and 100 metres around a ship in transit in port waters.</w:t>
      </w:r>
    </w:p>
    <w:p w:rsidR="00335B98" w:rsidRDefault="00335B98" w:rsidP="00A92C35">
      <w:pPr>
        <w:ind w:left="720"/>
        <w:jc w:val="both"/>
        <w:rPr>
          <w:rFonts w:ascii="Arial" w:hAnsi="Arial" w:cs="Arial"/>
          <w:sz w:val="22"/>
          <w:szCs w:val="22"/>
        </w:rPr>
      </w:pPr>
    </w:p>
    <w:p w:rsidR="00335B98" w:rsidRPr="00F1295E" w:rsidRDefault="00335B98" w:rsidP="00A92C35">
      <w:pPr>
        <w:ind w:left="720"/>
        <w:jc w:val="both"/>
        <w:rPr>
          <w:rFonts w:ascii="Arial" w:hAnsi="Arial" w:cs="Arial"/>
          <w:sz w:val="22"/>
          <w:szCs w:val="22"/>
        </w:rPr>
      </w:pPr>
      <w:r>
        <w:rPr>
          <w:rFonts w:ascii="Arial" w:hAnsi="Arial" w:cs="Arial"/>
          <w:sz w:val="22"/>
          <w:szCs w:val="22"/>
        </w:rPr>
        <w:t>Rule 23B of the Vessel Operating and Zoning Rules for Victorian Waters and Rule 9 of the International Collision Regulations specify that vessels must not anchor in a channel except in an emergency.</w:t>
      </w:r>
    </w:p>
    <w:p w:rsidR="00A92C35" w:rsidRPr="00F1295E" w:rsidRDefault="00A92C35" w:rsidP="00A92C35">
      <w:pPr>
        <w:ind w:left="720"/>
        <w:jc w:val="both"/>
        <w:rPr>
          <w:rFonts w:ascii="Arial" w:hAnsi="Arial" w:cs="Arial"/>
          <w:sz w:val="22"/>
          <w:szCs w:val="22"/>
        </w:rPr>
      </w:pPr>
    </w:p>
    <w:p w:rsidR="00AD753E" w:rsidRDefault="00AD753E" w:rsidP="00A92C35">
      <w:pPr>
        <w:pStyle w:val="StyleArial11ptJustified"/>
        <w:rPr>
          <w:rFonts w:cs="Arial"/>
          <w:szCs w:val="22"/>
        </w:rPr>
      </w:pPr>
      <w:r>
        <w:rPr>
          <w:rFonts w:cs="Arial"/>
          <w:szCs w:val="22"/>
        </w:rPr>
        <w:t xml:space="preserve">Enforcement of the exclusion zones and no-anchoring zones within </w:t>
      </w:r>
      <w:smartTag w:uri="urn:schemas-microsoft-com:office:smarttags" w:element="place">
        <w:smartTag w:uri="urn:schemas-microsoft-com:office:smarttags" w:element="PlaceName">
          <w:r w:rsidR="00545F5E">
            <w:rPr>
              <w:rFonts w:cs="Arial"/>
              <w:szCs w:val="22"/>
            </w:rPr>
            <w:t>Western</w:t>
          </w:r>
        </w:smartTag>
        <w:r w:rsidR="00545F5E">
          <w:rPr>
            <w:rFonts w:cs="Arial"/>
            <w:szCs w:val="22"/>
          </w:rPr>
          <w:t xml:space="preserve"> </w:t>
        </w:r>
        <w:smartTag w:uri="urn:schemas-microsoft-com:office:smarttags" w:element="PlaceType">
          <w:r w:rsidR="00545F5E">
            <w:rPr>
              <w:rFonts w:cs="Arial"/>
              <w:szCs w:val="22"/>
            </w:rPr>
            <w:t>Port</w:t>
          </w:r>
        </w:smartTag>
      </w:smartTag>
      <w:r>
        <w:rPr>
          <w:rFonts w:cs="Arial"/>
          <w:szCs w:val="22"/>
        </w:rPr>
        <w:t xml:space="preserve"> is demarcated to </w:t>
      </w:r>
      <w:r w:rsidR="000B4D03">
        <w:rPr>
          <w:rFonts w:cs="Arial"/>
          <w:szCs w:val="22"/>
        </w:rPr>
        <w:t>VWP</w:t>
      </w:r>
      <w:r>
        <w:rPr>
          <w:rFonts w:cs="Arial"/>
          <w:szCs w:val="22"/>
        </w:rPr>
        <w:t>.  VWP exercises random patrols of the waterways on most weekends and, at other times, attends when there is a specific complaint made.</w:t>
      </w:r>
    </w:p>
    <w:p w:rsidR="00120878" w:rsidRDefault="00120878" w:rsidP="00A92C35">
      <w:pPr>
        <w:pStyle w:val="StyleArial11ptJustified"/>
        <w:rPr>
          <w:rFonts w:cs="Arial"/>
          <w:szCs w:val="22"/>
        </w:rPr>
      </w:pPr>
    </w:p>
    <w:p w:rsidR="00120878" w:rsidRDefault="00120878" w:rsidP="00A92C35">
      <w:pPr>
        <w:pStyle w:val="StyleArial11ptJustified"/>
        <w:rPr>
          <w:rFonts w:cs="Arial"/>
          <w:szCs w:val="22"/>
        </w:rPr>
      </w:pPr>
      <w:r>
        <w:rPr>
          <w:rFonts w:cs="Arial"/>
          <w:szCs w:val="22"/>
        </w:rPr>
        <w:t xml:space="preserve">Rule 34 of the International Collision Regulations advises mariners to sound five short and rapid blasts on the whistle if in doubt whether sufficient action is taken by the other vessel to avoid collision or if </w:t>
      </w:r>
      <w:r w:rsidR="00E72B86">
        <w:rPr>
          <w:rFonts w:cs="Arial"/>
          <w:szCs w:val="22"/>
        </w:rPr>
        <w:t>the mariner</w:t>
      </w:r>
      <w:r>
        <w:rPr>
          <w:rFonts w:cs="Arial"/>
          <w:szCs w:val="22"/>
        </w:rPr>
        <w:t xml:space="preserve"> fails to understand the intentions of the other vessel.</w:t>
      </w:r>
    </w:p>
    <w:p w:rsidR="00120878" w:rsidRDefault="00120878" w:rsidP="00A92C35">
      <w:pPr>
        <w:pStyle w:val="StyleArial11ptJustified"/>
        <w:rPr>
          <w:rFonts w:cs="Arial"/>
          <w:szCs w:val="22"/>
        </w:rPr>
      </w:pPr>
    </w:p>
    <w:p w:rsidR="00120878" w:rsidRDefault="00120878" w:rsidP="00A92C35">
      <w:pPr>
        <w:pStyle w:val="StyleArial11ptJustified"/>
        <w:rPr>
          <w:rFonts w:cs="Arial"/>
          <w:szCs w:val="22"/>
        </w:rPr>
      </w:pPr>
      <w:r>
        <w:rPr>
          <w:rFonts w:cs="Arial"/>
          <w:szCs w:val="22"/>
        </w:rPr>
        <w:t>Rule 36 of the International Collision Regulations permits mariners to make such sound signals as is necessary to attract the attention of another vessel provided that it cannot be mistaken for any other warning or manoeuvring signal specified in the Regulations.  An accepted international practice to attract attention has been the continuous sounding of the whistle for about eight to ten seconds.</w:t>
      </w:r>
    </w:p>
    <w:p w:rsidR="008E2D60" w:rsidRDefault="008E2D60" w:rsidP="00A92C35">
      <w:pPr>
        <w:pStyle w:val="StyleArial11ptJustified"/>
        <w:rPr>
          <w:rFonts w:cs="Arial"/>
          <w:szCs w:val="22"/>
        </w:rPr>
      </w:pPr>
    </w:p>
    <w:p w:rsidR="004974DC" w:rsidRDefault="004974DC" w:rsidP="00A92C35">
      <w:pPr>
        <w:pStyle w:val="StyleArial11ptJustified"/>
        <w:rPr>
          <w:rFonts w:cs="Arial"/>
          <w:szCs w:val="22"/>
        </w:rPr>
      </w:pPr>
    </w:p>
    <w:p w:rsidR="006310E9" w:rsidRPr="00AA13D1" w:rsidRDefault="006310E9" w:rsidP="00AA13D1">
      <w:pPr>
        <w:ind w:firstLine="720"/>
        <w:rPr>
          <w:rFonts w:ascii="Arial" w:hAnsi="Arial" w:cs="Arial"/>
          <w:b/>
        </w:rPr>
      </w:pPr>
      <w:r w:rsidRPr="00AA13D1">
        <w:rPr>
          <w:rFonts w:ascii="Arial" w:hAnsi="Arial" w:cs="Arial"/>
          <w:b/>
        </w:rPr>
        <w:t>3.</w:t>
      </w:r>
      <w:r w:rsidR="00666F19">
        <w:rPr>
          <w:rFonts w:ascii="Arial" w:hAnsi="Arial" w:cs="Arial"/>
          <w:b/>
        </w:rPr>
        <w:t>7</w:t>
      </w:r>
      <w:r w:rsidRPr="00AA13D1">
        <w:rPr>
          <w:rFonts w:ascii="Arial" w:hAnsi="Arial" w:cs="Arial"/>
          <w:b/>
        </w:rPr>
        <w:t>.1</w:t>
      </w:r>
      <w:r w:rsidRPr="00AA13D1">
        <w:rPr>
          <w:rFonts w:ascii="Arial" w:hAnsi="Arial" w:cs="Arial"/>
          <w:b/>
        </w:rPr>
        <w:tab/>
        <w:t>Notices to Mariners</w:t>
      </w:r>
    </w:p>
    <w:p w:rsidR="006310E9" w:rsidRDefault="006310E9" w:rsidP="006310E9">
      <w:pPr>
        <w:pStyle w:val="StyleArial11ptJustified"/>
      </w:pPr>
    </w:p>
    <w:p w:rsidR="006310E9" w:rsidRDefault="00B13E03" w:rsidP="006310E9">
      <w:pPr>
        <w:pStyle w:val="StyleArial11ptJustified"/>
      </w:pPr>
      <w:r>
        <w:t>Notices to Mariners are issued by local waterways managers and port authorities advising mariners of changes to local regulations / legislation or amendments to detail in navigational charts and publications.  The amendments may pertain to dangers to navigation or changes to the position of charted objects</w:t>
      </w:r>
      <w:r w:rsidR="008A36E6">
        <w:t>, depths or heights</w:t>
      </w:r>
      <w:r>
        <w:t>.</w:t>
      </w:r>
    </w:p>
    <w:p w:rsidR="00B13E03" w:rsidRDefault="00B13E03" w:rsidP="006310E9">
      <w:pPr>
        <w:pStyle w:val="StyleArial11ptJustified"/>
      </w:pPr>
    </w:p>
    <w:p w:rsidR="00B13E03" w:rsidRDefault="00B13E03" w:rsidP="006310E9">
      <w:pPr>
        <w:pStyle w:val="StyleArial11ptJustified"/>
      </w:pPr>
      <w:r>
        <w:t xml:space="preserve">The authority issuing a notice must ensure that it is distributed as comprehensively as possible.  </w:t>
      </w:r>
      <w:r w:rsidR="00E52944">
        <w:t xml:space="preserve">The </w:t>
      </w:r>
      <w:smartTag w:uri="urn:schemas-microsoft-com:office:smarttags" w:element="place">
        <w:smartTag w:uri="urn:schemas-microsoft-com:office:smarttags" w:element="PlaceType">
          <w:r w:rsidR="00E52944">
            <w:t>Port</w:t>
          </w:r>
        </w:smartTag>
        <w:r w:rsidR="00E52944">
          <w:t xml:space="preserve"> of </w:t>
        </w:r>
        <w:smartTag w:uri="urn:schemas-microsoft-com:office:smarttags" w:element="PlaceName">
          <w:r w:rsidR="00E52944">
            <w:t>Hastings</w:t>
          </w:r>
        </w:smartTag>
      </w:smartTag>
      <w:r>
        <w:t xml:space="preserve"> </w:t>
      </w:r>
      <w:r w:rsidR="00F742A0">
        <w:t>use</w:t>
      </w:r>
      <w:r w:rsidR="00E52944">
        <w:t>s</w:t>
      </w:r>
      <w:r w:rsidR="00F742A0">
        <w:t xml:space="preserve"> the emailing list </w:t>
      </w:r>
      <w:r w:rsidR="00F742A0">
        <w:lastRenderedPageBreak/>
        <w:t xml:space="preserve">compiled by </w:t>
      </w:r>
      <w:smartTag w:uri="urn:schemas-microsoft-com:office:smarttags" w:element="place">
        <w:smartTag w:uri="urn:schemas-microsoft-com:office:smarttags" w:element="PlaceType">
          <w:r w:rsidR="00F742A0">
            <w:t>Port</w:t>
          </w:r>
        </w:smartTag>
        <w:r w:rsidR="00F742A0">
          <w:t xml:space="preserve"> of </w:t>
        </w:r>
        <w:smartTag w:uri="urn:schemas-microsoft-com:office:smarttags" w:element="PlaceName">
          <w:r w:rsidR="00F742A0">
            <w:t>Melbourne</w:t>
          </w:r>
        </w:smartTag>
      </w:smartTag>
      <w:r w:rsidR="00F742A0">
        <w:t xml:space="preserve"> Corporation and in addition, post</w:t>
      </w:r>
      <w:r w:rsidR="00E52944">
        <w:t>s</w:t>
      </w:r>
      <w:r w:rsidR="00F742A0">
        <w:t xml:space="preserve"> the notice in the local newspapers, boating clubs and marinas.</w:t>
      </w:r>
    </w:p>
    <w:p w:rsidR="004974DC" w:rsidRDefault="004974DC" w:rsidP="006310E9">
      <w:pPr>
        <w:pStyle w:val="StyleArial11ptJustified"/>
      </w:pPr>
    </w:p>
    <w:p w:rsidR="008E2D60" w:rsidRDefault="008E2D60" w:rsidP="006310E9">
      <w:pPr>
        <w:pStyle w:val="StyleArial11ptJustified"/>
      </w:pPr>
    </w:p>
    <w:p w:rsidR="00D83A89" w:rsidRPr="00AA13D1" w:rsidRDefault="00D83A89" w:rsidP="00AA13D1">
      <w:pPr>
        <w:ind w:firstLine="720"/>
        <w:rPr>
          <w:rFonts w:ascii="Arial" w:hAnsi="Arial" w:cs="Arial"/>
          <w:b/>
        </w:rPr>
      </w:pPr>
      <w:r w:rsidRPr="00AA13D1">
        <w:rPr>
          <w:rFonts w:ascii="Arial" w:hAnsi="Arial" w:cs="Arial"/>
          <w:b/>
        </w:rPr>
        <w:t>3.</w:t>
      </w:r>
      <w:r w:rsidR="00666F19">
        <w:rPr>
          <w:rFonts w:ascii="Arial" w:hAnsi="Arial" w:cs="Arial"/>
          <w:b/>
        </w:rPr>
        <w:t>7</w:t>
      </w:r>
      <w:r w:rsidRPr="00AA13D1">
        <w:rPr>
          <w:rFonts w:ascii="Arial" w:hAnsi="Arial" w:cs="Arial"/>
          <w:b/>
        </w:rPr>
        <w:t>.2</w:t>
      </w:r>
      <w:r w:rsidRPr="00AA13D1">
        <w:rPr>
          <w:rFonts w:ascii="Arial" w:hAnsi="Arial" w:cs="Arial"/>
          <w:b/>
        </w:rPr>
        <w:tab/>
        <w:t xml:space="preserve">Marine Safety </w:t>
      </w:r>
      <w:smartTag w:uri="urn:schemas-microsoft-com:office:smarttags" w:element="State">
        <w:smartTag w:uri="urn:schemas-microsoft-com:office:smarttags" w:element="place">
          <w:r w:rsidRPr="00AA13D1">
            <w:rPr>
              <w:rFonts w:ascii="Arial" w:hAnsi="Arial" w:cs="Arial"/>
              <w:b/>
            </w:rPr>
            <w:t>Victoria</w:t>
          </w:r>
        </w:smartTag>
      </w:smartTag>
    </w:p>
    <w:p w:rsidR="00D83A89" w:rsidRDefault="00D83A89" w:rsidP="006310E9">
      <w:pPr>
        <w:pStyle w:val="StyleArial11ptJustified"/>
      </w:pPr>
    </w:p>
    <w:p w:rsidR="00D83A89" w:rsidRDefault="00351178" w:rsidP="00B02C07">
      <w:pPr>
        <w:pStyle w:val="StyleArial11ptJustified"/>
        <w:rPr>
          <w:rFonts w:cs="Arial"/>
          <w:bCs/>
          <w:szCs w:val="22"/>
        </w:rPr>
      </w:pPr>
      <w:r>
        <w:t>MSV</w:t>
      </w:r>
      <w:r w:rsidR="00D83A89">
        <w:t xml:space="preserve"> </w:t>
      </w:r>
      <w:r w:rsidR="00B02C07">
        <w:t xml:space="preserve">plays a pivotal role as the </w:t>
      </w:r>
      <w:r w:rsidR="00D83A89">
        <w:t>State</w:t>
      </w:r>
      <w:r w:rsidR="00B02C07">
        <w:t xml:space="preserve">’s marine safety </w:t>
      </w:r>
      <w:r w:rsidR="00DA1308">
        <w:t xml:space="preserve">agency </w:t>
      </w:r>
      <w:r w:rsidR="00DA1308">
        <w:rPr>
          <w:szCs w:val="22"/>
        </w:rPr>
        <w:t>by</w:t>
      </w:r>
      <w:r w:rsidR="00D83A89" w:rsidRPr="00D83A89">
        <w:rPr>
          <w:rFonts w:cs="Arial"/>
          <w:bCs/>
          <w:szCs w:val="22"/>
        </w:rPr>
        <w:t xml:space="preserve"> coordinating waterway management, developing and implementing vessel standards and operator competencies, protecting the marine environment and by funding the improvement and development of associated infrastructure</w:t>
      </w:r>
      <w:r w:rsidR="00B02C07">
        <w:rPr>
          <w:rFonts w:cs="Arial"/>
          <w:bCs/>
          <w:szCs w:val="22"/>
        </w:rPr>
        <w:t xml:space="preserve"> to provide for the efficient and safe operation of vessels on State waters</w:t>
      </w:r>
      <w:r w:rsidR="00D83A89" w:rsidRPr="00D83A89">
        <w:rPr>
          <w:rFonts w:cs="Arial"/>
          <w:bCs/>
          <w:szCs w:val="22"/>
        </w:rPr>
        <w:t>.</w:t>
      </w:r>
    </w:p>
    <w:p w:rsidR="000704B6" w:rsidRDefault="000704B6" w:rsidP="00B02C07">
      <w:pPr>
        <w:pStyle w:val="StyleArial11ptJustified"/>
        <w:rPr>
          <w:rFonts w:cs="Arial"/>
          <w:bCs/>
          <w:szCs w:val="22"/>
        </w:rPr>
      </w:pPr>
    </w:p>
    <w:p w:rsidR="000704B6" w:rsidRDefault="000704B6" w:rsidP="00B02C07">
      <w:pPr>
        <w:pStyle w:val="StyleArial11ptJustified"/>
        <w:rPr>
          <w:rFonts w:cs="Arial"/>
          <w:bCs/>
          <w:szCs w:val="22"/>
        </w:rPr>
      </w:pPr>
      <w:r>
        <w:rPr>
          <w:rFonts w:cs="Arial"/>
          <w:bCs/>
          <w:szCs w:val="22"/>
        </w:rPr>
        <w:t xml:space="preserve">One of the functions of the Director of Marine Safety is </w:t>
      </w:r>
      <w:r w:rsidR="00C1428B">
        <w:rPr>
          <w:rFonts w:cs="Arial"/>
          <w:bCs/>
          <w:szCs w:val="22"/>
        </w:rPr>
        <w:t>“</w:t>
      </w:r>
      <w:r>
        <w:rPr>
          <w:rFonts w:cs="Arial"/>
          <w:bCs/>
          <w:szCs w:val="22"/>
        </w:rPr>
        <w:t>to issue certificates and to develop appropriate standards for the training of crews and to take steps to ensure that those standards are maintained.</w:t>
      </w:r>
      <w:r w:rsidR="00C1428B">
        <w:rPr>
          <w:rFonts w:cs="Arial"/>
          <w:bCs/>
          <w:szCs w:val="22"/>
        </w:rPr>
        <w:t>”</w:t>
      </w:r>
    </w:p>
    <w:p w:rsidR="00D83A89" w:rsidRDefault="00D83A89" w:rsidP="006310E9">
      <w:pPr>
        <w:pStyle w:val="StyleArial11ptJustified"/>
        <w:rPr>
          <w:rFonts w:cs="Arial"/>
          <w:bCs/>
          <w:szCs w:val="22"/>
        </w:rPr>
      </w:pPr>
    </w:p>
    <w:p w:rsidR="00D83A89" w:rsidRPr="00D83A89" w:rsidRDefault="00531EB0" w:rsidP="006310E9">
      <w:pPr>
        <w:pStyle w:val="StyleArial11ptJustified"/>
        <w:rPr>
          <w:szCs w:val="22"/>
        </w:rPr>
      </w:pPr>
      <w:r>
        <w:rPr>
          <w:szCs w:val="22"/>
        </w:rPr>
        <w:t xml:space="preserve">The Director of Marine Safety also has a function </w:t>
      </w:r>
      <w:r w:rsidR="00C1428B">
        <w:rPr>
          <w:szCs w:val="22"/>
        </w:rPr>
        <w:t>“</w:t>
      </w:r>
      <w:r>
        <w:rPr>
          <w:szCs w:val="22"/>
        </w:rPr>
        <w:t>to promote education and training in marine safety.</w:t>
      </w:r>
      <w:r w:rsidR="00C1428B">
        <w:rPr>
          <w:szCs w:val="22"/>
        </w:rPr>
        <w:t>”</w:t>
      </w:r>
      <w:r w:rsidR="00112E13">
        <w:rPr>
          <w:szCs w:val="22"/>
        </w:rPr>
        <w:t xml:space="preserve">  To this extent MSV issues safety notices and alerts on its website and in its newsletter.  The MSV website also has links to the various waterways </w:t>
      </w:r>
      <w:r w:rsidR="004974DC">
        <w:rPr>
          <w:szCs w:val="22"/>
        </w:rPr>
        <w:t>managers’</w:t>
      </w:r>
      <w:r w:rsidR="00112E13">
        <w:rPr>
          <w:szCs w:val="22"/>
        </w:rPr>
        <w:t xml:space="preserve"> websites where local safety notices can be accessed.</w:t>
      </w:r>
    </w:p>
    <w:p w:rsidR="00A92C35" w:rsidRDefault="00A92C35" w:rsidP="00775364">
      <w:pPr>
        <w:pStyle w:val="StyleArial11ptJustified"/>
      </w:pPr>
    </w:p>
    <w:p w:rsidR="005F3D87" w:rsidRDefault="005F3D87" w:rsidP="000F2D46">
      <w:pPr>
        <w:pStyle w:val="OCIHEADINGFIRST"/>
        <w:rPr>
          <w:rStyle w:val="OCIREPORTHEADING1"/>
          <w:b/>
        </w:rPr>
        <w:sectPr w:rsidR="005F3D87" w:rsidSect="00B357F7">
          <w:pgSz w:w="11906" w:h="16838"/>
          <w:pgMar w:top="1440" w:right="1800" w:bottom="1440" w:left="1800" w:header="708" w:footer="708" w:gutter="0"/>
          <w:cols w:space="708"/>
          <w:docGrid w:linePitch="360"/>
        </w:sectPr>
      </w:pPr>
      <w:bookmarkStart w:id="43" w:name="_Toc152054449"/>
      <w:bookmarkStart w:id="44" w:name="_Toc152054744"/>
      <w:bookmarkStart w:id="45" w:name="_Toc152055704"/>
      <w:bookmarkStart w:id="46" w:name="_Toc152056385"/>
    </w:p>
    <w:p w:rsidR="00056F7E" w:rsidRPr="00E240F1" w:rsidRDefault="00056F7E" w:rsidP="00733D9D">
      <w:pPr>
        <w:pStyle w:val="Heading1"/>
        <w:rPr>
          <w:rStyle w:val="OCIREPORTHEADING1"/>
        </w:rPr>
      </w:pPr>
      <w:bookmarkStart w:id="47" w:name="_Toc161717667"/>
      <w:r w:rsidRPr="00763A66">
        <w:rPr>
          <w:rStyle w:val="OCIREPORTHEADING1"/>
          <w:b/>
        </w:rPr>
        <w:lastRenderedPageBreak/>
        <w:t>4.</w:t>
      </w:r>
      <w:r w:rsidR="00E240F1" w:rsidRPr="00763A66">
        <w:rPr>
          <w:rStyle w:val="OCIREPORTHEADING1"/>
          <w:b/>
        </w:rPr>
        <w:tab/>
      </w:r>
      <w:r w:rsidRPr="00763A66">
        <w:rPr>
          <w:rStyle w:val="OCIREPORTHEADING1"/>
          <w:b/>
        </w:rPr>
        <w:t>ANALYSIS</w:t>
      </w:r>
      <w:bookmarkEnd w:id="43"/>
      <w:bookmarkEnd w:id="44"/>
      <w:bookmarkEnd w:id="45"/>
      <w:bookmarkEnd w:id="46"/>
      <w:bookmarkEnd w:id="47"/>
    </w:p>
    <w:p w:rsidR="00056F7E" w:rsidRPr="005F5C0D" w:rsidRDefault="00056F7E" w:rsidP="00775364">
      <w:pPr>
        <w:pStyle w:val="StyleArial11ptJustified"/>
      </w:pPr>
    </w:p>
    <w:p w:rsidR="005F5C0D" w:rsidRDefault="005F5C0D" w:rsidP="00775364">
      <w:pPr>
        <w:pStyle w:val="StyleArial11ptJustified"/>
      </w:pPr>
    </w:p>
    <w:p w:rsidR="00A16945" w:rsidRPr="00666F19" w:rsidRDefault="005F5C0D" w:rsidP="00A16945">
      <w:pPr>
        <w:pStyle w:val="OCIREPORTHEADING2"/>
        <w:rPr>
          <w:caps/>
          <w:szCs w:val="24"/>
        </w:rPr>
      </w:pPr>
      <w:bookmarkStart w:id="48" w:name="_Toc152054450"/>
      <w:bookmarkStart w:id="49" w:name="_Toc152054745"/>
      <w:bookmarkStart w:id="50" w:name="_Toc152055705"/>
      <w:bookmarkStart w:id="51" w:name="_Toc152056386"/>
      <w:bookmarkStart w:id="52" w:name="_Toc161717668"/>
      <w:r w:rsidRPr="00666F19">
        <w:rPr>
          <w:caps/>
          <w:szCs w:val="24"/>
        </w:rPr>
        <w:t>4.1</w:t>
      </w:r>
      <w:bookmarkEnd w:id="48"/>
      <w:bookmarkEnd w:id="49"/>
      <w:bookmarkEnd w:id="50"/>
      <w:bookmarkEnd w:id="51"/>
      <w:r w:rsidRPr="00666F19">
        <w:rPr>
          <w:caps/>
          <w:szCs w:val="24"/>
        </w:rPr>
        <w:tab/>
      </w:r>
      <w:r w:rsidR="001953DD" w:rsidRPr="00666F19">
        <w:rPr>
          <w:caps/>
          <w:szCs w:val="24"/>
        </w:rPr>
        <w:t>E</w:t>
      </w:r>
      <w:r w:rsidR="006E000F" w:rsidRPr="00666F19">
        <w:rPr>
          <w:szCs w:val="24"/>
        </w:rPr>
        <w:t>vidence</w:t>
      </w:r>
      <w:bookmarkEnd w:id="52"/>
    </w:p>
    <w:p w:rsidR="00E53A74" w:rsidRPr="00E53A74" w:rsidRDefault="00E53A74" w:rsidP="00A16945">
      <w:pPr>
        <w:pStyle w:val="OCIREPORTHEADING2"/>
        <w:rPr>
          <w:b w:val="0"/>
          <w:sz w:val="22"/>
        </w:rPr>
      </w:pPr>
    </w:p>
    <w:p w:rsidR="008A36E6" w:rsidRDefault="0093263E" w:rsidP="00775364">
      <w:pPr>
        <w:pStyle w:val="StyleArial11ptJustified"/>
      </w:pPr>
      <w:r>
        <w:t>The i</w:t>
      </w:r>
      <w:r w:rsidR="00B02C07">
        <w:t xml:space="preserve">nvestigator </w:t>
      </w:r>
      <w:r w:rsidR="001953DD">
        <w:t xml:space="preserve">interviewed the master, third officer and pilot of </w:t>
      </w:r>
      <w:proofErr w:type="spellStart"/>
      <w:r w:rsidR="001953DD">
        <w:t>Kinna</w:t>
      </w:r>
      <w:proofErr w:type="spellEnd"/>
      <w:r w:rsidR="002F1760">
        <w:t>;</w:t>
      </w:r>
      <w:r w:rsidR="001953DD">
        <w:t xml:space="preserve"> the master of Challenger</w:t>
      </w:r>
      <w:r w:rsidR="002F1760">
        <w:t>;</w:t>
      </w:r>
      <w:r w:rsidR="001953DD">
        <w:t xml:space="preserve"> and the harbour master </w:t>
      </w:r>
      <w:r w:rsidR="002F1760">
        <w:t xml:space="preserve">and assistant harbour master </w:t>
      </w:r>
      <w:r w:rsidR="001953DD">
        <w:t xml:space="preserve">of the </w:t>
      </w:r>
      <w:smartTag w:uri="urn:schemas-microsoft-com:office:smarttags" w:element="place">
        <w:smartTag w:uri="urn:schemas-microsoft-com:office:smarttags" w:element="PlaceType">
          <w:r w:rsidR="001953DD">
            <w:t>Port</w:t>
          </w:r>
        </w:smartTag>
        <w:r w:rsidR="001953DD">
          <w:t xml:space="preserve"> of </w:t>
        </w:r>
        <w:smartTag w:uri="urn:schemas-microsoft-com:office:smarttags" w:element="PlaceName">
          <w:r w:rsidR="001953DD">
            <w:t>Hastings</w:t>
          </w:r>
        </w:smartTag>
      </w:smartTag>
      <w:r w:rsidR="008A36E6">
        <w:t>.</w:t>
      </w:r>
    </w:p>
    <w:p w:rsidR="008A36E6" w:rsidRDefault="008A36E6" w:rsidP="00775364">
      <w:pPr>
        <w:pStyle w:val="StyleArial11ptJustified"/>
      </w:pPr>
    </w:p>
    <w:p w:rsidR="001953DD" w:rsidRDefault="008A36E6" w:rsidP="00775364">
      <w:pPr>
        <w:pStyle w:val="StyleArial11ptJustified"/>
      </w:pPr>
      <w:r>
        <w:t>C</w:t>
      </w:r>
      <w:r w:rsidR="001953DD">
        <w:t xml:space="preserve">opies </w:t>
      </w:r>
      <w:r>
        <w:t xml:space="preserve">were made </w:t>
      </w:r>
      <w:r w:rsidR="001953DD">
        <w:t xml:space="preserve">of relevant parts of </w:t>
      </w:r>
      <w:proofErr w:type="spellStart"/>
      <w:r w:rsidR="00E52944">
        <w:t>Kinna’s</w:t>
      </w:r>
      <w:proofErr w:type="spellEnd"/>
      <w:r w:rsidR="00E52944">
        <w:t xml:space="preserve"> </w:t>
      </w:r>
      <w:r w:rsidR="001953DD">
        <w:t>engine movement book, passage plan, berthing plan and pilot card.</w:t>
      </w:r>
    </w:p>
    <w:p w:rsidR="001953DD" w:rsidRDefault="001953DD" w:rsidP="00775364">
      <w:pPr>
        <w:pStyle w:val="StyleArial11ptJustified"/>
      </w:pPr>
    </w:p>
    <w:p w:rsidR="001953DD" w:rsidRDefault="001953DD" w:rsidP="00775364">
      <w:pPr>
        <w:pStyle w:val="StyleArial11ptJustified"/>
      </w:pPr>
      <w:r>
        <w:t xml:space="preserve">The </w:t>
      </w:r>
      <w:r w:rsidR="0093263E">
        <w:t>i</w:t>
      </w:r>
      <w:r w:rsidR="00DA3E19">
        <w:t xml:space="preserve">nvestigator </w:t>
      </w:r>
      <w:r>
        <w:t>also received a copy of the incident report prepared by the assistant harbour master and the sworn statements made to the police by the master and passenger of Challenger.</w:t>
      </w:r>
    </w:p>
    <w:p w:rsidR="001953DD" w:rsidRDefault="001953DD" w:rsidP="00775364">
      <w:pPr>
        <w:pStyle w:val="StyleArial11ptJustified"/>
      </w:pPr>
    </w:p>
    <w:p w:rsidR="004357FD" w:rsidRDefault="001953DD" w:rsidP="00775364">
      <w:pPr>
        <w:pStyle w:val="StyleArial11ptJustified"/>
      </w:pPr>
      <w:r>
        <w:t xml:space="preserve">Copies of the relevant sections of navigational chart AUS 152 were obtained from </w:t>
      </w:r>
      <w:proofErr w:type="spellStart"/>
      <w:r w:rsidR="000F2154">
        <w:t>Kinna</w:t>
      </w:r>
      <w:proofErr w:type="spellEnd"/>
      <w:r>
        <w:t>, which shows the vessel</w:t>
      </w:r>
      <w:r w:rsidR="00E52944">
        <w:t>’</w:t>
      </w:r>
      <w:r>
        <w:t>s plotted position every two to three minutes during the passage from the anchorage to the berth.</w:t>
      </w:r>
    </w:p>
    <w:p w:rsidR="004357FD" w:rsidRDefault="004357FD" w:rsidP="00775364">
      <w:pPr>
        <w:pStyle w:val="StyleArial11ptJustified"/>
      </w:pPr>
    </w:p>
    <w:p w:rsidR="007D692D" w:rsidRDefault="007D692D" w:rsidP="007D692D">
      <w:pPr>
        <w:pStyle w:val="StyleArial11ptJustified"/>
      </w:pPr>
      <w:r>
        <w:t xml:space="preserve">There is some difference between the evidence of the master of </w:t>
      </w:r>
      <w:proofErr w:type="spellStart"/>
      <w:r>
        <w:t>Kinna</w:t>
      </w:r>
      <w:proofErr w:type="spellEnd"/>
      <w:r>
        <w:t xml:space="preserve">, the pilot of </w:t>
      </w:r>
      <w:proofErr w:type="spellStart"/>
      <w:r>
        <w:t>Kinna</w:t>
      </w:r>
      <w:proofErr w:type="spellEnd"/>
      <w:r>
        <w:t xml:space="preserve"> and the master of Challenger with regard to the position of Challenger and the estimated clearing distance leading up to the incident.</w:t>
      </w:r>
    </w:p>
    <w:p w:rsidR="007D692D" w:rsidRDefault="007D692D" w:rsidP="007D692D">
      <w:pPr>
        <w:pStyle w:val="StyleArial11ptJustified"/>
      </w:pPr>
    </w:p>
    <w:p w:rsidR="000D398F" w:rsidRDefault="004357FD" w:rsidP="00775364">
      <w:pPr>
        <w:pStyle w:val="StyleArial11ptJustified"/>
      </w:pPr>
      <w:r>
        <w:t xml:space="preserve">Since the master and third officer of </w:t>
      </w:r>
      <w:proofErr w:type="spellStart"/>
      <w:r>
        <w:t>Kinna</w:t>
      </w:r>
      <w:proofErr w:type="spellEnd"/>
      <w:r>
        <w:t xml:space="preserve"> exited the wheelhouse shortly before the incident, the </w:t>
      </w:r>
      <w:r w:rsidR="008A36E6">
        <w:t xml:space="preserve">investigation </w:t>
      </w:r>
      <w:r w:rsidR="0093263E">
        <w:t xml:space="preserve">has had to rely </w:t>
      </w:r>
      <w:r w:rsidR="00CD558C">
        <w:t xml:space="preserve">on the evidence of the pilot of </w:t>
      </w:r>
      <w:proofErr w:type="spellStart"/>
      <w:r w:rsidR="00CD558C">
        <w:t>Kinna</w:t>
      </w:r>
      <w:proofErr w:type="spellEnd"/>
      <w:r w:rsidR="00CD558C">
        <w:t xml:space="preserve"> and the master of Challenger to determine </w:t>
      </w:r>
      <w:r w:rsidR="008A36E6">
        <w:t xml:space="preserve">the </w:t>
      </w:r>
      <w:r w:rsidR="007D692D">
        <w:t xml:space="preserve">interaction between the vessels </w:t>
      </w:r>
      <w:r w:rsidR="008A36E6">
        <w:t>immediate</w:t>
      </w:r>
      <w:r w:rsidR="00C174DE">
        <w:t>ly prior to</w:t>
      </w:r>
      <w:r w:rsidR="008A36E6">
        <w:t xml:space="preserve"> </w:t>
      </w:r>
      <w:r w:rsidR="007D692D">
        <w:t xml:space="preserve">and at the time of </w:t>
      </w:r>
      <w:r w:rsidR="008A36E6">
        <w:t>the incident</w:t>
      </w:r>
      <w:r w:rsidR="000D398F">
        <w:t>.</w:t>
      </w:r>
    </w:p>
    <w:p w:rsidR="000D398F" w:rsidRDefault="000D398F" w:rsidP="00775364">
      <w:pPr>
        <w:pStyle w:val="StyleArial11ptJustified"/>
      </w:pPr>
    </w:p>
    <w:p w:rsidR="003B652C" w:rsidRDefault="003B652C" w:rsidP="00775364">
      <w:pPr>
        <w:pStyle w:val="StyleArial11ptJustified"/>
      </w:pPr>
      <w:r>
        <w:t xml:space="preserve">In the absence of course recorders or voyage data recorders on either vessel, the </w:t>
      </w:r>
      <w:r w:rsidR="00DA3E19">
        <w:t xml:space="preserve">investigation </w:t>
      </w:r>
      <w:r>
        <w:t>ha</w:t>
      </w:r>
      <w:r w:rsidR="00DF7DB8">
        <w:t>s</w:t>
      </w:r>
      <w:r>
        <w:t xml:space="preserve"> reconstruct</w:t>
      </w:r>
      <w:r w:rsidR="00DF7DB8">
        <w:t>ed</w:t>
      </w:r>
      <w:r>
        <w:t xml:space="preserve"> the positions and tracks of the vessels on navigational chart AUS 152</w:t>
      </w:r>
      <w:r w:rsidR="00DF7DB8">
        <w:t>, with the information available</w:t>
      </w:r>
      <w:r>
        <w:t>.</w:t>
      </w:r>
    </w:p>
    <w:p w:rsidR="004357FD" w:rsidRPr="00E53A74" w:rsidRDefault="004357FD" w:rsidP="00775364">
      <w:pPr>
        <w:pStyle w:val="StyleArial11ptJustified"/>
      </w:pPr>
    </w:p>
    <w:p w:rsidR="00E53A74" w:rsidRPr="00E53A74" w:rsidRDefault="00E53A74" w:rsidP="00A16945">
      <w:pPr>
        <w:pStyle w:val="OCIREPORTHEADING2"/>
        <w:rPr>
          <w:b w:val="0"/>
          <w:sz w:val="22"/>
        </w:rPr>
      </w:pPr>
    </w:p>
    <w:p w:rsidR="00494203" w:rsidRPr="00666F19" w:rsidRDefault="00494203" w:rsidP="00494203">
      <w:pPr>
        <w:pStyle w:val="OCIREPORTHEADING2"/>
        <w:rPr>
          <w:caps/>
          <w:szCs w:val="24"/>
        </w:rPr>
      </w:pPr>
      <w:bookmarkStart w:id="53" w:name="_Toc161717669"/>
      <w:r w:rsidRPr="00666F19">
        <w:rPr>
          <w:caps/>
          <w:szCs w:val="24"/>
        </w:rPr>
        <w:t>4.</w:t>
      </w:r>
      <w:r w:rsidR="008722EA" w:rsidRPr="00666F19">
        <w:rPr>
          <w:caps/>
          <w:szCs w:val="24"/>
        </w:rPr>
        <w:t>2</w:t>
      </w:r>
      <w:r w:rsidRPr="00666F19">
        <w:rPr>
          <w:caps/>
          <w:szCs w:val="24"/>
        </w:rPr>
        <w:tab/>
      </w:r>
      <w:r w:rsidR="006E000F">
        <w:rPr>
          <w:szCs w:val="24"/>
        </w:rPr>
        <w:t>T</w:t>
      </w:r>
      <w:r w:rsidR="006E000F" w:rsidRPr="00666F19">
        <w:rPr>
          <w:szCs w:val="24"/>
        </w:rPr>
        <w:t>he incident</w:t>
      </w:r>
      <w:bookmarkEnd w:id="53"/>
    </w:p>
    <w:p w:rsidR="004974DC" w:rsidRDefault="004974DC" w:rsidP="00775364">
      <w:pPr>
        <w:pStyle w:val="StyleArial11ptJustified"/>
      </w:pPr>
    </w:p>
    <w:p w:rsidR="004A03C4" w:rsidRPr="00AA13D1" w:rsidRDefault="004A03C4" w:rsidP="00AA13D1">
      <w:pPr>
        <w:ind w:firstLine="720"/>
        <w:rPr>
          <w:rFonts w:ascii="Arial" w:hAnsi="Arial" w:cs="Arial"/>
          <w:b/>
        </w:rPr>
      </w:pPr>
      <w:r w:rsidRPr="00AA13D1">
        <w:rPr>
          <w:rFonts w:ascii="Arial" w:hAnsi="Arial" w:cs="Arial"/>
          <w:b/>
        </w:rPr>
        <w:t>4.</w:t>
      </w:r>
      <w:r w:rsidR="008722EA" w:rsidRPr="00AA13D1">
        <w:rPr>
          <w:rFonts w:ascii="Arial" w:hAnsi="Arial" w:cs="Arial"/>
          <w:b/>
        </w:rPr>
        <w:t>2</w:t>
      </w:r>
      <w:r w:rsidRPr="00AA13D1">
        <w:rPr>
          <w:rFonts w:ascii="Arial" w:hAnsi="Arial" w:cs="Arial"/>
          <w:b/>
        </w:rPr>
        <w:t>.1</w:t>
      </w:r>
      <w:r w:rsidRPr="00AA13D1">
        <w:rPr>
          <w:rFonts w:ascii="Arial" w:hAnsi="Arial" w:cs="Arial"/>
          <w:b/>
        </w:rPr>
        <w:tab/>
        <w:t>The clearing distance</w:t>
      </w:r>
    </w:p>
    <w:p w:rsidR="004A03C4" w:rsidRDefault="004A03C4" w:rsidP="00775364">
      <w:pPr>
        <w:pStyle w:val="StyleArial11ptJustified"/>
      </w:pPr>
    </w:p>
    <w:p w:rsidR="00A02823" w:rsidRDefault="000771F9" w:rsidP="00494203">
      <w:pPr>
        <w:pStyle w:val="StyleArial11ptJustified"/>
      </w:pPr>
      <w:r>
        <w:t>Challenger dropped its anchor in approximately 13.5 metres depth of water and laid out about 50 metres of chain and rope.  Due</w:t>
      </w:r>
      <w:r w:rsidR="008722EA">
        <w:t xml:space="preserve"> to the effect of wind and tide</w:t>
      </w:r>
      <w:r>
        <w:t xml:space="preserve"> the vessel would have drifted about 40 to 45 metres </w:t>
      </w:r>
      <w:r w:rsidR="00287D1C">
        <w:t xml:space="preserve">in the general </w:t>
      </w:r>
      <w:r>
        <w:t>north</w:t>
      </w:r>
      <w:r w:rsidR="00DF7DB8">
        <w:t>-</w:t>
      </w:r>
      <w:r>
        <w:t>east</w:t>
      </w:r>
      <w:r w:rsidR="00287D1C">
        <w:t>erly direction</w:t>
      </w:r>
      <w:r>
        <w:t xml:space="preserve"> of its anchor position.</w:t>
      </w:r>
    </w:p>
    <w:p w:rsidR="000771F9" w:rsidRDefault="000771F9" w:rsidP="00494203">
      <w:pPr>
        <w:pStyle w:val="StyleArial11ptJustified"/>
      </w:pPr>
    </w:p>
    <w:p w:rsidR="000771F9" w:rsidRDefault="000771F9" w:rsidP="00494203">
      <w:pPr>
        <w:pStyle w:val="StyleArial11ptJustified"/>
      </w:pPr>
      <w:r>
        <w:t xml:space="preserve">A plot of Challenger’s reported anchor position when superimposed on </w:t>
      </w:r>
      <w:proofErr w:type="spellStart"/>
      <w:r>
        <w:t>Kinna’s</w:t>
      </w:r>
      <w:proofErr w:type="spellEnd"/>
      <w:r>
        <w:t xml:space="preserve"> plotted positions during its passage</w:t>
      </w:r>
      <w:r w:rsidR="00345B8D">
        <w:rPr>
          <w:rStyle w:val="FootnoteReference"/>
        </w:rPr>
        <w:footnoteReference w:id="10"/>
      </w:r>
      <w:r>
        <w:t xml:space="preserve"> indicates that </w:t>
      </w:r>
      <w:proofErr w:type="spellStart"/>
      <w:r>
        <w:t>Kinna’s</w:t>
      </w:r>
      <w:proofErr w:type="spellEnd"/>
      <w:r>
        <w:t xml:space="preserve"> path was </w:t>
      </w:r>
      <w:r w:rsidR="00345B8D">
        <w:t xml:space="preserve">about 15 to 20 metres off </w:t>
      </w:r>
      <w:r w:rsidR="00A17E89">
        <w:t>Challenger’s</w:t>
      </w:r>
      <w:r>
        <w:t xml:space="preserve"> anchor position.</w:t>
      </w:r>
    </w:p>
    <w:p w:rsidR="005011E3" w:rsidRDefault="005011E3" w:rsidP="00494203">
      <w:pPr>
        <w:pStyle w:val="StyleArial11ptJustified"/>
      </w:pPr>
    </w:p>
    <w:p w:rsidR="005011E3" w:rsidRDefault="005011E3" w:rsidP="00494203">
      <w:pPr>
        <w:pStyle w:val="StyleArial11ptJustified"/>
      </w:pPr>
      <w:r>
        <w:t xml:space="preserve">The beam of </w:t>
      </w:r>
      <w:proofErr w:type="spellStart"/>
      <w:r>
        <w:t>Kinna</w:t>
      </w:r>
      <w:proofErr w:type="spellEnd"/>
      <w:r>
        <w:t xml:space="preserve"> is 16.2 metres therefore the distance from its centre line to its starboard shipside is 8.1 metres.</w:t>
      </w:r>
    </w:p>
    <w:p w:rsidR="00A02823" w:rsidRDefault="00A02823" w:rsidP="00494203">
      <w:pPr>
        <w:pStyle w:val="StyleArial11ptJustified"/>
      </w:pPr>
    </w:p>
    <w:p w:rsidR="000771F9" w:rsidRDefault="000771F9" w:rsidP="00494203">
      <w:pPr>
        <w:pStyle w:val="StyleArial11ptJustified"/>
      </w:pPr>
      <w:r>
        <w:lastRenderedPageBreak/>
        <w:t>Therefore</w:t>
      </w:r>
      <w:r w:rsidR="008722EA">
        <w:t>,</w:t>
      </w:r>
      <w:r>
        <w:t xml:space="preserve"> it is reasonable to assume that the clearing distance between </w:t>
      </w:r>
      <w:proofErr w:type="spellStart"/>
      <w:r>
        <w:t>Kinna</w:t>
      </w:r>
      <w:r w:rsidR="005011E3">
        <w:t>’s</w:t>
      </w:r>
      <w:proofErr w:type="spellEnd"/>
      <w:r w:rsidR="005011E3">
        <w:t xml:space="preserve"> starboard shipside</w:t>
      </w:r>
      <w:r>
        <w:t xml:space="preserve"> and Challenger was closer than the pilot estimated and</w:t>
      </w:r>
      <w:r w:rsidR="00EC3BB0">
        <w:t>, depending on the influence of the tide and wind</w:t>
      </w:r>
      <w:r>
        <w:t xml:space="preserve"> would have been </w:t>
      </w:r>
      <w:r w:rsidR="005011E3">
        <w:t xml:space="preserve">in the region of </w:t>
      </w:r>
      <w:r w:rsidR="00EC3BB0">
        <w:t xml:space="preserve">22 </w:t>
      </w:r>
      <w:r w:rsidR="001B0BF6">
        <w:t xml:space="preserve">to </w:t>
      </w:r>
      <w:r w:rsidR="00EC3BB0">
        <w:t xml:space="preserve">45 </w:t>
      </w:r>
      <w:r>
        <w:t>metres</w:t>
      </w:r>
      <w:r w:rsidR="00E4679C">
        <w:t xml:space="preserve"> clearance</w:t>
      </w:r>
      <w:r>
        <w:t>.</w:t>
      </w:r>
    </w:p>
    <w:p w:rsidR="00A02823" w:rsidRDefault="00A02823" w:rsidP="00494203">
      <w:pPr>
        <w:pStyle w:val="StyleArial11ptJustified"/>
      </w:pPr>
    </w:p>
    <w:p w:rsidR="00A02823" w:rsidRDefault="00A02823" w:rsidP="00494203">
      <w:pPr>
        <w:pStyle w:val="StyleArial11ptJustified"/>
      </w:pPr>
    </w:p>
    <w:p w:rsidR="000771F9" w:rsidRPr="00AA13D1" w:rsidRDefault="000771F9" w:rsidP="00AA13D1">
      <w:pPr>
        <w:ind w:firstLine="720"/>
        <w:rPr>
          <w:rFonts w:ascii="Arial" w:hAnsi="Arial" w:cs="Arial"/>
          <w:b/>
        </w:rPr>
      </w:pPr>
      <w:r w:rsidRPr="00AA13D1">
        <w:rPr>
          <w:rFonts w:ascii="Arial" w:hAnsi="Arial" w:cs="Arial"/>
          <w:b/>
        </w:rPr>
        <w:t>4.</w:t>
      </w:r>
      <w:r w:rsidR="008722EA" w:rsidRPr="00AA13D1">
        <w:rPr>
          <w:rFonts w:ascii="Arial" w:hAnsi="Arial" w:cs="Arial"/>
          <w:b/>
        </w:rPr>
        <w:t>2</w:t>
      </w:r>
      <w:r w:rsidRPr="00AA13D1">
        <w:rPr>
          <w:rFonts w:ascii="Arial" w:hAnsi="Arial" w:cs="Arial"/>
          <w:b/>
        </w:rPr>
        <w:t>.2</w:t>
      </w:r>
      <w:r w:rsidRPr="00AA13D1">
        <w:rPr>
          <w:rFonts w:ascii="Arial" w:hAnsi="Arial" w:cs="Arial"/>
          <w:b/>
        </w:rPr>
        <w:tab/>
        <w:t xml:space="preserve">The </w:t>
      </w:r>
      <w:r w:rsidR="006E000F">
        <w:rPr>
          <w:rFonts w:ascii="Arial" w:hAnsi="Arial" w:cs="Arial"/>
          <w:b/>
        </w:rPr>
        <w:t>closing</w:t>
      </w:r>
      <w:r w:rsidRPr="00AA13D1">
        <w:rPr>
          <w:rFonts w:ascii="Arial" w:hAnsi="Arial" w:cs="Arial"/>
          <w:b/>
        </w:rPr>
        <w:t xml:space="preserve"> of Challenger </w:t>
      </w:r>
      <w:r w:rsidR="006E000F">
        <w:rPr>
          <w:rFonts w:ascii="Arial" w:hAnsi="Arial" w:cs="Arial"/>
          <w:b/>
        </w:rPr>
        <w:t>and</w:t>
      </w:r>
      <w:r w:rsidRPr="00AA13D1">
        <w:rPr>
          <w:rFonts w:ascii="Arial" w:hAnsi="Arial" w:cs="Arial"/>
          <w:b/>
        </w:rPr>
        <w:t xml:space="preserve"> </w:t>
      </w:r>
      <w:proofErr w:type="spellStart"/>
      <w:r w:rsidRPr="00AA13D1">
        <w:rPr>
          <w:rFonts w:ascii="Arial" w:hAnsi="Arial" w:cs="Arial"/>
          <w:b/>
        </w:rPr>
        <w:t>Kinna</w:t>
      </w:r>
      <w:proofErr w:type="spellEnd"/>
    </w:p>
    <w:p w:rsidR="00A02823" w:rsidRDefault="00A02823" w:rsidP="00494203">
      <w:pPr>
        <w:pStyle w:val="StyleArial11ptJustified"/>
      </w:pPr>
    </w:p>
    <w:p w:rsidR="00A02823" w:rsidRDefault="000771F9" w:rsidP="00494203">
      <w:pPr>
        <w:pStyle w:val="StyleArial11ptJustified"/>
      </w:pPr>
      <w:r>
        <w:t xml:space="preserve">The master and the pilot of </w:t>
      </w:r>
      <w:proofErr w:type="spellStart"/>
      <w:r>
        <w:t>Kinna</w:t>
      </w:r>
      <w:proofErr w:type="spellEnd"/>
      <w:r>
        <w:t xml:space="preserve"> observed Challenger to be stationary</w:t>
      </w:r>
      <w:r w:rsidR="00E4679C">
        <w:t xml:space="preserve"> when the master entered the chartroom</w:t>
      </w:r>
      <w:r>
        <w:t xml:space="preserve">.  </w:t>
      </w:r>
      <w:r w:rsidR="00F72B8C">
        <w:t>The pilot reported t</w:t>
      </w:r>
      <w:r w:rsidR="003B6884">
        <w:t>hat</w:t>
      </w:r>
      <w:r>
        <w:t xml:space="preserve"> </w:t>
      </w:r>
      <w:r w:rsidR="005011E3">
        <w:t xml:space="preserve">Challenger was about 60 metres forward of </w:t>
      </w:r>
      <w:proofErr w:type="spellStart"/>
      <w:r>
        <w:t>Kinna’s</w:t>
      </w:r>
      <w:proofErr w:type="spellEnd"/>
      <w:r>
        <w:t xml:space="preserve"> bow</w:t>
      </w:r>
      <w:r w:rsidR="00F72B8C">
        <w:t xml:space="preserve"> when he</w:t>
      </w:r>
      <w:r w:rsidR="00B1606E">
        <w:t xml:space="preserve"> observed that </w:t>
      </w:r>
      <w:r w:rsidR="00F72B8C">
        <w:t>it</w:t>
      </w:r>
      <w:r w:rsidR="00B1606E">
        <w:t xml:space="preserve"> started drawing towards </w:t>
      </w:r>
      <w:proofErr w:type="spellStart"/>
      <w:r w:rsidR="00B1606E">
        <w:t>Kinna</w:t>
      </w:r>
      <w:proofErr w:type="spellEnd"/>
    </w:p>
    <w:p w:rsidR="00B1606E" w:rsidRDefault="00B1606E" w:rsidP="00494203">
      <w:pPr>
        <w:pStyle w:val="StyleArial11ptJustified"/>
      </w:pPr>
    </w:p>
    <w:p w:rsidR="00B1606E" w:rsidRDefault="00B1606E" w:rsidP="00494203">
      <w:pPr>
        <w:pStyle w:val="StyleArial11ptJustified"/>
      </w:pPr>
      <w:r>
        <w:t xml:space="preserve">This would have been at about the same time that the passenger on Challenger observed </w:t>
      </w:r>
      <w:proofErr w:type="spellStart"/>
      <w:r>
        <w:t>Kinna</w:t>
      </w:r>
      <w:proofErr w:type="spellEnd"/>
      <w:r>
        <w:t xml:space="preserve"> at close quarters and informed the master.</w:t>
      </w:r>
    </w:p>
    <w:p w:rsidR="00B1606E" w:rsidRDefault="00B1606E" w:rsidP="00494203">
      <w:pPr>
        <w:pStyle w:val="StyleArial11ptJustified"/>
      </w:pPr>
    </w:p>
    <w:p w:rsidR="004E0497" w:rsidRDefault="004E0497" w:rsidP="004E0497">
      <w:pPr>
        <w:pStyle w:val="StyleArial11ptJustified"/>
      </w:pPr>
      <w:r>
        <w:t xml:space="preserve">The normal reaction for a vessel at anchor attempting to </w:t>
      </w:r>
      <w:r w:rsidR="00F72B8C">
        <w:t xml:space="preserve">move </w:t>
      </w:r>
      <w:r>
        <w:t xml:space="preserve">clear </w:t>
      </w:r>
      <w:r w:rsidR="00F72B8C">
        <w:t xml:space="preserve">of an approaching vessel would be to </w:t>
      </w:r>
      <w:r>
        <w:t>attempt to first pick up its anchor</w:t>
      </w:r>
      <w:r w:rsidR="00F72B8C">
        <w:t xml:space="preserve">. </w:t>
      </w:r>
      <w:r w:rsidR="006F35FA">
        <w:t xml:space="preserve"> </w:t>
      </w:r>
      <w:r w:rsidR="00F72B8C">
        <w:t xml:space="preserve">This would require the vessel to move toward the anchor to </w:t>
      </w:r>
      <w:r w:rsidR="00696520">
        <w:t>allow</w:t>
      </w:r>
      <w:r w:rsidR="00F72B8C">
        <w:t xml:space="preserve"> some slack in the line so that the anchor could be recovered.</w:t>
      </w:r>
      <w:r w:rsidR="006F35FA">
        <w:t xml:space="preserve"> </w:t>
      </w:r>
      <w:r w:rsidR="00F72B8C">
        <w:t xml:space="preserve"> The vessel would then be free to </w:t>
      </w:r>
      <w:r w:rsidR="008722EA">
        <w:t>move</w:t>
      </w:r>
      <w:r>
        <w:t xml:space="preserve"> away from the on coming vessel.</w:t>
      </w:r>
    </w:p>
    <w:p w:rsidR="004E0497" w:rsidRDefault="004E0497" w:rsidP="004E0497">
      <w:pPr>
        <w:pStyle w:val="StyleArial11ptJustified"/>
      </w:pPr>
    </w:p>
    <w:p w:rsidR="004C25D3" w:rsidRDefault="004C25D3" w:rsidP="004C25D3">
      <w:pPr>
        <w:pStyle w:val="StyleArial11ptJustified"/>
      </w:pPr>
      <w:r>
        <w:t xml:space="preserve">The master of Challenger stated that his only action on sighting </w:t>
      </w:r>
      <w:proofErr w:type="spellStart"/>
      <w:r>
        <w:t>Kinna</w:t>
      </w:r>
      <w:proofErr w:type="spellEnd"/>
      <w:r>
        <w:t xml:space="preserve"> was to</w:t>
      </w:r>
      <w:r w:rsidRPr="00946302">
        <w:t xml:space="preserve"> put its engines to </w:t>
      </w:r>
      <w:r w:rsidR="001550A1">
        <w:t>‘</w:t>
      </w:r>
      <w:r w:rsidRPr="00946302">
        <w:t>full astern</w:t>
      </w:r>
      <w:r w:rsidR="001550A1">
        <w:t>’</w:t>
      </w:r>
      <w:r w:rsidRPr="00946302">
        <w:t xml:space="preserve">.  </w:t>
      </w:r>
      <w:r w:rsidR="00F72B8C">
        <w:t xml:space="preserve">This is not considered a normal reaction for an experienced master. </w:t>
      </w:r>
      <w:r w:rsidR="006F35FA">
        <w:t xml:space="preserve"> </w:t>
      </w:r>
      <w:r w:rsidR="00F72B8C">
        <w:t>The only way this could achieve an increase in the distan</w:t>
      </w:r>
      <w:r w:rsidR="00421A9A">
        <w:t xml:space="preserve">ce between the two vessels was if the Challenger had been able to drag its anchor. </w:t>
      </w:r>
    </w:p>
    <w:p w:rsidR="00421A9A" w:rsidRDefault="00421A9A" w:rsidP="004C25D3">
      <w:pPr>
        <w:pStyle w:val="StyleArial11ptJustified"/>
      </w:pPr>
    </w:p>
    <w:p w:rsidR="004C25D3" w:rsidRDefault="00421A9A" w:rsidP="004C25D3">
      <w:pPr>
        <w:pStyle w:val="StyleArial11ptJustified"/>
        <w:rPr>
          <w:rFonts w:cs="Arial"/>
          <w:szCs w:val="22"/>
        </w:rPr>
      </w:pPr>
      <w:r>
        <w:t>With</w:t>
      </w:r>
      <w:r>
        <w:rPr>
          <w:rFonts w:cs="Arial"/>
          <w:szCs w:val="22"/>
        </w:rPr>
        <w:t xml:space="preserve"> </w:t>
      </w:r>
      <w:r w:rsidR="000F2154">
        <w:rPr>
          <w:rFonts w:cs="Arial"/>
          <w:szCs w:val="22"/>
        </w:rPr>
        <w:t xml:space="preserve">a right handed single screw fixed propeller </w:t>
      </w:r>
      <w:r w:rsidR="004C25D3" w:rsidRPr="00946302">
        <w:rPr>
          <w:rFonts w:cs="Arial"/>
          <w:szCs w:val="22"/>
        </w:rPr>
        <w:t xml:space="preserve">operating astern propulsion </w:t>
      </w:r>
      <w:r w:rsidR="00220C04">
        <w:rPr>
          <w:rFonts w:cs="Arial"/>
          <w:szCs w:val="22"/>
        </w:rPr>
        <w:t xml:space="preserve">the stern </w:t>
      </w:r>
      <w:r>
        <w:rPr>
          <w:rFonts w:cs="Arial"/>
          <w:szCs w:val="22"/>
        </w:rPr>
        <w:t xml:space="preserve">of the Challenger would </w:t>
      </w:r>
      <w:r w:rsidR="00220C04">
        <w:rPr>
          <w:rFonts w:cs="Arial"/>
          <w:szCs w:val="22"/>
        </w:rPr>
        <w:t xml:space="preserve">swing </w:t>
      </w:r>
      <w:r>
        <w:rPr>
          <w:rFonts w:cs="Arial"/>
          <w:szCs w:val="22"/>
        </w:rPr>
        <w:t>clockwise (</w:t>
      </w:r>
      <w:r w:rsidR="00220C04">
        <w:rPr>
          <w:rFonts w:cs="Arial"/>
          <w:szCs w:val="22"/>
        </w:rPr>
        <w:t>to port</w:t>
      </w:r>
      <w:r>
        <w:rPr>
          <w:rFonts w:cs="Arial"/>
          <w:szCs w:val="22"/>
        </w:rPr>
        <w:t>)</w:t>
      </w:r>
      <w:r w:rsidR="00C640D6">
        <w:rPr>
          <w:rFonts w:cs="Arial"/>
          <w:szCs w:val="22"/>
        </w:rPr>
        <w:t>,</w:t>
      </w:r>
      <w:r w:rsidR="004C25D3" w:rsidRPr="00946302">
        <w:rPr>
          <w:rFonts w:cs="Arial"/>
          <w:szCs w:val="22"/>
        </w:rPr>
        <w:t xml:space="preserve"> </w:t>
      </w:r>
      <w:r>
        <w:rPr>
          <w:rFonts w:cs="Arial"/>
          <w:szCs w:val="22"/>
        </w:rPr>
        <w:t>slightly away from the</w:t>
      </w:r>
      <w:r w:rsidR="004C25D3" w:rsidRPr="00946302">
        <w:rPr>
          <w:rFonts w:cs="Arial"/>
          <w:szCs w:val="22"/>
        </w:rPr>
        <w:t xml:space="preserve"> path of </w:t>
      </w:r>
      <w:proofErr w:type="spellStart"/>
      <w:r w:rsidR="004C25D3" w:rsidRPr="00946302">
        <w:rPr>
          <w:rFonts w:cs="Arial"/>
          <w:szCs w:val="22"/>
        </w:rPr>
        <w:t>Kinna</w:t>
      </w:r>
      <w:proofErr w:type="spellEnd"/>
      <w:r w:rsidR="004C25D3" w:rsidRPr="00946302">
        <w:rPr>
          <w:rFonts w:cs="Arial"/>
          <w:szCs w:val="22"/>
        </w:rPr>
        <w:t>.</w:t>
      </w:r>
    </w:p>
    <w:p w:rsidR="004C31CD" w:rsidRDefault="004C31CD" w:rsidP="004C25D3">
      <w:pPr>
        <w:pStyle w:val="StyleArial11ptJustified"/>
        <w:rPr>
          <w:rFonts w:cs="Arial"/>
          <w:szCs w:val="22"/>
        </w:rPr>
      </w:pPr>
    </w:p>
    <w:p w:rsidR="004C31CD" w:rsidRDefault="007D692D" w:rsidP="004C25D3">
      <w:pPr>
        <w:pStyle w:val="StyleArial11ptJustified"/>
        <w:rPr>
          <w:rFonts w:cs="Arial"/>
          <w:szCs w:val="22"/>
        </w:rPr>
      </w:pPr>
      <w:r>
        <w:t xml:space="preserve">Immediately prior to </w:t>
      </w:r>
      <w:r w:rsidR="00C640D6">
        <w:t>and</w:t>
      </w:r>
      <w:r>
        <w:t xml:space="preserve"> at the time of the incident t</w:t>
      </w:r>
      <w:r w:rsidR="004C31CD">
        <w:t xml:space="preserve">here were no reported gusts of wind or tidal surges that could have caused </w:t>
      </w:r>
      <w:proofErr w:type="spellStart"/>
      <w:r w:rsidR="004C31CD">
        <w:t>Kinna</w:t>
      </w:r>
      <w:proofErr w:type="spellEnd"/>
      <w:r w:rsidR="004C31CD">
        <w:t xml:space="preserve"> to ‘surge’ towards Challenger.  However, t</w:t>
      </w:r>
      <w:r w:rsidR="004C31CD">
        <w:rPr>
          <w:rFonts w:cs="Arial"/>
          <w:szCs w:val="22"/>
        </w:rPr>
        <w:t xml:space="preserve">he effect of </w:t>
      </w:r>
      <w:r>
        <w:rPr>
          <w:rFonts w:cs="Arial"/>
          <w:szCs w:val="22"/>
        </w:rPr>
        <w:t xml:space="preserve">the </w:t>
      </w:r>
      <w:r w:rsidR="004C31CD">
        <w:rPr>
          <w:rFonts w:cs="Arial"/>
          <w:szCs w:val="22"/>
        </w:rPr>
        <w:t xml:space="preserve">wind and </w:t>
      </w:r>
      <w:r>
        <w:rPr>
          <w:rFonts w:cs="Arial"/>
          <w:szCs w:val="22"/>
        </w:rPr>
        <w:t xml:space="preserve">the </w:t>
      </w:r>
      <w:r w:rsidR="004C31CD">
        <w:rPr>
          <w:rFonts w:cs="Arial"/>
          <w:szCs w:val="22"/>
        </w:rPr>
        <w:t xml:space="preserve">tide acting </w:t>
      </w:r>
      <w:r w:rsidR="00A13232">
        <w:rPr>
          <w:rFonts w:cs="Arial"/>
          <w:szCs w:val="22"/>
        </w:rPr>
        <w:t xml:space="preserve">in the same direction </w:t>
      </w:r>
      <w:r w:rsidR="004C31CD">
        <w:rPr>
          <w:rFonts w:cs="Arial"/>
          <w:szCs w:val="22"/>
        </w:rPr>
        <w:t xml:space="preserve">from </w:t>
      </w:r>
      <w:proofErr w:type="spellStart"/>
      <w:r w:rsidR="004C31CD">
        <w:rPr>
          <w:rFonts w:cs="Arial"/>
          <w:szCs w:val="22"/>
        </w:rPr>
        <w:t>Kinna’s</w:t>
      </w:r>
      <w:proofErr w:type="spellEnd"/>
      <w:r w:rsidR="004C31CD">
        <w:rPr>
          <w:rFonts w:cs="Arial"/>
          <w:szCs w:val="22"/>
        </w:rPr>
        <w:t xml:space="preserve"> port quarter may have cause</w:t>
      </w:r>
      <w:r w:rsidR="00A13232">
        <w:rPr>
          <w:rFonts w:cs="Arial"/>
          <w:szCs w:val="22"/>
        </w:rPr>
        <w:t>d</w:t>
      </w:r>
      <w:r w:rsidR="004C31CD">
        <w:rPr>
          <w:rFonts w:cs="Arial"/>
          <w:szCs w:val="22"/>
        </w:rPr>
        <w:t xml:space="preserve"> </w:t>
      </w:r>
      <w:proofErr w:type="spellStart"/>
      <w:r w:rsidR="004C31CD">
        <w:rPr>
          <w:rFonts w:cs="Arial"/>
          <w:szCs w:val="22"/>
        </w:rPr>
        <w:t>Kinna</w:t>
      </w:r>
      <w:proofErr w:type="spellEnd"/>
      <w:r w:rsidR="004C31CD">
        <w:rPr>
          <w:rFonts w:cs="Arial"/>
          <w:szCs w:val="22"/>
        </w:rPr>
        <w:t xml:space="preserve"> to drift north-east by a few metres</w:t>
      </w:r>
      <w:r w:rsidR="00A13232">
        <w:rPr>
          <w:rFonts w:cs="Arial"/>
          <w:szCs w:val="22"/>
        </w:rPr>
        <w:t xml:space="preserve"> towards Challenger</w:t>
      </w:r>
      <w:r w:rsidR="004C31CD">
        <w:rPr>
          <w:rFonts w:cs="Arial"/>
          <w:szCs w:val="22"/>
        </w:rPr>
        <w:t xml:space="preserve">.  </w:t>
      </w:r>
      <w:r w:rsidR="00A13232">
        <w:rPr>
          <w:rFonts w:cs="Arial"/>
          <w:szCs w:val="22"/>
        </w:rPr>
        <w:t xml:space="preserve">To an observer on either vessel, it would </w:t>
      </w:r>
      <w:r w:rsidR="004C31CD">
        <w:rPr>
          <w:rFonts w:cs="Arial"/>
          <w:szCs w:val="22"/>
        </w:rPr>
        <w:t xml:space="preserve">be perceived </w:t>
      </w:r>
      <w:r w:rsidR="00A13232">
        <w:rPr>
          <w:rFonts w:cs="Arial"/>
          <w:szCs w:val="22"/>
        </w:rPr>
        <w:t>that</w:t>
      </w:r>
      <w:r w:rsidR="004C31CD">
        <w:rPr>
          <w:rFonts w:cs="Arial"/>
          <w:szCs w:val="22"/>
        </w:rPr>
        <w:t xml:space="preserve"> the vessels </w:t>
      </w:r>
      <w:r w:rsidR="00A13232">
        <w:rPr>
          <w:rFonts w:cs="Arial"/>
          <w:szCs w:val="22"/>
        </w:rPr>
        <w:t xml:space="preserve">were drawing </w:t>
      </w:r>
      <w:r w:rsidR="004C31CD">
        <w:rPr>
          <w:rFonts w:cs="Arial"/>
          <w:szCs w:val="22"/>
        </w:rPr>
        <w:t xml:space="preserve">towards each other. </w:t>
      </w:r>
    </w:p>
    <w:p w:rsidR="004C25D3" w:rsidRDefault="004C25D3" w:rsidP="004C25D3">
      <w:pPr>
        <w:pStyle w:val="StyleArial11ptJustified"/>
        <w:rPr>
          <w:rFonts w:cs="Arial"/>
          <w:szCs w:val="22"/>
        </w:rPr>
      </w:pPr>
    </w:p>
    <w:p w:rsidR="00696520" w:rsidRPr="00130197" w:rsidRDefault="006E000F" w:rsidP="00696520">
      <w:pPr>
        <w:pStyle w:val="StyleArial11ptJustified"/>
      </w:pPr>
      <w:r>
        <w:t>The closing of the vessels</w:t>
      </w:r>
      <w:r w:rsidR="00696520">
        <w:t xml:space="preserve"> </w:t>
      </w:r>
      <w:r w:rsidR="00D60F7C">
        <w:t xml:space="preserve">may also have been influenced </w:t>
      </w:r>
      <w:r w:rsidR="00696520">
        <w:t xml:space="preserve">by the </w:t>
      </w:r>
      <w:r w:rsidR="00D60F7C">
        <w:t xml:space="preserve">interaction between the vessels.  As </w:t>
      </w:r>
      <w:proofErr w:type="spellStart"/>
      <w:r w:rsidR="00D60F7C">
        <w:t>Kinna</w:t>
      </w:r>
      <w:proofErr w:type="spellEnd"/>
      <w:r w:rsidR="00D60F7C">
        <w:t xml:space="preserve"> sailed past it created a </w:t>
      </w:r>
      <w:r w:rsidR="00696520">
        <w:t xml:space="preserve">suction effect </w:t>
      </w:r>
      <w:r w:rsidR="00D60F7C">
        <w:t>on Challenger.  T</w:t>
      </w:r>
      <w:r w:rsidR="00696520">
        <w:t>h</w:t>
      </w:r>
      <w:r w:rsidR="00D60F7C">
        <w:t>is</w:t>
      </w:r>
      <w:r w:rsidR="00696520">
        <w:t xml:space="preserve"> effect </w:t>
      </w:r>
      <w:r w:rsidR="00D60F7C">
        <w:t xml:space="preserve">would be further exaggerated by </w:t>
      </w:r>
      <w:proofErr w:type="spellStart"/>
      <w:r w:rsidR="00696520">
        <w:t>Kinna’s</w:t>
      </w:r>
      <w:proofErr w:type="spellEnd"/>
      <w:r w:rsidR="00696520">
        <w:t xml:space="preserve"> mid section and stern swinging to port as it tried to avoid Challenger, increas</w:t>
      </w:r>
      <w:r w:rsidR="00380556">
        <w:t>ing</w:t>
      </w:r>
      <w:r w:rsidR="00696520">
        <w:t xml:space="preserve"> the volume and </w:t>
      </w:r>
      <w:r w:rsidR="003B6884">
        <w:t xml:space="preserve">rate of </w:t>
      </w:r>
      <w:r w:rsidR="00696520">
        <w:t>flow of water on its starboard</w:t>
      </w:r>
      <w:r w:rsidR="00D60F7C">
        <w:t xml:space="preserve"> </w:t>
      </w:r>
      <w:r w:rsidR="00696520">
        <w:t>side.</w:t>
      </w:r>
    </w:p>
    <w:p w:rsidR="00696520" w:rsidRDefault="00696520" w:rsidP="004C25D3">
      <w:pPr>
        <w:pStyle w:val="StyleArial11ptJustified"/>
        <w:rPr>
          <w:rFonts w:cs="Arial"/>
          <w:szCs w:val="22"/>
        </w:rPr>
      </w:pPr>
    </w:p>
    <w:p w:rsidR="000D398F" w:rsidRDefault="00696520" w:rsidP="00494203">
      <w:pPr>
        <w:pStyle w:val="StyleArial11ptJustified"/>
      </w:pPr>
      <w:r>
        <w:t>Therefore, i</w:t>
      </w:r>
      <w:r w:rsidR="004C25D3">
        <w:t xml:space="preserve">n the absence of other corroborating witnesses, the </w:t>
      </w:r>
      <w:r w:rsidR="002B4B9D">
        <w:t xml:space="preserve">pilot’s perception that the Challenger drew closer as his vessel sailed by could have resulted from a combination of the master of the Challenger attempting to raise his anchor, the drift with the tide and wind of the </w:t>
      </w:r>
      <w:proofErr w:type="spellStart"/>
      <w:r w:rsidR="002B4B9D">
        <w:t>Kinna</w:t>
      </w:r>
      <w:proofErr w:type="spellEnd"/>
      <w:r w:rsidR="002B4B9D">
        <w:t xml:space="preserve"> as it passed Challenger, the Challenger moving into the lee of the </w:t>
      </w:r>
      <w:proofErr w:type="spellStart"/>
      <w:r w:rsidR="002B4B9D">
        <w:t>Kinna</w:t>
      </w:r>
      <w:proofErr w:type="spellEnd"/>
      <w:r w:rsidR="002B4B9D">
        <w:t xml:space="preserve"> and the suction effect from the </w:t>
      </w:r>
      <w:proofErr w:type="spellStart"/>
      <w:r w:rsidR="002B4B9D">
        <w:t>Kinna</w:t>
      </w:r>
      <w:proofErr w:type="spellEnd"/>
      <w:r w:rsidR="002B4B9D">
        <w:t>.</w:t>
      </w:r>
    </w:p>
    <w:p w:rsidR="00DF7DB8" w:rsidRDefault="00DF7DB8" w:rsidP="00494203">
      <w:pPr>
        <w:pStyle w:val="StyleArial11ptJustified"/>
      </w:pPr>
    </w:p>
    <w:p w:rsidR="00D60F7C" w:rsidRDefault="00D60F7C" w:rsidP="00494203">
      <w:pPr>
        <w:pStyle w:val="StyleArial11ptJustified"/>
      </w:pPr>
    </w:p>
    <w:p w:rsidR="00D60F7C" w:rsidRDefault="00D60F7C" w:rsidP="00494203">
      <w:pPr>
        <w:pStyle w:val="StyleArial11ptJustified"/>
      </w:pPr>
    </w:p>
    <w:p w:rsidR="000D398F" w:rsidRPr="00AA13D1" w:rsidRDefault="000D398F" w:rsidP="00AA13D1">
      <w:pPr>
        <w:ind w:firstLine="720"/>
        <w:rPr>
          <w:rFonts w:ascii="Arial" w:hAnsi="Arial" w:cs="Arial"/>
          <w:b/>
        </w:rPr>
      </w:pPr>
      <w:r w:rsidRPr="00AA13D1">
        <w:rPr>
          <w:rFonts w:ascii="Arial" w:hAnsi="Arial" w:cs="Arial"/>
          <w:b/>
        </w:rPr>
        <w:lastRenderedPageBreak/>
        <w:t>4.</w:t>
      </w:r>
      <w:r w:rsidR="00DF7DB8" w:rsidRPr="00AA13D1">
        <w:rPr>
          <w:rFonts w:ascii="Arial" w:hAnsi="Arial" w:cs="Arial"/>
          <w:b/>
        </w:rPr>
        <w:t>2</w:t>
      </w:r>
      <w:r w:rsidR="000672BD" w:rsidRPr="00AA13D1">
        <w:rPr>
          <w:rFonts w:ascii="Arial" w:hAnsi="Arial" w:cs="Arial"/>
          <w:b/>
        </w:rPr>
        <w:t>.3</w:t>
      </w:r>
      <w:r w:rsidRPr="00AA13D1">
        <w:rPr>
          <w:rFonts w:ascii="Arial" w:hAnsi="Arial" w:cs="Arial"/>
          <w:b/>
        </w:rPr>
        <w:tab/>
        <w:t>The position of the incident</w:t>
      </w:r>
    </w:p>
    <w:p w:rsidR="000D398F" w:rsidRDefault="000D398F" w:rsidP="00494203">
      <w:pPr>
        <w:pStyle w:val="StyleArial11ptJustified"/>
      </w:pPr>
    </w:p>
    <w:p w:rsidR="000D398F" w:rsidRDefault="00E66134" w:rsidP="00494203">
      <w:pPr>
        <w:pStyle w:val="StyleArial11ptJustified"/>
      </w:pPr>
      <w:r>
        <w:t xml:space="preserve">Given the reported GPS positions from both vessels following the incident, </w:t>
      </w:r>
      <w:r w:rsidR="00C651DB">
        <w:t xml:space="preserve">it has been established that </w:t>
      </w:r>
      <w:r>
        <w:t xml:space="preserve">both vessels were within </w:t>
      </w:r>
      <w:r w:rsidR="00EC3BB0">
        <w:t>310 metres of channel marker 31.</w:t>
      </w:r>
      <w:r>
        <w:t xml:space="preserve"> </w:t>
      </w:r>
      <w:r w:rsidR="006F35FA">
        <w:t xml:space="preserve"> </w:t>
      </w:r>
      <w:r w:rsidR="00EC3BB0">
        <w:t>T</w:t>
      </w:r>
      <w:r>
        <w:t>he comment by the master of the Challenger that his vessel was some 800 metres east of marker 31 is not credible.</w:t>
      </w:r>
      <w:r w:rsidDel="00E66134">
        <w:t xml:space="preserve"> </w:t>
      </w:r>
    </w:p>
    <w:p w:rsidR="009B3817" w:rsidRDefault="009B3817" w:rsidP="009B3817">
      <w:pPr>
        <w:pStyle w:val="StyleArial11ptJustified"/>
      </w:pPr>
    </w:p>
    <w:p w:rsidR="003B652C" w:rsidRDefault="003B652C" w:rsidP="00494203">
      <w:pPr>
        <w:pStyle w:val="StyleArial11ptJustified"/>
      </w:pPr>
      <w:r>
        <w:t xml:space="preserve">It is therefore </w:t>
      </w:r>
      <w:r w:rsidR="00E66134">
        <w:t>concluded</w:t>
      </w:r>
      <w:r>
        <w:t xml:space="preserve"> that </w:t>
      </w:r>
      <w:r w:rsidR="009B3817">
        <w:t xml:space="preserve">Challenger was anchored in the </w:t>
      </w:r>
      <w:r w:rsidR="000F2154">
        <w:t>alternative</w:t>
      </w:r>
      <w:r w:rsidR="009B3817">
        <w:t xml:space="preserve"> shipping channel and that </w:t>
      </w:r>
      <w:r>
        <w:t>the incident took place in the vicinity of Challenger’s reported anchor position.</w:t>
      </w:r>
    </w:p>
    <w:p w:rsidR="0089406D" w:rsidRDefault="0089406D" w:rsidP="00494203">
      <w:pPr>
        <w:pStyle w:val="StyleArial11ptJustified"/>
      </w:pPr>
    </w:p>
    <w:p w:rsidR="00063746" w:rsidRDefault="00063746" w:rsidP="00494203">
      <w:pPr>
        <w:pStyle w:val="StyleArial11ptJustified"/>
      </w:pPr>
    </w:p>
    <w:p w:rsidR="0089406D" w:rsidRPr="00AA13D1" w:rsidRDefault="0089406D" w:rsidP="00AA13D1">
      <w:pPr>
        <w:ind w:firstLine="720"/>
        <w:rPr>
          <w:rFonts w:ascii="Arial" w:hAnsi="Arial" w:cs="Arial"/>
          <w:b/>
        </w:rPr>
      </w:pPr>
      <w:r w:rsidRPr="00AA13D1">
        <w:rPr>
          <w:rFonts w:ascii="Arial" w:hAnsi="Arial" w:cs="Arial"/>
          <w:b/>
        </w:rPr>
        <w:t>4.</w:t>
      </w:r>
      <w:r w:rsidR="00063746" w:rsidRPr="00AA13D1">
        <w:rPr>
          <w:rFonts w:ascii="Arial" w:hAnsi="Arial" w:cs="Arial"/>
          <w:b/>
        </w:rPr>
        <w:t>2</w:t>
      </w:r>
      <w:r w:rsidRPr="00AA13D1">
        <w:rPr>
          <w:rFonts w:ascii="Arial" w:hAnsi="Arial" w:cs="Arial"/>
          <w:b/>
        </w:rPr>
        <w:t>.4</w:t>
      </w:r>
      <w:r w:rsidRPr="00AA13D1">
        <w:rPr>
          <w:rFonts w:ascii="Arial" w:hAnsi="Arial" w:cs="Arial"/>
          <w:b/>
        </w:rPr>
        <w:tab/>
        <w:t xml:space="preserve">Knowledge of the </w:t>
      </w:r>
      <w:r w:rsidR="00582D08">
        <w:rPr>
          <w:rFonts w:ascii="Arial" w:hAnsi="Arial" w:cs="Arial"/>
          <w:b/>
        </w:rPr>
        <w:t>alternative</w:t>
      </w:r>
      <w:r w:rsidRPr="00AA13D1">
        <w:rPr>
          <w:rFonts w:ascii="Arial" w:hAnsi="Arial" w:cs="Arial"/>
          <w:b/>
        </w:rPr>
        <w:t xml:space="preserve"> shipping channel</w:t>
      </w:r>
    </w:p>
    <w:p w:rsidR="0089406D" w:rsidRDefault="0089406D" w:rsidP="00494203">
      <w:pPr>
        <w:pStyle w:val="StyleArial11ptJustified"/>
      </w:pPr>
    </w:p>
    <w:p w:rsidR="0089406D" w:rsidRDefault="0089406D" w:rsidP="00494203">
      <w:pPr>
        <w:pStyle w:val="StyleArial11ptJustified"/>
      </w:pPr>
      <w:r>
        <w:t xml:space="preserve">The master of Challenger stated that he was unaware that he had anchored in a shipping channel.  The master also stated that he has had </w:t>
      </w:r>
      <w:r w:rsidR="00E30CC7">
        <w:t>about 38</w:t>
      </w:r>
      <w:r>
        <w:t xml:space="preserve"> years experience of operating in </w:t>
      </w:r>
      <w:smartTag w:uri="urn:schemas-microsoft-com:office:smarttags" w:element="place">
        <w:smartTag w:uri="urn:schemas-microsoft-com:office:smarttags" w:element="PlaceName">
          <w:r w:rsidR="00545F5E">
            <w:t>Western</w:t>
          </w:r>
        </w:smartTag>
        <w:r w:rsidR="00545F5E">
          <w:t xml:space="preserve"> </w:t>
        </w:r>
        <w:smartTag w:uri="urn:schemas-microsoft-com:office:smarttags" w:element="PlaceType">
          <w:r w:rsidR="00545F5E">
            <w:t>Port</w:t>
          </w:r>
          <w:r>
            <w:t>.</w:t>
          </w:r>
        </w:smartTag>
      </w:smartTag>
    </w:p>
    <w:p w:rsidR="0089406D" w:rsidRDefault="0089406D" w:rsidP="00494203">
      <w:pPr>
        <w:pStyle w:val="StyleArial11ptJustified"/>
      </w:pPr>
    </w:p>
    <w:p w:rsidR="00752B92" w:rsidRDefault="0089406D" w:rsidP="00494203">
      <w:pPr>
        <w:pStyle w:val="StyleArial11ptJustified"/>
      </w:pPr>
      <w:r>
        <w:t xml:space="preserve">The master </w:t>
      </w:r>
      <w:r w:rsidR="00E30CC7">
        <w:t xml:space="preserve">reportedly </w:t>
      </w:r>
      <w:r>
        <w:t xml:space="preserve">obtained a certificate of competency as Coxswain in June 1992.  The syllabus for Coxswain </w:t>
      </w:r>
      <w:r w:rsidR="00220C04">
        <w:t>required students to have knowledge</w:t>
      </w:r>
      <w:r>
        <w:t xml:space="preserve"> of the existence and issue of Notices to Mariners and the need to reference relevant charts and publications for the area he intended to operate in.</w:t>
      </w:r>
    </w:p>
    <w:p w:rsidR="00752B92" w:rsidRDefault="00752B92" w:rsidP="00494203">
      <w:pPr>
        <w:pStyle w:val="StyleArial11ptJustified"/>
      </w:pPr>
    </w:p>
    <w:p w:rsidR="0089406D" w:rsidRDefault="0089406D" w:rsidP="00494203">
      <w:pPr>
        <w:pStyle w:val="StyleArial11ptJustified"/>
      </w:pPr>
      <w:r>
        <w:t xml:space="preserve">The </w:t>
      </w:r>
      <w:r w:rsidR="00583261">
        <w:t>alternative</w:t>
      </w:r>
      <w:r>
        <w:t xml:space="preserve"> shipping channel was established in November 1992, soon after the master obtained his certificate of competency.</w:t>
      </w:r>
      <w:r w:rsidR="00752B92">
        <w:t xml:space="preserve">  The master would have </w:t>
      </w:r>
      <w:r w:rsidR="00BF70A9">
        <w:t xml:space="preserve">been expected to </w:t>
      </w:r>
      <w:r w:rsidR="00752B92">
        <w:t>notice the positioning of the new beacons marking the eastern edge of the alternative channel.</w:t>
      </w:r>
    </w:p>
    <w:p w:rsidR="00585BFE" w:rsidRDefault="00585BFE" w:rsidP="00494203">
      <w:pPr>
        <w:pStyle w:val="StyleArial11ptJustified"/>
      </w:pPr>
    </w:p>
    <w:p w:rsidR="00E30CC7" w:rsidRDefault="00E30CC7" w:rsidP="00494203">
      <w:pPr>
        <w:pStyle w:val="StyleArial11ptJustified"/>
      </w:pPr>
      <w:r>
        <w:t xml:space="preserve">It is therefore reasonable to assume that the master </w:t>
      </w:r>
      <w:r w:rsidR="00220C04">
        <w:t xml:space="preserve">should have known that </w:t>
      </w:r>
      <w:r>
        <w:t>he had anchored Challenger in a designated shipping channel.</w:t>
      </w:r>
    </w:p>
    <w:p w:rsidR="009B6056" w:rsidRDefault="009B6056" w:rsidP="00494203">
      <w:pPr>
        <w:pStyle w:val="StyleArial11ptJustified"/>
      </w:pPr>
    </w:p>
    <w:p w:rsidR="00C651DB" w:rsidRDefault="00C651DB" w:rsidP="00CD558C">
      <w:pPr>
        <w:ind w:firstLine="720"/>
        <w:rPr>
          <w:rFonts w:ascii="Arial" w:hAnsi="Arial" w:cs="Arial"/>
          <w:b/>
        </w:rPr>
      </w:pPr>
    </w:p>
    <w:p w:rsidR="00CD558C" w:rsidRPr="00AA13D1" w:rsidRDefault="00CD558C" w:rsidP="00CD558C">
      <w:pPr>
        <w:ind w:firstLine="720"/>
        <w:rPr>
          <w:rFonts w:ascii="Arial" w:hAnsi="Arial" w:cs="Arial"/>
          <w:b/>
        </w:rPr>
      </w:pPr>
      <w:r w:rsidRPr="00AA13D1">
        <w:rPr>
          <w:rFonts w:ascii="Arial" w:hAnsi="Arial" w:cs="Arial"/>
          <w:b/>
        </w:rPr>
        <w:t>4.2.5</w:t>
      </w:r>
      <w:r w:rsidRPr="00AA13D1">
        <w:rPr>
          <w:rFonts w:ascii="Arial" w:hAnsi="Arial" w:cs="Arial"/>
          <w:b/>
        </w:rPr>
        <w:tab/>
      </w:r>
      <w:r>
        <w:rPr>
          <w:rFonts w:ascii="Arial" w:hAnsi="Arial" w:cs="Arial"/>
          <w:b/>
        </w:rPr>
        <w:t>Knowledge of the exclusion zone</w:t>
      </w:r>
    </w:p>
    <w:p w:rsidR="00CD558C" w:rsidRDefault="00CD558C" w:rsidP="00494203">
      <w:pPr>
        <w:pStyle w:val="StyleArial11ptJustified"/>
      </w:pPr>
    </w:p>
    <w:p w:rsidR="00CD558C" w:rsidRDefault="00EC3BB0" w:rsidP="00CD558C">
      <w:pPr>
        <w:pStyle w:val="StyleArial11ptJustified"/>
      </w:pPr>
      <w:r>
        <w:t xml:space="preserve">The </w:t>
      </w:r>
      <w:smartTag w:uri="urn:schemas-microsoft-com:office:smarttags" w:element="place">
        <w:smartTag w:uri="urn:schemas-microsoft-com:office:smarttags" w:element="PlaceType">
          <w:r>
            <w:t>Port</w:t>
          </w:r>
        </w:smartTag>
        <w:r>
          <w:t xml:space="preserve"> of </w:t>
        </w:r>
        <w:smartTag w:uri="urn:schemas-microsoft-com:office:smarttags" w:element="PlaceName">
          <w:r>
            <w:t>Hasting</w:t>
          </w:r>
          <w:r w:rsidR="00751099">
            <w:t>s</w:t>
          </w:r>
        </w:smartTag>
      </w:smartTag>
      <w:r>
        <w:t xml:space="preserve"> harbour master’s </w:t>
      </w:r>
      <w:r w:rsidR="00CD558C">
        <w:t xml:space="preserve">notice has been widely promulgated and is also posted on the notice boards of Hastings </w:t>
      </w:r>
      <w:r w:rsidR="000D518B">
        <w:t>M</w:t>
      </w:r>
      <w:r w:rsidR="00CD558C">
        <w:t>arina.  It is reasonable to assume that the master of Challenger would have known of this notice and therefore should have been extra vigilant to keep a look out for ‘a ship in transit in port waters’.</w:t>
      </w:r>
    </w:p>
    <w:p w:rsidR="00CD558C" w:rsidRDefault="00CD558C" w:rsidP="00CD558C">
      <w:pPr>
        <w:pStyle w:val="StyleArial11ptJustified"/>
      </w:pPr>
    </w:p>
    <w:p w:rsidR="00177797" w:rsidRDefault="00177797" w:rsidP="00CD558C">
      <w:pPr>
        <w:pStyle w:val="StyleArial11ptJustified"/>
      </w:pPr>
    </w:p>
    <w:p w:rsidR="00177797" w:rsidRPr="00AA13D1" w:rsidRDefault="00177797" w:rsidP="00177797">
      <w:pPr>
        <w:ind w:firstLine="720"/>
        <w:rPr>
          <w:rFonts w:ascii="Arial" w:hAnsi="Arial" w:cs="Arial"/>
          <w:b/>
        </w:rPr>
      </w:pPr>
      <w:r w:rsidRPr="00AA13D1">
        <w:rPr>
          <w:rFonts w:ascii="Arial" w:hAnsi="Arial" w:cs="Arial"/>
          <w:b/>
        </w:rPr>
        <w:t>4.2</w:t>
      </w:r>
      <w:r>
        <w:rPr>
          <w:rFonts w:ascii="Arial" w:hAnsi="Arial" w:cs="Arial"/>
          <w:b/>
        </w:rPr>
        <w:t>.6</w:t>
      </w:r>
      <w:r w:rsidRPr="00AA13D1">
        <w:rPr>
          <w:rFonts w:ascii="Arial" w:hAnsi="Arial" w:cs="Arial"/>
          <w:b/>
        </w:rPr>
        <w:tab/>
      </w:r>
      <w:r w:rsidR="00C640D6">
        <w:rPr>
          <w:rFonts w:ascii="Arial" w:hAnsi="Arial" w:cs="Arial"/>
          <w:b/>
        </w:rPr>
        <w:t>Alerting Challenger</w:t>
      </w:r>
    </w:p>
    <w:p w:rsidR="00177797" w:rsidRDefault="00177797" w:rsidP="00CD558C">
      <w:pPr>
        <w:pStyle w:val="StyleArial11ptJustified"/>
      </w:pPr>
    </w:p>
    <w:p w:rsidR="00177797" w:rsidRDefault="00177797" w:rsidP="00177797">
      <w:pPr>
        <w:pStyle w:val="StyleArial11ptJustified"/>
      </w:pPr>
      <w:r>
        <w:t xml:space="preserve">As soon as it became obvious to </w:t>
      </w:r>
      <w:proofErr w:type="spellStart"/>
      <w:r>
        <w:t>Kinna</w:t>
      </w:r>
      <w:proofErr w:type="spellEnd"/>
      <w:r>
        <w:t xml:space="preserve"> that Challenger had breached the rule regarding no-anchoring in a shipping channel, it would have been prudent to alert Challenger to the situation by a sound signal.  This </w:t>
      </w:r>
      <w:r w:rsidR="00635D12">
        <w:t>action should</w:t>
      </w:r>
      <w:r>
        <w:t xml:space="preserve"> have been </w:t>
      </w:r>
      <w:r w:rsidR="00635D12">
        <w:t xml:space="preserve">taken </w:t>
      </w:r>
      <w:r>
        <w:t xml:space="preserve">when </w:t>
      </w:r>
      <w:proofErr w:type="spellStart"/>
      <w:r>
        <w:t>Kinna</w:t>
      </w:r>
      <w:proofErr w:type="spellEnd"/>
      <w:r>
        <w:t xml:space="preserve"> first sighted Challenger about 2.5 to 3 nautical miles </w:t>
      </w:r>
      <w:r w:rsidR="00635D12">
        <w:t>from that vessel</w:t>
      </w:r>
      <w:r>
        <w:t>.</w:t>
      </w:r>
    </w:p>
    <w:p w:rsidR="00177797" w:rsidRDefault="00177797" w:rsidP="00177797">
      <w:pPr>
        <w:pStyle w:val="StyleArial11ptJustified"/>
      </w:pPr>
    </w:p>
    <w:p w:rsidR="00177797" w:rsidRDefault="00177797" w:rsidP="00177797">
      <w:pPr>
        <w:pStyle w:val="StyleArial11ptJustified"/>
      </w:pPr>
      <w:r>
        <w:t xml:space="preserve">Similarly, </w:t>
      </w:r>
      <w:r w:rsidR="00C640D6">
        <w:t>as soon as</w:t>
      </w:r>
      <w:r>
        <w:t xml:space="preserve"> </w:t>
      </w:r>
      <w:proofErr w:type="spellStart"/>
      <w:r>
        <w:t>Kinna</w:t>
      </w:r>
      <w:proofErr w:type="spellEnd"/>
      <w:r>
        <w:t xml:space="preserve"> noted that Challenger was believed to be in breach of the requirement to keep at least 100 metres clear of the side of a vessel in transit, it would have been prudent of </w:t>
      </w:r>
      <w:proofErr w:type="spellStart"/>
      <w:r>
        <w:t>Kinna</w:t>
      </w:r>
      <w:proofErr w:type="spellEnd"/>
      <w:r>
        <w:t xml:space="preserve"> to alert Challenger by sounding its whistle.</w:t>
      </w:r>
    </w:p>
    <w:p w:rsidR="00177797" w:rsidRDefault="00177797" w:rsidP="00177797">
      <w:pPr>
        <w:pStyle w:val="StyleArial11ptJustified"/>
      </w:pPr>
    </w:p>
    <w:p w:rsidR="00177797" w:rsidRDefault="00177797" w:rsidP="00177797">
      <w:pPr>
        <w:pStyle w:val="StyleArial11ptJustified"/>
      </w:pPr>
    </w:p>
    <w:p w:rsidR="00617585" w:rsidRPr="00666F19" w:rsidRDefault="00617585" w:rsidP="00617585">
      <w:pPr>
        <w:pStyle w:val="OCIREPORTHEADING2"/>
        <w:rPr>
          <w:caps/>
          <w:szCs w:val="24"/>
        </w:rPr>
      </w:pPr>
      <w:bookmarkStart w:id="54" w:name="_Toc161717670"/>
      <w:r w:rsidRPr="00666F19">
        <w:rPr>
          <w:caps/>
          <w:szCs w:val="24"/>
        </w:rPr>
        <w:t>4.3</w:t>
      </w:r>
      <w:r w:rsidRPr="00666F19">
        <w:rPr>
          <w:caps/>
          <w:szCs w:val="24"/>
        </w:rPr>
        <w:tab/>
      </w:r>
      <w:r w:rsidR="00CD558C" w:rsidRPr="008D60D1">
        <w:rPr>
          <w:bCs w:val="0"/>
          <w:szCs w:val="24"/>
        </w:rPr>
        <w:t>S</w:t>
      </w:r>
      <w:r w:rsidR="008D60D1">
        <w:rPr>
          <w:bCs w:val="0"/>
          <w:szCs w:val="24"/>
        </w:rPr>
        <w:t xml:space="preserve">afety </w:t>
      </w:r>
      <w:r w:rsidRPr="008D60D1">
        <w:rPr>
          <w:bCs w:val="0"/>
          <w:szCs w:val="24"/>
        </w:rPr>
        <w:t>M</w:t>
      </w:r>
      <w:r w:rsidR="008D60D1">
        <w:rPr>
          <w:bCs w:val="0"/>
          <w:szCs w:val="24"/>
        </w:rPr>
        <w:t xml:space="preserve">anagement </w:t>
      </w:r>
      <w:r w:rsidR="00CD558C" w:rsidRPr="008D60D1">
        <w:rPr>
          <w:bCs w:val="0"/>
          <w:szCs w:val="24"/>
        </w:rPr>
        <w:t>S</w:t>
      </w:r>
      <w:r w:rsidR="008D60D1">
        <w:rPr>
          <w:bCs w:val="0"/>
          <w:szCs w:val="24"/>
        </w:rPr>
        <w:t>ystems</w:t>
      </w:r>
      <w:bookmarkEnd w:id="54"/>
    </w:p>
    <w:p w:rsidR="00617585" w:rsidRDefault="00617585" w:rsidP="00775364">
      <w:pPr>
        <w:pStyle w:val="StyleArial11ptJustified"/>
      </w:pPr>
    </w:p>
    <w:p w:rsidR="00CD558C" w:rsidRPr="00AA13D1" w:rsidRDefault="00CD558C" w:rsidP="00CD558C">
      <w:pPr>
        <w:ind w:firstLine="720"/>
        <w:rPr>
          <w:rFonts w:ascii="Arial" w:hAnsi="Arial" w:cs="Arial"/>
          <w:b/>
        </w:rPr>
      </w:pPr>
      <w:r w:rsidRPr="00AA13D1">
        <w:rPr>
          <w:rFonts w:ascii="Arial" w:hAnsi="Arial" w:cs="Arial"/>
          <w:b/>
        </w:rPr>
        <w:t>4.</w:t>
      </w:r>
      <w:r>
        <w:rPr>
          <w:rFonts w:ascii="Arial" w:hAnsi="Arial" w:cs="Arial"/>
          <w:b/>
        </w:rPr>
        <w:t>3</w:t>
      </w:r>
      <w:r w:rsidRPr="00AA13D1">
        <w:rPr>
          <w:rFonts w:ascii="Arial" w:hAnsi="Arial" w:cs="Arial"/>
          <w:b/>
        </w:rPr>
        <w:t>.</w:t>
      </w:r>
      <w:r>
        <w:rPr>
          <w:rFonts w:ascii="Arial" w:hAnsi="Arial" w:cs="Arial"/>
          <w:b/>
        </w:rPr>
        <w:t>1</w:t>
      </w:r>
      <w:r w:rsidRPr="00AA13D1">
        <w:rPr>
          <w:rFonts w:ascii="Arial" w:hAnsi="Arial" w:cs="Arial"/>
          <w:b/>
        </w:rPr>
        <w:tab/>
      </w:r>
      <w:r>
        <w:rPr>
          <w:rFonts w:ascii="Arial" w:hAnsi="Arial" w:cs="Arial"/>
          <w:b/>
        </w:rPr>
        <w:t>Bridge Resource Management</w:t>
      </w:r>
      <w:r w:rsidR="00640A01">
        <w:rPr>
          <w:rFonts w:ascii="Arial" w:hAnsi="Arial" w:cs="Arial"/>
          <w:b/>
        </w:rPr>
        <w:t xml:space="preserve"> (BRM)</w:t>
      </w:r>
    </w:p>
    <w:p w:rsidR="00CD558C" w:rsidRDefault="00CD558C" w:rsidP="00775364">
      <w:pPr>
        <w:pStyle w:val="StyleArial11ptJustified"/>
      </w:pPr>
    </w:p>
    <w:p w:rsidR="00617585" w:rsidRDefault="00617585" w:rsidP="00775364">
      <w:pPr>
        <w:pStyle w:val="StyleArial11ptJustified"/>
      </w:pPr>
      <w:r>
        <w:t>BRM is a form of management taught to ships</w:t>
      </w:r>
      <w:r w:rsidR="00335C0B">
        <w:t>’</w:t>
      </w:r>
      <w:r>
        <w:t xml:space="preserve"> officers</w:t>
      </w:r>
      <w:r w:rsidR="00CD558C">
        <w:t xml:space="preserve"> as a mandatory short course pursuant to STCW 95 certification.</w:t>
      </w:r>
      <w:r>
        <w:t xml:space="preserve">  BRM provides a method of organising the best use of human and other resources on the bridge to reduce the level of operational risk.  A key aspect of BRM is that it puts in place defences against ‘single person errors’.</w:t>
      </w:r>
    </w:p>
    <w:p w:rsidR="00617585" w:rsidRDefault="00617585" w:rsidP="00775364">
      <w:pPr>
        <w:pStyle w:val="StyleArial11ptJustified"/>
      </w:pPr>
    </w:p>
    <w:p w:rsidR="00617585" w:rsidRDefault="00617585" w:rsidP="00775364">
      <w:pPr>
        <w:pStyle w:val="StyleArial11ptJustified"/>
      </w:pPr>
      <w:proofErr w:type="spellStart"/>
      <w:r>
        <w:t>Kinna</w:t>
      </w:r>
      <w:proofErr w:type="spellEnd"/>
      <w:r>
        <w:t xml:space="preserve"> had in place</w:t>
      </w:r>
      <w:r w:rsidR="00640A01">
        <w:t>,</w:t>
      </w:r>
      <w:r>
        <w:t xml:space="preserve"> as part of its safe operating practices, a BRM plan incorporating the guidelines of the Bridge Procedures Guide published by the International Chamber of Shipping</w:t>
      </w:r>
      <w:r w:rsidR="00CD558C">
        <w:t>.  The aim of the guide is</w:t>
      </w:r>
      <w:r>
        <w:t xml:space="preserve"> to </w:t>
      </w:r>
      <w:r w:rsidR="00F844BF">
        <w:t xml:space="preserve">encourage good bridge </w:t>
      </w:r>
      <w:proofErr w:type="spellStart"/>
      <w:r w:rsidR="00F844BF">
        <w:t>watchkeeping</w:t>
      </w:r>
      <w:proofErr w:type="spellEnd"/>
      <w:r w:rsidR="00F844BF">
        <w:t xml:space="preserve"> practices.</w:t>
      </w:r>
    </w:p>
    <w:p w:rsidR="00F31FF9" w:rsidRDefault="00F31FF9" w:rsidP="00775364">
      <w:pPr>
        <w:pStyle w:val="StyleArial11ptJustified"/>
      </w:pPr>
    </w:p>
    <w:p w:rsidR="00751099" w:rsidRDefault="00751099" w:rsidP="00751099">
      <w:pPr>
        <w:pStyle w:val="StyleArial11ptJustified"/>
      </w:pPr>
      <w:r>
        <w:t>“The master and the bridge team should remember that they are always responsible for and in charge of the safe navigation of the ship, even when navigating with a pilot” (Australian Maritime Safety Authority, Marine Notice 34/2002).</w:t>
      </w:r>
    </w:p>
    <w:p w:rsidR="00751099" w:rsidRDefault="00751099" w:rsidP="00751099">
      <w:pPr>
        <w:pStyle w:val="StyleArial11ptJustified"/>
      </w:pPr>
    </w:p>
    <w:p w:rsidR="00751099" w:rsidRDefault="00751099" w:rsidP="00751099">
      <w:pPr>
        <w:pStyle w:val="StyleArial11ptJustified"/>
      </w:pPr>
      <w:r>
        <w:t xml:space="preserve">When </w:t>
      </w:r>
      <w:proofErr w:type="spellStart"/>
      <w:r>
        <w:t>Kinna</w:t>
      </w:r>
      <w:proofErr w:type="spellEnd"/>
      <w:r>
        <w:t xml:space="preserve"> came into a close quarters situation with Challenger, the master and the third officer should have questioned the pilot’s intentions, to prevent ‘single person errors’. </w:t>
      </w:r>
    </w:p>
    <w:p w:rsidR="00751099" w:rsidRDefault="00751099" w:rsidP="00751099">
      <w:pPr>
        <w:pStyle w:val="StyleArial11ptJustified"/>
      </w:pPr>
    </w:p>
    <w:p w:rsidR="00FC2327" w:rsidRDefault="00F31FF9" w:rsidP="00775364">
      <w:pPr>
        <w:pStyle w:val="StyleArial11ptJustified"/>
      </w:pPr>
      <w:r>
        <w:t>An</w:t>
      </w:r>
      <w:r w:rsidR="00751099">
        <w:t>other</w:t>
      </w:r>
      <w:r>
        <w:t xml:space="preserve"> integral part of bridge </w:t>
      </w:r>
      <w:proofErr w:type="spellStart"/>
      <w:r>
        <w:t>watchkeeping</w:t>
      </w:r>
      <w:proofErr w:type="spellEnd"/>
      <w:r>
        <w:t xml:space="preserve"> is adherence to the International Collision Regulations.  In this incident, the master and the third officer had a responsibility to maintain a proper look-out at all times </w:t>
      </w:r>
      <w:r w:rsidR="00116181">
        <w:t xml:space="preserve">to determine </w:t>
      </w:r>
      <w:r w:rsidR="00FC2327">
        <w:t>if a risk of collision exists.</w:t>
      </w:r>
    </w:p>
    <w:p w:rsidR="00FC2327" w:rsidRDefault="00FC2327" w:rsidP="00775364">
      <w:pPr>
        <w:pStyle w:val="StyleArial11ptJustified"/>
      </w:pPr>
    </w:p>
    <w:p w:rsidR="00F31FF9" w:rsidRDefault="00116181" w:rsidP="00775364">
      <w:pPr>
        <w:pStyle w:val="StyleArial11ptJustified"/>
      </w:pPr>
      <w:r>
        <w:t xml:space="preserve">When approaching Challenger at such close quarters, the master and third officer </w:t>
      </w:r>
      <w:r w:rsidR="00751099">
        <w:t xml:space="preserve">of </w:t>
      </w:r>
      <w:proofErr w:type="spellStart"/>
      <w:r w:rsidR="00751099">
        <w:t>Kinna</w:t>
      </w:r>
      <w:proofErr w:type="spellEnd"/>
      <w:r w:rsidR="00751099">
        <w:t xml:space="preserve"> </w:t>
      </w:r>
      <w:r>
        <w:t xml:space="preserve">had a responsibility to monitor the other vessel, take avoiding action as was appropriate to the circumstances and in any case </w:t>
      </w:r>
      <w:r w:rsidR="00640A01">
        <w:t>Challenger</w:t>
      </w:r>
      <w:r>
        <w:t xml:space="preserve"> </w:t>
      </w:r>
      <w:r w:rsidR="00640A01">
        <w:t>should have been</w:t>
      </w:r>
      <w:r>
        <w:t xml:space="preserve"> carefully </w:t>
      </w:r>
      <w:r w:rsidR="00640A01">
        <w:t xml:space="preserve">monitored </w:t>
      </w:r>
      <w:r>
        <w:t xml:space="preserve">until </w:t>
      </w:r>
      <w:proofErr w:type="spellStart"/>
      <w:r w:rsidR="00640A01">
        <w:t>Kinna</w:t>
      </w:r>
      <w:proofErr w:type="spellEnd"/>
      <w:r w:rsidR="00640A01">
        <w:t xml:space="preserve"> was</w:t>
      </w:r>
      <w:r>
        <w:t xml:space="preserve"> </w:t>
      </w:r>
      <w:r w:rsidR="00751099">
        <w:t xml:space="preserve">finally </w:t>
      </w:r>
      <w:r>
        <w:t>past and clear.</w:t>
      </w:r>
    </w:p>
    <w:p w:rsidR="00116181" w:rsidRDefault="00116181" w:rsidP="00775364">
      <w:pPr>
        <w:pStyle w:val="StyleArial11ptJustified"/>
      </w:pPr>
    </w:p>
    <w:p w:rsidR="00DE0C54" w:rsidRDefault="00DE0C54" w:rsidP="00775364">
      <w:pPr>
        <w:pStyle w:val="StyleArial11ptJustified"/>
      </w:pPr>
    </w:p>
    <w:p w:rsidR="008C7E89" w:rsidRPr="00181B59" w:rsidRDefault="008C7E89" w:rsidP="00181B59">
      <w:pPr>
        <w:ind w:firstLine="720"/>
        <w:rPr>
          <w:rFonts w:ascii="Arial" w:hAnsi="Arial" w:cs="Arial"/>
          <w:b/>
        </w:rPr>
      </w:pPr>
      <w:r w:rsidRPr="00181B59">
        <w:rPr>
          <w:rFonts w:ascii="Arial" w:hAnsi="Arial" w:cs="Arial"/>
          <w:b/>
        </w:rPr>
        <w:t>4.</w:t>
      </w:r>
      <w:r w:rsidR="00CD558C" w:rsidRPr="00181B59">
        <w:rPr>
          <w:rFonts w:ascii="Arial" w:hAnsi="Arial" w:cs="Arial"/>
          <w:b/>
        </w:rPr>
        <w:t>3.2</w:t>
      </w:r>
      <w:r w:rsidRPr="00181B59">
        <w:rPr>
          <w:rFonts w:ascii="Arial" w:hAnsi="Arial" w:cs="Arial"/>
          <w:b/>
        </w:rPr>
        <w:tab/>
        <w:t>P</w:t>
      </w:r>
      <w:r w:rsidR="00CD558C" w:rsidRPr="00181B59">
        <w:rPr>
          <w:rFonts w:ascii="Arial" w:hAnsi="Arial" w:cs="Arial"/>
          <w:b/>
        </w:rPr>
        <w:t>ort</w:t>
      </w:r>
      <w:r w:rsidRPr="00181B59">
        <w:rPr>
          <w:rFonts w:ascii="Arial" w:hAnsi="Arial" w:cs="Arial"/>
          <w:b/>
        </w:rPr>
        <w:t xml:space="preserve"> S</w:t>
      </w:r>
      <w:r w:rsidR="00CD558C" w:rsidRPr="00181B59">
        <w:rPr>
          <w:rFonts w:ascii="Arial" w:hAnsi="Arial" w:cs="Arial"/>
          <w:b/>
        </w:rPr>
        <w:t>afety</w:t>
      </w:r>
      <w:r w:rsidRPr="00181B59">
        <w:rPr>
          <w:rFonts w:ascii="Arial" w:hAnsi="Arial" w:cs="Arial"/>
          <w:b/>
        </w:rPr>
        <w:t xml:space="preserve"> M</w:t>
      </w:r>
      <w:r w:rsidR="00CD558C" w:rsidRPr="00181B59">
        <w:rPr>
          <w:rFonts w:ascii="Arial" w:hAnsi="Arial" w:cs="Arial"/>
          <w:b/>
        </w:rPr>
        <w:t>anagement</w:t>
      </w:r>
      <w:r w:rsidRPr="00181B59">
        <w:rPr>
          <w:rFonts w:ascii="Arial" w:hAnsi="Arial" w:cs="Arial"/>
          <w:b/>
        </w:rPr>
        <w:t xml:space="preserve"> P</w:t>
      </w:r>
      <w:r w:rsidR="00CD558C" w:rsidRPr="00181B59">
        <w:rPr>
          <w:rFonts w:ascii="Arial" w:hAnsi="Arial" w:cs="Arial"/>
          <w:b/>
        </w:rPr>
        <w:t>lan</w:t>
      </w:r>
    </w:p>
    <w:p w:rsidR="008C7E89" w:rsidRDefault="008C7E89" w:rsidP="00775364">
      <w:pPr>
        <w:pStyle w:val="StyleArial11ptJustified"/>
      </w:pPr>
    </w:p>
    <w:p w:rsidR="008C7E89" w:rsidRDefault="008C7E89" w:rsidP="008C7E89">
      <w:pPr>
        <w:pStyle w:val="StyleArial11ptJustified"/>
        <w:rPr>
          <w:rFonts w:cs="Arial"/>
          <w:szCs w:val="22"/>
        </w:rPr>
      </w:pPr>
      <w:r>
        <w:rPr>
          <w:rFonts w:cs="Arial"/>
          <w:szCs w:val="22"/>
        </w:rPr>
        <w:t xml:space="preserve">The extent of a management plan should be appropriate to the nature of shipping and the layout of the port.  A major port with many vessel movements may </w:t>
      </w:r>
      <w:r w:rsidR="00674308">
        <w:rPr>
          <w:rFonts w:cs="Arial"/>
          <w:szCs w:val="22"/>
        </w:rPr>
        <w:t>introduc</w:t>
      </w:r>
      <w:r>
        <w:rPr>
          <w:rFonts w:cs="Arial"/>
          <w:szCs w:val="22"/>
        </w:rPr>
        <w:t xml:space="preserve">e a sophisticated </w:t>
      </w:r>
      <w:r w:rsidR="00335C0B">
        <w:rPr>
          <w:rFonts w:cs="Arial"/>
          <w:szCs w:val="22"/>
        </w:rPr>
        <w:t>Vessel Traffic Systems (</w:t>
      </w:r>
      <w:r>
        <w:rPr>
          <w:rFonts w:cs="Arial"/>
          <w:szCs w:val="22"/>
        </w:rPr>
        <w:t>VTS</w:t>
      </w:r>
      <w:r w:rsidR="006E000F">
        <w:rPr>
          <w:rFonts w:cs="Arial"/>
          <w:szCs w:val="22"/>
        </w:rPr>
        <w:t>)</w:t>
      </w:r>
      <w:r>
        <w:rPr>
          <w:rFonts w:cs="Arial"/>
          <w:szCs w:val="22"/>
        </w:rPr>
        <w:t xml:space="preserve"> to monitor and direct the flow of traffic within that port.</w:t>
      </w:r>
    </w:p>
    <w:p w:rsidR="008C7E89" w:rsidRDefault="008C7E89" w:rsidP="008C7E89">
      <w:pPr>
        <w:pStyle w:val="StyleArial11ptJustified"/>
        <w:rPr>
          <w:rFonts w:cs="Arial"/>
          <w:szCs w:val="22"/>
        </w:rPr>
      </w:pPr>
    </w:p>
    <w:p w:rsidR="008C7E89" w:rsidRDefault="008C7E89" w:rsidP="008C7E89">
      <w:pPr>
        <w:pStyle w:val="StyleArial11ptJustified"/>
        <w:rPr>
          <w:rFonts w:cs="Arial"/>
          <w:szCs w:val="22"/>
        </w:rPr>
      </w:pPr>
      <w:r>
        <w:rPr>
          <w:rFonts w:cs="Arial"/>
          <w:szCs w:val="22"/>
        </w:rPr>
        <w:t>On the other hand, in a port with just a few berths and irregular vessel movements, it may suffice to direct transiting vessels to sound warning signals as they transit the channels.</w:t>
      </w:r>
    </w:p>
    <w:p w:rsidR="008C7E89" w:rsidRDefault="008C7E89" w:rsidP="008C7E89">
      <w:pPr>
        <w:pStyle w:val="StyleArial11ptJustified"/>
        <w:rPr>
          <w:rFonts w:cs="Arial"/>
          <w:szCs w:val="22"/>
        </w:rPr>
      </w:pPr>
    </w:p>
    <w:p w:rsidR="008C7E89" w:rsidRDefault="008C7E89" w:rsidP="008C7E89">
      <w:pPr>
        <w:pStyle w:val="StyleArial11ptJustified"/>
        <w:rPr>
          <w:rFonts w:cs="Arial"/>
          <w:szCs w:val="22"/>
        </w:rPr>
      </w:pPr>
      <w:r>
        <w:rPr>
          <w:rFonts w:cs="Arial"/>
          <w:szCs w:val="22"/>
        </w:rPr>
        <w:t xml:space="preserve">The port should also have a system in place to be able to clear a channel </w:t>
      </w:r>
      <w:r w:rsidR="00335C0B">
        <w:rPr>
          <w:rFonts w:cs="Arial"/>
          <w:szCs w:val="22"/>
        </w:rPr>
        <w:t xml:space="preserve">should an obstruction exist </w:t>
      </w:r>
      <w:r w:rsidR="00216ACE">
        <w:rPr>
          <w:rFonts w:cs="Arial"/>
          <w:szCs w:val="22"/>
        </w:rPr>
        <w:t xml:space="preserve">or a contingency plan for the transiting vessel </w:t>
      </w:r>
      <w:r>
        <w:rPr>
          <w:rFonts w:cs="Arial"/>
          <w:szCs w:val="22"/>
        </w:rPr>
        <w:t xml:space="preserve">if </w:t>
      </w:r>
      <w:r w:rsidR="00216ACE">
        <w:rPr>
          <w:rFonts w:cs="Arial"/>
          <w:szCs w:val="22"/>
        </w:rPr>
        <w:t>the navigational obstruction cannot be cleared.</w:t>
      </w:r>
    </w:p>
    <w:p w:rsidR="00C640D6" w:rsidRDefault="00C640D6" w:rsidP="008C7E89">
      <w:pPr>
        <w:pStyle w:val="StyleArial11ptJustified"/>
        <w:rPr>
          <w:rFonts w:cs="Arial"/>
          <w:szCs w:val="22"/>
        </w:rPr>
      </w:pPr>
    </w:p>
    <w:p w:rsidR="00C640D6" w:rsidRDefault="00C640D6" w:rsidP="008C7E89">
      <w:pPr>
        <w:pStyle w:val="StyleArial11ptJustified"/>
        <w:rPr>
          <w:rFonts w:cs="Arial"/>
          <w:szCs w:val="22"/>
        </w:rPr>
      </w:pPr>
    </w:p>
    <w:p w:rsidR="00380556" w:rsidRDefault="00380556" w:rsidP="008C7E89">
      <w:pPr>
        <w:pStyle w:val="StyleArial11ptJustified"/>
        <w:rPr>
          <w:rFonts w:cs="Arial"/>
          <w:szCs w:val="22"/>
        </w:rPr>
      </w:pPr>
    </w:p>
    <w:p w:rsidR="006E000F" w:rsidRDefault="006E000F" w:rsidP="008C7E89">
      <w:pPr>
        <w:pStyle w:val="StyleArial11ptJustified"/>
        <w:rPr>
          <w:rFonts w:cs="Arial"/>
          <w:szCs w:val="22"/>
        </w:rPr>
      </w:pPr>
    </w:p>
    <w:p w:rsidR="00E52944" w:rsidRPr="00C640D6" w:rsidRDefault="00043895" w:rsidP="00C640D6">
      <w:pPr>
        <w:pStyle w:val="StyleArial11ptJustified"/>
        <w:rPr>
          <w:rFonts w:cs="Arial"/>
          <w:b/>
          <w:sz w:val="24"/>
          <w:szCs w:val="24"/>
        </w:rPr>
      </w:pPr>
      <w:r w:rsidRPr="00C640D6">
        <w:rPr>
          <w:rFonts w:cs="Arial"/>
          <w:b/>
          <w:sz w:val="24"/>
          <w:szCs w:val="24"/>
        </w:rPr>
        <w:lastRenderedPageBreak/>
        <w:t>4.</w:t>
      </w:r>
      <w:r w:rsidR="00674308" w:rsidRPr="00C640D6">
        <w:rPr>
          <w:rFonts w:cs="Arial"/>
          <w:b/>
          <w:sz w:val="24"/>
          <w:szCs w:val="24"/>
        </w:rPr>
        <w:t>4</w:t>
      </w:r>
      <w:r w:rsidRPr="00C640D6">
        <w:rPr>
          <w:rFonts w:cs="Arial"/>
          <w:b/>
          <w:sz w:val="24"/>
          <w:szCs w:val="24"/>
        </w:rPr>
        <w:tab/>
      </w:r>
      <w:r w:rsidR="006E000F">
        <w:rPr>
          <w:rFonts w:cs="Arial"/>
          <w:b/>
          <w:sz w:val="24"/>
          <w:szCs w:val="24"/>
        </w:rPr>
        <w:t>C</w:t>
      </w:r>
      <w:r w:rsidR="006E000F" w:rsidRPr="00C640D6">
        <w:rPr>
          <w:rFonts w:cs="Arial"/>
          <w:b/>
          <w:sz w:val="24"/>
          <w:szCs w:val="24"/>
        </w:rPr>
        <w:t>ertificate of competency</w:t>
      </w:r>
    </w:p>
    <w:p w:rsidR="00E52944" w:rsidRPr="00C640D6" w:rsidRDefault="00E52944" w:rsidP="00E52944">
      <w:pPr>
        <w:pStyle w:val="OCIREPORTHEADING2"/>
        <w:rPr>
          <w:sz w:val="22"/>
        </w:rPr>
      </w:pPr>
    </w:p>
    <w:p w:rsidR="00E52944" w:rsidRDefault="00E52944" w:rsidP="00E52944">
      <w:pPr>
        <w:pStyle w:val="StyleArial11ptJustified"/>
      </w:pPr>
      <w:r>
        <w:t>An implied condition on every certificate of competency holder</w:t>
      </w:r>
      <w:r w:rsidR="002521B2">
        <w:t>,</w:t>
      </w:r>
      <w:r>
        <w:t xml:space="preserve"> is for the holder of such certificate to maintain his or her competency to operate the type of vessels as specified in the certificate, in the waterways or sea areas also specified in the certificate of competency.</w:t>
      </w:r>
    </w:p>
    <w:p w:rsidR="00E52944" w:rsidRDefault="00E52944" w:rsidP="00E52944">
      <w:pPr>
        <w:pStyle w:val="StyleArial11ptJustified"/>
      </w:pPr>
    </w:p>
    <w:p w:rsidR="00E52944" w:rsidRDefault="00752B92" w:rsidP="00E52944">
      <w:pPr>
        <w:pStyle w:val="StyleArial11ptJustified"/>
      </w:pPr>
      <w:r>
        <w:t xml:space="preserve">In addition to maintaining the various technical skills to maintain competency, </w:t>
      </w:r>
      <w:r w:rsidR="00E52944">
        <w:t xml:space="preserve">the holder </w:t>
      </w:r>
      <w:r>
        <w:t>should also</w:t>
      </w:r>
      <w:r w:rsidR="00E52944">
        <w:t xml:space="preserve"> </w:t>
      </w:r>
      <w:r w:rsidR="00582D08">
        <w:t>update his or her</w:t>
      </w:r>
      <w:r w:rsidR="00E52944">
        <w:t xml:space="preserve"> information regarding the local regulations of the waterway as well as information regarding the current notices affecting the waterway </w:t>
      </w:r>
      <w:r w:rsidR="00E32B83">
        <w:t xml:space="preserve">in which the </w:t>
      </w:r>
      <w:r w:rsidR="00E52944">
        <w:t>intend to operate.</w:t>
      </w:r>
    </w:p>
    <w:p w:rsidR="00E52944" w:rsidRDefault="00E52944" w:rsidP="00E52944">
      <w:pPr>
        <w:pStyle w:val="StyleArial11ptJustified"/>
      </w:pPr>
    </w:p>
    <w:p w:rsidR="00E52944" w:rsidRDefault="00E52944" w:rsidP="00E52944">
      <w:pPr>
        <w:pStyle w:val="StyleArial11ptJustified"/>
      </w:pPr>
      <w:r>
        <w:t xml:space="preserve">In this incident, the master of Challenger was not aware of the notices issued for the </w:t>
      </w:r>
      <w:smartTag w:uri="urn:schemas-microsoft-com:office:smarttags" w:element="place">
        <w:smartTag w:uri="urn:schemas-microsoft-com:office:smarttags" w:element="PlaceType">
          <w:r>
            <w:t>Port</w:t>
          </w:r>
        </w:smartTag>
        <w:r>
          <w:t xml:space="preserve"> of </w:t>
        </w:r>
        <w:smartTag w:uri="urn:schemas-microsoft-com:office:smarttags" w:element="PlaceName">
          <w:r>
            <w:t>Hastings</w:t>
          </w:r>
        </w:smartTag>
      </w:smartTag>
      <w:r>
        <w:t xml:space="preserve"> or </w:t>
      </w:r>
      <w:smartTag w:uri="urn:schemas-microsoft-com:office:smarttags" w:element="place">
        <w:smartTag w:uri="urn:schemas-microsoft-com:office:smarttags" w:element="PlaceName">
          <w:r w:rsidR="00545F5E">
            <w:t>Western</w:t>
          </w:r>
        </w:smartTag>
        <w:r w:rsidR="00545F5E">
          <w:t xml:space="preserve"> </w:t>
        </w:r>
        <w:smartTag w:uri="urn:schemas-microsoft-com:office:smarttags" w:element="PlaceType">
          <w:r w:rsidR="00545F5E">
            <w:t>Port</w:t>
          </w:r>
        </w:smartTag>
      </w:smartTag>
      <w:r>
        <w:t>, or the details of how to access such information.</w:t>
      </w:r>
    </w:p>
    <w:p w:rsidR="00E52944" w:rsidRPr="00043895" w:rsidRDefault="00E52944" w:rsidP="00E52944">
      <w:pPr>
        <w:pStyle w:val="OCIREPORTHEADING2"/>
      </w:pPr>
    </w:p>
    <w:p w:rsidR="00E52944" w:rsidRDefault="00E52944" w:rsidP="00E52944">
      <w:pPr>
        <w:pStyle w:val="StyleArial11ptJustified"/>
      </w:pPr>
    </w:p>
    <w:p w:rsidR="005F3D87" w:rsidRDefault="005F3D87" w:rsidP="000F2D46">
      <w:pPr>
        <w:pStyle w:val="OCIHEADINGFIRST"/>
        <w:rPr>
          <w:rStyle w:val="OCIREPORTHEADING1"/>
          <w:b/>
        </w:rPr>
        <w:sectPr w:rsidR="005F3D87" w:rsidSect="00B357F7">
          <w:pgSz w:w="11906" w:h="16838"/>
          <w:pgMar w:top="1440" w:right="1800" w:bottom="1440" w:left="1800" w:header="708" w:footer="708" w:gutter="0"/>
          <w:cols w:space="708"/>
          <w:docGrid w:linePitch="360"/>
        </w:sectPr>
      </w:pPr>
      <w:bookmarkStart w:id="55" w:name="_Toc152054454"/>
      <w:bookmarkStart w:id="56" w:name="_Toc152054749"/>
      <w:bookmarkStart w:id="57" w:name="_Toc152055709"/>
      <w:bookmarkStart w:id="58" w:name="_Toc152056390"/>
    </w:p>
    <w:p w:rsidR="00056F7E" w:rsidRPr="00E240F1" w:rsidRDefault="00056F7E" w:rsidP="00733D9D">
      <w:pPr>
        <w:pStyle w:val="Heading1"/>
        <w:rPr>
          <w:rStyle w:val="OCIREPORTHEADING1"/>
        </w:rPr>
      </w:pPr>
      <w:bookmarkStart w:id="59" w:name="_Toc161717671"/>
      <w:r w:rsidRPr="00763A66">
        <w:rPr>
          <w:rStyle w:val="OCIREPORTHEADING1"/>
          <w:b/>
        </w:rPr>
        <w:lastRenderedPageBreak/>
        <w:t>5.</w:t>
      </w:r>
      <w:r w:rsidR="00E240F1" w:rsidRPr="00763A66">
        <w:rPr>
          <w:rStyle w:val="OCIREPORTHEADING1"/>
          <w:b/>
        </w:rPr>
        <w:tab/>
      </w:r>
      <w:r w:rsidRPr="00763A66">
        <w:rPr>
          <w:rStyle w:val="OCIREPORTHEADING1"/>
          <w:b/>
        </w:rPr>
        <w:t>CONCLUSIONS</w:t>
      </w:r>
      <w:bookmarkEnd w:id="55"/>
      <w:bookmarkEnd w:id="56"/>
      <w:bookmarkEnd w:id="57"/>
      <w:bookmarkEnd w:id="58"/>
      <w:bookmarkEnd w:id="59"/>
    </w:p>
    <w:p w:rsidR="00056F7E" w:rsidRPr="00985F13" w:rsidRDefault="00056F7E" w:rsidP="00775364">
      <w:pPr>
        <w:pStyle w:val="StyleArial11ptJustified"/>
      </w:pPr>
    </w:p>
    <w:p w:rsidR="005F5C0D" w:rsidRDefault="006E000F" w:rsidP="00775364">
      <w:pPr>
        <w:pStyle w:val="StyleArial11ptJustified"/>
      </w:pPr>
      <w:r>
        <w:t>The</w:t>
      </w:r>
      <w:r w:rsidR="00016B31">
        <w:t xml:space="preserve"> following conclusions are made with respect to the collision of </w:t>
      </w:r>
      <w:proofErr w:type="spellStart"/>
      <w:r w:rsidR="00016B31">
        <w:t>Kinna</w:t>
      </w:r>
      <w:proofErr w:type="spellEnd"/>
      <w:r w:rsidR="00016B31">
        <w:t xml:space="preserve"> and Challenger on </w:t>
      </w:r>
      <w:smartTag w:uri="urn:schemas-microsoft-com:office:smarttags" w:element="date">
        <w:smartTagPr>
          <w:attr w:name="Year" w:val="2006"/>
          <w:attr w:name="Day" w:val="9"/>
          <w:attr w:name="Month" w:val="10"/>
        </w:smartTagPr>
        <w:r w:rsidR="00016B31">
          <w:t>9 October 2006</w:t>
        </w:r>
      </w:smartTag>
      <w:r w:rsidR="00016B31">
        <w:t xml:space="preserve"> and should not be read a</w:t>
      </w:r>
      <w:r w:rsidR="00405338">
        <w:t>s</w:t>
      </w:r>
      <w:r w:rsidR="00016B31">
        <w:t xml:space="preserve"> apportioning blame or liability to any particular organisation or individual.</w:t>
      </w:r>
    </w:p>
    <w:p w:rsidR="00016B31" w:rsidRDefault="00016B31" w:rsidP="00775364">
      <w:pPr>
        <w:pStyle w:val="StyleArial11ptJustified"/>
      </w:pPr>
    </w:p>
    <w:p w:rsidR="00016B31" w:rsidRPr="00985F13" w:rsidRDefault="00016B31" w:rsidP="00775364">
      <w:pPr>
        <w:pStyle w:val="StyleArial11ptJustified"/>
      </w:pPr>
    </w:p>
    <w:p w:rsidR="005F5C0D" w:rsidRDefault="005F5C0D" w:rsidP="00A16945">
      <w:pPr>
        <w:pStyle w:val="OCIREPORTHEADING2"/>
      </w:pPr>
      <w:bookmarkStart w:id="60" w:name="_Toc152054455"/>
      <w:bookmarkStart w:id="61" w:name="_Toc152054750"/>
      <w:bookmarkStart w:id="62" w:name="_Toc152055710"/>
      <w:bookmarkStart w:id="63" w:name="_Toc152056391"/>
      <w:bookmarkStart w:id="64" w:name="_Toc161717672"/>
      <w:r>
        <w:t>5.1</w:t>
      </w:r>
      <w:bookmarkEnd w:id="60"/>
      <w:bookmarkEnd w:id="61"/>
      <w:bookmarkEnd w:id="62"/>
      <w:bookmarkEnd w:id="63"/>
      <w:r w:rsidR="00ED46AA">
        <w:tab/>
      </w:r>
      <w:r w:rsidR="00383535">
        <w:t>F</w:t>
      </w:r>
      <w:r w:rsidR="006E000F">
        <w:t>indings</w:t>
      </w:r>
      <w:bookmarkEnd w:id="64"/>
    </w:p>
    <w:p w:rsidR="00ED46AA" w:rsidRPr="00ED46AA" w:rsidRDefault="00ED46AA" w:rsidP="00A16945">
      <w:pPr>
        <w:pStyle w:val="OCIREPORTHEADING2"/>
        <w:rPr>
          <w:b w:val="0"/>
          <w:sz w:val="22"/>
        </w:rPr>
      </w:pPr>
    </w:p>
    <w:p w:rsidR="00023EEC" w:rsidRDefault="00023EEC" w:rsidP="00405381">
      <w:pPr>
        <w:pStyle w:val="StyleArial11ptJustified"/>
        <w:numPr>
          <w:ilvl w:val="0"/>
          <w:numId w:val="7"/>
        </w:numPr>
      </w:pPr>
      <w:r>
        <w:t xml:space="preserve">The </w:t>
      </w:r>
      <w:r w:rsidR="00674308">
        <w:t>master</w:t>
      </w:r>
      <w:r>
        <w:t xml:space="preserve"> of </w:t>
      </w:r>
      <w:proofErr w:type="spellStart"/>
      <w:r>
        <w:t>Kinna</w:t>
      </w:r>
      <w:proofErr w:type="spellEnd"/>
      <w:r>
        <w:t xml:space="preserve"> did not query the pilot’s decision to pass </w:t>
      </w:r>
      <w:r w:rsidR="00674308">
        <w:t xml:space="preserve">Challenger </w:t>
      </w:r>
      <w:r>
        <w:t>at close quarters, even after his estimation of the clearing distance to be 30 to 50 metres.</w:t>
      </w:r>
    </w:p>
    <w:p w:rsidR="00F66906" w:rsidRDefault="00F66906" w:rsidP="00F66906">
      <w:pPr>
        <w:pStyle w:val="StyleArial11ptJustified"/>
        <w:ind w:left="0"/>
      </w:pPr>
    </w:p>
    <w:p w:rsidR="00797D8E" w:rsidRDefault="00797D8E" w:rsidP="00797D8E">
      <w:pPr>
        <w:pStyle w:val="StyleArial11ptJustified"/>
        <w:numPr>
          <w:ilvl w:val="0"/>
          <w:numId w:val="7"/>
        </w:numPr>
      </w:pPr>
      <w:proofErr w:type="spellStart"/>
      <w:r>
        <w:t>Kinna</w:t>
      </w:r>
      <w:proofErr w:type="spellEnd"/>
      <w:r>
        <w:t xml:space="preserve"> did not sound its whistle when it would have been prudent to do so.</w:t>
      </w:r>
    </w:p>
    <w:p w:rsidR="00797D8E" w:rsidRDefault="00797D8E" w:rsidP="00797D8E">
      <w:pPr>
        <w:pStyle w:val="OCIREPORTHEADING2"/>
        <w:rPr>
          <w:b w:val="0"/>
          <w:sz w:val="22"/>
        </w:rPr>
      </w:pPr>
    </w:p>
    <w:p w:rsidR="005E47B2" w:rsidRDefault="005E47B2" w:rsidP="00405381">
      <w:pPr>
        <w:pStyle w:val="StyleArial11ptJustified"/>
        <w:numPr>
          <w:ilvl w:val="0"/>
          <w:numId w:val="7"/>
        </w:numPr>
      </w:pPr>
      <w:r>
        <w:t xml:space="preserve">There was a lapse of bridge team management </w:t>
      </w:r>
      <w:r w:rsidR="006E459A">
        <w:t xml:space="preserve">on </w:t>
      </w:r>
      <w:proofErr w:type="spellStart"/>
      <w:r w:rsidR="006E459A">
        <w:t>Kinna</w:t>
      </w:r>
      <w:proofErr w:type="spellEnd"/>
      <w:r w:rsidR="006E459A">
        <w:t xml:space="preserve"> </w:t>
      </w:r>
      <w:r>
        <w:t>in that the master and third officer exited the wheelhouse when a close</w:t>
      </w:r>
      <w:r w:rsidR="002521B2">
        <w:t>-</w:t>
      </w:r>
      <w:r>
        <w:t>quarters situation was developing.</w:t>
      </w:r>
    </w:p>
    <w:p w:rsidR="00752B92" w:rsidRDefault="00752B92" w:rsidP="00752B92">
      <w:pPr>
        <w:pStyle w:val="StyleArial11ptJustified"/>
        <w:ind w:left="0"/>
      </w:pPr>
    </w:p>
    <w:p w:rsidR="00752B92" w:rsidRDefault="00752B92" w:rsidP="00405381">
      <w:pPr>
        <w:pStyle w:val="StyleArial11ptJustified"/>
        <w:numPr>
          <w:ilvl w:val="0"/>
          <w:numId w:val="7"/>
        </w:numPr>
      </w:pPr>
      <w:r>
        <w:t>Challenger anchored in a designated shipping channel.</w:t>
      </w:r>
    </w:p>
    <w:p w:rsidR="00F66906" w:rsidRDefault="00F66906" w:rsidP="00F66906">
      <w:pPr>
        <w:pStyle w:val="StyleArial11ptJustified"/>
        <w:ind w:left="0"/>
      </w:pPr>
    </w:p>
    <w:p w:rsidR="00405381" w:rsidRDefault="00752B92" w:rsidP="00405381">
      <w:pPr>
        <w:pStyle w:val="StyleArial11ptJustified"/>
        <w:numPr>
          <w:ilvl w:val="0"/>
          <w:numId w:val="7"/>
        </w:numPr>
      </w:pPr>
      <w:r>
        <w:t>Whilst at anchor</w:t>
      </w:r>
      <w:r w:rsidR="00405381">
        <w:t xml:space="preserve"> </w:t>
      </w:r>
      <w:r w:rsidR="00023EEC">
        <w:t>Challenger</w:t>
      </w:r>
      <w:r w:rsidR="00405381">
        <w:t xml:space="preserve"> </w:t>
      </w:r>
      <w:r>
        <w:t>did not</w:t>
      </w:r>
      <w:r w:rsidR="00405381">
        <w:t xml:space="preserve"> maintain a proper look out.</w:t>
      </w:r>
    </w:p>
    <w:p w:rsidR="00F66906" w:rsidRDefault="00F66906" w:rsidP="00F66906">
      <w:pPr>
        <w:pStyle w:val="StyleArial11ptJustified"/>
        <w:ind w:left="0"/>
      </w:pPr>
    </w:p>
    <w:p w:rsidR="00154AED" w:rsidRDefault="00154AED" w:rsidP="00405381">
      <w:pPr>
        <w:pStyle w:val="StyleArial11ptJustified"/>
        <w:numPr>
          <w:ilvl w:val="0"/>
          <w:numId w:val="7"/>
        </w:numPr>
      </w:pPr>
      <w:r>
        <w:t>The master of Challenger was unaware of the means to obtain information regarding shipping movements for the port or to obtain information regarding notices to mariners for local waterways.</w:t>
      </w:r>
    </w:p>
    <w:p w:rsidR="00F66906" w:rsidRDefault="00F66906" w:rsidP="00F66906">
      <w:pPr>
        <w:pStyle w:val="StyleArial11ptJustified"/>
        <w:ind w:left="0"/>
      </w:pPr>
    </w:p>
    <w:p w:rsidR="004C31CD" w:rsidRDefault="00405381" w:rsidP="00405381">
      <w:pPr>
        <w:pStyle w:val="StyleArial11ptJustified"/>
        <w:numPr>
          <w:ilvl w:val="0"/>
          <w:numId w:val="7"/>
        </w:numPr>
      </w:pPr>
      <w:r>
        <w:t xml:space="preserve">The </w:t>
      </w:r>
      <w:smartTag w:uri="urn:schemas-microsoft-com:office:smarttags" w:element="place">
        <w:smartTag w:uri="urn:schemas-microsoft-com:office:smarttags" w:element="PlaceType">
          <w:r>
            <w:t>Port</w:t>
          </w:r>
        </w:smartTag>
        <w:r>
          <w:t xml:space="preserve"> of </w:t>
        </w:r>
        <w:smartTag w:uri="urn:schemas-microsoft-com:office:smarttags" w:element="PlaceName">
          <w:r>
            <w:t>Hastings</w:t>
          </w:r>
        </w:smartTag>
      </w:smartTag>
      <w:r>
        <w:t xml:space="preserve"> </w:t>
      </w:r>
      <w:r w:rsidR="00B80686">
        <w:t>safety management plan does not include procedures to verify that the navigation channels are cleared of small vessels prior to large vessel transits</w:t>
      </w:r>
      <w:r w:rsidR="004C31CD">
        <w:t>.</w:t>
      </w:r>
    </w:p>
    <w:p w:rsidR="004C31CD" w:rsidRDefault="004C31CD" w:rsidP="004C31CD">
      <w:pPr>
        <w:pStyle w:val="StyleArial11ptJustified"/>
        <w:ind w:left="0"/>
      </w:pPr>
    </w:p>
    <w:p w:rsidR="00405381" w:rsidRDefault="004C31CD" w:rsidP="00405381">
      <w:pPr>
        <w:pStyle w:val="StyleArial11ptJustified"/>
        <w:numPr>
          <w:ilvl w:val="0"/>
          <w:numId w:val="7"/>
        </w:numPr>
      </w:pPr>
      <w:r>
        <w:t xml:space="preserve">The </w:t>
      </w:r>
      <w:smartTag w:uri="urn:schemas-microsoft-com:office:smarttags" w:element="place">
        <w:smartTag w:uri="urn:schemas-microsoft-com:office:smarttags" w:element="PlaceType">
          <w:r>
            <w:t>Port</w:t>
          </w:r>
        </w:smartTag>
        <w:r>
          <w:t xml:space="preserve"> of </w:t>
        </w:r>
        <w:smartTag w:uri="urn:schemas-microsoft-com:office:smarttags" w:element="PlaceName">
          <w:r w:rsidR="00582D08">
            <w:t>H</w:t>
          </w:r>
          <w:r>
            <w:t>astings</w:t>
          </w:r>
        </w:smartTag>
      </w:smartTag>
      <w:r>
        <w:t xml:space="preserve"> </w:t>
      </w:r>
      <w:r w:rsidR="00582D08">
        <w:t>has</w:t>
      </w:r>
      <w:r>
        <w:t xml:space="preserve"> a</w:t>
      </w:r>
      <w:r w:rsidR="00B80686">
        <w:t>n informal</w:t>
      </w:r>
      <w:r>
        <w:t xml:space="preserve"> system </w:t>
      </w:r>
      <w:r w:rsidR="00405381">
        <w:t>to warn vessels of impending danger</w:t>
      </w:r>
      <w:r>
        <w:t xml:space="preserve"> but in this incident </w:t>
      </w:r>
      <w:r w:rsidR="00582D08">
        <w:t xml:space="preserve">it </w:t>
      </w:r>
      <w:r w:rsidR="00B80686">
        <w:t>could</w:t>
      </w:r>
      <w:r>
        <w:t xml:space="preserve"> not </w:t>
      </w:r>
      <w:r w:rsidR="00B80686">
        <w:t xml:space="preserve">be </w:t>
      </w:r>
      <w:r>
        <w:t>implemented</w:t>
      </w:r>
      <w:r w:rsidR="002521B2">
        <w:t xml:space="preserve"> because the Port was unaware of the presence of the Challenger</w:t>
      </w:r>
      <w:r w:rsidR="00405381">
        <w:t>.</w:t>
      </w:r>
    </w:p>
    <w:p w:rsidR="00F66906" w:rsidRDefault="00F66906" w:rsidP="00F66906">
      <w:pPr>
        <w:pStyle w:val="StyleArial11ptJustified"/>
        <w:ind w:left="0"/>
      </w:pPr>
    </w:p>
    <w:p w:rsidR="00405381" w:rsidRPr="00BC7875" w:rsidRDefault="004162FB" w:rsidP="004162FB">
      <w:pPr>
        <w:ind w:left="1440" w:hanging="720"/>
        <w:rPr>
          <w:rFonts w:ascii="Arial" w:hAnsi="Arial"/>
          <w:sz w:val="22"/>
          <w:szCs w:val="22"/>
        </w:rPr>
      </w:pPr>
      <w:r w:rsidRPr="00BC7875">
        <w:rPr>
          <w:rFonts w:ascii="Arial" w:hAnsi="Arial"/>
          <w:sz w:val="22"/>
          <w:szCs w:val="22"/>
        </w:rPr>
        <w:t>9.</w:t>
      </w:r>
      <w:r w:rsidRPr="00BC7875">
        <w:rPr>
          <w:rFonts w:ascii="Arial" w:hAnsi="Arial"/>
          <w:sz w:val="22"/>
          <w:szCs w:val="22"/>
        </w:rPr>
        <w:tab/>
      </w:r>
      <w:r w:rsidR="00F32995" w:rsidRPr="00BC7875">
        <w:rPr>
          <w:rFonts w:ascii="Arial" w:hAnsi="Arial"/>
          <w:sz w:val="22"/>
          <w:szCs w:val="22"/>
        </w:rPr>
        <w:t>Both vessels took emergency action in an attempt to avoid the collision</w:t>
      </w:r>
      <w:r w:rsidR="00B748DD" w:rsidRPr="00BC7875">
        <w:rPr>
          <w:rFonts w:ascii="Arial" w:hAnsi="Arial"/>
          <w:sz w:val="22"/>
          <w:szCs w:val="22"/>
        </w:rPr>
        <w:t>.</w:t>
      </w:r>
    </w:p>
    <w:p w:rsidR="00F32995" w:rsidRDefault="00F32995" w:rsidP="00F32995">
      <w:pPr>
        <w:pStyle w:val="OCIREPORTHEADING2"/>
        <w:ind w:left="0"/>
        <w:rPr>
          <w:b w:val="0"/>
          <w:sz w:val="22"/>
        </w:rPr>
      </w:pPr>
    </w:p>
    <w:p w:rsidR="00BC7875" w:rsidRDefault="00BC7875" w:rsidP="00ED46AA">
      <w:pPr>
        <w:pStyle w:val="OCIREPORTHEADING2"/>
        <w:sectPr w:rsidR="00BC7875" w:rsidSect="00B357F7">
          <w:type w:val="oddPage"/>
          <w:pgSz w:w="11906" w:h="16838"/>
          <w:pgMar w:top="1440" w:right="1800" w:bottom="1440" w:left="1800" w:header="708" w:footer="708" w:gutter="0"/>
          <w:cols w:space="708"/>
          <w:docGrid w:linePitch="360"/>
        </w:sectPr>
      </w:pPr>
      <w:bookmarkStart w:id="65" w:name="_Toc152054456"/>
      <w:bookmarkStart w:id="66" w:name="_Toc152054751"/>
      <w:bookmarkStart w:id="67" w:name="_Toc152055711"/>
      <w:bookmarkStart w:id="68" w:name="_Toc152056392"/>
    </w:p>
    <w:p w:rsidR="00ED46AA" w:rsidRDefault="005F5C0D" w:rsidP="00ED46AA">
      <w:pPr>
        <w:pStyle w:val="OCIREPORTHEADING2"/>
      </w:pPr>
      <w:bookmarkStart w:id="69" w:name="_Toc161717673"/>
      <w:r>
        <w:lastRenderedPageBreak/>
        <w:t>5.2</w:t>
      </w:r>
      <w:bookmarkEnd w:id="65"/>
      <w:bookmarkEnd w:id="66"/>
      <w:bookmarkEnd w:id="67"/>
      <w:bookmarkEnd w:id="68"/>
      <w:r w:rsidR="00ED46AA">
        <w:tab/>
      </w:r>
      <w:r w:rsidR="006E000F">
        <w:t>Contributing factors</w:t>
      </w:r>
      <w:bookmarkEnd w:id="69"/>
    </w:p>
    <w:p w:rsidR="005F5C0D" w:rsidRPr="00ED46AA" w:rsidRDefault="005F5C0D" w:rsidP="00A16945">
      <w:pPr>
        <w:pStyle w:val="OCIREPORTHEADING2"/>
        <w:rPr>
          <w:b w:val="0"/>
          <w:sz w:val="22"/>
        </w:rPr>
      </w:pPr>
    </w:p>
    <w:p w:rsidR="005E47B2" w:rsidRDefault="00433271" w:rsidP="00622186">
      <w:pPr>
        <w:pStyle w:val="StyleArial11ptJustified"/>
        <w:numPr>
          <w:ilvl w:val="0"/>
          <w:numId w:val="14"/>
        </w:numPr>
        <w:tabs>
          <w:tab w:val="clear" w:pos="1440"/>
          <w:tab w:val="num" w:pos="1080"/>
        </w:tabs>
        <w:ind w:left="1080"/>
      </w:pPr>
      <w:r>
        <w:t>Challenger anchored in a designated shipping channel</w:t>
      </w:r>
      <w:r w:rsidR="00F66906">
        <w:t>.</w:t>
      </w:r>
    </w:p>
    <w:p w:rsidR="00F66906" w:rsidRDefault="00F66906" w:rsidP="00F66906">
      <w:pPr>
        <w:pStyle w:val="StyleArial11ptJustified"/>
      </w:pPr>
    </w:p>
    <w:p w:rsidR="00433271" w:rsidRDefault="00433271" w:rsidP="00622186">
      <w:pPr>
        <w:pStyle w:val="StyleArial11ptJustified"/>
        <w:numPr>
          <w:ilvl w:val="0"/>
          <w:numId w:val="14"/>
        </w:numPr>
        <w:tabs>
          <w:tab w:val="clear" w:pos="1440"/>
          <w:tab w:val="num" w:pos="1080"/>
        </w:tabs>
        <w:ind w:left="1080"/>
      </w:pPr>
      <w:r>
        <w:t>Challenger did not maintain a lookout when at anchor.</w:t>
      </w:r>
    </w:p>
    <w:p w:rsidR="00F66906" w:rsidRDefault="00F66906" w:rsidP="00F66906">
      <w:pPr>
        <w:pStyle w:val="StyleArial11ptJustified"/>
        <w:ind w:left="0"/>
      </w:pPr>
    </w:p>
    <w:p w:rsidR="005E47B2" w:rsidRDefault="00433271" w:rsidP="00622186">
      <w:pPr>
        <w:pStyle w:val="StyleArial11ptJustified"/>
        <w:numPr>
          <w:ilvl w:val="0"/>
          <w:numId w:val="14"/>
        </w:numPr>
        <w:tabs>
          <w:tab w:val="clear" w:pos="1440"/>
          <w:tab w:val="num" w:pos="1080"/>
        </w:tabs>
        <w:ind w:left="1080"/>
      </w:pPr>
      <w:r>
        <w:t xml:space="preserve">The </w:t>
      </w:r>
      <w:smartTag w:uri="urn:schemas-microsoft-com:office:smarttags" w:element="place">
        <w:smartTag w:uri="urn:schemas-microsoft-com:office:smarttags" w:element="PlaceType">
          <w:r>
            <w:t>Port</w:t>
          </w:r>
        </w:smartTag>
        <w:r>
          <w:t xml:space="preserve"> of </w:t>
        </w:r>
        <w:smartTag w:uri="urn:schemas-microsoft-com:office:smarttags" w:element="PlaceName">
          <w:r>
            <w:t>Hastings</w:t>
          </w:r>
        </w:smartTag>
      </w:smartTag>
      <w:r>
        <w:t xml:space="preserve"> did not </w:t>
      </w:r>
      <w:r w:rsidR="00582D08">
        <w:t>implement its system</w:t>
      </w:r>
      <w:r>
        <w:t xml:space="preserve"> to clear the channel prior to </w:t>
      </w:r>
      <w:proofErr w:type="spellStart"/>
      <w:r>
        <w:t>Kinna’s</w:t>
      </w:r>
      <w:proofErr w:type="spellEnd"/>
      <w:r>
        <w:t xml:space="preserve"> transit</w:t>
      </w:r>
      <w:r w:rsidR="005E47B2">
        <w:t>.</w:t>
      </w:r>
    </w:p>
    <w:p w:rsidR="00F66906" w:rsidRDefault="00F66906" w:rsidP="00F66906">
      <w:pPr>
        <w:pStyle w:val="StyleArial11ptJustified"/>
        <w:ind w:left="0"/>
      </w:pPr>
    </w:p>
    <w:p w:rsidR="005D33C7" w:rsidRDefault="00433271" w:rsidP="00622186">
      <w:pPr>
        <w:pStyle w:val="StyleArial11ptJustified"/>
        <w:numPr>
          <w:ilvl w:val="0"/>
          <w:numId w:val="14"/>
        </w:numPr>
        <w:tabs>
          <w:tab w:val="clear" w:pos="1440"/>
          <w:tab w:val="num" w:pos="1080"/>
        </w:tabs>
        <w:ind w:left="1080"/>
      </w:pPr>
      <w:proofErr w:type="spellStart"/>
      <w:r>
        <w:t>Kinna</w:t>
      </w:r>
      <w:proofErr w:type="spellEnd"/>
      <w:r>
        <w:t xml:space="preserve"> did not warn Challenger of its approach</w:t>
      </w:r>
      <w:r w:rsidR="00016B31">
        <w:t>.</w:t>
      </w:r>
    </w:p>
    <w:p w:rsidR="00F66906" w:rsidRDefault="00F66906" w:rsidP="00F66906">
      <w:pPr>
        <w:pStyle w:val="StyleArial11ptJustified"/>
        <w:ind w:left="0"/>
      </w:pPr>
    </w:p>
    <w:p w:rsidR="00433271" w:rsidRDefault="00433271" w:rsidP="00622186">
      <w:pPr>
        <w:pStyle w:val="StyleArial11ptJustified"/>
        <w:numPr>
          <w:ilvl w:val="0"/>
          <w:numId w:val="14"/>
        </w:numPr>
        <w:tabs>
          <w:tab w:val="clear" w:pos="1440"/>
          <w:tab w:val="num" w:pos="1080"/>
        </w:tabs>
        <w:ind w:left="1080"/>
      </w:pPr>
      <w:proofErr w:type="spellStart"/>
      <w:r>
        <w:t>Kinna</w:t>
      </w:r>
      <w:proofErr w:type="spellEnd"/>
      <w:r>
        <w:t xml:space="preserve"> attempted to pass Challenger at close quarters.</w:t>
      </w:r>
    </w:p>
    <w:p w:rsidR="00F66906" w:rsidRDefault="00F66906" w:rsidP="00F66906">
      <w:pPr>
        <w:pStyle w:val="StyleArial11ptJustified"/>
        <w:ind w:left="0"/>
      </w:pPr>
    </w:p>
    <w:p w:rsidR="005F3D87" w:rsidRDefault="005F3D87" w:rsidP="000F2D46">
      <w:pPr>
        <w:pStyle w:val="OCIHEADINGFIRST"/>
        <w:rPr>
          <w:rStyle w:val="OCIREPORTHEADING1"/>
          <w:b/>
        </w:rPr>
        <w:sectPr w:rsidR="005F3D87" w:rsidSect="00B357F7">
          <w:pgSz w:w="11906" w:h="16838"/>
          <w:pgMar w:top="1440" w:right="1800" w:bottom="1440" w:left="1800" w:header="708" w:footer="708" w:gutter="0"/>
          <w:cols w:space="708"/>
          <w:docGrid w:linePitch="360"/>
        </w:sectPr>
      </w:pPr>
      <w:bookmarkStart w:id="70" w:name="_Toc152054459"/>
      <w:bookmarkStart w:id="71" w:name="_Toc152054754"/>
      <w:bookmarkStart w:id="72" w:name="_Toc152055714"/>
      <w:bookmarkStart w:id="73" w:name="_Toc152056395"/>
    </w:p>
    <w:p w:rsidR="00056F7E" w:rsidRPr="00E240F1" w:rsidRDefault="00056F7E" w:rsidP="00733D9D">
      <w:pPr>
        <w:pStyle w:val="Heading1"/>
        <w:rPr>
          <w:rStyle w:val="OCIREPORTHEADING1"/>
        </w:rPr>
      </w:pPr>
      <w:bookmarkStart w:id="74" w:name="_Toc161717674"/>
      <w:r w:rsidRPr="00763A66">
        <w:rPr>
          <w:rStyle w:val="OCIREPORTHEADING1"/>
          <w:b/>
        </w:rPr>
        <w:lastRenderedPageBreak/>
        <w:t>6.</w:t>
      </w:r>
      <w:r w:rsidR="00E240F1" w:rsidRPr="00763A66">
        <w:rPr>
          <w:rStyle w:val="OCIREPORTHEADING1"/>
          <w:b/>
        </w:rPr>
        <w:tab/>
      </w:r>
      <w:r w:rsidRPr="00763A66">
        <w:rPr>
          <w:rStyle w:val="OCIREPORTHEADING1"/>
          <w:b/>
        </w:rPr>
        <w:t>SAFETY ACTIONS</w:t>
      </w:r>
      <w:bookmarkEnd w:id="70"/>
      <w:bookmarkEnd w:id="71"/>
      <w:bookmarkEnd w:id="72"/>
      <w:bookmarkEnd w:id="73"/>
      <w:bookmarkEnd w:id="74"/>
    </w:p>
    <w:p w:rsidR="00056F7E" w:rsidRDefault="00056F7E" w:rsidP="00775364">
      <w:pPr>
        <w:pStyle w:val="StyleArial11ptJustified"/>
      </w:pPr>
    </w:p>
    <w:p w:rsidR="005F5C0D" w:rsidRDefault="005F5C0D" w:rsidP="00775364">
      <w:pPr>
        <w:pStyle w:val="StyleArial11ptJustified"/>
      </w:pPr>
    </w:p>
    <w:p w:rsidR="005F5C0D" w:rsidRDefault="005F5C0D" w:rsidP="00A16945">
      <w:pPr>
        <w:pStyle w:val="OCIREPORTHEADING2"/>
      </w:pPr>
      <w:bookmarkStart w:id="75" w:name="_Toc152054460"/>
      <w:bookmarkStart w:id="76" w:name="_Toc152054755"/>
      <w:bookmarkStart w:id="77" w:name="_Toc152055715"/>
      <w:bookmarkStart w:id="78" w:name="_Toc152056396"/>
      <w:bookmarkStart w:id="79" w:name="_Toc161717675"/>
      <w:r>
        <w:t>6.1</w:t>
      </w:r>
      <w:bookmarkEnd w:id="75"/>
      <w:bookmarkEnd w:id="76"/>
      <w:bookmarkEnd w:id="77"/>
      <w:bookmarkEnd w:id="78"/>
      <w:r w:rsidR="00ED46AA">
        <w:tab/>
      </w:r>
      <w:r w:rsidR="006E000F">
        <w:t>Safety actions taken since the incident</w:t>
      </w:r>
      <w:bookmarkEnd w:id="79"/>
    </w:p>
    <w:p w:rsidR="00ED46AA" w:rsidRPr="00ED46AA" w:rsidRDefault="00ED46AA" w:rsidP="00A16945">
      <w:pPr>
        <w:pStyle w:val="OCIREPORTHEADING2"/>
        <w:rPr>
          <w:b w:val="0"/>
          <w:sz w:val="22"/>
        </w:rPr>
      </w:pPr>
    </w:p>
    <w:p w:rsidR="00892DCE" w:rsidRPr="00666F19" w:rsidRDefault="00892DCE" w:rsidP="00666F19">
      <w:pPr>
        <w:ind w:firstLine="720"/>
        <w:rPr>
          <w:rFonts w:ascii="Arial" w:hAnsi="Arial" w:cs="Arial"/>
          <w:b/>
        </w:rPr>
      </w:pPr>
      <w:r w:rsidRPr="00666F19">
        <w:rPr>
          <w:rFonts w:ascii="Arial" w:hAnsi="Arial" w:cs="Arial"/>
          <w:b/>
        </w:rPr>
        <w:t>6.1.1</w:t>
      </w:r>
      <w:r w:rsidRPr="00666F19">
        <w:rPr>
          <w:rFonts w:ascii="Arial" w:hAnsi="Arial" w:cs="Arial"/>
          <w:b/>
        </w:rPr>
        <w:tab/>
        <w:t xml:space="preserve">The </w:t>
      </w:r>
      <w:smartTag w:uri="urn:schemas-microsoft-com:office:smarttags" w:element="place">
        <w:smartTag w:uri="urn:schemas-microsoft-com:office:smarttags" w:element="PlaceType">
          <w:r w:rsidRPr="00666F19">
            <w:rPr>
              <w:rFonts w:ascii="Arial" w:hAnsi="Arial" w:cs="Arial"/>
              <w:b/>
            </w:rPr>
            <w:t>Port</w:t>
          </w:r>
        </w:smartTag>
        <w:r w:rsidRPr="00666F19">
          <w:rPr>
            <w:rFonts w:ascii="Arial" w:hAnsi="Arial" w:cs="Arial"/>
            <w:b/>
          </w:rPr>
          <w:t xml:space="preserve"> of </w:t>
        </w:r>
        <w:smartTag w:uri="urn:schemas-microsoft-com:office:smarttags" w:element="PlaceName">
          <w:r w:rsidRPr="00666F19">
            <w:rPr>
              <w:rFonts w:ascii="Arial" w:hAnsi="Arial" w:cs="Arial"/>
              <w:b/>
            </w:rPr>
            <w:t>Hastings</w:t>
          </w:r>
        </w:smartTag>
      </w:smartTag>
    </w:p>
    <w:p w:rsidR="00892DCE" w:rsidRDefault="00892DCE" w:rsidP="00775364">
      <w:pPr>
        <w:pStyle w:val="StyleArial11ptJustified"/>
      </w:pPr>
    </w:p>
    <w:p w:rsidR="00ED46AA" w:rsidRDefault="00BF43E3" w:rsidP="00775364">
      <w:pPr>
        <w:pStyle w:val="StyleArial11ptJustified"/>
      </w:pPr>
      <w:r>
        <w:t xml:space="preserve">The </w:t>
      </w:r>
      <w:smartTag w:uri="urn:schemas-microsoft-com:office:smarttags" w:element="place">
        <w:smartTag w:uri="urn:schemas-microsoft-com:office:smarttags" w:element="PlaceType">
          <w:r w:rsidR="00016B31">
            <w:t>Port</w:t>
          </w:r>
        </w:smartTag>
        <w:r w:rsidR="00016B31">
          <w:t xml:space="preserve"> of </w:t>
        </w:r>
        <w:smartTag w:uri="urn:schemas-microsoft-com:office:smarttags" w:element="PlaceName">
          <w:r w:rsidR="00016B31">
            <w:t>Hastings</w:t>
          </w:r>
        </w:smartTag>
      </w:smartTag>
      <w:r w:rsidR="00016B31">
        <w:t xml:space="preserve"> </w:t>
      </w:r>
      <w:r w:rsidR="000A6C41">
        <w:t>ha</w:t>
      </w:r>
      <w:r w:rsidR="009609FD">
        <w:t>s</w:t>
      </w:r>
      <w:r w:rsidR="000A6C41">
        <w:t xml:space="preserve"> advised that they </w:t>
      </w:r>
      <w:r w:rsidR="00882ED7">
        <w:t xml:space="preserve">have initiated </w:t>
      </w:r>
      <w:r w:rsidR="00016B31">
        <w:t>the following safety actions:</w:t>
      </w:r>
    </w:p>
    <w:p w:rsidR="00016B31" w:rsidRDefault="00016B31" w:rsidP="00775364">
      <w:pPr>
        <w:pStyle w:val="StyleArial11ptJustified"/>
      </w:pPr>
    </w:p>
    <w:p w:rsidR="00016B31" w:rsidRDefault="00273D81" w:rsidP="00016B31">
      <w:pPr>
        <w:pStyle w:val="StyleArial11ptJustified"/>
        <w:numPr>
          <w:ilvl w:val="0"/>
          <w:numId w:val="11"/>
        </w:numPr>
      </w:pPr>
      <w:r>
        <w:t>c</w:t>
      </w:r>
      <w:r w:rsidR="00016B31">
        <w:t>ommenced discussion</w:t>
      </w:r>
      <w:r w:rsidR="006E000F">
        <w:t>s</w:t>
      </w:r>
      <w:r w:rsidR="00016B31">
        <w:t xml:space="preserve"> with </w:t>
      </w:r>
      <w:r w:rsidR="006E000F">
        <w:t xml:space="preserve">the </w:t>
      </w:r>
      <w:r w:rsidR="00016B31">
        <w:t>V</w:t>
      </w:r>
      <w:r w:rsidR="006E000F">
        <w:t>ictorian Water Police (VWP)</w:t>
      </w:r>
      <w:r w:rsidR="00016B31">
        <w:t xml:space="preserve"> to monitor traffic during shipping movements.  To this effect, </w:t>
      </w:r>
      <w:r w:rsidR="006E000F">
        <w:t xml:space="preserve">the </w:t>
      </w:r>
      <w:smartTag w:uri="urn:schemas-microsoft-com:office:smarttags" w:element="place">
        <w:smartTag w:uri="urn:schemas-microsoft-com:office:smarttags" w:element="PlaceType">
          <w:r w:rsidR="00016B31">
            <w:t>Port</w:t>
          </w:r>
        </w:smartTag>
        <w:r w:rsidR="00016B31">
          <w:t xml:space="preserve"> of </w:t>
        </w:r>
        <w:smartTag w:uri="urn:schemas-microsoft-com:office:smarttags" w:element="PlaceName">
          <w:r w:rsidR="00016B31">
            <w:t>Hastings</w:t>
          </w:r>
        </w:smartTag>
      </w:smartTag>
      <w:r w:rsidR="00016B31">
        <w:t xml:space="preserve"> will inform </w:t>
      </w:r>
      <w:r w:rsidR="006E000F">
        <w:t xml:space="preserve">the </w:t>
      </w:r>
      <w:r w:rsidR="00016B31">
        <w:t xml:space="preserve">VWP of shipping movements up to two weeks in advance so that </w:t>
      </w:r>
      <w:r w:rsidR="006E000F">
        <w:t xml:space="preserve">the </w:t>
      </w:r>
      <w:r w:rsidR="00016B31">
        <w:t>VWP can roster patrols to c</w:t>
      </w:r>
      <w:r w:rsidR="009609FD">
        <w:t>oincide with shipping movements</w:t>
      </w:r>
      <w:r w:rsidR="00B80686">
        <w:t>.  VWP has also been made aware of the shipping movement information line</w:t>
      </w:r>
      <w:r w:rsidR="009609FD">
        <w:t>;</w:t>
      </w:r>
    </w:p>
    <w:p w:rsidR="00F66906" w:rsidRDefault="00F66906" w:rsidP="00F66906">
      <w:pPr>
        <w:pStyle w:val="StyleArial11ptJustified"/>
      </w:pPr>
    </w:p>
    <w:p w:rsidR="00016B31" w:rsidRDefault="00273D81" w:rsidP="00016B31">
      <w:pPr>
        <w:pStyle w:val="StyleArial11ptJustified"/>
        <w:numPr>
          <w:ilvl w:val="0"/>
          <w:numId w:val="11"/>
        </w:numPr>
      </w:pPr>
      <w:r>
        <w:t>r</w:t>
      </w:r>
      <w:r w:rsidR="00016B31">
        <w:t>esumed</w:t>
      </w:r>
      <w:r w:rsidR="00663B61">
        <w:t xml:space="preserve"> a</w:t>
      </w:r>
      <w:r w:rsidR="00016B31">
        <w:t xml:space="preserve"> </w:t>
      </w:r>
      <w:r w:rsidR="007F0D17">
        <w:t xml:space="preserve">review of </w:t>
      </w:r>
      <w:r w:rsidR="00EA2560">
        <w:t xml:space="preserve">the </w:t>
      </w:r>
      <w:r w:rsidR="007F0D17">
        <w:t>Port Information Handbook</w:t>
      </w:r>
      <w:r w:rsidR="009609FD">
        <w:t xml:space="preserve"> on a priority basis</w:t>
      </w:r>
      <w:r w:rsidR="00EA2560">
        <w:t xml:space="preserve"> with the intent to republish it as the ‘Harbour Master’s Directions’</w:t>
      </w:r>
      <w:r w:rsidR="009609FD">
        <w:t>;</w:t>
      </w:r>
    </w:p>
    <w:p w:rsidR="007F0D17" w:rsidRDefault="007F0D17" w:rsidP="007F0D17">
      <w:pPr>
        <w:pStyle w:val="StyleArial11ptJustified"/>
        <w:ind w:left="0"/>
      </w:pPr>
    </w:p>
    <w:p w:rsidR="007F0D17" w:rsidRDefault="00273D81" w:rsidP="00016B31">
      <w:pPr>
        <w:pStyle w:val="StyleArial11ptJustified"/>
        <w:numPr>
          <w:ilvl w:val="0"/>
          <w:numId w:val="11"/>
        </w:numPr>
      </w:pPr>
      <w:r>
        <w:t>p</w:t>
      </w:r>
      <w:r w:rsidR="007F0D17">
        <w:t xml:space="preserve">repared </w:t>
      </w:r>
      <w:r w:rsidR="006E000F">
        <w:t xml:space="preserve">a </w:t>
      </w:r>
      <w:r w:rsidR="007F0D17">
        <w:t xml:space="preserve">final draft of </w:t>
      </w:r>
      <w:r w:rsidR="006E000F">
        <w:t xml:space="preserve">the </w:t>
      </w:r>
      <w:r w:rsidR="007F0D17">
        <w:t>Quality and Risk Management Manual.</w:t>
      </w:r>
      <w:r w:rsidR="0008207C">
        <w:t xml:space="preserve">  Whilst the manual is a comprehensive </w:t>
      </w:r>
      <w:r w:rsidR="00B80686">
        <w:t>document</w:t>
      </w:r>
      <w:r w:rsidR="0008207C">
        <w:t xml:space="preserve"> on operating procedures and VTS, it does not address the risk of vessel(s) obstructing the navigation channel and the actions to be implemented to mitigate this risk</w:t>
      </w:r>
      <w:r w:rsidR="00BC7875">
        <w:t>;</w:t>
      </w:r>
    </w:p>
    <w:p w:rsidR="00F66906" w:rsidRDefault="00F66906" w:rsidP="00F66906">
      <w:pPr>
        <w:pStyle w:val="StyleArial11ptJustified"/>
        <w:ind w:left="0"/>
      </w:pPr>
    </w:p>
    <w:p w:rsidR="00016B31" w:rsidRDefault="00273D81" w:rsidP="00016B31">
      <w:pPr>
        <w:pStyle w:val="StyleArial11ptJustified"/>
        <w:numPr>
          <w:ilvl w:val="0"/>
          <w:numId w:val="11"/>
        </w:numPr>
      </w:pPr>
      <w:r>
        <w:t>r</w:t>
      </w:r>
      <w:r w:rsidR="000C0BE1">
        <w:t xml:space="preserve">esumed </w:t>
      </w:r>
      <w:r w:rsidR="003A6507">
        <w:t xml:space="preserve">an </w:t>
      </w:r>
      <w:r w:rsidR="000C0BE1">
        <w:t xml:space="preserve">internal review of Notice to Mariners No 27/92(T) with the intention to republish this notice as a permanent notice and to advise the Hydrographic Office to note this </w:t>
      </w:r>
      <w:r>
        <w:t>‘</w:t>
      </w:r>
      <w:r w:rsidR="00582D08">
        <w:t>alternative</w:t>
      </w:r>
      <w:r w:rsidR="000C0BE1">
        <w:t xml:space="preserve"> shipping channel</w:t>
      </w:r>
      <w:r>
        <w:t>’</w:t>
      </w:r>
      <w:r w:rsidR="000C0BE1">
        <w:t xml:space="preserve"> in all a</w:t>
      </w:r>
      <w:r w:rsidR="009609FD">
        <w:t>ffected charts and publications;</w:t>
      </w:r>
    </w:p>
    <w:p w:rsidR="00882ED7" w:rsidRDefault="00882ED7" w:rsidP="00882ED7">
      <w:pPr>
        <w:pStyle w:val="StyleArial11ptJustified"/>
        <w:ind w:left="0"/>
      </w:pPr>
    </w:p>
    <w:p w:rsidR="00F32995" w:rsidRDefault="00F32995" w:rsidP="00F32995">
      <w:pPr>
        <w:pStyle w:val="StyleArial11ptJustified"/>
      </w:pPr>
      <w:r>
        <w:t>And intend to initiate the following actions:</w:t>
      </w:r>
    </w:p>
    <w:p w:rsidR="00F32995" w:rsidRDefault="00F32995" w:rsidP="00F32995">
      <w:pPr>
        <w:pStyle w:val="StyleArial11ptJustified"/>
      </w:pPr>
    </w:p>
    <w:p w:rsidR="00882ED7" w:rsidRDefault="00273D81" w:rsidP="00016B31">
      <w:pPr>
        <w:pStyle w:val="StyleArial11ptJustified"/>
        <w:numPr>
          <w:ilvl w:val="0"/>
          <w:numId w:val="11"/>
        </w:numPr>
      </w:pPr>
      <w:r>
        <w:t>i</w:t>
      </w:r>
      <w:r w:rsidR="00882ED7">
        <w:t xml:space="preserve">nform Parks Victoria to include this alternative channel in their boating guides for </w:t>
      </w:r>
      <w:smartTag w:uri="urn:schemas-microsoft-com:office:smarttags" w:element="place">
        <w:smartTag w:uri="urn:schemas-microsoft-com:office:smarttags" w:element="PlaceName">
          <w:r w:rsidR="00882ED7">
            <w:t>Western</w:t>
          </w:r>
        </w:smartTag>
        <w:r w:rsidR="00882ED7">
          <w:t xml:space="preserve"> </w:t>
        </w:r>
        <w:smartTag w:uri="urn:schemas-microsoft-com:office:smarttags" w:element="PlaceType">
          <w:r w:rsidR="00882ED7">
            <w:t>Port</w:t>
          </w:r>
        </w:smartTag>
      </w:smartTag>
      <w:r w:rsidR="00882ED7">
        <w:t>;</w:t>
      </w:r>
    </w:p>
    <w:p w:rsidR="00F66906" w:rsidRDefault="00F66906" w:rsidP="00F66906">
      <w:pPr>
        <w:pStyle w:val="StyleArial11ptJustified"/>
        <w:ind w:left="0"/>
      </w:pPr>
    </w:p>
    <w:p w:rsidR="000C0BE1" w:rsidRDefault="00273D81" w:rsidP="00016B31">
      <w:pPr>
        <w:pStyle w:val="StyleArial11ptJustified"/>
        <w:numPr>
          <w:ilvl w:val="0"/>
          <w:numId w:val="11"/>
        </w:numPr>
      </w:pPr>
      <w:r>
        <w:t>p</w:t>
      </w:r>
      <w:r w:rsidR="000C0BE1">
        <w:t>rovide advice to pilots on the use of the ship’s whistle as an early warning device to ensure that the shipping channels are clear of small vessels.</w:t>
      </w:r>
    </w:p>
    <w:p w:rsidR="00892DCE" w:rsidRDefault="00892DCE" w:rsidP="00892DCE">
      <w:pPr>
        <w:pStyle w:val="StyleArial11ptJustified"/>
      </w:pPr>
    </w:p>
    <w:p w:rsidR="00F66906" w:rsidRDefault="00F66906" w:rsidP="00892DCE">
      <w:pPr>
        <w:pStyle w:val="StyleArial11ptJustified"/>
      </w:pPr>
    </w:p>
    <w:p w:rsidR="005F5C0D" w:rsidRDefault="005F5C0D" w:rsidP="00A16945">
      <w:pPr>
        <w:pStyle w:val="OCIREPORTHEADING2"/>
      </w:pPr>
      <w:bookmarkStart w:id="80" w:name="_Toc152054461"/>
      <w:bookmarkStart w:id="81" w:name="_Toc152054756"/>
      <w:bookmarkStart w:id="82" w:name="_Toc152055716"/>
      <w:bookmarkStart w:id="83" w:name="_Toc152056397"/>
      <w:bookmarkStart w:id="84" w:name="_Toc161717676"/>
      <w:r>
        <w:t>6.2</w:t>
      </w:r>
      <w:bookmarkEnd w:id="80"/>
      <w:bookmarkEnd w:id="81"/>
      <w:bookmarkEnd w:id="82"/>
      <w:bookmarkEnd w:id="83"/>
      <w:r w:rsidR="00ED46AA">
        <w:tab/>
      </w:r>
      <w:r w:rsidR="00383535">
        <w:t>R</w:t>
      </w:r>
      <w:r w:rsidR="00D4030B">
        <w:t xml:space="preserve">ecommended Safety </w:t>
      </w:r>
      <w:r w:rsidR="00383535">
        <w:t>A</w:t>
      </w:r>
      <w:r w:rsidR="00D4030B">
        <w:t>ctions</w:t>
      </w:r>
      <w:bookmarkEnd w:id="84"/>
    </w:p>
    <w:p w:rsidR="004974DC" w:rsidRPr="00ED46AA" w:rsidRDefault="004974DC" w:rsidP="00ED46AA">
      <w:pPr>
        <w:pStyle w:val="OCIREPORTHEADING2"/>
        <w:rPr>
          <w:b w:val="0"/>
          <w:sz w:val="22"/>
        </w:rPr>
      </w:pPr>
    </w:p>
    <w:p w:rsidR="00BF43E3" w:rsidRPr="00666F19" w:rsidRDefault="00BE0341" w:rsidP="00666F19">
      <w:pPr>
        <w:ind w:left="720"/>
        <w:rPr>
          <w:rFonts w:ascii="Arial" w:hAnsi="Arial" w:cs="Arial"/>
          <w:b/>
        </w:rPr>
      </w:pPr>
      <w:r w:rsidRPr="00666F19">
        <w:rPr>
          <w:rFonts w:ascii="Arial" w:hAnsi="Arial" w:cs="Arial"/>
          <w:b/>
        </w:rPr>
        <w:t>6.2.1</w:t>
      </w:r>
      <w:r w:rsidRPr="00666F19">
        <w:rPr>
          <w:rFonts w:ascii="Arial" w:hAnsi="Arial" w:cs="Arial"/>
          <w:b/>
        </w:rPr>
        <w:tab/>
      </w:r>
      <w:r w:rsidR="00BF43E3" w:rsidRPr="00666F19">
        <w:rPr>
          <w:rFonts w:ascii="Arial" w:hAnsi="Arial" w:cs="Arial"/>
          <w:b/>
        </w:rPr>
        <w:t>RSA 20060001</w:t>
      </w:r>
    </w:p>
    <w:p w:rsidR="00BF43E3" w:rsidRPr="009609FD" w:rsidRDefault="00BF43E3" w:rsidP="00666F19">
      <w:pPr>
        <w:ind w:left="720"/>
        <w:rPr>
          <w:rFonts w:ascii="Arial" w:hAnsi="Arial" w:cs="Arial"/>
          <w:sz w:val="22"/>
          <w:szCs w:val="22"/>
        </w:rPr>
      </w:pPr>
    </w:p>
    <w:p w:rsidR="00882ED7" w:rsidRDefault="00BF43E3" w:rsidP="008E7ECB">
      <w:pPr>
        <w:ind w:left="720"/>
        <w:jc w:val="both"/>
        <w:rPr>
          <w:rFonts w:ascii="Arial" w:hAnsi="Arial" w:cs="Arial"/>
          <w:sz w:val="22"/>
          <w:szCs w:val="22"/>
        </w:rPr>
      </w:pPr>
      <w:r w:rsidRPr="009609FD">
        <w:rPr>
          <w:rFonts w:ascii="Arial" w:hAnsi="Arial" w:cs="Arial"/>
          <w:sz w:val="22"/>
          <w:szCs w:val="22"/>
        </w:rPr>
        <w:t xml:space="preserve">The </w:t>
      </w:r>
      <w:smartTag w:uri="urn:schemas-microsoft-com:office:smarttags" w:element="place">
        <w:smartTag w:uri="urn:schemas-microsoft-com:office:smarttags" w:element="PlaceType">
          <w:r w:rsidRPr="009609FD">
            <w:rPr>
              <w:rFonts w:ascii="Arial" w:hAnsi="Arial" w:cs="Arial"/>
              <w:sz w:val="22"/>
              <w:szCs w:val="22"/>
            </w:rPr>
            <w:t>Port</w:t>
          </w:r>
        </w:smartTag>
        <w:r w:rsidRPr="009609FD">
          <w:rPr>
            <w:rFonts w:ascii="Arial" w:hAnsi="Arial" w:cs="Arial"/>
            <w:sz w:val="22"/>
            <w:szCs w:val="22"/>
          </w:rPr>
          <w:t xml:space="preserve"> of </w:t>
        </w:r>
        <w:smartTag w:uri="urn:schemas-microsoft-com:office:smarttags" w:element="PlaceName">
          <w:r w:rsidRPr="009609FD">
            <w:rPr>
              <w:rFonts w:ascii="Arial" w:hAnsi="Arial" w:cs="Arial"/>
              <w:sz w:val="22"/>
              <w:szCs w:val="22"/>
            </w:rPr>
            <w:t>Hastings</w:t>
          </w:r>
        </w:smartTag>
      </w:smartTag>
      <w:r w:rsidRPr="009609FD">
        <w:rPr>
          <w:rFonts w:ascii="Arial" w:hAnsi="Arial" w:cs="Arial"/>
          <w:sz w:val="22"/>
          <w:szCs w:val="22"/>
        </w:rPr>
        <w:t xml:space="preserve"> should </w:t>
      </w:r>
      <w:r w:rsidR="00882ED7">
        <w:rPr>
          <w:rFonts w:ascii="Arial" w:hAnsi="Arial" w:cs="Arial"/>
          <w:sz w:val="22"/>
          <w:szCs w:val="22"/>
        </w:rPr>
        <w:t>consider the risk of small vessels obstructing the navigational channel and implement procedures to mitigate such risk</w:t>
      </w:r>
      <w:r w:rsidR="00154AED" w:rsidRPr="009609FD">
        <w:rPr>
          <w:rFonts w:ascii="Arial" w:hAnsi="Arial" w:cs="Arial"/>
          <w:sz w:val="22"/>
          <w:szCs w:val="22"/>
        </w:rPr>
        <w:t>.</w:t>
      </w:r>
    </w:p>
    <w:p w:rsidR="00EA2560" w:rsidRDefault="00EA2560" w:rsidP="00882ED7">
      <w:pPr>
        <w:ind w:left="720"/>
        <w:rPr>
          <w:rFonts w:ascii="Arial" w:hAnsi="Arial" w:cs="Arial"/>
          <w:sz w:val="22"/>
          <w:szCs w:val="22"/>
        </w:rPr>
      </w:pPr>
    </w:p>
    <w:p w:rsidR="00EA2560" w:rsidRPr="00666F19" w:rsidRDefault="00EA2560" w:rsidP="00EA2560">
      <w:pPr>
        <w:ind w:left="720"/>
        <w:rPr>
          <w:rFonts w:ascii="Arial" w:hAnsi="Arial" w:cs="Arial"/>
          <w:b/>
        </w:rPr>
      </w:pPr>
      <w:r w:rsidRPr="00666F19">
        <w:rPr>
          <w:rFonts w:ascii="Arial" w:hAnsi="Arial" w:cs="Arial"/>
          <w:b/>
        </w:rPr>
        <w:t>6.2.</w:t>
      </w:r>
      <w:r w:rsidR="00663B61">
        <w:rPr>
          <w:rFonts w:ascii="Arial" w:hAnsi="Arial" w:cs="Arial"/>
          <w:b/>
        </w:rPr>
        <w:t>2</w:t>
      </w:r>
      <w:r w:rsidRPr="00666F19">
        <w:rPr>
          <w:rFonts w:ascii="Arial" w:hAnsi="Arial" w:cs="Arial"/>
          <w:b/>
        </w:rPr>
        <w:tab/>
        <w:t>RSA 2006000</w:t>
      </w:r>
      <w:r>
        <w:rPr>
          <w:rFonts w:ascii="Arial" w:hAnsi="Arial" w:cs="Arial"/>
          <w:b/>
        </w:rPr>
        <w:t>2</w:t>
      </w:r>
    </w:p>
    <w:p w:rsidR="00EA2560" w:rsidRDefault="00EA2560" w:rsidP="00882ED7">
      <w:pPr>
        <w:ind w:left="720"/>
        <w:rPr>
          <w:rFonts w:ascii="Arial" w:hAnsi="Arial" w:cs="Arial"/>
          <w:sz w:val="22"/>
          <w:szCs w:val="22"/>
        </w:rPr>
      </w:pPr>
    </w:p>
    <w:p w:rsidR="003A6507" w:rsidRPr="009609FD" w:rsidRDefault="003A6507" w:rsidP="003A6507">
      <w:pPr>
        <w:ind w:left="720"/>
        <w:rPr>
          <w:rFonts w:ascii="Arial" w:hAnsi="Arial" w:cs="Arial"/>
          <w:sz w:val="22"/>
          <w:szCs w:val="22"/>
        </w:rPr>
      </w:pPr>
      <w:r>
        <w:rPr>
          <w:rFonts w:ascii="Arial" w:hAnsi="Arial" w:cs="Arial"/>
          <w:sz w:val="22"/>
          <w:szCs w:val="22"/>
        </w:rPr>
        <w:t xml:space="preserve">The operators of the </w:t>
      </w:r>
      <w:proofErr w:type="spellStart"/>
      <w:r>
        <w:rPr>
          <w:rFonts w:ascii="Arial" w:hAnsi="Arial" w:cs="Arial"/>
          <w:sz w:val="22"/>
          <w:szCs w:val="22"/>
        </w:rPr>
        <w:t>Kinna</w:t>
      </w:r>
      <w:proofErr w:type="spellEnd"/>
      <w:r>
        <w:rPr>
          <w:rFonts w:ascii="Arial" w:hAnsi="Arial" w:cs="Arial"/>
          <w:sz w:val="22"/>
          <w:szCs w:val="22"/>
        </w:rPr>
        <w:t xml:space="preserve"> should remind masters and bridge officers of their obligation to comply with approved bridge resource management procedures. </w:t>
      </w:r>
    </w:p>
    <w:p w:rsidR="00EA2560" w:rsidRPr="009609FD" w:rsidRDefault="00EA2560" w:rsidP="00882ED7">
      <w:pPr>
        <w:ind w:left="720"/>
        <w:rPr>
          <w:rFonts w:ascii="Arial" w:hAnsi="Arial" w:cs="Arial"/>
          <w:sz w:val="22"/>
          <w:szCs w:val="22"/>
        </w:rPr>
      </w:pPr>
      <w:r>
        <w:rPr>
          <w:rFonts w:ascii="Arial" w:hAnsi="Arial" w:cs="Arial"/>
          <w:sz w:val="22"/>
          <w:szCs w:val="22"/>
        </w:rPr>
        <w:t xml:space="preserve">. </w:t>
      </w:r>
    </w:p>
    <w:p w:rsidR="00154AED" w:rsidRPr="009609FD" w:rsidRDefault="00154AED" w:rsidP="00666F19">
      <w:pPr>
        <w:ind w:left="720"/>
        <w:rPr>
          <w:rFonts w:ascii="Arial" w:hAnsi="Arial" w:cs="Arial"/>
          <w:sz w:val="22"/>
          <w:szCs w:val="22"/>
        </w:rPr>
      </w:pPr>
    </w:p>
    <w:p w:rsidR="00582D08" w:rsidRDefault="00582D08" w:rsidP="00666F19">
      <w:pPr>
        <w:ind w:left="720"/>
        <w:rPr>
          <w:rFonts w:ascii="Arial" w:hAnsi="Arial" w:cs="Arial"/>
          <w:sz w:val="22"/>
          <w:szCs w:val="22"/>
        </w:rPr>
      </w:pPr>
    </w:p>
    <w:p w:rsidR="00663B61" w:rsidRPr="00666F19" w:rsidRDefault="00663B61" w:rsidP="00663B61">
      <w:pPr>
        <w:ind w:left="720"/>
        <w:rPr>
          <w:rFonts w:ascii="Arial" w:hAnsi="Arial" w:cs="Arial"/>
          <w:b/>
        </w:rPr>
      </w:pPr>
      <w:r w:rsidRPr="00666F19">
        <w:rPr>
          <w:rFonts w:ascii="Arial" w:hAnsi="Arial" w:cs="Arial"/>
          <w:b/>
        </w:rPr>
        <w:t>6.2.</w:t>
      </w:r>
      <w:r>
        <w:rPr>
          <w:rFonts w:ascii="Arial" w:hAnsi="Arial" w:cs="Arial"/>
          <w:b/>
        </w:rPr>
        <w:t>3</w:t>
      </w:r>
      <w:r w:rsidRPr="00666F19">
        <w:rPr>
          <w:rFonts w:ascii="Arial" w:hAnsi="Arial" w:cs="Arial"/>
          <w:b/>
        </w:rPr>
        <w:tab/>
        <w:t>RSA 2006000</w:t>
      </w:r>
      <w:r w:rsidR="00F32995">
        <w:rPr>
          <w:rFonts w:ascii="Arial" w:hAnsi="Arial" w:cs="Arial"/>
          <w:b/>
        </w:rPr>
        <w:t>3</w:t>
      </w:r>
    </w:p>
    <w:p w:rsidR="00663B61" w:rsidRDefault="00663B61" w:rsidP="00663B61">
      <w:pPr>
        <w:ind w:left="720"/>
        <w:rPr>
          <w:rFonts w:ascii="Arial" w:hAnsi="Arial" w:cs="Arial"/>
          <w:sz w:val="22"/>
          <w:szCs w:val="22"/>
        </w:rPr>
      </w:pPr>
    </w:p>
    <w:p w:rsidR="003A6507" w:rsidRPr="009609FD" w:rsidRDefault="003A6507" w:rsidP="008E7ECB">
      <w:pPr>
        <w:ind w:left="720"/>
        <w:jc w:val="both"/>
        <w:rPr>
          <w:rFonts w:ascii="Arial" w:hAnsi="Arial" w:cs="Arial"/>
          <w:sz w:val="22"/>
          <w:szCs w:val="22"/>
        </w:rPr>
      </w:pPr>
      <w:r w:rsidRPr="009609FD">
        <w:rPr>
          <w:rFonts w:ascii="Arial" w:hAnsi="Arial" w:cs="Arial"/>
          <w:sz w:val="22"/>
          <w:szCs w:val="22"/>
        </w:rPr>
        <w:t xml:space="preserve">The master of Challenger should appraise himself of the local waterways regulations and of the </w:t>
      </w:r>
      <w:r>
        <w:rPr>
          <w:rFonts w:ascii="Arial" w:hAnsi="Arial" w:cs="Arial"/>
          <w:sz w:val="22"/>
          <w:szCs w:val="22"/>
        </w:rPr>
        <w:t>relev</w:t>
      </w:r>
      <w:r w:rsidRPr="009609FD">
        <w:rPr>
          <w:rFonts w:ascii="Arial" w:hAnsi="Arial" w:cs="Arial"/>
          <w:sz w:val="22"/>
          <w:szCs w:val="22"/>
        </w:rPr>
        <w:t>ant contact details of the local waterways managers with respect to accessing local waterways regulations and notices to mariners.</w:t>
      </w:r>
    </w:p>
    <w:p w:rsidR="00663B61" w:rsidRDefault="00663B61" w:rsidP="00666F19">
      <w:pPr>
        <w:ind w:left="720"/>
        <w:rPr>
          <w:rFonts w:ascii="Arial" w:hAnsi="Arial" w:cs="Arial"/>
          <w:b/>
        </w:rPr>
      </w:pPr>
    </w:p>
    <w:p w:rsidR="00154AED" w:rsidRPr="00666F19" w:rsidRDefault="00BE0341" w:rsidP="00666F19">
      <w:pPr>
        <w:ind w:left="720"/>
        <w:rPr>
          <w:rFonts w:ascii="Arial" w:hAnsi="Arial" w:cs="Arial"/>
          <w:b/>
        </w:rPr>
      </w:pPr>
      <w:r w:rsidRPr="00666F19">
        <w:rPr>
          <w:rFonts w:ascii="Arial" w:hAnsi="Arial" w:cs="Arial"/>
          <w:b/>
        </w:rPr>
        <w:t>6.2.</w:t>
      </w:r>
      <w:r w:rsidR="00663B61">
        <w:rPr>
          <w:rFonts w:ascii="Arial" w:hAnsi="Arial" w:cs="Arial"/>
          <w:b/>
        </w:rPr>
        <w:t>4</w:t>
      </w:r>
      <w:r w:rsidRPr="00666F19">
        <w:rPr>
          <w:rFonts w:ascii="Arial" w:hAnsi="Arial" w:cs="Arial"/>
          <w:b/>
        </w:rPr>
        <w:tab/>
      </w:r>
      <w:r w:rsidR="00154AED" w:rsidRPr="00666F19">
        <w:rPr>
          <w:rFonts w:ascii="Arial" w:hAnsi="Arial" w:cs="Arial"/>
          <w:b/>
        </w:rPr>
        <w:t>RS</w:t>
      </w:r>
      <w:r w:rsidR="00EA2560">
        <w:rPr>
          <w:rFonts w:ascii="Arial" w:hAnsi="Arial" w:cs="Arial"/>
          <w:b/>
        </w:rPr>
        <w:t xml:space="preserve">A </w:t>
      </w:r>
      <w:r w:rsidR="00F32995">
        <w:rPr>
          <w:rFonts w:ascii="Arial" w:hAnsi="Arial" w:cs="Arial"/>
          <w:b/>
        </w:rPr>
        <w:t>20060004</w:t>
      </w:r>
    </w:p>
    <w:p w:rsidR="00154AED" w:rsidRPr="009609FD" w:rsidRDefault="00154AED" w:rsidP="00666F19">
      <w:pPr>
        <w:ind w:left="720"/>
        <w:rPr>
          <w:rFonts w:ascii="Arial" w:hAnsi="Arial" w:cs="Arial"/>
          <w:sz w:val="22"/>
          <w:szCs w:val="22"/>
        </w:rPr>
      </w:pPr>
    </w:p>
    <w:p w:rsidR="003A6507" w:rsidRPr="009642C5" w:rsidRDefault="00351178" w:rsidP="003A6507">
      <w:pPr>
        <w:pStyle w:val="StyleArial11ptJustified"/>
      </w:pPr>
      <w:r>
        <w:t>MSV</w:t>
      </w:r>
      <w:r w:rsidR="003A6507">
        <w:t xml:space="preserve"> should review whether the system of disseminating safety information to vessel operators can be improved.</w:t>
      </w:r>
    </w:p>
    <w:p w:rsidR="000A6C41" w:rsidRPr="009609FD" w:rsidRDefault="000A6C41" w:rsidP="00666F19">
      <w:pPr>
        <w:ind w:left="720"/>
        <w:rPr>
          <w:rFonts w:ascii="Arial" w:hAnsi="Arial" w:cs="Arial"/>
          <w:sz w:val="22"/>
          <w:szCs w:val="22"/>
        </w:rPr>
      </w:pPr>
    </w:p>
    <w:p w:rsidR="00F66906" w:rsidRPr="009609FD" w:rsidRDefault="00F66906" w:rsidP="00666F19">
      <w:pPr>
        <w:ind w:left="720"/>
        <w:rPr>
          <w:rFonts w:ascii="Arial" w:hAnsi="Arial" w:cs="Arial"/>
          <w:sz w:val="22"/>
          <w:szCs w:val="22"/>
        </w:rPr>
      </w:pPr>
    </w:p>
    <w:p w:rsidR="00A728E7" w:rsidRDefault="00A728E7" w:rsidP="000F2D46">
      <w:pPr>
        <w:pStyle w:val="OCIHEADINGFIRST"/>
        <w:rPr>
          <w:rStyle w:val="OCIREPORTHEADING1"/>
          <w:b/>
        </w:rPr>
        <w:sectPr w:rsidR="00A728E7" w:rsidSect="00B357F7">
          <w:type w:val="oddPage"/>
          <w:pgSz w:w="11906" w:h="16838"/>
          <w:pgMar w:top="1440" w:right="1800" w:bottom="1440" w:left="1800" w:header="708" w:footer="708" w:gutter="0"/>
          <w:cols w:space="708"/>
          <w:docGrid w:linePitch="360"/>
        </w:sectPr>
      </w:pPr>
      <w:bookmarkStart w:id="85" w:name="_Toc152054464"/>
      <w:bookmarkStart w:id="86" w:name="_Toc152054759"/>
      <w:bookmarkStart w:id="87" w:name="_Toc152055719"/>
      <w:bookmarkStart w:id="88" w:name="_Toc152056400"/>
    </w:p>
    <w:p w:rsidR="005F5C0D" w:rsidRPr="009642C5" w:rsidRDefault="00056F7E" w:rsidP="00733D9D">
      <w:pPr>
        <w:pStyle w:val="Heading1"/>
        <w:rPr>
          <w:rStyle w:val="OCIREPORTHEADING1"/>
          <w:b/>
        </w:rPr>
      </w:pPr>
      <w:bookmarkStart w:id="89" w:name="_Toc161717677"/>
      <w:bookmarkStart w:id="90" w:name="_GoBack"/>
      <w:r w:rsidRPr="00763A66">
        <w:rPr>
          <w:rStyle w:val="OCIREPORTHEADING1"/>
          <w:b/>
        </w:rPr>
        <w:lastRenderedPageBreak/>
        <w:t>7.</w:t>
      </w:r>
      <w:r w:rsidR="00E240F1" w:rsidRPr="00763A66">
        <w:rPr>
          <w:rStyle w:val="OCIREPORTHEADING1"/>
          <w:b/>
        </w:rPr>
        <w:tab/>
      </w:r>
      <w:r w:rsidRPr="00763A66">
        <w:rPr>
          <w:rStyle w:val="OCIREPORTHEADING1"/>
          <w:b/>
        </w:rPr>
        <w:t>APPENDICES</w:t>
      </w:r>
      <w:bookmarkEnd w:id="85"/>
      <w:bookmarkEnd w:id="86"/>
      <w:bookmarkEnd w:id="87"/>
      <w:bookmarkEnd w:id="88"/>
      <w:bookmarkEnd w:id="89"/>
    </w:p>
    <w:bookmarkEnd w:id="90"/>
    <w:p w:rsidR="005F5C0D" w:rsidRDefault="005F5C0D" w:rsidP="00775364">
      <w:pPr>
        <w:pStyle w:val="StyleArial11ptJustified"/>
      </w:pPr>
    </w:p>
    <w:p w:rsidR="00263C8E" w:rsidRDefault="00985F13" w:rsidP="00985F13">
      <w:pPr>
        <w:pStyle w:val="OCIREPORTHEADING2"/>
        <w:rPr>
          <w:b w:val="0"/>
          <w:sz w:val="22"/>
        </w:rPr>
      </w:pPr>
      <w:bookmarkStart w:id="91" w:name="_Toc161717678"/>
      <w:r w:rsidRPr="00985F13">
        <w:t>Appendix A</w:t>
      </w:r>
      <w:r w:rsidR="009B63BA">
        <w:t xml:space="preserve">  </w:t>
      </w:r>
      <w:r w:rsidR="00621378">
        <w:rPr>
          <w:b w:val="0"/>
          <w:sz w:val="22"/>
        </w:rPr>
        <w:t xml:space="preserve">Port of </w:t>
      </w:r>
      <w:smartTag w:uri="urn:schemas-microsoft-com:office:smarttags" w:element="City">
        <w:smartTag w:uri="urn:schemas-microsoft-com:office:smarttags" w:element="place">
          <w:r w:rsidR="00621378">
            <w:rPr>
              <w:b w:val="0"/>
              <w:sz w:val="22"/>
            </w:rPr>
            <w:t>Hastings</w:t>
          </w:r>
        </w:smartTag>
      </w:smartTag>
      <w:r w:rsidR="00621378">
        <w:rPr>
          <w:b w:val="0"/>
          <w:sz w:val="22"/>
        </w:rPr>
        <w:t xml:space="preserve"> and Shipping Channels</w:t>
      </w:r>
      <w:bookmarkEnd w:id="91"/>
    </w:p>
    <w:p w:rsidR="00AF42E3" w:rsidRPr="00AA13D1" w:rsidRDefault="00263C8E" w:rsidP="00AA13D1">
      <w:pPr>
        <w:ind w:firstLine="720"/>
        <w:rPr>
          <w:rFonts w:ascii="Arial" w:hAnsi="Arial" w:cs="Arial"/>
          <w:sz w:val="22"/>
          <w:szCs w:val="22"/>
        </w:rPr>
      </w:pPr>
      <w:r w:rsidRPr="00AA13D1">
        <w:rPr>
          <w:rFonts w:ascii="Arial" w:hAnsi="Arial" w:cs="Arial"/>
          <w:sz w:val="22"/>
          <w:szCs w:val="22"/>
        </w:rPr>
        <w:t>(</w:t>
      </w:r>
      <w:r w:rsidR="000B0250" w:rsidRPr="00AA13D1">
        <w:rPr>
          <w:rFonts w:ascii="Arial" w:hAnsi="Arial" w:cs="Arial"/>
          <w:sz w:val="22"/>
          <w:szCs w:val="22"/>
        </w:rPr>
        <w:t xml:space="preserve">extract from navigational chart AUS </w:t>
      </w:r>
      <w:r w:rsidR="00621378" w:rsidRPr="00AA13D1">
        <w:rPr>
          <w:rFonts w:ascii="Arial" w:hAnsi="Arial" w:cs="Arial"/>
          <w:sz w:val="22"/>
          <w:szCs w:val="22"/>
        </w:rPr>
        <w:t>15</w:t>
      </w:r>
      <w:r w:rsidR="00621378">
        <w:rPr>
          <w:rFonts w:ascii="Arial" w:hAnsi="Arial" w:cs="Arial"/>
          <w:sz w:val="22"/>
          <w:szCs w:val="22"/>
        </w:rPr>
        <w:t>0</w:t>
      </w:r>
      <w:r w:rsidRPr="00AA13D1">
        <w:rPr>
          <w:rFonts w:ascii="Arial" w:hAnsi="Arial" w:cs="Arial"/>
          <w:sz w:val="22"/>
          <w:szCs w:val="22"/>
        </w:rPr>
        <w:t>)</w:t>
      </w:r>
    </w:p>
    <w:p w:rsidR="00AF42E3" w:rsidRPr="00AF42E3" w:rsidRDefault="00AF42E3" w:rsidP="00985F13">
      <w:pPr>
        <w:pStyle w:val="OCIREPORTHEADING2"/>
        <w:rPr>
          <w:b w:val="0"/>
          <w:sz w:val="22"/>
        </w:rPr>
      </w:pPr>
    </w:p>
    <w:p w:rsidR="00AF42E3" w:rsidRPr="00263C8E" w:rsidRDefault="00733D9D" w:rsidP="003F4669">
      <w:pPr>
        <w:ind w:left="720"/>
      </w:pPr>
      <w:r>
        <w:rPr>
          <w:noProof/>
        </w:rPr>
        <w:drawing>
          <wp:inline distT="0" distB="0" distL="0" distR="0">
            <wp:extent cx="5181600" cy="7391400"/>
            <wp:effectExtent l="0" t="0" r="0" b="0"/>
            <wp:docPr id="1" name="Picture 1" descr="Port Hastings and Shipping Channels (extract from navigational chart AUS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 Hastings and Shipping Channels (extract from navigational chart AUS 1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7391400"/>
                    </a:xfrm>
                    <a:prstGeom prst="rect">
                      <a:avLst/>
                    </a:prstGeom>
                    <a:noFill/>
                    <a:ln>
                      <a:noFill/>
                    </a:ln>
                  </pic:spPr>
                </pic:pic>
              </a:graphicData>
            </a:graphic>
          </wp:inline>
        </w:drawing>
      </w:r>
    </w:p>
    <w:p w:rsidR="002725EC" w:rsidRDefault="002725EC" w:rsidP="00621378">
      <w:pPr>
        <w:pStyle w:val="OCIREPORTHEADING2"/>
        <w:sectPr w:rsidR="002725EC" w:rsidSect="00B357F7">
          <w:type w:val="oddPage"/>
          <w:pgSz w:w="11906" w:h="16838"/>
          <w:pgMar w:top="1440" w:right="1800" w:bottom="1440" w:left="1800" w:header="708" w:footer="708" w:gutter="0"/>
          <w:cols w:space="708"/>
          <w:docGrid w:linePitch="360"/>
        </w:sectPr>
      </w:pPr>
    </w:p>
    <w:p w:rsidR="00621378" w:rsidRDefault="00985F13" w:rsidP="00621378">
      <w:pPr>
        <w:pStyle w:val="OCIREPORTHEADING2"/>
        <w:rPr>
          <w:b w:val="0"/>
          <w:sz w:val="22"/>
        </w:rPr>
      </w:pPr>
      <w:bookmarkStart w:id="92" w:name="_Toc161717679"/>
      <w:r w:rsidRPr="00985F13">
        <w:lastRenderedPageBreak/>
        <w:t>Appendix B</w:t>
      </w:r>
      <w:r w:rsidR="009B63BA">
        <w:t xml:space="preserve">  </w:t>
      </w:r>
      <w:r w:rsidR="00621378">
        <w:rPr>
          <w:b w:val="0"/>
          <w:sz w:val="22"/>
        </w:rPr>
        <w:t>The North Arm</w:t>
      </w:r>
      <w:bookmarkEnd w:id="92"/>
    </w:p>
    <w:p w:rsidR="00AF42E3" w:rsidRPr="002725EC" w:rsidRDefault="00621378" w:rsidP="00AA13D1">
      <w:pPr>
        <w:ind w:firstLine="720"/>
        <w:rPr>
          <w:rFonts w:ascii="Arial" w:hAnsi="Arial" w:cs="Arial"/>
          <w:sz w:val="22"/>
          <w:szCs w:val="22"/>
        </w:rPr>
      </w:pPr>
      <w:r w:rsidRPr="002725EC">
        <w:rPr>
          <w:rFonts w:ascii="Arial" w:hAnsi="Arial"/>
          <w:sz w:val="22"/>
          <w:szCs w:val="22"/>
        </w:rPr>
        <w:t>(extract from navigational chart AUS 151)</w:t>
      </w:r>
    </w:p>
    <w:p w:rsidR="00263C8E" w:rsidRDefault="00263C8E" w:rsidP="00AA13D1"/>
    <w:p w:rsidR="00AF42E3" w:rsidRPr="00263C8E" w:rsidRDefault="00AF42E3" w:rsidP="003F4669">
      <w:pPr>
        <w:ind w:left="720"/>
      </w:pPr>
    </w:p>
    <w:p w:rsidR="00ED46AA" w:rsidRDefault="00733D9D" w:rsidP="00775364">
      <w:pPr>
        <w:pStyle w:val="StyleArial11ptJustified"/>
      </w:pPr>
      <w:r>
        <w:rPr>
          <w:noProof/>
        </w:rPr>
        <w:drawing>
          <wp:inline distT="0" distB="0" distL="0" distR="0">
            <wp:extent cx="5114925" cy="7286625"/>
            <wp:effectExtent l="0" t="0" r="0" b="0"/>
            <wp:docPr id="2" name="Picture 2" descr="Map of the The North Arm (extract from navigational chart AUS 1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of the The North Arm (extract from navigational chart AUS 151)&#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4925" cy="7286625"/>
                    </a:xfrm>
                    <a:prstGeom prst="rect">
                      <a:avLst/>
                    </a:prstGeom>
                    <a:noFill/>
                    <a:ln>
                      <a:noFill/>
                    </a:ln>
                  </pic:spPr>
                </pic:pic>
              </a:graphicData>
            </a:graphic>
          </wp:inline>
        </w:drawing>
      </w:r>
    </w:p>
    <w:p w:rsidR="002725EC" w:rsidRDefault="002725EC" w:rsidP="00621378">
      <w:pPr>
        <w:pStyle w:val="OCIREPORTHEADING2"/>
        <w:sectPr w:rsidR="002725EC" w:rsidSect="00B357F7">
          <w:type w:val="oddPage"/>
          <w:pgSz w:w="11906" w:h="16838"/>
          <w:pgMar w:top="1440" w:right="1800" w:bottom="1440" w:left="1800" w:header="708" w:footer="708" w:gutter="0"/>
          <w:cols w:space="708"/>
          <w:docGrid w:linePitch="360"/>
        </w:sectPr>
      </w:pPr>
    </w:p>
    <w:p w:rsidR="00621378" w:rsidRPr="00AF42E3" w:rsidRDefault="00621378" w:rsidP="00621378">
      <w:pPr>
        <w:pStyle w:val="OCIREPORTHEADING2"/>
        <w:rPr>
          <w:b w:val="0"/>
          <w:sz w:val="22"/>
        </w:rPr>
      </w:pPr>
      <w:bookmarkStart w:id="93" w:name="_Toc161717680"/>
      <w:r w:rsidRPr="00985F13">
        <w:lastRenderedPageBreak/>
        <w:t xml:space="preserve">Appendix </w:t>
      </w:r>
      <w:r>
        <w:t xml:space="preserve">C  </w:t>
      </w:r>
      <w:r>
        <w:rPr>
          <w:b w:val="0"/>
          <w:sz w:val="22"/>
        </w:rPr>
        <w:t xml:space="preserve">Overview of charted position </w:t>
      </w:r>
      <w:r w:rsidR="002725EC">
        <w:rPr>
          <w:b w:val="0"/>
          <w:sz w:val="22"/>
        </w:rPr>
        <w:t>of</w:t>
      </w:r>
      <w:r>
        <w:rPr>
          <w:b w:val="0"/>
          <w:sz w:val="22"/>
        </w:rPr>
        <w:t xml:space="preserve"> </w:t>
      </w:r>
      <w:proofErr w:type="spellStart"/>
      <w:r>
        <w:rPr>
          <w:b w:val="0"/>
          <w:sz w:val="22"/>
        </w:rPr>
        <w:t>Kinna</w:t>
      </w:r>
      <w:proofErr w:type="spellEnd"/>
      <w:r>
        <w:rPr>
          <w:b w:val="0"/>
          <w:sz w:val="22"/>
        </w:rPr>
        <w:t xml:space="preserve"> and Challenger</w:t>
      </w:r>
      <w:bookmarkEnd w:id="93"/>
    </w:p>
    <w:p w:rsidR="00621378" w:rsidRPr="00AA13D1" w:rsidRDefault="00621378" w:rsidP="00621378">
      <w:pPr>
        <w:ind w:firstLine="720"/>
        <w:rPr>
          <w:rFonts w:ascii="Arial" w:hAnsi="Arial" w:cs="Arial"/>
          <w:sz w:val="22"/>
          <w:szCs w:val="22"/>
        </w:rPr>
      </w:pPr>
      <w:r w:rsidRPr="00AA13D1">
        <w:rPr>
          <w:rFonts w:ascii="Arial" w:hAnsi="Arial" w:cs="Arial"/>
          <w:sz w:val="22"/>
          <w:szCs w:val="22"/>
        </w:rPr>
        <w:t>(superimposed on navigational chart AUS 152)</w:t>
      </w:r>
    </w:p>
    <w:p w:rsidR="00621378" w:rsidRDefault="00621378" w:rsidP="004162FB"/>
    <w:p w:rsidR="00621378" w:rsidRPr="00C14FDF" w:rsidRDefault="00C14FDF" w:rsidP="00C14FDF">
      <w:pPr>
        <w:ind w:left="720"/>
      </w:pPr>
      <w:r>
        <w:tab/>
      </w:r>
      <w:r w:rsidR="00733D9D">
        <w:rPr>
          <w:noProof/>
        </w:rPr>
        <w:drawing>
          <wp:inline distT="0" distB="0" distL="0" distR="0">
            <wp:extent cx="5162550" cy="7581900"/>
            <wp:effectExtent l="0" t="0" r="0" b="0"/>
            <wp:docPr id="3" name="Picture 3" descr="Map of the charted position of Kinna and Challenger (superimposed on navigational chart AUS 1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the charted position of Kinna and Challenger (superimposed on navigational chart AUS 152)&#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2550" cy="7581900"/>
                    </a:xfrm>
                    <a:prstGeom prst="rect">
                      <a:avLst/>
                    </a:prstGeom>
                    <a:noFill/>
                    <a:ln>
                      <a:noFill/>
                    </a:ln>
                  </pic:spPr>
                </pic:pic>
              </a:graphicData>
            </a:graphic>
          </wp:inline>
        </w:drawing>
      </w:r>
    </w:p>
    <w:p w:rsidR="00191555" w:rsidRDefault="00191555" w:rsidP="008E7ECB">
      <w:pPr>
        <w:pStyle w:val="StyleArial11ptJustified"/>
      </w:pPr>
    </w:p>
    <w:sectPr w:rsidR="00191555" w:rsidSect="00B357F7">
      <w:type w:val="oddPag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424" w:rsidRDefault="007B0424">
      <w:r>
        <w:separator/>
      </w:r>
    </w:p>
  </w:endnote>
  <w:endnote w:type="continuationSeparator" w:id="0">
    <w:p w:rsidR="007B0424" w:rsidRDefault="007B0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659" w:rsidRPr="005C7AFF" w:rsidRDefault="00142659" w:rsidP="00142659">
    <w:pPr>
      <w:pStyle w:val="Footer"/>
      <w:pBdr>
        <w:top w:val="single" w:sz="4" w:space="1" w:color="auto"/>
      </w:pBdr>
      <w:rPr>
        <w:rFonts w:ascii="Arial" w:hAnsi="Arial" w:cs="Arial"/>
        <w:sz w:val="20"/>
        <w:szCs w:val="20"/>
      </w:rPr>
    </w:pPr>
    <w:r w:rsidRPr="005C7AFF">
      <w:rPr>
        <w:rStyle w:val="PageNumber"/>
        <w:rFonts w:ascii="Arial" w:hAnsi="Arial" w:cs="Arial"/>
        <w:sz w:val="20"/>
        <w:szCs w:val="20"/>
      </w:rPr>
      <w:fldChar w:fldCharType="begin"/>
    </w:r>
    <w:r w:rsidRPr="005C7AFF">
      <w:rPr>
        <w:rStyle w:val="PageNumber"/>
        <w:rFonts w:ascii="Arial" w:hAnsi="Arial" w:cs="Arial"/>
        <w:sz w:val="20"/>
        <w:szCs w:val="20"/>
      </w:rPr>
      <w:instrText xml:space="preserve"> PAGE </w:instrText>
    </w:r>
    <w:r w:rsidRPr="005C7AFF">
      <w:rPr>
        <w:rStyle w:val="PageNumber"/>
        <w:rFonts w:ascii="Arial" w:hAnsi="Arial" w:cs="Arial"/>
        <w:sz w:val="20"/>
        <w:szCs w:val="20"/>
      </w:rPr>
      <w:fldChar w:fldCharType="separate"/>
    </w:r>
    <w:r w:rsidR="00733D9D">
      <w:rPr>
        <w:rStyle w:val="PageNumber"/>
        <w:rFonts w:ascii="Arial" w:hAnsi="Arial" w:cs="Arial"/>
        <w:noProof/>
        <w:sz w:val="20"/>
        <w:szCs w:val="20"/>
      </w:rPr>
      <w:t>10</w:t>
    </w:r>
    <w:r w:rsidRPr="005C7AFF">
      <w:rPr>
        <w:rStyle w:val="PageNumber"/>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7F7" w:rsidRPr="005266F1" w:rsidRDefault="00B357F7" w:rsidP="00E90E8C">
    <w:pPr>
      <w:pStyle w:val="Footer"/>
      <w:pBdr>
        <w:top w:val="single" w:sz="4" w:space="1" w:color="auto"/>
      </w:pBdr>
      <w:rPr>
        <w:rFonts w:ascii="Arial" w:hAnsi="Arial"/>
        <w:sz w:val="20"/>
        <w:szCs w:val="20"/>
      </w:rPr>
    </w:pPr>
    <w:r>
      <w:rPr>
        <w:rFonts w:ascii="Arial" w:hAnsi="Arial" w:cs="Arial"/>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17F" w:rsidRDefault="00B0017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7F7" w:rsidRPr="005266F1" w:rsidRDefault="00B357F7" w:rsidP="00E90E8C">
    <w:pPr>
      <w:pStyle w:val="Footer"/>
      <w:pBdr>
        <w:top w:val="single" w:sz="4" w:space="1" w:color="auto"/>
      </w:pBdr>
      <w:rPr>
        <w:rFonts w:ascii="Arial" w:hAnsi="Arial"/>
        <w:sz w:val="20"/>
        <w:szCs w:val="20"/>
      </w:rPr>
    </w:pPr>
    <w:r>
      <w:rPr>
        <w:rFonts w:ascii="Arial" w:hAnsi="Arial" w:cs="Arial"/>
        <w:sz w:val="16"/>
        <w:szCs w:val="16"/>
      </w:rPr>
      <w:tab/>
    </w:r>
    <w:r>
      <w:rPr>
        <w:rFonts w:ascii="Arial" w:hAnsi="Arial" w:cs="Arial"/>
        <w:sz w:val="16"/>
        <w:szCs w:val="16"/>
      </w:rPr>
      <w:tab/>
    </w:r>
    <w:r w:rsidRPr="005266F1">
      <w:rPr>
        <w:rStyle w:val="PageNumber"/>
        <w:rFonts w:ascii="Arial" w:hAnsi="Arial"/>
        <w:sz w:val="20"/>
        <w:szCs w:val="20"/>
      </w:rPr>
      <w:fldChar w:fldCharType="begin"/>
    </w:r>
    <w:r w:rsidRPr="005266F1">
      <w:rPr>
        <w:rStyle w:val="PageNumber"/>
        <w:rFonts w:ascii="Arial" w:hAnsi="Arial"/>
        <w:sz w:val="20"/>
        <w:szCs w:val="20"/>
      </w:rPr>
      <w:instrText xml:space="preserve"> PAGE </w:instrText>
    </w:r>
    <w:r w:rsidRPr="005266F1">
      <w:rPr>
        <w:rStyle w:val="PageNumber"/>
        <w:rFonts w:ascii="Arial" w:hAnsi="Arial"/>
        <w:sz w:val="20"/>
        <w:szCs w:val="20"/>
      </w:rPr>
      <w:fldChar w:fldCharType="separate"/>
    </w:r>
    <w:r w:rsidR="00733D9D">
      <w:rPr>
        <w:rStyle w:val="PageNumber"/>
        <w:rFonts w:ascii="Arial" w:hAnsi="Arial"/>
        <w:noProof/>
        <w:sz w:val="20"/>
        <w:szCs w:val="20"/>
      </w:rPr>
      <w:t>5</w:t>
    </w:r>
    <w:r w:rsidRPr="005266F1">
      <w:rPr>
        <w:rStyle w:val="PageNumber"/>
        <w:rFonts w:ascii="Arial" w:hAnsi="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424" w:rsidRDefault="007B0424">
      <w:r>
        <w:separator/>
      </w:r>
    </w:p>
  </w:footnote>
  <w:footnote w:type="continuationSeparator" w:id="0">
    <w:p w:rsidR="007B0424" w:rsidRDefault="007B0424">
      <w:r>
        <w:continuationSeparator/>
      </w:r>
    </w:p>
  </w:footnote>
  <w:footnote w:id="1">
    <w:p w:rsidR="00B357F7" w:rsidRDefault="00B357F7">
      <w:pPr>
        <w:pStyle w:val="FootnoteText"/>
      </w:pPr>
      <w:r>
        <w:rPr>
          <w:rStyle w:val="FootnoteReference"/>
        </w:rPr>
        <w:footnoteRef/>
      </w:r>
      <w:r>
        <w:t xml:space="preserve"> </w:t>
      </w:r>
      <w:r w:rsidRPr="00A3679F">
        <w:rPr>
          <w:rFonts w:ascii="Arial" w:hAnsi="Arial" w:cs="Arial"/>
          <w:sz w:val="16"/>
          <w:szCs w:val="16"/>
        </w:rPr>
        <w:t xml:space="preserve">See Appendix </w:t>
      </w:r>
      <w:r>
        <w:rPr>
          <w:rFonts w:ascii="Arial" w:hAnsi="Arial" w:cs="Arial"/>
          <w:sz w:val="16"/>
          <w:szCs w:val="16"/>
        </w:rPr>
        <w:t>B</w:t>
      </w:r>
      <w:r w:rsidRPr="00A3679F">
        <w:rPr>
          <w:rFonts w:ascii="Arial" w:hAnsi="Arial" w:cs="Arial"/>
          <w:sz w:val="16"/>
          <w:szCs w:val="16"/>
        </w:rPr>
        <w:t xml:space="preserve"> for an overview of the North Arm</w:t>
      </w:r>
      <w:r>
        <w:t>.</w:t>
      </w:r>
    </w:p>
  </w:footnote>
  <w:footnote w:id="2">
    <w:p w:rsidR="00B357F7" w:rsidRPr="00A0681B" w:rsidRDefault="00B357F7">
      <w:pPr>
        <w:pStyle w:val="FootnoteText"/>
        <w:rPr>
          <w:rFonts w:ascii="Arial" w:hAnsi="Arial"/>
          <w:sz w:val="16"/>
          <w:szCs w:val="16"/>
        </w:rPr>
      </w:pPr>
      <w:r w:rsidRPr="00A0681B">
        <w:rPr>
          <w:rStyle w:val="FootnoteReference"/>
          <w:rFonts w:ascii="Arial" w:hAnsi="Arial"/>
          <w:sz w:val="16"/>
          <w:szCs w:val="16"/>
        </w:rPr>
        <w:footnoteRef/>
      </w:r>
      <w:r w:rsidRPr="00A0681B">
        <w:rPr>
          <w:rFonts w:ascii="Arial" w:hAnsi="Arial"/>
          <w:sz w:val="16"/>
          <w:szCs w:val="16"/>
        </w:rPr>
        <w:t xml:space="preserve"> All times are denoted in Australian Eastern Standard Time adjusted for Daylight Saving (UTC + 11 hours)</w:t>
      </w:r>
      <w:r>
        <w:rPr>
          <w:rFonts w:ascii="Arial" w:hAnsi="Arial"/>
          <w:sz w:val="16"/>
          <w:szCs w:val="16"/>
        </w:rPr>
        <w:t>.</w:t>
      </w:r>
    </w:p>
  </w:footnote>
  <w:footnote w:id="3">
    <w:p w:rsidR="00B357F7" w:rsidRPr="00A0681B" w:rsidRDefault="00B357F7">
      <w:pPr>
        <w:pStyle w:val="FootnoteText"/>
        <w:rPr>
          <w:rFonts w:ascii="Arial" w:hAnsi="Arial"/>
          <w:sz w:val="16"/>
          <w:szCs w:val="16"/>
        </w:rPr>
      </w:pPr>
      <w:r w:rsidRPr="00A0681B">
        <w:rPr>
          <w:rStyle w:val="FootnoteReference"/>
          <w:rFonts w:ascii="Arial" w:hAnsi="Arial"/>
          <w:sz w:val="16"/>
          <w:szCs w:val="16"/>
        </w:rPr>
        <w:footnoteRef/>
      </w:r>
      <w:r w:rsidRPr="00A0681B">
        <w:rPr>
          <w:rFonts w:ascii="Arial" w:hAnsi="Arial"/>
          <w:sz w:val="16"/>
          <w:szCs w:val="16"/>
        </w:rPr>
        <w:t xml:space="preserve"> One nautical mile is 1,852 metres</w:t>
      </w:r>
      <w:r>
        <w:rPr>
          <w:rFonts w:ascii="Arial" w:hAnsi="Arial"/>
          <w:sz w:val="16"/>
          <w:szCs w:val="16"/>
        </w:rPr>
        <w:t>.</w:t>
      </w:r>
    </w:p>
  </w:footnote>
  <w:footnote w:id="4">
    <w:p w:rsidR="00B357F7" w:rsidRPr="00A0681B" w:rsidRDefault="00B357F7" w:rsidP="007A1295">
      <w:pPr>
        <w:pStyle w:val="FootnoteText"/>
        <w:jc w:val="both"/>
        <w:rPr>
          <w:rFonts w:ascii="Arial" w:hAnsi="Arial"/>
          <w:sz w:val="16"/>
          <w:szCs w:val="16"/>
        </w:rPr>
      </w:pPr>
      <w:r w:rsidRPr="00A0681B">
        <w:rPr>
          <w:rStyle w:val="FootnoteReference"/>
          <w:rFonts w:ascii="Arial" w:hAnsi="Arial"/>
          <w:sz w:val="16"/>
          <w:szCs w:val="16"/>
        </w:rPr>
        <w:footnoteRef/>
      </w:r>
      <w:r w:rsidRPr="00A0681B">
        <w:rPr>
          <w:rFonts w:ascii="Arial" w:hAnsi="Arial"/>
          <w:sz w:val="16"/>
          <w:szCs w:val="16"/>
        </w:rPr>
        <w:t xml:space="preserve"> There is a discrepancy in the evidence of the master and pilot of </w:t>
      </w:r>
      <w:proofErr w:type="spellStart"/>
      <w:r w:rsidRPr="00A0681B">
        <w:rPr>
          <w:rFonts w:ascii="Arial" w:hAnsi="Arial"/>
          <w:sz w:val="16"/>
          <w:szCs w:val="16"/>
        </w:rPr>
        <w:t>Kinna</w:t>
      </w:r>
      <w:proofErr w:type="spellEnd"/>
      <w:r w:rsidRPr="00A0681B">
        <w:rPr>
          <w:rFonts w:ascii="Arial" w:hAnsi="Arial"/>
          <w:sz w:val="16"/>
          <w:szCs w:val="16"/>
        </w:rPr>
        <w:t xml:space="preserve"> and the master of Challenger with regard to Challenger’s distance off channel marker 31 and the clearing distance between </w:t>
      </w:r>
      <w:proofErr w:type="spellStart"/>
      <w:r w:rsidRPr="00A0681B">
        <w:rPr>
          <w:rFonts w:ascii="Arial" w:hAnsi="Arial"/>
          <w:sz w:val="16"/>
          <w:szCs w:val="16"/>
        </w:rPr>
        <w:t>Kinna</w:t>
      </w:r>
      <w:proofErr w:type="spellEnd"/>
      <w:r w:rsidRPr="00A0681B">
        <w:rPr>
          <w:rFonts w:ascii="Arial" w:hAnsi="Arial"/>
          <w:sz w:val="16"/>
          <w:szCs w:val="16"/>
        </w:rPr>
        <w:t xml:space="preserve"> and Challenger, which is discussed </w:t>
      </w:r>
      <w:r>
        <w:rPr>
          <w:rFonts w:ascii="Arial" w:hAnsi="Arial"/>
          <w:sz w:val="16"/>
          <w:szCs w:val="16"/>
        </w:rPr>
        <w:t>in later sections of this report.</w:t>
      </w:r>
    </w:p>
  </w:footnote>
  <w:footnote w:id="5">
    <w:p w:rsidR="00B357F7" w:rsidRPr="005266F1" w:rsidRDefault="00B357F7" w:rsidP="002E0D48">
      <w:pPr>
        <w:pStyle w:val="FootnoteText"/>
        <w:jc w:val="both"/>
        <w:rPr>
          <w:rFonts w:ascii="Arial" w:hAnsi="Arial"/>
          <w:sz w:val="16"/>
          <w:szCs w:val="16"/>
        </w:rPr>
      </w:pPr>
      <w:r w:rsidRPr="005266F1">
        <w:rPr>
          <w:rStyle w:val="FootnoteReference"/>
          <w:rFonts w:ascii="Arial" w:hAnsi="Arial"/>
          <w:sz w:val="16"/>
          <w:szCs w:val="16"/>
        </w:rPr>
        <w:footnoteRef/>
      </w:r>
      <w:r w:rsidRPr="005266F1">
        <w:rPr>
          <w:rFonts w:ascii="Arial" w:hAnsi="Arial"/>
          <w:sz w:val="16"/>
          <w:szCs w:val="16"/>
        </w:rPr>
        <w:t xml:space="preserve"> This is the position Challenger reported to the police immediately after the incident.  The master states that this position was verified by another vessel in the vicinity, when requested by Challenger to come alongside it and read out the GPS position.</w:t>
      </w:r>
    </w:p>
  </w:footnote>
  <w:footnote w:id="6">
    <w:p w:rsidR="00B357F7" w:rsidRPr="005266F1" w:rsidRDefault="00B357F7" w:rsidP="002E0D48">
      <w:pPr>
        <w:pStyle w:val="FootnoteText"/>
        <w:jc w:val="both"/>
        <w:rPr>
          <w:rFonts w:ascii="Arial" w:hAnsi="Arial"/>
          <w:sz w:val="16"/>
          <w:szCs w:val="16"/>
        </w:rPr>
      </w:pPr>
      <w:r w:rsidRPr="005266F1">
        <w:rPr>
          <w:rStyle w:val="FootnoteReference"/>
          <w:rFonts w:ascii="Arial" w:hAnsi="Arial"/>
          <w:sz w:val="16"/>
          <w:szCs w:val="16"/>
        </w:rPr>
        <w:footnoteRef/>
      </w:r>
      <w:r w:rsidRPr="005266F1">
        <w:rPr>
          <w:rFonts w:ascii="Arial" w:hAnsi="Arial"/>
          <w:sz w:val="16"/>
          <w:szCs w:val="16"/>
        </w:rPr>
        <w:t xml:space="preserve"> The effect of using helm to starboard causes the stern to swing to port, thereby achieving the intention of swinging the bow to starboard.</w:t>
      </w:r>
    </w:p>
  </w:footnote>
  <w:footnote w:id="7">
    <w:p w:rsidR="00B357F7" w:rsidRPr="005266F1" w:rsidRDefault="00B357F7">
      <w:pPr>
        <w:pStyle w:val="FootnoteText"/>
        <w:rPr>
          <w:rFonts w:ascii="Arial" w:hAnsi="Arial"/>
          <w:sz w:val="16"/>
          <w:szCs w:val="16"/>
        </w:rPr>
      </w:pPr>
      <w:r w:rsidRPr="005266F1">
        <w:rPr>
          <w:rStyle w:val="FootnoteReference"/>
          <w:rFonts w:ascii="Arial" w:hAnsi="Arial"/>
          <w:sz w:val="16"/>
          <w:szCs w:val="16"/>
        </w:rPr>
        <w:footnoteRef/>
      </w:r>
      <w:r w:rsidRPr="005266F1">
        <w:rPr>
          <w:rFonts w:ascii="Arial" w:hAnsi="Arial"/>
          <w:sz w:val="16"/>
          <w:szCs w:val="16"/>
        </w:rPr>
        <w:t xml:space="preserve"> 1 knot is one nautical mile per hour which is 1.852km per hour.</w:t>
      </w:r>
    </w:p>
  </w:footnote>
  <w:footnote w:id="8">
    <w:p w:rsidR="00B357F7" w:rsidRPr="001D2E17" w:rsidRDefault="00B357F7" w:rsidP="003C6F4D">
      <w:pPr>
        <w:pStyle w:val="FootnoteText"/>
        <w:jc w:val="both"/>
        <w:rPr>
          <w:sz w:val="16"/>
          <w:szCs w:val="16"/>
        </w:rPr>
      </w:pPr>
      <w:r w:rsidRPr="001D2E17">
        <w:rPr>
          <w:rStyle w:val="FootnoteReference"/>
          <w:sz w:val="16"/>
          <w:szCs w:val="16"/>
        </w:rPr>
        <w:footnoteRef/>
      </w:r>
      <w:r w:rsidRPr="001D2E17">
        <w:rPr>
          <w:sz w:val="16"/>
          <w:szCs w:val="16"/>
        </w:rPr>
        <w:t xml:space="preserve"> </w:t>
      </w:r>
      <w:r w:rsidRPr="001D2E17">
        <w:rPr>
          <w:rFonts w:ascii="Arial" w:hAnsi="Arial"/>
          <w:sz w:val="16"/>
          <w:szCs w:val="16"/>
        </w:rPr>
        <w:t>The master of Challenger would not make the information available</w:t>
      </w:r>
      <w:r>
        <w:rPr>
          <w:rFonts w:ascii="Arial" w:hAnsi="Arial"/>
          <w:sz w:val="16"/>
          <w:szCs w:val="16"/>
        </w:rPr>
        <w:t xml:space="preserve">.  </w:t>
      </w:r>
      <w:r w:rsidRPr="001D2E17">
        <w:rPr>
          <w:rFonts w:ascii="Arial" w:hAnsi="Arial"/>
          <w:sz w:val="16"/>
          <w:szCs w:val="16"/>
        </w:rPr>
        <w:t>MSV advised</w:t>
      </w:r>
      <w:r>
        <w:rPr>
          <w:rFonts w:ascii="Arial" w:hAnsi="Arial"/>
          <w:sz w:val="16"/>
          <w:szCs w:val="16"/>
        </w:rPr>
        <w:t xml:space="preserve"> the Chief Investigator</w:t>
      </w:r>
      <w:r w:rsidRPr="001D2E17">
        <w:rPr>
          <w:rFonts w:ascii="Arial" w:hAnsi="Arial"/>
          <w:sz w:val="16"/>
          <w:szCs w:val="16"/>
        </w:rPr>
        <w:t xml:space="preserve"> that</w:t>
      </w:r>
      <w:r>
        <w:rPr>
          <w:rFonts w:ascii="Arial" w:hAnsi="Arial"/>
          <w:sz w:val="16"/>
          <w:szCs w:val="16"/>
        </w:rPr>
        <w:t xml:space="preserve"> this was considered to be personal information and that the provisions of the Marine Act 1988 prevented the Director from making personal information available to the investigation. The investigation has not pursued this matter as this issue will not affect the outcome of the investigation.</w:t>
      </w:r>
    </w:p>
  </w:footnote>
  <w:footnote w:id="9">
    <w:p w:rsidR="00B357F7" w:rsidRPr="00522146" w:rsidRDefault="00B357F7">
      <w:pPr>
        <w:pStyle w:val="FootnoteText"/>
        <w:rPr>
          <w:rFonts w:ascii="Arial" w:hAnsi="Arial"/>
          <w:sz w:val="16"/>
          <w:szCs w:val="16"/>
        </w:rPr>
      </w:pPr>
      <w:r w:rsidRPr="00522146">
        <w:rPr>
          <w:rStyle w:val="FootnoteReference"/>
          <w:rFonts w:ascii="Arial" w:hAnsi="Arial"/>
          <w:sz w:val="16"/>
          <w:szCs w:val="16"/>
        </w:rPr>
        <w:footnoteRef/>
      </w:r>
      <w:r w:rsidRPr="00522146">
        <w:rPr>
          <w:rFonts w:ascii="Arial" w:hAnsi="Arial"/>
          <w:sz w:val="16"/>
          <w:szCs w:val="16"/>
        </w:rPr>
        <w:t xml:space="preserve"> Only Victoria Water Police has the authority to ‘order’ vessels to clear the channel.</w:t>
      </w:r>
    </w:p>
  </w:footnote>
  <w:footnote w:id="10">
    <w:p w:rsidR="00B357F7" w:rsidRPr="005266F1" w:rsidRDefault="00B357F7" w:rsidP="001550A1">
      <w:pPr>
        <w:pStyle w:val="FootnoteText"/>
        <w:jc w:val="both"/>
        <w:rPr>
          <w:rFonts w:ascii="Arial" w:hAnsi="Arial"/>
          <w:sz w:val="16"/>
          <w:szCs w:val="16"/>
        </w:rPr>
      </w:pPr>
      <w:r w:rsidRPr="005266F1">
        <w:rPr>
          <w:rStyle w:val="FootnoteReference"/>
          <w:rFonts w:ascii="Arial" w:hAnsi="Arial"/>
          <w:sz w:val="16"/>
          <w:szCs w:val="16"/>
        </w:rPr>
        <w:footnoteRef/>
      </w:r>
      <w:r w:rsidRPr="005266F1">
        <w:rPr>
          <w:rFonts w:ascii="Arial" w:hAnsi="Arial"/>
          <w:sz w:val="16"/>
          <w:szCs w:val="16"/>
        </w:rPr>
        <w:t xml:space="preserve"> The plotted positions of </w:t>
      </w:r>
      <w:proofErr w:type="spellStart"/>
      <w:r w:rsidRPr="005266F1">
        <w:rPr>
          <w:rFonts w:ascii="Arial" w:hAnsi="Arial"/>
          <w:sz w:val="16"/>
          <w:szCs w:val="16"/>
        </w:rPr>
        <w:t>Kinna</w:t>
      </w:r>
      <w:proofErr w:type="spellEnd"/>
      <w:r w:rsidRPr="005266F1">
        <w:rPr>
          <w:rFonts w:ascii="Arial" w:hAnsi="Arial"/>
          <w:sz w:val="16"/>
          <w:szCs w:val="16"/>
        </w:rPr>
        <w:t xml:space="preserve"> were by distance and true bearing off fixed objects whilst the reported positions of Challenger’s anchor position and </w:t>
      </w:r>
      <w:proofErr w:type="spellStart"/>
      <w:r w:rsidRPr="005266F1">
        <w:rPr>
          <w:rFonts w:ascii="Arial" w:hAnsi="Arial"/>
          <w:sz w:val="16"/>
          <w:szCs w:val="16"/>
        </w:rPr>
        <w:t>Kinna’s</w:t>
      </w:r>
      <w:proofErr w:type="spellEnd"/>
      <w:r w:rsidRPr="005266F1">
        <w:rPr>
          <w:rFonts w:ascii="Arial" w:hAnsi="Arial"/>
          <w:sz w:val="16"/>
          <w:szCs w:val="16"/>
        </w:rPr>
        <w:t xml:space="preserve"> record of the incident position were by GPS.  The datum of the GPS and of the navigational chart is WGS 84, therefore no correction needs to be applied when plotting.  See Appendix B</w:t>
      </w:r>
      <w:r>
        <w:rPr>
          <w:rFonts w:ascii="Arial" w:hAnsi="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AFF" w:rsidRDefault="005C7AFF" w:rsidP="005C7AFF">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7F7" w:rsidRDefault="00B357F7" w:rsidP="00E90E8C">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7F7" w:rsidRDefault="00733D9D" w:rsidP="00FE6C87">
    <w:pPr>
      <w:pStyle w:val="Header"/>
      <w:ind w:left="-900"/>
    </w:pPr>
    <w:r>
      <w:rPr>
        <w:noProof/>
      </w:rPr>
      <w:drawing>
        <wp:inline distT="0" distB="0" distL="0" distR="0">
          <wp:extent cx="3762375" cy="1333500"/>
          <wp:effectExtent l="0" t="0" r="0" b="0"/>
          <wp:docPr id="4" name="Picture 4" descr="Picture in Docu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in Documen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2375" cy="13335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7F7" w:rsidRDefault="00B357F7" w:rsidP="00E90E8C">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5BA8FDC"/>
    <w:lvl w:ilvl="0">
      <w:start w:val="1"/>
      <w:numFmt w:val="decimal"/>
      <w:lvlText w:val="%1."/>
      <w:lvlJc w:val="left"/>
      <w:pPr>
        <w:tabs>
          <w:tab w:val="num" w:pos="1492"/>
        </w:tabs>
        <w:ind w:left="1492" w:hanging="360"/>
      </w:pPr>
    </w:lvl>
  </w:abstractNum>
  <w:abstractNum w:abstractNumId="1">
    <w:nsid w:val="FFFFFF7D"/>
    <w:multiLevelType w:val="singleLevel"/>
    <w:tmpl w:val="3B84876E"/>
    <w:lvl w:ilvl="0">
      <w:start w:val="1"/>
      <w:numFmt w:val="decimal"/>
      <w:lvlText w:val="%1."/>
      <w:lvlJc w:val="left"/>
      <w:pPr>
        <w:tabs>
          <w:tab w:val="num" w:pos="1209"/>
        </w:tabs>
        <w:ind w:left="1209" w:hanging="360"/>
      </w:pPr>
    </w:lvl>
  </w:abstractNum>
  <w:abstractNum w:abstractNumId="2">
    <w:nsid w:val="FFFFFF7E"/>
    <w:multiLevelType w:val="singleLevel"/>
    <w:tmpl w:val="2A5A16BA"/>
    <w:lvl w:ilvl="0">
      <w:start w:val="1"/>
      <w:numFmt w:val="decimal"/>
      <w:lvlText w:val="%1."/>
      <w:lvlJc w:val="left"/>
      <w:pPr>
        <w:tabs>
          <w:tab w:val="num" w:pos="926"/>
        </w:tabs>
        <w:ind w:left="926" w:hanging="360"/>
      </w:pPr>
    </w:lvl>
  </w:abstractNum>
  <w:abstractNum w:abstractNumId="3">
    <w:nsid w:val="FFFFFF7F"/>
    <w:multiLevelType w:val="singleLevel"/>
    <w:tmpl w:val="DC74C698"/>
    <w:lvl w:ilvl="0">
      <w:start w:val="1"/>
      <w:numFmt w:val="decimal"/>
      <w:lvlText w:val="%1."/>
      <w:lvlJc w:val="left"/>
      <w:pPr>
        <w:tabs>
          <w:tab w:val="num" w:pos="643"/>
        </w:tabs>
        <w:ind w:left="643" w:hanging="360"/>
      </w:pPr>
    </w:lvl>
  </w:abstractNum>
  <w:abstractNum w:abstractNumId="4">
    <w:nsid w:val="FFFFFF80"/>
    <w:multiLevelType w:val="singleLevel"/>
    <w:tmpl w:val="152CA88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D8AA5F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01037D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98625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77A1F36"/>
    <w:lvl w:ilvl="0">
      <w:start w:val="1"/>
      <w:numFmt w:val="decimal"/>
      <w:lvlText w:val="%1."/>
      <w:lvlJc w:val="left"/>
      <w:pPr>
        <w:tabs>
          <w:tab w:val="num" w:pos="360"/>
        </w:tabs>
        <w:ind w:left="360" w:hanging="360"/>
      </w:pPr>
    </w:lvl>
  </w:abstractNum>
  <w:abstractNum w:abstractNumId="9">
    <w:nsid w:val="FFFFFF89"/>
    <w:multiLevelType w:val="singleLevel"/>
    <w:tmpl w:val="D6FE85A4"/>
    <w:lvl w:ilvl="0">
      <w:start w:val="1"/>
      <w:numFmt w:val="bullet"/>
      <w:lvlText w:val=""/>
      <w:lvlJc w:val="left"/>
      <w:pPr>
        <w:tabs>
          <w:tab w:val="num" w:pos="360"/>
        </w:tabs>
        <w:ind w:left="360" w:hanging="360"/>
      </w:pPr>
      <w:rPr>
        <w:rFonts w:ascii="Symbol" w:hAnsi="Symbol" w:hint="default"/>
      </w:rPr>
    </w:lvl>
  </w:abstractNum>
  <w:abstractNum w:abstractNumId="10">
    <w:nsid w:val="180D563A"/>
    <w:multiLevelType w:val="hybridMultilevel"/>
    <w:tmpl w:val="84066CCC"/>
    <w:lvl w:ilvl="0" w:tplc="0C090005">
      <w:start w:val="1"/>
      <w:numFmt w:val="bullet"/>
      <w:lvlText w:val=""/>
      <w:lvlJc w:val="left"/>
      <w:pPr>
        <w:tabs>
          <w:tab w:val="num" w:pos="780"/>
        </w:tabs>
        <w:ind w:left="780" w:hanging="360"/>
      </w:pPr>
      <w:rPr>
        <w:rFonts w:ascii="Wingdings" w:hAnsi="Wingdings"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1">
    <w:nsid w:val="19E81AD9"/>
    <w:multiLevelType w:val="hybridMultilevel"/>
    <w:tmpl w:val="7FEE31A6"/>
    <w:lvl w:ilvl="0" w:tplc="0C090005">
      <w:start w:val="1"/>
      <w:numFmt w:val="bullet"/>
      <w:lvlText w:val=""/>
      <w:lvlJc w:val="left"/>
      <w:pPr>
        <w:tabs>
          <w:tab w:val="num" w:pos="360"/>
        </w:tabs>
        <w:ind w:left="360" w:hanging="360"/>
      </w:pPr>
      <w:rPr>
        <w:rFonts w:ascii="Wingdings" w:hAnsi="Wingdings"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nsid w:val="1BEB49DD"/>
    <w:multiLevelType w:val="multilevel"/>
    <w:tmpl w:val="AE2A0F32"/>
    <w:lvl w:ilvl="0">
      <w:start w:val="3"/>
      <w:numFmt w:val="decimal"/>
      <w:lvlText w:val="%1"/>
      <w:lvlJc w:val="left"/>
      <w:pPr>
        <w:tabs>
          <w:tab w:val="num" w:pos="540"/>
        </w:tabs>
        <w:ind w:left="540" w:hanging="540"/>
      </w:pPr>
      <w:rPr>
        <w:rFonts w:hint="default"/>
      </w:rPr>
    </w:lvl>
    <w:lvl w:ilvl="1">
      <w:start w:val="4"/>
      <w:numFmt w:val="decimal"/>
      <w:lvlText w:val="%1.%2"/>
      <w:lvlJc w:val="left"/>
      <w:pPr>
        <w:tabs>
          <w:tab w:val="num" w:pos="900"/>
        </w:tabs>
        <w:ind w:left="900" w:hanging="54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3">
    <w:nsid w:val="1E75169A"/>
    <w:multiLevelType w:val="hybridMultilevel"/>
    <w:tmpl w:val="6F48C14E"/>
    <w:lvl w:ilvl="0" w:tplc="0C090005">
      <w:start w:val="1"/>
      <w:numFmt w:val="bullet"/>
      <w:lvlText w:val=""/>
      <w:lvlJc w:val="left"/>
      <w:pPr>
        <w:tabs>
          <w:tab w:val="num" w:pos="780"/>
        </w:tabs>
        <w:ind w:left="780" w:hanging="360"/>
      </w:pPr>
      <w:rPr>
        <w:rFonts w:ascii="Wingdings" w:hAnsi="Wingdings"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4">
    <w:nsid w:val="1ED171F0"/>
    <w:multiLevelType w:val="hybridMultilevel"/>
    <w:tmpl w:val="A2D66DE4"/>
    <w:lvl w:ilvl="0" w:tplc="0C09000F">
      <w:start w:val="1"/>
      <w:numFmt w:val="decimal"/>
      <w:lvlText w:val="%1."/>
      <w:lvlJc w:val="left"/>
      <w:pPr>
        <w:tabs>
          <w:tab w:val="num" w:pos="1440"/>
        </w:tabs>
        <w:ind w:left="1440" w:hanging="360"/>
      </w:pPr>
      <w:rPr>
        <w:rFonts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5">
    <w:nsid w:val="210562C1"/>
    <w:multiLevelType w:val="hybridMultilevel"/>
    <w:tmpl w:val="BE681C80"/>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6">
    <w:nsid w:val="22D91B0D"/>
    <w:multiLevelType w:val="multilevel"/>
    <w:tmpl w:val="D5A81E9A"/>
    <w:lvl w:ilvl="0">
      <w:start w:val="3"/>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7">
    <w:nsid w:val="29FE4269"/>
    <w:multiLevelType w:val="hybridMultilevel"/>
    <w:tmpl w:val="09C8831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33533536"/>
    <w:multiLevelType w:val="hybridMultilevel"/>
    <w:tmpl w:val="7D34B580"/>
    <w:lvl w:ilvl="0" w:tplc="A858E936">
      <w:start w:val="1"/>
      <w:numFmt w:val="decimal"/>
      <w:lvlText w:val="%1."/>
      <w:lvlJc w:val="left"/>
      <w:pPr>
        <w:tabs>
          <w:tab w:val="num" w:pos="1440"/>
        </w:tabs>
        <w:ind w:left="1440" w:hanging="72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9">
    <w:nsid w:val="420164DF"/>
    <w:multiLevelType w:val="hybridMultilevel"/>
    <w:tmpl w:val="35EC27AA"/>
    <w:lvl w:ilvl="0" w:tplc="0C09000F">
      <w:start w:val="1"/>
      <w:numFmt w:val="decimal"/>
      <w:lvlText w:val="%1."/>
      <w:lvlJc w:val="left"/>
      <w:pPr>
        <w:tabs>
          <w:tab w:val="num" w:pos="1440"/>
        </w:tabs>
        <w:ind w:left="1440" w:hanging="360"/>
      </w:pPr>
    </w:lvl>
    <w:lvl w:ilvl="1" w:tplc="0C090019" w:tentative="1">
      <w:start w:val="1"/>
      <w:numFmt w:val="lowerLetter"/>
      <w:lvlText w:val="%2."/>
      <w:lvlJc w:val="left"/>
      <w:pPr>
        <w:tabs>
          <w:tab w:val="num" w:pos="2160"/>
        </w:tabs>
        <w:ind w:left="2160" w:hanging="360"/>
      </w:pPr>
    </w:lvl>
    <w:lvl w:ilvl="2" w:tplc="0C09001B" w:tentative="1">
      <w:start w:val="1"/>
      <w:numFmt w:val="lowerRoman"/>
      <w:lvlText w:val="%3."/>
      <w:lvlJc w:val="right"/>
      <w:pPr>
        <w:tabs>
          <w:tab w:val="num" w:pos="2880"/>
        </w:tabs>
        <w:ind w:left="2880" w:hanging="18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abstractNum w:abstractNumId="20">
    <w:nsid w:val="552A79D4"/>
    <w:multiLevelType w:val="hybridMultilevel"/>
    <w:tmpl w:val="F5A8B030"/>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1">
    <w:nsid w:val="5BAB6E29"/>
    <w:multiLevelType w:val="hybridMultilevel"/>
    <w:tmpl w:val="F966475E"/>
    <w:lvl w:ilvl="0" w:tplc="04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2">
    <w:nsid w:val="5C32311B"/>
    <w:multiLevelType w:val="multilevel"/>
    <w:tmpl w:val="51103F5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3">
    <w:nsid w:val="64B71811"/>
    <w:multiLevelType w:val="multilevel"/>
    <w:tmpl w:val="FC18B846"/>
    <w:lvl w:ilvl="0">
      <w:start w:val="1"/>
      <w:numFmt w:val="decimal"/>
      <w:lvlText w:val="%1."/>
      <w:lvlJc w:val="left"/>
      <w:pPr>
        <w:tabs>
          <w:tab w:val="num" w:pos="1080"/>
        </w:tabs>
        <w:ind w:left="1080" w:hanging="360"/>
      </w:pPr>
    </w:lvl>
    <w:lvl w:ilvl="1">
      <w:start w:val="3"/>
      <w:numFmt w:val="decimal"/>
      <w:isLgl/>
      <w:lvlText w:val="%1.%2"/>
      <w:lvlJc w:val="left"/>
      <w:pPr>
        <w:tabs>
          <w:tab w:val="num" w:pos="1260"/>
        </w:tabs>
        <w:ind w:left="1260" w:hanging="54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24">
    <w:nsid w:val="6FEE4908"/>
    <w:multiLevelType w:val="hybridMultilevel"/>
    <w:tmpl w:val="E08E4D64"/>
    <w:lvl w:ilvl="0" w:tplc="0C09000F">
      <w:start w:val="1"/>
      <w:numFmt w:val="decimal"/>
      <w:lvlText w:val="%1."/>
      <w:lvlJc w:val="left"/>
      <w:pPr>
        <w:tabs>
          <w:tab w:val="num" w:pos="1440"/>
        </w:tabs>
        <w:ind w:left="1440" w:hanging="360"/>
      </w:pPr>
    </w:lvl>
    <w:lvl w:ilvl="1" w:tplc="0C090019" w:tentative="1">
      <w:start w:val="1"/>
      <w:numFmt w:val="lowerLetter"/>
      <w:lvlText w:val="%2."/>
      <w:lvlJc w:val="left"/>
      <w:pPr>
        <w:tabs>
          <w:tab w:val="num" w:pos="2160"/>
        </w:tabs>
        <w:ind w:left="2160" w:hanging="360"/>
      </w:pPr>
    </w:lvl>
    <w:lvl w:ilvl="2" w:tplc="0C09001B" w:tentative="1">
      <w:start w:val="1"/>
      <w:numFmt w:val="lowerRoman"/>
      <w:lvlText w:val="%3."/>
      <w:lvlJc w:val="right"/>
      <w:pPr>
        <w:tabs>
          <w:tab w:val="num" w:pos="2880"/>
        </w:tabs>
        <w:ind w:left="2880" w:hanging="18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abstractNum w:abstractNumId="25">
    <w:nsid w:val="7758334F"/>
    <w:multiLevelType w:val="hybridMultilevel"/>
    <w:tmpl w:val="5A5A99B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7DFB6873"/>
    <w:multiLevelType w:val="hybridMultilevel"/>
    <w:tmpl w:val="1F9878CC"/>
    <w:lvl w:ilvl="0" w:tplc="277879AC">
      <w:start w:val="1"/>
      <w:numFmt w:val="decimal"/>
      <w:lvlText w:val="%1."/>
      <w:lvlJc w:val="left"/>
      <w:pPr>
        <w:tabs>
          <w:tab w:val="num" w:pos="1440"/>
        </w:tabs>
        <w:ind w:left="1440" w:hanging="72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7">
    <w:nsid w:val="7F6B08E5"/>
    <w:multiLevelType w:val="multilevel"/>
    <w:tmpl w:val="D87E1BC4"/>
    <w:lvl w:ilvl="0">
      <w:start w:val="3"/>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11"/>
  </w:num>
  <w:num w:numId="2">
    <w:abstractNumId w:val="25"/>
  </w:num>
  <w:num w:numId="3">
    <w:abstractNumId w:val="10"/>
  </w:num>
  <w:num w:numId="4">
    <w:abstractNumId w:val="13"/>
  </w:num>
  <w:num w:numId="5">
    <w:abstractNumId w:val="17"/>
  </w:num>
  <w:num w:numId="6">
    <w:abstractNumId w:val="27"/>
  </w:num>
  <w:num w:numId="7">
    <w:abstractNumId w:val="26"/>
  </w:num>
  <w:num w:numId="8">
    <w:abstractNumId w:val="22"/>
  </w:num>
  <w:num w:numId="9">
    <w:abstractNumId w:val="20"/>
  </w:num>
  <w:num w:numId="10">
    <w:abstractNumId w:val="14"/>
  </w:num>
  <w:num w:numId="11">
    <w:abstractNumId w:val="15"/>
  </w:num>
  <w:num w:numId="12">
    <w:abstractNumId w:val="16"/>
  </w:num>
  <w:num w:numId="13">
    <w:abstractNumId w:val="12"/>
  </w:num>
  <w:num w:numId="14">
    <w:abstractNumId w:val="24"/>
  </w:num>
  <w:num w:numId="15">
    <w:abstractNumId w:val="23"/>
  </w:num>
  <w:num w:numId="16">
    <w:abstractNumId w:val="19"/>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1"/>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F7E"/>
    <w:rsid w:val="000115D6"/>
    <w:rsid w:val="00016B31"/>
    <w:rsid w:val="00017342"/>
    <w:rsid w:val="00020FE8"/>
    <w:rsid w:val="00022CD2"/>
    <w:rsid w:val="00022D31"/>
    <w:rsid w:val="00023EEC"/>
    <w:rsid w:val="000271EA"/>
    <w:rsid w:val="000279D5"/>
    <w:rsid w:val="00035C14"/>
    <w:rsid w:val="00041608"/>
    <w:rsid w:val="00043895"/>
    <w:rsid w:val="00047DE9"/>
    <w:rsid w:val="0005677D"/>
    <w:rsid w:val="00056F7E"/>
    <w:rsid w:val="00062905"/>
    <w:rsid w:val="00063746"/>
    <w:rsid w:val="000672BD"/>
    <w:rsid w:val="000704B6"/>
    <w:rsid w:val="000771F9"/>
    <w:rsid w:val="0008207C"/>
    <w:rsid w:val="000868CE"/>
    <w:rsid w:val="00092157"/>
    <w:rsid w:val="000A6C41"/>
    <w:rsid w:val="000A6F25"/>
    <w:rsid w:val="000B0250"/>
    <w:rsid w:val="000B2338"/>
    <w:rsid w:val="000B3890"/>
    <w:rsid w:val="000B4B1D"/>
    <w:rsid w:val="000B4D03"/>
    <w:rsid w:val="000B6459"/>
    <w:rsid w:val="000C0BE1"/>
    <w:rsid w:val="000C3BF0"/>
    <w:rsid w:val="000C7AAB"/>
    <w:rsid w:val="000D0BD9"/>
    <w:rsid w:val="000D25FA"/>
    <w:rsid w:val="000D398F"/>
    <w:rsid w:val="000D518B"/>
    <w:rsid w:val="000D5590"/>
    <w:rsid w:val="000F0B8C"/>
    <w:rsid w:val="000F2154"/>
    <w:rsid w:val="000F28EA"/>
    <w:rsid w:val="000F2D46"/>
    <w:rsid w:val="000F6543"/>
    <w:rsid w:val="0011205D"/>
    <w:rsid w:val="00112E13"/>
    <w:rsid w:val="0011601D"/>
    <w:rsid w:val="00116181"/>
    <w:rsid w:val="00120878"/>
    <w:rsid w:val="0012325C"/>
    <w:rsid w:val="00142659"/>
    <w:rsid w:val="0014295B"/>
    <w:rsid w:val="00145440"/>
    <w:rsid w:val="00154AED"/>
    <w:rsid w:val="001550A1"/>
    <w:rsid w:val="00163444"/>
    <w:rsid w:val="0016776D"/>
    <w:rsid w:val="00171E5B"/>
    <w:rsid w:val="00172432"/>
    <w:rsid w:val="00173D3B"/>
    <w:rsid w:val="00177797"/>
    <w:rsid w:val="00181B59"/>
    <w:rsid w:val="001905D3"/>
    <w:rsid w:val="00191555"/>
    <w:rsid w:val="001924A3"/>
    <w:rsid w:val="00192A35"/>
    <w:rsid w:val="001953DD"/>
    <w:rsid w:val="001B0BF6"/>
    <w:rsid w:val="001B2442"/>
    <w:rsid w:val="001B26D1"/>
    <w:rsid w:val="001B5708"/>
    <w:rsid w:val="001B5D75"/>
    <w:rsid w:val="001D0A08"/>
    <w:rsid w:val="001D2E17"/>
    <w:rsid w:val="001E073E"/>
    <w:rsid w:val="001E3C28"/>
    <w:rsid w:val="001E74C6"/>
    <w:rsid w:val="002048EE"/>
    <w:rsid w:val="002058A1"/>
    <w:rsid w:val="00210BF6"/>
    <w:rsid w:val="002145E4"/>
    <w:rsid w:val="00216ACE"/>
    <w:rsid w:val="00220156"/>
    <w:rsid w:val="00220C04"/>
    <w:rsid w:val="00221E15"/>
    <w:rsid w:val="002271D2"/>
    <w:rsid w:val="00230FF6"/>
    <w:rsid w:val="0023618C"/>
    <w:rsid w:val="0023676F"/>
    <w:rsid w:val="00240D53"/>
    <w:rsid w:val="0024231F"/>
    <w:rsid w:val="0024347B"/>
    <w:rsid w:val="002521B2"/>
    <w:rsid w:val="00254118"/>
    <w:rsid w:val="00263C8E"/>
    <w:rsid w:val="00266F9B"/>
    <w:rsid w:val="002725EC"/>
    <w:rsid w:val="00273D81"/>
    <w:rsid w:val="00284979"/>
    <w:rsid w:val="00287D1C"/>
    <w:rsid w:val="002A0FC4"/>
    <w:rsid w:val="002A13BE"/>
    <w:rsid w:val="002A5A71"/>
    <w:rsid w:val="002B4B9D"/>
    <w:rsid w:val="002D5372"/>
    <w:rsid w:val="002D7CEB"/>
    <w:rsid w:val="002E0D48"/>
    <w:rsid w:val="002E2EBE"/>
    <w:rsid w:val="002E5693"/>
    <w:rsid w:val="002F1760"/>
    <w:rsid w:val="00300B78"/>
    <w:rsid w:val="00303858"/>
    <w:rsid w:val="00313C77"/>
    <w:rsid w:val="003156D8"/>
    <w:rsid w:val="003174E3"/>
    <w:rsid w:val="003220A4"/>
    <w:rsid w:val="00323E99"/>
    <w:rsid w:val="00330CD6"/>
    <w:rsid w:val="0033106E"/>
    <w:rsid w:val="00334E9D"/>
    <w:rsid w:val="00335B98"/>
    <w:rsid w:val="00335C0B"/>
    <w:rsid w:val="00345B8D"/>
    <w:rsid w:val="00351178"/>
    <w:rsid w:val="00365AF9"/>
    <w:rsid w:val="003660C6"/>
    <w:rsid w:val="00380556"/>
    <w:rsid w:val="00383535"/>
    <w:rsid w:val="00387872"/>
    <w:rsid w:val="00390093"/>
    <w:rsid w:val="00393FEC"/>
    <w:rsid w:val="00397B81"/>
    <w:rsid w:val="003A4F62"/>
    <w:rsid w:val="003A6507"/>
    <w:rsid w:val="003B652C"/>
    <w:rsid w:val="003B6884"/>
    <w:rsid w:val="003C2E2E"/>
    <w:rsid w:val="003C628E"/>
    <w:rsid w:val="003C6430"/>
    <w:rsid w:val="003C6F4D"/>
    <w:rsid w:val="003F3C1F"/>
    <w:rsid w:val="003F4669"/>
    <w:rsid w:val="004048C8"/>
    <w:rsid w:val="00405338"/>
    <w:rsid w:val="00405381"/>
    <w:rsid w:val="00407C71"/>
    <w:rsid w:val="004162FB"/>
    <w:rsid w:val="004215E1"/>
    <w:rsid w:val="00421A9A"/>
    <w:rsid w:val="00433271"/>
    <w:rsid w:val="00434DED"/>
    <w:rsid w:val="004357FD"/>
    <w:rsid w:val="004400AA"/>
    <w:rsid w:val="00462936"/>
    <w:rsid w:val="00472001"/>
    <w:rsid w:val="00480277"/>
    <w:rsid w:val="004842B8"/>
    <w:rsid w:val="004935ED"/>
    <w:rsid w:val="00493F95"/>
    <w:rsid w:val="00494203"/>
    <w:rsid w:val="004955E4"/>
    <w:rsid w:val="00495B17"/>
    <w:rsid w:val="00496EC5"/>
    <w:rsid w:val="004974DC"/>
    <w:rsid w:val="004A03C4"/>
    <w:rsid w:val="004A2FDC"/>
    <w:rsid w:val="004A40E6"/>
    <w:rsid w:val="004A679C"/>
    <w:rsid w:val="004A7538"/>
    <w:rsid w:val="004B2EA7"/>
    <w:rsid w:val="004C240B"/>
    <w:rsid w:val="004C25D3"/>
    <w:rsid w:val="004C2A87"/>
    <w:rsid w:val="004C31CD"/>
    <w:rsid w:val="004E0497"/>
    <w:rsid w:val="004E67EB"/>
    <w:rsid w:val="004F512D"/>
    <w:rsid w:val="004F6136"/>
    <w:rsid w:val="004F76D6"/>
    <w:rsid w:val="005011E3"/>
    <w:rsid w:val="00504D84"/>
    <w:rsid w:val="0052048C"/>
    <w:rsid w:val="00522146"/>
    <w:rsid w:val="005266F1"/>
    <w:rsid w:val="00531EB0"/>
    <w:rsid w:val="00537D6B"/>
    <w:rsid w:val="00545F5E"/>
    <w:rsid w:val="00547951"/>
    <w:rsid w:val="00560BE5"/>
    <w:rsid w:val="005635D6"/>
    <w:rsid w:val="0057670A"/>
    <w:rsid w:val="00580428"/>
    <w:rsid w:val="00582D08"/>
    <w:rsid w:val="00583261"/>
    <w:rsid w:val="0058337C"/>
    <w:rsid w:val="005847F5"/>
    <w:rsid w:val="00585BFE"/>
    <w:rsid w:val="005A447E"/>
    <w:rsid w:val="005B2856"/>
    <w:rsid w:val="005C5038"/>
    <w:rsid w:val="005C571F"/>
    <w:rsid w:val="005C7AFF"/>
    <w:rsid w:val="005D33C7"/>
    <w:rsid w:val="005E0B47"/>
    <w:rsid w:val="005E3267"/>
    <w:rsid w:val="005E47B2"/>
    <w:rsid w:val="005F3D87"/>
    <w:rsid w:val="005F5C0D"/>
    <w:rsid w:val="00611B8A"/>
    <w:rsid w:val="0061584D"/>
    <w:rsid w:val="00617585"/>
    <w:rsid w:val="00621378"/>
    <w:rsid w:val="00622186"/>
    <w:rsid w:val="0062527C"/>
    <w:rsid w:val="0063051B"/>
    <w:rsid w:val="006310E9"/>
    <w:rsid w:val="00635742"/>
    <w:rsid w:val="00635D12"/>
    <w:rsid w:val="00635D82"/>
    <w:rsid w:val="00640982"/>
    <w:rsid w:val="00640A01"/>
    <w:rsid w:val="00646AD9"/>
    <w:rsid w:val="006616E7"/>
    <w:rsid w:val="00663B61"/>
    <w:rsid w:val="00666F19"/>
    <w:rsid w:val="00674308"/>
    <w:rsid w:val="00696520"/>
    <w:rsid w:val="00697F20"/>
    <w:rsid w:val="006B5251"/>
    <w:rsid w:val="006B6F87"/>
    <w:rsid w:val="006E000F"/>
    <w:rsid w:val="006E02DB"/>
    <w:rsid w:val="006E459A"/>
    <w:rsid w:val="006F35FA"/>
    <w:rsid w:val="0070331A"/>
    <w:rsid w:val="00704AAB"/>
    <w:rsid w:val="0071183E"/>
    <w:rsid w:val="00716836"/>
    <w:rsid w:val="00724BE6"/>
    <w:rsid w:val="007317D7"/>
    <w:rsid w:val="00733D9D"/>
    <w:rsid w:val="00734B88"/>
    <w:rsid w:val="00751099"/>
    <w:rsid w:val="00752B92"/>
    <w:rsid w:val="00757049"/>
    <w:rsid w:val="00763A66"/>
    <w:rsid w:val="0076453D"/>
    <w:rsid w:val="007701F8"/>
    <w:rsid w:val="007733FC"/>
    <w:rsid w:val="00775364"/>
    <w:rsid w:val="007854C4"/>
    <w:rsid w:val="007864F2"/>
    <w:rsid w:val="00792EB9"/>
    <w:rsid w:val="00797D8E"/>
    <w:rsid w:val="007A1295"/>
    <w:rsid w:val="007B0424"/>
    <w:rsid w:val="007B2636"/>
    <w:rsid w:val="007C38A0"/>
    <w:rsid w:val="007D01B4"/>
    <w:rsid w:val="007D2E39"/>
    <w:rsid w:val="007D637E"/>
    <w:rsid w:val="007D692D"/>
    <w:rsid w:val="007F0D17"/>
    <w:rsid w:val="0080204C"/>
    <w:rsid w:val="00814B35"/>
    <w:rsid w:val="008226A1"/>
    <w:rsid w:val="00830ADC"/>
    <w:rsid w:val="00832F1E"/>
    <w:rsid w:val="008348C8"/>
    <w:rsid w:val="00840533"/>
    <w:rsid w:val="00841535"/>
    <w:rsid w:val="00850EA7"/>
    <w:rsid w:val="008675C6"/>
    <w:rsid w:val="008716AC"/>
    <w:rsid w:val="008722EA"/>
    <w:rsid w:val="008802CC"/>
    <w:rsid w:val="00882ED7"/>
    <w:rsid w:val="00892DCE"/>
    <w:rsid w:val="0089406D"/>
    <w:rsid w:val="00896443"/>
    <w:rsid w:val="00896F52"/>
    <w:rsid w:val="00897995"/>
    <w:rsid w:val="008A36E6"/>
    <w:rsid w:val="008B23BD"/>
    <w:rsid w:val="008B7EB6"/>
    <w:rsid w:val="008C0675"/>
    <w:rsid w:val="008C6794"/>
    <w:rsid w:val="008C6D7C"/>
    <w:rsid w:val="008C7E89"/>
    <w:rsid w:val="008D60D1"/>
    <w:rsid w:val="008E2D60"/>
    <w:rsid w:val="008E7ECB"/>
    <w:rsid w:val="008F6214"/>
    <w:rsid w:val="00900A41"/>
    <w:rsid w:val="0090203E"/>
    <w:rsid w:val="0090712B"/>
    <w:rsid w:val="00922174"/>
    <w:rsid w:val="0092773C"/>
    <w:rsid w:val="0093263E"/>
    <w:rsid w:val="00940925"/>
    <w:rsid w:val="00950E12"/>
    <w:rsid w:val="00956879"/>
    <w:rsid w:val="009609FD"/>
    <w:rsid w:val="00962F88"/>
    <w:rsid w:val="009642C5"/>
    <w:rsid w:val="0096474A"/>
    <w:rsid w:val="00967511"/>
    <w:rsid w:val="00983ADF"/>
    <w:rsid w:val="00985F13"/>
    <w:rsid w:val="009A43FC"/>
    <w:rsid w:val="009B3817"/>
    <w:rsid w:val="009B5020"/>
    <w:rsid w:val="009B6056"/>
    <w:rsid w:val="009B63BA"/>
    <w:rsid w:val="009D0FD5"/>
    <w:rsid w:val="009D1974"/>
    <w:rsid w:val="009F35AD"/>
    <w:rsid w:val="009F77E6"/>
    <w:rsid w:val="00A00041"/>
    <w:rsid w:val="00A02823"/>
    <w:rsid w:val="00A0478D"/>
    <w:rsid w:val="00A0681B"/>
    <w:rsid w:val="00A06C82"/>
    <w:rsid w:val="00A13232"/>
    <w:rsid w:val="00A16945"/>
    <w:rsid w:val="00A17E89"/>
    <w:rsid w:val="00A201E5"/>
    <w:rsid w:val="00A30FE2"/>
    <w:rsid w:val="00A3679F"/>
    <w:rsid w:val="00A404EC"/>
    <w:rsid w:val="00A44837"/>
    <w:rsid w:val="00A66EFB"/>
    <w:rsid w:val="00A728E7"/>
    <w:rsid w:val="00A76385"/>
    <w:rsid w:val="00A86871"/>
    <w:rsid w:val="00A92C35"/>
    <w:rsid w:val="00A96222"/>
    <w:rsid w:val="00AA13D1"/>
    <w:rsid w:val="00AA306C"/>
    <w:rsid w:val="00AD753E"/>
    <w:rsid w:val="00AF3776"/>
    <w:rsid w:val="00AF42E3"/>
    <w:rsid w:val="00B0017F"/>
    <w:rsid w:val="00B02C07"/>
    <w:rsid w:val="00B03297"/>
    <w:rsid w:val="00B04A2F"/>
    <w:rsid w:val="00B10263"/>
    <w:rsid w:val="00B13E03"/>
    <w:rsid w:val="00B15E6F"/>
    <w:rsid w:val="00B1606E"/>
    <w:rsid w:val="00B31254"/>
    <w:rsid w:val="00B357F7"/>
    <w:rsid w:val="00B661B0"/>
    <w:rsid w:val="00B67A19"/>
    <w:rsid w:val="00B714E5"/>
    <w:rsid w:val="00B748DD"/>
    <w:rsid w:val="00B80686"/>
    <w:rsid w:val="00B86BB3"/>
    <w:rsid w:val="00BA24BB"/>
    <w:rsid w:val="00BB54B1"/>
    <w:rsid w:val="00BC7875"/>
    <w:rsid w:val="00BE0341"/>
    <w:rsid w:val="00BE286A"/>
    <w:rsid w:val="00BF43E3"/>
    <w:rsid w:val="00BF4870"/>
    <w:rsid w:val="00BF6BA9"/>
    <w:rsid w:val="00BF70A9"/>
    <w:rsid w:val="00C00D07"/>
    <w:rsid w:val="00C056D2"/>
    <w:rsid w:val="00C1428B"/>
    <w:rsid w:val="00C14F86"/>
    <w:rsid w:val="00C14FDF"/>
    <w:rsid w:val="00C174DE"/>
    <w:rsid w:val="00C36D0C"/>
    <w:rsid w:val="00C42310"/>
    <w:rsid w:val="00C44FD5"/>
    <w:rsid w:val="00C503D6"/>
    <w:rsid w:val="00C53D12"/>
    <w:rsid w:val="00C54296"/>
    <w:rsid w:val="00C55918"/>
    <w:rsid w:val="00C640D6"/>
    <w:rsid w:val="00C651DB"/>
    <w:rsid w:val="00C70AE3"/>
    <w:rsid w:val="00C848D3"/>
    <w:rsid w:val="00C84E13"/>
    <w:rsid w:val="00CA51F6"/>
    <w:rsid w:val="00CB028C"/>
    <w:rsid w:val="00CB24DC"/>
    <w:rsid w:val="00CC178A"/>
    <w:rsid w:val="00CD4540"/>
    <w:rsid w:val="00CD558C"/>
    <w:rsid w:val="00CE16FC"/>
    <w:rsid w:val="00CF1959"/>
    <w:rsid w:val="00CF2FBA"/>
    <w:rsid w:val="00CF4BC8"/>
    <w:rsid w:val="00CF539C"/>
    <w:rsid w:val="00D01952"/>
    <w:rsid w:val="00D02492"/>
    <w:rsid w:val="00D0375B"/>
    <w:rsid w:val="00D2243F"/>
    <w:rsid w:val="00D4030B"/>
    <w:rsid w:val="00D5015C"/>
    <w:rsid w:val="00D5201F"/>
    <w:rsid w:val="00D54743"/>
    <w:rsid w:val="00D54D51"/>
    <w:rsid w:val="00D60F7C"/>
    <w:rsid w:val="00D731B3"/>
    <w:rsid w:val="00D74527"/>
    <w:rsid w:val="00D76A69"/>
    <w:rsid w:val="00D77019"/>
    <w:rsid w:val="00D83A89"/>
    <w:rsid w:val="00DA1308"/>
    <w:rsid w:val="00DA3E19"/>
    <w:rsid w:val="00DB7361"/>
    <w:rsid w:val="00DC1A8A"/>
    <w:rsid w:val="00DC1F61"/>
    <w:rsid w:val="00DC5F74"/>
    <w:rsid w:val="00DC7AF9"/>
    <w:rsid w:val="00DD1546"/>
    <w:rsid w:val="00DD4718"/>
    <w:rsid w:val="00DE0C54"/>
    <w:rsid w:val="00DE3700"/>
    <w:rsid w:val="00DE66B1"/>
    <w:rsid w:val="00DE73AD"/>
    <w:rsid w:val="00DF7DB8"/>
    <w:rsid w:val="00E04C80"/>
    <w:rsid w:val="00E15E38"/>
    <w:rsid w:val="00E1679E"/>
    <w:rsid w:val="00E21221"/>
    <w:rsid w:val="00E240F1"/>
    <w:rsid w:val="00E30CC7"/>
    <w:rsid w:val="00E32B83"/>
    <w:rsid w:val="00E4679C"/>
    <w:rsid w:val="00E528A9"/>
    <w:rsid w:val="00E52944"/>
    <w:rsid w:val="00E53A74"/>
    <w:rsid w:val="00E56174"/>
    <w:rsid w:val="00E66134"/>
    <w:rsid w:val="00E72B86"/>
    <w:rsid w:val="00E84CAD"/>
    <w:rsid w:val="00E906E0"/>
    <w:rsid w:val="00E90E8C"/>
    <w:rsid w:val="00E9633D"/>
    <w:rsid w:val="00EA2560"/>
    <w:rsid w:val="00EA6075"/>
    <w:rsid w:val="00EA61EC"/>
    <w:rsid w:val="00EB5F4B"/>
    <w:rsid w:val="00EC3BB0"/>
    <w:rsid w:val="00EC7CF4"/>
    <w:rsid w:val="00ED3968"/>
    <w:rsid w:val="00ED4553"/>
    <w:rsid w:val="00ED46AA"/>
    <w:rsid w:val="00EF016A"/>
    <w:rsid w:val="00F1295E"/>
    <w:rsid w:val="00F13A43"/>
    <w:rsid w:val="00F21A07"/>
    <w:rsid w:val="00F2545B"/>
    <w:rsid w:val="00F30C95"/>
    <w:rsid w:val="00F31FF9"/>
    <w:rsid w:val="00F32995"/>
    <w:rsid w:val="00F43A88"/>
    <w:rsid w:val="00F45D05"/>
    <w:rsid w:val="00F66906"/>
    <w:rsid w:val="00F7070B"/>
    <w:rsid w:val="00F71E20"/>
    <w:rsid w:val="00F72B8C"/>
    <w:rsid w:val="00F742A0"/>
    <w:rsid w:val="00F844BF"/>
    <w:rsid w:val="00F935DC"/>
    <w:rsid w:val="00FA391C"/>
    <w:rsid w:val="00FC2327"/>
    <w:rsid w:val="00FC6506"/>
    <w:rsid w:val="00FD14AB"/>
    <w:rsid w:val="00FE04BA"/>
    <w:rsid w:val="00FE6C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date"/>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F7E"/>
    <w:rPr>
      <w:sz w:val="24"/>
      <w:szCs w:val="24"/>
    </w:rPr>
  </w:style>
  <w:style w:type="paragraph" w:styleId="Heading1">
    <w:name w:val="heading 1"/>
    <w:basedOn w:val="Normal"/>
    <w:next w:val="Normal"/>
    <w:qFormat/>
    <w:rsid w:val="0006290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6290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642C5"/>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056F7E"/>
    <w:pPr>
      <w:tabs>
        <w:tab w:val="center" w:pos="4153"/>
        <w:tab w:val="right" w:pos="8306"/>
      </w:tabs>
    </w:pPr>
  </w:style>
  <w:style w:type="paragraph" w:styleId="Footer">
    <w:name w:val="footer"/>
    <w:basedOn w:val="Normal"/>
    <w:rsid w:val="00056F7E"/>
    <w:pPr>
      <w:tabs>
        <w:tab w:val="center" w:pos="4153"/>
        <w:tab w:val="right" w:pos="8306"/>
      </w:tabs>
    </w:pPr>
  </w:style>
  <w:style w:type="character" w:customStyle="1" w:styleId="OCIREPORTHEADING1">
    <w:name w:val="OCI REPORT HEADING 1"/>
    <w:rsid w:val="00763A66"/>
    <w:rPr>
      <w:rFonts w:ascii="Arial" w:hAnsi="Arial"/>
      <w:b/>
      <w:bCs/>
      <w:sz w:val="28"/>
      <w:szCs w:val="28"/>
    </w:rPr>
  </w:style>
  <w:style w:type="paragraph" w:customStyle="1" w:styleId="OCIREPORTHEADING2">
    <w:name w:val="OCI REPORT HEADING 2"/>
    <w:basedOn w:val="Normal"/>
    <w:link w:val="OCIREPORTHEADING2Char"/>
    <w:rsid w:val="00A16945"/>
    <w:pPr>
      <w:ind w:left="720"/>
      <w:jc w:val="both"/>
    </w:pPr>
    <w:rPr>
      <w:rFonts w:ascii="Arial" w:hAnsi="Arial" w:cs="Arial"/>
      <w:b/>
      <w:bCs/>
      <w:szCs w:val="22"/>
    </w:rPr>
  </w:style>
  <w:style w:type="paragraph" w:styleId="TOC2">
    <w:name w:val="toc 2"/>
    <w:basedOn w:val="Normal"/>
    <w:next w:val="Normal"/>
    <w:autoRedefine/>
    <w:semiHidden/>
    <w:rsid w:val="00062905"/>
    <w:pPr>
      <w:ind w:left="240"/>
    </w:pPr>
    <w:rPr>
      <w:smallCaps/>
      <w:sz w:val="20"/>
      <w:szCs w:val="20"/>
    </w:rPr>
  </w:style>
  <w:style w:type="paragraph" w:styleId="TOC1">
    <w:name w:val="toc 1"/>
    <w:basedOn w:val="Normal"/>
    <w:next w:val="Normal"/>
    <w:autoRedefine/>
    <w:semiHidden/>
    <w:rsid w:val="00062905"/>
    <w:pPr>
      <w:spacing w:before="120" w:after="120"/>
    </w:pPr>
    <w:rPr>
      <w:b/>
      <w:bCs/>
      <w:caps/>
      <w:sz w:val="20"/>
      <w:szCs w:val="20"/>
    </w:rPr>
  </w:style>
  <w:style w:type="character" w:styleId="Hyperlink">
    <w:name w:val="Hyperlink"/>
    <w:rsid w:val="00062905"/>
    <w:rPr>
      <w:color w:val="0000FF"/>
      <w:u w:val="single"/>
    </w:rPr>
  </w:style>
  <w:style w:type="paragraph" w:styleId="TOC3">
    <w:name w:val="toc 3"/>
    <w:basedOn w:val="Normal"/>
    <w:next w:val="Normal"/>
    <w:autoRedefine/>
    <w:semiHidden/>
    <w:rsid w:val="005E3267"/>
    <w:pPr>
      <w:ind w:left="480"/>
    </w:pPr>
    <w:rPr>
      <w:i/>
      <w:iCs/>
      <w:sz w:val="20"/>
      <w:szCs w:val="20"/>
    </w:rPr>
  </w:style>
  <w:style w:type="paragraph" w:styleId="TOC4">
    <w:name w:val="toc 4"/>
    <w:basedOn w:val="Normal"/>
    <w:next w:val="Normal"/>
    <w:autoRedefine/>
    <w:semiHidden/>
    <w:rsid w:val="005E3267"/>
    <w:pPr>
      <w:ind w:left="720"/>
    </w:pPr>
    <w:rPr>
      <w:sz w:val="18"/>
      <w:szCs w:val="18"/>
    </w:rPr>
  </w:style>
  <w:style w:type="paragraph" w:styleId="TOC5">
    <w:name w:val="toc 5"/>
    <w:basedOn w:val="Normal"/>
    <w:next w:val="Normal"/>
    <w:autoRedefine/>
    <w:semiHidden/>
    <w:rsid w:val="005E3267"/>
    <w:pPr>
      <w:ind w:left="960"/>
    </w:pPr>
    <w:rPr>
      <w:sz w:val="18"/>
      <w:szCs w:val="18"/>
    </w:rPr>
  </w:style>
  <w:style w:type="paragraph" w:styleId="TOC6">
    <w:name w:val="toc 6"/>
    <w:basedOn w:val="Normal"/>
    <w:next w:val="Normal"/>
    <w:autoRedefine/>
    <w:semiHidden/>
    <w:rsid w:val="005E3267"/>
    <w:pPr>
      <w:ind w:left="1200"/>
    </w:pPr>
    <w:rPr>
      <w:sz w:val="18"/>
      <w:szCs w:val="18"/>
    </w:rPr>
  </w:style>
  <w:style w:type="paragraph" w:styleId="TOC7">
    <w:name w:val="toc 7"/>
    <w:basedOn w:val="Normal"/>
    <w:next w:val="Normal"/>
    <w:autoRedefine/>
    <w:semiHidden/>
    <w:rsid w:val="005E3267"/>
    <w:pPr>
      <w:ind w:left="1440"/>
    </w:pPr>
    <w:rPr>
      <w:sz w:val="18"/>
      <w:szCs w:val="18"/>
    </w:rPr>
  </w:style>
  <w:style w:type="paragraph" w:styleId="TOC8">
    <w:name w:val="toc 8"/>
    <w:basedOn w:val="Normal"/>
    <w:next w:val="Normal"/>
    <w:autoRedefine/>
    <w:semiHidden/>
    <w:rsid w:val="005E3267"/>
    <w:pPr>
      <w:ind w:left="1680"/>
    </w:pPr>
    <w:rPr>
      <w:sz w:val="18"/>
      <w:szCs w:val="18"/>
    </w:rPr>
  </w:style>
  <w:style w:type="paragraph" w:styleId="TOC9">
    <w:name w:val="toc 9"/>
    <w:basedOn w:val="Normal"/>
    <w:next w:val="Normal"/>
    <w:autoRedefine/>
    <w:semiHidden/>
    <w:rsid w:val="005E3267"/>
    <w:pPr>
      <w:ind w:left="1920"/>
    </w:pPr>
    <w:rPr>
      <w:sz w:val="18"/>
      <w:szCs w:val="18"/>
    </w:rPr>
  </w:style>
  <w:style w:type="paragraph" w:customStyle="1" w:styleId="Style1">
    <w:name w:val="Style1"/>
    <w:basedOn w:val="OCIREPORTHEADING2"/>
    <w:rsid w:val="00C848D3"/>
  </w:style>
  <w:style w:type="paragraph" w:customStyle="1" w:styleId="OCIHEADINGFIRST">
    <w:name w:val="OCI HEADING FIRST"/>
    <w:basedOn w:val="OCIREPORTHEADING2"/>
    <w:autoRedefine/>
    <w:rsid w:val="000F2D46"/>
    <w:pPr>
      <w:ind w:left="0"/>
    </w:pPr>
    <w:rPr>
      <w:sz w:val="28"/>
    </w:rPr>
  </w:style>
  <w:style w:type="character" w:styleId="PageNumber">
    <w:name w:val="page number"/>
    <w:basedOn w:val="DefaultParagraphFont"/>
    <w:rsid w:val="000F28EA"/>
  </w:style>
  <w:style w:type="paragraph" w:customStyle="1" w:styleId="StyleArial11ptJustified">
    <w:name w:val="Style Arial 11 pt Justified"/>
    <w:basedOn w:val="Normal"/>
    <w:autoRedefine/>
    <w:rsid w:val="00775364"/>
    <w:pPr>
      <w:ind w:left="720"/>
      <w:jc w:val="both"/>
    </w:pPr>
    <w:rPr>
      <w:rFonts w:ascii="Arial" w:hAnsi="Arial"/>
      <w:sz w:val="22"/>
      <w:szCs w:val="20"/>
    </w:rPr>
  </w:style>
  <w:style w:type="paragraph" w:styleId="FootnoteText">
    <w:name w:val="footnote text"/>
    <w:basedOn w:val="Normal"/>
    <w:semiHidden/>
    <w:rsid w:val="001B5708"/>
    <w:rPr>
      <w:sz w:val="20"/>
      <w:szCs w:val="20"/>
    </w:rPr>
  </w:style>
  <w:style w:type="character" w:styleId="FootnoteReference">
    <w:name w:val="footnote reference"/>
    <w:semiHidden/>
    <w:rsid w:val="001B5708"/>
    <w:rPr>
      <w:vertAlign w:val="superscript"/>
    </w:rPr>
  </w:style>
  <w:style w:type="paragraph" w:styleId="BalloonText">
    <w:name w:val="Balloon Text"/>
    <w:basedOn w:val="Normal"/>
    <w:semiHidden/>
    <w:rsid w:val="004E0497"/>
    <w:rPr>
      <w:rFonts w:ascii="Tahoma" w:hAnsi="Tahoma" w:cs="Tahoma"/>
      <w:sz w:val="16"/>
      <w:szCs w:val="16"/>
    </w:rPr>
  </w:style>
  <w:style w:type="character" w:styleId="CommentReference">
    <w:name w:val="annotation reference"/>
    <w:semiHidden/>
    <w:rsid w:val="008348C8"/>
    <w:rPr>
      <w:sz w:val="16"/>
      <w:szCs w:val="16"/>
    </w:rPr>
  </w:style>
  <w:style w:type="paragraph" w:styleId="CommentText">
    <w:name w:val="annotation text"/>
    <w:basedOn w:val="Normal"/>
    <w:semiHidden/>
    <w:rsid w:val="008348C8"/>
    <w:rPr>
      <w:sz w:val="20"/>
      <w:szCs w:val="20"/>
    </w:rPr>
  </w:style>
  <w:style w:type="paragraph" w:styleId="CommentSubject">
    <w:name w:val="annotation subject"/>
    <w:basedOn w:val="CommentText"/>
    <w:next w:val="CommentText"/>
    <w:semiHidden/>
    <w:rsid w:val="008348C8"/>
    <w:rPr>
      <w:b/>
      <w:bCs/>
    </w:rPr>
  </w:style>
  <w:style w:type="character" w:customStyle="1" w:styleId="OCIREPORTHEADING2Char">
    <w:name w:val="OCI REPORT HEADING 2 Char"/>
    <w:link w:val="OCIREPORTHEADING2"/>
    <w:rsid w:val="004162FB"/>
    <w:rPr>
      <w:rFonts w:ascii="Arial" w:hAnsi="Arial" w:cs="Arial"/>
      <w:b/>
      <w:bCs/>
      <w:sz w:val="24"/>
      <w:szCs w:val="22"/>
      <w:lang w:val="en-AU" w:eastAsia="en-A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F7E"/>
    <w:rPr>
      <w:sz w:val="24"/>
      <w:szCs w:val="24"/>
    </w:rPr>
  </w:style>
  <w:style w:type="paragraph" w:styleId="Heading1">
    <w:name w:val="heading 1"/>
    <w:basedOn w:val="Normal"/>
    <w:next w:val="Normal"/>
    <w:qFormat/>
    <w:rsid w:val="0006290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6290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642C5"/>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056F7E"/>
    <w:pPr>
      <w:tabs>
        <w:tab w:val="center" w:pos="4153"/>
        <w:tab w:val="right" w:pos="8306"/>
      </w:tabs>
    </w:pPr>
  </w:style>
  <w:style w:type="paragraph" w:styleId="Footer">
    <w:name w:val="footer"/>
    <w:basedOn w:val="Normal"/>
    <w:rsid w:val="00056F7E"/>
    <w:pPr>
      <w:tabs>
        <w:tab w:val="center" w:pos="4153"/>
        <w:tab w:val="right" w:pos="8306"/>
      </w:tabs>
    </w:pPr>
  </w:style>
  <w:style w:type="character" w:customStyle="1" w:styleId="OCIREPORTHEADING1">
    <w:name w:val="OCI REPORT HEADING 1"/>
    <w:rsid w:val="00763A66"/>
    <w:rPr>
      <w:rFonts w:ascii="Arial" w:hAnsi="Arial"/>
      <w:b/>
      <w:bCs/>
      <w:sz w:val="28"/>
      <w:szCs w:val="28"/>
    </w:rPr>
  </w:style>
  <w:style w:type="paragraph" w:customStyle="1" w:styleId="OCIREPORTHEADING2">
    <w:name w:val="OCI REPORT HEADING 2"/>
    <w:basedOn w:val="Normal"/>
    <w:link w:val="OCIREPORTHEADING2Char"/>
    <w:rsid w:val="00A16945"/>
    <w:pPr>
      <w:ind w:left="720"/>
      <w:jc w:val="both"/>
    </w:pPr>
    <w:rPr>
      <w:rFonts w:ascii="Arial" w:hAnsi="Arial" w:cs="Arial"/>
      <w:b/>
      <w:bCs/>
      <w:szCs w:val="22"/>
    </w:rPr>
  </w:style>
  <w:style w:type="paragraph" w:styleId="TOC2">
    <w:name w:val="toc 2"/>
    <w:basedOn w:val="Normal"/>
    <w:next w:val="Normal"/>
    <w:autoRedefine/>
    <w:semiHidden/>
    <w:rsid w:val="00062905"/>
    <w:pPr>
      <w:ind w:left="240"/>
    </w:pPr>
    <w:rPr>
      <w:smallCaps/>
      <w:sz w:val="20"/>
      <w:szCs w:val="20"/>
    </w:rPr>
  </w:style>
  <w:style w:type="paragraph" w:styleId="TOC1">
    <w:name w:val="toc 1"/>
    <w:basedOn w:val="Normal"/>
    <w:next w:val="Normal"/>
    <w:autoRedefine/>
    <w:semiHidden/>
    <w:rsid w:val="00062905"/>
    <w:pPr>
      <w:spacing w:before="120" w:after="120"/>
    </w:pPr>
    <w:rPr>
      <w:b/>
      <w:bCs/>
      <w:caps/>
      <w:sz w:val="20"/>
      <w:szCs w:val="20"/>
    </w:rPr>
  </w:style>
  <w:style w:type="character" w:styleId="Hyperlink">
    <w:name w:val="Hyperlink"/>
    <w:rsid w:val="00062905"/>
    <w:rPr>
      <w:color w:val="0000FF"/>
      <w:u w:val="single"/>
    </w:rPr>
  </w:style>
  <w:style w:type="paragraph" w:styleId="TOC3">
    <w:name w:val="toc 3"/>
    <w:basedOn w:val="Normal"/>
    <w:next w:val="Normal"/>
    <w:autoRedefine/>
    <w:semiHidden/>
    <w:rsid w:val="005E3267"/>
    <w:pPr>
      <w:ind w:left="480"/>
    </w:pPr>
    <w:rPr>
      <w:i/>
      <w:iCs/>
      <w:sz w:val="20"/>
      <w:szCs w:val="20"/>
    </w:rPr>
  </w:style>
  <w:style w:type="paragraph" w:styleId="TOC4">
    <w:name w:val="toc 4"/>
    <w:basedOn w:val="Normal"/>
    <w:next w:val="Normal"/>
    <w:autoRedefine/>
    <w:semiHidden/>
    <w:rsid w:val="005E3267"/>
    <w:pPr>
      <w:ind w:left="720"/>
    </w:pPr>
    <w:rPr>
      <w:sz w:val="18"/>
      <w:szCs w:val="18"/>
    </w:rPr>
  </w:style>
  <w:style w:type="paragraph" w:styleId="TOC5">
    <w:name w:val="toc 5"/>
    <w:basedOn w:val="Normal"/>
    <w:next w:val="Normal"/>
    <w:autoRedefine/>
    <w:semiHidden/>
    <w:rsid w:val="005E3267"/>
    <w:pPr>
      <w:ind w:left="960"/>
    </w:pPr>
    <w:rPr>
      <w:sz w:val="18"/>
      <w:szCs w:val="18"/>
    </w:rPr>
  </w:style>
  <w:style w:type="paragraph" w:styleId="TOC6">
    <w:name w:val="toc 6"/>
    <w:basedOn w:val="Normal"/>
    <w:next w:val="Normal"/>
    <w:autoRedefine/>
    <w:semiHidden/>
    <w:rsid w:val="005E3267"/>
    <w:pPr>
      <w:ind w:left="1200"/>
    </w:pPr>
    <w:rPr>
      <w:sz w:val="18"/>
      <w:szCs w:val="18"/>
    </w:rPr>
  </w:style>
  <w:style w:type="paragraph" w:styleId="TOC7">
    <w:name w:val="toc 7"/>
    <w:basedOn w:val="Normal"/>
    <w:next w:val="Normal"/>
    <w:autoRedefine/>
    <w:semiHidden/>
    <w:rsid w:val="005E3267"/>
    <w:pPr>
      <w:ind w:left="1440"/>
    </w:pPr>
    <w:rPr>
      <w:sz w:val="18"/>
      <w:szCs w:val="18"/>
    </w:rPr>
  </w:style>
  <w:style w:type="paragraph" w:styleId="TOC8">
    <w:name w:val="toc 8"/>
    <w:basedOn w:val="Normal"/>
    <w:next w:val="Normal"/>
    <w:autoRedefine/>
    <w:semiHidden/>
    <w:rsid w:val="005E3267"/>
    <w:pPr>
      <w:ind w:left="1680"/>
    </w:pPr>
    <w:rPr>
      <w:sz w:val="18"/>
      <w:szCs w:val="18"/>
    </w:rPr>
  </w:style>
  <w:style w:type="paragraph" w:styleId="TOC9">
    <w:name w:val="toc 9"/>
    <w:basedOn w:val="Normal"/>
    <w:next w:val="Normal"/>
    <w:autoRedefine/>
    <w:semiHidden/>
    <w:rsid w:val="005E3267"/>
    <w:pPr>
      <w:ind w:left="1920"/>
    </w:pPr>
    <w:rPr>
      <w:sz w:val="18"/>
      <w:szCs w:val="18"/>
    </w:rPr>
  </w:style>
  <w:style w:type="paragraph" w:customStyle="1" w:styleId="Style1">
    <w:name w:val="Style1"/>
    <w:basedOn w:val="OCIREPORTHEADING2"/>
    <w:rsid w:val="00C848D3"/>
  </w:style>
  <w:style w:type="paragraph" w:customStyle="1" w:styleId="OCIHEADINGFIRST">
    <w:name w:val="OCI HEADING FIRST"/>
    <w:basedOn w:val="OCIREPORTHEADING2"/>
    <w:autoRedefine/>
    <w:rsid w:val="000F2D46"/>
    <w:pPr>
      <w:ind w:left="0"/>
    </w:pPr>
    <w:rPr>
      <w:sz w:val="28"/>
    </w:rPr>
  </w:style>
  <w:style w:type="character" w:styleId="PageNumber">
    <w:name w:val="page number"/>
    <w:basedOn w:val="DefaultParagraphFont"/>
    <w:rsid w:val="000F28EA"/>
  </w:style>
  <w:style w:type="paragraph" w:customStyle="1" w:styleId="StyleArial11ptJustified">
    <w:name w:val="Style Arial 11 pt Justified"/>
    <w:basedOn w:val="Normal"/>
    <w:autoRedefine/>
    <w:rsid w:val="00775364"/>
    <w:pPr>
      <w:ind w:left="720"/>
      <w:jc w:val="both"/>
    </w:pPr>
    <w:rPr>
      <w:rFonts w:ascii="Arial" w:hAnsi="Arial"/>
      <w:sz w:val="22"/>
      <w:szCs w:val="20"/>
    </w:rPr>
  </w:style>
  <w:style w:type="paragraph" w:styleId="FootnoteText">
    <w:name w:val="footnote text"/>
    <w:basedOn w:val="Normal"/>
    <w:semiHidden/>
    <w:rsid w:val="001B5708"/>
    <w:rPr>
      <w:sz w:val="20"/>
      <w:szCs w:val="20"/>
    </w:rPr>
  </w:style>
  <w:style w:type="character" w:styleId="FootnoteReference">
    <w:name w:val="footnote reference"/>
    <w:semiHidden/>
    <w:rsid w:val="001B5708"/>
    <w:rPr>
      <w:vertAlign w:val="superscript"/>
    </w:rPr>
  </w:style>
  <w:style w:type="paragraph" w:styleId="BalloonText">
    <w:name w:val="Balloon Text"/>
    <w:basedOn w:val="Normal"/>
    <w:semiHidden/>
    <w:rsid w:val="004E0497"/>
    <w:rPr>
      <w:rFonts w:ascii="Tahoma" w:hAnsi="Tahoma" w:cs="Tahoma"/>
      <w:sz w:val="16"/>
      <w:szCs w:val="16"/>
    </w:rPr>
  </w:style>
  <w:style w:type="character" w:styleId="CommentReference">
    <w:name w:val="annotation reference"/>
    <w:semiHidden/>
    <w:rsid w:val="008348C8"/>
    <w:rPr>
      <w:sz w:val="16"/>
      <w:szCs w:val="16"/>
    </w:rPr>
  </w:style>
  <w:style w:type="paragraph" w:styleId="CommentText">
    <w:name w:val="annotation text"/>
    <w:basedOn w:val="Normal"/>
    <w:semiHidden/>
    <w:rsid w:val="008348C8"/>
    <w:rPr>
      <w:sz w:val="20"/>
      <w:szCs w:val="20"/>
    </w:rPr>
  </w:style>
  <w:style w:type="paragraph" w:styleId="CommentSubject">
    <w:name w:val="annotation subject"/>
    <w:basedOn w:val="CommentText"/>
    <w:next w:val="CommentText"/>
    <w:semiHidden/>
    <w:rsid w:val="008348C8"/>
    <w:rPr>
      <w:b/>
      <w:bCs/>
    </w:rPr>
  </w:style>
  <w:style w:type="character" w:customStyle="1" w:styleId="OCIREPORTHEADING2Char">
    <w:name w:val="OCI REPORT HEADING 2 Char"/>
    <w:link w:val="OCIREPORTHEADING2"/>
    <w:rsid w:val="004162FB"/>
    <w:rPr>
      <w:rFonts w:ascii="Arial" w:hAnsi="Arial" w:cs="Arial"/>
      <w:b/>
      <w:bCs/>
      <w:sz w:val="24"/>
      <w:szCs w:val="22"/>
      <w:lang w:val="en-AU"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6653</Words>
  <Characters>33671</Characters>
  <DocSecurity>0</DocSecurity>
  <Lines>976</Lines>
  <Paragraphs>267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40169</CharactersWithSpaces>
  <SharedDoc>false</SharedDoc>
  <HLinks>
    <vt:vector size="174" baseType="variant">
      <vt:variant>
        <vt:i4>1638455</vt:i4>
      </vt:variant>
      <vt:variant>
        <vt:i4>170</vt:i4>
      </vt:variant>
      <vt:variant>
        <vt:i4>0</vt:i4>
      </vt:variant>
      <vt:variant>
        <vt:i4>5</vt:i4>
      </vt:variant>
      <vt:variant>
        <vt:lpwstr/>
      </vt:variant>
      <vt:variant>
        <vt:lpwstr>_Toc161717680</vt:lpwstr>
      </vt:variant>
      <vt:variant>
        <vt:i4>1441847</vt:i4>
      </vt:variant>
      <vt:variant>
        <vt:i4>164</vt:i4>
      </vt:variant>
      <vt:variant>
        <vt:i4>0</vt:i4>
      </vt:variant>
      <vt:variant>
        <vt:i4>5</vt:i4>
      </vt:variant>
      <vt:variant>
        <vt:lpwstr/>
      </vt:variant>
      <vt:variant>
        <vt:lpwstr>_Toc161717679</vt:lpwstr>
      </vt:variant>
      <vt:variant>
        <vt:i4>1441847</vt:i4>
      </vt:variant>
      <vt:variant>
        <vt:i4>158</vt:i4>
      </vt:variant>
      <vt:variant>
        <vt:i4>0</vt:i4>
      </vt:variant>
      <vt:variant>
        <vt:i4>5</vt:i4>
      </vt:variant>
      <vt:variant>
        <vt:lpwstr/>
      </vt:variant>
      <vt:variant>
        <vt:lpwstr>_Toc161717678</vt:lpwstr>
      </vt:variant>
      <vt:variant>
        <vt:i4>1441847</vt:i4>
      </vt:variant>
      <vt:variant>
        <vt:i4>152</vt:i4>
      </vt:variant>
      <vt:variant>
        <vt:i4>0</vt:i4>
      </vt:variant>
      <vt:variant>
        <vt:i4>5</vt:i4>
      </vt:variant>
      <vt:variant>
        <vt:lpwstr/>
      </vt:variant>
      <vt:variant>
        <vt:lpwstr>_Toc161717677</vt:lpwstr>
      </vt:variant>
      <vt:variant>
        <vt:i4>1441847</vt:i4>
      </vt:variant>
      <vt:variant>
        <vt:i4>146</vt:i4>
      </vt:variant>
      <vt:variant>
        <vt:i4>0</vt:i4>
      </vt:variant>
      <vt:variant>
        <vt:i4>5</vt:i4>
      </vt:variant>
      <vt:variant>
        <vt:lpwstr/>
      </vt:variant>
      <vt:variant>
        <vt:lpwstr>_Toc161717676</vt:lpwstr>
      </vt:variant>
      <vt:variant>
        <vt:i4>1441847</vt:i4>
      </vt:variant>
      <vt:variant>
        <vt:i4>140</vt:i4>
      </vt:variant>
      <vt:variant>
        <vt:i4>0</vt:i4>
      </vt:variant>
      <vt:variant>
        <vt:i4>5</vt:i4>
      </vt:variant>
      <vt:variant>
        <vt:lpwstr/>
      </vt:variant>
      <vt:variant>
        <vt:lpwstr>_Toc161717675</vt:lpwstr>
      </vt:variant>
      <vt:variant>
        <vt:i4>1441847</vt:i4>
      </vt:variant>
      <vt:variant>
        <vt:i4>134</vt:i4>
      </vt:variant>
      <vt:variant>
        <vt:i4>0</vt:i4>
      </vt:variant>
      <vt:variant>
        <vt:i4>5</vt:i4>
      </vt:variant>
      <vt:variant>
        <vt:lpwstr/>
      </vt:variant>
      <vt:variant>
        <vt:lpwstr>_Toc161717674</vt:lpwstr>
      </vt:variant>
      <vt:variant>
        <vt:i4>1441847</vt:i4>
      </vt:variant>
      <vt:variant>
        <vt:i4>128</vt:i4>
      </vt:variant>
      <vt:variant>
        <vt:i4>0</vt:i4>
      </vt:variant>
      <vt:variant>
        <vt:i4>5</vt:i4>
      </vt:variant>
      <vt:variant>
        <vt:lpwstr/>
      </vt:variant>
      <vt:variant>
        <vt:lpwstr>_Toc161717673</vt:lpwstr>
      </vt:variant>
      <vt:variant>
        <vt:i4>1441847</vt:i4>
      </vt:variant>
      <vt:variant>
        <vt:i4>122</vt:i4>
      </vt:variant>
      <vt:variant>
        <vt:i4>0</vt:i4>
      </vt:variant>
      <vt:variant>
        <vt:i4>5</vt:i4>
      </vt:variant>
      <vt:variant>
        <vt:lpwstr/>
      </vt:variant>
      <vt:variant>
        <vt:lpwstr>_Toc161717672</vt:lpwstr>
      </vt:variant>
      <vt:variant>
        <vt:i4>1441847</vt:i4>
      </vt:variant>
      <vt:variant>
        <vt:i4>116</vt:i4>
      </vt:variant>
      <vt:variant>
        <vt:i4>0</vt:i4>
      </vt:variant>
      <vt:variant>
        <vt:i4>5</vt:i4>
      </vt:variant>
      <vt:variant>
        <vt:lpwstr/>
      </vt:variant>
      <vt:variant>
        <vt:lpwstr>_Toc161717671</vt:lpwstr>
      </vt:variant>
      <vt:variant>
        <vt:i4>1441847</vt:i4>
      </vt:variant>
      <vt:variant>
        <vt:i4>110</vt:i4>
      </vt:variant>
      <vt:variant>
        <vt:i4>0</vt:i4>
      </vt:variant>
      <vt:variant>
        <vt:i4>5</vt:i4>
      </vt:variant>
      <vt:variant>
        <vt:lpwstr/>
      </vt:variant>
      <vt:variant>
        <vt:lpwstr>_Toc161717670</vt:lpwstr>
      </vt:variant>
      <vt:variant>
        <vt:i4>1507383</vt:i4>
      </vt:variant>
      <vt:variant>
        <vt:i4>104</vt:i4>
      </vt:variant>
      <vt:variant>
        <vt:i4>0</vt:i4>
      </vt:variant>
      <vt:variant>
        <vt:i4>5</vt:i4>
      </vt:variant>
      <vt:variant>
        <vt:lpwstr/>
      </vt:variant>
      <vt:variant>
        <vt:lpwstr>_Toc161717669</vt:lpwstr>
      </vt:variant>
      <vt:variant>
        <vt:i4>1507383</vt:i4>
      </vt:variant>
      <vt:variant>
        <vt:i4>98</vt:i4>
      </vt:variant>
      <vt:variant>
        <vt:i4>0</vt:i4>
      </vt:variant>
      <vt:variant>
        <vt:i4>5</vt:i4>
      </vt:variant>
      <vt:variant>
        <vt:lpwstr/>
      </vt:variant>
      <vt:variant>
        <vt:lpwstr>_Toc161717668</vt:lpwstr>
      </vt:variant>
      <vt:variant>
        <vt:i4>1507383</vt:i4>
      </vt:variant>
      <vt:variant>
        <vt:i4>92</vt:i4>
      </vt:variant>
      <vt:variant>
        <vt:i4>0</vt:i4>
      </vt:variant>
      <vt:variant>
        <vt:i4>5</vt:i4>
      </vt:variant>
      <vt:variant>
        <vt:lpwstr/>
      </vt:variant>
      <vt:variant>
        <vt:lpwstr>_Toc161717667</vt:lpwstr>
      </vt:variant>
      <vt:variant>
        <vt:i4>1507383</vt:i4>
      </vt:variant>
      <vt:variant>
        <vt:i4>86</vt:i4>
      </vt:variant>
      <vt:variant>
        <vt:i4>0</vt:i4>
      </vt:variant>
      <vt:variant>
        <vt:i4>5</vt:i4>
      </vt:variant>
      <vt:variant>
        <vt:lpwstr/>
      </vt:variant>
      <vt:variant>
        <vt:lpwstr>_Toc161717666</vt:lpwstr>
      </vt:variant>
      <vt:variant>
        <vt:i4>1507383</vt:i4>
      </vt:variant>
      <vt:variant>
        <vt:i4>80</vt:i4>
      </vt:variant>
      <vt:variant>
        <vt:i4>0</vt:i4>
      </vt:variant>
      <vt:variant>
        <vt:i4>5</vt:i4>
      </vt:variant>
      <vt:variant>
        <vt:lpwstr/>
      </vt:variant>
      <vt:variant>
        <vt:lpwstr>_Toc161717665</vt:lpwstr>
      </vt:variant>
      <vt:variant>
        <vt:i4>1507383</vt:i4>
      </vt:variant>
      <vt:variant>
        <vt:i4>74</vt:i4>
      </vt:variant>
      <vt:variant>
        <vt:i4>0</vt:i4>
      </vt:variant>
      <vt:variant>
        <vt:i4>5</vt:i4>
      </vt:variant>
      <vt:variant>
        <vt:lpwstr/>
      </vt:variant>
      <vt:variant>
        <vt:lpwstr>_Toc161717664</vt:lpwstr>
      </vt:variant>
      <vt:variant>
        <vt:i4>1507383</vt:i4>
      </vt:variant>
      <vt:variant>
        <vt:i4>68</vt:i4>
      </vt:variant>
      <vt:variant>
        <vt:i4>0</vt:i4>
      </vt:variant>
      <vt:variant>
        <vt:i4>5</vt:i4>
      </vt:variant>
      <vt:variant>
        <vt:lpwstr/>
      </vt:variant>
      <vt:variant>
        <vt:lpwstr>_Toc161717663</vt:lpwstr>
      </vt:variant>
      <vt:variant>
        <vt:i4>1507383</vt:i4>
      </vt:variant>
      <vt:variant>
        <vt:i4>62</vt:i4>
      </vt:variant>
      <vt:variant>
        <vt:i4>0</vt:i4>
      </vt:variant>
      <vt:variant>
        <vt:i4>5</vt:i4>
      </vt:variant>
      <vt:variant>
        <vt:lpwstr/>
      </vt:variant>
      <vt:variant>
        <vt:lpwstr>_Toc161717662</vt:lpwstr>
      </vt:variant>
      <vt:variant>
        <vt:i4>1507383</vt:i4>
      </vt:variant>
      <vt:variant>
        <vt:i4>56</vt:i4>
      </vt:variant>
      <vt:variant>
        <vt:i4>0</vt:i4>
      </vt:variant>
      <vt:variant>
        <vt:i4>5</vt:i4>
      </vt:variant>
      <vt:variant>
        <vt:lpwstr/>
      </vt:variant>
      <vt:variant>
        <vt:lpwstr>_Toc161717661</vt:lpwstr>
      </vt:variant>
      <vt:variant>
        <vt:i4>1507383</vt:i4>
      </vt:variant>
      <vt:variant>
        <vt:i4>50</vt:i4>
      </vt:variant>
      <vt:variant>
        <vt:i4>0</vt:i4>
      </vt:variant>
      <vt:variant>
        <vt:i4>5</vt:i4>
      </vt:variant>
      <vt:variant>
        <vt:lpwstr/>
      </vt:variant>
      <vt:variant>
        <vt:lpwstr>_Toc161717660</vt:lpwstr>
      </vt:variant>
      <vt:variant>
        <vt:i4>1310775</vt:i4>
      </vt:variant>
      <vt:variant>
        <vt:i4>44</vt:i4>
      </vt:variant>
      <vt:variant>
        <vt:i4>0</vt:i4>
      </vt:variant>
      <vt:variant>
        <vt:i4>5</vt:i4>
      </vt:variant>
      <vt:variant>
        <vt:lpwstr/>
      </vt:variant>
      <vt:variant>
        <vt:lpwstr>_Toc161717659</vt:lpwstr>
      </vt:variant>
      <vt:variant>
        <vt:i4>1310775</vt:i4>
      </vt:variant>
      <vt:variant>
        <vt:i4>38</vt:i4>
      </vt:variant>
      <vt:variant>
        <vt:i4>0</vt:i4>
      </vt:variant>
      <vt:variant>
        <vt:i4>5</vt:i4>
      </vt:variant>
      <vt:variant>
        <vt:lpwstr/>
      </vt:variant>
      <vt:variant>
        <vt:lpwstr>_Toc161717658</vt:lpwstr>
      </vt:variant>
      <vt:variant>
        <vt:i4>1310775</vt:i4>
      </vt:variant>
      <vt:variant>
        <vt:i4>32</vt:i4>
      </vt:variant>
      <vt:variant>
        <vt:i4>0</vt:i4>
      </vt:variant>
      <vt:variant>
        <vt:i4>5</vt:i4>
      </vt:variant>
      <vt:variant>
        <vt:lpwstr/>
      </vt:variant>
      <vt:variant>
        <vt:lpwstr>_Toc161717657</vt:lpwstr>
      </vt:variant>
      <vt:variant>
        <vt:i4>1310775</vt:i4>
      </vt:variant>
      <vt:variant>
        <vt:i4>26</vt:i4>
      </vt:variant>
      <vt:variant>
        <vt:i4>0</vt:i4>
      </vt:variant>
      <vt:variant>
        <vt:i4>5</vt:i4>
      </vt:variant>
      <vt:variant>
        <vt:lpwstr/>
      </vt:variant>
      <vt:variant>
        <vt:lpwstr>_Toc161717656</vt:lpwstr>
      </vt:variant>
      <vt:variant>
        <vt:i4>1310775</vt:i4>
      </vt:variant>
      <vt:variant>
        <vt:i4>20</vt:i4>
      </vt:variant>
      <vt:variant>
        <vt:i4>0</vt:i4>
      </vt:variant>
      <vt:variant>
        <vt:i4>5</vt:i4>
      </vt:variant>
      <vt:variant>
        <vt:lpwstr/>
      </vt:variant>
      <vt:variant>
        <vt:lpwstr>_Toc161717655</vt:lpwstr>
      </vt:variant>
      <vt:variant>
        <vt:i4>1310775</vt:i4>
      </vt:variant>
      <vt:variant>
        <vt:i4>14</vt:i4>
      </vt:variant>
      <vt:variant>
        <vt:i4>0</vt:i4>
      </vt:variant>
      <vt:variant>
        <vt:i4>5</vt:i4>
      </vt:variant>
      <vt:variant>
        <vt:lpwstr/>
      </vt:variant>
      <vt:variant>
        <vt:lpwstr>_Toc161717654</vt:lpwstr>
      </vt:variant>
      <vt:variant>
        <vt:i4>1310775</vt:i4>
      </vt:variant>
      <vt:variant>
        <vt:i4>8</vt:i4>
      </vt:variant>
      <vt:variant>
        <vt:i4>0</vt:i4>
      </vt:variant>
      <vt:variant>
        <vt:i4>5</vt:i4>
      </vt:variant>
      <vt:variant>
        <vt:lpwstr/>
      </vt:variant>
      <vt:variant>
        <vt:lpwstr>_Toc161717653</vt:lpwstr>
      </vt:variant>
      <vt:variant>
        <vt:i4>1310775</vt:i4>
      </vt:variant>
      <vt:variant>
        <vt:i4>2</vt:i4>
      </vt:variant>
      <vt:variant>
        <vt:i4>0</vt:i4>
      </vt:variant>
      <vt:variant>
        <vt:i4>5</vt:i4>
      </vt:variant>
      <vt:variant>
        <vt:lpwstr/>
      </vt:variant>
      <vt:variant>
        <vt:lpwstr>_Toc161717652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2016-07-04T06:00:00Z</dcterms:created>
  <dcterms:modified xsi:type="dcterms:W3CDTF">2016-07-04T06:00:00Z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ec4229fe-0f59-459e-a484-bf18f1dff1cb</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Alison Healy</vt:lpwstr>
  </property>
</Properties>
</file>