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E9D" w14:textId="77777777" w:rsidR="00962911" w:rsidRDefault="00962911" w:rsidP="00962911">
      <w:pPr>
        <w:pStyle w:val="VRQADocumentTitle"/>
      </w:pPr>
      <w:r>
        <w:t xml:space="preserve">Non-school student exchange organisation </w:t>
      </w:r>
      <w:r w:rsidRPr="00D2422E">
        <w:t xml:space="preserve">Child Safe Standards </w:t>
      </w:r>
    </w:p>
    <w:p w14:paraId="10444574" w14:textId="77777777" w:rsidR="00962911" w:rsidRPr="001331F3" w:rsidRDefault="00962911" w:rsidP="00962911">
      <w:pPr>
        <w:pStyle w:val="VRQADocumentSubtitle"/>
      </w:pPr>
      <w:r w:rsidRPr="001331F3">
        <w:t>Compliance readiness tool</w:t>
      </w:r>
    </w:p>
    <w:p w14:paraId="26293382" w14:textId="77777777" w:rsidR="00962911" w:rsidRPr="00D2422E" w:rsidRDefault="00962911" w:rsidP="00962911">
      <w:pPr>
        <w:pStyle w:val="VRQASubheading1"/>
        <w:rPr>
          <w:lang w:val="en-AU"/>
        </w:rPr>
      </w:pPr>
      <w:r w:rsidRPr="00D2422E">
        <w:rPr>
          <w:lang w:val="en-AU"/>
        </w:rPr>
        <w:t>Purpose</w:t>
      </w:r>
    </w:p>
    <w:p w14:paraId="15A9B6D4" w14:textId="77777777" w:rsidR="00962911" w:rsidRDefault="00962911" w:rsidP="00962911">
      <w:pPr>
        <w:pStyle w:val="VRQABodyText"/>
        <w:rPr>
          <w:lang w:val="en-AU"/>
        </w:rPr>
      </w:pPr>
      <w:r w:rsidRPr="00D2422E">
        <w:rPr>
          <w:lang w:val="en-AU"/>
        </w:rPr>
        <w:t>The purpose of this compliance readiness tool is to</w:t>
      </w:r>
      <w:r>
        <w:rPr>
          <w:lang w:val="en-AU"/>
        </w:rPr>
        <w:t xml:space="preserve"> provide guidance to non-school student exchange organisations (SEOs) </w:t>
      </w:r>
      <w:r w:rsidRPr="00D2422E">
        <w:rPr>
          <w:lang w:val="en-AU"/>
        </w:rPr>
        <w:t>to comply with the new Child Safe Standards (the Standards).</w:t>
      </w:r>
      <w:r>
        <w:rPr>
          <w:lang w:val="en-AU"/>
        </w:rPr>
        <w:t xml:space="preserve"> </w:t>
      </w:r>
      <w:r w:rsidRPr="00D2422E">
        <w:rPr>
          <w:lang w:val="en-AU"/>
        </w:rPr>
        <w:t>The V</w:t>
      </w:r>
      <w:r>
        <w:rPr>
          <w:lang w:val="en-AU"/>
        </w:rPr>
        <w:t xml:space="preserve">ictorian Registration and Qualifications Authority (VRQA) </w:t>
      </w:r>
      <w:r w:rsidRPr="00D2422E">
        <w:rPr>
          <w:lang w:val="en-AU"/>
        </w:rPr>
        <w:t xml:space="preserve">has created this </w:t>
      </w:r>
      <w:r>
        <w:rPr>
          <w:lang w:val="en-AU"/>
        </w:rPr>
        <w:t>t</w:t>
      </w:r>
      <w:r w:rsidRPr="00D2422E">
        <w:rPr>
          <w:lang w:val="en-AU"/>
        </w:rPr>
        <w:t>ool to assist</w:t>
      </w:r>
      <w:r>
        <w:rPr>
          <w:lang w:val="en-AU"/>
        </w:rPr>
        <w:t xml:space="preserve"> non-school SEOs to review, and where necessary, update their child safety policies, procedures and documentation to </w:t>
      </w:r>
      <w:r w:rsidRPr="00D2422E">
        <w:rPr>
          <w:lang w:val="en-AU"/>
        </w:rPr>
        <w:t>meet the Standards.</w:t>
      </w:r>
    </w:p>
    <w:p w14:paraId="2AD7AA20" w14:textId="77777777" w:rsidR="00962911" w:rsidRPr="00FA7CEE" w:rsidRDefault="00962911" w:rsidP="00962911">
      <w:pPr>
        <w:pStyle w:val="VRQABodyText"/>
      </w:pPr>
      <w:r w:rsidRPr="00FA7CEE">
        <w:t>This tool reflects the different risks in a non-school</w:t>
      </w:r>
      <w:r>
        <w:t xml:space="preserve"> SEO’s </w:t>
      </w:r>
      <w:r w:rsidRPr="00FA7CEE">
        <w:t>environment and recognises that regardless of where a child is</w:t>
      </w:r>
      <w:r>
        <w:t xml:space="preserve"> located </w:t>
      </w:r>
      <w:r w:rsidRPr="00FA7CEE">
        <w:t xml:space="preserve">every child has the right to feel and be safe. </w:t>
      </w:r>
    </w:p>
    <w:p w14:paraId="2EA64F90" w14:textId="77777777" w:rsidR="00962911" w:rsidRDefault="00962911" w:rsidP="00962911">
      <w:pPr>
        <w:pStyle w:val="VRQABodyText"/>
        <w:rPr>
          <w:lang w:val="en-AU"/>
        </w:rPr>
      </w:pPr>
      <w:r>
        <w:rPr>
          <w:lang w:val="en-AU"/>
        </w:rPr>
        <w:t>The checklist p</w:t>
      </w:r>
      <w:r w:rsidRPr="00D2422E">
        <w:rPr>
          <w:lang w:val="en-AU"/>
        </w:rPr>
        <w:t>rovided</w:t>
      </w:r>
      <w:r>
        <w:rPr>
          <w:lang w:val="en-AU"/>
        </w:rPr>
        <w:t xml:space="preserve"> </w:t>
      </w:r>
      <w:r w:rsidRPr="00D2422E">
        <w:rPr>
          <w:lang w:val="en-AU"/>
        </w:rPr>
        <w:t>is not exhaustive and is general in nature.</w:t>
      </w:r>
      <w:r>
        <w:rPr>
          <w:lang w:val="en-AU"/>
        </w:rPr>
        <w:t xml:space="preserve"> </w:t>
      </w:r>
      <w:r w:rsidRPr="00D2422E">
        <w:rPr>
          <w:lang w:val="en-AU"/>
        </w:rPr>
        <w:t>Each</w:t>
      </w:r>
      <w:r>
        <w:rPr>
          <w:lang w:val="en-AU"/>
        </w:rPr>
        <w:t xml:space="preserve"> non-school SEO’s </w:t>
      </w:r>
      <w:r w:rsidRPr="00D2422E">
        <w:rPr>
          <w:lang w:val="en-AU"/>
        </w:rPr>
        <w:t>child safety policies, procedures and document</w:t>
      </w:r>
      <w:r>
        <w:rPr>
          <w:lang w:val="en-AU"/>
        </w:rPr>
        <w:t xml:space="preserve">s </w:t>
      </w:r>
      <w:r w:rsidRPr="00D2422E">
        <w:rPr>
          <w:lang w:val="en-AU"/>
        </w:rPr>
        <w:t xml:space="preserve">should be </w:t>
      </w:r>
      <w:r>
        <w:rPr>
          <w:lang w:val="en-AU"/>
        </w:rPr>
        <w:t>contextualised to their specific student exchange program.</w:t>
      </w:r>
    </w:p>
    <w:p w14:paraId="3D471B28" w14:textId="77777777" w:rsidR="00962911" w:rsidRPr="00D2422E" w:rsidRDefault="00962911" w:rsidP="00962911">
      <w:pPr>
        <w:pStyle w:val="VRQASubheading1"/>
        <w:rPr>
          <w:lang w:val="en-AU"/>
        </w:rPr>
      </w:pPr>
      <w:r w:rsidRPr="00D2422E">
        <w:rPr>
          <w:lang w:val="en-AU"/>
        </w:rPr>
        <w:t>How to use this readiness tool and checklist</w:t>
      </w:r>
    </w:p>
    <w:p w14:paraId="6BE9B12F" w14:textId="2295EBB9" w:rsidR="00962911" w:rsidRPr="00D2422E" w:rsidRDefault="00962911" w:rsidP="00962911">
      <w:pPr>
        <w:pStyle w:val="VRQABodyText"/>
        <w:rPr>
          <w:lang w:val="en-AU"/>
        </w:rPr>
      </w:pPr>
      <w:r w:rsidRPr="00593D1E">
        <w:rPr>
          <w:lang w:val="en-AU"/>
        </w:rPr>
        <w:t>This readiness tool provides</w:t>
      </w:r>
      <w:r>
        <w:rPr>
          <w:b/>
          <w:bCs/>
          <w:lang w:val="en-AU"/>
        </w:rPr>
        <w:t xml:space="preserve"> </w:t>
      </w:r>
      <w:r w:rsidRPr="00D2422E">
        <w:rPr>
          <w:lang w:val="en-AU"/>
        </w:rPr>
        <w:t>a checklist for</w:t>
      </w:r>
      <w:r>
        <w:rPr>
          <w:lang w:val="en-AU"/>
        </w:rPr>
        <w:t xml:space="preserve"> non-school SEOs </w:t>
      </w:r>
      <w:r w:rsidRPr="00D2422E">
        <w:rPr>
          <w:lang w:val="en-AU"/>
        </w:rPr>
        <w:t>to support compliance with the Standards</w:t>
      </w:r>
      <w:r w:rsidR="00170E67" w:rsidRPr="00D2422E">
        <w:rPr>
          <w:lang w:val="en-AU"/>
        </w:rPr>
        <w:t>.</w:t>
      </w:r>
      <w:r w:rsidR="00170E67">
        <w:rPr>
          <w:lang w:val="en-AU"/>
        </w:rPr>
        <w:t xml:space="preserve"> </w:t>
      </w:r>
      <w:r>
        <w:rPr>
          <w:lang w:val="en-AU"/>
        </w:rPr>
        <w:t>The checklist is aligned to the:</w:t>
      </w:r>
    </w:p>
    <w:p w14:paraId="7F3F483D" w14:textId="77777777" w:rsidR="00962911" w:rsidRPr="00D2422E" w:rsidRDefault="00962911" w:rsidP="00962911">
      <w:pPr>
        <w:pStyle w:val="VRQABodyText"/>
        <w:numPr>
          <w:ilvl w:val="0"/>
          <w:numId w:val="8"/>
        </w:numPr>
        <w:rPr>
          <w:lang w:val="en-AU"/>
        </w:rPr>
      </w:pPr>
      <w:r>
        <w:rPr>
          <w:lang w:val="en-AU"/>
        </w:rPr>
        <w:t xml:space="preserve">new </w:t>
      </w:r>
      <w:hyperlink r:id="rId12" w:history="1">
        <w:r w:rsidRPr="008C6B1F">
          <w:rPr>
            <w:rStyle w:val="Hyperlink"/>
            <w:color w:val="007EB3" w:themeColor="background2"/>
            <w:lang w:val="en-AU"/>
          </w:rPr>
          <w:t>Child Safe Standards</w:t>
        </w:r>
      </w:hyperlink>
      <w:r w:rsidRPr="00D2422E">
        <w:rPr>
          <w:lang w:val="en-AU"/>
        </w:rPr>
        <w:t xml:space="preserve"> </w:t>
      </w:r>
    </w:p>
    <w:p w14:paraId="39C34937" w14:textId="77777777" w:rsidR="00962911" w:rsidRPr="00CA0814" w:rsidRDefault="00962911" w:rsidP="00962911">
      <w:pPr>
        <w:pStyle w:val="VRQABodyText"/>
        <w:numPr>
          <w:ilvl w:val="0"/>
          <w:numId w:val="8"/>
        </w:numPr>
        <w:rPr>
          <w:rStyle w:val="Hyperlink"/>
          <w:color w:val="007EB3" w:themeColor="background2"/>
        </w:rPr>
      </w:pPr>
      <w:r w:rsidRPr="00CA0814">
        <w:rPr>
          <w:rStyle w:val="Hyperlink"/>
          <w:color w:val="007EB3" w:themeColor="background2"/>
        </w:rPr>
        <w:t xml:space="preserve">Guidelines for </w:t>
      </w:r>
      <w:r w:rsidRPr="008C6B1F">
        <w:rPr>
          <w:rStyle w:val="Hyperlink"/>
          <w:color w:val="007EB3" w:themeColor="background2"/>
        </w:rPr>
        <w:t xml:space="preserve">student exchange </w:t>
      </w:r>
      <w:hyperlink r:id="rId13" w:history="1">
        <w:r w:rsidRPr="008C6B1F">
          <w:rPr>
            <w:rStyle w:val="Hyperlink"/>
            <w:color w:val="007EB3" w:themeColor="background2"/>
          </w:rPr>
          <w:t>programs</w:t>
        </w:r>
      </w:hyperlink>
    </w:p>
    <w:p w14:paraId="3031C7D7" w14:textId="77777777" w:rsidR="0088475C" w:rsidRDefault="0088475C">
      <w:pPr>
        <w:rPr>
          <w:rFonts w:ascii="Arial" w:hAnsi="Arial"/>
          <w:color w:val="007EB3" w:themeColor="background2"/>
          <w:sz w:val="20"/>
          <w:u w:val="single"/>
        </w:rPr>
      </w:pPr>
      <w:r>
        <w:br w:type="page"/>
      </w:r>
    </w:p>
    <w:p w14:paraId="26698F27" w14:textId="77777777" w:rsidR="005C58F6" w:rsidRPr="00FA7CEE" w:rsidRDefault="005C58F6" w:rsidP="005C58F6">
      <w:pPr>
        <w:pStyle w:val="VRQADocumentSubtitle"/>
        <w:rPr>
          <w:lang w:val="en-AU"/>
        </w:rPr>
      </w:pPr>
      <w:r w:rsidRPr="00FA7CEE">
        <w:rPr>
          <w:lang w:val="en-AU"/>
        </w:rPr>
        <w:lastRenderedPageBreak/>
        <w:t>Child Safe Standards compliance checklist</w:t>
      </w:r>
    </w:p>
    <w:tbl>
      <w:tblPr>
        <w:tblStyle w:val="VRQATable"/>
        <w:tblW w:w="14173" w:type="dxa"/>
        <w:tblLook w:val="04A0" w:firstRow="1" w:lastRow="0" w:firstColumn="1" w:lastColumn="0" w:noHBand="0" w:noVBand="1"/>
      </w:tblPr>
      <w:tblGrid>
        <w:gridCol w:w="574"/>
        <w:gridCol w:w="13599"/>
      </w:tblGrid>
      <w:tr w:rsidR="005C58F6" w:rsidRPr="00FA7CEE" w14:paraId="7DA44752" w14:textId="77777777" w:rsidTr="00677DC3">
        <w:trPr>
          <w:trHeight w:val="70"/>
        </w:trPr>
        <w:tc>
          <w:tcPr>
            <w:cnfStyle w:val="000000000100" w:firstRow="0" w:lastRow="0" w:firstColumn="0" w:lastColumn="0" w:oddVBand="0" w:evenVBand="0" w:oddHBand="0" w:evenHBand="0" w:firstRowFirstColumn="1" w:firstRowLastColumn="0" w:lastRowFirstColumn="0" w:lastRowLastColumn="0"/>
            <w:tcW w:w="14173" w:type="dxa"/>
            <w:gridSpan w:val="2"/>
            <w:tcBorders>
              <w:bottom w:val="nil"/>
            </w:tcBorders>
          </w:tcPr>
          <w:p w14:paraId="3AA59725" w14:textId="77777777" w:rsidR="005C58F6" w:rsidRPr="00FA7CEE" w:rsidRDefault="005C58F6" w:rsidP="00677DC3">
            <w:pPr>
              <w:pStyle w:val="VRQATableHeading1"/>
              <w:rPr>
                <w:b/>
                <w:lang w:val="en-AU"/>
              </w:rPr>
            </w:pPr>
            <w:r w:rsidRPr="00FA7CEE">
              <w:rPr>
                <w:b/>
                <w:lang w:val="en-AU"/>
              </w:rPr>
              <w:t xml:space="preserve">Child Safe Standard 1 </w:t>
            </w:r>
          </w:p>
        </w:tc>
      </w:tr>
      <w:tr w:rsidR="005C58F6" w:rsidRPr="00FA7CEE" w14:paraId="1AD30F21" w14:textId="77777777" w:rsidTr="00677DC3">
        <w:trPr>
          <w:trHeight w:val="517"/>
        </w:trPr>
        <w:tc>
          <w:tcPr>
            <w:tcW w:w="14173" w:type="dxa"/>
            <w:gridSpan w:val="2"/>
            <w:tcBorders>
              <w:top w:val="nil"/>
            </w:tcBorders>
            <w:shd w:val="clear" w:color="auto" w:fill="auto"/>
          </w:tcPr>
          <w:p w14:paraId="22510FAC" w14:textId="77777777" w:rsidR="005C58F6" w:rsidRPr="00FA7CEE" w:rsidRDefault="005C58F6" w:rsidP="00677DC3">
            <w:pPr>
              <w:pStyle w:val="VRQATableHeading2"/>
              <w:rPr>
                <w:lang w:val="en-AU"/>
              </w:rPr>
            </w:pPr>
            <w:r w:rsidRPr="00FA7CEE">
              <w:rPr>
                <w:lang w:val="en-AU"/>
              </w:rPr>
              <w:t>Organisations establish a culturally safe environment in which the diverse and unique identities and experiences of Aboriginal children and young people are respected and valued</w:t>
            </w:r>
          </w:p>
        </w:tc>
      </w:tr>
      <w:tr w:rsidR="005C58F6" w:rsidRPr="00FA7CEE" w14:paraId="0BB852B4" w14:textId="77777777" w:rsidTr="00677DC3">
        <w:trPr>
          <w:trHeight w:val="1851"/>
        </w:trPr>
        <w:tc>
          <w:tcPr>
            <w:tcW w:w="14173" w:type="dxa"/>
            <w:gridSpan w:val="2"/>
            <w:shd w:val="clear" w:color="auto" w:fill="auto"/>
            <w:vAlign w:val="top"/>
          </w:tcPr>
          <w:p w14:paraId="2DF83011" w14:textId="77777777" w:rsidR="005C58F6" w:rsidRPr="00FA7CEE" w:rsidRDefault="005C58F6" w:rsidP="00677DC3">
            <w:pPr>
              <w:pStyle w:val="VRQATableHeading2"/>
              <w:rPr>
                <w:lang w:val="en-AU"/>
              </w:rPr>
            </w:pPr>
            <w:r w:rsidRPr="00FA7CEE">
              <w:rPr>
                <w:lang w:val="en-AU"/>
              </w:rPr>
              <w:t xml:space="preserve">Compliance prompts </w:t>
            </w:r>
          </w:p>
          <w:p w14:paraId="2558D62B" w14:textId="77777777" w:rsidR="005C58F6" w:rsidRPr="00FA7CEE" w:rsidRDefault="005C58F6" w:rsidP="005C58F6">
            <w:pPr>
              <w:pStyle w:val="VRQATableBullet1"/>
              <w:numPr>
                <w:ilvl w:val="0"/>
                <w:numId w:val="9"/>
              </w:numPr>
              <w:ind w:left="454" w:hanging="454"/>
              <w:rPr>
                <w:u w:val="single"/>
                <w:lang w:val="en-AU"/>
              </w:rPr>
            </w:pPr>
            <w:r w:rsidRPr="00FA7CEE">
              <w:rPr>
                <w:lang w:val="en-AU"/>
              </w:rPr>
              <w:t>Does your organisation provide training to staff</w:t>
            </w:r>
            <w:r>
              <w:rPr>
                <w:lang w:val="en-AU"/>
              </w:rPr>
              <w:t xml:space="preserve"> and </w:t>
            </w:r>
            <w:r w:rsidRPr="00FA7CEE">
              <w:rPr>
                <w:lang w:val="en-AU"/>
              </w:rPr>
              <w:t>volunteers</w:t>
            </w:r>
            <w:r>
              <w:rPr>
                <w:lang w:val="en-AU"/>
              </w:rPr>
              <w:t xml:space="preserve"> that work with exchange students </w:t>
            </w:r>
            <w:r w:rsidRPr="00FA7CEE">
              <w:rPr>
                <w:lang w:val="en-AU"/>
              </w:rPr>
              <w:t>to understand, respect and value Aboriginal culture?</w:t>
            </w:r>
          </w:p>
          <w:p w14:paraId="5C1CE8DD" w14:textId="77777777" w:rsidR="005C58F6" w:rsidRPr="00FA7CEE" w:rsidRDefault="005C58F6" w:rsidP="005C58F6">
            <w:pPr>
              <w:pStyle w:val="VRQATableBullet1"/>
              <w:numPr>
                <w:ilvl w:val="0"/>
                <w:numId w:val="9"/>
              </w:numPr>
              <w:ind w:left="454" w:hanging="454"/>
              <w:rPr>
                <w:u w:val="single"/>
                <w:lang w:val="en-AU"/>
              </w:rPr>
            </w:pPr>
            <w:r w:rsidRPr="00FA7CEE">
              <w:rPr>
                <w:lang w:val="en-AU"/>
              </w:rPr>
              <w:t>Do</w:t>
            </w:r>
            <w:r>
              <w:rPr>
                <w:lang w:val="en-AU"/>
              </w:rPr>
              <w:t xml:space="preserve">es your organisation </w:t>
            </w:r>
            <w:r w:rsidRPr="00FA7CEE">
              <w:rPr>
                <w:lang w:val="en-AU"/>
              </w:rPr>
              <w:t>actively support and encourage</w:t>
            </w:r>
            <w:r>
              <w:rPr>
                <w:lang w:val="en-AU"/>
              </w:rPr>
              <w:t xml:space="preserve"> </w:t>
            </w:r>
            <w:r w:rsidRPr="00FA7CEE">
              <w:rPr>
                <w:lang w:val="en-AU"/>
              </w:rPr>
              <w:t>participation from</w:t>
            </w:r>
            <w:r>
              <w:rPr>
                <w:lang w:val="en-AU"/>
              </w:rPr>
              <w:t xml:space="preserve"> </w:t>
            </w:r>
            <w:r w:rsidRPr="00FA7CEE">
              <w:rPr>
                <w:lang w:val="en-AU"/>
              </w:rPr>
              <w:t>Aboriginal students and their families?</w:t>
            </w:r>
          </w:p>
          <w:p w14:paraId="5C1E5DCB" w14:textId="77777777" w:rsidR="005C58F6" w:rsidRPr="00FA7CEE" w:rsidRDefault="005C58F6" w:rsidP="005C58F6">
            <w:pPr>
              <w:pStyle w:val="VRQATableBullet1"/>
              <w:numPr>
                <w:ilvl w:val="0"/>
                <w:numId w:val="9"/>
              </w:numPr>
              <w:ind w:left="454" w:hanging="454"/>
              <w:rPr>
                <w:u w:val="single"/>
                <w:lang w:val="en-AU"/>
              </w:rPr>
            </w:pPr>
            <w:r w:rsidRPr="00FA7CEE">
              <w:rPr>
                <w:lang w:val="en-AU"/>
              </w:rPr>
              <w:t>Is racism identified and addressed with appropriate consequences?</w:t>
            </w:r>
          </w:p>
          <w:p w14:paraId="14012A16" w14:textId="77777777" w:rsidR="005C58F6" w:rsidRPr="00FA7CEE" w:rsidRDefault="005C58F6" w:rsidP="005C58F6">
            <w:pPr>
              <w:pStyle w:val="VRQATableBullet1"/>
              <w:numPr>
                <w:ilvl w:val="0"/>
                <w:numId w:val="9"/>
              </w:numPr>
              <w:ind w:left="454" w:hanging="454"/>
              <w:rPr>
                <w:lang w:val="en-AU"/>
              </w:rPr>
            </w:pPr>
            <w:r w:rsidRPr="00FA7CEE">
              <w:rPr>
                <w:lang w:val="en-AU"/>
              </w:rPr>
              <w:t>Do</w:t>
            </w:r>
            <w:r>
              <w:rPr>
                <w:lang w:val="en-AU"/>
              </w:rPr>
              <w:t xml:space="preserve">es your organisation </w:t>
            </w:r>
            <w:r w:rsidRPr="00FA7CEE">
              <w:rPr>
                <w:lang w:val="en-AU"/>
              </w:rPr>
              <w:t>ensure that allegations of child abuse are responded to in a culturally sensitive way?</w:t>
            </w:r>
          </w:p>
        </w:tc>
      </w:tr>
      <w:tr w:rsidR="005C58F6" w:rsidRPr="00FA7CEE" w14:paraId="10645195" w14:textId="77777777" w:rsidTr="00677DC3">
        <w:trPr>
          <w:trHeight w:val="417"/>
        </w:trPr>
        <w:tc>
          <w:tcPr>
            <w:tcW w:w="14173" w:type="dxa"/>
            <w:gridSpan w:val="2"/>
            <w:shd w:val="clear" w:color="auto" w:fill="auto"/>
            <w:vAlign w:val="top"/>
          </w:tcPr>
          <w:p w14:paraId="39498C85" w14:textId="77777777" w:rsidR="005C58F6" w:rsidRPr="00FA7CEE" w:rsidRDefault="005C58F6" w:rsidP="00677DC3">
            <w:pPr>
              <w:pStyle w:val="VRQATableHeading2"/>
              <w:rPr>
                <w:lang w:val="en-AU"/>
              </w:rPr>
            </w:pPr>
            <w:bookmarkStart w:id="0" w:name="_Hlk103778539"/>
            <w:r w:rsidRPr="00FA7CEE">
              <w:rPr>
                <w:lang w:val="en-AU"/>
              </w:rPr>
              <w:t>Compliance indicators</w:t>
            </w:r>
          </w:p>
          <w:p w14:paraId="55A0AEF2" w14:textId="77777777" w:rsidR="005C58F6" w:rsidRPr="00FA7CEE" w:rsidRDefault="005C58F6" w:rsidP="00677DC3">
            <w:pPr>
              <w:pStyle w:val="VRQATableHeading2"/>
              <w:rPr>
                <w:lang w:val="en-AU"/>
              </w:rPr>
            </w:pPr>
            <w:r w:rsidRPr="00FA7CEE">
              <w:rPr>
                <w:rFonts w:eastAsia="Calibri" w:cs="Times New Roman"/>
                <w:b w:val="0"/>
                <w:color w:val="53565A"/>
                <w:lang w:val="en-AU"/>
              </w:rPr>
              <w:t>The non-school</w:t>
            </w:r>
            <w:r>
              <w:rPr>
                <w:rFonts w:eastAsia="Calibri" w:cs="Times New Roman"/>
                <w:b w:val="0"/>
                <w:color w:val="53565A"/>
                <w:lang w:val="en-AU"/>
              </w:rPr>
              <w:t xml:space="preserve"> SEO</w:t>
            </w:r>
            <w:r w:rsidRPr="00FA7CEE">
              <w:rPr>
                <w:rFonts w:eastAsia="Calibri" w:cs="Times New Roman"/>
                <w:b w:val="0"/>
                <w:color w:val="53565A"/>
                <w:lang w:val="en-AU"/>
              </w:rPr>
              <w:t>:</w:t>
            </w:r>
            <w:r w:rsidRPr="00FA7CEE">
              <w:rPr>
                <w:lang w:val="en-AU"/>
              </w:rPr>
              <w:t xml:space="preserve"> </w:t>
            </w:r>
          </w:p>
        </w:tc>
      </w:tr>
      <w:bookmarkEnd w:id="0"/>
      <w:tr w:rsidR="005C58F6" w:rsidRPr="00FA7CEE" w14:paraId="3DFF907D" w14:textId="77777777" w:rsidTr="00677DC3">
        <w:trPr>
          <w:trHeight w:val="324"/>
        </w:trPr>
        <w:tc>
          <w:tcPr>
            <w:tcW w:w="574" w:type="dxa"/>
            <w:shd w:val="clear" w:color="auto" w:fill="auto"/>
          </w:tcPr>
          <w:p w14:paraId="739A8888" w14:textId="77777777" w:rsidR="005C58F6" w:rsidRPr="00FA7CEE" w:rsidRDefault="00B104DC" w:rsidP="00677DC3">
            <w:pPr>
              <w:pStyle w:val="VRQATableBodyText"/>
              <w:jc w:val="center"/>
              <w:rPr>
                <w:rFonts w:cs="Arial"/>
                <w:sz w:val="20"/>
                <w:szCs w:val="20"/>
                <w:lang w:val="en-AU"/>
              </w:rPr>
            </w:pPr>
            <w:sdt>
              <w:sdtPr>
                <w:rPr>
                  <w:rFonts w:cs="Arial"/>
                  <w:sz w:val="20"/>
                  <w:szCs w:val="20"/>
                  <w:lang w:val="en-AU"/>
                </w:rPr>
                <w:id w:val="1764415607"/>
                <w14:checkbox>
                  <w14:checked w14:val="0"/>
                  <w14:checkedState w14:val="00FC" w14:font="Wingdings"/>
                  <w14:uncheckedState w14:val="2610" w14:font="MS Gothic"/>
                </w14:checkbox>
              </w:sdtPr>
              <w:sdtEndPr/>
              <w:sdtContent>
                <w:r w:rsidR="005C58F6" w:rsidRPr="00FA7CEE">
                  <w:rPr>
                    <w:rFonts w:ascii="Segoe UI Symbol" w:hAnsi="Segoe UI Symbol" w:cs="Segoe UI Symbol"/>
                    <w:sz w:val="20"/>
                    <w:szCs w:val="20"/>
                    <w:lang w:val="en-AU"/>
                  </w:rPr>
                  <w:t>☐</w:t>
                </w:r>
              </w:sdtContent>
            </w:sdt>
          </w:p>
        </w:tc>
        <w:tc>
          <w:tcPr>
            <w:tcW w:w="13599" w:type="dxa"/>
            <w:shd w:val="clear" w:color="auto" w:fill="auto"/>
          </w:tcPr>
          <w:p w14:paraId="0A74CD95" w14:textId="77777777" w:rsidR="005C58F6" w:rsidRPr="00FA7CEE" w:rsidRDefault="005C58F6" w:rsidP="00677DC3">
            <w:pPr>
              <w:pStyle w:val="VRQATableBullet1"/>
              <w:numPr>
                <w:ilvl w:val="0"/>
                <w:numId w:val="0"/>
              </w:numPr>
              <w:ind w:left="360" w:hanging="360"/>
              <w:rPr>
                <w:rFonts w:cs="Arial"/>
                <w:szCs w:val="18"/>
                <w:lang w:val="en-AU"/>
              </w:rPr>
            </w:pPr>
            <w:r>
              <w:rPr>
                <w:lang w:val="en-AU"/>
              </w:rPr>
              <w:t>p</w:t>
            </w:r>
            <w:r w:rsidRPr="00FA7CEE">
              <w:rPr>
                <w:lang w:val="en-AU"/>
              </w:rPr>
              <w:t>rovides</w:t>
            </w:r>
            <w:r>
              <w:rPr>
                <w:lang w:val="en-AU"/>
              </w:rPr>
              <w:t xml:space="preserve"> Aboriginal cultural awareness </w:t>
            </w:r>
            <w:r w:rsidRPr="00FA7CEE">
              <w:rPr>
                <w:lang w:val="en-AU"/>
              </w:rPr>
              <w:t>training to staff and volunteers</w:t>
            </w:r>
            <w:r>
              <w:rPr>
                <w:lang w:val="en-AU"/>
              </w:rPr>
              <w:t xml:space="preserve"> that work with exchange students</w:t>
            </w:r>
          </w:p>
        </w:tc>
      </w:tr>
      <w:tr w:rsidR="005C58F6" w:rsidRPr="00FA7CEE" w14:paraId="2797419E" w14:textId="77777777" w:rsidTr="00677DC3">
        <w:trPr>
          <w:trHeight w:val="324"/>
        </w:trPr>
        <w:tc>
          <w:tcPr>
            <w:tcW w:w="574" w:type="dxa"/>
            <w:shd w:val="clear" w:color="auto" w:fill="auto"/>
          </w:tcPr>
          <w:p w14:paraId="1056F091" w14:textId="77777777" w:rsidR="005C58F6" w:rsidRPr="00FA7CEE" w:rsidRDefault="00B104DC" w:rsidP="00677DC3">
            <w:pPr>
              <w:pStyle w:val="VRQATableBodyText"/>
              <w:jc w:val="center"/>
              <w:rPr>
                <w:rFonts w:cs="Arial"/>
                <w:sz w:val="20"/>
                <w:szCs w:val="20"/>
                <w:lang w:val="en-AU"/>
              </w:rPr>
            </w:pPr>
            <w:sdt>
              <w:sdtPr>
                <w:rPr>
                  <w:rFonts w:cs="Arial"/>
                  <w:sz w:val="20"/>
                  <w:szCs w:val="20"/>
                  <w:lang w:val="en-AU"/>
                </w:rPr>
                <w:id w:val="-916790233"/>
                <w14:checkbox>
                  <w14:checked w14:val="0"/>
                  <w14:checkedState w14:val="00FC" w14:font="Wingdings"/>
                  <w14:uncheckedState w14:val="2610" w14:font="MS Gothic"/>
                </w14:checkbox>
              </w:sdtPr>
              <w:sdtEndPr/>
              <w:sdtContent>
                <w:r w:rsidR="005C58F6" w:rsidRPr="00FA7CEE">
                  <w:rPr>
                    <w:rFonts w:ascii="Segoe UI Symbol" w:hAnsi="Segoe UI Symbol" w:cs="Segoe UI Symbol"/>
                    <w:sz w:val="20"/>
                    <w:szCs w:val="20"/>
                    <w:lang w:val="en-AU"/>
                  </w:rPr>
                  <w:t>☐</w:t>
                </w:r>
              </w:sdtContent>
            </w:sdt>
          </w:p>
        </w:tc>
        <w:tc>
          <w:tcPr>
            <w:tcW w:w="13599" w:type="dxa"/>
            <w:shd w:val="clear" w:color="auto" w:fill="auto"/>
          </w:tcPr>
          <w:p w14:paraId="7257A664" w14:textId="77777777" w:rsidR="005C58F6" w:rsidRPr="00FA7CEE" w:rsidRDefault="005C58F6" w:rsidP="00677DC3">
            <w:pPr>
              <w:pStyle w:val="VRQATableBullet1"/>
              <w:numPr>
                <w:ilvl w:val="0"/>
                <w:numId w:val="0"/>
              </w:numPr>
              <w:ind w:left="360" w:hanging="360"/>
              <w:rPr>
                <w:rFonts w:cs="Arial"/>
                <w:sz w:val="20"/>
                <w:szCs w:val="20"/>
                <w:lang w:val="en-AU"/>
              </w:rPr>
            </w:pPr>
            <w:r>
              <w:rPr>
                <w:lang w:val="en-AU"/>
              </w:rPr>
              <w:t xml:space="preserve">supports exchange students to be able to express their culture and enjoy their cultural </w:t>
            </w:r>
            <w:r w:rsidRPr="00FA7CEE">
              <w:rPr>
                <w:lang w:val="en-AU"/>
              </w:rPr>
              <w:t>rights</w:t>
            </w:r>
          </w:p>
        </w:tc>
      </w:tr>
      <w:tr w:rsidR="005C58F6" w:rsidRPr="00FA7CEE" w14:paraId="13FAA848" w14:textId="77777777" w:rsidTr="00677DC3">
        <w:trPr>
          <w:trHeight w:val="324"/>
        </w:trPr>
        <w:tc>
          <w:tcPr>
            <w:tcW w:w="574" w:type="dxa"/>
            <w:shd w:val="clear" w:color="auto" w:fill="auto"/>
          </w:tcPr>
          <w:p w14:paraId="70BD0477" w14:textId="77777777" w:rsidR="005C58F6" w:rsidRPr="00FA7CEE" w:rsidRDefault="00B104DC" w:rsidP="00677DC3">
            <w:pPr>
              <w:pStyle w:val="VRQATableBodyText"/>
              <w:jc w:val="center"/>
              <w:rPr>
                <w:rFonts w:cs="Arial"/>
                <w:sz w:val="20"/>
                <w:szCs w:val="20"/>
                <w:lang w:val="en-AU"/>
              </w:rPr>
            </w:pPr>
            <w:sdt>
              <w:sdtPr>
                <w:rPr>
                  <w:rFonts w:cs="Arial"/>
                  <w:sz w:val="20"/>
                  <w:szCs w:val="20"/>
                  <w:lang w:val="en-AU"/>
                </w:rPr>
                <w:id w:val="-2009196382"/>
                <w14:checkbox>
                  <w14:checked w14:val="0"/>
                  <w14:checkedState w14:val="00FC" w14:font="Wingdings"/>
                  <w14:uncheckedState w14:val="2610" w14:font="MS Gothic"/>
                </w14:checkbox>
              </w:sdtPr>
              <w:sdtEndPr/>
              <w:sdtContent>
                <w:r w:rsidR="005C58F6" w:rsidRPr="00FA7CEE">
                  <w:rPr>
                    <w:rFonts w:ascii="Segoe UI Symbol" w:hAnsi="Segoe UI Symbol" w:cs="Segoe UI Symbol"/>
                    <w:sz w:val="20"/>
                    <w:szCs w:val="20"/>
                    <w:lang w:val="en-AU"/>
                  </w:rPr>
                  <w:t>☐</w:t>
                </w:r>
              </w:sdtContent>
            </w:sdt>
          </w:p>
        </w:tc>
        <w:tc>
          <w:tcPr>
            <w:tcW w:w="13599" w:type="dxa"/>
            <w:shd w:val="clear" w:color="auto" w:fill="auto"/>
          </w:tcPr>
          <w:p w14:paraId="1E6140AB" w14:textId="77777777" w:rsidR="005C58F6" w:rsidRPr="00FA7CEE" w:rsidRDefault="005C58F6" w:rsidP="00677DC3">
            <w:pPr>
              <w:pStyle w:val="VRQATableBullet1"/>
              <w:numPr>
                <w:ilvl w:val="0"/>
                <w:numId w:val="0"/>
              </w:numPr>
              <w:ind w:left="360" w:hanging="360"/>
              <w:rPr>
                <w:rFonts w:cs="Arial"/>
                <w:sz w:val="20"/>
                <w:szCs w:val="20"/>
                <w:lang w:val="en-AU"/>
              </w:rPr>
            </w:pPr>
            <w:r>
              <w:rPr>
                <w:lang w:val="en-AU"/>
              </w:rPr>
              <w:t xml:space="preserve">documents strategies that support and encourage </w:t>
            </w:r>
            <w:r w:rsidRPr="00CD6FC5">
              <w:rPr>
                <w:lang w:val="en-AU"/>
              </w:rPr>
              <w:t>participation</w:t>
            </w:r>
            <w:r>
              <w:rPr>
                <w:lang w:val="en-AU"/>
              </w:rPr>
              <w:t xml:space="preserve"> from </w:t>
            </w:r>
            <w:r w:rsidRPr="00CD6FC5">
              <w:rPr>
                <w:lang w:val="en-AU"/>
              </w:rPr>
              <w:t>Aboriginal children</w:t>
            </w:r>
            <w:r w:rsidRPr="00A01041">
              <w:rPr>
                <w:lang w:val="en-AU"/>
              </w:rPr>
              <w:t xml:space="preserve"> </w:t>
            </w:r>
            <w:r w:rsidRPr="00CD6FC5">
              <w:rPr>
                <w:lang w:val="en-AU"/>
              </w:rPr>
              <w:t>and their families</w:t>
            </w:r>
          </w:p>
        </w:tc>
      </w:tr>
      <w:tr w:rsidR="005C58F6" w:rsidRPr="00FA7CEE" w14:paraId="5EC31D8D" w14:textId="77777777" w:rsidTr="00677DC3">
        <w:trPr>
          <w:trHeight w:val="324"/>
        </w:trPr>
        <w:tc>
          <w:tcPr>
            <w:tcW w:w="574" w:type="dxa"/>
            <w:shd w:val="clear" w:color="auto" w:fill="auto"/>
          </w:tcPr>
          <w:p w14:paraId="12168290" w14:textId="77777777" w:rsidR="005C58F6" w:rsidRPr="00FA7CEE" w:rsidRDefault="00B104DC" w:rsidP="00677DC3">
            <w:pPr>
              <w:pStyle w:val="VRQATableBodyText"/>
              <w:jc w:val="center"/>
              <w:rPr>
                <w:rFonts w:cs="Arial"/>
                <w:sz w:val="20"/>
                <w:szCs w:val="20"/>
                <w:lang w:val="en-AU"/>
              </w:rPr>
            </w:pPr>
            <w:sdt>
              <w:sdtPr>
                <w:rPr>
                  <w:rFonts w:cs="Arial"/>
                  <w:sz w:val="20"/>
                  <w:szCs w:val="20"/>
                  <w:lang w:val="en-AU"/>
                </w:rPr>
                <w:id w:val="1692102396"/>
                <w14:checkbox>
                  <w14:checked w14:val="0"/>
                  <w14:checkedState w14:val="00FC" w14:font="Wingdings"/>
                  <w14:uncheckedState w14:val="2610" w14:font="MS Gothic"/>
                </w14:checkbox>
              </w:sdtPr>
              <w:sdtEndPr/>
              <w:sdtContent>
                <w:r w:rsidR="005C58F6" w:rsidRPr="00FA7CEE">
                  <w:rPr>
                    <w:rFonts w:ascii="Segoe UI Symbol" w:hAnsi="Segoe UI Symbol" w:cs="Segoe UI Symbol"/>
                    <w:sz w:val="20"/>
                    <w:szCs w:val="20"/>
                    <w:lang w:val="en-AU"/>
                  </w:rPr>
                  <w:t>☐</w:t>
                </w:r>
              </w:sdtContent>
            </w:sdt>
          </w:p>
        </w:tc>
        <w:tc>
          <w:tcPr>
            <w:tcW w:w="13599" w:type="dxa"/>
            <w:shd w:val="clear" w:color="auto" w:fill="auto"/>
          </w:tcPr>
          <w:p w14:paraId="049B8ED4" w14:textId="77777777" w:rsidR="005C58F6" w:rsidRPr="00CA0814" w:rsidRDefault="005C58F6" w:rsidP="00677DC3">
            <w:pPr>
              <w:pStyle w:val="VRQATableBullet1"/>
              <w:numPr>
                <w:ilvl w:val="0"/>
                <w:numId w:val="0"/>
              </w:numPr>
              <w:ind w:left="360" w:hanging="360"/>
              <w:rPr>
                <w:rFonts w:cs="Arial"/>
                <w:sz w:val="20"/>
                <w:szCs w:val="20"/>
                <w:highlight w:val="lightGray"/>
                <w:lang w:val="en-AU"/>
              </w:rPr>
            </w:pPr>
            <w:r w:rsidRPr="00FA7CEE">
              <w:rPr>
                <w:lang w:val="en-AU"/>
              </w:rPr>
              <w:t>has a</w:t>
            </w:r>
            <w:r>
              <w:rPr>
                <w:lang w:val="en-AU"/>
              </w:rPr>
              <w:t xml:space="preserve"> </w:t>
            </w:r>
            <w:r w:rsidRPr="00FA7CEE">
              <w:rPr>
                <w:lang w:val="en-AU"/>
              </w:rPr>
              <w:t>policy or statement that commits to the cultural safety of Aboriginal children</w:t>
            </w:r>
            <w:r>
              <w:rPr>
                <w:lang w:val="en-AU"/>
              </w:rPr>
              <w:t xml:space="preserve">, identifies and confronts racism </w:t>
            </w:r>
            <w:r w:rsidRPr="00FA7CEE">
              <w:rPr>
                <w:lang w:val="en-AU"/>
              </w:rPr>
              <w:t>and is publicly available</w:t>
            </w:r>
          </w:p>
        </w:tc>
      </w:tr>
      <w:tr w:rsidR="005C58F6" w:rsidRPr="00302C89" w14:paraId="0413ECF9" w14:textId="77777777" w:rsidTr="00677DC3">
        <w:trPr>
          <w:trHeight w:val="324"/>
        </w:trPr>
        <w:tc>
          <w:tcPr>
            <w:tcW w:w="574" w:type="dxa"/>
            <w:shd w:val="clear" w:color="auto" w:fill="auto"/>
          </w:tcPr>
          <w:p w14:paraId="7E518F73" w14:textId="77777777" w:rsidR="005C58F6" w:rsidRPr="00302C89" w:rsidRDefault="00B104DC" w:rsidP="00677DC3">
            <w:pPr>
              <w:pStyle w:val="VRQATableBodyText"/>
              <w:jc w:val="center"/>
              <w:rPr>
                <w:rFonts w:cs="Arial"/>
                <w:sz w:val="20"/>
                <w:szCs w:val="20"/>
                <w:lang w:val="en-AU"/>
              </w:rPr>
            </w:pPr>
            <w:sdt>
              <w:sdtPr>
                <w:rPr>
                  <w:rFonts w:cs="Arial"/>
                  <w:sz w:val="20"/>
                  <w:szCs w:val="20"/>
                  <w:lang w:val="en-AU"/>
                </w:rPr>
                <w:id w:val="944352024"/>
                <w14:checkbox>
                  <w14:checked w14:val="0"/>
                  <w14:checkedState w14:val="00FC" w14:font="Wingdings"/>
                  <w14:uncheckedState w14:val="2610" w14:font="MS Gothic"/>
                </w14:checkbox>
              </w:sdtPr>
              <w:sdtEndPr/>
              <w:sdtContent>
                <w:r w:rsidR="005C58F6" w:rsidRPr="00302C89">
                  <w:rPr>
                    <w:rFonts w:ascii="Segoe UI Symbol" w:hAnsi="Segoe UI Symbol" w:cs="Segoe UI Symbol"/>
                    <w:sz w:val="20"/>
                    <w:szCs w:val="20"/>
                    <w:lang w:val="en-AU"/>
                  </w:rPr>
                  <w:t>☐</w:t>
                </w:r>
              </w:sdtContent>
            </w:sdt>
          </w:p>
        </w:tc>
        <w:tc>
          <w:tcPr>
            <w:tcW w:w="13599" w:type="dxa"/>
            <w:shd w:val="clear" w:color="auto" w:fill="auto"/>
          </w:tcPr>
          <w:p w14:paraId="19F917D4" w14:textId="77777777" w:rsidR="005C58F6" w:rsidRPr="00302C89" w:rsidRDefault="005C58F6" w:rsidP="00677DC3">
            <w:pPr>
              <w:pStyle w:val="VRQATableBullet1"/>
              <w:numPr>
                <w:ilvl w:val="0"/>
                <w:numId w:val="0"/>
              </w:numPr>
              <w:ind w:left="360" w:hanging="360"/>
              <w:rPr>
                <w:rFonts w:cs="Arial"/>
                <w:sz w:val="20"/>
                <w:szCs w:val="20"/>
                <w:lang w:val="en-AU"/>
              </w:rPr>
            </w:pPr>
            <w:r>
              <w:rPr>
                <w:lang w:val="en-AU"/>
              </w:rPr>
              <w:t>p</w:t>
            </w:r>
            <w:r w:rsidRPr="00302C89">
              <w:rPr>
                <w:lang w:val="en-AU"/>
              </w:rPr>
              <w:t>ublishes</w:t>
            </w:r>
            <w:r>
              <w:rPr>
                <w:lang w:val="en-AU"/>
              </w:rPr>
              <w:t xml:space="preserve"> culturally safe and inclusive child safety </w:t>
            </w:r>
            <w:r w:rsidRPr="00CA0814">
              <w:rPr>
                <w:rFonts w:cstheme="minorBidi"/>
                <w:lang w:val="en-AU"/>
              </w:rPr>
              <w:t>communication</w:t>
            </w:r>
            <w:r w:rsidRPr="00302C89">
              <w:rPr>
                <w:lang w:val="en-AU"/>
              </w:rPr>
              <w:t xml:space="preserve"> resources</w:t>
            </w:r>
          </w:p>
        </w:tc>
      </w:tr>
      <w:tr w:rsidR="005C58F6" w:rsidRPr="00302C89" w14:paraId="01FF5201" w14:textId="77777777" w:rsidTr="00677DC3">
        <w:trPr>
          <w:trHeight w:val="324"/>
        </w:trPr>
        <w:tc>
          <w:tcPr>
            <w:tcW w:w="574" w:type="dxa"/>
            <w:shd w:val="clear" w:color="auto" w:fill="auto"/>
          </w:tcPr>
          <w:p w14:paraId="0B76AE7A" w14:textId="77777777" w:rsidR="005C58F6" w:rsidRPr="00302C89" w:rsidRDefault="005C58F6" w:rsidP="00677DC3">
            <w:pPr>
              <w:pStyle w:val="VRQATableBodyText"/>
              <w:jc w:val="center"/>
              <w:rPr>
                <w:rFonts w:cs="Arial"/>
                <w:sz w:val="20"/>
                <w:szCs w:val="20"/>
                <w:lang w:val="en-AU"/>
              </w:rPr>
            </w:pPr>
            <w:r w:rsidRPr="00302C89">
              <w:rPr>
                <w:rFonts w:asciiTheme="minorHAnsi" w:hAnsiTheme="minorHAnsi"/>
                <w:color w:val="auto"/>
                <w:sz w:val="22"/>
                <w:szCs w:val="22"/>
                <w:lang w:val="en-AU"/>
              </w:rPr>
              <w:br w:type="page"/>
            </w:r>
            <w:sdt>
              <w:sdtPr>
                <w:rPr>
                  <w:rFonts w:cs="Arial"/>
                  <w:sz w:val="20"/>
                  <w:szCs w:val="20"/>
                  <w:lang w:val="en-AU"/>
                </w:rPr>
                <w:id w:val="1995364274"/>
                <w14:checkbox>
                  <w14:checked w14:val="0"/>
                  <w14:checkedState w14:val="00FC" w14:font="Wingdings"/>
                  <w14:uncheckedState w14:val="2610" w14:font="MS Gothic"/>
                </w14:checkbox>
              </w:sdtPr>
              <w:sdtEndPr/>
              <w:sdtContent>
                <w:r w:rsidRPr="00302C89">
                  <w:rPr>
                    <w:rFonts w:ascii="MS Gothic" w:eastAsia="MS Gothic" w:hAnsi="MS Gothic" w:cs="Arial"/>
                    <w:sz w:val="20"/>
                    <w:szCs w:val="20"/>
                    <w:lang w:val="en-AU"/>
                  </w:rPr>
                  <w:t>☐</w:t>
                </w:r>
              </w:sdtContent>
            </w:sdt>
          </w:p>
        </w:tc>
        <w:tc>
          <w:tcPr>
            <w:tcW w:w="13599" w:type="dxa"/>
            <w:shd w:val="clear" w:color="auto" w:fill="auto"/>
          </w:tcPr>
          <w:p w14:paraId="631043A1" w14:textId="77777777" w:rsidR="005C58F6" w:rsidRPr="00302C89" w:rsidRDefault="005C58F6" w:rsidP="00677DC3">
            <w:pPr>
              <w:pStyle w:val="VRQATableBullet1"/>
              <w:numPr>
                <w:ilvl w:val="0"/>
                <w:numId w:val="0"/>
              </w:numPr>
              <w:ind w:left="360" w:hanging="360"/>
              <w:rPr>
                <w:rFonts w:cs="Arial"/>
                <w:sz w:val="20"/>
                <w:szCs w:val="20"/>
                <w:lang w:val="en-AU"/>
              </w:rPr>
            </w:pPr>
            <w:r>
              <w:rPr>
                <w:lang w:val="en-AU"/>
              </w:rPr>
              <w:t>i</w:t>
            </w:r>
            <w:r w:rsidRPr="00FA7CEE">
              <w:rPr>
                <w:lang w:val="en-AU"/>
              </w:rPr>
              <w:t>mplements</w:t>
            </w:r>
            <w:r>
              <w:rPr>
                <w:lang w:val="en-AU"/>
              </w:rPr>
              <w:t xml:space="preserve"> </w:t>
            </w:r>
            <w:r w:rsidRPr="00FA7CEE">
              <w:rPr>
                <w:lang w:val="en-AU"/>
              </w:rPr>
              <w:t>polic</w:t>
            </w:r>
            <w:r>
              <w:rPr>
                <w:lang w:val="en-AU"/>
              </w:rPr>
              <w:t xml:space="preserve">ies and </w:t>
            </w:r>
            <w:r w:rsidRPr="00FA7CEE">
              <w:rPr>
                <w:lang w:val="en-AU"/>
              </w:rPr>
              <w:t>procedures</w:t>
            </w:r>
            <w:r>
              <w:rPr>
                <w:lang w:val="en-AU"/>
              </w:rPr>
              <w:t xml:space="preserve"> </w:t>
            </w:r>
            <w:r w:rsidRPr="00FA7CEE">
              <w:rPr>
                <w:lang w:val="en-AU"/>
              </w:rPr>
              <w:t>to</w:t>
            </w:r>
            <w:r>
              <w:rPr>
                <w:lang w:val="en-AU"/>
              </w:rPr>
              <w:t xml:space="preserve"> create a </w:t>
            </w:r>
            <w:r w:rsidRPr="00FA7CEE">
              <w:rPr>
                <w:lang w:val="en-AU"/>
              </w:rPr>
              <w:t>culturally safe</w:t>
            </w:r>
            <w:r>
              <w:rPr>
                <w:lang w:val="en-AU"/>
              </w:rPr>
              <w:t xml:space="preserve"> </w:t>
            </w:r>
            <w:r w:rsidRPr="00FA7CEE">
              <w:rPr>
                <w:lang w:val="en-AU"/>
              </w:rPr>
              <w:t>environment</w:t>
            </w:r>
            <w:r>
              <w:rPr>
                <w:lang w:val="en-AU"/>
              </w:rPr>
              <w:t xml:space="preserve"> to </w:t>
            </w:r>
            <w:r w:rsidRPr="00FA7CEE">
              <w:rPr>
                <w:lang w:val="en-AU"/>
              </w:rPr>
              <w:t>meet</w:t>
            </w:r>
            <w:r>
              <w:rPr>
                <w:lang w:val="en-AU"/>
              </w:rPr>
              <w:t xml:space="preserve"> </w:t>
            </w:r>
            <w:r w:rsidRPr="00FA7CEE">
              <w:rPr>
                <w:lang w:val="en-AU"/>
              </w:rPr>
              <w:t>the needs of Aboriginal children and their families</w:t>
            </w:r>
            <w:r>
              <w:rPr>
                <w:lang w:val="en-AU"/>
              </w:rPr>
              <w:t>.</w:t>
            </w:r>
          </w:p>
        </w:tc>
      </w:tr>
    </w:tbl>
    <w:p w14:paraId="2D1E365A" w14:textId="77777777" w:rsidR="00A20D97" w:rsidRDefault="00A20D97" w:rsidP="00A20D97"/>
    <w:tbl>
      <w:tblPr>
        <w:tblStyle w:val="VRQATable1"/>
        <w:tblW w:w="14173" w:type="dxa"/>
        <w:tblLook w:val="04A0" w:firstRow="1" w:lastRow="0" w:firstColumn="1" w:lastColumn="0" w:noHBand="0" w:noVBand="1"/>
      </w:tblPr>
      <w:tblGrid>
        <w:gridCol w:w="567"/>
        <w:gridCol w:w="13606"/>
      </w:tblGrid>
      <w:tr w:rsidR="00FF7099" w:rsidRPr="00FA7CEE" w14:paraId="6F54DA48" w14:textId="77777777" w:rsidTr="00677DC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tcBorders>
              <w:bottom w:val="nil"/>
            </w:tcBorders>
          </w:tcPr>
          <w:p w14:paraId="43A01510" w14:textId="77777777" w:rsidR="00FF7099" w:rsidRPr="00FA7CEE" w:rsidRDefault="00FF7099" w:rsidP="00677DC3">
            <w:pPr>
              <w:pStyle w:val="VRQATableHeading1"/>
              <w:rPr>
                <w:b/>
                <w:lang w:val="en-AU"/>
              </w:rPr>
            </w:pPr>
            <w:r w:rsidRPr="00FA7CEE">
              <w:rPr>
                <w:b/>
                <w:lang w:val="en-AU"/>
              </w:rPr>
              <w:lastRenderedPageBreak/>
              <w:t>Child Safe Standard 2</w:t>
            </w:r>
          </w:p>
        </w:tc>
      </w:tr>
      <w:tr w:rsidR="00FF7099" w:rsidRPr="00FA7CEE" w14:paraId="2B8C125D" w14:textId="77777777" w:rsidTr="00677DC3">
        <w:trPr>
          <w:trHeight w:val="457"/>
        </w:trPr>
        <w:tc>
          <w:tcPr>
            <w:tcW w:w="14173" w:type="dxa"/>
            <w:gridSpan w:val="2"/>
            <w:tcBorders>
              <w:top w:val="nil"/>
            </w:tcBorders>
            <w:vAlign w:val="top"/>
          </w:tcPr>
          <w:p w14:paraId="2546E356" w14:textId="77777777" w:rsidR="00FF7099" w:rsidRPr="00FA7CEE" w:rsidRDefault="00FF7099" w:rsidP="00677DC3">
            <w:pPr>
              <w:pStyle w:val="VRQATableHeading2"/>
              <w:rPr>
                <w:szCs w:val="22"/>
                <w:lang w:val="en-AU"/>
              </w:rPr>
            </w:pPr>
            <w:r w:rsidRPr="00FA7CEE">
              <w:rPr>
                <w:lang w:val="en-AU"/>
              </w:rPr>
              <w:t>Child safety and wellbeing are embedded in organisational leadership, governance, and culture</w:t>
            </w:r>
          </w:p>
        </w:tc>
      </w:tr>
      <w:tr w:rsidR="00FF7099" w:rsidRPr="00FA7CEE" w14:paraId="59F8CF20" w14:textId="77777777" w:rsidTr="00677DC3">
        <w:trPr>
          <w:trHeight w:val="2386"/>
        </w:trPr>
        <w:tc>
          <w:tcPr>
            <w:tcW w:w="0" w:type="dxa"/>
            <w:gridSpan w:val="2"/>
            <w:shd w:val="clear" w:color="auto" w:fill="auto"/>
          </w:tcPr>
          <w:p w14:paraId="37A95580" w14:textId="77777777" w:rsidR="00FF7099" w:rsidRPr="00FA7CEE" w:rsidRDefault="00FF7099" w:rsidP="00677DC3">
            <w:pPr>
              <w:pStyle w:val="VRQATableHeading2"/>
              <w:rPr>
                <w:lang w:val="en-AU"/>
              </w:rPr>
            </w:pPr>
            <w:r w:rsidRPr="00FA7CEE">
              <w:rPr>
                <w:lang w:val="en-AU"/>
              </w:rPr>
              <w:t xml:space="preserve">Compliance prompts </w:t>
            </w:r>
          </w:p>
          <w:p w14:paraId="7641CF90" w14:textId="77777777" w:rsidR="00FF7099" w:rsidRPr="00CA0814" w:rsidRDefault="00FF7099" w:rsidP="00FF7099">
            <w:pPr>
              <w:pStyle w:val="VRQATableBullet1"/>
              <w:numPr>
                <w:ilvl w:val="0"/>
                <w:numId w:val="9"/>
              </w:numPr>
              <w:ind w:left="454" w:hanging="454"/>
              <w:rPr>
                <w:u w:val="single"/>
                <w:lang w:val="en-AU"/>
              </w:rPr>
            </w:pPr>
            <w:r w:rsidRPr="00FA7CEE">
              <w:rPr>
                <w:lang w:val="en-AU"/>
              </w:rPr>
              <w:t>Does your organisation make a public commitment to child safety?</w:t>
            </w:r>
          </w:p>
          <w:p w14:paraId="55C4ACC4" w14:textId="77777777" w:rsidR="00FF7099" w:rsidRPr="00CA0814" w:rsidRDefault="00FF7099" w:rsidP="00FF7099">
            <w:pPr>
              <w:pStyle w:val="VRQATableBullet1"/>
              <w:numPr>
                <w:ilvl w:val="0"/>
                <w:numId w:val="9"/>
              </w:numPr>
              <w:ind w:left="454" w:hanging="454"/>
              <w:rPr>
                <w:u w:val="single"/>
                <w:lang w:val="en-AU"/>
              </w:rPr>
            </w:pPr>
            <w:r w:rsidRPr="00FA7CEE">
              <w:rPr>
                <w:lang w:val="en-AU"/>
              </w:rPr>
              <w:t>Does</w:t>
            </w:r>
            <w:r>
              <w:rPr>
                <w:lang w:val="en-AU"/>
              </w:rPr>
              <w:t xml:space="preserve"> your organisation’s </w:t>
            </w:r>
            <w:r w:rsidRPr="00FA7CEE">
              <w:rPr>
                <w:lang w:val="en-AU"/>
              </w:rPr>
              <w:t>Child Safety Code of Conduct</w:t>
            </w:r>
            <w:r>
              <w:rPr>
                <w:lang w:val="en-AU"/>
              </w:rPr>
              <w:t xml:space="preserve"> provide expected behavioural standards and responsibilities for staff, volunteers and host families?</w:t>
            </w:r>
          </w:p>
          <w:p w14:paraId="7524B2F1" w14:textId="77777777" w:rsidR="00FF7099" w:rsidRPr="00FA7CEE" w:rsidRDefault="00FF7099" w:rsidP="00FF7099">
            <w:pPr>
              <w:pStyle w:val="VRQATableBullet1"/>
              <w:numPr>
                <w:ilvl w:val="0"/>
                <w:numId w:val="9"/>
              </w:numPr>
              <w:ind w:left="454" w:hanging="454"/>
              <w:rPr>
                <w:lang w:val="en-AU"/>
              </w:rPr>
            </w:pPr>
            <w:r>
              <w:rPr>
                <w:lang w:val="en-AU"/>
              </w:rPr>
              <w:t xml:space="preserve">Does your </w:t>
            </w:r>
            <w:r w:rsidRPr="00FA7CEE">
              <w:rPr>
                <w:lang w:val="en-AU"/>
              </w:rPr>
              <w:t>organisation</w:t>
            </w:r>
            <w:r>
              <w:rPr>
                <w:lang w:val="en-AU"/>
              </w:rPr>
              <w:t xml:space="preserve"> implement </w:t>
            </w:r>
            <w:r w:rsidRPr="00FA7CEE">
              <w:rPr>
                <w:lang w:val="en-AU"/>
              </w:rPr>
              <w:t>risk management strategies</w:t>
            </w:r>
            <w:r>
              <w:rPr>
                <w:lang w:val="en-AU"/>
              </w:rPr>
              <w:t xml:space="preserve"> </w:t>
            </w:r>
            <w:r w:rsidRPr="00FA7CEE">
              <w:rPr>
                <w:lang w:val="en-AU"/>
              </w:rPr>
              <w:t>to</w:t>
            </w:r>
            <w:r>
              <w:rPr>
                <w:lang w:val="en-AU"/>
              </w:rPr>
              <w:t xml:space="preserve"> </w:t>
            </w:r>
            <w:r w:rsidRPr="00FA7CEE">
              <w:rPr>
                <w:lang w:val="en-AU"/>
              </w:rPr>
              <w:t>prevent, identify</w:t>
            </w:r>
            <w:r>
              <w:rPr>
                <w:lang w:val="en-AU"/>
              </w:rPr>
              <w:t xml:space="preserve"> </w:t>
            </w:r>
            <w:r w:rsidRPr="00FA7CEE">
              <w:rPr>
                <w:lang w:val="en-AU"/>
              </w:rPr>
              <w:t>and mitigat</w:t>
            </w:r>
            <w:r>
              <w:rPr>
                <w:lang w:val="en-AU"/>
              </w:rPr>
              <w:t xml:space="preserve">e </w:t>
            </w:r>
            <w:r w:rsidRPr="00FA7CEE">
              <w:rPr>
                <w:lang w:val="en-AU"/>
              </w:rPr>
              <w:t>risks to children and young people?</w:t>
            </w:r>
          </w:p>
          <w:p w14:paraId="1BF1BC4B" w14:textId="77777777" w:rsidR="00FF7099" w:rsidRPr="00F24B9D" w:rsidRDefault="00FF7099" w:rsidP="00FF7099">
            <w:pPr>
              <w:pStyle w:val="VRQATableBullet1"/>
              <w:numPr>
                <w:ilvl w:val="0"/>
                <w:numId w:val="9"/>
              </w:numPr>
              <w:ind w:left="454" w:hanging="454"/>
              <w:rPr>
                <w:lang w:val="en-AU"/>
              </w:rPr>
            </w:pPr>
            <w:r w:rsidRPr="00F24B9D">
              <w:rPr>
                <w:lang w:val="en-AU"/>
              </w:rPr>
              <w:t>Do all levels of the organisation champion and model a child safe culture?</w:t>
            </w:r>
          </w:p>
          <w:p w14:paraId="23D13CB9" w14:textId="77777777" w:rsidR="00FF7099" w:rsidRPr="00F24B9D" w:rsidRDefault="00FF7099" w:rsidP="00FF7099">
            <w:pPr>
              <w:pStyle w:val="VRQATableBullet1"/>
              <w:numPr>
                <w:ilvl w:val="0"/>
                <w:numId w:val="9"/>
              </w:numPr>
              <w:ind w:left="454" w:hanging="454"/>
              <w:rPr>
                <w:lang w:val="en-AU"/>
              </w:rPr>
            </w:pPr>
            <w:r w:rsidRPr="00F24B9D">
              <w:rPr>
                <w:lang w:val="en-AU"/>
              </w:rPr>
              <w:t>Do staff and volunteers</w:t>
            </w:r>
            <w:r>
              <w:rPr>
                <w:lang w:val="en-AU"/>
              </w:rPr>
              <w:t xml:space="preserve"> </w:t>
            </w:r>
            <w:r w:rsidRPr="00F24B9D">
              <w:rPr>
                <w:lang w:val="en-AU"/>
              </w:rPr>
              <w:t>understand the</w:t>
            </w:r>
            <w:r>
              <w:rPr>
                <w:lang w:val="en-AU"/>
              </w:rPr>
              <w:t xml:space="preserve">ir </w:t>
            </w:r>
            <w:r w:rsidRPr="00F24B9D">
              <w:rPr>
                <w:lang w:val="en-AU"/>
              </w:rPr>
              <w:t>child safety information sharing, recordkeeping and reporting</w:t>
            </w:r>
            <w:r>
              <w:rPr>
                <w:lang w:val="en-AU"/>
              </w:rPr>
              <w:t xml:space="preserve"> obligations</w:t>
            </w:r>
            <w:r w:rsidRPr="00F24B9D">
              <w:rPr>
                <w:lang w:val="en-AU"/>
              </w:rPr>
              <w:t>?</w:t>
            </w:r>
          </w:p>
          <w:p w14:paraId="2D1356E1" w14:textId="77777777" w:rsidR="00FF7099" w:rsidRPr="00FA7CEE" w:rsidRDefault="00FF7099" w:rsidP="00FF7099">
            <w:pPr>
              <w:pStyle w:val="VRQATableBullet1"/>
              <w:numPr>
                <w:ilvl w:val="0"/>
                <w:numId w:val="9"/>
              </w:numPr>
              <w:ind w:left="454" w:hanging="454"/>
              <w:rPr>
                <w:lang w:val="en-AU"/>
              </w:rPr>
            </w:pPr>
            <w:r w:rsidRPr="00692C20">
              <w:rPr>
                <w:lang w:val="en-AU"/>
              </w:rPr>
              <w:t>Do</w:t>
            </w:r>
            <w:r>
              <w:rPr>
                <w:lang w:val="en-AU"/>
              </w:rPr>
              <w:t xml:space="preserve"> </w:t>
            </w:r>
            <w:r w:rsidRPr="00692C20">
              <w:rPr>
                <w:lang w:val="en-AU"/>
              </w:rPr>
              <w:t>governance</w:t>
            </w:r>
            <w:r>
              <w:rPr>
                <w:lang w:val="en-AU"/>
              </w:rPr>
              <w:t xml:space="preserve"> frameworks </w:t>
            </w:r>
            <w:r w:rsidRPr="00692C20">
              <w:rPr>
                <w:lang w:val="en-AU"/>
              </w:rPr>
              <w:t>support</w:t>
            </w:r>
            <w:r>
              <w:rPr>
                <w:lang w:val="en-AU"/>
              </w:rPr>
              <w:t xml:space="preserve"> </w:t>
            </w:r>
            <w:r w:rsidRPr="00692C20">
              <w:rPr>
                <w:lang w:val="en-AU"/>
              </w:rPr>
              <w:t>child safety</w:t>
            </w:r>
            <w:r>
              <w:rPr>
                <w:lang w:val="en-AU"/>
              </w:rPr>
              <w:t xml:space="preserve"> </w:t>
            </w:r>
            <w:r w:rsidRPr="00692C20">
              <w:rPr>
                <w:lang w:val="en-AU"/>
              </w:rPr>
              <w:t>for inbound and outbound students?</w:t>
            </w:r>
          </w:p>
        </w:tc>
      </w:tr>
      <w:tr w:rsidR="00FF7099" w:rsidRPr="00FA7CEE" w14:paraId="6D670846" w14:textId="77777777" w:rsidTr="00677DC3">
        <w:trPr>
          <w:trHeight w:val="417"/>
        </w:trPr>
        <w:tc>
          <w:tcPr>
            <w:tcW w:w="14173" w:type="dxa"/>
            <w:gridSpan w:val="2"/>
            <w:shd w:val="clear" w:color="auto" w:fill="auto"/>
            <w:vAlign w:val="top"/>
          </w:tcPr>
          <w:p w14:paraId="392EF337" w14:textId="77777777" w:rsidR="00FF7099" w:rsidRPr="00FA7CEE" w:rsidRDefault="00FF7099" w:rsidP="00677DC3">
            <w:pPr>
              <w:pStyle w:val="VRQATableHeading2"/>
              <w:rPr>
                <w:lang w:val="en-AU"/>
              </w:rPr>
            </w:pPr>
            <w:r w:rsidRPr="00FA7CEE">
              <w:rPr>
                <w:lang w:val="en-AU"/>
              </w:rPr>
              <w:t>Compliance indicators</w:t>
            </w:r>
          </w:p>
          <w:p w14:paraId="593550BB" w14:textId="77777777" w:rsidR="00FF7099" w:rsidRPr="00FA7CEE" w:rsidRDefault="00FF7099" w:rsidP="00677DC3">
            <w:pPr>
              <w:pStyle w:val="VRQATableHeading2"/>
              <w:rPr>
                <w:lang w:val="en-AU"/>
              </w:rPr>
            </w:pPr>
            <w:r w:rsidRPr="00FA7CEE">
              <w:rPr>
                <w:rFonts w:eastAsia="Calibri" w:cs="Times New Roman"/>
                <w:b w:val="0"/>
                <w:color w:val="53565A"/>
                <w:lang w:val="en-AU"/>
              </w:rPr>
              <w:t>The non-school</w:t>
            </w:r>
            <w:r>
              <w:rPr>
                <w:rFonts w:eastAsia="Calibri" w:cs="Times New Roman"/>
                <w:b w:val="0"/>
                <w:color w:val="53565A"/>
                <w:lang w:val="en-AU"/>
              </w:rPr>
              <w:t xml:space="preserve"> SEO</w:t>
            </w:r>
            <w:r w:rsidRPr="00FA7CEE">
              <w:rPr>
                <w:rFonts w:eastAsia="Calibri" w:cs="Times New Roman"/>
                <w:b w:val="0"/>
                <w:color w:val="53565A"/>
                <w:lang w:val="en-AU"/>
              </w:rPr>
              <w:t>:</w:t>
            </w:r>
          </w:p>
        </w:tc>
      </w:tr>
      <w:tr w:rsidR="00FF7099" w:rsidRPr="00FA7CEE" w14:paraId="0331ECA6" w14:textId="77777777" w:rsidTr="00677DC3">
        <w:trPr>
          <w:trHeight w:val="324"/>
        </w:trPr>
        <w:tc>
          <w:tcPr>
            <w:tcW w:w="567" w:type="dxa"/>
            <w:shd w:val="clear" w:color="auto" w:fill="auto"/>
          </w:tcPr>
          <w:p w14:paraId="24B54650" w14:textId="77777777" w:rsidR="00FF7099" w:rsidRPr="00FA7CEE" w:rsidRDefault="00B104DC" w:rsidP="00677DC3">
            <w:pPr>
              <w:pStyle w:val="VRQATableBodyText"/>
              <w:jc w:val="center"/>
              <w:rPr>
                <w:rFonts w:cs="Arial"/>
                <w:sz w:val="20"/>
                <w:szCs w:val="20"/>
                <w:lang w:val="en-AU"/>
              </w:rPr>
            </w:pPr>
            <w:sdt>
              <w:sdtPr>
                <w:rPr>
                  <w:rFonts w:cs="Arial"/>
                  <w:sz w:val="20"/>
                  <w:szCs w:val="20"/>
                  <w:lang w:val="en-AU"/>
                </w:rPr>
                <w:id w:val="1688103155"/>
                <w14:checkbox>
                  <w14:checked w14:val="0"/>
                  <w14:checkedState w14:val="00FC" w14:font="Wingdings"/>
                  <w14:uncheckedState w14:val="2610" w14:font="MS Gothic"/>
                </w14:checkbox>
              </w:sdtPr>
              <w:sdtEndPr/>
              <w:sdtContent>
                <w:r w:rsidR="00FF7099" w:rsidRPr="00FA7CEE">
                  <w:rPr>
                    <w:rFonts w:ascii="Segoe UI Symbol" w:hAnsi="Segoe UI Symbol" w:cs="Segoe UI Symbol"/>
                    <w:sz w:val="20"/>
                    <w:szCs w:val="20"/>
                    <w:lang w:val="en-AU"/>
                  </w:rPr>
                  <w:t>☐</w:t>
                </w:r>
              </w:sdtContent>
            </w:sdt>
          </w:p>
        </w:tc>
        <w:tc>
          <w:tcPr>
            <w:tcW w:w="13606" w:type="dxa"/>
            <w:shd w:val="clear" w:color="auto" w:fill="auto"/>
          </w:tcPr>
          <w:p w14:paraId="59573FA8" w14:textId="77777777" w:rsidR="00FF7099" w:rsidRPr="00FA7CEE" w:rsidRDefault="00FF7099" w:rsidP="00677DC3">
            <w:pPr>
              <w:pStyle w:val="VRQATableBullet1"/>
              <w:numPr>
                <w:ilvl w:val="0"/>
                <w:numId w:val="0"/>
              </w:numPr>
              <w:ind w:left="360" w:hanging="360"/>
              <w:rPr>
                <w:rFonts w:cs="Arial"/>
                <w:szCs w:val="18"/>
                <w:lang w:val="en-AU"/>
              </w:rPr>
            </w:pPr>
            <w:r>
              <w:rPr>
                <w:rFonts w:cs="Arial"/>
                <w:szCs w:val="18"/>
                <w:lang w:val="en-AU"/>
              </w:rPr>
              <w:t xml:space="preserve">has a Child Safety and Wellbeing Policy or statement that publicly commits to child safety </w:t>
            </w:r>
          </w:p>
        </w:tc>
      </w:tr>
      <w:tr w:rsidR="00FF7099" w:rsidRPr="00FA7CEE" w14:paraId="15B1B377" w14:textId="77777777" w:rsidTr="00677DC3">
        <w:trPr>
          <w:trHeight w:val="324"/>
        </w:trPr>
        <w:tc>
          <w:tcPr>
            <w:tcW w:w="567" w:type="dxa"/>
            <w:shd w:val="clear" w:color="auto" w:fill="auto"/>
          </w:tcPr>
          <w:p w14:paraId="2D503CE6" w14:textId="77777777" w:rsidR="00FF7099" w:rsidRPr="00FA7CEE" w:rsidRDefault="00B104DC" w:rsidP="00677DC3">
            <w:pPr>
              <w:pStyle w:val="VRQATableBodyText"/>
              <w:jc w:val="center"/>
              <w:rPr>
                <w:rFonts w:cs="Arial"/>
                <w:sz w:val="20"/>
                <w:szCs w:val="20"/>
                <w:lang w:val="en-AU"/>
              </w:rPr>
            </w:pPr>
            <w:sdt>
              <w:sdtPr>
                <w:rPr>
                  <w:rFonts w:cs="Arial"/>
                  <w:sz w:val="20"/>
                  <w:szCs w:val="20"/>
                  <w:lang w:val="en-AU"/>
                </w:rPr>
                <w:id w:val="-2133237429"/>
                <w14:checkbox>
                  <w14:checked w14:val="0"/>
                  <w14:checkedState w14:val="00FC" w14:font="Wingdings"/>
                  <w14:uncheckedState w14:val="2610" w14:font="MS Gothic"/>
                </w14:checkbox>
              </w:sdtPr>
              <w:sdtEndPr/>
              <w:sdtContent>
                <w:r w:rsidR="00FF7099" w:rsidRPr="00FA7CEE">
                  <w:rPr>
                    <w:rFonts w:ascii="Segoe UI Symbol" w:hAnsi="Segoe UI Symbol" w:cs="Segoe UI Symbol"/>
                    <w:sz w:val="20"/>
                    <w:szCs w:val="20"/>
                    <w:lang w:val="en-AU"/>
                  </w:rPr>
                  <w:t>☐</w:t>
                </w:r>
              </w:sdtContent>
            </w:sdt>
          </w:p>
        </w:tc>
        <w:tc>
          <w:tcPr>
            <w:tcW w:w="13606" w:type="dxa"/>
            <w:shd w:val="clear" w:color="auto" w:fill="auto"/>
          </w:tcPr>
          <w:p w14:paraId="7A3D1DEB" w14:textId="77777777" w:rsidR="00FF7099" w:rsidRPr="00FA7CEE" w:rsidRDefault="00FF7099" w:rsidP="00677DC3">
            <w:pPr>
              <w:pStyle w:val="VRQATableBullet1"/>
              <w:numPr>
                <w:ilvl w:val="0"/>
                <w:numId w:val="0"/>
              </w:numPr>
              <w:rPr>
                <w:rFonts w:cs="Arial"/>
                <w:sz w:val="20"/>
                <w:szCs w:val="20"/>
                <w:lang w:val="en-AU"/>
              </w:rPr>
            </w:pPr>
            <w:r w:rsidRPr="00FA7CEE">
              <w:rPr>
                <w:lang w:val="en-AU"/>
              </w:rPr>
              <w:t>has a Child Safety Code of Conduct</w:t>
            </w:r>
            <w:r>
              <w:rPr>
                <w:lang w:val="en-AU"/>
              </w:rPr>
              <w:t xml:space="preserve"> that provides guidelines for the expected behavioural standards and responsibilities for staff, volunteers and host families</w:t>
            </w:r>
          </w:p>
        </w:tc>
      </w:tr>
      <w:tr w:rsidR="00FF7099" w:rsidRPr="00FA7CEE" w14:paraId="7D1702FC" w14:textId="77777777" w:rsidTr="00677DC3">
        <w:trPr>
          <w:trHeight w:val="324"/>
        </w:trPr>
        <w:tc>
          <w:tcPr>
            <w:tcW w:w="567" w:type="dxa"/>
            <w:shd w:val="clear" w:color="auto" w:fill="auto"/>
          </w:tcPr>
          <w:p w14:paraId="5D3E8FB4" w14:textId="77777777" w:rsidR="00FF7099" w:rsidRPr="00FA7CEE" w:rsidRDefault="00B104DC" w:rsidP="00677DC3">
            <w:pPr>
              <w:pStyle w:val="VRQATableBodyText"/>
              <w:jc w:val="center"/>
              <w:rPr>
                <w:rFonts w:cs="Arial"/>
                <w:sz w:val="20"/>
                <w:szCs w:val="20"/>
                <w:lang w:val="en-AU"/>
              </w:rPr>
            </w:pPr>
            <w:sdt>
              <w:sdtPr>
                <w:rPr>
                  <w:rFonts w:cs="Arial"/>
                  <w:sz w:val="20"/>
                  <w:szCs w:val="20"/>
                  <w:lang w:val="en-AU"/>
                </w:rPr>
                <w:id w:val="-457800745"/>
                <w14:checkbox>
                  <w14:checked w14:val="0"/>
                  <w14:checkedState w14:val="00FC" w14:font="Wingdings"/>
                  <w14:uncheckedState w14:val="2610" w14:font="MS Gothic"/>
                </w14:checkbox>
              </w:sdtPr>
              <w:sdtEndPr/>
              <w:sdtContent>
                <w:r w:rsidR="00FF7099" w:rsidRPr="00FA7CEE">
                  <w:rPr>
                    <w:rFonts w:ascii="Segoe UI Symbol" w:hAnsi="Segoe UI Symbol" w:cs="Segoe UI Symbol"/>
                    <w:sz w:val="20"/>
                    <w:szCs w:val="20"/>
                    <w:lang w:val="en-AU"/>
                  </w:rPr>
                  <w:t>☐</w:t>
                </w:r>
              </w:sdtContent>
            </w:sdt>
          </w:p>
        </w:tc>
        <w:tc>
          <w:tcPr>
            <w:tcW w:w="13606" w:type="dxa"/>
            <w:shd w:val="clear" w:color="auto" w:fill="auto"/>
          </w:tcPr>
          <w:p w14:paraId="441BE46D" w14:textId="77777777" w:rsidR="00FF7099" w:rsidRPr="00FA7CEE" w:rsidRDefault="00FF7099" w:rsidP="00677DC3">
            <w:pPr>
              <w:pStyle w:val="VRQATableBullet1"/>
              <w:numPr>
                <w:ilvl w:val="0"/>
                <w:numId w:val="0"/>
              </w:numPr>
              <w:ind w:left="360" w:hanging="360"/>
              <w:rPr>
                <w:rFonts w:cs="Arial"/>
                <w:sz w:val="20"/>
                <w:szCs w:val="20"/>
                <w:lang w:val="en-AU"/>
              </w:rPr>
            </w:pPr>
            <w:r>
              <w:rPr>
                <w:lang w:val="en-AU"/>
              </w:rPr>
              <w:t>offers inbound and outbound orientation materials to exchange students describing expected behaviours</w:t>
            </w:r>
          </w:p>
        </w:tc>
      </w:tr>
      <w:tr w:rsidR="00FF7099" w:rsidRPr="00FA7CEE" w14:paraId="43D5EBA5" w14:textId="77777777" w:rsidTr="00677DC3">
        <w:trPr>
          <w:trHeight w:val="324"/>
        </w:trPr>
        <w:tc>
          <w:tcPr>
            <w:tcW w:w="567" w:type="dxa"/>
            <w:shd w:val="clear" w:color="auto" w:fill="auto"/>
          </w:tcPr>
          <w:p w14:paraId="76DA7222" w14:textId="77777777" w:rsidR="00FF7099" w:rsidRPr="00FA7CEE" w:rsidRDefault="00B104DC" w:rsidP="00677DC3">
            <w:pPr>
              <w:pStyle w:val="VRQATableBodyText"/>
              <w:jc w:val="center"/>
              <w:rPr>
                <w:rFonts w:cs="Arial"/>
                <w:sz w:val="20"/>
                <w:szCs w:val="20"/>
                <w:lang w:val="en-AU"/>
              </w:rPr>
            </w:pPr>
            <w:sdt>
              <w:sdtPr>
                <w:rPr>
                  <w:rFonts w:cs="Arial"/>
                  <w:sz w:val="20"/>
                  <w:szCs w:val="20"/>
                  <w:lang w:val="en-AU"/>
                </w:rPr>
                <w:id w:val="689728830"/>
                <w14:checkbox>
                  <w14:checked w14:val="0"/>
                  <w14:checkedState w14:val="00FC" w14:font="Wingdings"/>
                  <w14:uncheckedState w14:val="2610" w14:font="MS Gothic"/>
                </w14:checkbox>
              </w:sdtPr>
              <w:sdtEndPr/>
              <w:sdtContent>
                <w:r w:rsidR="00FF7099" w:rsidRPr="00FA7CEE">
                  <w:rPr>
                    <w:rFonts w:ascii="Segoe UI Symbol" w:hAnsi="Segoe UI Symbol" w:cs="Segoe UI Symbol"/>
                    <w:sz w:val="20"/>
                    <w:szCs w:val="20"/>
                    <w:lang w:val="en-AU"/>
                  </w:rPr>
                  <w:t>☐</w:t>
                </w:r>
              </w:sdtContent>
            </w:sdt>
          </w:p>
        </w:tc>
        <w:tc>
          <w:tcPr>
            <w:tcW w:w="13606" w:type="dxa"/>
            <w:shd w:val="clear" w:color="auto" w:fill="auto"/>
          </w:tcPr>
          <w:p w14:paraId="35597478" w14:textId="77777777" w:rsidR="00FF7099" w:rsidRPr="00FA7CEE" w:rsidRDefault="00FF7099" w:rsidP="00677DC3">
            <w:pPr>
              <w:pStyle w:val="VRQATableBullet1"/>
              <w:numPr>
                <w:ilvl w:val="0"/>
                <w:numId w:val="0"/>
              </w:numPr>
              <w:rPr>
                <w:rFonts w:cs="Arial"/>
                <w:sz w:val="20"/>
                <w:szCs w:val="20"/>
                <w:lang w:val="en-AU"/>
              </w:rPr>
            </w:pPr>
            <w:r>
              <w:rPr>
                <w:lang w:val="en-AU"/>
              </w:rPr>
              <w:t>implements risk s</w:t>
            </w:r>
            <w:r w:rsidRPr="00FA7CEE">
              <w:rPr>
                <w:lang w:val="en-AU"/>
              </w:rPr>
              <w:t>trategies</w:t>
            </w:r>
            <w:r>
              <w:rPr>
                <w:lang w:val="en-AU"/>
              </w:rPr>
              <w:t xml:space="preserve"> appropriate to inbound and outbound students, for example, a risk register focusing on exchange students’ welfare, safety and care  </w:t>
            </w:r>
          </w:p>
        </w:tc>
      </w:tr>
      <w:tr w:rsidR="00FF7099" w:rsidRPr="00FA7CEE" w14:paraId="3FDD2D76" w14:textId="77777777" w:rsidTr="00677DC3">
        <w:trPr>
          <w:trHeight w:val="324"/>
        </w:trPr>
        <w:tc>
          <w:tcPr>
            <w:tcW w:w="567" w:type="dxa"/>
            <w:shd w:val="clear" w:color="auto" w:fill="auto"/>
          </w:tcPr>
          <w:p w14:paraId="00BE00CC" w14:textId="77777777" w:rsidR="00FF7099" w:rsidRPr="00FA7CEE" w:rsidRDefault="00B104DC" w:rsidP="00677DC3">
            <w:pPr>
              <w:pStyle w:val="VRQATableBodyText"/>
              <w:jc w:val="center"/>
              <w:rPr>
                <w:rFonts w:cs="Arial"/>
                <w:sz w:val="20"/>
                <w:szCs w:val="20"/>
                <w:lang w:val="en-AU"/>
              </w:rPr>
            </w:pPr>
            <w:sdt>
              <w:sdtPr>
                <w:rPr>
                  <w:rFonts w:cs="Arial"/>
                  <w:sz w:val="20"/>
                  <w:szCs w:val="20"/>
                  <w:lang w:val="en-AU"/>
                </w:rPr>
                <w:id w:val="1179311691"/>
                <w14:checkbox>
                  <w14:checked w14:val="0"/>
                  <w14:checkedState w14:val="00FC" w14:font="Wingdings"/>
                  <w14:uncheckedState w14:val="2610" w14:font="MS Gothic"/>
                </w14:checkbox>
              </w:sdtPr>
              <w:sdtEndPr/>
              <w:sdtContent>
                <w:r w:rsidR="00FF7099" w:rsidRPr="00FA7CEE">
                  <w:rPr>
                    <w:rFonts w:ascii="Segoe UI Symbol" w:hAnsi="Segoe UI Symbol" w:cs="Segoe UI Symbol"/>
                    <w:sz w:val="20"/>
                    <w:szCs w:val="20"/>
                    <w:lang w:val="en-AU"/>
                  </w:rPr>
                  <w:t>☐</w:t>
                </w:r>
              </w:sdtContent>
            </w:sdt>
          </w:p>
        </w:tc>
        <w:tc>
          <w:tcPr>
            <w:tcW w:w="13606" w:type="dxa"/>
            <w:shd w:val="clear" w:color="auto" w:fill="auto"/>
          </w:tcPr>
          <w:p w14:paraId="14313C26" w14:textId="77777777" w:rsidR="00FF7099" w:rsidRPr="00FA7CEE" w:rsidRDefault="00FF7099" w:rsidP="00677DC3">
            <w:pPr>
              <w:pStyle w:val="VRQATableBullet1"/>
              <w:numPr>
                <w:ilvl w:val="0"/>
                <w:numId w:val="0"/>
              </w:numPr>
              <w:ind w:left="360" w:hanging="360"/>
              <w:rPr>
                <w:rFonts w:cs="Arial"/>
                <w:szCs w:val="18"/>
                <w:lang w:val="en-AU"/>
              </w:rPr>
            </w:pPr>
            <w:r>
              <w:rPr>
                <w:lang w:val="en-AU"/>
              </w:rPr>
              <w:t>champions and models a child safety culture, for example, the organisation nominates a child safety champion to support exchange students and their host families</w:t>
            </w:r>
          </w:p>
        </w:tc>
      </w:tr>
      <w:tr w:rsidR="00FF7099" w:rsidRPr="00FA7CEE" w14:paraId="595D65D1" w14:textId="77777777" w:rsidTr="00677DC3">
        <w:trPr>
          <w:trHeight w:val="324"/>
        </w:trPr>
        <w:tc>
          <w:tcPr>
            <w:tcW w:w="567" w:type="dxa"/>
            <w:shd w:val="clear" w:color="auto" w:fill="auto"/>
          </w:tcPr>
          <w:p w14:paraId="2325DAED" w14:textId="77777777" w:rsidR="00FF7099" w:rsidRPr="00FA7CEE" w:rsidRDefault="00FF7099" w:rsidP="00677DC3">
            <w:pPr>
              <w:pStyle w:val="VRQATableBodyText"/>
              <w:jc w:val="center"/>
              <w:rPr>
                <w:rFonts w:cs="Arial"/>
                <w:sz w:val="20"/>
                <w:szCs w:val="20"/>
                <w:lang w:val="en-AU"/>
              </w:rPr>
            </w:pPr>
            <w:r w:rsidRPr="00FA7CEE">
              <w:rPr>
                <w:rFonts w:asciiTheme="minorHAnsi" w:eastAsiaTheme="minorHAnsi" w:hAnsiTheme="minorHAnsi" w:cstheme="minorBidi"/>
                <w:color w:val="auto"/>
                <w:sz w:val="22"/>
                <w:szCs w:val="22"/>
                <w:lang w:val="en-AU" w:eastAsia="en-US"/>
              </w:rPr>
              <w:br w:type="page"/>
            </w:r>
            <w:sdt>
              <w:sdtPr>
                <w:rPr>
                  <w:rFonts w:cs="Arial"/>
                  <w:sz w:val="20"/>
                  <w:szCs w:val="20"/>
                  <w:lang w:val="en-AU"/>
                </w:rPr>
                <w:id w:val="1137458605"/>
                <w14:checkbox>
                  <w14:checked w14:val="0"/>
                  <w14:checkedState w14:val="00FC" w14:font="Wingdings"/>
                  <w14:uncheckedState w14:val="2610" w14:font="MS Gothic"/>
                </w14:checkbox>
              </w:sdtPr>
              <w:sdtEndPr/>
              <w:sdtContent>
                <w:r>
                  <w:rPr>
                    <w:rFonts w:ascii="MS Gothic" w:eastAsia="MS Gothic" w:hAnsi="MS Gothic" w:cs="Arial" w:hint="eastAsia"/>
                    <w:sz w:val="20"/>
                    <w:szCs w:val="20"/>
                    <w:lang w:val="en-AU"/>
                  </w:rPr>
                  <w:t>☐</w:t>
                </w:r>
              </w:sdtContent>
            </w:sdt>
          </w:p>
        </w:tc>
        <w:tc>
          <w:tcPr>
            <w:tcW w:w="13606" w:type="dxa"/>
            <w:shd w:val="clear" w:color="auto" w:fill="auto"/>
          </w:tcPr>
          <w:p w14:paraId="7E4C8A2A" w14:textId="77777777" w:rsidR="00FF7099" w:rsidRPr="00FA7CEE" w:rsidRDefault="00FF7099" w:rsidP="00677DC3">
            <w:pPr>
              <w:pStyle w:val="VRQATableBullet1"/>
              <w:numPr>
                <w:ilvl w:val="0"/>
                <w:numId w:val="0"/>
              </w:numPr>
              <w:ind w:left="360" w:hanging="360"/>
              <w:rPr>
                <w:lang w:val="en-AU"/>
              </w:rPr>
            </w:pPr>
            <w:r>
              <w:rPr>
                <w:lang w:val="en-AU"/>
              </w:rPr>
              <w:t>provides staff and volunteer training that covers their information sharing, recordkeeping and reporting obligations</w:t>
            </w:r>
          </w:p>
        </w:tc>
      </w:tr>
      <w:tr w:rsidR="00FF7099" w:rsidRPr="00FA7CEE" w14:paraId="70A5041C" w14:textId="77777777" w:rsidTr="00677DC3">
        <w:trPr>
          <w:trHeight w:val="324"/>
        </w:trPr>
        <w:tc>
          <w:tcPr>
            <w:tcW w:w="567" w:type="dxa"/>
            <w:shd w:val="clear" w:color="auto" w:fill="auto"/>
          </w:tcPr>
          <w:p w14:paraId="6F17E6CD" w14:textId="77777777" w:rsidR="00FF7099" w:rsidRPr="00FA7CEE" w:rsidRDefault="00B104DC" w:rsidP="00677DC3">
            <w:pPr>
              <w:pStyle w:val="VRQATableBodyText"/>
              <w:jc w:val="center"/>
              <w:rPr>
                <w:rFonts w:asciiTheme="minorHAnsi" w:hAnsiTheme="minorHAnsi"/>
                <w:color w:val="auto"/>
                <w:sz w:val="22"/>
                <w:szCs w:val="22"/>
                <w:lang w:val="en-AU"/>
              </w:rPr>
            </w:pPr>
            <w:sdt>
              <w:sdtPr>
                <w:rPr>
                  <w:rFonts w:cs="Arial"/>
                  <w:sz w:val="20"/>
                  <w:szCs w:val="20"/>
                  <w:lang w:val="en-AU"/>
                </w:rPr>
                <w:id w:val="-1423563374"/>
                <w14:checkbox>
                  <w14:checked w14:val="0"/>
                  <w14:checkedState w14:val="00FC" w14:font="Wingdings"/>
                  <w14:uncheckedState w14:val="2610" w14:font="MS Gothic"/>
                </w14:checkbox>
              </w:sdtPr>
              <w:sdtEndPr/>
              <w:sdtContent>
                <w:r w:rsidR="00FF7099" w:rsidRPr="00FA7CEE">
                  <w:rPr>
                    <w:rFonts w:ascii="Segoe UI Symbol" w:hAnsi="Segoe UI Symbol" w:cs="Segoe UI Symbol"/>
                    <w:sz w:val="20"/>
                    <w:szCs w:val="20"/>
                    <w:lang w:val="en-AU"/>
                  </w:rPr>
                  <w:t>☐</w:t>
                </w:r>
              </w:sdtContent>
            </w:sdt>
          </w:p>
        </w:tc>
        <w:tc>
          <w:tcPr>
            <w:tcW w:w="13606" w:type="dxa"/>
            <w:shd w:val="clear" w:color="auto" w:fill="auto"/>
          </w:tcPr>
          <w:p w14:paraId="02FE4B8D" w14:textId="77777777" w:rsidR="00FF7099" w:rsidRPr="00FA7CEE" w:rsidRDefault="00FF7099" w:rsidP="00677DC3">
            <w:pPr>
              <w:pStyle w:val="VRQATableBullet1"/>
              <w:numPr>
                <w:ilvl w:val="0"/>
                <w:numId w:val="0"/>
              </w:numPr>
              <w:rPr>
                <w:lang w:val="en-AU"/>
              </w:rPr>
            </w:pPr>
            <w:r>
              <w:rPr>
                <w:lang w:val="en-AU"/>
              </w:rPr>
              <w:t xml:space="preserve">documents governance frameworks that support child safety for inbound and outbound students, for example, regular reviews of the organisation’s child safety practices with the date of review included. </w:t>
            </w:r>
          </w:p>
        </w:tc>
      </w:tr>
    </w:tbl>
    <w:p w14:paraId="7B17F342" w14:textId="77777777" w:rsidR="00A20D97" w:rsidRPr="00A015C4" w:rsidRDefault="00A20D97" w:rsidP="00A20D97"/>
    <w:tbl>
      <w:tblPr>
        <w:tblStyle w:val="VRQATable"/>
        <w:tblW w:w="14173" w:type="dxa"/>
        <w:tblLook w:val="04A0" w:firstRow="1" w:lastRow="0" w:firstColumn="1" w:lastColumn="0" w:noHBand="0" w:noVBand="1"/>
      </w:tblPr>
      <w:tblGrid>
        <w:gridCol w:w="567"/>
        <w:gridCol w:w="13606"/>
      </w:tblGrid>
      <w:tr w:rsidR="00A276EF" w:rsidRPr="00FA7CEE" w14:paraId="5E3B5D66" w14:textId="77777777" w:rsidTr="00677DC3">
        <w:trPr>
          <w:trHeight w:val="567"/>
        </w:trPr>
        <w:tc>
          <w:tcPr>
            <w:cnfStyle w:val="000000000100" w:firstRow="0" w:lastRow="0" w:firstColumn="0" w:lastColumn="0" w:oddVBand="0" w:evenVBand="0" w:oddHBand="0" w:evenHBand="0" w:firstRowFirstColumn="1" w:firstRowLastColumn="0" w:lastRowFirstColumn="0" w:lastRowLastColumn="0"/>
            <w:tcW w:w="14173" w:type="dxa"/>
            <w:gridSpan w:val="2"/>
            <w:tcBorders>
              <w:bottom w:val="nil"/>
            </w:tcBorders>
          </w:tcPr>
          <w:p w14:paraId="77A3B3F3" w14:textId="77777777" w:rsidR="00A276EF" w:rsidRPr="00DB4EEB" w:rsidRDefault="00A276EF" w:rsidP="00677DC3">
            <w:pPr>
              <w:pStyle w:val="VRQATableHeading1"/>
              <w:rPr>
                <w:b/>
                <w:lang w:val="en-AU"/>
              </w:rPr>
            </w:pPr>
            <w:r w:rsidRPr="00FA7CEE">
              <w:rPr>
                <w:lang w:val="en-AU"/>
              </w:rPr>
              <w:lastRenderedPageBreak/>
              <w:br w:type="page"/>
            </w:r>
            <w:r w:rsidRPr="00DB4EEB">
              <w:rPr>
                <w:b/>
                <w:lang w:val="en-AU"/>
              </w:rPr>
              <w:t>Child Safe Standard 3</w:t>
            </w:r>
          </w:p>
        </w:tc>
      </w:tr>
      <w:tr w:rsidR="00A276EF" w:rsidRPr="00FA7CEE" w14:paraId="55597A9F" w14:textId="77777777" w:rsidTr="00677DC3">
        <w:tc>
          <w:tcPr>
            <w:tcW w:w="14173" w:type="dxa"/>
            <w:gridSpan w:val="2"/>
            <w:tcBorders>
              <w:top w:val="nil"/>
            </w:tcBorders>
          </w:tcPr>
          <w:p w14:paraId="267AF017" w14:textId="77777777" w:rsidR="00A276EF" w:rsidRPr="00FA7CEE" w:rsidRDefault="00A276EF" w:rsidP="00677DC3">
            <w:pPr>
              <w:pStyle w:val="VRQATableHeading2"/>
              <w:rPr>
                <w:szCs w:val="22"/>
                <w:lang w:val="en-AU"/>
              </w:rPr>
            </w:pPr>
            <w:r w:rsidRPr="00FA7CEE">
              <w:rPr>
                <w:lang w:val="en-AU"/>
              </w:rPr>
              <w:t>Children and young people are empowered about their rights, participate in decisions affecting them and are taken seriously</w:t>
            </w:r>
          </w:p>
        </w:tc>
      </w:tr>
      <w:tr w:rsidR="00A276EF" w:rsidRPr="00FA7CEE" w14:paraId="507B2523" w14:textId="77777777" w:rsidTr="00677DC3">
        <w:trPr>
          <w:trHeight w:val="2364"/>
        </w:trPr>
        <w:tc>
          <w:tcPr>
            <w:tcW w:w="14173" w:type="dxa"/>
            <w:gridSpan w:val="2"/>
            <w:vAlign w:val="top"/>
          </w:tcPr>
          <w:p w14:paraId="64C1FE8D" w14:textId="77777777" w:rsidR="00A276EF" w:rsidRPr="00FA7CEE" w:rsidRDefault="00A276EF" w:rsidP="00677DC3">
            <w:pPr>
              <w:pStyle w:val="VRQATableHeading2"/>
              <w:rPr>
                <w:lang w:val="en-AU"/>
              </w:rPr>
            </w:pPr>
            <w:r w:rsidRPr="00FA7CEE">
              <w:rPr>
                <w:lang w:val="en-AU"/>
              </w:rPr>
              <w:t xml:space="preserve">Compliance prompts </w:t>
            </w:r>
          </w:p>
          <w:p w14:paraId="014F4A6F" w14:textId="77777777" w:rsidR="00A276EF" w:rsidRDefault="00A276EF" w:rsidP="00A276EF">
            <w:pPr>
              <w:pStyle w:val="VRQATableBullet1"/>
              <w:numPr>
                <w:ilvl w:val="0"/>
                <w:numId w:val="9"/>
              </w:numPr>
              <w:ind w:left="454" w:hanging="425"/>
              <w:rPr>
                <w:lang w:val="en-AU"/>
              </w:rPr>
            </w:pPr>
            <w:r w:rsidRPr="00FA7CEE">
              <w:rPr>
                <w:lang w:val="en-AU"/>
              </w:rPr>
              <w:t>Does the</w:t>
            </w:r>
            <w:r>
              <w:rPr>
                <w:lang w:val="en-AU"/>
              </w:rPr>
              <w:t xml:space="preserve"> organisation inform exchange students about their rights including to safety, information and participation?</w:t>
            </w:r>
          </w:p>
          <w:p w14:paraId="59E72451" w14:textId="77777777" w:rsidR="00A276EF" w:rsidRPr="00DB14C1" w:rsidRDefault="00A276EF" w:rsidP="00A276EF">
            <w:pPr>
              <w:pStyle w:val="VRQATableBullet1"/>
              <w:numPr>
                <w:ilvl w:val="0"/>
                <w:numId w:val="9"/>
              </w:numPr>
              <w:ind w:left="454" w:hanging="425"/>
              <w:rPr>
                <w:lang w:val="en-AU"/>
              </w:rPr>
            </w:pPr>
            <w:r w:rsidRPr="00DB14C1">
              <w:rPr>
                <w:lang w:val="en-AU"/>
              </w:rPr>
              <w:t>Does your organisation recognise the importance of friendship and peer support and how they may help exchange students to feel safe and less isolated?</w:t>
            </w:r>
          </w:p>
          <w:p w14:paraId="136926C6" w14:textId="77777777" w:rsidR="00A276EF" w:rsidRPr="00DB14C1" w:rsidRDefault="00A276EF" w:rsidP="00A276EF">
            <w:pPr>
              <w:pStyle w:val="VRQATableBullet1"/>
              <w:numPr>
                <w:ilvl w:val="0"/>
                <w:numId w:val="9"/>
              </w:numPr>
              <w:ind w:left="454" w:hanging="425"/>
              <w:rPr>
                <w:lang w:val="en-AU"/>
              </w:rPr>
            </w:pPr>
            <w:r w:rsidRPr="00DB14C1">
              <w:rPr>
                <w:lang w:val="en-AU"/>
              </w:rPr>
              <w:t>Are children offered access to sexual abuse prevention programs and to</w:t>
            </w:r>
            <w:r>
              <w:rPr>
                <w:lang w:val="en-AU"/>
              </w:rPr>
              <w:t xml:space="preserve"> </w:t>
            </w:r>
            <w:r w:rsidRPr="00DB14C1">
              <w:rPr>
                <w:lang w:val="en-AU"/>
              </w:rPr>
              <w:t>relevant related information in an age-appropriate way?</w:t>
            </w:r>
          </w:p>
          <w:p w14:paraId="440135B9" w14:textId="77777777" w:rsidR="00A276EF" w:rsidRPr="00CA0814" w:rsidRDefault="00A276EF" w:rsidP="00A276EF">
            <w:pPr>
              <w:pStyle w:val="VRQATableBullet1"/>
              <w:numPr>
                <w:ilvl w:val="0"/>
                <w:numId w:val="9"/>
              </w:numPr>
              <w:ind w:left="454" w:hanging="425"/>
              <w:rPr>
                <w:lang w:val="en-AU"/>
              </w:rPr>
            </w:pPr>
            <w:r w:rsidRPr="00CA0814">
              <w:rPr>
                <w:lang w:val="en-AU"/>
              </w:rPr>
              <w:t>Are staff and volunteers</w:t>
            </w:r>
            <w:r>
              <w:rPr>
                <w:lang w:val="en-AU"/>
              </w:rPr>
              <w:t xml:space="preserve"> for your organisation </w:t>
            </w:r>
            <w:r w:rsidRPr="00CA0814">
              <w:rPr>
                <w:lang w:val="en-AU"/>
              </w:rPr>
              <w:t>equipped to be attuned to the signs of harm to children?</w:t>
            </w:r>
          </w:p>
          <w:p w14:paraId="7D76D218" w14:textId="77777777" w:rsidR="00A276EF" w:rsidRPr="000136D8" w:rsidRDefault="00A276EF" w:rsidP="00A276EF">
            <w:pPr>
              <w:pStyle w:val="VRQATableBullet1"/>
              <w:numPr>
                <w:ilvl w:val="0"/>
                <w:numId w:val="9"/>
              </w:numPr>
              <w:ind w:left="454" w:hanging="425"/>
              <w:rPr>
                <w:lang w:val="en-AU"/>
              </w:rPr>
            </w:pPr>
            <w:r w:rsidRPr="00CA0814">
              <w:rPr>
                <w:lang w:val="en-AU"/>
              </w:rPr>
              <w:t>Are children encouraged to participate in child safety and wellbeing decisions affecting them and is the</w:t>
            </w:r>
            <w:r>
              <w:rPr>
                <w:lang w:val="en-AU"/>
              </w:rPr>
              <w:t xml:space="preserve"> </w:t>
            </w:r>
            <w:r w:rsidRPr="00CA0814">
              <w:rPr>
                <w:lang w:val="en-AU"/>
              </w:rPr>
              <w:t xml:space="preserve">organisation responsive to their feedback? </w:t>
            </w:r>
          </w:p>
          <w:p w14:paraId="5266E565" w14:textId="77777777" w:rsidR="00A276EF" w:rsidRPr="00FA7CEE" w:rsidRDefault="00A276EF" w:rsidP="00A276EF">
            <w:pPr>
              <w:pStyle w:val="VRQATableBullet1"/>
              <w:numPr>
                <w:ilvl w:val="0"/>
                <w:numId w:val="9"/>
              </w:numPr>
              <w:ind w:left="454" w:hanging="425"/>
              <w:rPr>
                <w:lang w:val="en-AU"/>
              </w:rPr>
            </w:pPr>
            <w:r w:rsidRPr="00CA0814">
              <w:rPr>
                <w:lang w:val="en-AU"/>
              </w:rPr>
              <w:t>Do exchange students</w:t>
            </w:r>
            <w:r>
              <w:rPr>
                <w:lang w:val="en-AU"/>
              </w:rPr>
              <w:t xml:space="preserve"> </w:t>
            </w:r>
            <w:r w:rsidRPr="00CA0814">
              <w:rPr>
                <w:lang w:val="en-AU"/>
              </w:rPr>
              <w:t>know how to report complaints and raise concerns?</w:t>
            </w:r>
          </w:p>
        </w:tc>
      </w:tr>
      <w:tr w:rsidR="00A276EF" w:rsidRPr="00FA7CEE" w14:paraId="19DC488D" w14:textId="77777777" w:rsidTr="00677DC3">
        <w:trPr>
          <w:trHeight w:val="527"/>
        </w:trPr>
        <w:tc>
          <w:tcPr>
            <w:tcW w:w="14173" w:type="dxa"/>
            <w:gridSpan w:val="2"/>
            <w:shd w:val="clear" w:color="auto" w:fill="auto"/>
            <w:vAlign w:val="top"/>
          </w:tcPr>
          <w:p w14:paraId="1F4C9A91" w14:textId="77777777" w:rsidR="00A276EF" w:rsidRPr="00E17D29" w:rsidRDefault="00A276EF" w:rsidP="00677DC3">
            <w:pPr>
              <w:pStyle w:val="VRQATableHeading2"/>
              <w:rPr>
                <w:lang w:val="en-AU"/>
              </w:rPr>
            </w:pPr>
            <w:r w:rsidRPr="00E17D29">
              <w:rPr>
                <w:lang w:val="en-AU"/>
              </w:rPr>
              <w:t>Compliance indicators</w:t>
            </w:r>
          </w:p>
          <w:p w14:paraId="58D260E6" w14:textId="77777777" w:rsidR="00A276EF" w:rsidRPr="00CA0814" w:rsidRDefault="00A276EF" w:rsidP="00677DC3">
            <w:pPr>
              <w:pStyle w:val="VRQATableHeading1"/>
              <w:pageBreakBefore/>
              <w:rPr>
                <w:szCs w:val="22"/>
                <w:highlight w:val="cyan"/>
                <w:lang w:val="en-AU"/>
              </w:rPr>
            </w:pPr>
            <w:r w:rsidRPr="00E17D29">
              <w:rPr>
                <w:rFonts w:eastAsia="Calibri" w:cs="Times New Roman"/>
                <w:b w:val="0"/>
                <w:color w:val="53565A"/>
                <w:lang w:val="en-AU"/>
              </w:rPr>
              <w:t>The non-school SEO:</w:t>
            </w:r>
          </w:p>
        </w:tc>
      </w:tr>
      <w:tr w:rsidR="00A276EF" w:rsidRPr="00FA7CEE" w14:paraId="4B6CE93A" w14:textId="77777777" w:rsidTr="00677DC3">
        <w:trPr>
          <w:trHeight w:val="324"/>
        </w:trPr>
        <w:tc>
          <w:tcPr>
            <w:tcW w:w="567" w:type="dxa"/>
            <w:shd w:val="clear" w:color="auto" w:fill="auto"/>
          </w:tcPr>
          <w:p w14:paraId="32D7F967" w14:textId="77777777" w:rsidR="00A276EF" w:rsidRPr="0006639A" w:rsidRDefault="00B104DC" w:rsidP="00677DC3">
            <w:pPr>
              <w:pStyle w:val="VRQATableBodyText"/>
              <w:jc w:val="center"/>
              <w:rPr>
                <w:rFonts w:cs="Arial"/>
                <w:sz w:val="20"/>
                <w:szCs w:val="20"/>
                <w:lang w:val="en-AU"/>
              </w:rPr>
            </w:pPr>
            <w:sdt>
              <w:sdtPr>
                <w:rPr>
                  <w:rFonts w:cs="Arial"/>
                  <w:sz w:val="20"/>
                  <w:szCs w:val="20"/>
                  <w:lang w:val="en-AU"/>
                </w:rPr>
                <w:id w:val="967932971"/>
                <w14:checkbox>
                  <w14:checked w14:val="0"/>
                  <w14:checkedState w14:val="00FC" w14:font="Wingdings"/>
                  <w14:uncheckedState w14:val="2610" w14:font="MS Gothic"/>
                </w14:checkbox>
              </w:sdtPr>
              <w:sdtEndPr/>
              <w:sdtContent>
                <w:r w:rsidR="00A276EF" w:rsidRPr="0006639A">
                  <w:rPr>
                    <w:rFonts w:ascii="Segoe UI Symbol" w:hAnsi="Segoe UI Symbol" w:cs="Segoe UI Symbol"/>
                    <w:sz w:val="20"/>
                    <w:szCs w:val="20"/>
                    <w:lang w:val="en-AU"/>
                  </w:rPr>
                  <w:t>☐</w:t>
                </w:r>
              </w:sdtContent>
            </w:sdt>
          </w:p>
        </w:tc>
        <w:tc>
          <w:tcPr>
            <w:tcW w:w="13606" w:type="dxa"/>
            <w:shd w:val="clear" w:color="auto" w:fill="auto"/>
          </w:tcPr>
          <w:p w14:paraId="2287B664" w14:textId="77777777" w:rsidR="00A276EF" w:rsidRPr="00CA0814" w:rsidRDefault="00A276EF" w:rsidP="00677DC3">
            <w:pPr>
              <w:pStyle w:val="VRQATableBullet1"/>
              <w:numPr>
                <w:ilvl w:val="0"/>
                <w:numId w:val="0"/>
              </w:numPr>
              <w:rPr>
                <w:rFonts w:cs="Arial"/>
                <w:szCs w:val="18"/>
                <w:lang w:val="en-AU"/>
              </w:rPr>
            </w:pPr>
            <w:r>
              <w:rPr>
                <w:rFonts w:cs="Arial"/>
                <w:szCs w:val="18"/>
                <w:lang w:val="en-AU"/>
              </w:rPr>
              <w:t xml:space="preserve">ensures that exchange students are informed about their rights including to safety, information and participation </w:t>
            </w:r>
          </w:p>
        </w:tc>
      </w:tr>
      <w:tr w:rsidR="00A276EF" w:rsidRPr="00FA7CEE" w14:paraId="4FFADAD6" w14:textId="77777777" w:rsidTr="00677DC3">
        <w:trPr>
          <w:trHeight w:val="324"/>
        </w:trPr>
        <w:tc>
          <w:tcPr>
            <w:tcW w:w="567" w:type="dxa"/>
            <w:shd w:val="clear" w:color="auto" w:fill="auto"/>
          </w:tcPr>
          <w:p w14:paraId="2C3C3A2D" w14:textId="77777777" w:rsidR="00A276EF" w:rsidRPr="00A15643" w:rsidRDefault="00B104DC" w:rsidP="00677DC3">
            <w:pPr>
              <w:pStyle w:val="VRQATableBodyText"/>
              <w:jc w:val="center"/>
              <w:rPr>
                <w:rFonts w:cs="Arial"/>
                <w:sz w:val="20"/>
                <w:szCs w:val="20"/>
                <w:lang w:val="en-AU"/>
              </w:rPr>
            </w:pPr>
            <w:sdt>
              <w:sdtPr>
                <w:rPr>
                  <w:rFonts w:cs="Arial"/>
                  <w:sz w:val="20"/>
                  <w:szCs w:val="20"/>
                  <w:lang w:val="en-AU"/>
                </w:rPr>
                <w:id w:val="-347107055"/>
                <w14:checkbox>
                  <w14:checked w14:val="0"/>
                  <w14:checkedState w14:val="00FC" w14:font="Wingdings"/>
                  <w14:uncheckedState w14:val="2610" w14:font="MS Gothic"/>
                </w14:checkbox>
              </w:sdtPr>
              <w:sdtEndPr/>
              <w:sdtContent>
                <w:r w:rsidR="00A276EF" w:rsidRPr="00752DE2">
                  <w:rPr>
                    <w:rFonts w:ascii="Segoe UI Symbol" w:hAnsi="Segoe UI Symbol" w:cs="Segoe UI Symbol"/>
                    <w:sz w:val="20"/>
                    <w:szCs w:val="20"/>
                    <w:lang w:val="en-AU"/>
                  </w:rPr>
                  <w:t>☐</w:t>
                </w:r>
              </w:sdtContent>
            </w:sdt>
          </w:p>
        </w:tc>
        <w:tc>
          <w:tcPr>
            <w:tcW w:w="13606" w:type="dxa"/>
            <w:shd w:val="clear" w:color="auto" w:fill="auto"/>
          </w:tcPr>
          <w:p w14:paraId="1D909D9A" w14:textId="77777777" w:rsidR="00A276EF" w:rsidRPr="00CA0814" w:rsidRDefault="00A276EF" w:rsidP="00677DC3">
            <w:pPr>
              <w:pStyle w:val="VRQATableBullet1"/>
              <w:numPr>
                <w:ilvl w:val="0"/>
                <w:numId w:val="0"/>
              </w:numPr>
              <w:rPr>
                <w:rFonts w:cs="Arial"/>
                <w:sz w:val="20"/>
                <w:szCs w:val="20"/>
                <w:lang w:val="en-AU"/>
              </w:rPr>
            </w:pPr>
            <w:r w:rsidRPr="00CA0814">
              <w:rPr>
                <w:rFonts w:cs="Arial"/>
                <w:szCs w:val="18"/>
                <w:lang w:val="en-AU"/>
              </w:rPr>
              <w:t xml:space="preserve">supports </w:t>
            </w:r>
            <w:r>
              <w:rPr>
                <w:rFonts w:cs="Arial"/>
                <w:szCs w:val="18"/>
                <w:lang w:val="en-AU"/>
              </w:rPr>
              <w:t xml:space="preserve">exchange students to make connections and be less isolated </w:t>
            </w:r>
          </w:p>
        </w:tc>
      </w:tr>
      <w:tr w:rsidR="00A276EF" w:rsidRPr="00FA7CEE" w14:paraId="7C5B39E4" w14:textId="77777777" w:rsidTr="00677DC3">
        <w:trPr>
          <w:trHeight w:val="324"/>
        </w:trPr>
        <w:tc>
          <w:tcPr>
            <w:tcW w:w="567" w:type="dxa"/>
            <w:shd w:val="clear" w:color="auto" w:fill="auto"/>
          </w:tcPr>
          <w:p w14:paraId="65AA1EEE" w14:textId="77777777" w:rsidR="00A276EF" w:rsidRPr="003840BC" w:rsidRDefault="00B104DC" w:rsidP="00677DC3">
            <w:pPr>
              <w:pStyle w:val="VRQATableBodyText"/>
              <w:jc w:val="center"/>
              <w:rPr>
                <w:rFonts w:cs="Arial"/>
                <w:sz w:val="20"/>
                <w:szCs w:val="20"/>
                <w:lang w:val="en-AU"/>
              </w:rPr>
            </w:pPr>
            <w:sdt>
              <w:sdtPr>
                <w:rPr>
                  <w:rFonts w:cs="Arial"/>
                  <w:sz w:val="20"/>
                  <w:szCs w:val="20"/>
                  <w:lang w:val="en-AU"/>
                </w:rPr>
                <w:id w:val="-1456019606"/>
                <w14:checkbox>
                  <w14:checked w14:val="0"/>
                  <w14:checkedState w14:val="00FC" w14:font="Wingdings"/>
                  <w14:uncheckedState w14:val="2610" w14:font="MS Gothic"/>
                </w14:checkbox>
              </w:sdtPr>
              <w:sdtEndPr/>
              <w:sdtContent>
                <w:r w:rsidR="00A276EF" w:rsidRPr="003840BC">
                  <w:rPr>
                    <w:rFonts w:ascii="Segoe UI Symbol" w:hAnsi="Segoe UI Symbol" w:cs="Segoe UI Symbol"/>
                    <w:sz w:val="20"/>
                    <w:szCs w:val="20"/>
                    <w:lang w:val="en-AU"/>
                  </w:rPr>
                  <w:t>☐</w:t>
                </w:r>
              </w:sdtContent>
            </w:sdt>
          </w:p>
        </w:tc>
        <w:tc>
          <w:tcPr>
            <w:tcW w:w="13606" w:type="dxa"/>
            <w:shd w:val="clear" w:color="auto" w:fill="auto"/>
          </w:tcPr>
          <w:p w14:paraId="4A716C79" w14:textId="77777777" w:rsidR="00A276EF" w:rsidRPr="003840BC" w:rsidRDefault="00A276EF" w:rsidP="00677DC3">
            <w:pPr>
              <w:pStyle w:val="VRQATableBullet1"/>
              <w:numPr>
                <w:ilvl w:val="0"/>
                <w:numId w:val="0"/>
              </w:numPr>
              <w:rPr>
                <w:lang w:val="en-AU"/>
              </w:rPr>
            </w:pPr>
            <w:r>
              <w:rPr>
                <w:lang w:val="en-AU"/>
              </w:rPr>
              <w:t>supports the provision of student sexual abuse programs where relevant and other age-appropriate related information</w:t>
            </w:r>
          </w:p>
        </w:tc>
      </w:tr>
      <w:tr w:rsidR="00A276EF" w:rsidRPr="00FA7CEE" w14:paraId="710F3800" w14:textId="77777777" w:rsidTr="00677DC3">
        <w:trPr>
          <w:trHeight w:val="324"/>
        </w:trPr>
        <w:tc>
          <w:tcPr>
            <w:tcW w:w="567" w:type="dxa"/>
            <w:shd w:val="clear" w:color="auto" w:fill="auto"/>
          </w:tcPr>
          <w:p w14:paraId="52C8DB29" w14:textId="77777777" w:rsidR="00A276EF" w:rsidRPr="00201D7D" w:rsidRDefault="00B104DC" w:rsidP="00677DC3">
            <w:pPr>
              <w:pStyle w:val="VRQATableBodyText"/>
              <w:jc w:val="center"/>
              <w:rPr>
                <w:rFonts w:cs="Arial"/>
                <w:sz w:val="20"/>
                <w:szCs w:val="20"/>
                <w:lang w:val="en-AU"/>
              </w:rPr>
            </w:pPr>
            <w:sdt>
              <w:sdtPr>
                <w:rPr>
                  <w:rFonts w:cs="Arial"/>
                  <w:sz w:val="20"/>
                  <w:szCs w:val="20"/>
                  <w:lang w:val="en-AU"/>
                </w:rPr>
                <w:id w:val="1102000964"/>
                <w14:checkbox>
                  <w14:checked w14:val="0"/>
                  <w14:checkedState w14:val="00FC" w14:font="Wingdings"/>
                  <w14:uncheckedState w14:val="2610" w14:font="MS Gothic"/>
                </w14:checkbox>
              </w:sdtPr>
              <w:sdtEndPr/>
              <w:sdtContent>
                <w:r w:rsidR="00A276EF" w:rsidRPr="00201D7D">
                  <w:rPr>
                    <w:rFonts w:ascii="Segoe UI Symbol" w:hAnsi="Segoe UI Symbol" w:cs="Segoe UI Symbol"/>
                    <w:sz w:val="20"/>
                    <w:szCs w:val="20"/>
                    <w:lang w:val="en-AU"/>
                  </w:rPr>
                  <w:t>☐</w:t>
                </w:r>
              </w:sdtContent>
            </w:sdt>
          </w:p>
        </w:tc>
        <w:tc>
          <w:tcPr>
            <w:tcW w:w="13606" w:type="dxa"/>
            <w:shd w:val="clear" w:color="auto" w:fill="auto"/>
          </w:tcPr>
          <w:p w14:paraId="7E8C8D21" w14:textId="77777777" w:rsidR="00A276EF" w:rsidRPr="00201D7D" w:rsidRDefault="00A276EF" w:rsidP="00677DC3">
            <w:pPr>
              <w:pStyle w:val="VRQATableBullet1"/>
              <w:numPr>
                <w:ilvl w:val="0"/>
                <w:numId w:val="0"/>
              </w:numPr>
              <w:ind w:left="360" w:hanging="360"/>
              <w:rPr>
                <w:lang w:val="en-AU"/>
              </w:rPr>
            </w:pPr>
            <w:r>
              <w:rPr>
                <w:lang w:val="en-AU"/>
              </w:rPr>
              <w:t xml:space="preserve">trains staff and volunteers to help them understand, recognise and act on signs of </w:t>
            </w:r>
            <w:r w:rsidRPr="00CA0814">
              <w:rPr>
                <w:lang w:val="en-AU"/>
              </w:rPr>
              <w:t>harm</w:t>
            </w:r>
          </w:p>
        </w:tc>
      </w:tr>
      <w:tr w:rsidR="00A276EF" w:rsidRPr="00FA7CEE" w14:paraId="5B23A1F5" w14:textId="77777777" w:rsidTr="00677DC3">
        <w:trPr>
          <w:trHeight w:val="324"/>
        </w:trPr>
        <w:tc>
          <w:tcPr>
            <w:tcW w:w="567" w:type="dxa"/>
            <w:shd w:val="clear" w:color="auto" w:fill="auto"/>
          </w:tcPr>
          <w:p w14:paraId="6FE45281" w14:textId="77777777" w:rsidR="00A276EF" w:rsidRPr="008556D7" w:rsidRDefault="00B104DC" w:rsidP="00677DC3">
            <w:pPr>
              <w:pStyle w:val="VRQATableBodyText"/>
              <w:jc w:val="center"/>
              <w:rPr>
                <w:rFonts w:cs="Arial"/>
                <w:sz w:val="20"/>
                <w:szCs w:val="20"/>
                <w:lang w:val="en-AU"/>
              </w:rPr>
            </w:pPr>
            <w:sdt>
              <w:sdtPr>
                <w:rPr>
                  <w:rFonts w:cs="Arial"/>
                  <w:sz w:val="20"/>
                  <w:szCs w:val="20"/>
                  <w:lang w:val="en-AU"/>
                </w:rPr>
                <w:id w:val="466087033"/>
                <w14:checkbox>
                  <w14:checked w14:val="0"/>
                  <w14:checkedState w14:val="00FC" w14:font="Wingdings"/>
                  <w14:uncheckedState w14:val="2610" w14:font="MS Gothic"/>
                </w14:checkbox>
              </w:sdtPr>
              <w:sdtEndPr/>
              <w:sdtContent>
                <w:r w:rsidR="00A276EF" w:rsidRPr="008556D7">
                  <w:rPr>
                    <w:rFonts w:ascii="MS Gothic" w:eastAsia="MS Gothic" w:hAnsi="MS Gothic" w:cs="Arial"/>
                    <w:sz w:val="20"/>
                    <w:szCs w:val="20"/>
                    <w:lang w:val="en-AU"/>
                  </w:rPr>
                  <w:t>☐</w:t>
                </w:r>
              </w:sdtContent>
            </w:sdt>
          </w:p>
        </w:tc>
        <w:tc>
          <w:tcPr>
            <w:tcW w:w="13606" w:type="dxa"/>
            <w:shd w:val="clear" w:color="auto" w:fill="auto"/>
          </w:tcPr>
          <w:p w14:paraId="253E1E78" w14:textId="1B40D3D0" w:rsidR="00A276EF" w:rsidRPr="008556D7" w:rsidRDefault="00A276EF" w:rsidP="00677DC3">
            <w:pPr>
              <w:pStyle w:val="VRQATableBullet1"/>
              <w:numPr>
                <w:ilvl w:val="0"/>
                <w:numId w:val="0"/>
              </w:numPr>
              <w:ind w:left="360" w:hanging="360"/>
              <w:rPr>
                <w:lang w:val="en-AU"/>
              </w:rPr>
            </w:pPr>
            <w:r>
              <w:rPr>
                <w:lang w:val="en-AU"/>
              </w:rPr>
              <w:t xml:space="preserve">provides opportunities for exchange students to have a voice </w:t>
            </w:r>
            <w:r w:rsidRPr="00CA0814">
              <w:rPr>
                <w:lang w:val="en-AU"/>
              </w:rPr>
              <w:t>in</w:t>
            </w:r>
            <w:r>
              <w:rPr>
                <w:lang w:val="en-AU"/>
              </w:rPr>
              <w:t xml:space="preserve"> child safety </w:t>
            </w:r>
            <w:r w:rsidRPr="00CA0814">
              <w:rPr>
                <w:lang w:val="en-AU"/>
              </w:rPr>
              <w:t>decisions affecting them</w:t>
            </w:r>
            <w:r>
              <w:rPr>
                <w:lang w:val="en-AU"/>
              </w:rPr>
              <w:t xml:space="preserve"> </w:t>
            </w:r>
            <w:r w:rsidRPr="00CA0814">
              <w:rPr>
                <w:lang w:val="en-AU"/>
              </w:rPr>
              <w:t>and</w:t>
            </w:r>
            <w:r>
              <w:rPr>
                <w:lang w:val="en-AU"/>
              </w:rPr>
              <w:t xml:space="preserve"> is </w:t>
            </w:r>
            <w:r w:rsidRPr="00CA0814">
              <w:rPr>
                <w:lang w:val="en-AU"/>
              </w:rPr>
              <w:t>responsive to their</w:t>
            </w:r>
            <w:r>
              <w:rPr>
                <w:lang w:val="en-AU"/>
              </w:rPr>
              <w:t xml:space="preserve"> feedback</w:t>
            </w:r>
            <w:r w:rsidR="00170E67">
              <w:rPr>
                <w:lang w:val="en-AU"/>
              </w:rPr>
              <w:t>.</w:t>
            </w:r>
            <w:r w:rsidR="00170E67" w:rsidRPr="00CA0814">
              <w:rPr>
                <w:lang w:val="en-AU"/>
              </w:rPr>
              <w:t xml:space="preserve"> </w:t>
            </w:r>
          </w:p>
        </w:tc>
      </w:tr>
      <w:tr w:rsidR="00A276EF" w:rsidRPr="00FA7CEE" w14:paraId="577117D4" w14:textId="77777777" w:rsidTr="00677DC3">
        <w:trPr>
          <w:trHeight w:val="324"/>
        </w:trPr>
        <w:tc>
          <w:tcPr>
            <w:tcW w:w="567" w:type="dxa"/>
            <w:shd w:val="clear" w:color="auto" w:fill="auto"/>
          </w:tcPr>
          <w:p w14:paraId="01090EF9" w14:textId="77777777" w:rsidR="00A276EF" w:rsidRPr="009642D2" w:rsidRDefault="00A276EF" w:rsidP="00677DC3">
            <w:pPr>
              <w:pStyle w:val="VRQATableBodyText"/>
              <w:rPr>
                <w:rFonts w:ascii="Segoe UI Symbol" w:hAnsi="Segoe UI Symbol" w:cs="Segoe UI Symbol"/>
                <w:sz w:val="20"/>
                <w:szCs w:val="20"/>
                <w:lang w:val="en-AU"/>
              </w:rPr>
            </w:pPr>
            <w:r w:rsidRPr="009642D2">
              <w:rPr>
                <w:rFonts w:ascii="Segoe UI Symbol" w:hAnsi="Segoe UI Symbol" w:cs="Segoe UI Symbol"/>
                <w:sz w:val="20"/>
                <w:szCs w:val="20"/>
                <w:lang w:val="en-AU"/>
              </w:rPr>
              <w:t xml:space="preserve"> </w:t>
            </w:r>
            <w:sdt>
              <w:sdtPr>
                <w:rPr>
                  <w:rFonts w:cs="Arial"/>
                  <w:sz w:val="20"/>
                  <w:szCs w:val="20"/>
                  <w:lang w:val="en-AU"/>
                </w:rPr>
                <w:id w:val="-647587590"/>
                <w14:checkbox>
                  <w14:checked w14:val="0"/>
                  <w14:checkedState w14:val="00FC" w14:font="Wingdings"/>
                  <w14:uncheckedState w14:val="2610" w14:font="MS Gothic"/>
                </w14:checkbox>
              </w:sdtPr>
              <w:sdtEndPr/>
              <w:sdtContent>
                <w:r w:rsidRPr="009642D2">
                  <w:rPr>
                    <w:rFonts w:ascii="Segoe UI Symbol" w:hAnsi="Segoe UI Symbol" w:cs="Segoe UI Symbol"/>
                    <w:sz w:val="20"/>
                    <w:szCs w:val="20"/>
                    <w:lang w:val="en-AU"/>
                  </w:rPr>
                  <w:t>☐</w:t>
                </w:r>
              </w:sdtContent>
            </w:sdt>
          </w:p>
        </w:tc>
        <w:tc>
          <w:tcPr>
            <w:tcW w:w="13606" w:type="dxa"/>
            <w:shd w:val="clear" w:color="auto" w:fill="auto"/>
          </w:tcPr>
          <w:p w14:paraId="53900733" w14:textId="311BDA96" w:rsidR="00A276EF" w:rsidRPr="009642D2" w:rsidRDefault="00A276EF" w:rsidP="00677DC3">
            <w:pPr>
              <w:pStyle w:val="VRQATableBullet1"/>
              <w:numPr>
                <w:ilvl w:val="0"/>
                <w:numId w:val="0"/>
              </w:numPr>
              <w:ind w:left="360" w:hanging="360"/>
              <w:rPr>
                <w:lang w:val="en-AU"/>
              </w:rPr>
            </w:pPr>
            <w:r w:rsidRPr="009642D2">
              <w:rPr>
                <w:lang w:val="en-AU"/>
              </w:rPr>
              <w:t>supports</w:t>
            </w:r>
            <w:r>
              <w:rPr>
                <w:lang w:val="en-AU"/>
              </w:rPr>
              <w:t xml:space="preserve"> </w:t>
            </w:r>
            <w:r w:rsidRPr="009642D2">
              <w:rPr>
                <w:lang w:val="en-AU"/>
              </w:rPr>
              <w:t>accessible complaints mechanisms for exchange students to</w:t>
            </w:r>
            <w:r>
              <w:rPr>
                <w:lang w:val="en-AU"/>
              </w:rPr>
              <w:t xml:space="preserve"> </w:t>
            </w:r>
            <w:r w:rsidRPr="009642D2">
              <w:rPr>
                <w:lang w:val="en-AU"/>
              </w:rPr>
              <w:t>raise</w:t>
            </w:r>
            <w:r>
              <w:rPr>
                <w:lang w:val="en-AU"/>
              </w:rPr>
              <w:t xml:space="preserve"> </w:t>
            </w:r>
            <w:r w:rsidRPr="009642D2">
              <w:rPr>
                <w:lang w:val="en-AU"/>
              </w:rPr>
              <w:t>issues and</w:t>
            </w:r>
            <w:r>
              <w:rPr>
                <w:lang w:val="en-AU"/>
              </w:rPr>
              <w:t xml:space="preserve"> </w:t>
            </w:r>
            <w:r w:rsidRPr="009642D2">
              <w:rPr>
                <w:lang w:val="en-AU"/>
              </w:rPr>
              <w:t>report concerns</w:t>
            </w:r>
            <w:r w:rsidR="00170E67">
              <w:rPr>
                <w:lang w:val="en-AU"/>
              </w:rPr>
              <w:t xml:space="preserve">. </w:t>
            </w:r>
          </w:p>
        </w:tc>
      </w:tr>
    </w:tbl>
    <w:p w14:paraId="60DC1FA3" w14:textId="77777777" w:rsidR="00CE098F" w:rsidRDefault="00CE098F" w:rsidP="00A20D97"/>
    <w:p w14:paraId="77B6A95F" w14:textId="77777777" w:rsidR="00033901" w:rsidRDefault="00033901" w:rsidP="00A20D97"/>
    <w:tbl>
      <w:tblPr>
        <w:tblStyle w:val="VRQATable"/>
        <w:tblW w:w="14175" w:type="dxa"/>
        <w:tblLook w:val="04A0" w:firstRow="1" w:lastRow="0" w:firstColumn="1" w:lastColumn="0" w:noHBand="0" w:noVBand="1"/>
      </w:tblPr>
      <w:tblGrid>
        <w:gridCol w:w="567"/>
        <w:gridCol w:w="13608"/>
      </w:tblGrid>
      <w:tr w:rsidR="000661E9" w:rsidRPr="00FA7CEE" w14:paraId="358583C9" w14:textId="77777777" w:rsidTr="00677DC3">
        <w:tc>
          <w:tcPr>
            <w:cnfStyle w:val="000000000100" w:firstRow="0" w:lastRow="0" w:firstColumn="0" w:lastColumn="0" w:oddVBand="0" w:evenVBand="0" w:oddHBand="0" w:evenHBand="0" w:firstRowFirstColumn="1" w:firstRowLastColumn="0" w:lastRowFirstColumn="0" w:lastRowLastColumn="0"/>
            <w:tcW w:w="14175" w:type="dxa"/>
            <w:gridSpan w:val="2"/>
            <w:vAlign w:val="top"/>
          </w:tcPr>
          <w:p w14:paraId="259A8FA5" w14:textId="77777777" w:rsidR="000661E9" w:rsidRPr="00DB4EEB" w:rsidRDefault="000661E9" w:rsidP="00677DC3">
            <w:pPr>
              <w:pStyle w:val="VRQATableHeading1"/>
              <w:rPr>
                <w:b/>
                <w:bCs/>
                <w:color w:val="FFFFFF"/>
                <w:lang w:val="en-AU"/>
              </w:rPr>
            </w:pPr>
            <w:r w:rsidRPr="00DB4EEB">
              <w:rPr>
                <w:b/>
                <w:bCs/>
                <w:lang w:val="en-AU"/>
              </w:rPr>
              <w:lastRenderedPageBreak/>
              <w:t>Child Safe Standard 4</w:t>
            </w:r>
          </w:p>
        </w:tc>
      </w:tr>
      <w:tr w:rsidR="000661E9" w:rsidRPr="00FA7CEE" w14:paraId="2C647C48" w14:textId="77777777" w:rsidTr="00677DC3">
        <w:tc>
          <w:tcPr>
            <w:tcW w:w="14175" w:type="dxa"/>
            <w:gridSpan w:val="2"/>
            <w:vAlign w:val="top"/>
          </w:tcPr>
          <w:p w14:paraId="5E1D7D80" w14:textId="77777777" w:rsidR="000661E9" w:rsidRPr="00FA7CEE" w:rsidRDefault="000661E9" w:rsidP="00677DC3">
            <w:pPr>
              <w:pStyle w:val="VRQATableHeading2"/>
              <w:rPr>
                <w:szCs w:val="22"/>
                <w:lang w:val="en-AU"/>
              </w:rPr>
            </w:pPr>
            <w:r w:rsidRPr="00FA7CEE">
              <w:rPr>
                <w:lang w:val="en-AU"/>
              </w:rPr>
              <w:t>Families and communities are informed and involved in promoting child safety and wellbeing</w:t>
            </w:r>
          </w:p>
        </w:tc>
      </w:tr>
      <w:tr w:rsidR="000661E9" w:rsidRPr="00FA7CEE" w14:paraId="6D3091B8" w14:textId="77777777" w:rsidTr="00677DC3">
        <w:trPr>
          <w:trHeight w:val="1621"/>
        </w:trPr>
        <w:tc>
          <w:tcPr>
            <w:tcW w:w="14175" w:type="dxa"/>
            <w:gridSpan w:val="2"/>
            <w:vAlign w:val="top"/>
          </w:tcPr>
          <w:p w14:paraId="26009566" w14:textId="77777777" w:rsidR="000661E9" w:rsidRPr="00FA7CEE" w:rsidRDefault="000661E9" w:rsidP="00677DC3">
            <w:pPr>
              <w:pStyle w:val="VRQATableHeading2"/>
              <w:rPr>
                <w:lang w:val="en-AU"/>
              </w:rPr>
            </w:pPr>
            <w:r w:rsidRPr="00FA7CEE">
              <w:rPr>
                <w:lang w:val="en-AU"/>
              </w:rPr>
              <w:t xml:space="preserve">Compliance prompts </w:t>
            </w:r>
          </w:p>
          <w:p w14:paraId="7F702937" w14:textId="77777777" w:rsidR="000661E9" w:rsidRDefault="000661E9" w:rsidP="000661E9">
            <w:pPr>
              <w:pStyle w:val="VRQATableBullet1"/>
              <w:numPr>
                <w:ilvl w:val="0"/>
                <w:numId w:val="9"/>
              </w:numPr>
              <w:ind w:left="454" w:hanging="425"/>
              <w:rPr>
                <w:lang w:val="en-AU"/>
              </w:rPr>
            </w:pPr>
            <w:r>
              <w:rPr>
                <w:lang w:val="en-AU"/>
              </w:rPr>
              <w:t>Are families invited to participate in decisions impacting their child?</w:t>
            </w:r>
          </w:p>
          <w:p w14:paraId="0CEA27E8" w14:textId="77777777" w:rsidR="000661E9" w:rsidRPr="00FA7CEE" w:rsidRDefault="000661E9" w:rsidP="000661E9">
            <w:pPr>
              <w:pStyle w:val="VRQATableBullet1"/>
              <w:numPr>
                <w:ilvl w:val="0"/>
                <w:numId w:val="9"/>
              </w:numPr>
              <w:ind w:left="454" w:hanging="425"/>
              <w:rPr>
                <w:lang w:val="en-AU"/>
              </w:rPr>
            </w:pPr>
            <w:r>
              <w:rPr>
                <w:lang w:val="en-AU"/>
              </w:rPr>
              <w:t>Is there two-way communication with families and the community about the organisation’s child safety approach?</w:t>
            </w:r>
          </w:p>
          <w:p w14:paraId="0E09ABC0" w14:textId="77777777" w:rsidR="000661E9" w:rsidRPr="0013110D" w:rsidRDefault="000661E9" w:rsidP="000661E9">
            <w:pPr>
              <w:pStyle w:val="VRQATableBullet1"/>
              <w:numPr>
                <w:ilvl w:val="0"/>
                <w:numId w:val="9"/>
              </w:numPr>
              <w:ind w:left="454" w:hanging="425"/>
              <w:rPr>
                <w:lang w:val="en-AU"/>
              </w:rPr>
            </w:pPr>
            <w:r w:rsidRPr="0013110D">
              <w:rPr>
                <w:lang w:val="en-AU"/>
              </w:rPr>
              <w:t>Are the organisation’s child safety policies and practices accessible to families and the community?</w:t>
            </w:r>
          </w:p>
          <w:p w14:paraId="240EAEA2" w14:textId="77777777" w:rsidR="000661E9" w:rsidRPr="0050293E" w:rsidRDefault="000661E9" w:rsidP="000661E9">
            <w:pPr>
              <w:pStyle w:val="VRQATableBullet1"/>
              <w:numPr>
                <w:ilvl w:val="0"/>
                <w:numId w:val="9"/>
              </w:numPr>
              <w:ind w:left="454" w:hanging="425"/>
              <w:rPr>
                <w:lang w:val="en-AU"/>
              </w:rPr>
            </w:pPr>
            <w:r w:rsidRPr="0050293E">
              <w:rPr>
                <w:lang w:val="en-AU"/>
              </w:rPr>
              <w:t>Does the organisation</w:t>
            </w:r>
            <w:r w:rsidRPr="00CA0814">
              <w:rPr>
                <w:lang w:val="en-AU"/>
              </w:rPr>
              <w:t xml:space="preserve"> </w:t>
            </w:r>
            <w:r w:rsidRPr="0050293E">
              <w:rPr>
                <w:lang w:val="en-AU"/>
              </w:rPr>
              <w:t>involve families and</w:t>
            </w:r>
            <w:r>
              <w:rPr>
                <w:lang w:val="en-AU"/>
              </w:rPr>
              <w:t xml:space="preserve"> the c</w:t>
            </w:r>
            <w:r w:rsidRPr="0050293E">
              <w:rPr>
                <w:lang w:val="en-AU"/>
              </w:rPr>
              <w:t>ommunit</w:t>
            </w:r>
            <w:r>
              <w:rPr>
                <w:lang w:val="en-AU"/>
              </w:rPr>
              <w:t xml:space="preserve">y </w:t>
            </w:r>
            <w:r w:rsidRPr="0050293E">
              <w:rPr>
                <w:lang w:val="en-AU"/>
              </w:rPr>
              <w:t>when developing or reviewing</w:t>
            </w:r>
            <w:r>
              <w:rPr>
                <w:lang w:val="en-AU"/>
              </w:rPr>
              <w:t xml:space="preserve"> its </w:t>
            </w:r>
            <w:r w:rsidRPr="0050293E">
              <w:rPr>
                <w:lang w:val="en-AU"/>
              </w:rPr>
              <w:t>child safety policies and practices?</w:t>
            </w:r>
          </w:p>
          <w:p w14:paraId="624E3412" w14:textId="77777777" w:rsidR="000661E9" w:rsidRPr="00FA7CEE" w:rsidRDefault="000661E9" w:rsidP="000661E9">
            <w:pPr>
              <w:pStyle w:val="VRQATableBullet1"/>
              <w:numPr>
                <w:ilvl w:val="0"/>
                <w:numId w:val="9"/>
              </w:numPr>
              <w:ind w:left="454" w:hanging="425"/>
              <w:rPr>
                <w:lang w:val="en-AU"/>
              </w:rPr>
            </w:pPr>
            <w:r>
              <w:rPr>
                <w:lang w:val="en-AU"/>
              </w:rPr>
              <w:t xml:space="preserve">Are families and the community informed about the organisation’s operations and governance? </w:t>
            </w:r>
          </w:p>
        </w:tc>
      </w:tr>
      <w:tr w:rsidR="000661E9" w:rsidRPr="00FA7CEE" w14:paraId="37887FAC" w14:textId="77777777" w:rsidTr="00677DC3">
        <w:trPr>
          <w:trHeight w:val="850"/>
        </w:trPr>
        <w:tc>
          <w:tcPr>
            <w:tcW w:w="14175" w:type="dxa"/>
            <w:gridSpan w:val="2"/>
            <w:vAlign w:val="top"/>
          </w:tcPr>
          <w:p w14:paraId="7B53315B" w14:textId="77777777" w:rsidR="000661E9" w:rsidRPr="00FA7CEE" w:rsidRDefault="000661E9" w:rsidP="00677DC3">
            <w:pPr>
              <w:pStyle w:val="VRQATableHeading2"/>
              <w:rPr>
                <w:lang w:val="en-AU"/>
              </w:rPr>
            </w:pPr>
            <w:r w:rsidRPr="00FA7CEE">
              <w:rPr>
                <w:lang w:val="en-AU"/>
              </w:rPr>
              <w:t>Compliance indicators</w:t>
            </w:r>
          </w:p>
          <w:p w14:paraId="41997774" w14:textId="77777777" w:rsidR="000661E9" w:rsidRPr="00FA7CEE" w:rsidRDefault="000661E9" w:rsidP="00677DC3">
            <w:pPr>
              <w:pStyle w:val="VRQATableHeading2"/>
              <w:rPr>
                <w:lang w:val="en-AU"/>
              </w:rPr>
            </w:pPr>
            <w:r w:rsidRPr="00E17D29">
              <w:rPr>
                <w:rFonts w:eastAsia="Calibri" w:cs="Times New Roman"/>
                <w:b w:val="0"/>
                <w:color w:val="53565A"/>
                <w:lang w:val="en-AU"/>
              </w:rPr>
              <w:t>The non-school SEO:</w:t>
            </w:r>
          </w:p>
        </w:tc>
      </w:tr>
      <w:tr w:rsidR="000661E9" w:rsidRPr="00FB5BDD" w14:paraId="5C40FE06" w14:textId="77777777" w:rsidTr="00677DC3">
        <w:trPr>
          <w:trHeight w:val="324"/>
        </w:trPr>
        <w:tc>
          <w:tcPr>
            <w:tcW w:w="567" w:type="dxa"/>
            <w:shd w:val="clear" w:color="auto" w:fill="auto"/>
          </w:tcPr>
          <w:p w14:paraId="0A96BDDB" w14:textId="77777777" w:rsidR="000661E9" w:rsidRPr="0006639A" w:rsidRDefault="00B104DC" w:rsidP="00677DC3">
            <w:pPr>
              <w:pStyle w:val="VRQATableBodyText"/>
              <w:jc w:val="center"/>
              <w:rPr>
                <w:rFonts w:cs="Arial"/>
                <w:sz w:val="20"/>
                <w:szCs w:val="20"/>
                <w:lang w:val="en-AU"/>
              </w:rPr>
            </w:pPr>
            <w:sdt>
              <w:sdtPr>
                <w:rPr>
                  <w:rFonts w:cs="Arial"/>
                  <w:sz w:val="20"/>
                  <w:szCs w:val="20"/>
                  <w:lang w:val="en-AU"/>
                </w:rPr>
                <w:id w:val="17283715"/>
                <w14:checkbox>
                  <w14:checked w14:val="0"/>
                  <w14:checkedState w14:val="00FC" w14:font="Wingdings"/>
                  <w14:uncheckedState w14:val="2610" w14:font="MS Gothic"/>
                </w14:checkbox>
              </w:sdtPr>
              <w:sdtEndPr/>
              <w:sdtContent>
                <w:r w:rsidR="000661E9" w:rsidRPr="0006639A">
                  <w:rPr>
                    <w:rFonts w:ascii="Segoe UI Symbol" w:hAnsi="Segoe UI Symbol" w:cs="Segoe UI Symbol"/>
                    <w:sz w:val="20"/>
                    <w:szCs w:val="20"/>
                    <w:lang w:val="en-AU"/>
                  </w:rPr>
                  <w:t>☐</w:t>
                </w:r>
              </w:sdtContent>
            </w:sdt>
          </w:p>
        </w:tc>
        <w:tc>
          <w:tcPr>
            <w:tcW w:w="13608" w:type="dxa"/>
            <w:shd w:val="clear" w:color="auto" w:fill="auto"/>
          </w:tcPr>
          <w:p w14:paraId="53FE4244" w14:textId="77777777" w:rsidR="000661E9" w:rsidRPr="006F7CB9" w:rsidRDefault="000661E9" w:rsidP="00677DC3">
            <w:pPr>
              <w:pStyle w:val="VRQATableBullet1"/>
              <w:numPr>
                <w:ilvl w:val="0"/>
                <w:numId w:val="0"/>
              </w:numPr>
              <w:rPr>
                <w:rFonts w:cs="Arial"/>
                <w:szCs w:val="18"/>
                <w:lang w:val="en-AU"/>
              </w:rPr>
            </w:pPr>
            <w:r>
              <w:rPr>
                <w:lang w:val="en-AU"/>
              </w:rPr>
              <w:t xml:space="preserve">creates </w:t>
            </w:r>
            <w:r w:rsidRPr="00FA7CEE">
              <w:rPr>
                <w:lang w:val="en-AU"/>
              </w:rPr>
              <w:t>opportunities</w:t>
            </w:r>
            <w:r>
              <w:rPr>
                <w:lang w:val="en-AU"/>
              </w:rPr>
              <w:t xml:space="preserve"> for families and the community </w:t>
            </w:r>
            <w:r w:rsidRPr="00FA7CEE">
              <w:rPr>
                <w:lang w:val="en-AU"/>
              </w:rPr>
              <w:t>to participate in decisions</w:t>
            </w:r>
            <w:r>
              <w:rPr>
                <w:lang w:val="en-AU"/>
              </w:rPr>
              <w:t xml:space="preserve"> that impact the safety and wellbeing of their </w:t>
            </w:r>
            <w:r w:rsidRPr="00FA7CEE">
              <w:rPr>
                <w:lang w:val="en-AU"/>
              </w:rPr>
              <w:t>child</w:t>
            </w:r>
            <w:r>
              <w:rPr>
                <w:lang w:val="en-AU"/>
              </w:rPr>
              <w:t>, for example, holding an SEO open day or community forum where they can provide feedback</w:t>
            </w:r>
          </w:p>
        </w:tc>
      </w:tr>
      <w:tr w:rsidR="000661E9" w:rsidRPr="00FB5BDD" w14:paraId="12A0A8AD" w14:textId="77777777" w:rsidTr="00677DC3">
        <w:trPr>
          <w:trHeight w:val="324"/>
        </w:trPr>
        <w:tc>
          <w:tcPr>
            <w:tcW w:w="567" w:type="dxa"/>
            <w:shd w:val="clear" w:color="auto" w:fill="auto"/>
          </w:tcPr>
          <w:p w14:paraId="445E056B" w14:textId="77777777" w:rsidR="000661E9" w:rsidRPr="00A15643" w:rsidRDefault="00B104DC" w:rsidP="00677DC3">
            <w:pPr>
              <w:pStyle w:val="VRQATableBodyText"/>
              <w:jc w:val="center"/>
              <w:rPr>
                <w:rFonts w:cs="Arial"/>
                <w:sz w:val="20"/>
                <w:szCs w:val="20"/>
                <w:lang w:val="en-AU"/>
              </w:rPr>
            </w:pPr>
            <w:sdt>
              <w:sdtPr>
                <w:rPr>
                  <w:rFonts w:cs="Arial"/>
                  <w:sz w:val="20"/>
                  <w:szCs w:val="20"/>
                  <w:lang w:val="en-AU"/>
                </w:rPr>
                <w:id w:val="-1415619285"/>
                <w14:checkbox>
                  <w14:checked w14:val="0"/>
                  <w14:checkedState w14:val="00FC" w14:font="Wingdings"/>
                  <w14:uncheckedState w14:val="2610" w14:font="MS Gothic"/>
                </w14:checkbox>
              </w:sdtPr>
              <w:sdtEndPr/>
              <w:sdtContent>
                <w:r w:rsidR="000661E9" w:rsidRPr="00752DE2">
                  <w:rPr>
                    <w:rFonts w:ascii="Segoe UI Symbol" w:hAnsi="Segoe UI Symbol" w:cs="Segoe UI Symbol"/>
                    <w:sz w:val="20"/>
                    <w:szCs w:val="20"/>
                    <w:lang w:val="en-AU"/>
                  </w:rPr>
                  <w:t>☐</w:t>
                </w:r>
              </w:sdtContent>
            </w:sdt>
          </w:p>
        </w:tc>
        <w:tc>
          <w:tcPr>
            <w:tcW w:w="13608" w:type="dxa"/>
            <w:shd w:val="clear" w:color="auto" w:fill="auto"/>
          </w:tcPr>
          <w:p w14:paraId="6602C085" w14:textId="77777777" w:rsidR="000661E9" w:rsidRPr="00CA0814" w:rsidRDefault="000661E9" w:rsidP="00677DC3">
            <w:pPr>
              <w:pStyle w:val="VRQATableBullet1"/>
              <w:numPr>
                <w:ilvl w:val="0"/>
                <w:numId w:val="0"/>
              </w:numPr>
              <w:rPr>
                <w:rFonts w:cs="Arial"/>
                <w:szCs w:val="18"/>
                <w:lang w:val="en-AU"/>
              </w:rPr>
            </w:pPr>
            <w:r>
              <w:rPr>
                <w:lang w:val="en-AU"/>
              </w:rPr>
              <w:t>develops a policy, statement or document that includes family and community engagement strategies about child safety</w:t>
            </w:r>
          </w:p>
        </w:tc>
      </w:tr>
      <w:tr w:rsidR="000661E9" w:rsidRPr="003840BC" w14:paraId="4E071C62" w14:textId="77777777" w:rsidTr="00677DC3">
        <w:trPr>
          <w:trHeight w:val="324"/>
        </w:trPr>
        <w:tc>
          <w:tcPr>
            <w:tcW w:w="567" w:type="dxa"/>
            <w:shd w:val="clear" w:color="auto" w:fill="auto"/>
          </w:tcPr>
          <w:p w14:paraId="3873C014" w14:textId="77777777" w:rsidR="000661E9" w:rsidRPr="003840BC" w:rsidRDefault="00B104DC" w:rsidP="00677DC3">
            <w:pPr>
              <w:pStyle w:val="VRQATableBodyText"/>
              <w:jc w:val="center"/>
              <w:rPr>
                <w:rFonts w:cs="Arial"/>
                <w:sz w:val="20"/>
                <w:szCs w:val="20"/>
                <w:lang w:val="en-AU"/>
              </w:rPr>
            </w:pPr>
            <w:sdt>
              <w:sdtPr>
                <w:rPr>
                  <w:rFonts w:cs="Arial"/>
                  <w:sz w:val="20"/>
                  <w:szCs w:val="20"/>
                  <w:lang w:val="en-AU"/>
                </w:rPr>
                <w:id w:val="-1526626106"/>
                <w14:checkbox>
                  <w14:checked w14:val="0"/>
                  <w14:checkedState w14:val="00FC" w14:font="Wingdings"/>
                  <w14:uncheckedState w14:val="2610" w14:font="MS Gothic"/>
                </w14:checkbox>
              </w:sdtPr>
              <w:sdtEndPr/>
              <w:sdtContent>
                <w:r w:rsidR="000661E9" w:rsidRPr="003840BC">
                  <w:rPr>
                    <w:rFonts w:ascii="Segoe UI Symbol" w:hAnsi="Segoe UI Symbol" w:cs="Segoe UI Symbol"/>
                    <w:sz w:val="20"/>
                    <w:szCs w:val="20"/>
                    <w:lang w:val="en-AU"/>
                  </w:rPr>
                  <w:t>☐</w:t>
                </w:r>
              </w:sdtContent>
            </w:sdt>
          </w:p>
        </w:tc>
        <w:tc>
          <w:tcPr>
            <w:tcW w:w="13608" w:type="dxa"/>
            <w:shd w:val="clear" w:color="auto" w:fill="auto"/>
          </w:tcPr>
          <w:p w14:paraId="4B9C80D4" w14:textId="77777777" w:rsidR="000661E9" w:rsidRPr="006F7CB9" w:rsidRDefault="000661E9" w:rsidP="00677DC3">
            <w:pPr>
              <w:pStyle w:val="VRQATableBullet1"/>
              <w:numPr>
                <w:ilvl w:val="0"/>
                <w:numId w:val="0"/>
              </w:numPr>
              <w:rPr>
                <w:rFonts w:cs="Arial"/>
                <w:szCs w:val="18"/>
                <w:lang w:val="en-AU"/>
              </w:rPr>
            </w:pPr>
            <w:r>
              <w:rPr>
                <w:lang w:val="en-AU"/>
              </w:rPr>
              <w:t xml:space="preserve">provides transparent and accessible child safety information to families and the community such as in other languages or multiple formats </w:t>
            </w:r>
          </w:p>
        </w:tc>
      </w:tr>
      <w:tr w:rsidR="000661E9" w:rsidRPr="00201D7D" w14:paraId="32169731" w14:textId="77777777" w:rsidTr="00677DC3">
        <w:trPr>
          <w:trHeight w:val="324"/>
        </w:trPr>
        <w:tc>
          <w:tcPr>
            <w:tcW w:w="567" w:type="dxa"/>
            <w:shd w:val="clear" w:color="auto" w:fill="auto"/>
          </w:tcPr>
          <w:p w14:paraId="01D8AD81" w14:textId="77777777" w:rsidR="000661E9" w:rsidRPr="00201D7D" w:rsidRDefault="00B104DC" w:rsidP="00677DC3">
            <w:pPr>
              <w:pStyle w:val="VRQATableBodyText"/>
              <w:jc w:val="center"/>
              <w:rPr>
                <w:rFonts w:cs="Arial"/>
                <w:sz w:val="20"/>
                <w:szCs w:val="20"/>
                <w:lang w:val="en-AU"/>
              </w:rPr>
            </w:pPr>
            <w:sdt>
              <w:sdtPr>
                <w:rPr>
                  <w:rFonts w:cs="Arial"/>
                  <w:sz w:val="20"/>
                  <w:szCs w:val="20"/>
                  <w:lang w:val="en-AU"/>
                </w:rPr>
                <w:id w:val="1780066043"/>
                <w14:checkbox>
                  <w14:checked w14:val="0"/>
                  <w14:checkedState w14:val="00FC" w14:font="Wingdings"/>
                  <w14:uncheckedState w14:val="2610" w14:font="MS Gothic"/>
                </w14:checkbox>
              </w:sdtPr>
              <w:sdtEndPr/>
              <w:sdtContent>
                <w:r w:rsidR="000661E9" w:rsidRPr="00201D7D">
                  <w:rPr>
                    <w:rFonts w:ascii="Segoe UI Symbol" w:hAnsi="Segoe UI Symbol" w:cs="Segoe UI Symbol"/>
                    <w:sz w:val="20"/>
                    <w:szCs w:val="20"/>
                    <w:lang w:val="en-AU"/>
                  </w:rPr>
                  <w:t>☐</w:t>
                </w:r>
              </w:sdtContent>
            </w:sdt>
          </w:p>
        </w:tc>
        <w:tc>
          <w:tcPr>
            <w:tcW w:w="13608" w:type="dxa"/>
            <w:shd w:val="clear" w:color="auto" w:fill="auto"/>
          </w:tcPr>
          <w:p w14:paraId="7084CF6E" w14:textId="77777777" w:rsidR="000661E9" w:rsidRPr="006F7CB9" w:rsidRDefault="000661E9" w:rsidP="00677DC3">
            <w:pPr>
              <w:pStyle w:val="VRQATableBullet1"/>
              <w:numPr>
                <w:ilvl w:val="0"/>
                <w:numId w:val="0"/>
              </w:numPr>
              <w:ind w:left="360" w:hanging="360"/>
              <w:rPr>
                <w:rFonts w:cs="Arial"/>
                <w:szCs w:val="18"/>
                <w:lang w:val="en-AU"/>
              </w:rPr>
            </w:pPr>
            <w:r>
              <w:rPr>
                <w:lang w:val="en-AU"/>
              </w:rPr>
              <w:t>consults with families and the community when developing or reviewing its child safety policies and practices, for example, via its newsletter or website</w:t>
            </w:r>
          </w:p>
        </w:tc>
      </w:tr>
      <w:tr w:rsidR="000661E9" w:rsidRPr="008556D7" w14:paraId="002232F9" w14:textId="77777777" w:rsidTr="00677DC3">
        <w:trPr>
          <w:trHeight w:val="324"/>
        </w:trPr>
        <w:tc>
          <w:tcPr>
            <w:tcW w:w="567" w:type="dxa"/>
            <w:shd w:val="clear" w:color="auto" w:fill="auto"/>
          </w:tcPr>
          <w:p w14:paraId="27B2F052" w14:textId="77777777" w:rsidR="000661E9" w:rsidRPr="008556D7" w:rsidRDefault="00B104DC" w:rsidP="00677DC3">
            <w:pPr>
              <w:pStyle w:val="VRQATableBodyText"/>
              <w:jc w:val="center"/>
              <w:rPr>
                <w:rFonts w:cs="Arial"/>
                <w:sz w:val="20"/>
                <w:szCs w:val="20"/>
                <w:lang w:val="en-AU"/>
              </w:rPr>
            </w:pPr>
            <w:sdt>
              <w:sdtPr>
                <w:rPr>
                  <w:rFonts w:cs="Arial"/>
                  <w:sz w:val="20"/>
                  <w:szCs w:val="20"/>
                  <w:lang w:val="en-AU"/>
                </w:rPr>
                <w:id w:val="1124583133"/>
                <w14:checkbox>
                  <w14:checked w14:val="0"/>
                  <w14:checkedState w14:val="00FC" w14:font="Wingdings"/>
                  <w14:uncheckedState w14:val="2610" w14:font="MS Gothic"/>
                </w14:checkbox>
              </w:sdtPr>
              <w:sdtEndPr/>
              <w:sdtContent>
                <w:r w:rsidR="000661E9" w:rsidRPr="008556D7">
                  <w:rPr>
                    <w:rFonts w:ascii="MS Gothic" w:eastAsia="MS Gothic" w:hAnsi="MS Gothic" w:cs="Arial"/>
                    <w:sz w:val="20"/>
                    <w:szCs w:val="20"/>
                    <w:lang w:val="en-AU"/>
                  </w:rPr>
                  <w:t>☐</w:t>
                </w:r>
              </w:sdtContent>
            </w:sdt>
          </w:p>
        </w:tc>
        <w:tc>
          <w:tcPr>
            <w:tcW w:w="13608" w:type="dxa"/>
            <w:shd w:val="clear" w:color="auto" w:fill="auto"/>
          </w:tcPr>
          <w:p w14:paraId="16BA3223" w14:textId="77777777" w:rsidR="000661E9" w:rsidRPr="006F7CB9" w:rsidRDefault="000661E9" w:rsidP="00677DC3">
            <w:pPr>
              <w:pStyle w:val="VRQATableBullet1"/>
              <w:numPr>
                <w:ilvl w:val="0"/>
                <w:numId w:val="0"/>
              </w:numPr>
              <w:rPr>
                <w:rFonts w:cs="Arial"/>
                <w:szCs w:val="18"/>
                <w:lang w:val="en-AU"/>
              </w:rPr>
            </w:pPr>
            <w:r>
              <w:rPr>
                <w:rFonts w:cs="Arial"/>
                <w:szCs w:val="18"/>
                <w:lang w:val="en-AU"/>
              </w:rPr>
              <w:t>provides clear and easy to understand information to families and the community about how to raise child safety complaints and concerns</w:t>
            </w:r>
          </w:p>
        </w:tc>
      </w:tr>
      <w:tr w:rsidR="000661E9" w:rsidRPr="009642D2" w14:paraId="6FE05C95" w14:textId="77777777" w:rsidTr="00677DC3">
        <w:trPr>
          <w:trHeight w:val="324"/>
        </w:trPr>
        <w:tc>
          <w:tcPr>
            <w:tcW w:w="567" w:type="dxa"/>
            <w:shd w:val="clear" w:color="auto" w:fill="auto"/>
          </w:tcPr>
          <w:p w14:paraId="3B0A2E28" w14:textId="77777777" w:rsidR="000661E9" w:rsidRPr="009642D2" w:rsidRDefault="000661E9" w:rsidP="00677DC3">
            <w:pPr>
              <w:pStyle w:val="VRQATableBodyText"/>
              <w:rPr>
                <w:rFonts w:ascii="Segoe UI Symbol" w:hAnsi="Segoe UI Symbol" w:cs="Segoe UI Symbol"/>
                <w:sz w:val="20"/>
                <w:szCs w:val="20"/>
                <w:lang w:val="en-AU"/>
              </w:rPr>
            </w:pPr>
            <w:r>
              <w:rPr>
                <w:rFonts w:cs="Arial"/>
                <w:sz w:val="20"/>
                <w:szCs w:val="20"/>
                <w:lang w:val="en-AU"/>
              </w:rPr>
              <w:t xml:space="preserve"> </w:t>
            </w:r>
            <w:sdt>
              <w:sdtPr>
                <w:rPr>
                  <w:rFonts w:cs="Arial"/>
                  <w:sz w:val="20"/>
                  <w:szCs w:val="20"/>
                  <w:lang w:val="en-AU"/>
                </w:rPr>
                <w:id w:val="-618605324"/>
                <w14:checkbox>
                  <w14:checked w14:val="0"/>
                  <w14:checkedState w14:val="00FC" w14:font="Wingdings"/>
                  <w14:uncheckedState w14:val="2610" w14:font="MS Gothic"/>
                </w14:checkbox>
              </w:sdtPr>
              <w:sdtEndPr/>
              <w:sdtContent>
                <w:r w:rsidRPr="008556D7">
                  <w:rPr>
                    <w:rFonts w:ascii="MS Gothic" w:eastAsia="MS Gothic" w:hAnsi="MS Gothic" w:cs="Arial"/>
                    <w:sz w:val="20"/>
                    <w:szCs w:val="20"/>
                    <w:lang w:val="en-AU"/>
                  </w:rPr>
                  <w:t>☐</w:t>
                </w:r>
              </w:sdtContent>
            </w:sdt>
          </w:p>
        </w:tc>
        <w:tc>
          <w:tcPr>
            <w:tcW w:w="13608" w:type="dxa"/>
            <w:shd w:val="clear" w:color="auto" w:fill="auto"/>
          </w:tcPr>
          <w:p w14:paraId="10999B1D" w14:textId="77777777" w:rsidR="000661E9" w:rsidRDefault="000661E9" w:rsidP="00677DC3">
            <w:pPr>
              <w:pStyle w:val="VRQATableBullet1"/>
              <w:numPr>
                <w:ilvl w:val="0"/>
                <w:numId w:val="0"/>
              </w:numPr>
              <w:ind w:left="360" w:hanging="360"/>
              <w:rPr>
                <w:lang w:val="en-AU"/>
              </w:rPr>
            </w:pPr>
            <w:r>
              <w:rPr>
                <w:lang w:val="en-AU"/>
              </w:rPr>
              <w:t>provides evidence of communication with families and the community about the organisation’s child safety operations and governance.</w:t>
            </w:r>
          </w:p>
        </w:tc>
      </w:tr>
    </w:tbl>
    <w:p w14:paraId="358C96B3" w14:textId="75362E53" w:rsidR="007377C8" w:rsidRDefault="007377C8" w:rsidP="00A20D97"/>
    <w:p w14:paraId="3A9C1306" w14:textId="77777777" w:rsidR="007377C8" w:rsidRDefault="007377C8">
      <w:r>
        <w:br w:type="page"/>
      </w:r>
    </w:p>
    <w:tbl>
      <w:tblPr>
        <w:tblStyle w:val="VRQATable"/>
        <w:tblW w:w="14173" w:type="dxa"/>
        <w:tblLook w:val="04A0" w:firstRow="1" w:lastRow="0" w:firstColumn="1" w:lastColumn="0" w:noHBand="0" w:noVBand="1"/>
      </w:tblPr>
      <w:tblGrid>
        <w:gridCol w:w="567"/>
        <w:gridCol w:w="13606"/>
      </w:tblGrid>
      <w:tr w:rsidR="007377C8" w:rsidRPr="00FA7CEE" w14:paraId="64B10167" w14:textId="77777777" w:rsidTr="00677DC3">
        <w:tc>
          <w:tcPr>
            <w:cnfStyle w:val="000000000100" w:firstRow="0" w:lastRow="0" w:firstColumn="0" w:lastColumn="0" w:oddVBand="0" w:evenVBand="0" w:oddHBand="0" w:evenHBand="0" w:firstRowFirstColumn="1" w:firstRowLastColumn="0" w:lastRowFirstColumn="0" w:lastRowLastColumn="0"/>
            <w:tcW w:w="14173" w:type="dxa"/>
            <w:gridSpan w:val="2"/>
          </w:tcPr>
          <w:p w14:paraId="1092A42D" w14:textId="77777777" w:rsidR="007377C8" w:rsidRPr="00FA7CEE" w:rsidRDefault="007377C8" w:rsidP="00677DC3">
            <w:pPr>
              <w:pStyle w:val="VRQATableHeading1"/>
              <w:rPr>
                <w:b/>
                <w:bCs/>
                <w:color w:val="FFFFFF"/>
                <w:lang w:val="en-AU"/>
              </w:rPr>
            </w:pPr>
            <w:r w:rsidRPr="00FA7CEE">
              <w:rPr>
                <w:b/>
                <w:bCs/>
                <w:lang w:val="en-AU"/>
              </w:rPr>
              <w:lastRenderedPageBreak/>
              <w:t>Child Safe Standard 5</w:t>
            </w:r>
          </w:p>
        </w:tc>
      </w:tr>
      <w:tr w:rsidR="007377C8" w:rsidRPr="00FA7CEE" w14:paraId="23517EFF" w14:textId="77777777" w:rsidTr="00677DC3">
        <w:tc>
          <w:tcPr>
            <w:tcW w:w="14173" w:type="dxa"/>
            <w:gridSpan w:val="2"/>
          </w:tcPr>
          <w:p w14:paraId="758FA8F4" w14:textId="77777777" w:rsidR="007377C8" w:rsidRPr="00AE476C" w:rsidRDefault="007377C8" w:rsidP="00677DC3">
            <w:pPr>
              <w:pStyle w:val="VRQATableHeading2"/>
              <w:rPr>
                <w:szCs w:val="22"/>
                <w:lang w:val="en-AU"/>
              </w:rPr>
            </w:pPr>
            <w:r w:rsidRPr="00AE476C">
              <w:rPr>
                <w:lang w:val="en-AU"/>
              </w:rPr>
              <w:t>Equity is upheld and diverse needs respected in policy and practice</w:t>
            </w:r>
          </w:p>
        </w:tc>
      </w:tr>
      <w:tr w:rsidR="007377C8" w:rsidRPr="00FA7CEE" w14:paraId="134E6FC2" w14:textId="77777777" w:rsidTr="00677DC3">
        <w:trPr>
          <w:trHeight w:val="1621"/>
        </w:trPr>
        <w:tc>
          <w:tcPr>
            <w:tcW w:w="14173" w:type="dxa"/>
            <w:gridSpan w:val="2"/>
          </w:tcPr>
          <w:p w14:paraId="0881B4E9" w14:textId="77777777" w:rsidR="007377C8" w:rsidRPr="00AE476C" w:rsidRDefault="007377C8" w:rsidP="00677DC3">
            <w:pPr>
              <w:pStyle w:val="VRQATableHeading2"/>
              <w:rPr>
                <w:lang w:val="en-AU"/>
              </w:rPr>
            </w:pPr>
            <w:r w:rsidRPr="00AE476C">
              <w:rPr>
                <w:lang w:val="en-AU"/>
              </w:rPr>
              <w:t xml:space="preserve">Compliance prompts </w:t>
            </w:r>
          </w:p>
          <w:p w14:paraId="730611ED" w14:textId="77777777" w:rsidR="007377C8" w:rsidRPr="00925D8B" w:rsidRDefault="007377C8" w:rsidP="007377C8">
            <w:pPr>
              <w:pStyle w:val="VRQATableBullet1"/>
              <w:numPr>
                <w:ilvl w:val="0"/>
                <w:numId w:val="9"/>
              </w:numPr>
              <w:rPr>
                <w:lang w:val="en-AU"/>
              </w:rPr>
            </w:pPr>
            <w:r w:rsidRPr="00925D8B">
              <w:rPr>
                <w:lang w:val="en-AU"/>
              </w:rPr>
              <w:t>Does the organisation understand exchange students’ diverse circumstances</w:t>
            </w:r>
            <w:r>
              <w:rPr>
                <w:lang w:val="en-AU"/>
              </w:rPr>
              <w:t xml:space="preserve"> and provide support and respond to those who are vulnerable?</w:t>
            </w:r>
            <w:r w:rsidRPr="00925D8B">
              <w:rPr>
                <w:lang w:val="en-AU"/>
              </w:rPr>
              <w:t xml:space="preserve"> </w:t>
            </w:r>
          </w:p>
          <w:p w14:paraId="4AEAB5A5" w14:textId="77777777" w:rsidR="007377C8" w:rsidRDefault="007377C8" w:rsidP="007377C8">
            <w:pPr>
              <w:pStyle w:val="VRQATableBullet1"/>
              <w:numPr>
                <w:ilvl w:val="0"/>
                <w:numId w:val="9"/>
              </w:numPr>
              <w:rPr>
                <w:lang w:val="en-AU"/>
              </w:rPr>
            </w:pPr>
            <w:r w:rsidRPr="00AE476C">
              <w:rPr>
                <w:lang w:val="en-AU"/>
              </w:rPr>
              <w:t>Are the organisation’s complaints policies and procedures</w:t>
            </w:r>
            <w:r>
              <w:rPr>
                <w:lang w:val="en-AU"/>
              </w:rPr>
              <w:t xml:space="preserve"> culturally safe, accessible and </w:t>
            </w:r>
            <w:r w:rsidRPr="00AE476C">
              <w:rPr>
                <w:lang w:val="en-AU"/>
              </w:rPr>
              <w:t>easy to understand?</w:t>
            </w:r>
            <w:r>
              <w:rPr>
                <w:lang w:val="en-AU"/>
              </w:rPr>
              <w:t xml:space="preserve"> </w:t>
            </w:r>
          </w:p>
          <w:p w14:paraId="29476138" w14:textId="77777777" w:rsidR="007377C8" w:rsidRDefault="007377C8" w:rsidP="007377C8">
            <w:pPr>
              <w:pStyle w:val="VRQATableBullet1"/>
              <w:numPr>
                <w:ilvl w:val="0"/>
                <w:numId w:val="9"/>
              </w:numPr>
              <w:rPr>
                <w:lang w:val="en-AU"/>
              </w:rPr>
            </w:pPr>
            <w:r w:rsidRPr="00AE476C">
              <w:rPr>
                <w:lang w:val="en-AU"/>
              </w:rPr>
              <w:t>Does the organisation</w:t>
            </w:r>
            <w:r>
              <w:rPr>
                <w:lang w:val="en-AU"/>
              </w:rPr>
              <w:t xml:space="preserve"> consider the needs of </w:t>
            </w:r>
            <w:r w:rsidRPr="00AE476C">
              <w:rPr>
                <w:lang w:val="en-AU"/>
              </w:rPr>
              <w:t>students with disabilities, from culturally and linguistically diverse backgrounds, those who are unable to live at home, and lesbian, gay, bisexual, transgender and intersex (LBTIQ</w:t>
            </w:r>
            <w:r>
              <w:rPr>
                <w:lang w:val="en-AU"/>
              </w:rPr>
              <w:t>+)</w:t>
            </w:r>
            <w:r w:rsidRPr="00AE476C">
              <w:rPr>
                <w:lang w:val="en-AU"/>
              </w:rPr>
              <w:t>?</w:t>
            </w:r>
            <w:r>
              <w:rPr>
                <w:lang w:val="en-AU"/>
              </w:rPr>
              <w:t xml:space="preserve"> </w:t>
            </w:r>
          </w:p>
          <w:p w14:paraId="326978DC" w14:textId="77777777" w:rsidR="007377C8" w:rsidRPr="00AE476C" w:rsidRDefault="007377C8" w:rsidP="007377C8">
            <w:pPr>
              <w:pStyle w:val="VRQATableBullet1"/>
              <w:numPr>
                <w:ilvl w:val="0"/>
                <w:numId w:val="9"/>
              </w:numPr>
              <w:rPr>
                <w:lang w:val="en-AU"/>
              </w:rPr>
            </w:pPr>
            <w:r w:rsidRPr="00AE476C">
              <w:rPr>
                <w:lang w:val="en-AU"/>
              </w:rPr>
              <w:t xml:space="preserve">Does the organisation pay particular attention to the needs of Aboriginal children and young people and promote a culturally safe environment for them? </w:t>
            </w:r>
          </w:p>
        </w:tc>
      </w:tr>
      <w:tr w:rsidR="007377C8" w:rsidRPr="00FA7CEE" w14:paraId="50E7B4A1" w14:textId="77777777" w:rsidTr="00677DC3">
        <w:trPr>
          <w:trHeight w:val="850"/>
        </w:trPr>
        <w:tc>
          <w:tcPr>
            <w:tcW w:w="14173" w:type="dxa"/>
            <w:gridSpan w:val="2"/>
          </w:tcPr>
          <w:p w14:paraId="4322252A" w14:textId="77777777" w:rsidR="007377C8" w:rsidRPr="00AE476C" w:rsidRDefault="007377C8" w:rsidP="00677DC3">
            <w:pPr>
              <w:pStyle w:val="VRQATableHeading2"/>
              <w:rPr>
                <w:lang w:val="en-AU"/>
              </w:rPr>
            </w:pPr>
            <w:r w:rsidRPr="00AE476C">
              <w:rPr>
                <w:lang w:val="en-AU"/>
              </w:rPr>
              <w:t>Compliance indicators</w:t>
            </w:r>
          </w:p>
          <w:p w14:paraId="0FF8A53C" w14:textId="77777777" w:rsidR="007377C8" w:rsidRPr="00AE476C" w:rsidRDefault="007377C8" w:rsidP="00677DC3">
            <w:pPr>
              <w:pStyle w:val="VRQATableHeading2"/>
              <w:rPr>
                <w:lang w:val="en-AU"/>
              </w:rPr>
            </w:pPr>
            <w:r w:rsidRPr="00E17D29">
              <w:rPr>
                <w:rFonts w:eastAsia="Calibri" w:cs="Times New Roman"/>
                <w:b w:val="0"/>
                <w:color w:val="53565A"/>
                <w:lang w:val="en-AU"/>
              </w:rPr>
              <w:t>The non-school SEO:</w:t>
            </w:r>
          </w:p>
        </w:tc>
      </w:tr>
      <w:tr w:rsidR="007377C8" w:rsidRPr="00FA7CEE" w14:paraId="1134D8A6" w14:textId="77777777" w:rsidTr="00677DC3">
        <w:trPr>
          <w:trHeight w:val="324"/>
        </w:trPr>
        <w:tc>
          <w:tcPr>
            <w:tcW w:w="567" w:type="dxa"/>
            <w:shd w:val="clear" w:color="auto" w:fill="auto"/>
          </w:tcPr>
          <w:p w14:paraId="6409696A" w14:textId="77777777" w:rsidR="007377C8" w:rsidRPr="00AE476C" w:rsidRDefault="00B104DC" w:rsidP="00677DC3">
            <w:pPr>
              <w:pStyle w:val="VRQATableBodyText"/>
              <w:jc w:val="center"/>
              <w:rPr>
                <w:rFonts w:cs="Arial"/>
                <w:sz w:val="20"/>
                <w:szCs w:val="20"/>
                <w:lang w:val="en-AU"/>
              </w:rPr>
            </w:pPr>
            <w:sdt>
              <w:sdtPr>
                <w:rPr>
                  <w:rFonts w:cs="Arial"/>
                  <w:sz w:val="20"/>
                  <w:szCs w:val="20"/>
                  <w:lang w:val="en-AU"/>
                </w:rPr>
                <w:id w:val="276768726"/>
                <w14:checkbox>
                  <w14:checked w14:val="0"/>
                  <w14:checkedState w14:val="00FC" w14:font="Wingdings"/>
                  <w14:uncheckedState w14:val="2610" w14:font="MS Gothic"/>
                </w14:checkbox>
              </w:sdtPr>
              <w:sdtEndPr/>
              <w:sdtContent>
                <w:r w:rsidR="007377C8" w:rsidRPr="00AE476C">
                  <w:rPr>
                    <w:rFonts w:ascii="Segoe UI Symbol" w:hAnsi="Segoe UI Symbol" w:cs="Segoe UI Symbol"/>
                    <w:sz w:val="20"/>
                    <w:szCs w:val="20"/>
                    <w:lang w:val="en-AU"/>
                  </w:rPr>
                  <w:t>☐</w:t>
                </w:r>
              </w:sdtContent>
            </w:sdt>
          </w:p>
        </w:tc>
        <w:tc>
          <w:tcPr>
            <w:tcW w:w="13606" w:type="dxa"/>
            <w:shd w:val="clear" w:color="auto" w:fill="auto"/>
          </w:tcPr>
          <w:p w14:paraId="581DFB0C" w14:textId="77777777" w:rsidR="007377C8" w:rsidRPr="00CA0814" w:rsidRDefault="007377C8" w:rsidP="00677DC3">
            <w:pPr>
              <w:pStyle w:val="VRQATableBullet1"/>
              <w:numPr>
                <w:ilvl w:val="0"/>
                <w:numId w:val="0"/>
              </w:numPr>
              <w:rPr>
                <w:lang w:val="en-AU"/>
              </w:rPr>
            </w:pPr>
            <w:r w:rsidRPr="00CA0814">
              <w:rPr>
                <w:rFonts w:cstheme="minorBidi"/>
                <w:lang w:val="en-AU"/>
              </w:rPr>
              <w:t>provides staff and volunteers with training to improve their understanding</w:t>
            </w:r>
            <w:r>
              <w:rPr>
                <w:lang w:val="en-AU"/>
              </w:rPr>
              <w:t xml:space="preserve"> of responding to </w:t>
            </w:r>
            <w:r w:rsidRPr="00CA0814">
              <w:rPr>
                <w:rFonts w:cstheme="minorBidi"/>
                <w:lang w:val="en-AU"/>
              </w:rPr>
              <w:t>the needs of</w:t>
            </w:r>
            <w:r>
              <w:rPr>
                <w:lang w:val="en-AU"/>
              </w:rPr>
              <w:t xml:space="preserve"> students </w:t>
            </w:r>
            <w:r w:rsidRPr="00CA0814">
              <w:rPr>
                <w:rFonts w:cstheme="minorBidi"/>
                <w:lang w:val="en-AU"/>
              </w:rPr>
              <w:t>from diverse backgrounds</w:t>
            </w:r>
          </w:p>
        </w:tc>
      </w:tr>
      <w:tr w:rsidR="007377C8" w:rsidRPr="00FA7CEE" w14:paraId="2784A6ED" w14:textId="77777777" w:rsidTr="00677DC3">
        <w:trPr>
          <w:trHeight w:val="324"/>
        </w:trPr>
        <w:tc>
          <w:tcPr>
            <w:tcW w:w="567" w:type="dxa"/>
            <w:shd w:val="clear" w:color="auto" w:fill="auto"/>
          </w:tcPr>
          <w:p w14:paraId="33681140" w14:textId="77777777" w:rsidR="007377C8" w:rsidRPr="00AE476C" w:rsidRDefault="00B104DC" w:rsidP="00677DC3">
            <w:pPr>
              <w:pStyle w:val="VRQATableBodyText"/>
              <w:jc w:val="center"/>
              <w:rPr>
                <w:rFonts w:cs="Arial"/>
                <w:sz w:val="20"/>
                <w:szCs w:val="20"/>
                <w:lang w:val="en-AU"/>
              </w:rPr>
            </w:pPr>
            <w:sdt>
              <w:sdtPr>
                <w:rPr>
                  <w:rFonts w:cs="Arial"/>
                  <w:sz w:val="20"/>
                  <w:szCs w:val="20"/>
                  <w:lang w:val="en-AU"/>
                </w:rPr>
                <w:id w:val="1729497776"/>
                <w14:checkbox>
                  <w14:checked w14:val="0"/>
                  <w14:checkedState w14:val="00FC" w14:font="Wingdings"/>
                  <w14:uncheckedState w14:val="2610" w14:font="MS Gothic"/>
                </w14:checkbox>
              </w:sdtPr>
              <w:sdtEndPr/>
              <w:sdtContent>
                <w:r w:rsidR="007377C8" w:rsidRPr="00AE476C">
                  <w:rPr>
                    <w:rFonts w:ascii="Segoe UI Symbol" w:hAnsi="Segoe UI Symbol" w:cs="Segoe UI Symbol"/>
                    <w:sz w:val="20"/>
                    <w:szCs w:val="20"/>
                    <w:lang w:val="en-AU"/>
                  </w:rPr>
                  <w:t>☐</w:t>
                </w:r>
              </w:sdtContent>
            </w:sdt>
          </w:p>
        </w:tc>
        <w:tc>
          <w:tcPr>
            <w:tcW w:w="13606" w:type="dxa"/>
            <w:shd w:val="clear" w:color="auto" w:fill="auto"/>
          </w:tcPr>
          <w:p w14:paraId="3A6A9FE3" w14:textId="77777777" w:rsidR="007377C8" w:rsidRPr="00AE476C" w:rsidRDefault="007377C8" w:rsidP="00677DC3">
            <w:pPr>
              <w:pStyle w:val="VRQATableBullet1"/>
              <w:numPr>
                <w:ilvl w:val="0"/>
                <w:numId w:val="0"/>
              </w:numPr>
              <w:rPr>
                <w:lang w:val="en-AU"/>
              </w:rPr>
            </w:pPr>
            <w:r>
              <w:rPr>
                <w:lang w:val="en-AU"/>
              </w:rPr>
              <w:t xml:space="preserve">provides support, information and complaints processes and procedures for all students that are </w:t>
            </w:r>
            <w:r w:rsidRPr="00AE476C">
              <w:rPr>
                <w:lang w:val="en-AU"/>
              </w:rPr>
              <w:t>culturally safe</w:t>
            </w:r>
            <w:r>
              <w:rPr>
                <w:lang w:val="en-AU"/>
              </w:rPr>
              <w:t xml:space="preserve">, accessible </w:t>
            </w:r>
            <w:r w:rsidRPr="00AE476C">
              <w:rPr>
                <w:lang w:val="en-AU"/>
              </w:rPr>
              <w:t>and easy to understand</w:t>
            </w:r>
            <w:r>
              <w:rPr>
                <w:lang w:val="en-AU"/>
              </w:rPr>
              <w:t>, for example, child-centred and available in a range of different languages</w:t>
            </w:r>
          </w:p>
        </w:tc>
      </w:tr>
      <w:tr w:rsidR="007377C8" w:rsidRPr="00FA7CEE" w14:paraId="4C6ED155" w14:textId="77777777" w:rsidTr="00677DC3">
        <w:trPr>
          <w:trHeight w:val="324"/>
        </w:trPr>
        <w:tc>
          <w:tcPr>
            <w:tcW w:w="567" w:type="dxa"/>
            <w:shd w:val="clear" w:color="auto" w:fill="auto"/>
          </w:tcPr>
          <w:p w14:paraId="2704954F" w14:textId="77777777" w:rsidR="007377C8" w:rsidRPr="00AE476C" w:rsidRDefault="00B104DC" w:rsidP="00677DC3">
            <w:pPr>
              <w:pStyle w:val="VRQATableBodyText"/>
              <w:jc w:val="center"/>
              <w:rPr>
                <w:rFonts w:cs="Arial"/>
                <w:sz w:val="20"/>
                <w:szCs w:val="20"/>
                <w:lang w:val="en-AU"/>
              </w:rPr>
            </w:pPr>
            <w:sdt>
              <w:sdtPr>
                <w:rPr>
                  <w:rFonts w:cs="Arial"/>
                  <w:sz w:val="20"/>
                  <w:szCs w:val="20"/>
                  <w:lang w:val="en-AU"/>
                </w:rPr>
                <w:id w:val="-2008201406"/>
                <w14:checkbox>
                  <w14:checked w14:val="0"/>
                  <w14:checkedState w14:val="00FC" w14:font="Wingdings"/>
                  <w14:uncheckedState w14:val="2610" w14:font="MS Gothic"/>
                </w14:checkbox>
              </w:sdtPr>
              <w:sdtEndPr/>
              <w:sdtContent>
                <w:r w:rsidR="007377C8">
                  <w:rPr>
                    <w:rFonts w:ascii="MS Gothic" w:eastAsia="MS Gothic" w:hAnsi="MS Gothic" w:cs="Arial" w:hint="eastAsia"/>
                    <w:sz w:val="20"/>
                    <w:szCs w:val="20"/>
                    <w:lang w:val="en-AU"/>
                  </w:rPr>
                  <w:t>☐</w:t>
                </w:r>
              </w:sdtContent>
            </w:sdt>
          </w:p>
        </w:tc>
        <w:tc>
          <w:tcPr>
            <w:tcW w:w="13606" w:type="dxa"/>
            <w:shd w:val="clear" w:color="auto" w:fill="auto"/>
          </w:tcPr>
          <w:p w14:paraId="75E0CEEA" w14:textId="77777777" w:rsidR="007377C8" w:rsidRPr="00CA0814" w:rsidRDefault="007377C8" w:rsidP="00677DC3">
            <w:pPr>
              <w:pStyle w:val="VRQATableBullet1"/>
              <w:numPr>
                <w:ilvl w:val="0"/>
                <w:numId w:val="0"/>
              </w:numPr>
              <w:rPr>
                <w:rFonts w:cs="Arial"/>
                <w:sz w:val="20"/>
                <w:szCs w:val="20"/>
                <w:lang w:val="en-AU"/>
              </w:rPr>
            </w:pPr>
            <w:r>
              <w:rPr>
                <w:lang w:val="en-AU"/>
              </w:rPr>
              <w:t xml:space="preserve">supports and responds to the </w:t>
            </w:r>
            <w:r w:rsidRPr="00AE476C">
              <w:rPr>
                <w:lang w:val="en-AU"/>
              </w:rPr>
              <w:t>needs of</w:t>
            </w:r>
            <w:r>
              <w:rPr>
                <w:lang w:val="en-AU"/>
              </w:rPr>
              <w:t xml:space="preserve"> exchange students who are living away from home including those with a disability, from </w:t>
            </w:r>
            <w:r w:rsidRPr="00AE476C">
              <w:rPr>
                <w:lang w:val="en-AU"/>
              </w:rPr>
              <w:t>culturally and linguistically diverse</w:t>
            </w:r>
            <w:r>
              <w:rPr>
                <w:lang w:val="en-AU"/>
              </w:rPr>
              <w:t xml:space="preserve"> backgrounds, Aboriginal, and </w:t>
            </w:r>
            <w:r w:rsidRPr="00AE476C">
              <w:rPr>
                <w:lang w:val="en-AU"/>
              </w:rPr>
              <w:t xml:space="preserve">LGBTIQ+  </w:t>
            </w:r>
          </w:p>
        </w:tc>
      </w:tr>
      <w:tr w:rsidR="007377C8" w:rsidRPr="00FA7CEE" w14:paraId="3DB6DE57" w14:textId="77777777" w:rsidTr="00677DC3">
        <w:trPr>
          <w:trHeight w:val="324"/>
        </w:trPr>
        <w:tc>
          <w:tcPr>
            <w:tcW w:w="567" w:type="dxa"/>
          </w:tcPr>
          <w:p w14:paraId="52617A20" w14:textId="77777777" w:rsidR="007377C8" w:rsidRPr="00AE476C" w:rsidRDefault="00B104DC" w:rsidP="00677DC3">
            <w:pPr>
              <w:pStyle w:val="VRQATableBodyText"/>
              <w:jc w:val="center"/>
              <w:rPr>
                <w:rFonts w:cs="Arial"/>
                <w:sz w:val="20"/>
                <w:szCs w:val="20"/>
                <w:lang w:val="en-AU"/>
              </w:rPr>
            </w:pPr>
            <w:sdt>
              <w:sdtPr>
                <w:rPr>
                  <w:rFonts w:cs="Arial"/>
                  <w:sz w:val="20"/>
                  <w:szCs w:val="20"/>
                  <w:lang w:val="en-AU"/>
                </w:rPr>
                <w:id w:val="2017957966"/>
                <w14:checkbox>
                  <w14:checked w14:val="0"/>
                  <w14:checkedState w14:val="00FC" w14:font="Wingdings"/>
                  <w14:uncheckedState w14:val="2610" w14:font="MS Gothic"/>
                </w14:checkbox>
              </w:sdtPr>
              <w:sdtEndPr/>
              <w:sdtContent>
                <w:r w:rsidR="007377C8" w:rsidRPr="00AE476C">
                  <w:rPr>
                    <w:rFonts w:ascii="Segoe UI Symbol" w:hAnsi="Segoe UI Symbol" w:cs="Segoe UI Symbol"/>
                    <w:sz w:val="20"/>
                    <w:szCs w:val="20"/>
                    <w:lang w:val="en-AU"/>
                  </w:rPr>
                  <w:t>☐</w:t>
                </w:r>
              </w:sdtContent>
            </w:sdt>
          </w:p>
        </w:tc>
        <w:tc>
          <w:tcPr>
            <w:tcW w:w="13606" w:type="dxa"/>
          </w:tcPr>
          <w:p w14:paraId="00970C13" w14:textId="77777777" w:rsidR="007377C8" w:rsidRPr="00CA0814" w:rsidRDefault="007377C8" w:rsidP="00677DC3">
            <w:pPr>
              <w:pStyle w:val="VRQATableBullet1"/>
              <w:numPr>
                <w:ilvl w:val="0"/>
                <w:numId w:val="0"/>
              </w:numPr>
              <w:rPr>
                <w:rFonts w:cs="Arial"/>
                <w:szCs w:val="18"/>
                <w:lang w:val="en-AU"/>
              </w:rPr>
            </w:pPr>
            <w:r>
              <w:rPr>
                <w:lang w:val="en-AU"/>
              </w:rPr>
              <w:t xml:space="preserve">develops a new or existing policy, statement or document to support the SEO’s community that includes diversity and equity strategies  </w:t>
            </w:r>
          </w:p>
        </w:tc>
      </w:tr>
      <w:tr w:rsidR="007377C8" w:rsidRPr="00FA7CEE" w14:paraId="4C045E89" w14:textId="77777777" w:rsidTr="00677DC3">
        <w:trPr>
          <w:trHeight w:val="324"/>
        </w:trPr>
        <w:tc>
          <w:tcPr>
            <w:tcW w:w="567" w:type="dxa"/>
          </w:tcPr>
          <w:p w14:paraId="2B7C743E" w14:textId="77777777" w:rsidR="007377C8" w:rsidRPr="00AE476C" w:rsidRDefault="00B104DC" w:rsidP="00677DC3">
            <w:pPr>
              <w:pStyle w:val="VRQATableBodyText"/>
              <w:jc w:val="center"/>
              <w:rPr>
                <w:rFonts w:cs="Arial"/>
                <w:sz w:val="20"/>
                <w:szCs w:val="20"/>
                <w:lang w:val="en-AU"/>
              </w:rPr>
            </w:pPr>
            <w:sdt>
              <w:sdtPr>
                <w:rPr>
                  <w:rFonts w:cs="Arial"/>
                  <w:sz w:val="20"/>
                  <w:szCs w:val="20"/>
                  <w:lang w:val="en-AU"/>
                </w:rPr>
                <w:id w:val="1084876100"/>
                <w14:checkbox>
                  <w14:checked w14:val="0"/>
                  <w14:checkedState w14:val="00FC" w14:font="Wingdings"/>
                  <w14:uncheckedState w14:val="2610" w14:font="MS Gothic"/>
                </w14:checkbox>
              </w:sdtPr>
              <w:sdtEndPr/>
              <w:sdtContent>
                <w:r w:rsidR="007377C8" w:rsidRPr="00AE476C">
                  <w:rPr>
                    <w:rFonts w:ascii="Segoe UI Symbol" w:hAnsi="Segoe UI Symbol" w:cs="Segoe UI Symbol"/>
                    <w:sz w:val="20"/>
                    <w:szCs w:val="20"/>
                    <w:lang w:val="en-AU"/>
                  </w:rPr>
                  <w:t>☐</w:t>
                </w:r>
              </w:sdtContent>
            </w:sdt>
          </w:p>
        </w:tc>
        <w:tc>
          <w:tcPr>
            <w:tcW w:w="13606" w:type="dxa"/>
          </w:tcPr>
          <w:p w14:paraId="60843C26" w14:textId="77777777" w:rsidR="007377C8" w:rsidRPr="00CA0814" w:rsidRDefault="007377C8" w:rsidP="00677DC3">
            <w:pPr>
              <w:pStyle w:val="VRQATableBullet1"/>
              <w:numPr>
                <w:ilvl w:val="0"/>
                <w:numId w:val="0"/>
              </w:numPr>
              <w:ind w:left="360" w:hanging="360"/>
              <w:rPr>
                <w:rFonts w:cs="Arial"/>
                <w:sz w:val="20"/>
                <w:szCs w:val="20"/>
                <w:lang w:val="en-AU"/>
              </w:rPr>
            </w:pPr>
            <w:r>
              <w:rPr>
                <w:lang w:val="en-AU"/>
              </w:rPr>
              <w:t>provides and promotes culturally safe environments for Aboriginal children.</w:t>
            </w:r>
          </w:p>
        </w:tc>
      </w:tr>
    </w:tbl>
    <w:p w14:paraId="48F18989" w14:textId="4E1D2A00" w:rsidR="00034591" w:rsidRDefault="00034591" w:rsidP="00A20D97"/>
    <w:p w14:paraId="4FE1188B" w14:textId="77777777" w:rsidR="00034591" w:rsidRDefault="00034591">
      <w:r>
        <w:br w:type="page"/>
      </w:r>
    </w:p>
    <w:tbl>
      <w:tblPr>
        <w:tblStyle w:val="VRQATable"/>
        <w:tblW w:w="14173" w:type="dxa"/>
        <w:tblLook w:val="04A0" w:firstRow="1" w:lastRow="0" w:firstColumn="1" w:lastColumn="0" w:noHBand="0" w:noVBand="1"/>
      </w:tblPr>
      <w:tblGrid>
        <w:gridCol w:w="567"/>
        <w:gridCol w:w="13606"/>
      </w:tblGrid>
      <w:tr w:rsidR="00034591" w:rsidRPr="00FA7CEE" w14:paraId="436FF07E" w14:textId="77777777" w:rsidTr="00677DC3">
        <w:tc>
          <w:tcPr>
            <w:cnfStyle w:val="000000000100" w:firstRow="0" w:lastRow="0" w:firstColumn="0" w:lastColumn="0" w:oddVBand="0" w:evenVBand="0" w:oddHBand="0" w:evenHBand="0" w:firstRowFirstColumn="1" w:firstRowLastColumn="0" w:lastRowFirstColumn="0" w:lastRowLastColumn="0"/>
            <w:tcW w:w="14173" w:type="dxa"/>
            <w:gridSpan w:val="2"/>
          </w:tcPr>
          <w:p w14:paraId="09775E79" w14:textId="77777777" w:rsidR="00034591" w:rsidRPr="00FA7CEE" w:rsidRDefault="00034591" w:rsidP="00677DC3">
            <w:pPr>
              <w:pStyle w:val="VRQATableHeading1"/>
              <w:rPr>
                <w:b/>
                <w:bCs/>
                <w:color w:val="FFFFFF"/>
                <w:lang w:val="en-AU"/>
              </w:rPr>
            </w:pPr>
            <w:r w:rsidRPr="00FA7CEE">
              <w:rPr>
                <w:b/>
                <w:bCs/>
                <w:lang w:val="en-AU"/>
              </w:rPr>
              <w:lastRenderedPageBreak/>
              <w:t>Child Safe Standard 6</w:t>
            </w:r>
          </w:p>
        </w:tc>
      </w:tr>
      <w:tr w:rsidR="00034591" w:rsidRPr="00850653" w14:paraId="540A85FD" w14:textId="77777777" w:rsidTr="00677DC3">
        <w:tc>
          <w:tcPr>
            <w:tcW w:w="14173" w:type="dxa"/>
            <w:gridSpan w:val="2"/>
          </w:tcPr>
          <w:p w14:paraId="3869F5E1" w14:textId="77777777" w:rsidR="00034591" w:rsidRPr="00850653" w:rsidRDefault="00034591" w:rsidP="00677DC3">
            <w:pPr>
              <w:pStyle w:val="VRQATableHeading2"/>
              <w:rPr>
                <w:szCs w:val="22"/>
                <w:lang w:val="en-AU"/>
              </w:rPr>
            </w:pPr>
            <w:r w:rsidRPr="00850653">
              <w:rPr>
                <w:lang w:val="en-AU"/>
              </w:rPr>
              <w:t>People working with children and young people are suitable and supported to reflect child safety and wellbeing values in practice</w:t>
            </w:r>
          </w:p>
        </w:tc>
      </w:tr>
      <w:tr w:rsidR="00034591" w:rsidRPr="00850653" w14:paraId="7C3160E5" w14:textId="77777777" w:rsidTr="00677DC3">
        <w:trPr>
          <w:trHeight w:val="1621"/>
        </w:trPr>
        <w:tc>
          <w:tcPr>
            <w:tcW w:w="14173" w:type="dxa"/>
            <w:gridSpan w:val="2"/>
          </w:tcPr>
          <w:p w14:paraId="32C31F2A" w14:textId="77777777" w:rsidR="00034591" w:rsidRPr="00850653" w:rsidRDefault="00034591" w:rsidP="00677DC3">
            <w:pPr>
              <w:pStyle w:val="VRQATableHeading2"/>
              <w:rPr>
                <w:lang w:val="en-AU"/>
              </w:rPr>
            </w:pPr>
            <w:r w:rsidRPr="00850653">
              <w:rPr>
                <w:lang w:val="en-AU"/>
              </w:rPr>
              <w:t xml:space="preserve">Compliance prompts </w:t>
            </w:r>
          </w:p>
          <w:p w14:paraId="028F6973" w14:textId="77777777" w:rsidR="00034591" w:rsidRDefault="00034591" w:rsidP="00034591">
            <w:pPr>
              <w:pStyle w:val="VRQATableBullet1"/>
              <w:numPr>
                <w:ilvl w:val="0"/>
                <w:numId w:val="9"/>
              </w:numPr>
              <w:rPr>
                <w:lang w:val="en-AU"/>
              </w:rPr>
            </w:pPr>
            <w:r>
              <w:rPr>
                <w:lang w:val="en-AU"/>
              </w:rPr>
              <w:t>Does the organisation have recruitment screening procedures to ensure that only suitable staff and volunteers work with children?</w:t>
            </w:r>
          </w:p>
          <w:p w14:paraId="52CD166D" w14:textId="77777777" w:rsidR="00034591" w:rsidRPr="00CA0814" w:rsidRDefault="00034591" w:rsidP="00034591">
            <w:pPr>
              <w:pStyle w:val="VRQATableBullet1"/>
              <w:numPr>
                <w:ilvl w:val="0"/>
                <w:numId w:val="9"/>
              </w:numPr>
              <w:rPr>
                <w:lang w:val="en-AU"/>
              </w:rPr>
            </w:pPr>
            <w:r w:rsidRPr="00CA0814">
              <w:rPr>
                <w:lang w:val="en-AU"/>
              </w:rPr>
              <w:t>Does the organisation</w:t>
            </w:r>
            <w:r>
              <w:rPr>
                <w:lang w:val="en-AU"/>
              </w:rPr>
              <w:t xml:space="preserve"> make sure that job </w:t>
            </w:r>
            <w:r w:rsidRPr="00CA0814">
              <w:rPr>
                <w:lang w:val="en-AU"/>
              </w:rPr>
              <w:t>advertisements</w:t>
            </w:r>
            <w:r>
              <w:rPr>
                <w:lang w:val="en-AU"/>
              </w:rPr>
              <w:t xml:space="preserve"> contain clear statements about </w:t>
            </w:r>
            <w:r w:rsidRPr="00CA0814">
              <w:rPr>
                <w:lang w:val="en-AU"/>
              </w:rPr>
              <w:t>child safety and wellbeing</w:t>
            </w:r>
            <w:r>
              <w:rPr>
                <w:lang w:val="en-AU"/>
              </w:rPr>
              <w:t xml:space="preserve"> including the job occupant’s </w:t>
            </w:r>
            <w:r w:rsidRPr="00CA0814">
              <w:rPr>
                <w:lang w:val="en-AU"/>
              </w:rPr>
              <w:t>duties and responsibilities, essential or relevant qualifications,</w:t>
            </w:r>
            <w:r>
              <w:rPr>
                <w:lang w:val="en-AU"/>
              </w:rPr>
              <w:t xml:space="preserve"> </w:t>
            </w:r>
            <w:r w:rsidRPr="00CA0814">
              <w:rPr>
                <w:lang w:val="en-AU"/>
              </w:rPr>
              <w:t>experience and attributes?</w:t>
            </w:r>
          </w:p>
          <w:p w14:paraId="20E22F8A" w14:textId="77777777" w:rsidR="00034591" w:rsidRDefault="00034591" w:rsidP="00034591">
            <w:pPr>
              <w:pStyle w:val="VRQATableBullet1"/>
              <w:numPr>
                <w:ilvl w:val="0"/>
                <w:numId w:val="9"/>
              </w:numPr>
              <w:rPr>
                <w:lang w:val="en-AU"/>
              </w:rPr>
            </w:pPr>
            <w:r>
              <w:rPr>
                <w:lang w:val="en-AU"/>
              </w:rPr>
              <w:t xml:space="preserve">Does the organisation sight, verify and record a register of staff and volunteers’ Working with Children checks or local equivalent? </w:t>
            </w:r>
          </w:p>
          <w:p w14:paraId="204686BE" w14:textId="77777777" w:rsidR="00034591" w:rsidRPr="00EC5568" w:rsidRDefault="00034591" w:rsidP="00034591">
            <w:pPr>
              <w:pStyle w:val="VRQATableBullet1"/>
              <w:numPr>
                <w:ilvl w:val="0"/>
                <w:numId w:val="9"/>
              </w:numPr>
              <w:rPr>
                <w:lang w:val="en-AU"/>
              </w:rPr>
            </w:pPr>
            <w:r w:rsidRPr="00EC5568">
              <w:rPr>
                <w:lang w:val="en-AU"/>
              </w:rPr>
              <w:t>Is</w:t>
            </w:r>
            <w:r w:rsidRPr="00A7750F">
              <w:rPr>
                <w:lang w:val="en-AU"/>
              </w:rPr>
              <w:t xml:space="preserve"> an appropriate </w:t>
            </w:r>
            <w:r w:rsidRPr="00EC5568">
              <w:rPr>
                <w:lang w:val="en-AU"/>
              </w:rPr>
              <w:t>induction provided</w:t>
            </w:r>
            <w:r w:rsidRPr="00A7750F">
              <w:rPr>
                <w:lang w:val="en-AU"/>
              </w:rPr>
              <w:t xml:space="preserve"> for all staff and </w:t>
            </w:r>
            <w:r w:rsidRPr="00EC5568">
              <w:rPr>
                <w:lang w:val="en-AU"/>
              </w:rPr>
              <w:t>volunteers</w:t>
            </w:r>
            <w:r>
              <w:rPr>
                <w:lang w:val="en-AU"/>
              </w:rPr>
              <w:t xml:space="preserve"> about child safety </w:t>
            </w:r>
            <w:r w:rsidRPr="00EC5568">
              <w:rPr>
                <w:lang w:val="en-AU"/>
              </w:rPr>
              <w:t>that includes</w:t>
            </w:r>
            <w:r>
              <w:rPr>
                <w:lang w:val="en-AU"/>
              </w:rPr>
              <w:t xml:space="preserve"> the organisation’s recordkeeping, information sharing and reporting obligations?</w:t>
            </w:r>
            <w:r w:rsidRPr="00EC5568">
              <w:rPr>
                <w:lang w:val="en-AU"/>
              </w:rPr>
              <w:t xml:space="preserve"> </w:t>
            </w:r>
          </w:p>
          <w:p w14:paraId="4CABF70C" w14:textId="77777777" w:rsidR="00034591" w:rsidRPr="00850653" w:rsidRDefault="00034591" w:rsidP="00034591">
            <w:pPr>
              <w:pStyle w:val="VRQATableBullet1"/>
              <w:numPr>
                <w:ilvl w:val="0"/>
                <w:numId w:val="9"/>
              </w:numPr>
              <w:rPr>
                <w:lang w:val="en-AU"/>
              </w:rPr>
            </w:pPr>
            <w:r w:rsidRPr="004E493F">
              <w:rPr>
                <w:lang w:val="en-AU"/>
              </w:rPr>
              <w:t>Do supervision and performance monitoring processes of staff and volunteers include a focus on child safety including compliance with the Child Safety Code of Conduct?</w:t>
            </w:r>
            <w:r w:rsidRPr="00850653">
              <w:rPr>
                <w:lang w:val="en-AU"/>
              </w:rPr>
              <w:t xml:space="preserve"> </w:t>
            </w:r>
          </w:p>
        </w:tc>
      </w:tr>
      <w:tr w:rsidR="00034591" w:rsidRPr="00850653" w14:paraId="4AF17887" w14:textId="77777777" w:rsidTr="00677DC3">
        <w:trPr>
          <w:trHeight w:val="850"/>
        </w:trPr>
        <w:tc>
          <w:tcPr>
            <w:tcW w:w="14173" w:type="dxa"/>
            <w:gridSpan w:val="2"/>
          </w:tcPr>
          <w:p w14:paraId="0D5F33B8" w14:textId="77777777" w:rsidR="00034591" w:rsidRPr="00850653" w:rsidRDefault="00034591" w:rsidP="00677DC3">
            <w:pPr>
              <w:pStyle w:val="VRQATableHeading2"/>
              <w:rPr>
                <w:lang w:val="en-AU"/>
              </w:rPr>
            </w:pPr>
            <w:r w:rsidRPr="00850653">
              <w:rPr>
                <w:lang w:val="en-AU"/>
              </w:rPr>
              <w:t>Compliance indicators</w:t>
            </w:r>
          </w:p>
          <w:p w14:paraId="184FDD82" w14:textId="77777777" w:rsidR="00034591" w:rsidRPr="00850653" w:rsidRDefault="00034591" w:rsidP="00677DC3">
            <w:pPr>
              <w:pStyle w:val="VRQATableHeading2"/>
              <w:rPr>
                <w:lang w:val="en-AU"/>
              </w:rPr>
            </w:pPr>
            <w:r w:rsidRPr="00E17D29">
              <w:rPr>
                <w:rFonts w:eastAsia="Calibri" w:cs="Times New Roman"/>
                <w:b w:val="0"/>
                <w:color w:val="53565A"/>
                <w:lang w:val="en-AU"/>
              </w:rPr>
              <w:t>The non-school SEO:</w:t>
            </w:r>
          </w:p>
        </w:tc>
      </w:tr>
      <w:tr w:rsidR="00034591" w:rsidRPr="00BC64A5" w14:paraId="300CA459" w14:textId="77777777" w:rsidTr="00677DC3">
        <w:trPr>
          <w:trHeight w:val="324"/>
        </w:trPr>
        <w:tc>
          <w:tcPr>
            <w:tcW w:w="567" w:type="dxa"/>
            <w:shd w:val="clear" w:color="auto" w:fill="auto"/>
          </w:tcPr>
          <w:p w14:paraId="2CA9A4A4" w14:textId="77777777" w:rsidR="00034591" w:rsidRPr="00FA7CEE" w:rsidRDefault="00B104DC" w:rsidP="00677DC3">
            <w:pPr>
              <w:pStyle w:val="VRQATableBodyText"/>
              <w:jc w:val="center"/>
              <w:rPr>
                <w:rFonts w:cs="Arial"/>
                <w:sz w:val="20"/>
                <w:szCs w:val="20"/>
                <w:lang w:val="en-AU"/>
              </w:rPr>
            </w:pPr>
            <w:sdt>
              <w:sdtPr>
                <w:rPr>
                  <w:rFonts w:cs="Arial"/>
                  <w:sz w:val="20"/>
                  <w:szCs w:val="20"/>
                  <w:lang w:val="en-AU"/>
                </w:rPr>
                <w:id w:val="1007493825"/>
                <w14:checkbox>
                  <w14:checked w14:val="0"/>
                  <w14:checkedState w14:val="00FC" w14:font="Wingdings"/>
                  <w14:uncheckedState w14:val="2610" w14:font="MS Gothic"/>
                </w14:checkbox>
              </w:sdtPr>
              <w:sdtEndPr/>
              <w:sdtContent>
                <w:r w:rsidR="00034591" w:rsidRPr="00FA7CEE">
                  <w:rPr>
                    <w:rFonts w:ascii="Segoe UI Symbol" w:hAnsi="Segoe UI Symbol" w:cs="Segoe UI Symbol"/>
                    <w:sz w:val="20"/>
                    <w:szCs w:val="20"/>
                    <w:lang w:val="en-AU"/>
                  </w:rPr>
                  <w:t>☐</w:t>
                </w:r>
              </w:sdtContent>
            </w:sdt>
          </w:p>
        </w:tc>
        <w:tc>
          <w:tcPr>
            <w:tcW w:w="13606" w:type="dxa"/>
            <w:shd w:val="clear" w:color="auto" w:fill="auto"/>
          </w:tcPr>
          <w:p w14:paraId="031DFA01" w14:textId="77777777" w:rsidR="00034591" w:rsidRPr="00BC64A5" w:rsidRDefault="00034591" w:rsidP="00677DC3">
            <w:pPr>
              <w:pStyle w:val="VRQATableBullet1"/>
              <w:numPr>
                <w:ilvl w:val="0"/>
                <w:numId w:val="0"/>
              </w:numPr>
              <w:rPr>
                <w:rFonts w:cs="Arial"/>
                <w:szCs w:val="18"/>
                <w:lang w:val="en-AU"/>
              </w:rPr>
            </w:pPr>
            <w:r>
              <w:rPr>
                <w:lang w:val="en-AU"/>
              </w:rPr>
              <w:t xml:space="preserve">implements </w:t>
            </w:r>
            <w:r w:rsidRPr="00CA0814">
              <w:rPr>
                <w:lang w:val="en-AU"/>
              </w:rPr>
              <w:t>recruitment and pre-employment</w:t>
            </w:r>
            <w:r>
              <w:rPr>
                <w:lang w:val="en-AU"/>
              </w:rPr>
              <w:t xml:space="preserve"> </w:t>
            </w:r>
            <w:r w:rsidRPr="00CA0814">
              <w:rPr>
                <w:lang w:val="en-AU"/>
              </w:rPr>
              <w:t>screening</w:t>
            </w:r>
            <w:r>
              <w:rPr>
                <w:lang w:val="en-AU"/>
              </w:rPr>
              <w:t xml:space="preserve"> </w:t>
            </w:r>
            <w:r w:rsidRPr="00CA0814">
              <w:rPr>
                <w:lang w:val="en-AU"/>
              </w:rPr>
              <w:t>processes</w:t>
            </w:r>
            <w:r>
              <w:rPr>
                <w:lang w:val="en-AU"/>
              </w:rPr>
              <w:t xml:space="preserve"> to ensure only suitable people work with children, </w:t>
            </w:r>
            <w:r w:rsidRPr="00CA0814">
              <w:rPr>
                <w:lang w:val="en-AU"/>
              </w:rPr>
              <w:t>for example,</w:t>
            </w:r>
            <w:r>
              <w:rPr>
                <w:lang w:val="en-AU"/>
              </w:rPr>
              <w:t xml:space="preserve"> referee checks, child safety i</w:t>
            </w:r>
            <w:r w:rsidRPr="00CA0814">
              <w:rPr>
                <w:lang w:val="en-AU"/>
              </w:rPr>
              <w:t>nterview questions,</w:t>
            </w:r>
            <w:r>
              <w:rPr>
                <w:lang w:val="en-AU"/>
              </w:rPr>
              <w:t xml:space="preserve"> </w:t>
            </w:r>
            <w:r w:rsidRPr="00CA0814">
              <w:rPr>
                <w:lang w:val="en-AU"/>
              </w:rPr>
              <w:t>sighting, verifying and recording any relevant qualifications or</w:t>
            </w:r>
            <w:r>
              <w:rPr>
                <w:lang w:val="en-AU"/>
              </w:rPr>
              <w:t xml:space="preserve"> </w:t>
            </w:r>
            <w:r w:rsidRPr="00CA0814">
              <w:rPr>
                <w:lang w:val="en-AU"/>
              </w:rPr>
              <w:t>background</w:t>
            </w:r>
            <w:r>
              <w:rPr>
                <w:lang w:val="en-AU"/>
              </w:rPr>
              <w:t xml:space="preserve"> reviews  </w:t>
            </w:r>
          </w:p>
        </w:tc>
      </w:tr>
      <w:tr w:rsidR="00034591" w:rsidRPr="00BC64A5" w14:paraId="1C84B2D2" w14:textId="77777777" w:rsidTr="00677DC3">
        <w:trPr>
          <w:trHeight w:val="324"/>
        </w:trPr>
        <w:tc>
          <w:tcPr>
            <w:tcW w:w="567" w:type="dxa"/>
            <w:shd w:val="clear" w:color="auto" w:fill="auto"/>
          </w:tcPr>
          <w:p w14:paraId="7009B5B6" w14:textId="77777777" w:rsidR="00034591" w:rsidRPr="00FA7CEE" w:rsidRDefault="00B104DC" w:rsidP="00677DC3">
            <w:pPr>
              <w:pStyle w:val="VRQATableBodyText"/>
              <w:jc w:val="center"/>
              <w:rPr>
                <w:rFonts w:cs="Arial"/>
                <w:sz w:val="20"/>
                <w:szCs w:val="20"/>
                <w:lang w:val="en-AU"/>
              </w:rPr>
            </w:pPr>
            <w:sdt>
              <w:sdtPr>
                <w:rPr>
                  <w:rFonts w:cs="Arial"/>
                  <w:sz w:val="20"/>
                  <w:szCs w:val="20"/>
                  <w:lang w:val="en-AU"/>
                </w:rPr>
                <w:id w:val="-1868443897"/>
                <w14:checkbox>
                  <w14:checked w14:val="0"/>
                  <w14:checkedState w14:val="00FC" w14:font="Wingdings"/>
                  <w14:uncheckedState w14:val="2610" w14:font="MS Gothic"/>
                </w14:checkbox>
              </w:sdtPr>
              <w:sdtEndPr/>
              <w:sdtContent>
                <w:r w:rsidR="00034591" w:rsidRPr="00FA7CEE">
                  <w:rPr>
                    <w:rFonts w:ascii="Segoe UI Symbol" w:hAnsi="Segoe UI Symbol" w:cs="Segoe UI Symbol"/>
                    <w:sz w:val="20"/>
                    <w:szCs w:val="20"/>
                    <w:lang w:val="en-AU"/>
                  </w:rPr>
                  <w:t>☐</w:t>
                </w:r>
              </w:sdtContent>
            </w:sdt>
          </w:p>
        </w:tc>
        <w:tc>
          <w:tcPr>
            <w:tcW w:w="13606" w:type="dxa"/>
            <w:shd w:val="clear" w:color="auto" w:fill="auto"/>
          </w:tcPr>
          <w:p w14:paraId="3F8CED9F" w14:textId="77777777" w:rsidR="00034591" w:rsidRPr="00BC64A5" w:rsidRDefault="00034591" w:rsidP="00677DC3">
            <w:pPr>
              <w:pStyle w:val="VRQATableBullet1"/>
              <w:numPr>
                <w:ilvl w:val="0"/>
                <w:numId w:val="0"/>
              </w:numPr>
              <w:rPr>
                <w:rFonts w:cs="Arial"/>
                <w:sz w:val="20"/>
                <w:szCs w:val="20"/>
                <w:lang w:val="en-AU"/>
              </w:rPr>
            </w:pPr>
            <w:r>
              <w:rPr>
                <w:lang w:val="en-AU"/>
              </w:rPr>
              <w:t>maintains a current register of Working with Children checks or local equivalent, for all staff, volunteers and all host family members aged 18 and over</w:t>
            </w:r>
          </w:p>
        </w:tc>
      </w:tr>
      <w:tr w:rsidR="00034591" w:rsidRPr="00BC64A5" w14:paraId="2228B714" w14:textId="77777777" w:rsidTr="00677DC3">
        <w:trPr>
          <w:trHeight w:val="324"/>
        </w:trPr>
        <w:tc>
          <w:tcPr>
            <w:tcW w:w="567" w:type="dxa"/>
          </w:tcPr>
          <w:p w14:paraId="29CCF5C3" w14:textId="77777777" w:rsidR="00034591" w:rsidRPr="00FA7CEE" w:rsidRDefault="00B104DC" w:rsidP="00677DC3">
            <w:pPr>
              <w:pStyle w:val="VRQATableBodyText"/>
              <w:jc w:val="center"/>
              <w:rPr>
                <w:rFonts w:cs="Arial"/>
                <w:sz w:val="20"/>
                <w:szCs w:val="20"/>
                <w:lang w:val="en-AU"/>
              </w:rPr>
            </w:pPr>
            <w:sdt>
              <w:sdtPr>
                <w:rPr>
                  <w:rFonts w:cs="Arial"/>
                  <w:sz w:val="20"/>
                  <w:szCs w:val="20"/>
                  <w:lang w:val="en-AU"/>
                </w:rPr>
                <w:id w:val="-1288496805"/>
                <w14:checkbox>
                  <w14:checked w14:val="0"/>
                  <w14:checkedState w14:val="00FC" w14:font="Wingdings"/>
                  <w14:uncheckedState w14:val="2610" w14:font="MS Gothic"/>
                </w14:checkbox>
              </w:sdtPr>
              <w:sdtEndPr/>
              <w:sdtContent>
                <w:r w:rsidR="00034591" w:rsidRPr="00FA7CEE">
                  <w:rPr>
                    <w:rFonts w:ascii="Segoe UI Symbol" w:hAnsi="Segoe UI Symbol" w:cs="Segoe UI Symbol"/>
                    <w:sz w:val="20"/>
                    <w:szCs w:val="20"/>
                    <w:lang w:val="en-AU"/>
                  </w:rPr>
                  <w:t>☐</w:t>
                </w:r>
              </w:sdtContent>
            </w:sdt>
          </w:p>
        </w:tc>
        <w:tc>
          <w:tcPr>
            <w:tcW w:w="13606" w:type="dxa"/>
          </w:tcPr>
          <w:p w14:paraId="36FCFAA7" w14:textId="77777777" w:rsidR="00034591" w:rsidRPr="00BC64A5" w:rsidRDefault="00034591" w:rsidP="00677DC3">
            <w:pPr>
              <w:pStyle w:val="VRQATableBullet1"/>
              <w:numPr>
                <w:ilvl w:val="0"/>
                <w:numId w:val="0"/>
              </w:numPr>
              <w:rPr>
                <w:rFonts w:cs="Arial"/>
                <w:szCs w:val="18"/>
                <w:lang w:val="en-AU"/>
              </w:rPr>
            </w:pPr>
            <w:r>
              <w:rPr>
                <w:rFonts w:cs="Arial"/>
                <w:szCs w:val="18"/>
                <w:lang w:val="en-AU"/>
              </w:rPr>
              <w:t>has child safety policies and procedures that specify all staff and volunteers are responsible for the safety and wellbeing of exchange students</w:t>
            </w:r>
          </w:p>
        </w:tc>
      </w:tr>
      <w:tr w:rsidR="00034591" w:rsidRPr="00BC64A5" w14:paraId="4EC36482" w14:textId="77777777" w:rsidTr="00677DC3">
        <w:trPr>
          <w:trHeight w:val="324"/>
        </w:trPr>
        <w:tc>
          <w:tcPr>
            <w:tcW w:w="567" w:type="dxa"/>
          </w:tcPr>
          <w:p w14:paraId="0F044F03" w14:textId="77777777" w:rsidR="00034591" w:rsidRDefault="00B104DC" w:rsidP="00677DC3">
            <w:pPr>
              <w:pStyle w:val="VRQATableBodyText"/>
              <w:jc w:val="center"/>
              <w:rPr>
                <w:rFonts w:cs="Arial"/>
                <w:sz w:val="20"/>
                <w:szCs w:val="20"/>
                <w:lang w:val="en-AU"/>
              </w:rPr>
            </w:pPr>
            <w:sdt>
              <w:sdtPr>
                <w:rPr>
                  <w:lang w:val="en-AU"/>
                </w:rPr>
                <w:id w:val="1856992881"/>
                <w14:checkbox>
                  <w14:checked w14:val="0"/>
                  <w14:checkedState w14:val="00FC" w14:font="Wingdings"/>
                  <w14:uncheckedState w14:val="2610" w14:font="MS Gothic"/>
                </w14:checkbox>
              </w:sdtPr>
              <w:sdtEndPr/>
              <w:sdtContent>
                <w:r w:rsidR="00034591" w:rsidRPr="00FA7CEE">
                  <w:rPr>
                    <w:rFonts w:ascii="Segoe UI Symbol" w:hAnsi="Segoe UI Symbol" w:cs="Segoe UI Symbol"/>
                    <w:lang w:val="en-AU"/>
                  </w:rPr>
                  <w:t>☐</w:t>
                </w:r>
              </w:sdtContent>
            </w:sdt>
          </w:p>
        </w:tc>
        <w:tc>
          <w:tcPr>
            <w:tcW w:w="13606" w:type="dxa"/>
          </w:tcPr>
          <w:p w14:paraId="3357EA47" w14:textId="77777777" w:rsidR="00034591" w:rsidRDefault="00034591" w:rsidP="00677DC3">
            <w:pPr>
              <w:pStyle w:val="VRQATableBullet1"/>
              <w:numPr>
                <w:ilvl w:val="0"/>
                <w:numId w:val="0"/>
              </w:numPr>
              <w:rPr>
                <w:lang w:val="en-AU"/>
              </w:rPr>
            </w:pPr>
            <w:r>
              <w:rPr>
                <w:lang w:val="en-AU"/>
              </w:rPr>
              <w:t>p</w:t>
            </w:r>
            <w:r w:rsidRPr="00CA0814">
              <w:rPr>
                <w:lang w:val="en-AU"/>
              </w:rPr>
              <w:t>rovides an appropriate induction to all staff, volunteers and host families that</w:t>
            </w:r>
            <w:r>
              <w:rPr>
                <w:lang w:val="en-AU"/>
              </w:rPr>
              <w:t xml:space="preserve"> </w:t>
            </w:r>
            <w:r w:rsidRPr="00846BEB">
              <w:rPr>
                <w:lang w:val="en-AU"/>
              </w:rPr>
              <w:t>includes</w:t>
            </w:r>
            <w:r>
              <w:rPr>
                <w:lang w:val="en-AU"/>
              </w:rPr>
              <w:t xml:space="preserve"> </w:t>
            </w:r>
            <w:r w:rsidRPr="00CA0814">
              <w:rPr>
                <w:lang w:val="en-AU"/>
              </w:rPr>
              <w:t>the</w:t>
            </w:r>
            <w:r>
              <w:rPr>
                <w:lang w:val="en-AU"/>
              </w:rPr>
              <w:t xml:space="preserve"> organisation’s </w:t>
            </w:r>
            <w:r w:rsidRPr="00846BEB">
              <w:rPr>
                <w:lang w:val="en-AU"/>
              </w:rPr>
              <w:t>Child Safety Code of Conduct, complaints</w:t>
            </w:r>
            <w:r>
              <w:rPr>
                <w:lang w:val="en-AU"/>
              </w:rPr>
              <w:t xml:space="preserve"> </w:t>
            </w:r>
            <w:r w:rsidRPr="00CA0814">
              <w:rPr>
                <w:lang w:val="en-AU"/>
              </w:rPr>
              <w:t xml:space="preserve">processes, </w:t>
            </w:r>
            <w:r w:rsidRPr="00846BEB">
              <w:rPr>
                <w:lang w:val="en-AU"/>
              </w:rPr>
              <w:t>record</w:t>
            </w:r>
            <w:r w:rsidRPr="00CA0814">
              <w:rPr>
                <w:lang w:val="en-AU"/>
              </w:rPr>
              <w:t>keeping</w:t>
            </w:r>
            <w:r w:rsidRPr="00846BEB">
              <w:rPr>
                <w:lang w:val="en-AU"/>
              </w:rPr>
              <w:t>, information sharing and reporting obligations</w:t>
            </w:r>
            <w:r w:rsidRPr="00A43A1F">
              <w:rPr>
                <w:lang w:val="en-AU"/>
              </w:rPr>
              <w:t xml:space="preserve"> </w:t>
            </w:r>
            <w:r>
              <w:rPr>
                <w:lang w:val="en-AU"/>
              </w:rPr>
              <w:t xml:space="preserve">  </w:t>
            </w:r>
          </w:p>
        </w:tc>
      </w:tr>
      <w:tr w:rsidR="00034591" w:rsidRPr="00850653" w14:paraId="3C51E05D" w14:textId="77777777" w:rsidTr="00677DC3">
        <w:trPr>
          <w:trHeight w:val="324"/>
        </w:trPr>
        <w:tc>
          <w:tcPr>
            <w:tcW w:w="567" w:type="dxa"/>
          </w:tcPr>
          <w:p w14:paraId="38F3AA57" w14:textId="77777777" w:rsidR="00034591" w:rsidRPr="00FA7CEE" w:rsidRDefault="00B104DC" w:rsidP="00677DC3">
            <w:pPr>
              <w:pStyle w:val="VRQATableBodyText"/>
              <w:jc w:val="center"/>
              <w:rPr>
                <w:lang w:val="en-AU"/>
              </w:rPr>
            </w:pPr>
            <w:sdt>
              <w:sdtPr>
                <w:rPr>
                  <w:lang w:val="en-AU"/>
                </w:rPr>
                <w:id w:val="-148520827"/>
                <w14:checkbox>
                  <w14:checked w14:val="0"/>
                  <w14:checkedState w14:val="00FC" w14:font="Wingdings"/>
                  <w14:uncheckedState w14:val="2610" w14:font="MS Gothic"/>
                </w14:checkbox>
              </w:sdtPr>
              <w:sdtEndPr/>
              <w:sdtContent>
                <w:r w:rsidR="00034591" w:rsidRPr="00FA7CEE">
                  <w:rPr>
                    <w:rFonts w:ascii="Segoe UI Symbol" w:hAnsi="Segoe UI Symbol" w:cs="Segoe UI Symbol"/>
                    <w:lang w:val="en-AU"/>
                  </w:rPr>
                  <w:t>☐</w:t>
                </w:r>
              </w:sdtContent>
            </w:sdt>
          </w:p>
        </w:tc>
        <w:tc>
          <w:tcPr>
            <w:tcW w:w="13606" w:type="dxa"/>
          </w:tcPr>
          <w:p w14:paraId="76DAA0A5" w14:textId="77777777" w:rsidR="00034591" w:rsidRPr="00850653" w:rsidRDefault="00034591" w:rsidP="00677DC3">
            <w:pPr>
              <w:pStyle w:val="VRQATableBullet1"/>
              <w:numPr>
                <w:ilvl w:val="0"/>
                <w:numId w:val="0"/>
              </w:numPr>
              <w:ind w:left="360" w:hanging="360"/>
              <w:rPr>
                <w:lang w:val="en-AU"/>
              </w:rPr>
            </w:pPr>
            <w:r>
              <w:rPr>
                <w:lang w:val="en-AU"/>
              </w:rPr>
              <w:t>conducts supervision of staff and volunteers with a focus on child safety and their compliance with the Child Safety Code of Conduct.</w:t>
            </w:r>
          </w:p>
        </w:tc>
      </w:tr>
    </w:tbl>
    <w:p w14:paraId="7D5557FB" w14:textId="409538AE" w:rsidR="00A14AA9" w:rsidRDefault="00A14AA9" w:rsidP="00A20D97"/>
    <w:p w14:paraId="37AC401B" w14:textId="77777777" w:rsidR="00A14AA9" w:rsidRDefault="00A14AA9">
      <w:r>
        <w:br w:type="page"/>
      </w:r>
    </w:p>
    <w:tbl>
      <w:tblPr>
        <w:tblStyle w:val="VRQATable"/>
        <w:tblW w:w="14173" w:type="dxa"/>
        <w:tblLook w:val="04A0" w:firstRow="1" w:lastRow="0" w:firstColumn="1" w:lastColumn="0" w:noHBand="0" w:noVBand="1"/>
      </w:tblPr>
      <w:tblGrid>
        <w:gridCol w:w="567"/>
        <w:gridCol w:w="13606"/>
      </w:tblGrid>
      <w:tr w:rsidR="00A14AA9" w:rsidRPr="00FA7CEE" w14:paraId="129D104D" w14:textId="77777777" w:rsidTr="00677DC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66241DEE" w14:textId="77777777" w:rsidR="00A14AA9" w:rsidRPr="00FA7CEE" w:rsidRDefault="00A14AA9" w:rsidP="00677DC3">
            <w:pPr>
              <w:pStyle w:val="VRQATableHeading1"/>
              <w:rPr>
                <w:szCs w:val="22"/>
                <w:lang w:val="en-AU"/>
              </w:rPr>
            </w:pPr>
            <w:r w:rsidRPr="00FA7CEE">
              <w:rPr>
                <w:b/>
                <w:lang w:val="en-AU"/>
              </w:rPr>
              <w:lastRenderedPageBreak/>
              <w:t>Child Safe Standard 7</w:t>
            </w:r>
          </w:p>
        </w:tc>
      </w:tr>
      <w:tr w:rsidR="00A14AA9" w:rsidRPr="00FA7CEE" w14:paraId="0E6962F6" w14:textId="77777777" w:rsidTr="00677DC3">
        <w:tc>
          <w:tcPr>
            <w:tcW w:w="14173" w:type="dxa"/>
            <w:gridSpan w:val="2"/>
            <w:vAlign w:val="top"/>
          </w:tcPr>
          <w:p w14:paraId="2E870F79" w14:textId="77777777" w:rsidR="00A14AA9" w:rsidRPr="00FA7CEE" w:rsidRDefault="00A14AA9" w:rsidP="00677DC3">
            <w:pPr>
              <w:pStyle w:val="VRQATableHeading2"/>
              <w:rPr>
                <w:szCs w:val="22"/>
                <w:lang w:val="en-AU"/>
              </w:rPr>
            </w:pPr>
            <w:r w:rsidRPr="00FA7CEE">
              <w:rPr>
                <w:lang w:val="en-AU"/>
              </w:rPr>
              <w:t>Processes for complaints and concerns are child focused</w:t>
            </w:r>
          </w:p>
        </w:tc>
      </w:tr>
      <w:tr w:rsidR="00A14AA9" w:rsidRPr="00FA7CEE" w14:paraId="6BD20191" w14:textId="77777777" w:rsidTr="00677DC3">
        <w:trPr>
          <w:trHeight w:val="1730"/>
        </w:trPr>
        <w:tc>
          <w:tcPr>
            <w:tcW w:w="14173" w:type="dxa"/>
            <w:gridSpan w:val="2"/>
            <w:vAlign w:val="top"/>
          </w:tcPr>
          <w:p w14:paraId="7C062E36" w14:textId="77777777" w:rsidR="00A14AA9" w:rsidRPr="00FA7CEE" w:rsidRDefault="00A14AA9" w:rsidP="00677DC3">
            <w:pPr>
              <w:pStyle w:val="VRQATableHeading2"/>
              <w:rPr>
                <w:lang w:val="en-AU"/>
              </w:rPr>
            </w:pPr>
            <w:r w:rsidRPr="00FA7CEE">
              <w:rPr>
                <w:lang w:val="en-AU"/>
              </w:rPr>
              <w:t>Compliance prompts</w:t>
            </w:r>
          </w:p>
          <w:p w14:paraId="1427CC53" w14:textId="77777777" w:rsidR="00A14AA9" w:rsidRDefault="00A14AA9" w:rsidP="00A14AA9">
            <w:pPr>
              <w:pStyle w:val="VRQATableBullet1"/>
              <w:numPr>
                <w:ilvl w:val="0"/>
                <w:numId w:val="9"/>
              </w:numPr>
              <w:rPr>
                <w:lang w:val="en-AU"/>
              </w:rPr>
            </w:pPr>
            <w:r>
              <w:rPr>
                <w:lang w:val="en-AU"/>
              </w:rPr>
              <w:t xml:space="preserve">Does the organisation have an effective complaint handling policy which clearly outlines the roles and responsibilities of leadership, staff and volunteers, approaches to dealing with different type of complaints, breaches of the Child Safety Code of </w:t>
            </w:r>
            <w:r w:rsidRPr="007300BB">
              <w:rPr>
                <w:lang w:val="en-AU"/>
              </w:rPr>
              <w:t>Conduct and obligations to act and report</w:t>
            </w:r>
            <w:r>
              <w:rPr>
                <w:lang w:val="en-AU"/>
              </w:rPr>
              <w:t>?</w:t>
            </w:r>
          </w:p>
          <w:p w14:paraId="55D6459F" w14:textId="77777777" w:rsidR="00A14AA9" w:rsidRPr="00CA0814" w:rsidRDefault="00A14AA9" w:rsidP="00A14AA9">
            <w:pPr>
              <w:pStyle w:val="VRQATableBullet1"/>
              <w:numPr>
                <w:ilvl w:val="0"/>
                <w:numId w:val="9"/>
              </w:numPr>
              <w:rPr>
                <w:lang w:val="en-AU"/>
              </w:rPr>
            </w:pPr>
            <w:r w:rsidRPr="00CA0814">
              <w:rPr>
                <w:lang w:val="en-AU"/>
              </w:rPr>
              <w:t xml:space="preserve">Are the organisation’s complaints processes </w:t>
            </w:r>
            <w:r>
              <w:rPr>
                <w:lang w:val="en-AU"/>
              </w:rPr>
              <w:t>accessible</w:t>
            </w:r>
            <w:r w:rsidRPr="00CA0814">
              <w:rPr>
                <w:lang w:val="en-AU"/>
              </w:rPr>
              <w:t>,</w:t>
            </w:r>
            <w:r>
              <w:rPr>
                <w:lang w:val="en-AU"/>
              </w:rPr>
              <w:t xml:space="preserve"> child focused and culturally respectful </w:t>
            </w:r>
            <w:r w:rsidRPr="00CA0814">
              <w:rPr>
                <w:lang w:val="en-AU"/>
              </w:rPr>
              <w:t>to the</w:t>
            </w:r>
            <w:r>
              <w:rPr>
                <w:lang w:val="en-AU"/>
              </w:rPr>
              <w:t xml:space="preserve"> full diversity of the student exchange </w:t>
            </w:r>
            <w:r w:rsidRPr="00CA0814">
              <w:rPr>
                <w:lang w:val="en-AU"/>
              </w:rPr>
              <w:t>community?</w:t>
            </w:r>
          </w:p>
          <w:p w14:paraId="1839CAD1" w14:textId="77777777" w:rsidR="00A14AA9" w:rsidRPr="00AF4125" w:rsidRDefault="00A14AA9" w:rsidP="00A14AA9">
            <w:pPr>
              <w:pStyle w:val="VRQATableBullet1"/>
              <w:numPr>
                <w:ilvl w:val="0"/>
                <w:numId w:val="9"/>
              </w:numPr>
              <w:rPr>
                <w:lang w:val="en-AU"/>
              </w:rPr>
            </w:pPr>
            <w:r w:rsidRPr="00AF4125">
              <w:rPr>
                <w:lang w:val="en-AU"/>
              </w:rPr>
              <w:t>Are the specific safety needs of exchange students prioritised in the organisation’s complaints policy?</w:t>
            </w:r>
          </w:p>
          <w:p w14:paraId="7C267689" w14:textId="77777777" w:rsidR="00A14AA9" w:rsidRPr="00F00F9E" w:rsidRDefault="00A14AA9" w:rsidP="00A14AA9">
            <w:pPr>
              <w:pStyle w:val="VRQATableBullet1"/>
              <w:numPr>
                <w:ilvl w:val="0"/>
                <w:numId w:val="9"/>
              </w:numPr>
              <w:rPr>
                <w:lang w:val="en-AU"/>
              </w:rPr>
            </w:pPr>
            <w:r w:rsidRPr="00CA0814">
              <w:rPr>
                <w:lang w:val="en-AU"/>
              </w:rPr>
              <w:t>Are complaints taken seriously and responded to promptly and thoroughly?</w:t>
            </w:r>
          </w:p>
          <w:p w14:paraId="6A9E51F7" w14:textId="77777777" w:rsidR="00A14AA9" w:rsidRPr="00DF1BE5" w:rsidRDefault="00A14AA9" w:rsidP="00A14AA9">
            <w:pPr>
              <w:pStyle w:val="VRQATableBullet1"/>
              <w:numPr>
                <w:ilvl w:val="0"/>
                <w:numId w:val="9"/>
              </w:numPr>
              <w:rPr>
                <w:lang w:val="en-AU"/>
              </w:rPr>
            </w:pPr>
            <w:r w:rsidRPr="00DF1BE5">
              <w:rPr>
                <w:lang w:val="en-AU"/>
              </w:rPr>
              <w:t>Does the organisation have policies and procedures</w:t>
            </w:r>
            <w:r>
              <w:rPr>
                <w:lang w:val="en-AU"/>
              </w:rPr>
              <w:t xml:space="preserve"> </w:t>
            </w:r>
            <w:r w:rsidRPr="00DF1BE5">
              <w:rPr>
                <w:lang w:val="en-AU"/>
              </w:rPr>
              <w:t xml:space="preserve">in place that address reporting of complaints and concerns to relevant authorities, whether or not the law requires reporting, and cooperates with law enforcement? </w:t>
            </w:r>
          </w:p>
          <w:p w14:paraId="56BB55A8" w14:textId="77777777" w:rsidR="00A14AA9" w:rsidRPr="00FA7CEE" w:rsidRDefault="00A14AA9" w:rsidP="00A14AA9">
            <w:pPr>
              <w:pStyle w:val="VRQATableBullet1"/>
              <w:numPr>
                <w:ilvl w:val="0"/>
                <w:numId w:val="9"/>
              </w:numPr>
              <w:rPr>
                <w:lang w:val="en-AU"/>
              </w:rPr>
            </w:pPr>
            <w:r w:rsidRPr="00DF1BE5">
              <w:rPr>
                <w:lang w:val="en-AU"/>
              </w:rPr>
              <w:t>Do the complaints policies and procedures set out the reporting, privacy and legal obligations?</w:t>
            </w:r>
          </w:p>
        </w:tc>
      </w:tr>
      <w:tr w:rsidR="00A14AA9" w:rsidRPr="00FA7CEE" w14:paraId="6A7C5073" w14:textId="77777777" w:rsidTr="00677DC3">
        <w:trPr>
          <w:trHeight w:val="527"/>
        </w:trPr>
        <w:tc>
          <w:tcPr>
            <w:tcW w:w="14173" w:type="dxa"/>
            <w:gridSpan w:val="2"/>
            <w:shd w:val="clear" w:color="auto" w:fill="auto"/>
            <w:vAlign w:val="top"/>
          </w:tcPr>
          <w:p w14:paraId="72931B52" w14:textId="77777777" w:rsidR="00A14AA9" w:rsidRPr="00FA7CEE" w:rsidRDefault="00A14AA9" w:rsidP="00677DC3">
            <w:pPr>
              <w:pStyle w:val="VRQATableHeading2"/>
              <w:rPr>
                <w:lang w:val="en-AU"/>
              </w:rPr>
            </w:pPr>
            <w:r w:rsidRPr="00FA7CEE">
              <w:rPr>
                <w:lang w:val="en-AU"/>
              </w:rPr>
              <w:t>Compliance indicators</w:t>
            </w:r>
          </w:p>
          <w:p w14:paraId="108C1E8A" w14:textId="77777777" w:rsidR="00A14AA9" w:rsidRPr="00FA7CEE" w:rsidRDefault="00A14AA9" w:rsidP="00677DC3">
            <w:pPr>
              <w:pStyle w:val="VRQATableHeading1"/>
              <w:rPr>
                <w:lang w:val="en-AU"/>
              </w:rPr>
            </w:pPr>
            <w:r w:rsidRPr="00E17D29">
              <w:rPr>
                <w:rFonts w:eastAsia="Calibri" w:cs="Times New Roman"/>
                <w:b w:val="0"/>
                <w:color w:val="53565A"/>
                <w:lang w:val="en-AU"/>
              </w:rPr>
              <w:t>The non-school SEO:</w:t>
            </w:r>
          </w:p>
        </w:tc>
      </w:tr>
      <w:tr w:rsidR="00A14AA9" w:rsidRPr="00FA7CEE" w14:paraId="5D4D7992" w14:textId="77777777" w:rsidTr="00677DC3">
        <w:trPr>
          <w:trHeight w:val="324"/>
        </w:trPr>
        <w:tc>
          <w:tcPr>
            <w:tcW w:w="567" w:type="dxa"/>
            <w:shd w:val="clear" w:color="auto" w:fill="auto"/>
          </w:tcPr>
          <w:p w14:paraId="3E272E15" w14:textId="77777777" w:rsidR="00A14AA9" w:rsidRPr="00553772" w:rsidRDefault="00B104DC" w:rsidP="00677DC3">
            <w:pPr>
              <w:pStyle w:val="VRQATableBodyText"/>
              <w:jc w:val="center"/>
              <w:rPr>
                <w:rFonts w:cs="Arial"/>
                <w:sz w:val="20"/>
                <w:szCs w:val="20"/>
                <w:lang w:val="en-AU"/>
              </w:rPr>
            </w:pPr>
            <w:sdt>
              <w:sdtPr>
                <w:rPr>
                  <w:rFonts w:cs="Arial"/>
                  <w:sz w:val="20"/>
                  <w:szCs w:val="20"/>
                  <w:lang w:val="en-AU"/>
                </w:rPr>
                <w:id w:val="-1223056210"/>
                <w14:checkbox>
                  <w14:checked w14:val="0"/>
                  <w14:checkedState w14:val="00FC" w14:font="Wingdings"/>
                  <w14:uncheckedState w14:val="2610" w14:font="MS Gothic"/>
                </w14:checkbox>
              </w:sdtPr>
              <w:sdtEndPr/>
              <w:sdtContent>
                <w:r w:rsidR="00A14AA9" w:rsidRPr="00553772">
                  <w:rPr>
                    <w:rFonts w:ascii="MS Gothic" w:eastAsia="MS Gothic" w:hAnsi="MS Gothic" w:cs="Arial"/>
                    <w:sz w:val="20"/>
                    <w:szCs w:val="20"/>
                    <w:lang w:val="en-AU"/>
                  </w:rPr>
                  <w:t>☐</w:t>
                </w:r>
              </w:sdtContent>
            </w:sdt>
          </w:p>
        </w:tc>
        <w:tc>
          <w:tcPr>
            <w:tcW w:w="13606" w:type="dxa"/>
            <w:shd w:val="clear" w:color="auto" w:fill="auto"/>
          </w:tcPr>
          <w:p w14:paraId="001FC176" w14:textId="77777777" w:rsidR="00A14AA9" w:rsidRPr="00CA0814" w:rsidRDefault="00A14AA9" w:rsidP="00677DC3">
            <w:pPr>
              <w:pStyle w:val="VRQATableBullet1"/>
              <w:numPr>
                <w:ilvl w:val="0"/>
                <w:numId w:val="0"/>
              </w:numPr>
              <w:rPr>
                <w:rFonts w:cs="Arial"/>
                <w:lang w:val="en-AU"/>
              </w:rPr>
            </w:pPr>
            <w:r w:rsidRPr="00CA0814">
              <w:rPr>
                <w:rFonts w:cs="Arial"/>
                <w:lang w:val="en-AU"/>
              </w:rPr>
              <w:t xml:space="preserve">has an effective </w:t>
            </w:r>
            <w:r w:rsidRPr="007A68CF">
              <w:rPr>
                <w:rFonts w:cs="Arial"/>
                <w:lang w:val="en-AU"/>
              </w:rPr>
              <w:t>complaint handling policy</w:t>
            </w:r>
            <w:r w:rsidRPr="00CA0814">
              <w:rPr>
                <w:rFonts w:cs="Arial"/>
                <w:lang w:val="en-AU"/>
              </w:rPr>
              <w:t xml:space="preserve"> </w:t>
            </w:r>
            <w:r w:rsidRPr="007A68CF">
              <w:rPr>
                <w:rFonts w:cs="Arial"/>
                <w:lang w:val="en-AU"/>
              </w:rPr>
              <w:t>which clearly outlines the roles and responsibilities of leadership, staff and volunteers, approaches to dealing with different types of complaints, breaches of relevant policies or the Child Safety Code of Conduct and obligations to act and report</w:t>
            </w:r>
            <w:r w:rsidRPr="00CA0814">
              <w:rPr>
                <w:rFonts w:cs="Arial"/>
                <w:lang w:val="en-AU"/>
              </w:rPr>
              <w:t xml:space="preserve"> </w:t>
            </w:r>
          </w:p>
        </w:tc>
      </w:tr>
      <w:tr w:rsidR="00A14AA9" w:rsidRPr="00FA7CEE" w14:paraId="4DE93FE0" w14:textId="77777777" w:rsidTr="00677DC3">
        <w:trPr>
          <w:trHeight w:val="324"/>
        </w:trPr>
        <w:tc>
          <w:tcPr>
            <w:tcW w:w="567" w:type="dxa"/>
            <w:shd w:val="clear" w:color="auto" w:fill="auto"/>
          </w:tcPr>
          <w:p w14:paraId="003DCE9B" w14:textId="77777777" w:rsidR="00A14AA9" w:rsidRPr="00FA7CEE" w:rsidRDefault="00B104DC" w:rsidP="00677DC3">
            <w:pPr>
              <w:pStyle w:val="VRQATableBodyText"/>
              <w:jc w:val="center"/>
              <w:rPr>
                <w:rFonts w:cs="Arial"/>
                <w:sz w:val="20"/>
                <w:szCs w:val="20"/>
                <w:lang w:val="en-AU"/>
              </w:rPr>
            </w:pPr>
            <w:sdt>
              <w:sdtPr>
                <w:rPr>
                  <w:rFonts w:cs="Arial"/>
                  <w:sz w:val="20"/>
                  <w:szCs w:val="20"/>
                  <w:lang w:val="en-AU"/>
                </w:rPr>
                <w:id w:val="1223948156"/>
                <w14:checkbox>
                  <w14:checked w14:val="0"/>
                  <w14:checkedState w14:val="00FC" w14:font="Wingdings"/>
                  <w14:uncheckedState w14:val="2610" w14:font="MS Gothic"/>
                </w14:checkbox>
              </w:sdtPr>
              <w:sdtEndPr/>
              <w:sdtContent>
                <w:r w:rsidR="00A14AA9" w:rsidRPr="00FA7CEE">
                  <w:rPr>
                    <w:rFonts w:ascii="MS Gothic" w:eastAsia="MS Gothic" w:hAnsi="MS Gothic" w:cs="Arial"/>
                    <w:sz w:val="20"/>
                    <w:szCs w:val="20"/>
                    <w:lang w:val="en-AU"/>
                  </w:rPr>
                  <w:t>☐</w:t>
                </w:r>
              </w:sdtContent>
            </w:sdt>
          </w:p>
        </w:tc>
        <w:tc>
          <w:tcPr>
            <w:tcW w:w="13606" w:type="dxa"/>
            <w:shd w:val="clear" w:color="auto" w:fill="auto"/>
          </w:tcPr>
          <w:p w14:paraId="5E2BB5C5" w14:textId="77777777" w:rsidR="00A14AA9" w:rsidRPr="007A68CF" w:rsidRDefault="00A14AA9" w:rsidP="00677DC3">
            <w:pPr>
              <w:pStyle w:val="VRQATableBullet1"/>
              <w:numPr>
                <w:ilvl w:val="0"/>
                <w:numId w:val="0"/>
              </w:numPr>
              <w:rPr>
                <w:rFonts w:cs="Arial"/>
                <w:szCs w:val="18"/>
                <w:highlight w:val="yellow"/>
                <w:lang w:val="en-AU"/>
              </w:rPr>
            </w:pPr>
            <w:r>
              <w:rPr>
                <w:rFonts w:cs="Arial"/>
                <w:szCs w:val="18"/>
                <w:lang w:val="en-AU"/>
              </w:rPr>
              <w:t xml:space="preserve">communicates </w:t>
            </w:r>
            <w:r w:rsidRPr="00CA0814">
              <w:rPr>
                <w:rFonts w:cs="Arial"/>
                <w:szCs w:val="18"/>
                <w:lang w:val="en-AU"/>
              </w:rPr>
              <w:t>accessible information about its complaints</w:t>
            </w:r>
            <w:r w:rsidRPr="007A68CF">
              <w:rPr>
                <w:rFonts w:cs="Arial"/>
                <w:szCs w:val="18"/>
                <w:lang w:val="en-AU"/>
              </w:rPr>
              <w:t xml:space="preserve"> processes</w:t>
            </w:r>
            <w:r>
              <w:rPr>
                <w:rFonts w:cs="Arial"/>
                <w:szCs w:val="18"/>
                <w:lang w:val="en-AU"/>
              </w:rPr>
              <w:t xml:space="preserve"> to </w:t>
            </w:r>
            <w:r w:rsidRPr="007A68CF">
              <w:rPr>
                <w:rFonts w:cs="Arial"/>
                <w:szCs w:val="18"/>
                <w:lang w:val="en-AU"/>
              </w:rPr>
              <w:t>raise complaints</w:t>
            </w:r>
            <w:r>
              <w:rPr>
                <w:rFonts w:cs="Arial"/>
                <w:szCs w:val="18"/>
                <w:lang w:val="en-AU"/>
              </w:rPr>
              <w:t xml:space="preserve"> and </w:t>
            </w:r>
            <w:r w:rsidRPr="007A68CF">
              <w:rPr>
                <w:rFonts w:cs="Arial"/>
                <w:szCs w:val="18"/>
                <w:lang w:val="en-AU"/>
              </w:rPr>
              <w:t>describes assistance provided</w:t>
            </w:r>
            <w:r>
              <w:rPr>
                <w:rFonts w:cs="Arial"/>
                <w:szCs w:val="18"/>
                <w:lang w:val="en-AU"/>
              </w:rPr>
              <w:t xml:space="preserve"> to exchange students</w:t>
            </w:r>
          </w:p>
        </w:tc>
      </w:tr>
      <w:tr w:rsidR="00A14AA9" w:rsidRPr="00FA7CEE" w14:paraId="30C71DCD" w14:textId="77777777" w:rsidTr="00677DC3">
        <w:trPr>
          <w:trHeight w:val="324"/>
        </w:trPr>
        <w:tc>
          <w:tcPr>
            <w:tcW w:w="567" w:type="dxa"/>
            <w:shd w:val="clear" w:color="auto" w:fill="auto"/>
          </w:tcPr>
          <w:p w14:paraId="08445F87" w14:textId="77777777" w:rsidR="00A14AA9" w:rsidRPr="00FA7CEE" w:rsidRDefault="00B104DC" w:rsidP="00677DC3">
            <w:pPr>
              <w:pStyle w:val="VRQATableBodyText"/>
              <w:jc w:val="center"/>
              <w:rPr>
                <w:rFonts w:cs="Arial"/>
                <w:sz w:val="20"/>
                <w:szCs w:val="20"/>
                <w:lang w:val="en-AU"/>
              </w:rPr>
            </w:pPr>
            <w:sdt>
              <w:sdtPr>
                <w:rPr>
                  <w:rFonts w:cs="Arial"/>
                  <w:sz w:val="20"/>
                  <w:szCs w:val="20"/>
                  <w:lang w:val="en-AU"/>
                </w:rPr>
                <w:id w:val="-993640090"/>
                <w14:checkbox>
                  <w14:checked w14:val="0"/>
                  <w14:checkedState w14:val="00FC" w14:font="Wingdings"/>
                  <w14:uncheckedState w14:val="2610" w14:font="MS Gothic"/>
                </w14:checkbox>
              </w:sdtPr>
              <w:sdtEndPr/>
              <w:sdtContent>
                <w:r w:rsidR="00A14AA9" w:rsidRPr="00FA7CEE">
                  <w:rPr>
                    <w:rFonts w:ascii="Segoe UI Symbol" w:hAnsi="Segoe UI Symbol" w:cs="Segoe UI Symbol"/>
                    <w:sz w:val="20"/>
                    <w:szCs w:val="20"/>
                    <w:lang w:val="en-AU"/>
                  </w:rPr>
                  <w:t>☐</w:t>
                </w:r>
              </w:sdtContent>
            </w:sdt>
          </w:p>
        </w:tc>
        <w:tc>
          <w:tcPr>
            <w:tcW w:w="13606" w:type="dxa"/>
            <w:shd w:val="clear" w:color="auto" w:fill="auto"/>
          </w:tcPr>
          <w:p w14:paraId="421167C7" w14:textId="77777777" w:rsidR="00A14AA9" w:rsidRPr="00CA0814" w:rsidRDefault="00A14AA9" w:rsidP="00677DC3">
            <w:pPr>
              <w:pStyle w:val="VRQATableBullet1"/>
              <w:numPr>
                <w:ilvl w:val="0"/>
                <w:numId w:val="0"/>
              </w:numPr>
              <w:rPr>
                <w:rFonts w:cs="Arial"/>
                <w:szCs w:val="18"/>
                <w:lang w:val="en-AU"/>
              </w:rPr>
            </w:pPr>
            <w:r>
              <w:rPr>
                <w:rFonts w:cs="Arial"/>
                <w:szCs w:val="18"/>
                <w:lang w:val="en-AU"/>
              </w:rPr>
              <w:t xml:space="preserve">sets up communication, referral and support mechanisms for exchange students and their families as part of complaints procedures </w:t>
            </w:r>
          </w:p>
        </w:tc>
      </w:tr>
      <w:tr w:rsidR="00A14AA9" w:rsidRPr="00FA7CEE" w14:paraId="22B12150" w14:textId="77777777" w:rsidTr="00677DC3">
        <w:trPr>
          <w:trHeight w:val="324"/>
        </w:trPr>
        <w:tc>
          <w:tcPr>
            <w:tcW w:w="567" w:type="dxa"/>
            <w:shd w:val="clear" w:color="auto" w:fill="auto"/>
          </w:tcPr>
          <w:p w14:paraId="61CF1983" w14:textId="77777777" w:rsidR="00A14AA9" w:rsidRPr="00FA7CEE" w:rsidRDefault="00B104DC" w:rsidP="00677DC3">
            <w:pPr>
              <w:pStyle w:val="VRQATableBodyText"/>
              <w:jc w:val="center"/>
              <w:rPr>
                <w:rFonts w:cs="Arial"/>
                <w:sz w:val="20"/>
                <w:szCs w:val="20"/>
                <w:lang w:val="en-AU"/>
              </w:rPr>
            </w:pPr>
            <w:sdt>
              <w:sdtPr>
                <w:rPr>
                  <w:rFonts w:cs="Arial"/>
                  <w:sz w:val="20"/>
                  <w:szCs w:val="20"/>
                  <w:lang w:val="en-AU"/>
                </w:rPr>
                <w:id w:val="-155002544"/>
                <w14:checkbox>
                  <w14:checked w14:val="0"/>
                  <w14:checkedState w14:val="00FC" w14:font="Wingdings"/>
                  <w14:uncheckedState w14:val="2610" w14:font="MS Gothic"/>
                </w14:checkbox>
              </w:sdtPr>
              <w:sdtEndPr/>
              <w:sdtContent>
                <w:r w:rsidR="00A14AA9" w:rsidRPr="00FA7CEE">
                  <w:rPr>
                    <w:rFonts w:ascii="Segoe UI Symbol" w:hAnsi="Segoe UI Symbol" w:cs="Segoe UI Symbol"/>
                    <w:sz w:val="20"/>
                    <w:szCs w:val="20"/>
                    <w:lang w:val="en-AU"/>
                  </w:rPr>
                  <w:t>☐</w:t>
                </w:r>
              </w:sdtContent>
            </w:sdt>
          </w:p>
        </w:tc>
        <w:tc>
          <w:tcPr>
            <w:tcW w:w="13606" w:type="dxa"/>
            <w:shd w:val="clear" w:color="auto" w:fill="auto"/>
          </w:tcPr>
          <w:p w14:paraId="6112A0D6" w14:textId="77777777" w:rsidR="00A14AA9" w:rsidRPr="00FA7CEE" w:rsidRDefault="00A14AA9" w:rsidP="00677DC3">
            <w:pPr>
              <w:pStyle w:val="VRQATableBullet1"/>
              <w:numPr>
                <w:ilvl w:val="0"/>
                <w:numId w:val="0"/>
              </w:numPr>
              <w:rPr>
                <w:lang w:val="en-AU"/>
              </w:rPr>
            </w:pPr>
            <w:r>
              <w:rPr>
                <w:lang w:val="en-AU"/>
              </w:rPr>
              <w:t>e</w:t>
            </w:r>
            <w:r w:rsidRPr="00FA7CEE">
              <w:rPr>
                <w:lang w:val="en-AU"/>
              </w:rPr>
              <w:t>nsure</w:t>
            </w:r>
            <w:r>
              <w:rPr>
                <w:lang w:val="en-AU"/>
              </w:rPr>
              <w:t xml:space="preserve">s </w:t>
            </w:r>
            <w:r w:rsidRPr="00FA7CEE">
              <w:rPr>
                <w:lang w:val="en-AU"/>
              </w:rPr>
              <w:t>all complaints are taken seriously and responded to promptly and thoroughly</w:t>
            </w:r>
          </w:p>
        </w:tc>
      </w:tr>
      <w:tr w:rsidR="00A14AA9" w:rsidRPr="00FA7CEE" w14:paraId="18F0B851" w14:textId="77777777" w:rsidTr="00677DC3">
        <w:trPr>
          <w:trHeight w:val="324"/>
        </w:trPr>
        <w:tc>
          <w:tcPr>
            <w:tcW w:w="567" w:type="dxa"/>
            <w:shd w:val="clear" w:color="auto" w:fill="auto"/>
          </w:tcPr>
          <w:p w14:paraId="0057BF4D" w14:textId="77777777" w:rsidR="00A14AA9" w:rsidRPr="00FA7CEE" w:rsidRDefault="00B104DC" w:rsidP="00677DC3">
            <w:pPr>
              <w:pStyle w:val="VRQATableBodyText"/>
              <w:jc w:val="center"/>
              <w:rPr>
                <w:rFonts w:cs="Arial"/>
                <w:sz w:val="20"/>
                <w:szCs w:val="20"/>
                <w:lang w:val="en-AU"/>
              </w:rPr>
            </w:pPr>
            <w:sdt>
              <w:sdtPr>
                <w:rPr>
                  <w:rFonts w:cs="Arial"/>
                  <w:sz w:val="20"/>
                  <w:szCs w:val="20"/>
                  <w:lang w:val="en-AU"/>
                </w:rPr>
                <w:id w:val="-1618521467"/>
                <w14:checkbox>
                  <w14:checked w14:val="0"/>
                  <w14:checkedState w14:val="00FC" w14:font="Wingdings"/>
                  <w14:uncheckedState w14:val="2610" w14:font="MS Gothic"/>
                </w14:checkbox>
              </w:sdtPr>
              <w:sdtEndPr/>
              <w:sdtContent>
                <w:r w:rsidR="00A14AA9" w:rsidRPr="00FA7CEE">
                  <w:rPr>
                    <w:rFonts w:ascii="Segoe UI Symbol" w:hAnsi="Segoe UI Symbol" w:cs="Segoe UI Symbol"/>
                    <w:sz w:val="20"/>
                    <w:szCs w:val="20"/>
                    <w:lang w:val="en-AU"/>
                  </w:rPr>
                  <w:t>☐</w:t>
                </w:r>
              </w:sdtContent>
            </w:sdt>
          </w:p>
        </w:tc>
        <w:tc>
          <w:tcPr>
            <w:tcW w:w="13606" w:type="dxa"/>
            <w:shd w:val="clear" w:color="auto" w:fill="auto"/>
          </w:tcPr>
          <w:p w14:paraId="41529A28" w14:textId="77777777" w:rsidR="00A14AA9" w:rsidRPr="00CA0814" w:rsidRDefault="00A14AA9" w:rsidP="00677DC3">
            <w:pPr>
              <w:pStyle w:val="VRQATableBullet1"/>
              <w:numPr>
                <w:ilvl w:val="0"/>
                <w:numId w:val="0"/>
              </w:numPr>
              <w:rPr>
                <w:strike/>
                <w:lang w:val="en-AU"/>
              </w:rPr>
            </w:pPr>
            <w:r>
              <w:rPr>
                <w:lang w:val="en-AU"/>
              </w:rPr>
              <w:t>states when the organisation will report complaints to the authorities and cooperate as necessary with law enforcement</w:t>
            </w:r>
          </w:p>
        </w:tc>
      </w:tr>
      <w:tr w:rsidR="00A14AA9" w:rsidRPr="00FA7CEE" w14:paraId="4B405199" w14:textId="77777777" w:rsidTr="00677DC3">
        <w:trPr>
          <w:trHeight w:val="324"/>
        </w:trPr>
        <w:tc>
          <w:tcPr>
            <w:tcW w:w="567" w:type="dxa"/>
            <w:shd w:val="clear" w:color="auto" w:fill="auto"/>
          </w:tcPr>
          <w:p w14:paraId="65DBBDBC" w14:textId="77777777" w:rsidR="00A14AA9" w:rsidRDefault="00B104DC" w:rsidP="00677DC3">
            <w:pPr>
              <w:pStyle w:val="VRQATableBodyText"/>
              <w:jc w:val="center"/>
              <w:rPr>
                <w:rFonts w:cs="Arial"/>
                <w:sz w:val="20"/>
                <w:szCs w:val="20"/>
                <w:lang w:val="en-AU"/>
              </w:rPr>
            </w:pPr>
            <w:sdt>
              <w:sdtPr>
                <w:rPr>
                  <w:rFonts w:cs="Arial"/>
                  <w:sz w:val="20"/>
                  <w:szCs w:val="20"/>
                  <w:lang w:val="en-AU"/>
                </w:rPr>
                <w:id w:val="405425601"/>
                <w14:checkbox>
                  <w14:checked w14:val="0"/>
                  <w14:checkedState w14:val="00FC" w14:font="Wingdings"/>
                  <w14:uncheckedState w14:val="2610" w14:font="MS Gothic"/>
                </w14:checkbox>
              </w:sdtPr>
              <w:sdtEndPr/>
              <w:sdtContent>
                <w:r w:rsidR="00A14AA9" w:rsidRPr="00FA7CEE">
                  <w:rPr>
                    <w:rFonts w:ascii="Segoe UI Symbol" w:hAnsi="Segoe UI Symbol" w:cs="Segoe UI Symbol"/>
                    <w:sz w:val="20"/>
                    <w:szCs w:val="20"/>
                    <w:lang w:val="en-AU"/>
                  </w:rPr>
                  <w:t>☐</w:t>
                </w:r>
              </w:sdtContent>
            </w:sdt>
          </w:p>
        </w:tc>
        <w:tc>
          <w:tcPr>
            <w:tcW w:w="13606" w:type="dxa"/>
            <w:shd w:val="clear" w:color="auto" w:fill="auto"/>
          </w:tcPr>
          <w:p w14:paraId="3A0ACBFC" w14:textId="77777777" w:rsidR="00A14AA9" w:rsidRDefault="00A14AA9" w:rsidP="00677DC3">
            <w:pPr>
              <w:pStyle w:val="VRQATableBullet1"/>
              <w:numPr>
                <w:ilvl w:val="0"/>
                <w:numId w:val="0"/>
              </w:numPr>
              <w:rPr>
                <w:lang w:val="en-AU"/>
              </w:rPr>
            </w:pPr>
            <w:r w:rsidRPr="00FA7CEE">
              <w:rPr>
                <w:lang w:val="en-AU"/>
              </w:rPr>
              <w:t>complies with the relevant reporting, privacy and employment law</w:t>
            </w:r>
            <w:r>
              <w:rPr>
                <w:lang w:val="en-AU"/>
              </w:rPr>
              <w:t xml:space="preserve"> obligation</w:t>
            </w:r>
            <w:r w:rsidRPr="00FA7CEE">
              <w:rPr>
                <w:lang w:val="en-AU"/>
              </w:rPr>
              <w:t>s</w:t>
            </w:r>
            <w:r>
              <w:rPr>
                <w:lang w:val="en-AU"/>
              </w:rPr>
              <w:t>.</w:t>
            </w:r>
          </w:p>
        </w:tc>
      </w:tr>
    </w:tbl>
    <w:p w14:paraId="7A3AE5F7" w14:textId="7FE481AA" w:rsidR="00517B57" w:rsidRDefault="00517B57" w:rsidP="00A20D97"/>
    <w:tbl>
      <w:tblPr>
        <w:tblStyle w:val="VRQATable"/>
        <w:tblW w:w="14173" w:type="dxa"/>
        <w:tblLook w:val="04A0" w:firstRow="1" w:lastRow="0" w:firstColumn="1" w:lastColumn="0" w:noHBand="0" w:noVBand="1"/>
      </w:tblPr>
      <w:tblGrid>
        <w:gridCol w:w="567"/>
        <w:gridCol w:w="13606"/>
      </w:tblGrid>
      <w:tr w:rsidR="00517B57" w:rsidRPr="00FA7CEE" w14:paraId="67D1B9F3" w14:textId="77777777" w:rsidTr="00677DC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0C34FCC5" w14:textId="77777777" w:rsidR="00517B57" w:rsidRPr="00FA7CEE" w:rsidRDefault="00517B57" w:rsidP="00677DC3">
            <w:pPr>
              <w:pStyle w:val="VRQATableHeading1"/>
              <w:rPr>
                <w:szCs w:val="22"/>
                <w:lang w:val="en-AU"/>
              </w:rPr>
            </w:pPr>
            <w:r w:rsidRPr="00FA7CEE">
              <w:rPr>
                <w:b/>
                <w:lang w:val="en-AU"/>
              </w:rPr>
              <w:lastRenderedPageBreak/>
              <w:t>Child Safe Standard 8</w:t>
            </w:r>
          </w:p>
        </w:tc>
      </w:tr>
      <w:tr w:rsidR="00517B57" w:rsidRPr="00553772" w14:paraId="318129B2" w14:textId="77777777" w:rsidTr="00677DC3">
        <w:tc>
          <w:tcPr>
            <w:tcW w:w="14173" w:type="dxa"/>
            <w:gridSpan w:val="2"/>
            <w:vAlign w:val="top"/>
          </w:tcPr>
          <w:p w14:paraId="73D79BCE" w14:textId="77777777" w:rsidR="00517B57" w:rsidRPr="00CA0814" w:rsidRDefault="00517B57" w:rsidP="00677DC3">
            <w:pPr>
              <w:pStyle w:val="VRQATableHeading2"/>
              <w:rPr>
                <w:szCs w:val="22"/>
                <w:highlight w:val="cyan"/>
                <w:lang w:val="en-AU"/>
              </w:rPr>
            </w:pPr>
            <w:r w:rsidRPr="00946C41">
              <w:rPr>
                <w:lang w:val="en-AU"/>
              </w:rPr>
              <w:t>Staff and volunteers are equipped with the knowledge, skills, and awareness to keep children and young people safe through ongoing education and training</w:t>
            </w:r>
          </w:p>
        </w:tc>
      </w:tr>
      <w:tr w:rsidR="00517B57" w:rsidRPr="00553772" w14:paraId="077C4D10" w14:textId="77777777" w:rsidTr="00677DC3">
        <w:trPr>
          <w:trHeight w:val="1730"/>
        </w:trPr>
        <w:tc>
          <w:tcPr>
            <w:tcW w:w="14173" w:type="dxa"/>
            <w:gridSpan w:val="2"/>
            <w:vAlign w:val="top"/>
          </w:tcPr>
          <w:p w14:paraId="43294EE1" w14:textId="77777777" w:rsidR="00517B57" w:rsidRPr="00946C41" w:rsidRDefault="00517B57" w:rsidP="00677DC3">
            <w:pPr>
              <w:pStyle w:val="VRQATableHeading2"/>
              <w:rPr>
                <w:lang w:val="en-AU"/>
              </w:rPr>
            </w:pPr>
            <w:r w:rsidRPr="00946C41">
              <w:rPr>
                <w:lang w:val="en-AU"/>
              </w:rPr>
              <w:t>Compliance prompts</w:t>
            </w:r>
          </w:p>
          <w:p w14:paraId="22C3F6F1" w14:textId="77777777" w:rsidR="00517B57" w:rsidRPr="00946C41" w:rsidRDefault="00517B57" w:rsidP="00517B57">
            <w:pPr>
              <w:pStyle w:val="VRQATableBullet1"/>
              <w:numPr>
                <w:ilvl w:val="0"/>
                <w:numId w:val="11"/>
              </w:numPr>
              <w:rPr>
                <w:lang w:val="en-AU"/>
              </w:rPr>
            </w:pPr>
            <w:r w:rsidRPr="00946C41">
              <w:rPr>
                <w:lang w:val="en-AU"/>
              </w:rPr>
              <w:t>Is</w:t>
            </w:r>
            <w:r>
              <w:rPr>
                <w:lang w:val="en-AU"/>
              </w:rPr>
              <w:t xml:space="preserve"> child safety </w:t>
            </w:r>
            <w:r w:rsidRPr="00946C41">
              <w:rPr>
                <w:lang w:val="en-AU"/>
              </w:rPr>
              <w:t>training</w:t>
            </w:r>
            <w:r>
              <w:rPr>
                <w:lang w:val="en-AU"/>
              </w:rPr>
              <w:t xml:space="preserve">, information and </w:t>
            </w:r>
            <w:r w:rsidRPr="00946C41">
              <w:rPr>
                <w:lang w:val="en-AU"/>
              </w:rPr>
              <w:t>support provided to</w:t>
            </w:r>
            <w:r>
              <w:rPr>
                <w:lang w:val="en-AU"/>
              </w:rPr>
              <w:t xml:space="preserve"> new and existing </w:t>
            </w:r>
            <w:r w:rsidRPr="00946C41">
              <w:rPr>
                <w:lang w:val="en-AU"/>
              </w:rPr>
              <w:t>staff and volunteers about:</w:t>
            </w:r>
          </w:p>
          <w:p w14:paraId="52E52FED" w14:textId="77777777" w:rsidR="00517B57" w:rsidRPr="00946C41" w:rsidRDefault="00517B57" w:rsidP="00517B57">
            <w:pPr>
              <w:pStyle w:val="VRQATableBullet1"/>
              <w:numPr>
                <w:ilvl w:val="1"/>
                <w:numId w:val="11"/>
              </w:numPr>
              <w:rPr>
                <w:lang w:val="en-AU"/>
              </w:rPr>
            </w:pPr>
            <w:r w:rsidRPr="00946C41">
              <w:rPr>
                <w:lang w:val="en-AU"/>
              </w:rPr>
              <w:t>how to build culturally safe environments for</w:t>
            </w:r>
            <w:r>
              <w:rPr>
                <w:lang w:val="en-AU"/>
              </w:rPr>
              <w:t xml:space="preserve"> students</w:t>
            </w:r>
          </w:p>
          <w:p w14:paraId="3D6C6FAA" w14:textId="77777777" w:rsidR="00517B57" w:rsidRPr="00946C41" w:rsidRDefault="00517B57" w:rsidP="00517B57">
            <w:pPr>
              <w:pStyle w:val="VRQATableBullet1"/>
              <w:numPr>
                <w:ilvl w:val="1"/>
                <w:numId w:val="11"/>
              </w:numPr>
              <w:rPr>
                <w:lang w:val="en-AU"/>
              </w:rPr>
            </w:pPr>
            <w:r w:rsidRPr="00946C41">
              <w:rPr>
                <w:lang w:val="en-AU"/>
              </w:rPr>
              <w:t>information sharing</w:t>
            </w:r>
            <w:r>
              <w:rPr>
                <w:lang w:val="en-AU"/>
              </w:rPr>
              <w:t xml:space="preserve">, reporting </w:t>
            </w:r>
            <w:r w:rsidRPr="00946C41">
              <w:rPr>
                <w:lang w:val="en-AU"/>
              </w:rPr>
              <w:t>and recordkeeping obligations</w:t>
            </w:r>
          </w:p>
          <w:p w14:paraId="04049B10" w14:textId="77777777" w:rsidR="00517B57" w:rsidRPr="00946C41" w:rsidRDefault="00517B57" w:rsidP="00517B57">
            <w:pPr>
              <w:pStyle w:val="VRQATableBullet1"/>
              <w:numPr>
                <w:ilvl w:val="1"/>
                <w:numId w:val="11"/>
              </w:numPr>
              <w:rPr>
                <w:lang w:val="en-AU"/>
              </w:rPr>
            </w:pPr>
            <w:r w:rsidRPr="00946C41">
              <w:rPr>
                <w:lang w:val="en-AU"/>
              </w:rPr>
              <w:t>identifying and managing child safety risks</w:t>
            </w:r>
          </w:p>
          <w:p w14:paraId="3FBD612C" w14:textId="77777777" w:rsidR="00517B57" w:rsidRPr="00946C41" w:rsidRDefault="00517B57" w:rsidP="00517B57">
            <w:pPr>
              <w:pStyle w:val="VRQATableBullet1"/>
              <w:numPr>
                <w:ilvl w:val="1"/>
                <w:numId w:val="11"/>
              </w:numPr>
              <w:rPr>
                <w:lang w:val="en-AU"/>
              </w:rPr>
            </w:pPr>
            <w:r>
              <w:rPr>
                <w:lang w:val="en-AU"/>
              </w:rPr>
              <w:t xml:space="preserve">recognising </w:t>
            </w:r>
            <w:r w:rsidRPr="00946C41">
              <w:rPr>
                <w:lang w:val="en-AU"/>
              </w:rPr>
              <w:t>indicators o</w:t>
            </w:r>
            <w:r>
              <w:rPr>
                <w:lang w:val="en-AU"/>
              </w:rPr>
              <w:t xml:space="preserve">f </w:t>
            </w:r>
            <w:r w:rsidRPr="00946C41">
              <w:rPr>
                <w:lang w:val="en-AU"/>
              </w:rPr>
              <w:t>child</w:t>
            </w:r>
            <w:r>
              <w:rPr>
                <w:lang w:val="en-AU"/>
              </w:rPr>
              <w:t xml:space="preserve"> </w:t>
            </w:r>
            <w:r w:rsidRPr="00946C41">
              <w:rPr>
                <w:lang w:val="en-AU"/>
              </w:rPr>
              <w:t>harm including</w:t>
            </w:r>
            <w:r>
              <w:rPr>
                <w:lang w:val="en-AU"/>
              </w:rPr>
              <w:t xml:space="preserve"> harm caused by </w:t>
            </w:r>
            <w:r w:rsidRPr="00946C41">
              <w:rPr>
                <w:lang w:val="en-AU"/>
              </w:rPr>
              <w:t>other children</w:t>
            </w:r>
          </w:p>
          <w:p w14:paraId="5F459CD7" w14:textId="77777777" w:rsidR="00517B57" w:rsidRPr="00946C41" w:rsidRDefault="00517B57" w:rsidP="00517B57">
            <w:pPr>
              <w:pStyle w:val="VRQATableBullet1"/>
              <w:numPr>
                <w:ilvl w:val="1"/>
                <w:numId w:val="11"/>
              </w:numPr>
              <w:rPr>
                <w:lang w:val="en-AU"/>
              </w:rPr>
            </w:pPr>
            <w:r w:rsidRPr="00946C41">
              <w:rPr>
                <w:lang w:val="en-AU"/>
              </w:rPr>
              <w:t>how to support and implement the Child Safety and Wellbeing Policy and Child Safety Code of Conduct</w:t>
            </w:r>
          </w:p>
          <w:p w14:paraId="0C9EC55E" w14:textId="77777777" w:rsidR="00517B57" w:rsidRDefault="00517B57" w:rsidP="00517B57">
            <w:pPr>
              <w:pStyle w:val="VRQATableBullet1"/>
              <w:numPr>
                <w:ilvl w:val="1"/>
                <w:numId w:val="11"/>
              </w:numPr>
              <w:rPr>
                <w:lang w:val="en-AU"/>
              </w:rPr>
            </w:pPr>
            <w:r w:rsidRPr="00C92E9B">
              <w:rPr>
                <w:lang w:val="en-AU"/>
              </w:rPr>
              <w:t>how to respond effectively to issues of child safety and wellbeing and supporting colleagues who disclose harm</w:t>
            </w:r>
          </w:p>
          <w:p w14:paraId="420651C8" w14:textId="77777777" w:rsidR="00517B57" w:rsidRPr="00CA0814" w:rsidRDefault="00517B57" w:rsidP="00677DC3">
            <w:pPr>
              <w:pStyle w:val="VRQATableBullet1"/>
              <w:numPr>
                <w:ilvl w:val="0"/>
                <w:numId w:val="0"/>
              </w:numPr>
              <w:ind w:left="720" w:hanging="360"/>
              <w:rPr>
                <w:highlight w:val="cyan"/>
                <w:lang w:val="en-AU"/>
              </w:rPr>
            </w:pPr>
            <w:r w:rsidRPr="00C92E9B">
              <w:rPr>
                <w:lang w:val="en-AU"/>
              </w:rPr>
              <w:t>Note: training must be tailored to the</w:t>
            </w:r>
            <w:r>
              <w:rPr>
                <w:lang w:val="en-AU"/>
              </w:rPr>
              <w:t xml:space="preserve"> organisation’s needs and the </w:t>
            </w:r>
            <w:r w:rsidRPr="00C92E9B">
              <w:rPr>
                <w:lang w:val="en-AU"/>
              </w:rPr>
              <w:t>role that a staff or volunteer performs.</w:t>
            </w:r>
            <w:r w:rsidRPr="00946C41">
              <w:rPr>
                <w:lang w:val="en-AU"/>
              </w:rPr>
              <w:t xml:space="preserve"> </w:t>
            </w:r>
          </w:p>
        </w:tc>
      </w:tr>
      <w:tr w:rsidR="00517B57" w:rsidRPr="00553772" w14:paraId="2BD765C8" w14:textId="77777777" w:rsidTr="00677DC3">
        <w:trPr>
          <w:trHeight w:val="527"/>
        </w:trPr>
        <w:tc>
          <w:tcPr>
            <w:tcW w:w="14173" w:type="dxa"/>
            <w:gridSpan w:val="2"/>
            <w:shd w:val="clear" w:color="auto" w:fill="auto"/>
            <w:vAlign w:val="top"/>
          </w:tcPr>
          <w:p w14:paraId="46A50567" w14:textId="77777777" w:rsidR="00517B57" w:rsidRPr="00072C0F" w:rsidRDefault="00517B57" w:rsidP="00677DC3">
            <w:pPr>
              <w:pStyle w:val="VRQATableHeading2"/>
              <w:rPr>
                <w:lang w:val="en-AU"/>
              </w:rPr>
            </w:pPr>
            <w:r w:rsidRPr="00072C0F">
              <w:rPr>
                <w:lang w:val="en-AU"/>
              </w:rPr>
              <w:t>Compliance indicators</w:t>
            </w:r>
          </w:p>
          <w:p w14:paraId="43CD08CC" w14:textId="77777777" w:rsidR="00517B57" w:rsidRPr="00072C0F" w:rsidRDefault="00517B57" w:rsidP="00677DC3">
            <w:pPr>
              <w:pStyle w:val="VRQATableHeading1"/>
              <w:rPr>
                <w:lang w:val="en-AU"/>
              </w:rPr>
            </w:pPr>
            <w:r w:rsidRPr="00E17D29">
              <w:rPr>
                <w:rFonts w:eastAsia="Calibri" w:cs="Times New Roman"/>
                <w:b w:val="0"/>
                <w:color w:val="53565A"/>
                <w:lang w:val="en-AU"/>
              </w:rPr>
              <w:t>The non-school SEO:</w:t>
            </w:r>
          </w:p>
        </w:tc>
      </w:tr>
      <w:tr w:rsidR="00517B57" w:rsidRPr="00553772" w14:paraId="1133479C" w14:textId="77777777" w:rsidTr="00677DC3">
        <w:trPr>
          <w:trHeight w:val="324"/>
        </w:trPr>
        <w:tc>
          <w:tcPr>
            <w:tcW w:w="567" w:type="dxa"/>
            <w:shd w:val="clear" w:color="auto" w:fill="auto"/>
          </w:tcPr>
          <w:p w14:paraId="0168842C" w14:textId="77777777" w:rsidR="00517B57" w:rsidRPr="00072C0F" w:rsidRDefault="00B104DC" w:rsidP="00677DC3">
            <w:pPr>
              <w:pStyle w:val="VRQATableBodyText"/>
              <w:jc w:val="center"/>
              <w:rPr>
                <w:rFonts w:cs="Arial"/>
                <w:sz w:val="20"/>
                <w:szCs w:val="20"/>
                <w:lang w:val="en-AU"/>
              </w:rPr>
            </w:pPr>
            <w:sdt>
              <w:sdtPr>
                <w:rPr>
                  <w:rFonts w:cs="Arial"/>
                  <w:sz w:val="20"/>
                  <w:szCs w:val="20"/>
                  <w:lang w:val="en-AU"/>
                </w:rPr>
                <w:id w:val="1490284788"/>
                <w14:checkbox>
                  <w14:checked w14:val="0"/>
                  <w14:checkedState w14:val="00FC" w14:font="Wingdings"/>
                  <w14:uncheckedState w14:val="2610" w14:font="MS Gothic"/>
                </w14:checkbox>
              </w:sdtPr>
              <w:sdtEndPr/>
              <w:sdtContent>
                <w:r w:rsidR="00517B57" w:rsidRPr="00FA7CEE">
                  <w:rPr>
                    <w:rFonts w:ascii="Segoe UI Symbol" w:hAnsi="Segoe UI Symbol" w:cs="Segoe UI Symbol"/>
                    <w:sz w:val="20"/>
                    <w:szCs w:val="20"/>
                    <w:lang w:val="en-AU"/>
                  </w:rPr>
                  <w:t>☐</w:t>
                </w:r>
              </w:sdtContent>
            </w:sdt>
          </w:p>
        </w:tc>
        <w:tc>
          <w:tcPr>
            <w:tcW w:w="13606" w:type="dxa"/>
            <w:shd w:val="clear" w:color="auto" w:fill="auto"/>
          </w:tcPr>
          <w:p w14:paraId="21A34FA6" w14:textId="77777777" w:rsidR="00517B57" w:rsidRPr="00CA0814" w:rsidRDefault="00517B57" w:rsidP="00677DC3">
            <w:pPr>
              <w:pStyle w:val="VRQATableBullet1"/>
              <w:numPr>
                <w:ilvl w:val="0"/>
                <w:numId w:val="0"/>
              </w:numPr>
              <w:rPr>
                <w:rFonts w:cs="Arial"/>
                <w:szCs w:val="18"/>
                <w:lang w:val="en-AU"/>
              </w:rPr>
            </w:pPr>
            <w:r>
              <w:rPr>
                <w:lang w:val="en-AU"/>
              </w:rPr>
              <w:t>t</w:t>
            </w:r>
            <w:r w:rsidRPr="00072C0F">
              <w:rPr>
                <w:lang w:val="en-AU"/>
              </w:rPr>
              <w:t>rains</w:t>
            </w:r>
            <w:r>
              <w:rPr>
                <w:lang w:val="en-AU"/>
              </w:rPr>
              <w:t xml:space="preserve">, supports </w:t>
            </w:r>
            <w:r w:rsidRPr="00072C0F">
              <w:rPr>
                <w:lang w:val="en-AU"/>
              </w:rPr>
              <w:t>and provides information</w:t>
            </w:r>
            <w:r>
              <w:rPr>
                <w:lang w:val="en-AU"/>
              </w:rPr>
              <w:t xml:space="preserve"> </w:t>
            </w:r>
            <w:r w:rsidRPr="00072C0F">
              <w:rPr>
                <w:lang w:val="en-AU"/>
              </w:rPr>
              <w:t>to staff and volunteers</w:t>
            </w:r>
            <w:r>
              <w:rPr>
                <w:lang w:val="en-AU"/>
              </w:rPr>
              <w:t xml:space="preserve">, including local coordinators, </w:t>
            </w:r>
            <w:r w:rsidRPr="00072C0F">
              <w:rPr>
                <w:lang w:val="en-AU"/>
              </w:rPr>
              <w:t>on the matters identified above</w:t>
            </w:r>
          </w:p>
        </w:tc>
      </w:tr>
      <w:tr w:rsidR="00517B57" w:rsidRPr="00FA7CEE" w14:paraId="35D1CDFE" w14:textId="77777777" w:rsidTr="00677DC3">
        <w:trPr>
          <w:trHeight w:val="324"/>
        </w:trPr>
        <w:tc>
          <w:tcPr>
            <w:tcW w:w="567" w:type="dxa"/>
            <w:shd w:val="clear" w:color="auto" w:fill="auto"/>
          </w:tcPr>
          <w:p w14:paraId="774EE267" w14:textId="77777777" w:rsidR="00517B57" w:rsidRPr="00CA0814" w:rsidRDefault="00B104DC" w:rsidP="00677DC3">
            <w:pPr>
              <w:pStyle w:val="VRQATableBodyText"/>
              <w:jc w:val="center"/>
              <w:rPr>
                <w:rFonts w:cs="Arial"/>
                <w:sz w:val="20"/>
                <w:szCs w:val="20"/>
                <w:highlight w:val="cyan"/>
                <w:lang w:val="en-AU"/>
              </w:rPr>
            </w:pPr>
            <w:sdt>
              <w:sdtPr>
                <w:rPr>
                  <w:rFonts w:cs="Arial"/>
                  <w:sz w:val="20"/>
                  <w:szCs w:val="20"/>
                  <w:lang w:val="en-AU"/>
                </w:rPr>
                <w:id w:val="776147302"/>
                <w14:checkbox>
                  <w14:checked w14:val="0"/>
                  <w14:checkedState w14:val="00FC" w14:font="Wingdings"/>
                  <w14:uncheckedState w14:val="2610" w14:font="MS Gothic"/>
                </w14:checkbox>
              </w:sdtPr>
              <w:sdtEndPr/>
              <w:sdtContent>
                <w:r w:rsidR="00517B57" w:rsidRPr="00FA7CEE">
                  <w:rPr>
                    <w:rFonts w:ascii="Segoe UI Symbol" w:hAnsi="Segoe UI Symbol" w:cs="Segoe UI Symbol"/>
                    <w:sz w:val="20"/>
                    <w:szCs w:val="20"/>
                    <w:lang w:val="en-AU"/>
                  </w:rPr>
                  <w:t>☐</w:t>
                </w:r>
              </w:sdtContent>
            </w:sdt>
          </w:p>
        </w:tc>
        <w:tc>
          <w:tcPr>
            <w:tcW w:w="13606" w:type="dxa"/>
            <w:shd w:val="clear" w:color="auto" w:fill="auto"/>
          </w:tcPr>
          <w:p w14:paraId="285090DA" w14:textId="77777777" w:rsidR="00517B57" w:rsidRPr="000D049F" w:rsidRDefault="00517B57" w:rsidP="00677DC3">
            <w:pPr>
              <w:pStyle w:val="VRQATableBullet1"/>
              <w:numPr>
                <w:ilvl w:val="0"/>
                <w:numId w:val="0"/>
              </w:numPr>
              <w:rPr>
                <w:lang w:val="en-AU"/>
              </w:rPr>
            </w:pPr>
            <w:r w:rsidRPr="000D049F">
              <w:rPr>
                <w:lang w:val="en-AU"/>
              </w:rPr>
              <w:t xml:space="preserve">maintains a </w:t>
            </w:r>
            <w:r w:rsidRPr="00CA0814">
              <w:rPr>
                <w:lang w:val="en-AU"/>
              </w:rPr>
              <w:t xml:space="preserve">training </w:t>
            </w:r>
            <w:r w:rsidRPr="000D049F">
              <w:rPr>
                <w:lang w:val="en-AU"/>
              </w:rPr>
              <w:t>register</w:t>
            </w:r>
            <w:r w:rsidRPr="00CA0814">
              <w:rPr>
                <w:lang w:val="en-AU"/>
              </w:rPr>
              <w:t xml:space="preserve"> that includes records of participation by </w:t>
            </w:r>
            <w:r w:rsidRPr="000D049F">
              <w:rPr>
                <w:lang w:val="en-AU"/>
              </w:rPr>
              <w:t>staff and volunteers</w:t>
            </w:r>
            <w:r>
              <w:rPr>
                <w:lang w:val="en-AU"/>
              </w:rPr>
              <w:t xml:space="preserve"> including an initial child safety induction and any refresher</w:t>
            </w:r>
          </w:p>
        </w:tc>
      </w:tr>
      <w:tr w:rsidR="00517B57" w:rsidRPr="00FA7CEE" w14:paraId="1E1AF9B8" w14:textId="77777777" w:rsidTr="00677DC3">
        <w:trPr>
          <w:trHeight w:val="324"/>
        </w:trPr>
        <w:tc>
          <w:tcPr>
            <w:tcW w:w="567" w:type="dxa"/>
            <w:shd w:val="clear" w:color="auto" w:fill="auto"/>
          </w:tcPr>
          <w:p w14:paraId="4CD85819" w14:textId="77777777" w:rsidR="00517B57" w:rsidRPr="000D049F" w:rsidRDefault="00B104DC" w:rsidP="00677DC3">
            <w:pPr>
              <w:pStyle w:val="VRQATableBodyText"/>
              <w:jc w:val="center"/>
              <w:rPr>
                <w:rFonts w:ascii="Segoe UI Symbol" w:hAnsi="Segoe UI Symbol" w:cs="Segoe UI Symbol"/>
                <w:sz w:val="20"/>
                <w:szCs w:val="20"/>
                <w:highlight w:val="cyan"/>
                <w:lang w:val="en-AU"/>
              </w:rPr>
            </w:pPr>
            <w:sdt>
              <w:sdtPr>
                <w:rPr>
                  <w:rFonts w:cs="Arial"/>
                  <w:sz w:val="20"/>
                  <w:szCs w:val="20"/>
                  <w:lang w:val="en-AU"/>
                </w:rPr>
                <w:id w:val="593672893"/>
                <w14:checkbox>
                  <w14:checked w14:val="0"/>
                  <w14:checkedState w14:val="00FC" w14:font="Wingdings"/>
                  <w14:uncheckedState w14:val="2610" w14:font="MS Gothic"/>
                </w14:checkbox>
              </w:sdtPr>
              <w:sdtEndPr/>
              <w:sdtContent>
                <w:r w:rsidR="00517B57">
                  <w:rPr>
                    <w:rFonts w:ascii="MS Gothic" w:eastAsia="MS Gothic" w:hAnsi="MS Gothic" w:cs="Arial" w:hint="eastAsia"/>
                    <w:sz w:val="20"/>
                    <w:szCs w:val="20"/>
                    <w:lang w:val="en-AU"/>
                  </w:rPr>
                  <w:t>☐</w:t>
                </w:r>
              </w:sdtContent>
            </w:sdt>
          </w:p>
        </w:tc>
        <w:tc>
          <w:tcPr>
            <w:tcW w:w="13606" w:type="dxa"/>
            <w:shd w:val="clear" w:color="auto" w:fill="auto"/>
          </w:tcPr>
          <w:p w14:paraId="22B89438" w14:textId="77777777" w:rsidR="00517B57" w:rsidRPr="00CA0814" w:rsidRDefault="00517B57" w:rsidP="00677DC3">
            <w:pPr>
              <w:pStyle w:val="VRQATableBullet1"/>
              <w:numPr>
                <w:ilvl w:val="0"/>
                <w:numId w:val="0"/>
              </w:numPr>
              <w:rPr>
                <w:lang w:val="en-AU"/>
              </w:rPr>
            </w:pPr>
            <w:r w:rsidRPr="00CA0814">
              <w:rPr>
                <w:lang w:val="en-AU"/>
              </w:rPr>
              <w:t>manages child safety risks particular to inbound and outbound exchange students</w:t>
            </w:r>
          </w:p>
        </w:tc>
      </w:tr>
      <w:tr w:rsidR="00517B57" w:rsidRPr="00FA7CEE" w14:paraId="1276979C" w14:textId="77777777" w:rsidTr="00677DC3">
        <w:trPr>
          <w:trHeight w:val="324"/>
        </w:trPr>
        <w:tc>
          <w:tcPr>
            <w:tcW w:w="567" w:type="dxa"/>
            <w:shd w:val="clear" w:color="auto" w:fill="auto"/>
          </w:tcPr>
          <w:p w14:paraId="0BEAC55D" w14:textId="77777777" w:rsidR="00517B57" w:rsidRDefault="00B104DC" w:rsidP="00677DC3">
            <w:pPr>
              <w:pStyle w:val="VRQATableBodyText"/>
              <w:jc w:val="center"/>
              <w:rPr>
                <w:rFonts w:cs="Arial"/>
                <w:sz w:val="20"/>
                <w:szCs w:val="20"/>
                <w:lang w:val="en-AU"/>
              </w:rPr>
            </w:pPr>
            <w:sdt>
              <w:sdtPr>
                <w:rPr>
                  <w:rFonts w:cs="Arial"/>
                  <w:sz w:val="20"/>
                  <w:szCs w:val="20"/>
                  <w:lang w:val="en-AU"/>
                </w:rPr>
                <w:id w:val="1453984256"/>
                <w14:checkbox>
                  <w14:checked w14:val="0"/>
                  <w14:checkedState w14:val="00FC" w14:font="Wingdings"/>
                  <w14:uncheckedState w14:val="2610" w14:font="MS Gothic"/>
                </w14:checkbox>
              </w:sdtPr>
              <w:sdtEndPr/>
              <w:sdtContent>
                <w:r w:rsidR="00517B57">
                  <w:rPr>
                    <w:rFonts w:ascii="MS Gothic" w:eastAsia="MS Gothic" w:hAnsi="MS Gothic" w:cs="Arial" w:hint="eastAsia"/>
                    <w:sz w:val="20"/>
                    <w:szCs w:val="20"/>
                    <w:lang w:val="en-AU"/>
                  </w:rPr>
                  <w:t>☐</w:t>
                </w:r>
              </w:sdtContent>
            </w:sdt>
          </w:p>
        </w:tc>
        <w:tc>
          <w:tcPr>
            <w:tcW w:w="13606" w:type="dxa"/>
            <w:shd w:val="clear" w:color="auto" w:fill="auto"/>
          </w:tcPr>
          <w:p w14:paraId="48A23922" w14:textId="77777777" w:rsidR="00517B57" w:rsidRDefault="00517B57" w:rsidP="00677DC3">
            <w:pPr>
              <w:pStyle w:val="VRQATableBullet1"/>
              <w:numPr>
                <w:ilvl w:val="0"/>
                <w:numId w:val="0"/>
              </w:numPr>
              <w:rPr>
                <w:lang w:val="en-AU"/>
              </w:rPr>
            </w:pPr>
            <w:r>
              <w:rPr>
                <w:lang w:val="en-AU"/>
              </w:rPr>
              <w:t>ensures staff and volunteers are aware of 24/7 procedures for handling and reporting emergency situations and critical incidents</w:t>
            </w:r>
          </w:p>
        </w:tc>
      </w:tr>
      <w:tr w:rsidR="00517B57" w:rsidRPr="00FA7CEE" w14:paraId="507E9D62" w14:textId="77777777" w:rsidTr="00677DC3">
        <w:trPr>
          <w:trHeight w:val="324"/>
        </w:trPr>
        <w:tc>
          <w:tcPr>
            <w:tcW w:w="567" w:type="dxa"/>
            <w:shd w:val="clear" w:color="auto" w:fill="auto"/>
          </w:tcPr>
          <w:p w14:paraId="6AA2EF5F" w14:textId="77777777" w:rsidR="00517B57" w:rsidRPr="00FA7CEE" w:rsidRDefault="00B104DC" w:rsidP="00677DC3">
            <w:pPr>
              <w:pStyle w:val="VRQATableBodyText"/>
              <w:jc w:val="center"/>
              <w:rPr>
                <w:rFonts w:ascii="Segoe UI Symbol" w:hAnsi="Segoe UI Symbol" w:cs="Segoe UI Symbol"/>
                <w:sz w:val="20"/>
                <w:szCs w:val="20"/>
                <w:lang w:val="en-AU"/>
              </w:rPr>
            </w:pPr>
            <w:sdt>
              <w:sdtPr>
                <w:rPr>
                  <w:rFonts w:cs="Arial"/>
                  <w:sz w:val="20"/>
                  <w:szCs w:val="20"/>
                  <w:lang w:val="en-AU"/>
                </w:rPr>
                <w:id w:val="832806299"/>
                <w14:checkbox>
                  <w14:checked w14:val="0"/>
                  <w14:checkedState w14:val="00FC" w14:font="Wingdings"/>
                  <w14:uncheckedState w14:val="2610" w14:font="MS Gothic"/>
                </w14:checkbox>
              </w:sdtPr>
              <w:sdtEndPr/>
              <w:sdtContent>
                <w:r w:rsidR="00517B57" w:rsidRPr="00FA7CEE">
                  <w:rPr>
                    <w:rFonts w:ascii="Segoe UI Symbol" w:hAnsi="Segoe UI Symbol" w:cs="Segoe UI Symbol"/>
                    <w:sz w:val="20"/>
                    <w:szCs w:val="20"/>
                    <w:lang w:val="en-AU"/>
                  </w:rPr>
                  <w:t>☐</w:t>
                </w:r>
              </w:sdtContent>
            </w:sdt>
          </w:p>
        </w:tc>
        <w:tc>
          <w:tcPr>
            <w:tcW w:w="13606" w:type="dxa"/>
            <w:shd w:val="clear" w:color="auto" w:fill="auto"/>
          </w:tcPr>
          <w:p w14:paraId="07C5F618" w14:textId="77777777" w:rsidR="00517B57" w:rsidRPr="000D049F" w:rsidRDefault="00517B57" w:rsidP="00677DC3">
            <w:pPr>
              <w:pStyle w:val="VRQATableBullet1"/>
              <w:numPr>
                <w:ilvl w:val="0"/>
                <w:numId w:val="0"/>
              </w:numPr>
              <w:rPr>
                <w:lang w:val="en-AU"/>
              </w:rPr>
            </w:pPr>
            <w:r>
              <w:rPr>
                <w:lang w:val="en-AU"/>
              </w:rPr>
              <w:t>knows how to support exchange students in host family accommodation or living away from home environments</w:t>
            </w:r>
          </w:p>
        </w:tc>
      </w:tr>
      <w:tr w:rsidR="00517B57" w:rsidRPr="00FA7CEE" w14:paraId="48DA0BE7" w14:textId="77777777" w:rsidTr="00677DC3">
        <w:trPr>
          <w:trHeight w:val="324"/>
        </w:trPr>
        <w:tc>
          <w:tcPr>
            <w:tcW w:w="567" w:type="dxa"/>
            <w:shd w:val="clear" w:color="auto" w:fill="auto"/>
          </w:tcPr>
          <w:p w14:paraId="246887F4" w14:textId="77777777" w:rsidR="00517B57" w:rsidRPr="00FA7CEE" w:rsidRDefault="00B104DC" w:rsidP="00677DC3">
            <w:pPr>
              <w:pStyle w:val="VRQATableBodyText"/>
              <w:jc w:val="center"/>
              <w:rPr>
                <w:rFonts w:ascii="Segoe UI Symbol" w:hAnsi="Segoe UI Symbol" w:cs="Segoe UI Symbol"/>
                <w:sz w:val="20"/>
                <w:szCs w:val="20"/>
                <w:lang w:val="en-AU"/>
              </w:rPr>
            </w:pPr>
            <w:sdt>
              <w:sdtPr>
                <w:rPr>
                  <w:rFonts w:cs="Arial"/>
                  <w:sz w:val="20"/>
                  <w:szCs w:val="20"/>
                  <w:lang w:val="en-AU"/>
                </w:rPr>
                <w:id w:val="1269272148"/>
                <w14:checkbox>
                  <w14:checked w14:val="0"/>
                  <w14:checkedState w14:val="00FC" w14:font="Wingdings"/>
                  <w14:uncheckedState w14:val="2610" w14:font="MS Gothic"/>
                </w14:checkbox>
              </w:sdtPr>
              <w:sdtEndPr/>
              <w:sdtContent>
                <w:r w:rsidR="00517B57" w:rsidRPr="00FA7CEE">
                  <w:rPr>
                    <w:rFonts w:ascii="Segoe UI Symbol" w:hAnsi="Segoe UI Symbol" w:cs="Segoe UI Symbol"/>
                    <w:sz w:val="20"/>
                    <w:szCs w:val="20"/>
                    <w:lang w:val="en-AU"/>
                  </w:rPr>
                  <w:t>☐</w:t>
                </w:r>
              </w:sdtContent>
            </w:sdt>
          </w:p>
        </w:tc>
        <w:tc>
          <w:tcPr>
            <w:tcW w:w="13606" w:type="dxa"/>
            <w:shd w:val="clear" w:color="auto" w:fill="auto"/>
          </w:tcPr>
          <w:p w14:paraId="59345CD4" w14:textId="77777777" w:rsidR="00517B57" w:rsidRDefault="00517B57" w:rsidP="00677DC3">
            <w:pPr>
              <w:pStyle w:val="VRQATableBullet1"/>
              <w:numPr>
                <w:ilvl w:val="0"/>
                <w:numId w:val="0"/>
              </w:numPr>
              <w:rPr>
                <w:lang w:val="en-AU"/>
              </w:rPr>
            </w:pPr>
            <w:r>
              <w:rPr>
                <w:lang w:val="en-AU"/>
              </w:rPr>
              <w:t>provides simple, accessible and easy to use child safety training resources and tools for staff and volunteers.</w:t>
            </w:r>
          </w:p>
        </w:tc>
      </w:tr>
    </w:tbl>
    <w:p w14:paraId="5643BE33" w14:textId="359135C2" w:rsidR="001B6264" w:rsidRDefault="001B6264" w:rsidP="00A20D97"/>
    <w:tbl>
      <w:tblPr>
        <w:tblStyle w:val="VRQATable"/>
        <w:tblW w:w="14173" w:type="dxa"/>
        <w:tblLook w:val="04A0" w:firstRow="1" w:lastRow="0" w:firstColumn="1" w:lastColumn="0" w:noHBand="0" w:noVBand="1"/>
      </w:tblPr>
      <w:tblGrid>
        <w:gridCol w:w="567"/>
        <w:gridCol w:w="13606"/>
      </w:tblGrid>
      <w:tr w:rsidR="001B6264" w:rsidRPr="00FA7CEE" w14:paraId="5E5C049B" w14:textId="77777777" w:rsidTr="00677DC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7F403C73" w14:textId="77777777" w:rsidR="001B6264" w:rsidRPr="00FA7CEE" w:rsidRDefault="001B6264" w:rsidP="00677DC3">
            <w:pPr>
              <w:pStyle w:val="VRQATableHeading1"/>
              <w:rPr>
                <w:szCs w:val="22"/>
                <w:lang w:val="en-AU"/>
              </w:rPr>
            </w:pPr>
            <w:r w:rsidRPr="00FA7CEE">
              <w:rPr>
                <w:b/>
                <w:lang w:val="en-AU"/>
              </w:rPr>
              <w:lastRenderedPageBreak/>
              <w:br w:type="page"/>
              <w:t>Child Safe Standard 9</w:t>
            </w:r>
          </w:p>
        </w:tc>
      </w:tr>
      <w:tr w:rsidR="001B6264" w:rsidRPr="00FA7CEE" w14:paraId="56E5429C" w14:textId="77777777" w:rsidTr="00677DC3">
        <w:tc>
          <w:tcPr>
            <w:tcW w:w="14173" w:type="dxa"/>
            <w:gridSpan w:val="2"/>
            <w:vAlign w:val="top"/>
          </w:tcPr>
          <w:p w14:paraId="0B299FD4" w14:textId="77777777" w:rsidR="001B6264" w:rsidRPr="00FA7CEE" w:rsidRDefault="001B6264" w:rsidP="00677DC3">
            <w:pPr>
              <w:pStyle w:val="VRQATableHeading2"/>
              <w:rPr>
                <w:szCs w:val="22"/>
                <w:lang w:val="en-AU"/>
              </w:rPr>
            </w:pPr>
            <w:r w:rsidRPr="00FA7CEE">
              <w:rPr>
                <w:lang w:val="en-AU"/>
              </w:rPr>
              <w:t>Physical and online environments promote safety and wellbeing while minimising the opportunity for children and young people to be harmed</w:t>
            </w:r>
          </w:p>
        </w:tc>
      </w:tr>
      <w:tr w:rsidR="001B6264" w:rsidRPr="00FA7CEE" w14:paraId="65B58639" w14:textId="77777777" w:rsidTr="00677DC3">
        <w:trPr>
          <w:trHeight w:val="1730"/>
        </w:trPr>
        <w:tc>
          <w:tcPr>
            <w:tcW w:w="14173" w:type="dxa"/>
            <w:gridSpan w:val="2"/>
            <w:vAlign w:val="top"/>
          </w:tcPr>
          <w:p w14:paraId="34393629" w14:textId="77777777" w:rsidR="001B6264" w:rsidRPr="00FA7CEE" w:rsidRDefault="001B6264" w:rsidP="00677DC3">
            <w:pPr>
              <w:pStyle w:val="VRQATableHeading2"/>
              <w:rPr>
                <w:lang w:val="en-AU"/>
              </w:rPr>
            </w:pPr>
            <w:r w:rsidRPr="00FA7CEE">
              <w:rPr>
                <w:lang w:val="en-AU"/>
              </w:rPr>
              <w:t>Compliance prompts</w:t>
            </w:r>
          </w:p>
          <w:p w14:paraId="11DF946B" w14:textId="77777777" w:rsidR="001B6264" w:rsidRDefault="001B6264" w:rsidP="001B6264">
            <w:pPr>
              <w:pStyle w:val="VRQATableBullet1"/>
              <w:numPr>
                <w:ilvl w:val="0"/>
                <w:numId w:val="9"/>
              </w:numPr>
              <w:rPr>
                <w:lang w:val="en-AU"/>
              </w:rPr>
            </w:pPr>
            <w:r>
              <w:rPr>
                <w:lang w:val="en-AU"/>
              </w:rPr>
              <w:t>Does the organisation have policies and procedures in place for identifying and responding to risks to children posed by its physical and online environments?</w:t>
            </w:r>
          </w:p>
          <w:p w14:paraId="494D9853" w14:textId="77777777" w:rsidR="001B6264" w:rsidRPr="00FA7CEE" w:rsidRDefault="001B6264" w:rsidP="001B6264">
            <w:pPr>
              <w:pStyle w:val="VRQATableBullet1"/>
              <w:numPr>
                <w:ilvl w:val="0"/>
                <w:numId w:val="9"/>
              </w:numPr>
              <w:rPr>
                <w:lang w:val="en-AU"/>
              </w:rPr>
            </w:pPr>
            <w:r>
              <w:rPr>
                <w:lang w:val="en-AU"/>
              </w:rPr>
              <w:t xml:space="preserve">Does the organisation address online and physical behaviour </w:t>
            </w:r>
            <w:r w:rsidRPr="00DA209E">
              <w:rPr>
                <w:lang w:val="en-AU"/>
              </w:rPr>
              <w:t xml:space="preserve">in its </w:t>
            </w:r>
            <w:r w:rsidRPr="00CA0814">
              <w:rPr>
                <w:lang w:val="en-AU"/>
              </w:rPr>
              <w:t>Child Safety and Wellbeing Policy and Child Safety Code of Conduct</w:t>
            </w:r>
            <w:r w:rsidRPr="00DA209E">
              <w:rPr>
                <w:lang w:val="en-AU"/>
              </w:rPr>
              <w:t>?</w:t>
            </w:r>
            <w:r>
              <w:rPr>
                <w:lang w:val="en-AU"/>
              </w:rPr>
              <w:t xml:space="preserve"> </w:t>
            </w:r>
          </w:p>
          <w:p w14:paraId="40D97E9F" w14:textId="77777777" w:rsidR="001B6264" w:rsidRDefault="001B6264" w:rsidP="001B6264">
            <w:pPr>
              <w:pStyle w:val="VRQATableBullet1"/>
              <w:numPr>
                <w:ilvl w:val="0"/>
                <w:numId w:val="9"/>
              </w:numPr>
              <w:rPr>
                <w:lang w:val="en-AU"/>
              </w:rPr>
            </w:pPr>
            <w:r>
              <w:rPr>
                <w:lang w:val="en-AU"/>
              </w:rPr>
              <w:t xml:space="preserve">Is there a risk management plan that addresses the risks to students enrolled into the organisation’s programs? </w:t>
            </w:r>
          </w:p>
          <w:p w14:paraId="72DB64C3" w14:textId="77777777" w:rsidR="001B6264" w:rsidRPr="00FA7CEE" w:rsidRDefault="001B6264" w:rsidP="001B6264">
            <w:pPr>
              <w:pStyle w:val="VRQATableBullet1"/>
              <w:numPr>
                <w:ilvl w:val="0"/>
                <w:numId w:val="9"/>
              </w:numPr>
              <w:rPr>
                <w:lang w:val="en-AU"/>
              </w:rPr>
            </w:pPr>
            <w:r>
              <w:rPr>
                <w:lang w:val="en-AU"/>
              </w:rPr>
              <w:t>Do third-party arrangements to procure facilities and services include child safety checks and measures?</w:t>
            </w:r>
          </w:p>
        </w:tc>
      </w:tr>
      <w:tr w:rsidR="001B6264" w:rsidRPr="00FA7CEE" w14:paraId="40DA1283" w14:textId="77777777" w:rsidTr="00677DC3">
        <w:trPr>
          <w:trHeight w:val="527"/>
        </w:trPr>
        <w:tc>
          <w:tcPr>
            <w:tcW w:w="14173" w:type="dxa"/>
            <w:gridSpan w:val="2"/>
            <w:shd w:val="clear" w:color="auto" w:fill="auto"/>
            <w:vAlign w:val="top"/>
          </w:tcPr>
          <w:p w14:paraId="7FEB1C6F" w14:textId="77777777" w:rsidR="001B6264" w:rsidRPr="00FA7CEE" w:rsidRDefault="001B6264" w:rsidP="00677DC3">
            <w:pPr>
              <w:pStyle w:val="VRQATableHeading2"/>
              <w:rPr>
                <w:lang w:val="en-AU"/>
              </w:rPr>
            </w:pPr>
            <w:r w:rsidRPr="00FA7CEE">
              <w:rPr>
                <w:lang w:val="en-AU"/>
              </w:rPr>
              <w:t>Compliance indicators</w:t>
            </w:r>
          </w:p>
          <w:p w14:paraId="79AEC575" w14:textId="77777777" w:rsidR="001B6264" w:rsidRPr="00FA7CEE" w:rsidRDefault="001B6264" w:rsidP="00677DC3">
            <w:pPr>
              <w:pStyle w:val="VRQATableHeading1"/>
              <w:rPr>
                <w:lang w:val="en-AU"/>
              </w:rPr>
            </w:pPr>
            <w:r w:rsidRPr="00E17D29">
              <w:rPr>
                <w:rFonts w:eastAsia="Calibri" w:cs="Times New Roman"/>
                <w:b w:val="0"/>
                <w:color w:val="53565A"/>
                <w:lang w:val="en-AU"/>
              </w:rPr>
              <w:t>The non-school SEO:</w:t>
            </w:r>
          </w:p>
        </w:tc>
      </w:tr>
      <w:tr w:rsidR="001B6264" w:rsidRPr="00FA7CEE" w14:paraId="5C5C7A8F" w14:textId="77777777" w:rsidTr="00677DC3">
        <w:trPr>
          <w:trHeight w:val="324"/>
        </w:trPr>
        <w:tc>
          <w:tcPr>
            <w:tcW w:w="567" w:type="dxa"/>
            <w:shd w:val="clear" w:color="auto" w:fill="auto"/>
          </w:tcPr>
          <w:p w14:paraId="090512EB" w14:textId="77777777" w:rsidR="001B6264" w:rsidRPr="00FA7CEE" w:rsidRDefault="00B104DC" w:rsidP="00677DC3">
            <w:pPr>
              <w:pStyle w:val="VRQATableBodyText"/>
              <w:jc w:val="center"/>
              <w:rPr>
                <w:rFonts w:cs="Arial"/>
                <w:sz w:val="20"/>
                <w:szCs w:val="20"/>
                <w:lang w:val="en-AU"/>
              </w:rPr>
            </w:pPr>
            <w:sdt>
              <w:sdtPr>
                <w:rPr>
                  <w:rFonts w:cs="Arial"/>
                  <w:sz w:val="20"/>
                  <w:szCs w:val="20"/>
                  <w:lang w:val="en-AU"/>
                </w:rPr>
                <w:id w:val="-1958560352"/>
                <w14:checkbox>
                  <w14:checked w14:val="0"/>
                  <w14:checkedState w14:val="00FC" w14:font="Wingdings"/>
                  <w14:uncheckedState w14:val="2610" w14:font="MS Gothic"/>
                </w14:checkbox>
              </w:sdtPr>
              <w:sdtEndPr/>
              <w:sdtContent>
                <w:r w:rsidR="001B6264" w:rsidRPr="00FA7CEE">
                  <w:rPr>
                    <w:rFonts w:ascii="Segoe UI Symbol" w:hAnsi="Segoe UI Symbol" w:cs="Segoe UI Symbol"/>
                    <w:sz w:val="20"/>
                    <w:szCs w:val="20"/>
                    <w:lang w:val="en-AU"/>
                  </w:rPr>
                  <w:t>☐</w:t>
                </w:r>
              </w:sdtContent>
            </w:sdt>
          </w:p>
        </w:tc>
        <w:tc>
          <w:tcPr>
            <w:tcW w:w="13606" w:type="dxa"/>
            <w:shd w:val="clear" w:color="auto" w:fill="auto"/>
          </w:tcPr>
          <w:p w14:paraId="22B3875B" w14:textId="77777777" w:rsidR="001B6264" w:rsidRPr="00CA0814" w:rsidRDefault="001B6264" w:rsidP="00677DC3">
            <w:pPr>
              <w:pStyle w:val="VRQATableBullet1"/>
              <w:numPr>
                <w:ilvl w:val="0"/>
                <w:numId w:val="0"/>
              </w:numPr>
              <w:rPr>
                <w:rFonts w:cs="Arial"/>
                <w:szCs w:val="18"/>
                <w:highlight w:val="lightGray"/>
                <w:lang w:val="en-AU"/>
              </w:rPr>
            </w:pPr>
            <w:r w:rsidRPr="005F5FF7">
              <w:rPr>
                <w:lang w:val="en-AU"/>
              </w:rPr>
              <w:t xml:space="preserve">identifies and </w:t>
            </w:r>
            <w:r w:rsidRPr="00CA0814">
              <w:rPr>
                <w:lang w:val="en-AU"/>
              </w:rPr>
              <w:t xml:space="preserve">reduces </w:t>
            </w:r>
            <w:r w:rsidRPr="005F5FF7">
              <w:rPr>
                <w:lang w:val="en-AU"/>
              </w:rPr>
              <w:t>risks created by the organisation’s structure, culture, activities, online and physical environments</w:t>
            </w:r>
            <w:r w:rsidRPr="00CA0814">
              <w:rPr>
                <w:lang w:val="en-AU"/>
              </w:rPr>
              <w:t xml:space="preserve">, </w:t>
            </w:r>
            <w:r w:rsidRPr="005F5FF7">
              <w:rPr>
                <w:lang w:val="en-AU"/>
              </w:rPr>
              <w:t>and third</w:t>
            </w:r>
            <w:r>
              <w:rPr>
                <w:lang w:val="en-AU"/>
              </w:rPr>
              <w:t>-</w:t>
            </w:r>
            <w:r w:rsidRPr="005F5FF7">
              <w:rPr>
                <w:lang w:val="en-AU"/>
              </w:rPr>
              <w:t>party</w:t>
            </w:r>
            <w:r>
              <w:rPr>
                <w:lang w:val="en-AU"/>
              </w:rPr>
              <w:t xml:space="preserve"> arrangements, for example, consideration of the age, gender mix and cultural vulnerabilities of exchange students in all settings </w:t>
            </w:r>
          </w:p>
        </w:tc>
      </w:tr>
      <w:tr w:rsidR="001B6264" w:rsidRPr="00FA7CEE" w14:paraId="6DA9CEFF" w14:textId="77777777" w:rsidTr="00677DC3">
        <w:trPr>
          <w:trHeight w:val="324"/>
        </w:trPr>
        <w:tc>
          <w:tcPr>
            <w:tcW w:w="567" w:type="dxa"/>
            <w:shd w:val="clear" w:color="auto" w:fill="auto"/>
          </w:tcPr>
          <w:p w14:paraId="62D6AB3F" w14:textId="77777777" w:rsidR="001B6264" w:rsidRPr="00FA7CEE" w:rsidRDefault="00B104DC" w:rsidP="00677DC3">
            <w:pPr>
              <w:pStyle w:val="VRQATableBodyText"/>
              <w:jc w:val="center"/>
              <w:rPr>
                <w:rFonts w:cs="Arial"/>
                <w:sz w:val="20"/>
                <w:szCs w:val="20"/>
                <w:lang w:val="en-AU"/>
              </w:rPr>
            </w:pPr>
            <w:sdt>
              <w:sdtPr>
                <w:rPr>
                  <w:rFonts w:cs="Arial"/>
                  <w:sz w:val="20"/>
                  <w:szCs w:val="20"/>
                  <w:lang w:val="en-AU"/>
                </w:rPr>
                <w:id w:val="-5832759"/>
                <w14:checkbox>
                  <w14:checked w14:val="0"/>
                  <w14:checkedState w14:val="00FC" w14:font="Wingdings"/>
                  <w14:uncheckedState w14:val="2610" w14:font="MS Gothic"/>
                </w14:checkbox>
              </w:sdtPr>
              <w:sdtEndPr/>
              <w:sdtContent>
                <w:r w:rsidR="001B6264" w:rsidRPr="00FA7CEE">
                  <w:rPr>
                    <w:rFonts w:ascii="Segoe UI Symbol" w:hAnsi="Segoe UI Symbol" w:cs="Segoe UI Symbol"/>
                    <w:sz w:val="20"/>
                    <w:szCs w:val="20"/>
                    <w:lang w:val="en-AU"/>
                  </w:rPr>
                  <w:t>☐</w:t>
                </w:r>
              </w:sdtContent>
            </w:sdt>
          </w:p>
        </w:tc>
        <w:tc>
          <w:tcPr>
            <w:tcW w:w="13606" w:type="dxa"/>
            <w:shd w:val="clear" w:color="auto" w:fill="auto"/>
          </w:tcPr>
          <w:p w14:paraId="60746DEC" w14:textId="77777777" w:rsidR="001B6264" w:rsidRPr="001B1591" w:rsidRDefault="001B6264" w:rsidP="00677DC3">
            <w:pPr>
              <w:pStyle w:val="VRQATableBullet1"/>
              <w:numPr>
                <w:ilvl w:val="0"/>
                <w:numId w:val="0"/>
              </w:numPr>
              <w:rPr>
                <w:rFonts w:cs="Arial"/>
                <w:sz w:val="20"/>
                <w:szCs w:val="20"/>
                <w:lang w:val="en-AU"/>
              </w:rPr>
            </w:pPr>
            <w:r>
              <w:rPr>
                <w:lang w:val="en-AU"/>
              </w:rPr>
              <w:t xml:space="preserve">implements processes to monitor online and physical interactions for use in accordance with its </w:t>
            </w:r>
            <w:r w:rsidRPr="001B1591">
              <w:rPr>
                <w:lang w:val="en-AU"/>
              </w:rPr>
              <w:t>Child Safety and Wellbeing Policy</w:t>
            </w:r>
            <w:r>
              <w:rPr>
                <w:lang w:val="en-AU"/>
              </w:rPr>
              <w:t xml:space="preserve"> and </w:t>
            </w:r>
            <w:r w:rsidRPr="001B1591">
              <w:rPr>
                <w:lang w:val="en-AU"/>
              </w:rPr>
              <w:t>Child Safety Code of Conduct</w:t>
            </w:r>
          </w:p>
        </w:tc>
      </w:tr>
      <w:tr w:rsidR="001B6264" w:rsidRPr="00FA7CEE" w14:paraId="2D5A7216" w14:textId="77777777" w:rsidTr="00677DC3">
        <w:trPr>
          <w:trHeight w:val="324"/>
        </w:trPr>
        <w:tc>
          <w:tcPr>
            <w:tcW w:w="567" w:type="dxa"/>
          </w:tcPr>
          <w:p w14:paraId="26770BCB" w14:textId="77777777" w:rsidR="001B6264" w:rsidRPr="00FA7CEE" w:rsidRDefault="00B104DC" w:rsidP="00677DC3">
            <w:pPr>
              <w:pStyle w:val="VRQATableBodyText"/>
              <w:jc w:val="center"/>
              <w:rPr>
                <w:rFonts w:cs="Arial"/>
                <w:sz w:val="20"/>
                <w:szCs w:val="20"/>
                <w:lang w:val="en-AU"/>
              </w:rPr>
            </w:pPr>
            <w:sdt>
              <w:sdtPr>
                <w:rPr>
                  <w:rFonts w:cs="Arial"/>
                  <w:sz w:val="20"/>
                  <w:szCs w:val="20"/>
                  <w:lang w:val="en-AU"/>
                </w:rPr>
                <w:id w:val="-1368140831"/>
                <w14:checkbox>
                  <w14:checked w14:val="0"/>
                  <w14:checkedState w14:val="00FC" w14:font="Wingdings"/>
                  <w14:uncheckedState w14:val="2610" w14:font="MS Gothic"/>
                </w14:checkbox>
              </w:sdtPr>
              <w:sdtEndPr/>
              <w:sdtContent>
                <w:r w:rsidR="001B6264" w:rsidRPr="00FA7CEE">
                  <w:rPr>
                    <w:rFonts w:ascii="MS Gothic" w:eastAsia="MS Gothic" w:hAnsi="MS Gothic" w:cs="Arial"/>
                    <w:sz w:val="20"/>
                    <w:szCs w:val="20"/>
                    <w:lang w:val="en-AU"/>
                  </w:rPr>
                  <w:t>☐</w:t>
                </w:r>
              </w:sdtContent>
            </w:sdt>
          </w:p>
        </w:tc>
        <w:tc>
          <w:tcPr>
            <w:tcW w:w="13606" w:type="dxa"/>
          </w:tcPr>
          <w:p w14:paraId="400C27AA" w14:textId="77777777" w:rsidR="001B6264" w:rsidRPr="001B1591" w:rsidRDefault="001B6264" w:rsidP="00677DC3">
            <w:pPr>
              <w:pStyle w:val="VRQATableBullet1"/>
              <w:numPr>
                <w:ilvl w:val="0"/>
                <w:numId w:val="0"/>
              </w:numPr>
              <w:rPr>
                <w:lang w:val="en-AU"/>
              </w:rPr>
            </w:pPr>
            <w:r>
              <w:rPr>
                <w:lang w:val="en-AU"/>
              </w:rPr>
              <w:t xml:space="preserve">creates a child safety risk management plan which covers, for example, host family environments, incidental contact, the organisation’s offices and sites, evaluating and assessing risks presented by host schools and due diligence when engaging agencies  </w:t>
            </w:r>
            <w:r w:rsidRPr="001B1591">
              <w:rPr>
                <w:lang w:val="en-AU"/>
              </w:rPr>
              <w:t xml:space="preserve">   </w:t>
            </w:r>
          </w:p>
        </w:tc>
      </w:tr>
      <w:tr w:rsidR="001B6264" w:rsidRPr="00FA7CEE" w14:paraId="492BEABB" w14:textId="77777777" w:rsidTr="00677DC3">
        <w:trPr>
          <w:trHeight w:val="324"/>
        </w:trPr>
        <w:tc>
          <w:tcPr>
            <w:tcW w:w="567" w:type="dxa"/>
          </w:tcPr>
          <w:p w14:paraId="01D77ADB" w14:textId="77777777" w:rsidR="001B6264" w:rsidRPr="00FA7CEE" w:rsidRDefault="00B104DC" w:rsidP="00677DC3">
            <w:pPr>
              <w:pStyle w:val="VRQATableBodyText"/>
              <w:jc w:val="center"/>
              <w:rPr>
                <w:rFonts w:cs="Arial"/>
                <w:sz w:val="20"/>
                <w:szCs w:val="20"/>
                <w:lang w:val="en-AU"/>
              </w:rPr>
            </w:pPr>
            <w:sdt>
              <w:sdtPr>
                <w:rPr>
                  <w:rFonts w:cs="Arial"/>
                  <w:sz w:val="20"/>
                  <w:szCs w:val="20"/>
                  <w:lang w:val="en-AU"/>
                </w:rPr>
                <w:id w:val="931943736"/>
                <w14:checkbox>
                  <w14:checked w14:val="0"/>
                  <w14:checkedState w14:val="00FC" w14:font="Wingdings"/>
                  <w14:uncheckedState w14:val="2610" w14:font="MS Gothic"/>
                </w14:checkbox>
              </w:sdtPr>
              <w:sdtEndPr/>
              <w:sdtContent>
                <w:r w:rsidR="001B6264" w:rsidRPr="00FA7CEE">
                  <w:rPr>
                    <w:rFonts w:ascii="MS Gothic" w:eastAsia="MS Gothic" w:hAnsi="MS Gothic" w:cs="Arial"/>
                    <w:sz w:val="20"/>
                    <w:szCs w:val="20"/>
                    <w:lang w:val="en-AU"/>
                  </w:rPr>
                  <w:t>☐</w:t>
                </w:r>
              </w:sdtContent>
            </w:sdt>
          </w:p>
        </w:tc>
        <w:tc>
          <w:tcPr>
            <w:tcW w:w="13606" w:type="dxa"/>
          </w:tcPr>
          <w:p w14:paraId="4290D443" w14:textId="77777777" w:rsidR="001B6264" w:rsidRPr="00CA0814" w:rsidRDefault="001B6264" w:rsidP="00677DC3">
            <w:pPr>
              <w:pStyle w:val="VRQATableBullet1"/>
              <w:numPr>
                <w:ilvl w:val="0"/>
                <w:numId w:val="0"/>
              </w:numPr>
              <w:rPr>
                <w:szCs w:val="18"/>
                <w:lang w:val="en-AU"/>
              </w:rPr>
            </w:pPr>
            <w:r>
              <w:rPr>
                <w:szCs w:val="18"/>
                <w:lang w:val="en-AU"/>
              </w:rPr>
              <w:t xml:space="preserve">draws up third-party contracts that include </w:t>
            </w:r>
            <w:r w:rsidRPr="00C82F2E">
              <w:rPr>
                <w:szCs w:val="18"/>
                <w:lang w:val="en-AU"/>
              </w:rPr>
              <w:t>child safety condition</w:t>
            </w:r>
            <w:r>
              <w:rPr>
                <w:szCs w:val="18"/>
                <w:lang w:val="en-AU"/>
              </w:rPr>
              <w:t xml:space="preserve">s </w:t>
            </w:r>
            <w:r w:rsidRPr="00C82F2E">
              <w:rPr>
                <w:szCs w:val="18"/>
                <w:lang w:val="en-AU"/>
              </w:rPr>
              <w:t>and</w:t>
            </w:r>
            <w:r>
              <w:rPr>
                <w:szCs w:val="18"/>
                <w:lang w:val="en-AU"/>
              </w:rPr>
              <w:t xml:space="preserve"> consequences for non-compliance, for example, agreements with student welfare or external education providers.</w:t>
            </w:r>
          </w:p>
        </w:tc>
      </w:tr>
    </w:tbl>
    <w:p w14:paraId="1EC82500" w14:textId="77777777" w:rsidR="001B6264" w:rsidRDefault="001B6264">
      <w:r>
        <w:br w:type="page"/>
      </w:r>
    </w:p>
    <w:tbl>
      <w:tblPr>
        <w:tblStyle w:val="VRQATable"/>
        <w:tblW w:w="14173" w:type="dxa"/>
        <w:tblLook w:val="04A0" w:firstRow="1" w:lastRow="0" w:firstColumn="1" w:lastColumn="0" w:noHBand="0" w:noVBand="1"/>
      </w:tblPr>
      <w:tblGrid>
        <w:gridCol w:w="567"/>
        <w:gridCol w:w="13606"/>
      </w:tblGrid>
      <w:tr w:rsidR="003014CE" w:rsidRPr="00FA7CEE" w14:paraId="63FCF803" w14:textId="77777777" w:rsidTr="00677DC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5E9DBA32" w14:textId="77777777" w:rsidR="003014CE" w:rsidRPr="00FA7CEE" w:rsidRDefault="003014CE" w:rsidP="00677DC3">
            <w:pPr>
              <w:pStyle w:val="VRQATableHeading1"/>
              <w:rPr>
                <w:szCs w:val="22"/>
                <w:lang w:val="en-AU"/>
              </w:rPr>
            </w:pPr>
            <w:r w:rsidRPr="00FA7CEE">
              <w:rPr>
                <w:b/>
                <w:lang w:val="en-AU"/>
              </w:rPr>
              <w:lastRenderedPageBreak/>
              <w:t>Child Safe Standard 10</w:t>
            </w:r>
          </w:p>
        </w:tc>
      </w:tr>
      <w:tr w:rsidR="003014CE" w:rsidRPr="00FA7CEE" w14:paraId="39595E37" w14:textId="77777777" w:rsidTr="00677DC3">
        <w:tc>
          <w:tcPr>
            <w:tcW w:w="14173" w:type="dxa"/>
            <w:gridSpan w:val="2"/>
            <w:vAlign w:val="top"/>
          </w:tcPr>
          <w:p w14:paraId="7AC381D9" w14:textId="77777777" w:rsidR="003014CE" w:rsidRPr="00FA7CEE" w:rsidRDefault="003014CE" w:rsidP="00677DC3">
            <w:pPr>
              <w:pStyle w:val="VRQATableHeading2"/>
              <w:rPr>
                <w:lang w:val="en-AU"/>
              </w:rPr>
            </w:pPr>
            <w:r w:rsidRPr="00FA7CEE">
              <w:rPr>
                <w:lang w:val="en-AU"/>
              </w:rPr>
              <w:t>Implementation of the Child Safe Standards is regularly reviewed and improved</w:t>
            </w:r>
          </w:p>
        </w:tc>
      </w:tr>
      <w:tr w:rsidR="003014CE" w:rsidRPr="00FA7CEE" w14:paraId="7ABFA33E" w14:textId="77777777" w:rsidTr="00677DC3">
        <w:trPr>
          <w:trHeight w:val="1730"/>
        </w:trPr>
        <w:tc>
          <w:tcPr>
            <w:tcW w:w="14173" w:type="dxa"/>
            <w:gridSpan w:val="2"/>
            <w:vAlign w:val="top"/>
          </w:tcPr>
          <w:p w14:paraId="34802B8A" w14:textId="77777777" w:rsidR="003014CE" w:rsidRPr="00FA7CEE" w:rsidRDefault="003014CE" w:rsidP="00677DC3">
            <w:pPr>
              <w:pStyle w:val="VRQATableHeading2"/>
              <w:rPr>
                <w:lang w:val="en-AU"/>
              </w:rPr>
            </w:pPr>
            <w:r w:rsidRPr="00FA7CEE">
              <w:rPr>
                <w:lang w:val="en-AU"/>
              </w:rPr>
              <w:t>Compliance prompts</w:t>
            </w:r>
          </w:p>
          <w:p w14:paraId="34131284" w14:textId="77777777" w:rsidR="003014CE" w:rsidRPr="00FA7CEE" w:rsidRDefault="003014CE" w:rsidP="003014CE">
            <w:pPr>
              <w:pStyle w:val="VRQATableBullet1"/>
              <w:numPr>
                <w:ilvl w:val="0"/>
                <w:numId w:val="9"/>
              </w:numPr>
              <w:rPr>
                <w:lang w:val="en-AU"/>
              </w:rPr>
            </w:pPr>
            <w:r w:rsidRPr="00FA7CEE">
              <w:rPr>
                <w:lang w:val="en-AU"/>
              </w:rPr>
              <w:t>Do</w:t>
            </w:r>
            <w:r>
              <w:rPr>
                <w:lang w:val="en-AU"/>
              </w:rPr>
              <w:t xml:space="preserve">es </w:t>
            </w:r>
            <w:r w:rsidRPr="00FA7CEE">
              <w:rPr>
                <w:lang w:val="en-AU"/>
              </w:rPr>
              <w:t>the</w:t>
            </w:r>
            <w:r>
              <w:rPr>
                <w:lang w:val="en-AU"/>
              </w:rPr>
              <w:t xml:space="preserve"> organisation </w:t>
            </w:r>
            <w:r w:rsidRPr="00FA7CEE">
              <w:rPr>
                <w:lang w:val="en-AU"/>
              </w:rPr>
              <w:t>regularly review risk management controls and practices?</w:t>
            </w:r>
          </w:p>
          <w:p w14:paraId="5ABA336F" w14:textId="6534CB1A" w:rsidR="003014CE" w:rsidRPr="00FA7CEE" w:rsidRDefault="003014CE" w:rsidP="003014CE">
            <w:pPr>
              <w:pStyle w:val="VRQATableBullet1"/>
              <w:numPr>
                <w:ilvl w:val="0"/>
                <w:numId w:val="9"/>
              </w:numPr>
              <w:rPr>
                <w:lang w:val="en-AU"/>
              </w:rPr>
            </w:pPr>
            <w:r w:rsidRPr="00FA7CEE">
              <w:rPr>
                <w:lang w:val="en-AU"/>
              </w:rPr>
              <w:t>Do</w:t>
            </w:r>
            <w:r>
              <w:rPr>
                <w:lang w:val="en-AU"/>
              </w:rPr>
              <w:t xml:space="preserve">es </w:t>
            </w:r>
            <w:r w:rsidRPr="00FA7CEE">
              <w:rPr>
                <w:lang w:val="en-AU"/>
              </w:rPr>
              <w:t>the</w:t>
            </w:r>
            <w:r>
              <w:rPr>
                <w:lang w:val="en-AU"/>
              </w:rPr>
              <w:t xml:space="preserve"> organisation </w:t>
            </w:r>
            <w:r w:rsidRPr="00FA7CEE">
              <w:rPr>
                <w:lang w:val="en-AU"/>
              </w:rPr>
              <w:t>regularly review, evaluate and improve</w:t>
            </w:r>
            <w:r>
              <w:rPr>
                <w:lang w:val="en-AU"/>
              </w:rPr>
              <w:t xml:space="preserve"> its child safety practices</w:t>
            </w:r>
            <w:r w:rsidR="00170E67">
              <w:rPr>
                <w:lang w:val="en-AU"/>
              </w:rPr>
              <w:t xml:space="preserve">? </w:t>
            </w:r>
          </w:p>
          <w:p w14:paraId="34540F3A" w14:textId="77777777" w:rsidR="003014CE" w:rsidRPr="00FA7CEE" w:rsidRDefault="003014CE" w:rsidP="003014CE">
            <w:pPr>
              <w:pStyle w:val="VRQATableBullet1"/>
              <w:numPr>
                <w:ilvl w:val="0"/>
                <w:numId w:val="9"/>
              </w:numPr>
              <w:rPr>
                <w:lang w:val="en-AU"/>
              </w:rPr>
            </w:pPr>
            <w:r w:rsidRPr="00FA7CEE">
              <w:rPr>
                <w:lang w:val="en-AU"/>
              </w:rPr>
              <w:t>Does the organisation</w:t>
            </w:r>
            <w:r>
              <w:rPr>
                <w:lang w:val="en-AU"/>
              </w:rPr>
              <w:t xml:space="preserve"> analyse complaints, concerns and </w:t>
            </w:r>
            <w:r w:rsidRPr="00FA7CEE">
              <w:rPr>
                <w:lang w:val="en-AU"/>
              </w:rPr>
              <w:t>incidents</w:t>
            </w:r>
            <w:r>
              <w:rPr>
                <w:lang w:val="en-AU"/>
              </w:rPr>
              <w:t xml:space="preserve"> to identify causes and systemic failures to inform continuous improvement</w:t>
            </w:r>
            <w:r w:rsidRPr="00FA7CEE">
              <w:rPr>
                <w:lang w:val="en-AU"/>
              </w:rPr>
              <w:t>?</w:t>
            </w:r>
          </w:p>
          <w:p w14:paraId="17D8FF1C" w14:textId="77777777" w:rsidR="003014CE" w:rsidRPr="00FA7CEE" w:rsidRDefault="003014CE" w:rsidP="003014CE">
            <w:pPr>
              <w:pStyle w:val="VRQATableBullet1"/>
              <w:numPr>
                <w:ilvl w:val="0"/>
                <w:numId w:val="9"/>
              </w:numPr>
              <w:rPr>
                <w:lang w:val="en-AU"/>
              </w:rPr>
            </w:pPr>
            <w:r w:rsidRPr="00FA7CEE">
              <w:rPr>
                <w:lang w:val="en-AU"/>
              </w:rPr>
              <w:t>Are</w:t>
            </w:r>
            <w:r>
              <w:rPr>
                <w:lang w:val="en-AU"/>
              </w:rPr>
              <w:t xml:space="preserve"> </w:t>
            </w:r>
            <w:r w:rsidRPr="00FA7CEE">
              <w:rPr>
                <w:lang w:val="en-AU"/>
              </w:rPr>
              <w:t>staff</w:t>
            </w:r>
            <w:r>
              <w:rPr>
                <w:lang w:val="en-AU"/>
              </w:rPr>
              <w:t xml:space="preserve"> and </w:t>
            </w:r>
            <w:r w:rsidRPr="00FA7CEE">
              <w:rPr>
                <w:lang w:val="en-AU"/>
              </w:rPr>
              <w:t xml:space="preserve">volunteers, </w:t>
            </w:r>
            <w:r>
              <w:rPr>
                <w:lang w:val="en-AU"/>
              </w:rPr>
              <w:t>students, families and the exchange community i</w:t>
            </w:r>
            <w:r w:rsidRPr="00FA7CEE">
              <w:rPr>
                <w:lang w:val="en-AU"/>
              </w:rPr>
              <w:t>nformed</w:t>
            </w:r>
            <w:r>
              <w:rPr>
                <w:lang w:val="en-AU"/>
              </w:rPr>
              <w:t xml:space="preserve"> about the findings of relevant </w:t>
            </w:r>
            <w:r w:rsidRPr="00FA7CEE">
              <w:rPr>
                <w:lang w:val="en-AU"/>
              </w:rPr>
              <w:t>review</w:t>
            </w:r>
            <w:r>
              <w:rPr>
                <w:lang w:val="en-AU"/>
              </w:rPr>
              <w:t>s</w:t>
            </w:r>
            <w:r w:rsidRPr="00FA7CEE">
              <w:rPr>
                <w:lang w:val="en-AU"/>
              </w:rPr>
              <w:t xml:space="preserve">? </w:t>
            </w:r>
          </w:p>
        </w:tc>
      </w:tr>
      <w:tr w:rsidR="003014CE" w:rsidRPr="00FA7CEE" w14:paraId="5A54AEB2" w14:textId="77777777" w:rsidTr="00677DC3">
        <w:trPr>
          <w:trHeight w:val="527"/>
        </w:trPr>
        <w:tc>
          <w:tcPr>
            <w:tcW w:w="14173" w:type="dxa"/>
            <w:gridSpan w:val="2"/>
            <w:shd w:val="clear" w:color="auto" w:fill="auto"/>
            <w:vAlign w:val="top"/>
          </w:tcPr>
          <w:p w14:paraId="24E68C11" w14:textId="77777777" w:rsidR="003014CE" w:rsidRPr="00FA7CEE" w:rsidRDefault="003014CE" w:rsidP="00677DC3">
            <w:pPr>
              <w:pStyle w:val="VRQATableHeading2"/>
              <w:rPr>
                <w:lang w:val="en-AU"/>
              </w:rPr>
            </w:pPr>
            <w:r w:rsidRPr="00FA7CEE">
              <w:rPr>
                <w:lang w:val="en-AU"/>
              </w:rPr>
              <w:t>Compliance indicators</w:t>
            </w:r>
          </w:p>
          <w:p w14:paraId="3B983C79" w14:textId="77777777" w:rsidR="003014CE" w:rsidRPr="00FA7CEE" w:rsidRDefault="003014CE" w:rsidP="00677DC3">
            <w:pPr>
              <w:pStyle w:val="VRQATableHeading1"/>
              <w:rPr>
                <w:lang w:val="en-AU"/>
              </w:rPr>
            </w:pPr>
            <w:r w:rsidRPr="00E17D29">
              <w:rPr>
                <w:rFonts w:eastAsia="Calibri" w:cs="Times New Roman"/>
                <w:b w:val="0"/>
                <w:color w:val="53565A"/>
                <w:lang w:val="en-AU"/>
              </w:rPr>
              <w:t>The non-school SEO:</w:t>
            </w:r>
          </w:p>
        </w:tc>
      </w:tr>
      <w:tr w:rsidR="003014CE" w:rsidRPr="00FA7CEE" w14:paraId="42338ECF" w14:textId="77777777" w:rsidTr="00677DC3">
        <w:trPr>
          <w:trHeight w:val="324"/>
        </w:trPr>
        <w:tc>
          <w:tcPr>
            <w:tcW w:w="567" w:type="dxa"/>
            <w:shd w:val="clear" w:color="auto" w:fill="auto"/>
          </w:tcPr>
          <w:p w14:paraId="7DBEBA1A" w14:textId="77777777" w:rsidR="003014CE" w:rsidRPr="00FA7CEE" w:rsidRDefault="00B104DC" w:rsidP="00677DC3">
            <w:pPr>
              <w:pStyle w:val="VRQATableBodyText"/>
              <w:jc w:val="center"/>
              <w:rPr>
                <w:rFonts w:cs="Arial"/>
                <w:sz w:val="20"/>
                <w:szCs w:val="20"/>
                <w:lang w:val="en-AU"/>
              </w:rPr>
            </w:pPr>
            <w:sdt>
              <w:sdtPr>
                <w:rPr>
                  <w:rFonts w:cs="Arial"/>
                  <w:sz w:val="20"/>
                  <w:szCs w:val="20"/>
                  <w:lang w:val="en-AU"/>
                </w:rPr>
                <w:id w:val="-145351029"/>
                <w14:checkbox>
                  <w14:checked w14:val="0"/>
                  <w14:checkedState w14:val="00FC" w14:font="Wingdings"/>
                  <w14:uncheckedState w14:val="2610" w14:font="MS Gothic"/>
                </w14:checkbox>
              </w:sdtPr>
              <w:sdtEndPr/>
              <w:sdtContent>
                <w:r w:rsidR="003014CE" w:rsidRPr="00FA7CEE">
                  <w:rPr>
                    <w:rFonts w:ascii="Segoe UI Symbol" w:hAnsi="Segoe UI Symbol" w:cs="Segoe UI Symbol"/>
                    <w:sz w:val="20"/>
                    <w:szCs w:val="20"/>
                    <w:lang w:val="en-AU"/>
                  </w:rPr>
                  <w:t>☐</w:t>
                </w:r>
              </w:sdtContent>
            </w:sdt>
          </w:p>
        </w:tc>
        <w:tc>
          <w:tcPr>
            <w:tcW w:w="13606" w:type="dxa"/>
            <w:shd w:val="clear" w:color="auto" w:fill="auto"/>
          </w:tcPr>
          <w:p w14:paraId="18F676AD" w14:textId="77777777" w:rsidR="003014CE" w:rsidRPr="00FA7CEE" w:rsidRDefault="003014CE" w:rsidP="00677DC3">
            <w:pPr>
              <w:pStyle w:val="VRQATableBullet1"/>
              <w:numPr>
                <w:ilvl w:val="0"/>
                <w:numId w:val="0"/>
              </w:numPr>
              <w:rPr>
                <w:rFonts w:cs="Arial"/>
                <w:szCs w:val="18"/>
                <w:highlight w:val="yellow"/>
                <w:lang w:val="en-AU"/>
              </w:rPr>
            </w:pPr>
            <w:r>
              <w:rPr>
                <w:lang w:val="en-AU"/>
              </w:rPr>
              <w:t>regularly reviews its child safety policies and procedures after any significant incident</w:t>
            </w:r>
          </w:p>
        </w:tc>
      </w:tr>
      <w:tr w:rsidR="003014CE" w:rsidRPr="00FA7CEE" w14:paraId="33DD77D5" w14:textId="77777777" w:rsidTr="00677DC3">
        <w:trPr>
          <w:trHeight w:val="324"/>
        </w:trPr>
        <w:tc>
          <w:tcPr>
            <w:tcW w:w="567" w:type="dxa"/>
            <w:shd w:val="clear" w:color="auto" w:fill="auto"/>
          </w:tcPr>
          <w:p w14:paraId="4EFA6B5F" w14:textId="77777777" w:rsidR="003014CE" w:rsidRPr="00FA7CEE" w:rsidRDefault="00B104DC" w:rsidP="00677DC3">
            <w:pPr>
              <w:pStyle w:val="VRQATableBodyText"/>
              <w:jc w:val="center"/>
              <w:rPr>
                <w:rFonts w:cs="Arial"/>
                <w:sz w:val="20"/>
                <w:szCs w:val="20"/>
                <w:lang w:val="en-AU"/>
              </w:rPr>
            </w:pPr>
            <w:sdt>
              <w:sdtPr>
                <w:rPr>
                  <w:rFonts w:cs="Arial"/>
                  <w:sz w:val="20"/>
                  <w:szCs w:val="20"/>
                  <w:lang w:val="en-AU"/>
                </w:rPr>
                <w:id w:val="185790820"/>
                <w14:checkbox>
                  <w14:checked w14:val="0"/>
                  <w14:checkedState w14:val="00FC" w14:font="Wingdings"/>
                  <w14:uncheckedState w14:val="2610" w14:font="MS Gothic"/>
                </w14:checkbox>
              </w:sdtPr>
              <w:sdtEndPr/>
              <w:sdtContent>
                <w:r w:rsidR="003014CE" w:rsidRPr="00FA7CEE">
                  <w:rPr>
                    <w:rFonts w:ascii="Segoe UI Symbol" w:hAnsi="Segoe UI Symbol" w:cs="Segoe UI Symbol"/>
                    <w:sz w:val="20"/>
                    <w:szCs w:val="20"/>
                    <w:lang w:val="en-AU"/>
                  </w:rPr>
                  <w:t>☐</w:t>
                </w:r>
              </w:sdtContent>
            </w:sdt>
          </w:p>
        </w:tc>
        <w:tc>
          <w:tcPr>
            <w:tcW w:w="13606" w:type="dxa"/>
            <w:shd w:val="clear" w:color="auto" w:fill="auto"/>
          </w:tcPr>
          <w:p w14:paraId="77F602FC" w14:textId="77777777" w:rsidR="003014CE" w:rsidRPr="00FA7CEE" w:rsidRDefault="003014CE" w:rsidP="00677DC3">
            <w:pPr>
              <w:pStyle w:val="VRQATableBullet1"/>
              <w:numPr>
                <w:ilvl w:val="0"/>
                <w:numId w:val="0"/>
              </w:numPr>
              <w:rPr>
                <w:rFonts w:cs="Arial"/>
                <w:sz w:val="20"/>
                <w:szCs w:val="20"/>
                <w:lang w:val="en-AU"/>
              </w:rPr>
            </w:pPr>
            <w:r w:rsidRPr="00FA7CEE">
              <w:rPr>
                <w:lang w:val="en-AU"/>
              </w:rPr>
              <w:t>regularly reviews and analyses its complaints, concerns, and safety incidents to identify systemic failures and improve child safety actions</w:t>
            </w:r>
          </w:p>
        </w:tc>
      </w:tr>
      <w:tr w:rsidR="003014CE" w:rsidRPr="00FA7CEE" w14:paraId="0471F056" w14:textId="77777777" w:rsidTr="00677DC3">
        <w:trPr>
          <w:trHeight w:val="324"/>
        </w:trPr>
        <w:tc>
          <w:tcPr>
            <w:tcW w:w="567" w:type="dxa"/>
          </w:tcPr>
          <w:p w14:paraId="524AEAA3" w14:textId="77777777" w:rsidR="003014CE" w:rsidRDefault="00B104DC" w:rsidP="00677DC3">
            <w:pPr>
              <w:pStyle w:val="VRQATableBodyText"/>
              <w:jc w:val="center"/>
              <w:rPr>
                <w:rFonts w:cs="Arial"/>
                <w:sz w:val="20"/>
                <w:szCs w:val="20"/>
                <w:lang w:val="en-AU"/>
              </w:rPr>
            </w:pPr>
            <w:sdt>
              <w:sdtPr>
                <w:rPr>
                  <w:rFonts w:cs="Arial"/>
                  <w:sz w:val="20"/>
                  <w:szCs w:val="20"/>
                  <w:lang w:val="en-AU"/>
                </w:rPr>
                <w:id w:val="1073239611"/>
                <w14:checkbox>
                  <w14:checked w14:val="0"/>
                  <w14:checkedState w14:val="00FC" w14:font="Wingdings"/>
                  <w14:uncheckedState w14:val="2610" w14:font="MS Gothic"/>
                </w14:checkbox>
              </w:sdtPr>
              <w:sdtEndPr/>
              <w:sdtContent>
                <w:r w:rsidR="003014CE" w:rsidRPr="00FA7CEE">
                  <w:rPr>
                    <w:rFonts w:ascii="Segoe UI Symbol" w:hAnsi="Segoe UI Symbol" w:cs="Segoe UI Symbol"/>
                    <w:sz w:val="20"/>
                    <w:szCs w:val="20"/>
                    <w:lang w:val="en-AU"/>
                  </w:rPr>
                  <w:t>☐</w:t>
                </w:r>
              </w:sdtContent>
            </w:sdt>
          </w:p>
        </w:tc>
        <w:tc>
          <w:tcPr>
            <w:tcW w:w="13606" w:type="dxa"/>
          </w:tcPr>
          <w:p w14:paraId="1F185B44" w14:textId="77777777" w:rsidR="003014CE" w:rsidRPr="00FA7CEE" w:rsidRDefault="003014CE" w:rsidP="00677DC3">
            <w:pPr>
              <w:pStyle w:val="VRQATableBullet1"/>
              <w:numPr>
                <w:ilvl w:val="0"/>
                <w:numId w:val="0"/>
              </w:numPr>
              <w:rPr>
                <w:lang w:val="en-AU"/>
              </w:rPr>
            </w:pPr>
            <w:r w:rsidRPr="00FA7CEE">
              <w:rPr>
                <w:lang w:val="en-AU"/>
              </w:rPr>
              <w:t>includes child safe</w:t>
            </w:r>
            <w:r>
              <w:rPr>
                <w:lang w:val="en-AU"/>
              </w:rPr>
              <w:t xml:space="preserve">ty </w:t>
            </w:r>
            <w:r w:rsidRPr="00FA7CEE">
              <w:rPr>
                <w:lang w:val="en-AU"/>
              </w:rPr>
              <w:t xml:space="preserve">practices as part of its continuous improvement processes  </w:t>
            </w:r>
          </w:p>
        </w:tc>
      </w:tr>
      <w:tr w:rsidR="003014CE" w:rsidRPr="00FA7CEE" w14:paraId="0BF903CC" w14:textId="77777777" w:rsidTr="00677DC3">
        <w:trPr>
          <w:trHeight w:val="324"/>
        </w:trPr>
        <w:tc>
          <w:tcPr>
            <w:tcW w:w="567" w:type="dxa"/>
          </w:tcPr>
          <w:p w14:paraId="221DC24D" w14:textId="77777777" w:rsidR="003014CE" w:rsidRDefault="00B104DC" w:rsidP="00677DC3">
            <w:pPr>
              <w:pStyle w:val="VRQATableBodyText"/>
              <w:jc w:val="center"/>
              <w:rPr>
                <w:rFonts w:cs="Arial"/>
                <w:sz w:val="20"/>
                <w:szCs w:val="20"/>
                <w:lang w:val="en-AU"/>
              </w:rPr>
            </w:pPr>
            <w:sdt>
              <w:sdtPr>
                <w:rPr>
                  <w:rFonts w:cs="Arial"/>
                  <w:sz w:val="20"/>
                  <w:szCs w:val="20"/>
                  <w:lang w:val="en-AU"/>
                </w:rPr>
                <w:id w:val="-2088758143"/>
                <w14:checkbox>
                  <w14:checked w14:val="0"/>
                  <w14:checkedState w14:val="00FC" w14:font="Wingdings"/>
                  <w14:uncheckedState w14:val="2610" w14:font="MS Gothic"/>
                </w14:checkbox>
              </w:sdtPr>
              <w:sdtEndPr/>
              <w:sdtContent>
                <w:r w:rsidR="003014CE" w:rsidRPr="00FA7CEE">
                  <w:rPr>
                    <w:rFonts w:ascii="Segoe UI Symbol" w:hAnsi="Segoe UI Symbol" w:cs="Segoe UI Symbol"/>
                    <w:sz w:val="20"/>
                    <w:szCs w:val="20"/>
                    <w:lang w:val="en-AU"/>
                  </w:rPr>
                  <w:t>☐</w:t>
                </w:r>
              </w:sdtContent>
            </w:sdt>
          </w:p>
        </w:tc>
        <w:tc>
          <w:tcPr>
            <w:tcW w:w="13606" w:type="dxa"/>
          </w:tcPr>
          <w:p w14:paraId="6AB3BA25" w14:textId="77777777" w:rsidR="003014CE" w:rsidRPr="00FA7CEE" w:rsidRDefault="003014CE" w:rsidP="00677DC3">
            <w:pPr>
              <w:pStyle w:val="VRQATableBullet1"/>
              <w:numPr>
                <w:ilvl w:val="0"/>
                <w:numId w:val="0"/>
              </w:numPr>
              <w:rPr>
                <w:lang w:val="en-AU"/>
              </w:rPr>
            </w:pPr>
            <w:r>
              <w:rPr>
                <w:lang w:val="en-AU"/>
              </w:rPr>
              <w:t>maintains appropriate and secure records of child safety issues and concerns</w:t>
            </w:r>
          </w:p>
        </w:tc>
      </w:tr>
      <w:tr w:rsidR="003014CE" w:rsidRPr="00FA7CEE" w14:paraId="6A5AA1DE" w14:textId="77777777" w:rsidTr="00677DC3">
        <w:trPr>
          <w:trHeight w:val="324"/>
        </w:trPr>
        <w:tc>
          <w:tcPr>
            <w:tcW w:w="567" w:type="dxa"/>
          </w:tcPr>
          <w:p w14:paraId="6B13613A" w14:textId="77777777" w:rsidR="003014CE" w:rsidRPr="00FA7CEE" w:rsidRDefault="00B104DC" w:rsidP="00677DC3">
            <w:pPr>
              <w:pStyle w:val="VRQATableBodyText"/>
              <w:jc w:val="center"/>
              <w:rPr>
                <w:rFonts w:cs="Arial"/>
                <w:sz w:val="20"/>
                <w:szCs w:val="20"/>
                <w:lang w:val="en-AU"/>
              </w:rPr>
            </w:pPr>
            <w:sdt>
              <w:sdtPr>
                <w:rPr>
                  <w:rFonts w:cs="Arial"/>
                  <w:sz w:val="20"/>
                  <w:szCs w:val="20"/>
                  <w:lang w:val="en-AU"/>
                </w:rPr>
                <w:id w:val="-1446147794"/>
                <w14:checkbox>
                  <w14:checked w14:val="0"/>
                  <w14:checkedState w14:val="00FC" w14:font="Wingdings"/>
                  <w14:uncheckedState w14:val="2610" w14:font="MS Gothic"/>
                </w14:checkbox>
              </w:sdtPr>
              <w:sdtEndPr/>
              <w:sdtContent>
                <w:r w:rsidR="003014CE">
                  <w:rPr>
                    <w:rFonts w:ascii="MS Gothic" w:eastAsia="MS Gothic" w:hAnsi="MS Gothic" w:cs="Arial" w:hint="eastAsia"/>
                    <w:sz w:val="20"/>
                    <w:szCs w:val="20"/>
                    <w:lang w:val="en-AU"/>
                  </w:rPr>
                  <w:t>☐</w:t>
                </w:r>
              </w:sdtContent>
            </w:sdt>
          </w:p>
        </w:tc>
        <w:tc>
          <w:tcPr>
            <w:tcW w:w="13606" w:type="dxa"/>
          </w:tcPr>
          <w:p w14:paraId="6185F025" w14:textId="77777777" w:rsidR="003014CE" w:rsidRPr="00FA7CEE" w:rsidRDefault="003014CE" w:rsidP="00677DC3">
            <w:pPr>
              <w:pStyle w:val="VRQATableBullet1"/>
              <w:numPr>
                <w:ilvl w:val="0"/>
                <w:numId w:val="0"/>
              </w:numPr>
              <w:rPr>
                <w:rFonts w:cs="Arial"/>
                <w:sz w:val="20"/>
                <w:szCs w:val="20"/>
                <w:lang w:val="en-AU"/>
              </w:rPr>
            </w:pPr>
            <w:r>
              <w:rPr>
                <w:lang w:val="en-AU"/>
              </w:rPr>
              <w:t>identifies and manages risks for staff and volunteer roles that work with exchange students alone, without supervision or in intimate care</w:t>
            </w:r>
            <w:r w:rsidRPr="00FA7CEE">
              <w:rPr>
                <w:lang w:val="en-AU"/>
              </w:rPr>
              <w:t xml:space="preserve"> </w:t>
            </w:r>
          </w:p>
        </w:tc>
      </w:tr>
      <w:tr w:rsidR="003014CE" w:rsidRPr="00FA7CEE" w14:paraId="42FF0812" w14:textId="77777777" w:rsidTr="00677DC3">
        <w:trPr>
          <w:trHeight w:val="324"/>
        </w:trPr>
        <w:tc>
          <w:tcPr>
            <w:tcW w:w="567" w:type="dxa"/>
          </w:tcPr>
          <w:p w14:paraId="3200A71A" w14:textId="77777777" w:rsidR="003014CE" w:rsidRDefault="00B104DC" w:rsidP="00677DC3">
            <w:pPr>
              <w:pStyle w:val="VRQATableBodyText"/>
              <w:jc w:val="center"/>
              <w:rPr>
                <w:rFonts w:ascii="MS Gothic" w:eastAsia="MS Gothic" w:hAnsi="MS Gothic" w:cs="Arial"/>
                <w:sz w:val="20"/>
                <w:szCs w:val="20"/>
                <w:lang w:val="en-AU"/>
              </w:rPr>
            </w:pPr>
            <w:sdt>
              <w:sdtPr>
                <w:rPr>
                  <w:rFonts w:cs="Arial"/>
                  <w:sz w:val="20"/>
                  <w:szCs w:val="20"/>
                  <w:lang w:val="en-AU"/>
                </w:rPr>
                <w:id w:val="1171761505"/>
                <w14:checkbox>
                  <w14:checked w14:val="0"/>
                  <w14:checkedState w14:val="00FC" w14:font="Wingdings"/>
                  <w14:uncheckedState w14:val="2610" w14:font="MS Gothic"/>
                </w14:checkbox>
              </w:sdtPr>
              <w:sdtEndPr/>
              <w:sdtContent>
                <w:r w:rsidR="003014CE">
                  <w:rPr>
                    <w:rFonts w:ascii="MS Gothic" w:eastAsia="MS Gothic" w:hAnsi="MS Gothic" w:cs="Arial" w:hint="eastAsia"/>
                    <w:sz w:val="20"/>
                    <w:szCs w:val="20"/>
                    <w:lang w:val="en-AU"/>
                  </w:rPr>
                  <w:t>☐</w:t>
                </w:r>
              </w:sdtContent>
            </w:sdt>
          </w:p>
        </w:tc>
        <w:tc>
          <w:tcPr>
            <w:tcW w:w="13606" w:type="dxa"/>
          </w:tcPr>
          <w:p w14:paraId="5E176809" w14:textId="77777777" w:rsidR="003014CE" w:rsidRPr="00FA7CEE" w:rsidRDefault="003014CE" w:rsidP="00677DC3">
            <w:pPr>
              <w:pStyle w:val="VRQATableBullet1"/>
              <w:numPr>
                <w:ilvl w:val="0"/>
                <w:numId w:val="0"/>
              </w:numPr>
              <w:rPr>
                <w:lang w:val="en-AU"/>
              </w:rPr>
            </w:pPr>
            <w:r w:rsidRPr="00FA7CEE">
              <w:rPr>
                <w:lang w:val="en-AU"/>
              </w:rPr>
              <w:t>communicates any</w:t>
            </w:r>
            <w:r>
              <w:rPr>
                <w:lang w:val="en-AU"/>
              </w:rPr>
              <w:t xml:space="preserve"> findings of </w:t>
            </w:r>
            <w:r w:rsidRPr="00FA7CEE">
              <w:rPr>
                <w:lang w:val="en-AU"/>
              </w:rPr>
              <w:t>relevant</w:t>
            </w:r>
            <w:r>
              <w:rPr>
                <w:lang w:val="en-AU"/>
              </w:rPr>
              <w:t xml:space="preserve"> reviews </w:t>
            </w:r>
            <w:r w:rsidRPr="00FA7CEE">
              <w:rPr>
                <w:lang w:val="en-AU"/>
              </w:rPr>
              <w:t>to staff</w:t>
            </w:r>
            <w:r>
              <w:rPr>
                <w:lang w:val="en-AU"/>
              </w:rPr>
              <w:t xml:space="preserve"> and </w:t>
            </w:r>
            <w:r w:rsidRPr="00FA7CEE">
              <w:rPr>
                <w:lang w:val="en-AU"/>
              </w:rPr>
              <w:t xml:space="preserve">volunteers, </w:t>
            </w:r>
            <w:r>
              <w:rPr>
                <w:lang w:val="en-AU"/>
              </w:rPr>
              <w:t>students and the exchange community</w:t>
            </w:r>
            <w:r w:rsidRPr="00FA7CEE">
              <w:rPr>
                <w:lang w:val="en-AU"/>
              </w:rPr>
              <w:t>.</w:t>
            </w:r>
          </w:p>
        </w:tc>
      </w:tr>
    </w:tbl>
    <w:p w14:paraId="583CF509" w14:textId="0D4E4FF2" w:rsidR="003B4D81" w:rsidRDefault="003B4D81" w:rsidP="00A20D97"/>
    <w:p w14:paraId="105DA06D" w14:textId="77777777" w:rsidR="003B4D81" w:rsidRDefault="003B4D81">
      <w:r>
        <w:br w:type="page"/>
      </w:r>
    </w:p>
    <w:tbl>
      <w:tblPr>
        <w:tblStyle w:val="VRQATable"/>
        <w:tblW w:w="14173" w:type="dxa"/>
        <w:tblLook w:val="04A0" w:firstRow="1" w:lastRow="0" w:firstColumn="1" w:lastColumn="0" w:noHBand="0" w:noVBand="1"/>
      </w:tblPr>
      <w:tblGrid>
        <w:gridCol w:w="567"/>
        <w:gridCol w:w="13606"/>
      </w:tblGrid>
      <w:tr w:rsidR="003B4D81" w:rsidRPr="00FA7CEE" w14:paraId="203225EF" w14:textId="77777777" w:rsidTr="00677DC3">
        <w:trPr>
          <w:trHeight w:val="527"/>
        </w:trPr>
        <w:tc>
          <w:tcPr>
            <w:cnfStyle w:val="000000000100" w:firstRow="0" w:lastRow="0" w:firstColumn="0" w:lastColumn="0" w:oddVBand="0" w:evenVBand="0" w:oddHBand="0" w:evenHBand="0" w:firstRowFirstColumn="1" w:firstRowLastColumn="0" w:lastRowFirstColumn="0" w:lastRowLastColumn="0"/>
            <w:tcW w:w="14173" w:type="dxa"/>
            <w:gridSpan w:val="2"/>
            <w:vAlign w:val="top"/>
          </w:tcPr>
          <w:p w14:paraId="72E04133" w14:textId="77777777" w:rsidR="003B4D81" w:rsidRPr="00FA7CEE" w:rsidRDefault="003B4D81" w:rsidP="00677DC3">
            <w:pPr>
              <w:pStyle w:val="VRQATableHeading1"/>
              <w:rPr>
                <w:szCs w:val="22"/>
                <w:lang w:val="en-AU"/>
              </w:rPr>
            </w:pPr>
            <w:r w:rsidRPr="00FA7CEE">
              <w:rPr>
                <w:b/>
                <w:lang w:val="en-AU"/>
              </w:rPr>
              <w:lastRenderedPageBreak/>
              <w:t>Child Safe Standard 11</w:t>
            </w:r>
          </w:p>
        </w:tc>
      </w:tr>
      <w:tr w:rsidR="003B4D81" w:rsidRPr="00FA7CEE" w14:paraId="194AC244" w14:textId="77777777" w:rsidTr="00677DC3">
        <w:tc>
          <w:tcPr>
            <w:tcW w:w="14173" w:type="dxa"/>
            <w:gridSpan w:val="2"/>
            <w:vAlign w:val="top"/>
          </w:tcPr>
          <w:p w14:paraId="3EE60496" w14:textId="77777777" w:rsidR="003B4D81" w:rsidRPr="00FA7CEE" w:rsidRDefault="003B4D81" w:rsidP="00677DC3">
            <w:pPr>
              <w:pStyle w:val="VRQATableHeading2"/>
              <w:rPr>
                <w:szCs w:val="22"/>
                <w:lang w:val="en-AU"/>
              </w:rPr>
            </w:pPr>
            <w:r w:rsidRPr="00FA7CEE">
              <w:rPr>
                <w:lang w:val="en-AU"/>
              </w:rPr>
              <w:t>Policies and procedures document how the organisation is safe for children and young people</w:t>
            </w:r>
          </w:p>
        </w:tc>
      </w:tr>
      <w:tr w:rsidR="003B4D81" w:rsidRPr="00FA7CEE" w14:paraId="61BC3BDF" w14:textId="77777777" w:rsidTr="00677DC3">
        <w:trPr>
          <w:trHeight w:hRule="exact" w:val="2495"/>
        </w:trPr>
        <w:tc>
          <w:tcPr>
            <w:tcW w:w="14173" w:type="dxa"/>
            <w:gridSpan w:val="2"/>
            <w:vAlign w:val="top"/>
          </w:tcPr>
          <w:p w14:paraId="640B6106" w14:textId="77777777" w:rsidR="003B4D81" w:rsidRPr="00FA7CEE" w:rsidRDefault="003B4D81" w:rsidP="00677DC3">
            <w:pPr>
              <w:pStyle w:val="VRQATableHeading2"/>
              <w:rPr>
                <w:lang w:val="en-AU"/>
              </w:rPr>
            </w:pPr>
            <w:r w:rsidRPr="00FA7CEE">
              <w:rPr>
                <w:lang w:val="en-AU"/>
              </w:rPr>
              <w:t>Compliance prompts</w:t>
            </w:r>
          </w:p>
          <w:p w14:paraId="23961778" w14:textId="77777777" w:rsidR="003B4D81" w:rsidRDefault="003B4D81" w:rsidP="003B4D81">
            <w:pPr>
              <w:pStyle w:val="VRQATableBullet1"/>
              <w:numPr>
                <w:ilvl w:val="0"/>
                <w:numId w:val="9"/>
              </w:numPr>
              <w:rPr>
                <w:lang w:val="en-AU"/>
              </w:rPr>
            </w:pPr>
            <w:r w:rsidRPr="00FA7CEE">
              <w:rPr>
                <w:lang w:val="en-AU"/>
              </w:rPr>
              <w:t>Do</w:t>
            </w:r>
            <w:r>
              <w:rPr>
                <w:lang w:val="en-AU"/>
              </w:rPr>
              <w:t>es the organisation have documented policies and procedures that:</w:t>
            </w:r>
          </w:p>
          <w:p w14:paraId="500F2CD6" w14:textId="77777777" w:rsidR="003B4D81" w:rsidRDefault="003B4D81" w:rsidP="003B4D81">
            <w:pPr>
              <w:pStyle w:val="VRQATableBullet1"/>
              <w:numPr>
                <w:ilvl w:val="1"/>
                <w:numId w:val="11"/>
              </w:numPr>
              <w:rPr>
                <w:lang w:val="en-AU"/>
              </w:rPr>
            </w:pPr>
            <w:r>
              <w:rPr>
                <w:lang w:val="en-AU"/>
              </w:rPr>
              <w:t xml:space="preserve">meet all Child Safe </w:t>
            </w:r>
            <w:r w:rsidRPr="00FA7CEE">
              <w:rPr>
                <w:lang w:val="en-AU"/>
              </w:rPr>
              <w:t>Standards</w:t>
            </w:r>
          </w:p>
          <w:p w14:paraId="7137EA33" w14:textId="77777777" w:rsidR="003B4D81" w:rsidRDefault="003B4D81" w:rsidP="003B4D81">
            <w:pPr>
              <w:pStyle w:val="VRQATableBullet1"/>
              <w:numPr>
                <w:ilvl w:val="1"/>
                <w:numId w:val="11"/>
              </w:numPr>
              <w:rPr>
                <w:lang w:val="en-AU"/>
              </w:rPr>
            </w:pPr>
            <w:r>
              <w:rPr>
                <w:lang w:val="en-AU"/>
              </w:rPr>
              <w:t>are easy to understand</w:t>
            </w:r>
          </w:p>
          <w:p w14:paraId="0920AC47" w14:textId="77777777" w:rsidR="003B4D81" w:rsidRDefault="003B4D81" w:rsidP="003B4D81">
            <w:pPr>
              <w:pStyle w:val="VRQATableBullet1"/>
              <w:numPr>
                <w:ilvl w:val="1"/>
                <w:numId w:val="11"/>
              </w:numPr>
              <w:rPr>
                <w:lang w:val="en-AU"/>
              </w:rPr>
            </w:pPr>
            <w:r>
              <w:rPr>
                <w:lang w:val="en-AU"/>
              </w:rPr>
              <w:t xml:space="preserve">are informed by best practice models, research and stakeholder consultation </w:t>
            </w:r>
          </w:p>
          <w:p w14:paraId="457DDC1C" w14:textId="77777777" w:rsidR="003B4D81" w:rsidRDefault="003B4D81" w:rsidP="003B4D81">
            <w:pPr>
              <w:pStyle w:val="VRQATableBullet1"/>
              <w:numPr>
                <w:ilvl w:val="1"/>
                <w:numId w:val="11"/>
              </w:numPr>
              <w:rPr>
                <w:lang w:val="en-AU"/>
              </w:rPr>
            </w:pPr>
            <w:r>
              <w:rPr>
                <w:lang w:val="en-AU"/>
              </w:rPr>
              <w:t xml:space="preserve">staff and volunteers understand and implement child safety practices    </w:t>
            </w:r>
          </w:p>
          <w:p w14:paraId="0872007B" w14:textId="77777777" w:rsidR="003B4D81" w:rsidRDefault="003B4D81" w:rsidP="003B4D81">
            <w:pPr>
              <w:pStyle w:val="VRQATableBullet1"/>
              <w:numPr>
                <w:ilvl w:val="1"/>
                <w:numId w:val="11"/>
              </w:numPr>
              <w:rPr>
                <w:lang w:val="en-AU"/>
              </w:rPr>
            </w:pPr>
            <w:r>
              <w:rPr>
                <w:lang w:val="en-AU"/>
              </w:rPr>
              <w:t>leaders model and champion to promote a safe environment?</w:t>
            </w:r>
          </w:p>
          <w:p w14:paraId="18892E27" w14:textId="77777777" w:rsidR="003B4D81" w:rsidRPr="00FA7CEE" w:rsidRDefault="003B4D81" w:rsidP="00677DC3">
            <w:pPr>
              <w:pStyle w:val="VRQATableBullet1"/>
              <w:numPr>
                <w:ilvl w:val="0"/>
                <w:numId w:val="0"/>
              </w:numPr>
              <w:ind w:left="360" w:firstLine="386"/>
              <w:rPr>
                <w:lang w:val="en-AU"/>
              </w:rPr>
            </w:pPr>
          </w:p>
        </w:tc>
      </w:tr>
      <w:tr w:rsidR="003B4D81" w:rsidRPr="00FA7CEE" w14:paraId="2B2E4C36" w14:textId="77777777" w:rsidTr="00677DC3">
        <w:trPr>
          <w:trHeight w:val="527"/>
        </w:trPr>
        <w:tc>
          <w:tcPr>
            <w:tcW w:w="14173" w:type="dxa"/>
            <w:gridSpan w:val="2"/>
            <w:shd w:val="clear" w:color="auto" w:fill="auto"/>
            <w:vAlign w:val="top"/>
          </w:tcPr>
          <w:p w14:paraId="0D51D293" w14:textId="77777777" w:rsidR="003B4D81" w:rsidRPr="00FA7CEE" w:rsidRDefault="003B4D81" w:rsidP="00677DC3">
            <w:pPr>
              <w:pStyle w:val="VRQATableHeading2"/>
              <w:rPr>
                <w:lang w:val="en-AU"/>
              </w:rPr>
            </w:pPr>
            <w:r w:rsidRPr="00FA7CEE">
              <w:rPr>
                <w:lang w:val="en-AU"/>
              </w:rPr>
              <w:t>Compliance indicators</w:t>
            </w:r>
          </w:p>
          <w:p w14:paraId="17080ED9" w14:textId="77777777" w:rsidR="003B4D81" w:rsidRPr="00FA7CEE" w:rsidRDefault="003B4D81" w:rsidP="00677DC3">
            <w:pPr>
              <w:pStyle w:val="VRQATableHeading1"/>
              <w:rPr>
                <w:lang w:val="en-AU"/>
              </w:rPr>
            </w:pPr>
            <w:r w:rsidRPr="00E17D29">
              <w:rPr>
                <w:rFonts w:eastAsia="Calibri" w:cs="Times New Roman"/>
                <w:b w:val="0"/>
                <w:color w:val="53565A"/>
                <w:lang w:val="en-AU"/>
              </w:rPr>
              <w:t>The non-school SEO:</w:t>
            </w:r>
          </w:p>
        </w:tc>
      </w:tr>
      <w:tr w:rsidR="003B4D81" w:rsidRPr="00FA7CEE" w14:paraId="3E06B577" w14:textId="77777777" w:rsidTr="00677DC3">
        <w:trPr>
          <w:trHeight w:val="324"/>
        </w:trPr>
        <w:tc>
          <w:tcPr>
            <w:tcW w:w="567" w:type="dxa"/>
            <w:shd w:val="clear" w:color="auto" w:fill="auto"/>
          </w:tcPr>
          <w:p w14:paraId="2A2E81FE" w14:textId="77777777" w:rsidR="003B4D81" w:rsidRPr="00FA7CEE" w:rsidRDefault="00B104DC" w:rsidP="00677DC3">
            <w:pPr>
              <w:pStyle w:val="VRQATableBodyText"/>
              <w:jc w:val="center"/>
              <w:rPr>
                <w:rFonts w:cs="Arial"/>
                <w:sz w:val="20"/>
                <w:szCs w:val="20"/>
                <w:lang w:val="en-AU"/>
              </w:rPr>
            </w:pPr>
            <w:sdt>
              <w:sdtPr>
                <w:rPr>
                  <w:rFonts w:cs="Arial"/>
                  <w:sz w:val="20"/>
                  <w:szCs w:val="20"/>
                  <w:lang w:val="en-AU"/>
                </w:rPr>
                <w:id w:val="1041628502"/>
                <w14:checkbox>
                  <w14:checked w14:val="0"/>
                  <w14:checkedState w14:val="00FC" w14:font="Wingdings"/>
                  <w14:uncheckedState w14:val="2610" w14:font="MS Gothic"/>
                </w14:checkbox>
              </w:sdtPr>
              <w:sdtEndPr/>
              <w:sdtContent>
                <w:r w:rsidR="003B4D81" w:rsidRPr="00FA7CEE">
                  <w:rPr>
                    <w:rFonts w:ascii="Segoe UI Symbol" w:hAnsi="Segoe UI Symbol" w:cs="Segoe UI Symbol"/>
                    <w:sz w:val="20"/>
                    <w:szCs w:val="20"/>
                    <w:lang w:val="en-AU"/>
                  </w:rPr>
                  <w:t>☐</w:t>
                </w:r>
              </w:sdtContent>
            </w:sdt>
          </w:p>
        </w:tc>
        <w:tc>
          <w:tcPr>
            <w:tcW w:w="13606" w:type="dxa"/>
            <w:shd w:val="clear" w:color="auto" w:fill="auto"/>
          </w:tcPr>
          <w:p w14:paraId="553DC6F6" w14:textId="77777777" w:rsidR="003B4D81" w:rsidRPr="00FA7CEE" w:rsidRDefault="003B4D81" w:rsidP="00677DC3">
            <w:pPr>
              <w:pStyle w:val="VRQATableBullet1"/>
              <w:numPr>
                <w:ilvl w:val="0"/>
                <w:numId w:val="0"/>
              </w:numPr>
              <w:rPr>
                <w:rFonts w:cs="Arial"/>
                <w:szCs w:val="18"/>
                <w:highlight w:val="yellow"/>
                <w:lang w:val="en-AU"/>
              </w:rPr>
            </w:pPr>
            <w:r w:rsidRPr="00FA7CEE">
              <w:rPr>
                <w:lang w:val="en-AU"/>
              </w:rPr>
              <w:t xml:space="preserve">has documented and </w:t>
            </w:r>
            <w:r>
              <w:rPr>
                <w:lang w:val="en-AU"/>
              </w:rPr>
              <w:t xml:space="preserve">easy to understand </w:t>
            </w:r>
            <w:r w:rsidRPr="00FA7CEE">
              <w:rPr>
                <w:lang w:val="en-AU"/>
              </w:rPr>
              <w:t>policies and procedures</w:t>
            </w:r>
            <w:r>
              <w:rPr>
                <w:lang w:val="en-AU"/>
              </w:rPr>
              <w:t xml:space="preserve"> that meet </w:t>
            </w:r>
            <w:r w:rsidRPr="00FA7CEE">
              <w:rPr>
                <w:lang w:val="en-AU"/>
              </w:rPr>
              <w:t>all Child Safe Standards</w:t>
            </w:r>
          </w:p>
        </w:tc>
      </w:tr>
      <w:tr w:rsidR="003B4D81" w:rsidRPr="00FA7CEE" w14:paraId="2FBED9A3" w14:textId="77777777" w:rsidTr="00677DC3">
        <w:trPr>
          <w:trHeight w:val="324"/>
        </w:trPr>
        <w:tc>
          <w:tcPr>
            <w:tcW w:w="567" w:type="dxa"/>
            <w:shd w:val="clear" w:color="auto" w:fill="auto"/>
          </w:tcPr>
          <w:p w14:paraId="226C77DD" w14:textId="77777777" w:rsidR="003B4D81" w:rsidRPr="00FA7CEE" w:rsidRDefault="00B104DC" w:rsidP="00677DC3">
            <w:pPr>
              <w:pStyle w:val="VRQATableBodyText"/>
              <w:jc w:val="center"/>
              <w:rPr>
                <w:rFonts w:cs="Arial"/>
                <w:sz w:val="20"/>
                <w:szCs w:val="20"/>
                <w:lang w:val="en-AU"/>
              </w:rPr>
            </w:pPr>
            <w:sdt>
              <w:sdtPr>
                <w:rPr>
                  <w:rFonts w:cs="Arial"/>
                  <w:sz w:val="20"/>
                  <w:szCs w:val="20"/>
                  <w:lang w:val="en-AU"/>
                </w:rPr>
                <w:id w:val="1284619718"/>
                <w14:checkbox>
                  <w14:checked w14:val="0"/>
                  <w14:checkedState w14:val="00FC" w14:font="Wingdings"/>
                  <w14:uncheckedState w14:val="2610" w14:font="MS Gothic"/>
                </w14:checkbox>
              </w:sdtPr>
              <w:sdtEndPr/>
              <w:sdtContent>
                <w:r w:rsidR="003B4D81" w:rsidRPr="00FA7CEE">
                  <w:rPr>
                    <w:rFonts w:ascii="Segoe UI Symbol" w:hAnsi="Segoe UI Symbol" w:cs="Segoe UI Symbol"/>
                    <w:sz w:val="20"/>
                    <w:szCs w:val="20"/>
                    <w:lang w:val="en-AU"/>
                  </w:rPr>
                  <w:t>☐</w:t>
                </w:r>
              </w:sdtContent>
            </w:sdt>
          </w:p>
        </w:tc>
        <w:tc>
          <w:tcPr>
            <w:tcW w:w="13606" w:type="dxa"/>
            <w:shd w:val="clear" w:color="auto" w:fill="auto"/>
          </w:tcPr>
          <w:p w14:paraId="363F26C3" w14:textId="77777777" w:rsidR="003B4D81" w:rsidRPr="00FA7CEE" w:rsidRDefault="003B4D81" w:rsidP="00677DC3">
            <w:pPr>
              <w:pStyle w:val="VRQATableBullet1"/>
              <w:numPr>
                <w:ilvl w:val="0"/>
                <w:numId w:val="0"/>
              </w:numPr>
              <w:rPr>
                <w:rFonts w:cs="Arial"/>
                <w:sz w:val="20"/>
                <w:szCs w:val="20"/>
                <w:lang w:val="en-AU"/>
              </w:rPr>
            </w:pPr>
            <w:r w:rsidRPr="00FA7CEE">
              <w:rPr>
                <w:lang w:val="en-AU"/>
              </w:rPr>
              <w:t xml:space="preserve">has </w:t>
            </w:r>
            <w:r>
              <w:rPr>
                <w:lang w:val="en-AU"/>
              </w:rPr>
              <w:t>policies and procedures that describe how to maintain safe exchange environments</w:t>
            </w:r>
          </w:p>
        </w:tc>
      </w:tr>
      <w:tr w:rsidR="003B4D81" w:rsidRPr="00FA7CEE" w14:paraId="05D41BF1" w14:textId="77777777" w:rsidTr="00677DC3">
        <w:trPr>
          <w:trHeight w:val="324"/>
        </w:trPr>
        <w:tc>
          <w:tcPr>
            <w:tcW w:w="567" w:type="dxa"/>
          </w:tcPr>
          <w:p w14:paraId="47B0110A" w14:textId="77777777" w:rsidR="003B4D81" w:rsidRPr="00FA7CEE" w:rsidRDefault="00B104DC" w:rsidP="00677DC3">
            <w:pPr>
              <w:pStyle w:val="VRQATableBodyText"/>
              <w:jc w:val="center"/>
              <w:rPr>
                <w:rFonts w:cs="Arial"/>
                <w:sz w:val="20"/>
                <w:szCs w:val="20"/>
                <w:lang w:val="en-AU"/>
              </w:rPr>
            </w:pPr>
            <w:sdt>
              <w:sdtPr>
                <w:rPr>
                  <w:rFonts w:cs="Arial"/>
                  <w:sz w:val="20"/>
                  <w:szCs w:val="20"/>
                  <w:lang w:val="en-AU"/>
                </w:rPr>
                <w:id w:val="-909925463"/>
                <w14:checkbox>
                  <w14:checked w14:val="0"/>
                  <w14:checkedState w14:val="00FC" w14:font="Wingdings"/>
                  <w14:uncheckedState w14:val="2610" w14:font="MS Gothic"/>
                </w14:checkbox>
              </w:sdtPr>
              <w:sdtEndPr/>
              <w:sdtContent>
                <w:r w:rsidR="003B4D81" w:rsidRPr="00FA7CEE">
                  <w:rPr>
                    <w:rFonts w:ascii="Segoe UI Symbol" w:hAnsi="Segoe UI Symbol" w:cs="Segoe UI Symbol"/>
                    <w:sz w:val="20"/>
                    <w:szCs w:val="20"/>
                    <w:lang w:val="en-AU"/>
                  </w:rPr>
                  <w:t>☐</w:t>
                </w:r>
              </w:sdtContent>
            </w:sdt>
          </w:p>
        </w:tc>
        <w:tc>
          <w:tcPr>
            <w:tcW w:w="13606" w:type="dxa"/>
          </w:tcPr>
          <w:p w14:paraId="488A89C5" w14:textId="77777777" w:rsidR="003B4D81" w:rsidRPr="00FA7CEE" w:rsidRDefault="003B4D81" w:rsidP="00677DC3">
            <w:pPr>
              <w:pStyle w:val="VRQATableBullet1"/>
              <w:numPr>
                <w:ilvl w:val="0"/>
                <w:numId w:val="0"/>
              </w:numPr>
              <w:rPr>
                <w:rFonts w:cs="Arial"/>
                <w:sz w:val="20"/>
                <w:szCs w:val="20"/>
                <w:lang w:val="en-AU"/>
              </w:rPr>
            </w:pPr>
            <w:r w:rsidRPr="00FA7CEE">
              <w:rPr>
                <w:lang w:val="en-AU"/>
              </w:rPr>
              <w:t>has systems in place to verify that staff</w:t>
            </w:r>
            <w:r>
              <w:rPr>
                <w:lang w:val="en-AU"/>
              </w:rPr>
              <w:t xml:space="preserve"> and </w:t>
            </w:r>
            <w:r w:rsidRPr="00FA7CEE">
              <w:rPr>
                <w:lang w:val="en-AU"/>
              </w:rPr>
              <w:t>volunteers,</w:t>
            </w:r>
            <w:r>
              <w:rPr>
                <w:lang w:val="en-AU"/>
              </w:rPr>
              <w:t xml:space="preserve"> host families, partner organisations and </w:t>
            </w:r>
            <w:r w:rsidRPr="00FA7CEE">
              <w:rPr>
                <w:lang w:val="en-AU"/>
              </w:rPr>
              <w:t>third-party contractors understand and implement child safety practices</w:t>
            </w:r>
          </w:p>
        </w:tc>
      </w:tr>
      <w:tr w:rsidR="003B4D81" w:rsidRPr="00FA7CEE" w14:paraId="1CCBCAB9" w14:textId="77777777" w:rsidTr="00677DC3">
        <w:trPr>
          <w:trHeight w:val="324"/>
        </w:trPr>
        <w:tc>
          <w:tcPr>
            <w:tcW w:w="567" w:type="dxa"/>
          </w:tcPr>
          <w:p w14:paraId="3540AA11" w14:textId="77777777" w:rsidR="003B4D81" w:rsidRPr="00FA7CEE" w:rsidRDefault="00B104DC" w:rsidP="00677DC3">
            <w:pPr>
              <w:pStyle w:val="VRQATableBodyText"/>
              <w:jc w:val="center"/>
              <w:rPr>
                <w:rFonts w:ascii="Segoe UI Symbol" w:hAnsi="Segoe UI Symbol" w:cs="Segoe UI Symbol"/>
                <w:sz w:val="20"/>
                <w:szCs w:val="20"/>
                <w:lang w:val="en-AU"/>
              </w:rPr>
            </w:pPr>
            <w:sdt>
              <w:sdtPr>
                <w:rPr>
                  <w:rFonts w:cs="Arial"/>
                  <w:sz w:val="20"/>
                  <w:szCs w:val="20"/>
                  <w:lang w:val="en-AU"/>
                </w:rPr>
                <w:id w:val="1027762138"/>
                <w14:checkbox>
                  <w14:checked w14:val="0"/>
                  <w14:checkedState w14:val="00FC" w14:font="Wingdings"/>
                  <w14:uncheckedState w14:val="2610" w14:font="MS Gothic"/>
                </w14:checkbox>
              </w:sdtPr>
              <w:sdtEndPr/>
              <w:sdtContent>
                <w:r w:rsidR="003B4D81">
                  <w:rPr>
                    <w:rFonts w:ascii="MS Gothic" w:eastAsia="MS Gothic" w:hAnsi="MS Gothic" w:cs="Arial" w:hint="eastAsia"/>
                    <w:sz w:val="20"/>
                    <w:szCs w:val="20"/>
                    <w:lang w:val="en-AU"/>
                  </w:rPr>
                  <w:t>☐</w:t>
                </w:r>
              </w:sdtContent>
            </w:sdt>
          </w:p>
        </w:tc>
        <w:tc>
          <w:tcPr>
            <w:tcW w:w="13606" w:type="dxa"/>
          </w:tcPr>
          <w:p w14:paraId="0CC92CE3" w14:textId="77777777" w:rsidR="003B4D81" w:rsidRDefault="003B4D81" w:rsidP="00677DC3">
            <w:pPr>
              <w:pStyle w:val="VRQATableBullet1"/>
              <w:numPr>
                <w:ilvl w:val="0"/>
                <w:numId w:val="0"/>
              </w:numPr>
              <w:rPr>
                <w:lang w:val="en-AU"/>
              </w:rPr>
            </w:pPr>
            <w:r>
              <w:rPr>
                <w:lang w:val="en-AU"/>
              </w:rPr>
              <w:t>develops policies and procedures using best practice models, research or consultation, for example, conducts ongoing interviews or surveys of exchange students</w:t>
            </w:r>
          </w:p>
        </w:tc>
      </w:tr>
      <w:tr w:rsidR="003B4D81" w:rsidRPr="00FA7CEE" w14:paraId="10FE44F4" w14:textId="77777777" w:rsidTr="00677DC3">
        <w:trPr>
          <w:trHeight w:val="324"/>
        </w:trPr>
        <w:tc>
          <w:tcPr>
            <w:tcW w:w="567" w:type="dxa"/>
          </w:tcPr>
          <w:p w14:paraId="512CCEE8" w14:textId="77777777" w:rsidR="003B4D81" w:rsidRPr="00FA7CEE" w:rsidRDefault="00B104DC" w:rsidP="00677DC3">
            <w:pPr>
              <w:pStyle w:val="VRQATableBodyText"/>
              <w:jc w:val="center"/>
              <w:rPr>
                <w:rFonts w:ascii="Segoe UI Symbol" w:hAnsi="Segoe UI Symbol" w:cs="Segoe UI Symbol"/>
                <w:sz w:val="20"/>
                <w:szCs w:val="20"/>
                <w:lang w:val="en-AU"/>
              </w:rPr>
            </w:pPr>
            <w:sdt>
              <w:sdtPr>
                <w:rPr>
                  <w:rFonts w:cs="Arial"/>
                  <w:sz w:val="20"/>
                  <w:szCs w:val="20"/>
                  <w:lang w:val="en-AU"/>
                </w:rPr>
                <w:id w:val="1774976134"/>
                <w14:checkbox>
                  <w14:checked w14:val="0"/>
                  <w14:checkedState w14:val="00FC" w14:font="Wingdings"/>
                  <w14:uncheckedState w14:val="2610" w14:font="MS Gothic"/>
                </w14:checkbox>
              </w:sdtPr>
              <w:sdtEndPr/>
              <w:sdtContent>
                <w:r w:rsidR="003B4D81">
                  <w:rPr>
                    <w:rFonts w:ascii="MS Gothic" w:eastAsia="MS Gothic" w:hAnsi="MS Gothic" w:cs="Arial" w:hint="eastAsia"/>
                    <w:sz w:val="20"/>
                    <w:szCs w:val="20"/>
                    <w:lang w:val="en-AU"/>
                  </w:rPr>
                  <w:t>☐</w:t>
                </w:r>
              </w:sdtContent>
            </w:sdt>
          </w:p>
        </w:tc>
        <w:tc>
          <w:tcPr>
            <w:tcW w:w="13606" w:type="dxa"/>
          </w:tcPr>
          <w:p w14:paraId="3F0A80DC" w14:textId="77777777" w:rsidR="003B4D81" w:rsidRDefault="003B4D81" w:rsidP="00677DC3">
            <w:pPr>
              <w:pStyle w:val="VRQATableBullet1"/>
              <w:numPr>
                <w:ilvl w:val="0"/>
                <w:numId w:val="0"/>
              </w:numPr>
              <w:rPr>
                <w:lang w:val="en-AU"/>
              </w:rPr>
            </w:pPr>
            <w:r>
              <w:rPr>
                <w:lang w:val="en-AU"/>
              </w:rPr>
              <w:t>nominates a child safety champion to promote, monitor and report on the organisation’s compliance</w:t>
            </w:r>
          </w:p>
        </w:tc>
      </w:tr>
    </w:tbl>
    <w:p w14:paraId="4A85E27A" w14:textId="77777777" w:rsidR="00033901" w:rsidRPr="00A20D97" w:rsidRDefault="00033901" w:rsidP="00A20D97"/>
    <w:sectPr w:rsidR="00033901" w:rsidRPr="00A20D97" w:rsidSect="00ED1504">
      <w:headerReference w:type="default" r:id="rId14"/>
      <w:footerReference w:type="default" r:id="rId15"/>
      <w:headerReference w:type="first" r:id="rId16"/>
      <w:footerReference w:type="first" r:id="rId17"/>
      <w:type w:val="continuous"/>
      <w:pgSz w:w="16838" w:h="11906" w:orient="landscape" w:code="9"/>
      <w:pgMar w:top="2127" w:right="1418" w:bottom="993"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DFBF" w14:textId="77777777" w:rsidR="00724600" w:rsidRDefault="00724600" w:rsidP="001B2A4B">
      <w:pPr>
        <w:spacing w:after="0" w:line="240" w:lineRule="auto"/>
      </w:pPr>
      <w:r>
        <w:separator/>
      </w:r>
    </w:p>
  </w:endnote>
  <w:endnote w:type="continuationSeparator" w:id="0">
    <w:p w14:paraId="427F2700" w14:textId="77777777" w:rsidR="00724600" w:rsidRDefault="00724600"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szCs w:val="22"/>
        <w:lang w:val="en-GB"/>
      </w:rPr>
      <w:id w:val="-845469810"/>
      <w:docPartObj>
        <w:docPartGallery w:val="Page Numbers (Bottom of Page)"/>
        <w:docPartUnique/>
      </w:docPartObj>
    </w:sdtPr>
    <w:sdtEndPr>
      <w:rPr>
        <w:noProof/>
      </w:rPr>
    </w:sdtEndPr>
    <w:sdtContent>
      <w:p w14:paraId="152F2394" w14:textId="178980DC" w:rsidR="009D274E" w:rsidRPr="001331F3" w:rsidRDefault="009D274E" w:rsidP="009D274E">
        <w:pPr>
          <w:pStyle w:val="VRQAFooterNoLogo"/>
        </w:pPr>
        <w:r>
          <w:t>Non-school SEO Child Safe Standards — Compliance readiness tool — October 202</w:t>
        </w:r>
        <w:r w:rsidR="00E126C7">
          <w:t>3</w:t>
        </w:r>
        <w:r>
          <w:ptab w:relativeTo="margin" w:alignment="right" w:leader="none"/>
        </w:r>
        <w:r w:rsidRPr="001F1BAE">
          <w:fldChar w:fldCharType="begin"/>
        </w:r>
        <w:r w:rsidRPr="001F1BAE">
          <w:instrText xml:space="preserve"> PAGE   \* MERGEFORMAT </w:instrText>
        </w:r>
        <w:r w:rsidRPr="001F1BAE">
          <w:fldChar w:fldCharType="separate"/>
        </w:r>
        <w:r>
          <w:t>1</w:t>
        </w:r>
        <w:r w:rsidRPr="001F1BAE">
          <w:rPr>
            <w:noProof/>
          </w:rPr>
          <w:fldChar w:fldCharType="end"/>
        </w:r>
      </w:p>
      <w:p w14:paraId="5CDF7F53" w14:textId="45C0F1AB" w:rsidR="003656F9" w:rsidRPr="00C7383C" w:rsidRDefault="00B104DC" w:rsidP="00D83FA0">
        <w:pPr>
          <w:tabs>
            <w:tab w:val="right" w:pos="14175"/>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76C" w14:textId="481E5605" w:rsidR="008157A6" w:rsidRPr="001331F3" w:rsidRDefault="008157A6" w:rsidP="008157A6">
    <w:pPr>
      <w:pStyle w:val="VRQAFooterNoLogo"/>
    </w:pPr>
    <w:r>
      <w:t>Non-school SEO Child Safe Standards — Compliance readiness tool — October 202</w:t>
    </w:r>
    <w:r w:rsidR="00E126C7">
      <w:t>3</w:t>
    </w:r>
    <w:r>
      <w:ptab w:relativeTo="margin" w:alignment="right" w:leader="none"/>
    </w:r>
    <w:r w:rsidRPr="001F1BAE">
      <w:fldChar w:fldCharType="begin"/>
    </w:r>
    <w:r w:rsidRPr="001F1BAE">
      <w:instrText xml:space="preserve"> PAGE   \* MERGEFORMAT </w:instrText>
    </w:r>
    <w:r w:rsidRPr="001F1BAE">
      <w:fldChar w:fldCharType="separate"/>
    </w:r>
    <w:r>
      <w:t>1</w:t>
    </w:r>
    <w:r w:rsidRPr="001F1BAE">
      <w:rPr>
        <w:noProof/>
      </w:rPr>
      <w:fldChar w:fldCharType="end"/>
    </w:r>
  </w:p>
  <w:p w14:paraId="41530E34" w14:textId="6F12331A" w:rsidR="003656F9" w:rsidRPr="001F1BAE" w:rsidRDefault="001F1BAE" w:rsidP="003C2BAD">
    <w:pPr>
      <w:tabs>
        <w:tab w:val="right" w:pos="13892"/>
      </w:tabs>
      <w:rPr>
        <w:lang w:val="en-US"/>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F0A7" w14:textId="77777777" w:rsidR="00724600" w:rsidRDefault="00724600" w:rsidP="001B2A4B">
      <w:pPr>
        <w:spacing w:after="0" w:line="240" w:lineRule="auto"/>
      </w:pPr>
      <w:r>
        <w:separator/>
      </w:r>
    </w:p>
  </w:footnote>
  <w:footnote w:type="continuationSeparator" w:id="0">
    <w:p w14:paraId="629F0614" w14:textId="77777777" w:rsidR="00724600" w:rsidRDefault="00724600"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561F" w14:textId="77777777" w:rsidR="003656F9" w:rsidRDefault="003656F9" w:rsidP="001F1BAE">
    <w:r w:rsidRPr="00856727">
      <w:rPr>
        <w:noProof/>
      </w:rPr>
      <w:drawing>
        <wp:anchor distT="0" distB="0" distL="114300" distR="114300" simplePos="0" relativeHeight="251642880" behindDoc="0" locked="0" layoutInCell="1" allowOverlap="1" wp14:anchorId="20F35A7E" wp14:editId="32E3448E">
          <wp:simplePos x="0" y="0"/>
          <wp:positionH relativeFrom="column">
            <wp:posOffset>-55880</wp:posOffset>
          </wp:positionH>
          <wp:positionV relativeFrom="page">
            <wp:posOffset>228600</wp:posOffset>
          </wp:positionV>
          <wp:extent cx="9086850" cy="932180"/>
          <wp:effectExtent l="0" t="0" r="0" b="1270"/>
          <wp:wrapNone/>
          <wp:docPr id="296" name="Picture 296"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32B1" w14:textId="77777777" w:rsidR="003656F9" w:rsidRDefault="00A52618">
    <w:r w:rsidRPr="00117EDD">
      <w:rPr>
        <w:noProof/>
        <w:sz w:val="20"/>
        <w:szCs w:val="20"/>
        <w:lang w:val="en-AU" w:eastAsia="en-AU"/>
      </w:rPr>
      <w:drawing>
        <wp:anchor distT="0" distB="0" distL="114300" distR="114300" simplePos="0" relativeHeight="251671552" behindDoc="0" locked="0" layoutInCell="1" allowOverlap="1" wp14:anchorId="53C9B894" wp14:editId="7CBADA0E">
          <wp:simplePos x="0" y="0"/>
          <wp:positionH relativeFrom="margin">
            <wp:posOffset>24765</wp:posOffset>
          </wp:positionH>
          <wp:positionV relativeFrom="paragraph">
            <wp:posOffset>-399415</wp:posOffset>
          </wp:positionV>
          <wp:extent cx="1644650" cy="1073942"/>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44650" cy="107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700224" behindDoc="0" locked="1" layoutInCell="1" allowOverlap="1" wp14:anchorId="274C588D" wp14:editId="36EDF0AA">
          <wp:simplePos x="0" y="0"/>
          <wp:positionH relativeFrom="column">
            <wp:posOffset>7498715</wp:posOffset>
          </wp:positionH>
          <wp:positionV relativeFrom="page">
            <wp:posOffset>279400</wp:posOffset>
          </wp:positionV>
          <wp:extent cx="1148080" cy="654685"/>
          <wp:effectExtent l="0" t="0" r="0" b="0"/>
          <wp:wrapSquare wrapText="bothSides"/>
          <wp:docPr id="298" name="Picture 298"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86C25D0A">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6725C"/>
    <w:multiLevelType w:val="multilevel"/>
    <w:tmpl w:val="11D8DB72"/>
    <w:numStyleLink w:val="Style1"/>
  </w:abstractNum>
  <w:abstractNum w:abstractNumId="4" w15:restartNumberingAfterBreak="0">
    <w:nsid w:val="3B5E3E9C"/>
    <w:multiLevelType w:val="multilevel"/>
    <w:tmpl w:val="11D8DB72"/>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D555CB"/>
    <w:multiLevelType w:val="hybridMultilevel"/>
    <w:tmpl w:val="18480B86"/>
    <w:lvl w:ilvl="0" w:tplc="F0A6A4F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6" w15:restartNumberingAfterBreak="0">
    <w:nsid w:val="4B264270"/>
    <w:multiLevelType w:val="multilevel"/>
    <w:tmpl w:val="11D8DB72"/>
    <w:numStyleLink w:val="Style1"/>
  </w:abstractNum>
  <w:abstractNum w:abstractNumId="7"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 w15:restartNumberingAfterBreak="0">
    <w:nsid w:val="5BE51F04"/>
    <w:multiLevelType w:val="hybridMultilevel"/>
    <w:tmpl w:val="54049AF2"/>
    <w:lvl w:ilvl="0" w:tplc="9A5C31DC">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8950F6"/>
    <w:multiLevelType w:val="hybridMultilevel"/>
    <w:tmpl w:val="E12E4E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807628593">
    <w:abstractNumId w:val="2"/>
  </w:num>
  <w:num w:numId="2" w16cid:durableId="885608907">
    <w:abstractNumId w:val="0"/>
  </w:num>
  <w:num w:numId="3" w16cid:durableId="1844205279">
    <w:abstractNumId w:val="1"/>
  </w:num>
  <w:num w:numId="4" w16cid:durableId="1049379988">
    <w:abstractNumId w:val="7"/>
  </w:num>
  <w:num w:numId="5" w16cid:durableId="1421370085">
    <w:abstractNumId w:val="8"/>
  </w:num>
  <w:num w:numId="6" w16cid:durableId="1953975311">
    <w:abstractNumId w:val="5"/>
  </w:num>
  <w:num w:numId="7" w16cid:durableId="1334406753">
    <w:abstractNumId w:val="9"/>
  </w:num>
  <w:num w:numId="8" w16cid:durableId="392125004">
    <w:abstractNumId w:val="10"/>
  </w:num>
  <w:num w:numId="9" w16cid:durableId="335157258">
    <w:abstractNumId w:val="6"/>
  </w:num>
  <w:num w:numId="10" w16cid:durableId="2001762662">
    <w:abstractNumId w:val="4"/>
  </w:num>
  <w:num w:numId="11" w16cid:durableId="6026173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DA394A"/>
    <w:rsid w:val="00001327"/>
    <w:rsid w:val="00013511"/>
    <w:rsid w:val="00025595"/>
    <w:rsid w:val="00031839"/>
    <w:rsid w:val="00033901"/>
    <w:rsid w:val="00034591"/>
    <w:rsid w:val="000378F8"/>
    <w:rsid w:val="000411B5"/>
    <w:rsid w:val="000454A1"/>
    <w:rsid w:val="00045956"/>
    <w:rsid w:val="000468BC"/>
    <w:rsid w:val="00047EB3"/>
    <w:rsid w:val="00052884"/>
    <w:rsid w:val="00054858"/>
    <w:rsid w:val="000606C3"/>
    <w:rsid w:val="00060B8A"/>
    <w:rsid w:val="000632B8"/>
    <w:rsid w:val="00063EC9"/>
    <w:rsid w:val="00064018"/>
    <w:rsid w:val="000661E9"/>
    <w:rsid w:val="00066702"/>
    <w:rsid w:val="00067C78"/>
    <w:rsid w:val="00073B9A"/>
    <w:rsid w:val="00073BA4"/>
    <w:rsid w:val="00085147"/>
    <w:rsid w:val="00087ADB"/>
    <w:rsid w:val="000956C1"/>
    <w:rsid w:val="000A10A3"/>
    <w:rsid w:val="000A6E28"/>
    <w:rsid w:val="000A6F36"/>
    <w:rsid w:val="000B1493"/>
    <w:rsid w:val="000B24BF"/>
    <w:rsid w:val="000B324C"/>
    <w:rsid w:val="000B791A"/>
    <w:rsid w:val="000C1EE5"/>
    <w:rsid w:val="000C4E3B"/>
    <w:rsid w:val="000C50C4"/>
    <w:rsid w:val="000C61C7"/>
    <w:rsid w:val="000C74FB"/>
    <w:rsid w:val="000D1316"/>
    <w:rsid w:val="000D2283"/>
    <w:rsid w:val="000D2860"/>
    <w:rsid w:val="000D4C82"/>
    <w:rsid w:val="000E2446"/>
    <w:rsid w:val="000E2514"/>
    <w:rsid w:val="000E2A71"/>
    <w:rsid w:val="000E7349"/>
    <w:rsid w:val="000F6AFD"/>
    <w:rsid w:val="000F6FCC"/>
    <w:rsid w:val="00100D7F"/>
    <w:rsid w:val="00100DFF"/>
    <w:rsid w:val="0010373E"/>
    <w:rsid w:val="00105ACB"/>
    <w:rsid w:val="0011215C"/>
    <w:rsid w:val="00117EDD"/>
    <w:rsid w:val="00121DBE"/>
    <w:rsid w:val="00136951"/>
    <w:rsid w:val="0014020C"/>
    <w:rsid w:val="001428DB"/>
    <w:rsid w:val="001456A9"/>
    <w:rsid w:val="00145DEA"/>
    <w:rsid w:val="001525AC"/>
    <w:rsid w:val="00160850"/>
    <w:rsid w:val="0016649B"/>
    <w:rsid w:val="00166D3D"/>
    <w:rsid w:val="001703C0"/>
    <w:rsid w:val="001708BB"/>
    <w:rsid w:val="00170E67"/>
    <w:rsid w:val="00173DB3"/>
    <w:rsid w:val="00173E5A"/>
    <w:rsid w:val="00185343"/>
    <w:rsid w:val="0018626C"/>
    <w:rsid w:val="00190D8B"/>
    <w:rsid w:val="001967E1"/>
    <w:rsid w:val="001A456B"/>
    <w:rsid w:val="001B051A"/>
    <w:rsid w:val="001B2A4B"/>
    <w:rsid w:val="001B6264"/>
    <w:rsid w:val="001B6789"/>
    <w:rsid w:val="001C35D6"/>
    <w:rsid w:val="001C42E5"/>
    <w:rsid w:val="001D4D0A"/>
    <w:rsid w:val="001E0057"/>
    <w:rsid w:val="001E2795"/>
    <w:rsid w:val="001E2B27"/>
    <w:rsid w:val="001E4759"/>
    <w:rsid w:val="001E52A6"/>
    <w:rsid w:val="001E7E0C"/>
    <w:rsid w:val="001F14B4"/>
    <w:rsid w:val="001F1BAE"/>
    <w:rsid w:val="001F3A1B"/>
    <w:rsid w:val="001F5B59"/>
    <w:rsid w:val="001F7CF5"/>
    <w:rsid w:val="00200DE9"/>
    <w:rsid w:val="00203951"/>
    <w:rsid w:val="00210035"/>
    <w:rsid w:val="002131B5"/>
    <w:rsid w:val="00214254"/>
    <w:rsid w:val="0021681B"/>
    <w:rsid w:val="0022442C"/>
    <w:rsid w:val="0022575B"/>
    <w:rsid w:val="0022618A"/>
    <w:rsid w:val="00234A85"/>
    <w:rsid w:val="002351EC"/>
    <w:rsid w:val="0024532D"/>
    <w:rsid w:val="00246429"/>
    <w:rsid w:val="00250614"/>
    <w:rsid w:val="0025176D"/>
    <w:rsid w:val="0025522A"/>
    <w:rsid w:val="002606AA"/>
    <w:rsid w:val="0026217B"/>
    <w:rsid w:val="002628BB"/>
    <w:rsid w:val="00263BD8"/>
    <w:rsid w:val="002651C1"/>
    <w:rsid w:val="00270D0B"/>
    <w:rsid w:val="00271C49"/>
    <w:rsid w:val="00272218"/>
    <w:rsid w:val="002744EF"/>
    <w:rsid w:val="002746C3"/>
    <w:rsid w:val="00280ADC"/>
    <w:rsid w:val="0028679E"/>
    <w:rsid w:val="00292F34"/>
    <w:rsid w:val="00294235"/>
    <w:rsid w:val="00294475"/>
    <w:rsid w:val="0029795C"/>
    <w:rsid w:val="002A0EE2"/>
    <w:rsid w:val="002A5F2C"/>
    <w:rsid w:val="002B067B"/>
    <w:rsid w:val="002B0DBC"/>
    <w:rsid w:val="002B1D1F"/>
    <w:rsid w:val="002B3778"/>
    <w:rsid w:val="002B48E2"/>
    <w:rsid w:val="002C6434"/>
    <w:rsid w:val="002D5CB6"/>
    <w:rsid w:val="002E529B"/>
    <w:rsid w:val="002F22F0"/>
    <w:rsid w:val="002F31F6"/>
    <w:rsid w:val="003014CE"/>
    <w:rsid w:val="0030268C"/>
    <w:rsid w:val="00303875"/>
    <w:rsid w:val="0030446E"/>
    <w:rsid w:val="0030653A"/>
    <w:rsid w:val="003224AB"/>
    <w:rsid w:val="00325EB5"/>
    <w:rsid w:val="003261CB"/>
    <w:rsid w:val="003272F1"/>
    <w:rsid w:val="00327BAE"/>
    <w:rsid w:val="00331707"/>
    <w:rsid w:val="00333DB9"/>
    <w:rsid w:val="003370BD"/>
    <w:rsid w:val="00340BD9"/>
    <w:rsid w:val="00342857"/>
    <w:rsid w:val="00343B51"/>
    <w:rsid w:val="00343C93"/>
    <w:rsid w:val="00350865"/>
    <w:rsid w:val="00351312"/>
    <w:rsid w:val="003515B4"/>
    <w:rsid w:val="003522E2"/>
    <w:rsid w:val="00353B01"/>
    <w:rsid w:val="003560F5"/>
    <w:rsid w:val="00356113"/>
    <w:rsid w:val="00361C4D"/>
    <w:rsid w:val="00362C32"/>
    <w:rsid w:val="00364EA5"/>
    <w:rsid w:val="00365495"/>
    <w:rsid w:val="003656F9"/>
    <w:rsid w:val="0036789B"/>
    <w:rsid w:val="003748D0"/>
    <w:rsid w:val="00376446"/>
    <w:rsid w:val="003921EB"/>
    <w:rsid w:val="0039387B"/>
    <w:rsid w:val="003A4990"/>
    <w:rsid w:val="003A5FCD"/>
    <w:rsid w:val="003A7498"/>
    <w:rsid w:val="003B2162"/>
    <w:rsid w:val="003B4D81"/>
    <w:rsid w:val="003C0CDA"/>
    <w:rsid w:val="003C2BAD"/>
    <w:rsid w:val="003D1707"/>
    <w:rsid w:val="003D5EA0"/>
    <w:rsid w:val="003E25CA"/>
    <w:rsid w:val="003E4214"/>
    <w:rsid w:val="003E7515"/>
    <w:rsid w:val="003F4649"/>
    <w:rsid w:val="003F5D12"/>
    <w:rsid w:val="003F7250"/>
    <w:rsid w:val="003F7B56"/>
    <w:rsid w:val="00401E62"/>
    <w:rsid w:val="0041067F"/>
    <w:rsid w:val="004109FF"/>
    <w:rsid w:val="004113DD"/>
    <w:rsid w:val="004116CA"/>
    <w:rsid w:val="00414FED"/>
    <w:rsid w:val="004206F5"/>
    <w:rsid w:val="00422A9B"/>
    <w:rsid w:val="0042334A"/>
    <w:rsid w:val="00426C3C"/>
    <w:rsid w:val="00434B14"/>
    <w:rsid w:val="004376D8"/>
    <w:rsid w:val="0044098C"/>
    <w:rsid w:val="00440FC2"/>
    <w:rsid w:val="0044458B"/>
    <w:rsid w:val="00445C89"/>
    <w:rsid w:val="0045006C"/>
    <w:rsid w:val="0045588C"/>
    <w:rsid w:val="00455F70"/>
    <w:rsid w:val="00471303"/>
    <w:rsid w:val="00485057"/>
    <w:rsid w:val="004905A9"/>
    <w:rsid w:val="0049099D"/>
    <w:rsid w:val="0049123D"/>
    <w:rsid w:val="004917AD"/>
    <w:rsid w:val="0049388D"/>
    <w:rsid w:val="00495184"/>
    <w:rsid w:val="00497A68"/>
    <w:rsid w:val="00497B61"/>
    <w:rsid w:val="004A3A1B"/>
    <w:rsid w:val="004A63AB"/>
    <w:rsid w:val="004A786A"/>
    <w:rsid w:val="004B024F"/>
    <w:rsid w:val="004B5BFD"/>
    <w:rsid w:val="004B62CC"/>
    <w:rsid w:val="004C187E"/>
    <w:rsid w:val="004C6A99"/>
    <w:rsid w:val="004D3954"/>
    <w:rsid w:val="004D41CD"/>
    <w:rsid w:val="004D625B"/>
    <w:rsid w:val="004E0043"/>
    <w:rsid w:val="004E3043"/>
    <w:rsid w:val="004E36D7"/>
    <w:rsid w:val="004E4CF8"/>
    <w:rsid w:val="00500200"/>
    <w:rsid w:val="00506E8B"/>
    <w:rsid w:val="00510D9D"/>
    <w:rsid w:val="00514406"/>
    <w:rsid w:val="00517B57"/>
    <w:rsid w:val="00520101"/>
    <w:rsid w:val="00521713"/>
    <w:rsid w:val="00524DF5"/>
    <w:rsid w:val="00531F1E"/>
    <w:rsid w:val="00533280"/>
    <w:rsid w:val="00533757"/>
    <w:rsid w:val="00533CE0"/>
    <w:rsid w:val="0053553D"/>
    <w:rsid w:val="00535C62"/>
    <w:rsid w:val="0055469A"/>
    <w:rsid w:val="005572DD"/>
    <w:rsid w:val="00561590"/>
    <w:rsid w:val="00561689"/>
    <w:rsid w:val="0056396D"/>
    <w:rsid w:val="00565A3D"/>
    <w:rsid w:val="00565BD8"/>
    <w:rsid w:val="005670F8"/>
    <w:rsid w:val="0057623B"/>
    <w:rsid w:val="00576A35"/>
    <w:rsid w:val="005846C0"/>
    <w:rsid w:val="00590BFC"/>
    <w:rsid w:val="00591DFA"/>
    <w:rsid w:val="00593EC8"/>
    <w:rsid w:val="00594354"/>
    <w:rsid w:val="00595B4A"/>
    <w:rsid w:val="005969D1"/>
    <w:rsid w:val="00597C49"/>
    <w:rsid w:val="005A008A"/>
    <w:rsid w:val="005A0F9C"/>
    <w:rsid w:val="005A2927"/>
    <w:rsid w:val="005A4092"/>
    <w:rsid w:val="005A4625"/>
    <w:rsid w:val="005B49D2"/>
    <w:rsid w:val="005B6462"/>
    <w:rsid w:val="005C095B"/>
    <w:rsid w:val="005C0B91"/>
    <w:rsid w:val="005C1972"/>
    <w:rsid w:val="005C58F6"/>
    <w:rsid w:val="005C6D7E"/>
    <w:rsid w:val="005C7657"/>
    <w:rsid w:val="005C7F82"/>
    <w:rsid w:val="005D2579"/>
    <w:rsid w:val="005D5C66"/>
    <w:rsid w:val="005E2A73"/>
    <w:rsid w:val="005E4FDA"/>
    <w:rsid w:val="005E60F9"/>
    <w:rsid w:val="005F3FC6"/>
    <w:rsid w:val="005F4DED"/>
    <w:rsid w:val="005F5578"/>
    <w:rsid w:val="0061022F"/>
    <w:rsid w:val="00613A0F"/>
    <w:rsid w:val="0061409A"/>
    <w:rsid w:val="0061444D"/>
    <w:rsid w:val="0061488A"/>
    <w:rsid w:val="006149EE"/>
    <w:rsid w:val="00614CD2"/>
    <w:rsid w:val="006152F5"/>
    <w:rsid w:val="00617B63"/>
    <w:rsid w:val="006246B8"/>
    <w:rsid w:val="00624F6E"/>
    <w:rsid w:val="0062546A"/>
    <w:rsid w:val="00627EE4"/>
    <w:rsid w:val="0063111D"/>
    <w:rsid w:val="00634EBE"/>
    <w:rsid w:val="00636558"/>
    <w:rsid w:val="006403FC"/>
    <w:rsid w:val="00641118"/>
    <w:rsid w:val="0065199B"/>
    <w:rsid w:val="00662099"/>
    <w:rsid w:val="00667FED"/>
    <w:rsid w:val="00675C0B"/>
    <w:rsid w:val="0068211E"/>
    <w:rsid w:val="00690128"/>
    <w:rsid w:val="0069056D"/>
    <w:rsid w:val="006A2F16"/>
    <w:rsid w:val="006A54C2"/>
    <w:rsid w:val="006B0812"/>
    <w:rsid w:val="006B2AAF"/>
    <w:rsid w:val="006B2DF3"/>
    <w:rsid w:val="006B7F16"/>
    <w:rsid w:val="006C3553"/>
    <w:rsid w:val="006D1C7E"/>
    <w:rsid w:val="006D3F65"/>
    <w:rsid w:val="006D4BF5"/>
    <w:rsid w:val="006D5322"/>
    <w:rsid w:val="006D5F82"/>
    <w:rsid w:val="006D795A"/>
    <w:rsid w:val="006E3C79"/>
    <w:rsid w:val="006F3CBB"/>
    <w:rsid w:val="006F5FCD"/>
    <w:rsid w:val="006F7709"/>
    <w:rsid w:val="0070306D"/>
    <w:rsid w:val="007109A5"/>
    <w:rsid w:val="0071579F"/>
    <w:rsid w:val="00715D54"/>
    <w:rsid w:val="00724600"/>
    <w:rsid w:val="00725C15"/>
    <w:rsid w:val="0073189D"/>
    <w:rsid w:val="007355AB"/>
    <w:rsid w:val="007377C8"/>
    <w:rsid w:val="00737D4D"/>
    <w:rsid w:val="00745D42"/>
    <w:rsid w:val="0076128D"/>
    <w:rsid w:val="00762DF2"/>
    <w:rsid w:val="00765B19"/>
    <w:rsid w:val="00770CA8"/>
    <w:rsid w:val="007875A8"/>
    <w:rsid w:val="00796911"/>
    <w:rsid w:val="007A1370"/>
    <w:rsid w:val="007A154F"/>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0B07"/>
    <w:rsid w:val="007F0715"/>
    <w:rsid w:val="007F11DC"/>
    <w:rsid w:val="007F1B1F"/>
    <w:rsid w:val="008101BF"/>
    <w:rsid w:val="00814117"/>
    <w:rsid w:val="008157A6"/>
    <w:rsid w:val="008275D5"/>
    <w:rsid w:val="008353B6"/>
    <w:rsid w:val="00851E3C"/>
    <w:rsid w:val="008579E7"/>
    <w:rsid w:val="00860038"/>
    <w:rsid w:val="00872BD0"/>
    <w:rsid w:val="00874BA3"/>
    <w:rsid w:val="008754AF"/>
    <w:rsid w:val="008774D7"/>
    <w:rsid w:val="00877908"/>
    <w:rsid w:val="00877D9E"/>
    <w:rsid w:val="0088475C"/>
    <w:rsid w:val="008908FC"/>
    <w:rsid w:val="008909DF"/>
    <w:rsid w:val="00896BC6"/>
    <w:rsid w:val="00897B51"/>
    <w:rsid w:val="008A0A15"/>
    <w:rsid w:val="008A1D6B"/>
    <w:rsid w:val="008A5C60"/>
    <w:rsid w:val="008B31A4"/>
    <w:rsid w:val="008C0047"/>
    <w:rsid w:val="008C41A6"/>
    <w:rsid w:val="008C4355"/>
    <w:rsid w:val="008C59B3"/>
    <w:rsid w:val="008C6B1F"/>
    <w:rsid w:val="008D175A"/>
    <w:rsid w:val="008D2A6E"/>
    <w:rsid w:val="008D42DE"/>
    <w:rsid w:val="008D5A05"/>
    <w:rsid w:val="008E0708"/>
    <w:rsid w:val="008E3FEC"/>
    <w:rsid w:val="008E49DC"/>
    <w:rsid w:val="008E7852"/>
    <w:rsid w:val="008E7896"/>
    <w:rsid w:val="0090169D"/>
    <w:rsid w:val="00904105"/>
    <w:rsid w:val="00906054"/>
    <w:rsid w:val="0091562F"/>
    <w:rsid w:val="0091642C"/>
    <w:rsid w:val="00917401"/>
    <w:rsid w:val="00917F89"/>
    <w:rsid w:val="00920C52"/>
    <w:rsid w:val="00924D99"/>
    <w:rsid w:val="00925CF0"/>
    <w:rsid w:val="00930A8E"/>
    <w:rsid w:val="00935533"/>
    <w:rsid w:val="0093580F"/>
    <w:rsid w:val="00935EFB"/>
    <w:rsid w:val="00940388"/>
    <w:rsid w:val="00942F93"/>
    <w:rsid w:val="00947F93"/>
    <w:rsid w:val="009510AD"/>
    <w:rsid w:val="00951721"/>
    <w:rsid w:val="0095414D"/>
    <w:rsid w:val="00957E59"/>
    <w:rsid w:val="00962911"/>
    <w:rsid w:val="00962A88"/>
    <w:rsid w:val="00963EAE"/>
    <w:rsid w:val="0096424E"/>
    <w:rsid w:val="009643EE"/>
    <w:rsid w:val="00967BFB"/>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D274E"/>
    <w:rsid w:val="009D4075"/>
    <w:rsid w:val="009D620A"/>
    <w:rsid w:val="009E036E"/>
    <w:rsid w:val="009E063E"/>
    <w:rsid w:val="009E34D4"/>
    <w:rsid w:val="009E48BF"/>
    <w:rsid w:val="009E7CA5"/>
    <w:rsid w:val="009F1924"/>
    <w:rsid w:val="009F5264"/>
    <w:rsid w:val="00A015C4"/>
    <w:rsid w:val="00A018E8"/>
    <w:rsid w:val="00A07680"/>
    <w:rsid w:val="00A10E6E"/>
    <w:rsid w:val="00A14AA9"/>
    <w:rsid w:val="00A1554B"/>
    <w:rsid w:val="00A20CB9"/>
    <w:rsid w:val="00A20D97"/>
    <w:rsid w:val="00A248DE"/>
    <w:rsid w:val="00A257C0"/>
    <w:rsid w:val="00A27575"/>
    <w:rsid w:val="00A276EF"/>
    <w:rsid w:val="00A27CAB"/>
    <w:rsid w:val="00A43B86"/>
    <w:rsid w:val="00A46756"/>
    <w:rsid w:val="00A47CAE"/>
    <w:rsid w:val="00A52218"/>
    <w:rsid w:val="00A52618"/>
    <w:rsid w:val="00A54180"/>
    <w:rsid w:val="00A561D5"/>
    <w:rsid w:val="00A6152A"/>
    <w:rsid w:val="00A618EC"/>
    <w:rsid w:val="00A62820"/>
    <w:rsid w:val="00A72B44"/>
    <w:rsid w:val="00A75FA4"/>
    <w:rsid w:val="00A8244B"/>
    <w:rsid w:val="00A825B1"/>
    <w:rsid w:val="00A84ED5"/>
    <w:rsid w:val="00A91E3B"/>
    <w:rsid w:val="00A926BB"/>
    <w:rsid w:val="00A94925"/>
    <w:rsid w:val="00A97F7E"/>
    <w:rsid w:val="00AA31FD"/>
    <w:rsid w:val="00AA3EF2"/>
    <w:rsid w:val="00AA48B1"/>
    <w:rsid w:val="00AA56E6"/>
    <w:rsid w:val="00AA6416"/>
    <w:rsid w:val="00AA6531"/>
    <w:rsid w:val="00AB2E2E"/>
    <w:rsid w:val="00AB72D4"/>
    <w:rsid w:val="00AB764F"/>
    <w:rsid w:val="00AC2543"/>
    <w:rsid w:val="00AC281B"/>
    <w:rsid w:val="00AE34D3"/>
    <w:rsid w:val="00AE565A"/>
    <w:rsid w:val="00AE5F3E"/>
    <w:rsid w:val="00AE7AB5"/>
    <w:rsid w:val="00AF2F85"/>
    <w:rsid w:val="00AF3296"/>
    <w:rsid w:val="00AF6726"/>
    <w:rsid w:val="00AF7568"/>
    <w:rsid w:val="00B00949"/>
    <w:rsid w:val="00B07483"/>
    <w:rsid w:val="00B104DC"/>
    <w:rsid w:val="00B25072"/>
    <w:rsid w:val="00B328D5"/>
    <w:rsid w:val="00B34481"/>
    <w:rsid w:val="00B373CD"/>
    <w:rsid w:val="00B41869"/>
    <w:rsid w:val="00B41A1C"/>
    <w:rsid w:val="00B526A9"/>
    <w:rsid w:val="00B573BA"/>
    <w:rsid w:val="00B61A71"/>
    <w:rsid w:val="00B65243"/>
    <w:rsid w:val="00B71D27"/>
    <w:rsid w:val="00B80AD3"/>
    <w:rsid w:val="00B87A93"/>
    <w:rsid w:val="00B921E5"/>
    <w:rsid w:val="00B95DA6"/>
    <w:rsid w:val="00B9676E"/>
    <w:rsid w:val="00BA2683"/>
    <w:rsid w:val="00BA33DC"/>
    <w:rsid w:val="00BA4E69"/>
    <w:rsid w:val="00BB3C20"/>
    <w:rsid w:val="00BB6EAD"/>
    <w:rsid w:val="00BC1A06"/>
    <w:rsid w:val="00BD2211"/>
    <w:rsid w:val="00BD240C"/>
    <w:rsid w:val="00BD47DE"/>
    <w:rsid w:val="00BD6475"/>
    <w:rsid w:val="00BE2C4A"/>
    <w:rsid w:val="00BE6561"/>
    <w:rsid w:val="00BE6DC5"/>
    <w:rsid w:val="00BF53B7"/>
    <w:rsid w:val="00C074D3"/>
    <w:rsid w:val="00C11E5D"/>
    <w:rsid w:val="00C14216"/>
    <w:rsid w:val="00C166E7"/>
    <w:rsid w:val="00C22082"/>
    <w:rsid w:val="00C27B18"/>
    <w:rsid w:val="00C3380F"/>
    <w:rsid w:val="00C34D86"/>
    <w:rsid w:val="00C44DE4"/>
    <w:rsid w:val="00C456F9"/>
    <w:rsid w:val="00C46A28"/>
    <w:rsid w:val="00C528BE"/>
    <w:rsid w:val="00C53220"/>
    <w:rsid w:val="00C566F3"/>
    <w:rsid w:val="00C63604"/>
    <w:rsid w:val="00C7383C"/>
    <w:rsid w:val="00C77F6F"/>
    <w:rsid w:val="00C82F20"/>
    <w:rsid w:val="00C925D0"/>
    <w:rsid w:val="00C976E7"/>
    <w:rsid w:val="00CA1767"/>
    <w:rsid w:val="00CA556C"/>
    <w:rsid w:val="00CA7A25"/>
    <w:rsid w:val="00CB3381"/>
    <w:rsid w:val="00CB4A5E"/>
    <w:rsid w:val="00CC171E"/>
    <w:rsid w:val="00CC5286"/>
    <w:rsid w:val="00CC644F"/>
    <w:rsid w:val="00CD1CB5"/>
    <w:rsid w:val="00CD3A51"/>
    <w:rsid w:val="00CD5BCF"/>
    <w:rsid w:val="00CE098F"/>
    <w:rsid w:val="00CE1623"/>
    <w:rsid w:val="00CE5302"/>
    <w:rsid w:val="00CE6F15"/>
    <w:rsid w:val="00D010E4"/>
    <w:rsid w:val="00D029B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725D1"/>
    <w:rsid w:val="00D72DD2"/>
    <w:rsid w:val="00D76583"/>
    <w:rsid w:val="00D83FA0"/>
    <w:rsid w:val="00D865F4"/>
    <w:rsid w:val="00D87AA7"/>
    <w:rsid w:val="00D91B5D"/>
    <w:rsid w:val="00D91E3C"/>
    <w:rsid w:val="00D944C3"/>
    <w:rsid w:val="00D95838"/>
    <w:rsid w:val="00DA2EF1"/>
    <w:rsid w:val="00DA357B"/>
    <w:rsid w:val="00DA394A"/>
    <w:rsid w:val="00DA5046"/>
    <w:rsid w:val="00DB18C6"/>
    <w:rsid w:val="00DB2D18"/>
    <w:rsid w:val="00DB2D42"/>
    <w:rsid w:val="00DB48F3"/>
    <w:rsid w:val="00DC3F3D"/>
    <w:rsid w:val="00DC6B4A"/>
    <w:rsid w:val="00DC7502"/>
    <w:rsid w:val="00DD47C4"/>
    <w:rsid w:val="00DD50C3"/>
    <w:rsid w:val="00DE545F"/>
    <w:rsid w:val="00DE56D5"/>
    <w:rsid w:val="00DE6141"/>
    <w:rsid w:val="00DE7971"/>
    <w:rsid w:val="00DF0D85"/>
    <w:rsid w:val="00DF5FEC"/>
    <w:rsid w:val="00DF7D69"/>
    <w:rsid w:val="00E023DC"/>
    <w:rsid w:val="00E04408"/>
    <w:rsid w:val="00E110A7"/>
    <w:rsid w:val="00E1214A"/>
    <w:rsid w:val="00E126C7"/>
    <w:rsid w:val="00E16A1B"/>
    <w:rsid w:val="00E22838"/>
    <w:rsid w:val="00E232AD"/>
    <w:rsid w:val="00E2551A"/>
    <w:rsid w:val="00E269D6"/>
    <w:rsid w:val="00E27013"/>
    <w:rsid w:val="00E301F9"/>
    <w:rsid w:val="00E3120A"/>
    <w:rsid w:val="00E40B54"/>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6E"/>
    <w:rsid w:val="00EA0EB0"/>
    <w:rsid w:val="00EA3AA8"/>
    <w:rsid w:val="00EB41B9"/>
    <w:rsid w:val="00EB5655"/>
    <w:rsid w:val="00EB75B9"/>
    <w:rsid w:val="00EC08A7"/>
    <w:rsid w:val="00EC2173"/>
    <w:rsid w:val="00ED1504"/>
    <w:rsid w:val="00ED2983"/>
    <w:rsid w:val="00ED518E"/>
    <w:rsid w:val="00ED6300"/>
    <w:rsid w:val="00EE046D"/>
    <w:rsid w:val="00EE11B1"/>
    <w:rsid w:val="00EE192C"/>
    <w:rsid w:val="00EF2737"/>
    <w:rsid w:val="00F03636"/>
    <w:rsid w:val="00F1473F"/>
    <w:rsid w:val="00F16F10"/>
    <w:rsid w:val="00F20DD9"/>
    <w:rsid w:val="00F21762"/>
    <w:rsid w:val="00F25049"/>
    <w:rsid w:val="00F25BEE"/>
    <w:rsid w:val="00F26A59"/>
    <w:rsid w:val="00F272F5"/>
    <w:rsid w:val="00F34AE5"/>
    <w:rsid w:val="00F36FD1"/>
    <w:rsid w:val="00F42654"/>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45B"/>
    <w:rsid w:val="00F70B19"/>
    <w:rsid w:val="00F72478"/>
    <w:rsid w:val="00F744E4"/>
    <w:rsid w:val="00F74E4A"/>
    <w:rsid w:val="00F75DED"/>
    <w:rsid w:val="00F81513"/>
    <w:rsid w:val="00F8629E"/>
    <w:rsid w:val="00F8787E"/>
    <w:rsid w:val="00F9412B"/>
    <w:rsid w:val="00F96402"/>
    <w:rsid w:val="00F97122"/>
    <w:rsid w:val="00FB0ACE"/>
    <w:rsid w:val="00FB46BF"/>
    <w:rsid w:val="00FB704D"/>
    <w:rsid w:val="00FC2372"/>
    <w:rsid w:val="00FC2B78"/>
    <w:rsid w:val="00FC2EF9"/>
    <w:rsid w:val="00FC3B72"/>
    <w:rsid w:val="00FC61A2"/>
    <w:rsid w:val="00FE479A"/>
    <w:rsid w:val="00FE510C"/>
    <w:rsid w:val="00FE5D14"/>
    <w:rsid w:val="00FF44D9"/>
    <w:rsid w:val="00FF4EFF"/>
    <w:rsid w:val="00FF6288"/>
    <w:rsid w:val="00FF6BD3"/>
    <w:rsid w:val="00FF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382B"/>
  <w15:docId w15:val="{AA593A9B-F457-4998-AE7F-24FFAD49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97"/>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unhideWhenUsed/>
    <w:qFormat/>
    <w:rsid w:val="00BA33DC"/>
    <w:pPr>
      <w:keepNext/>
      <w:keepLines/>
      <w:spacing w:before="40" w:after="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styleId="TOC1">
    <w:name w:val="toc 1"/>
    <w:aliases w:val="VRQA TOC 1"/>
    <w:basedOn w:val="Normal"/>
    <w:next w:val="Normal"/>
    <w:autoRedefine/>
    <w:uiPriority w:val="39"/>
    <w:qFormat/>
    <w:rsid w:val="000C1EE5"/>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0C1EE5"/>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0C1EE5"/>
    <w:pPr>
      <w:tabs>
        <w:tab w:val="right" w:pos="9629"/>
      </w:tabs>
      <w:spacing w:after="120" w:line="240" w:lineRule="auto"/>
      <w:ind w:left="425"/>
    </w:pPr>
    <w:rPr>
      <w:rFonts w:ascii="Arial" w:hAnsi="Arial"/>
      <w:noProof/>
      <w:color w:val="53565A" w:themeColor="accent6"/>
      <w:sz w:val="20"/>
      <w:lang w:val="en-US"/>
    </w:rPr>
  </w:style>
  <w:style w:type="paragraph" w:customStyle="1" w:styleId="VRQABullet1">
    <w:name w:val="VRQA Bullet 1"/>
    <w:basedOn w:val="Normal"/>
    <w:qFormat/>
    <w:rsid w:val="00962A88"/>
    <w:pPr>
      <w:numPr>
        <w:numId w:val="1"/>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alpha-numericlist1">
    <w:name w:val="VRQA alpha-numeric list 1"/>
    <w:basedOn w:val="VRQABullet1"/>
    <w:qFormat/>
    <w:rsid w:val="00962A88"/>
    <w:pPr>
      <w:numPr>
        <w:numId w:val="2"/>
      </w:numPr>
    </w:pPr>
  </w:style>
  <w:style w:type="paragraph" w:customStyle="1" w:styleId="VRQABullet2">
    <w:name w:val="VRQA Bullet 2"/>
    <w:basedOn w:val="VRQABullet1"/>
    <w:autoRedefine/>
    <w:qFormat/>
    <w:rsid w:val="00962A88"/>
    <w:pPr>
      <w:numPr>
        <w:numId w:val="3"/>
      </w:numPr>
    </w:pPr>
  </w:style>
  <w:style w:type="paragraph" w:customStyle="1" w:styleId="VRQAalpha-numericlist2">
    <w:name w:val="VRQA alpha-numeric list 2"/>
    <w:basedOn w:val="VRQABullet2"/>
    <w:autoRedefine/>
    <w:qFormat/>
    <w:rsid w:val="00962A88"/>
    <w:pPr>
      <w:numPr>
        <w:numId w:val="4"/>
      </w:numPr>
    </w:pPr>
  </w:style>
  <w:style w:type="paragraph" w:customStyle="1" w:styleId="VRQABodyText">
    <w:name w:val="VRQA Body Text"/>
    <w:basedOn w:val="Normal"/>
    <w:qFormat/>
    <w:rsid w:val="00962A88"/>
    <w:pPr>
      <w:spacing w:before="120" w:after="120" w:line="264" w:lineRule="auto"/>
    </w:pPr>
    <w:rPr>
      <w:rFonts w:ascii="Arial" w:hAnsi="Arial"/>
      <w:color w:val="53565A"/>
      <w:sz w:val="20"/>
    </w:rPr>
  </w:style>
  <w:style w:type="paragraph" w:customStyle="1" w:styleId="VRQATableBodyText">
    <w:name w:val="VRQA Table Body Text"/>
    <w:basedOn w:val="VRQABodyText"/>
    <w:qFormat/>
    <w:rsid w:val="00962A88"/>
    <w:rPr>
      <w:sz w:val="18"/>
      <w:szCs w:val="24"/>
      <w:lang w:val="en-US"/>
    </w:rPr>
  </w:style>
  <w:style w:type="paragraph" w:customStyle="1" w:styleId="VRQABlueBodyTableText">
    <w:name w:val="VRQA Blue Body Table Text"/>
    <w:basedOn w:val="VRQATableBodyText"/>
    <w:autoRedefine/>
    <w:qFormat/>
    <w:rsid w:val="00962A88"/>
    <w:rPr>
      <w:color w:val="103D64" w:themeColor="text2"/>
    </w:rPr>
  </w:style>
  <w:style w:type="paragraph" w:customStyle="1" w:styleId="VRQATableBullet1">
    <w:name w:val="VRQA Table Bullet 1"/>
    <w:basedOn w:val="VRQABodyText"/>
    <w:qFormat/>
    <w:rsid w:val="00962A88"/>
    <w:pPr>
      <w:numPr>
        <w:numId w:val="5"/>
      </w:numPr>
      <w:spacing w:line="240" w:lineRule="auto"/>
    </w:pPr>
    <w:rPr>
      <w:sz w:val="18"/>
      <w:szCs w:val="24"/>
      <w:lang w:val="en-US"/>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BlueTableBullet1">
    <w:name w:val="VRQA Blue Table Bullet 1"/>
    <w:basedOn w:val="VRQATableBullet1"/>
    <w:autoRedefine/>
    <w:qFormat/>
    <w:rsid w:val="00962A88"/>
    <w:rPr>
      <w:color w:val="007EB3" w:themeColor="background2"/>
    </w:rPr>
  </w:style>
  <w:style w:type="paragraph" w:customStyle="1" w:styleId="VRQATableBullet2">
    <w:name w:val="VRQA Table Bullet 2"/>
    <w:basedOn w:val="VRQATableBullet1"/>
    <w:autoRedefine/>
    <w:qFormat/>
    <w:rsid w:val="00962A88"/>
    <w:pPr>
      <w:numPr>
        <w:numId w:val="6"/>
      </w:numPr>
    </w:p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BlueTableBullet2">
    <w:name w:val="VRQA Blue Table Bullet 2"/>
    <w:basedOn w:val="VRQATableBullet2"/>
    <w:qFormat/>
    <w:rsid w:val="00962A88"/>
    <w:pPr>
      <w:ind w:left="981" w:hanging="357"/>
    </w:pPr>
    <w:rPr>
      <w:color w:val="007EB3" w:themeColor="background2"/>
    </w:rPr>
  </w:style>
  <w:style w:type="paragraph" w:customStyle="1" w:styleId="VRQAcaptionsandfootnotes">
    <w:name w:val="VRQA captions and footnotes"/>
    <w:basedOn w:val="Normal"/>
    <w:autoRedefine/>
    <w:qFormat/>
    <w:rsid w:val="00962A88"/>
    <w:pPr>
      <w:spacing w:before="120" w:after="240" w:line="264" w:lineRule="auto"/>
    </w:pPr>
    <w:rPr>
      <w:rFonts w:ascii="Arial" w:hAnsi="Arial" w:cs="Arial"/>
      <w:color w:val="53565A" w:themeColor="accent6"/>
      <w:sz w:val="16"/>
      <w:szCs w:val="18"/>
      <w:lang w:val="en-US"/>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ChartTitle">
    <w:name w:val="VRQA Chart Title"/>
    <w:autoRedefine/>
    <w:qFormat/>
    <w:rsid w:val="00962A88"/>
    <w:rPr>
      <w:rFonts w:ascii="Arial" w:eastAsia="Calibri" w:hAnsi="Arial" w:cs="Times New Roman"/>
      <w:bCs/>
      <w:noProof/>
      <w:color w:val="103D64" w:themeColor="text2"/>
      <w:sz w:val="28"/>
      <w:szCs w:val="24"/>
      <w:lang w:val="en-US"/>
    </w:rPr>
  </w:style>
  <w:style w:type="paragraph" w:customStyle="1" w:styleId="VRQADocumentSubtitle">
    <w:name w:val="VRQA Document Subtitle"/>
    <w:basedOn w:val="Normal"/>
    <w:qFormat/>
    <w:rsid w:val="00962A88"/>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DocumentTitle">
    <w:name w:val="VRQA Document Title"/>
    <w:link w:val="VRQADocumentTitleChar"/>
    <w:qFormat/>
    <w:rsid w:val="00962A88"/>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962A88"/>
    <w:rPr>
      <w:rFonts w:ascii="Arial" w:hAnsi="Arial" w:cs="Arial"/>
      <w:b/>
      <w:color w:val="103D64"/>
      <w:sz w:val="80"/>
      <w:szCs w:val="80"/>
    </w:rPr>
  </w:style>
  <w:style w:type="paragraph" w:customStyle="1" w:styleId="VRQAFooterNoLogo">
    <w:name w:val="VRQA Footer No Logo"/>
    <w:basedOn w:val="Normal"/>
    <w:qFormat/>
    <w:rsid w:val="00962A88"/>
    <w:pPr>
      <w:tabs>
        <w:tab w:val="center" w:pos="4513"/>
        <w:tab w:val="right" w:pos="9026"/>
      </w:tabs>
      <w:spacing w:after="0" w:line="240" w:lineRule="auto"/>
    </w:pPr>
    <w:rPr>
      <w:rFonts w:ascii="Arial" w:hAnsi="Arial" w:cs="Arial"/>
      <w:color w:val="53565A"/>
      <w:sz w:val="18"/>
      <w:szCs w:val="18"/>
      <w:lang w:val="en-AU"/>
    </w:rPr>
  </w:style>
  <w:style w:type="paragraph" w:customStyle="1" w:styleId="VRQAHyperlinks">
    <w:name w:val="VRQA Hyperlinks"/>
    <w:basedOn w:val="VRQABodyText"/>
    <w:autoRedefine/>
    <w:qFormat/>
    <w:rsid w:val="00962A88"/>
    <w:pPr>
      <w:numPr>
        <w:numId w:val="7"/>
      </w:numPr>
    </w:pPr>
    <w:rPr>
      <w:color w:val="007EB3" w:themeColor="background2"/>
      <w:u w:val="single"/>
    </w:rPr>
  </w:style>
  <w:style w:type="paragraph" w:customStyle="1" w:styleId="VRQAIntroParagraph">
    <w:name w:val="VRQA Intro Paragraph"/>
    <w:basedOn w:val="Normal"/>
    <w:qFormat/>
    <w:rsid w:val="00962A88"/>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PublishingInfoforFrontPage">
    <w:name w:val="VRQA Publishing Info for Front Page"/>
    <w:basedOn w:val="Normal"/>
    <w:qFormat/>
    <w:rsid w:val="00962A88"/>
    <w:pPr>
      <w:spacing w:before="120" w:after="120" w:line="264" w:lineRule="auto"/>
      <w:contextualSpacing/>
    </w:pPr>
    <w:rPr>
      <w:rFonts w:ascii="Arial" w:eastAsia="Calibri" w:hAnsi="Arial" w:cs="Arial"/>
      <w:color w:val="555559"/>
      <w:sz w:val="24"/>
      <w:szCs w:val="20"/>
      <w:lang w:val="en-AU" w:eastAsia="en-AU"/>
    </w:rPr>
  </w:style>
  <w:style w:type="paragraph" w:customStyle="1" w:styleId="VRQASectionTitle">
    <w:name w:val="VRQA Section Title"/>
    <w:basedOn w:val="Normal"/>
    <w:qFormat/>
    <w:rsid w:val="00962A88"/>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paragraph" w:customStyle="1" w:styleId="VRQASubheading1">
    <w:name w:val="VRQA Subheading 1"/>
    <w:basedOn w:val="Heading2"/>
    <w:next w:val="VRQABodyText"/>
    <w:autoRedefine/>
    <w:qFormat/>
    <w:rsid w:val="000C1EE5"/>
    <w:pPr>
      <w:spacing w:before="240" w:after="240" w:line="264" w:lineRule="auto"/>
    </w:pPr>
    <w:rPr>
      <w:sz w:val="22"/>
    </w:rPr>
  </w:style>
  <w:style w:type="paragraph" w:customStyle="1" w:styleId="VRQASubheading2">
    <w:name w:val="VRQA Subheading 2"/>
    <w:basedOn w:val="VRQASubheading1"/>
    <w:next w:val="VRQABodyText"/>
    <w:autoRedefine/>
    <w:qFormat/>
    <w:rsid w:val="00962A88"/>
    <w:rPr>
      <w:color w:val="007EB3"/>
      <w:sz w:val="20"/>
    </w:rPr>
  </w:style>
  <w:style w:type="paragraph" w:customStyle="1" w:styleId="VRQASubheading3">
    <w:name w:val="VRQA Subheading 3"/>
    <w:basedOn w:val="VRQASubheading1"/>
    <w:next w:val="VRQABodyText"/>
    <w:autoRedefine/>
    <w:qFormat/>
    <w:rsid w:val="00962A88"/>
    <w:rPr>
      <w:b w:val="0"/>
      <w:color w:val="007EB3" w:themeColor="accent1"/>
    </w:rPr>
  </w:style>
  <w:style w:type="table" w:customStyle="1" w:styleId="VRQATable">
    <w:name w:val="VRQA Table"/>
    <w:basedOn w:val="TableNormal"/>
    <w:uiPriority w:val="99"/>
    <w:rsid w:val="00962A88"/>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TableHeading1">
    <w:name w:val="VRQA Table Heading 1"/>
    <w:basedOn w:val="VRQASubheading1"/>
    <w:qFormat/>
    <w:rsid w:val="00962A88"/>
    <w:pPr>
      <w:spacing w:before="120" w:after="120"/>
      <w:outlineLvl w:val="9"/>
    </w:pPr>
    <w:rPr>
      <w:color w:val="F8F8F8"/>
      <w:sz w:val="18"/>
      <w:szCs w:val="24"/>
      <w:lang w:val="en-US"/>
    </w:rPr>
  </w:style>
  <w:style w:type="paragraph" w:customStyle="1" w:styleId="VRQATableHeading2">
    <w:name w:val="VRQA Table Heading 2"/>
    <w:basedOn w:val="VRQATableHeading1"/>
    <w:qFormat/>
    <w:rsid w:val="00962A88"/>
    <w:rPr>
      <w:color w:val="103D64"/>
    </w:rPr>
  </w:style>
  <w:style w:type="paragraph" w:customStyle="1" w:styleId="VRQATableLeftColumn">
    <w:name w:val="VRQA Table Left Column"/>
    <w:basedOn w:val="VRQABodyText"/>
    <w:qFormat/>
    <w:rsid w:val="00962A88"/>
    <w:rPr>
      <w:color w:val="103D64"/>
      <w:sz w:val="18"/>
      <w:szCs w:val="24"/>
      <w:lang w:val="en-US"/>
    </w:rPr>
  </w:style>
  <w:style w:type="paragraph" w:customStyle="1" w:styleId="VRQATOCBody1">
    <w:name w:val="VRQA TOC Body 1"/>
    <w:basedOn w:val="TOC1"/>
    <w:rsid w:val="00A20D97"/>
    <w:rPr>
      <w:color w:val="00C1D5" w:themeColor="accent3"/>
    </w:rPr>
  </w:style>
  <w:style w:type="paragraph" w:customStyle="1" w:styleId="VRQATOCHeading1">
    <w:name w:val="VRQA TOC Heading 1"/>
    <w:basedOn w:val="Normal"/>
    <w:qFormat/>
    <w:rsid w:val="00A20D97"/>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styleId="FootnoteText">
    <w:name w:val="footnote text"/>
    <w:basedOn w:val="Normal"/>
    <w:link w:val="FootnoteTextChar"/>
    <w:uiPriority w:val="99"/>
    <w:semiHidden/>
    <w:unhideWhenUsed/>
    <w:rsid w:val="00060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B8A"/>
    <w:rPr>
      <w:sz w:val="20"/>
      <w:szCs w:val="20"/>
    </w:rPr>
  </w:style>
  <w:style w:type="character" w:styleId="FootnoteReference">
    <w:name w:val="footnote reference"/>
    <w:basedOn w:val="DefaultParagraphFont"/>
    <w:uiPriority w:val="99"/>
    <w:semiHidden/>
    <w:unhideWhenUsed/>
    <w:rsid w:val="00060B8A"/>
    <w:rPr>
      <w:vertAlign w:val="superscript"/>
    </w:rPr>
  </w:style>
  <w:style w:type="character" w:customStyle="1" w:styleId="Heading6Char">
    <w:name w:val="Heading 6 Char"/>
    <w:basedOn w:val="DefaultParagraphFont"/>
    <w:link w:val="Heading6"/>
    <w:uiPriority w:val="9"/>
    <w:rsid w:val="00BA33DC"/>
    <w:rPr>
      <w:rFonts w:asciiTheme="majorHAnsi" w:eastAsiaTheme="majorEastAsia" w:hAnsiTheme="majorHAnsi" w:cstheme="majorBidi"/>
      <w:color w:val="003E59" w:themeColor="accent1" w:themeShade="7F"/>
    </w:rPr>
  </w:style>
  <w:style w:type="table" w:styleId="TableGrid">
    <w:name w:val="Table Grid"/>
    <w:basedOn w:val="TableNormal"/>
    <w:uiPriority w:val="39"/>
    <w:rsid w:val="0003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TOCTitle">
    <w:name w:val="VRQA TOC Title"/>
    <w:basedOn w:val="Normal"/>
    <w:next w:val="Normal"/>
    <w:autoRedefine/>
    <w:qFormat/>
    <w:rsid w:val="000C1EE5"/>
    <w:pPr>
      <w:spacing w:after="240" w:line="240" w:lineRule="auto"/>
    </w:pPr>
    <w:rPr>
      <w:rFonts w:ascii="Arial" w:eastAsia="Calibri" w:hAnsi="Arial" w:cs="Arial"/>
      <w:b/>
      <w:bCs/>
      <w:noProof/>
      <w:color w:val="007EB3" w:themeColor="accent1"/>
      <w:sz w:val="80"/>
      <w:szCs w:val="20"/>
      <w:lang w:val="en-AU" w:eastAsia="en-AU"/>
    </w:rPr>
  </w:style>
  <w:style w:type="paragraph" w:styleId="Header">
    <w:name w:val="header"/>
    <w:basedOn w:val="Normal"/>
    <w:link w:val="HeaderChar"/>
    <w:uiPriority w:val="99"/>
    <w:unhideWhenUsed/>
    <w:rsid w:val="00AA5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6E6"/>
  </w:style>
  <w:style w:type="paragraph" w:styleId="Footer">
    <w:name w:val="footer"/>
    <w:basedOn w:val="Normal"/>
    <w:link w:val="FooterChar"/>
    <w:uiPriority w:val="99"/>
    <w:unhideWhenUsed/>
    <w:rsid w:val="00AA5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6E6"/>
  </w:style>
  <w:style w:type="character" w:styleId="Hyperlink">
    <w:name w:val="Hyperlink"/>
    <w:basedOn w:val="DefaultParagraphFont"/>
    <w:uiPriority w:val="99"/>
    <w:unhideWhenUsed/>
    <w:rsid w:val="00962911"/>
    <w:rPr>
      <w:color w:val="0563C1" w:themeColor="hyperlink"/>
      <w:u w:val="single"/>
    </w:rPr>
  </w:style>
  <w:style w:type="numbering" w:customStyle="1" w:styleId="Style1">
    <w:name w:val="Style1"/>
    <w:uiPriority w:val="99"/>
    <w:rsid w:val="005C58F6"/>
    <w:pPr>
      <w:numPr>
        <w:numId w:val="10"/>
      </w:numPr>
    </w:pPr>
  </w:style>
  <w:style w:type="table" w:customStyle="1" w:styleId="VRQATable1">
    <w:name w:val="VRQA Table1"/>
    <w:basedOn w:val="TableNormal"/>
    <w:uiPriority w:val="99"/>
    <w:rsid w:val="00FF7099"/>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character" w:styleId="FollowedHyperlink">
    <w:name w:val="FollowedHyperlink"/>
    <w:basedOn w:val="DefaultParagraphFont"/>
    <w:uiPriority w:val="99"/>
    <w:semiHidden/>
    <w:unhideWhenUsed/>
    <w:rsid w:val="008C6B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rqa.vic.gov.au/Documents/Guidelines_Student_Exchange_Program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cyp.vic.gov.au/news/new-child-safe-standards-start-in-victoria-on-1-july-2022-to-better-protect-childr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51902\Downloads\VRQATemplate_A4_Landscape_NoCover%20(2).dotx" TargetMode="External"/></Relationships>
</file>

<file path=word/theme/theme1.xml><?xml version="1.0" encoding="utf-8"?>
<a:theme xmlns:a="http://schemas.openxmlformats.org/drawingml/2006/main" name="VRQA 2017">
  <a:themeElements>
    <a:clrScheme name="VRQA Colours">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9" ma:contentTypeDescription="DET Document" ma:contentTypeScope="" ma:versionID="525a56f0e19246b1836f0848ea8027fc">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2.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3.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4.xml><?xml version="1.0" encoding="utf-8"?>
<ds:datastoreItem xmlns:ds="http://schemas.openxmlformats.org/officeDocument/2006/customXml" ds:itemID="{0139A2BB-F706-4729-A104-3A5323966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2FDB4A-FBCE-4EC3-990F-EC7E133545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VRQATemplate_A4_Landscape_NoCover (2).dotx</Template>
  <TotalTime>1</TotalTime>
  <Pages>12</Pages>
  <Words>2855</Words>
  <Characters>16274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VRQATemplateA4LandscapeNoCover</vt:lpstr>
    </vt:vector>
  </TitlesOfParts>
  <Manager>Victorian Registration and Qualifications Authority (VRQA)</Manager>
  <Company>Department of Education and Training</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VRQATemplateA4LandscapeNoCover</dc:title>
  <dc:subject>Application for Registration for Home Schooling</dc:subject>
  <dc:creator>O'Brien, Gabrielle H</dc:creator>
  <cp:keywords>template</cp:keywords>
  <dc:description>Application for Registration for Home Schooling</dc:description>
  <cp:lastModifiedBy>Eliza Donnelly</cp:lastModifiedBy>
  <cp:revision>2</cp:revision>
  <cp:lastPrinted>2020-03-19T22:06:00Z</cp:lastPrinted>
  <dcterms:created xsi:type="dcterms:W3CDTF">2023-10-06T04:39:00Z</dcterms:created>
  <dcterms:modified xsi:type="dcterms:W3CDTF">2023-10-06T04:39:00Z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{caa8fd26-ec24-4f61-80f2-412a3b07760c}</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R20211863673</vt:lpwstr>
  </property>
  <property fmtid="{D5CDD505-2E9C-101B-9397-08002B2CF9AE}" pid="12" name="RecordPoint_SubmissionCompleted">
    <vt:lpwstr>2021-09-10T19:14:07.0956644+10:00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