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11F78" w14:textId="570A4D07" w:rsidR="00624A55" w:rsidRPr="00144D92" w:rsidRDefault="003134B0" w:rsidP="008F3D35">
      <w:pPr>
        <w:pStyle w:val="Heading1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អន្តរកាល៖ ការចាប់ផ្តើមចូលរៀនប្រកបដោយវិជ្ជមាន </w:t>
      </w:r>
    </w:p>
    <w:p w14:paraId="74D0F942" w14:textId="00C5CF78" w:rsidR="00624A55" w:rsidRPr="00144D92" w:rsidRDefault="003134B0" w:rsidP="003134B0">
      <w:pPr>
        <w:pStyle w:val="Intro"/>
        <w:spacing w:before="12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គោលការណ៍ណែនាំដើម្បីជួយគ្រួសារបំពេញសេចក្តីថ្លែងការណ៍អំពីអន្តរកាលរៀនសូត្រ និងការអភិវឌ្ឍន៍ </w:t>
      </w:r>
    </w:p>
    <w:p w14:paraId="0FF761CD" w14:textId="60656DF2" w:rsidR="00624A55" w:rsidRPr="00144D92" w:rsidRDefault="003134B0" w:rsidP="00B373A3">
      <w:pPr>
        <w:pStyle w:val="Heading2"/>
        <w:spacing w:before="12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ហេតុអ្វីការចាប់ផ្តើមចូលរៀនប្រកបដោយវិជ្ជមានសំខាន់?</w:t>
      </w:r>
    </w:p>
    <w:p w14:paraId="79B985B8" w14:textId="00372527" w:rsidR="003134B0" w:rsidRPr="00144D92" w:rsidRDefault="003134B0" w:rsidP="00B373A3">
      <w:pPr>
        <w:spacing w:after="240" w:line="240" w:lineRule="atLeast"/>
        <w:rPr>
          <w:rFonts w:ascii="Khmer OS Siemreap" w:eastAsia="MS Mincho" w:hAnsi="Khmer OS Siemreap" w:cs="Khmer OS Siemreap"/>
          <w:szCs w:val="22"/>
        </w:rPr>
      </w:pPr>
      <w:r w:rsidRPr="00144D92">
        <w:rPr>
          <w:rFonts w:ascii="Khmer OS Siemreap" w:hAnsi="Khmer OS Siemreap" w:cs="Khmer OS Siemreap"/>
        </w:rPr>
        <w:t>ការចាប់ផ្តើមចូលរៀនប្រកបដោយវិជ្ជមាន អាចជួយកូនរបស់អ្នករៀនបានប្រសើរជាងមុន ហើយមានអារម្មណ៍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សប្បាយរីករាយនៅពេលផ្លាស់ប្តូរពីមត្តេយ្យសាលា ទៅសាលារៀន និងទៅការរៀនសូត្រនាពេលអនាគតរបស់ពួកគេ។ អន្តរកាលវិជ្ជមានក៏ជួយដល់ការបន្តនៃការរៀនសូត្រ និងការអភិវឌ្ឍន៍របស់កូនអ្នកផងដែរ តាមរយៈការកសាង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 xml:space="preserve">បទពិសោធន៍ពីមុន និងបច្ចុប្បន្នរបស់កូនអ្នក ដើម្បីជួយពួកគេឱ្យមានអារម្មណ៍មានសុវត្ថិភាព ទំនុកចិត្ត និងមានទំនាក់ទំនង។ ការចាប់ផ្តើមចូលរៀនប្រកបដោយវិជ្ជមានក៏អាចជួយពួកគេឱ្យមានភាពធន់ទ្រាំថែមទៀត។ </w:t>
      </w:r>
    </w:p>
    <w:p w14:paraId="294FE971" w14:textId="029C5794" w:rsidR="00624A55" w:rsidRPr="00144D92" w:rsidRDefault="003134B0" w:rsidP="00B373A3">
      <w:pPr>
        <w:pStyle w:val="Heading2"/>
        <w:spacing w:before="12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តើអ្វីទៅជាសេចក្តីថ្លែងការណ៍អំពីអន្តរកាលរៀនសូត្រ និងការអភិវឌ្ឍន៍?</w:t>
      </w:r>
    </w:p>
    <w:p w14:paraId="44DCB24E" w14:textId="5E21F3E5" w:rsidR="003134B0" w:rsidRPr="00144D92" w:rsidRDefault="003134B0" w:rsidP="00D7307A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សេវាកម្មកុមារតូច សាលារៀន សេវាកម្មថែទាំក្រៅម៉ោងសាលា (OSHC) និងក្រុមគ្រួសារធ្វើការរួមគ្នាដើម្បីគាំទ្រដល់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ការរៀនសូត្រ និងសុខុមាលភាពរបស់កុមារ។ ពួកគេចែករំលែកព័ត៌មានដោយប្រើសេចក្តីថ្លែងការណ៍អំពីអន្តរកាល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រៀនសូត្រ និងការអភិវឌ្ឍន៍(TLDS)។ សេចក្តីថ្លែងការណ៍នេះត្រូវបានសរសេរដោយសេវាកម្មកុមារតូច សម្រាប់កុមារ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គ្រប់រូបនៅពេលពួកគេទៅសាលារៀន។</w:t>
      </w:r>
    </w:p>
    <w:p w14:paraId="61B12BA2" w14:textId="047C6A2A" w:rsidR="003134B0" w:rsidRPr="00144D92" w:rsidRDefault="003134B0" w:rsidP="00D7307A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TLDS ចែករំលែកព័ត៌មានអំពីការរៀនសូត្រ ការអភិវឌ្ឍន៍ និងសុខុមាលភាពរបស់កូនអ្នក រវាងសេវាកម្មកុមារតូច និងសាលារៀន។ TLDS ផ្តល់នូវការមើលឃើញភ្លាមៗអំពីចំណង់ចំណូលចិត្ត ជំនាញ និងសមត្ថភាពរបស់កូនអ្នក ហើយកំណត់បង្ហាញវិធីសាស្រ្តបុគ្គល និងយុទ្ធសាស្ត្របង្រៀនដើម្បីគាំទ្រកូនរបស់អ្នក។</w:t>
      </w:r>
    </w:p>
    <w:p w14:paraId="64E3C2C3" w14:textId="3FD507A3" w:rsidR="003134B0" w:rsidRPr="00144D92" w:rsidRDefault="003134B0" w:rsidP="00D7307A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TLDS អាចជួយអ្នកឱ្យយល់ដឹង និងគាំទ្រការរៀនសូត្ររបស់កូនអ្នក នៅពេលពួកគេចាប់ផ្ដើមទៅរៀននៅសាលា។  ព័ត៌មាននៅក្នុង TLDS ជួយគ្រូថ្នាក់មូលដ្ឋានឱ្យស្គាល់កូនរបស់អ្នក និងរៀបចំកម្មវិធីបង្រៀនសមរម្យនានា។ ប្រសិន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បើកូនរបស់អ្នកនឹងស្ថិតក្នុង OSHC នោះ TLDS ជួយរៀបចំផែនការសម្រាប់ពេលវេលារបស់ពួកគេនៅទីនោះផងដែរ។</w:t>
      </w:r>
    </w:p>
    <w:p w14:paraId="10B395AC" w14:textId="6A92DD71" w:rsidR="003134B0" w:rsidRPr="00144D92" w:rsidRDefault="003134B0" w:rsidP="00D7307A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TLDS មានព័ត៌មានលម្អិតផ្ទាល់ខ្លួនមួយចំនួន រួមមានឈ្មោះ ខួបកំណើត និងរូបថតរបស់កូនអ្នក ព្រមទាំងឈ្មោះ និងព័ត៌មានទំនាក់ទំនងរបស់អ្នកផងដែរ។ វាក៏អាចមានឈ្មោះ និងព័ត៌មានលម្អិតនៃទំនាក់ទំនងរបស់អ្នកជំនាញកុមារ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 xml:space="preserve">ភាពផ្សេងទៀត ដែលបានគាំទ្រកូនរបស់អ្នក។ </w:t>
      </w:r>
    </w:p>
    <w:p w14:paraId="5481B15D" w14:textId="3C6D0317" w:rsidR="003134B0" w:rsidRPr="00144D92" w:rsidRDefault="003134B0" w:rsidP="00B373A3">
      <w:pPr>
        <w:spacing w:after="24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ការរួមចំណែកដល់ TLDS របស់កូនអ្នកគឺជាអន្តរកាលមួយទៅកាន់សកម្មភាពសាលាដែលអ្នក និងកូនរបស់អ្នកអាច</w:t>
      </w:r>
      <w:r w:rsidR="000806C6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ចូលរួមជាមួយគ្នា មុនពេលសាលារៀនចាប់ផ្តើម។</w:t>
      </w:r>
    </w:p>
    <w:p w14:paraId="497C8094" w14:textId="4ABAE798" w:rsidR="00FD5CEF" w:rsidRPr="00144D92" w:rsidRDefault="005D0767" w:rsidP="005D0767">
      <w:pPr>
        <w:pStyle w:val="Heading2"/>
        <w:spacing w:before="12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lastRenderedPageBreak/>
        <w:t>តើខ្ញុំចូលប្រើប្រាស់ TLDS របស់កូនខ្ញុំដោយរបៀបណា?</w:t>
      </w:r>
    </w:p>
    <w:p w14:paraId="7DFF9D18" w14:textId="141DF81E" w:rsidR="005D0767" w:rsidRPr="00144D92" w:rsidRDefault="000267D6" w:rsidP="001D3710">
      <w:pPr>
        <w:ind w:right="-7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សេវាកម្មកុមារតូចរបស់កូនអ្នក នឹងផ្តល់ឱ្យអ្នកនូវតំណភ្ជាប់មួយទៅកាន់ឧបករណ៍ TLDS អនឡាញ។ TLDS </w:t>
      </w:r>
      <w:bookmarkStart w:id="0" w:name="_GoBack"/>
      <w:bookmarkEnd w:id="0"/>
      <w:r w:rsidRPr="00144D92">
        <w:rPr>
          <w:rFonts w:ascii="Khmer OS Siemreap" w:hAnsi="Khmer OS Siemreap" w:cs="Khmer OS Siemreap"/>
        </w:rPr>
        <w:t>អនឡាញ គឺជាមធ្យោបាយដ៏ល្អបំផុតដើម្បីបំពេញ TLDS ។</w:t>
      </w:r>
    </w:p>
    <w:p w14:paraId="318618BB" w14:textId="5A062A6C" w:rsidR="00706119" w:rsidRPr="00144D92" w:rsidRDefault="00624623" w:rsidP="00195E6D">
      <w:pPr>
        <w:spacing w:after="24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ប្រសិនបើអ្នកមិនអាចប្រើប្រាស់ឧបករណ៍អនឡាញបានទេ អ្នកអាចស្នើសុំច្បាប់ចម្លងជាក្រដាសជំនួសវិញ។ </w:t>
      </w:r>
    </w:p>
    <w:p w14:paraId="46BDC92E" w14:textId="3B8D13EF" w:rsidR="00B373A3" w:rsidRPr="00144D92" w:rsidRDefault="00B373A3" w:rsidP="00B373A3">
      <w:pPr>
        <w:pStyle w:val="Heading2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តើខ្ញុំត្រូវបំពេញ TLDS ផ្នែកមួយណា?</w:t>
      </w:r>
    </w:p>
    <w:p w14:paraId="0B0CD1B9" w14:textId="2E42866E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  <w:i/>
        </w:rPr>
        <w:t>ផ្នែកទី 1</w:t>
      </w:r>
      <w:r w:rsidRPr="00144D92">
        <w:rPr>
          <w:rFonts w:ascii="Khmer OS Siemreap" w:hAnsi="Khmer OS Siemreap" w:cs="Khmer OS Siemreap"/>
        </w:rPr>
        <w:t xml:space="preserve"> និង</w:t>
      </w:r>
      <w:r w:rsidRPr="00144D92">
        <w:rPr>
          <w:rFonts w:ascii="Khmer OS Siemreap" w:hAnsi="Khmer OS Siemreap" w:cs="Khmer OS Siemreap"/>
          <w:i/>
        </w:rPr>
        <w:t xml:space="preserve"> 1.1 </w:t>
      </w:r>
      <w:r w:rsidRPr="00144D92">
        <w:rPr>
          <w:rFonts w:ascii="Khmer OS Siemreap" w:hAnsi="Khmer OS Siemreap" w:cs="Khmer OS Siemreap"/>
        </w:rPr>
        <w:t>ត្រូវបំពេញដោយអ្នកអប់រំកុមារតូចរបស់កូនអ្នក។</w:t>
      </w:r>
    </w:p>
    <w:p w14:paraId="05D65305" w14:textId="161EE1F1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  <w:i/>
        </w:rPr>
        <w:t>ផ្នែកទី 1.2</w:t>
      </w:r>
      <w:r w:rsidRPr="00144D92">
        <w:rPr>
          <w:rFonts w:ascii="Khmer OS Siemreap" w:hAnsi="Khmer OS Siemreap" w:cs="Khmer OS Siemreap"/>
        </w:rPr>
        <w:t xml:space="preserve"> អាចត្រូវបានបំពេញដោយអ្នកអប់រំកុមារតូចរបស់កូនអ្នក ប្រសិនបើកូនរបស់អ្នកមានការអភិវឌ្ឍន៍យឺតយ៉ាវ ឬពិការភាព។ អ្នកជំនាញផ្សេងទៀតដែលជួយកូនរបស់អ្នក ក៏អាចបន្ថែមទៅក្នុងផ្នែកនេះផងដែរ។</w:t>
      </w:r>
    </w:p>
    <w:p w14:paraId="0A3B8BC2" w14:textId="5E0CB34D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  <w:i/>
        </w:rPr>
        <w:t>ផ្នែកទី 2: កុមារ</w:t>
      </w:r>
      <w:r w:rsidRPr="00144D92">
        <w:rPr>
          <w:rFonts w:ascii="Khmer OS Siemreap" w:hAnsi="Khmer OS Siemreap" w:cs="Khmer OS Siemreap"/>
        </w:rPr>
        <w:t xml:space="preserve"> ត្រូវបំពេញដោយកូនរបស់អ្នកជាមួយមនុស្សពេញវ័យដែលពួកគេស្គាល់ច្បាស់។ នេះអាចជាអ្នក ឬអ្នកអប់រំកុមារតូចរបស់ពួកគេ។</w:t>
      </w:r>
    </w:p>
    <w:p w14:paraId="296D5A02" w14:textId="3FBCD7D8" w:rsidR="00B373A3" w:rsidRPr="00144D92" w:rsidRDefault="00B373A3" w:rsidP="00B373A3">
      <w:pPr>
        <w:spacing w:after="24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  <w:i/>
        </w:rPr>
        <w:t>ផ្នែកទី 3៖ គ្រួសារ</w:t>
      </w:r>
      <w:r w:rsidRPr="00144D92">
        <w:rPr>
          <w:rFonts w:ascii="Khmer OS Siemreap" w:hAnsi="Khmer OS Siemreap" w:cs="Khmer OS Siemreap"/>
        </w:rPr>
        <w:t xml:space="preserve"> គឺសម្រាប់អ្នកបំពេញ។ មតិយោបល់របស់អ្នកមានសារៈសំខាន់។ ផ្នែកនេះមានសំណួរនានាដើម្បី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ជួយអ្នកចែករំលែកចំណង់ចំណូលចិត្តរបស់កូនអ្នក ក៏ដូចជាគំនិត និងក្តីសង្ឃឹមរបស់អ្នក ចំពោះកូនរបស់អ្នកនៅ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សាលារៀន។ ការឆ្លើយសំណួរទាំងនេះអាចជួយគ្រូបង្រៀន និងបុគ្គលិក OSHC (ប្រសិនបើមាន) ដើម្បីឆ្លើយតប និងយល់ដឹងពីកូនរបស់អ្នក ដែលនឹងគាំទ្រដល់ការរៀនសូត្រ និងការអភិវឌ្ឍន៍របស់ពួកគេ។</w:t>
      </w:r>
    </w:p>
    <w:p w14:paraId="2D1C3E10" w14:textId="46294131" w:rsidR="00B373A3" w:rsidRPr="00144D92" w:rsidRDefault="00B373A3" w:rsidP="00B373A3">
      <w:pPr>
        <w:pStyle w:val="Heading2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តើមានអ្វីកើតឡើងបន្ទាប់ពីបានបំពេញ TLDS?</w:t>
      </w:r>
    </w:p>
    <w:p w14:paraId="51A8171E" w14:textId="4C6DB6A9" w:rsidR="00B373A3" w:rsidRPr="00144D92" w:rsidRDefault="00972369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បន្ទាប់ពីបំពេញ TLDS អ្នកអប់រំកុមារតូចរបស់អ្នក នឹងផ្តល់ឱ្យអ្នកនូវច្បាប់ចម្លងដែលបានបំពេញរួចមួយច្បាប់។</w:t>
      </w:r>
    </w:p>
    <w:p w14:paraId="388BBAEE" w14:textId="5B6C5DE2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អ្នកអប់រំកុមារតូចរបស់អ្នកក៏នឹងចែករំលែក TLDS ដែលបានបំពេញរួច ជាមួយសាលារៀន និងសេវាកម្ម OSHC របស់កូនអ្នកផងដែរ (ប្រសិនបើមាន)។</w:t>
      </w:r>
    </w:p>
    <w:p w14:paraId="638F1EEA" w14:textId="0EE45A3D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ប្រសិនបើអ្នកមិនប្រាកដពីសាលាមួយណាដែលកូនរបស់អ្នកនឹងចូលរៀនទេ អ្នកអប់រំកុមារតូចរបស់អ្នក នឹងផ្តល់ឱ្យ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អ្នកនូវច្បាប់ចម្លងទីពីរនៃ TLDS។ អ្នកអាចផ្តល់ឱ្យសាលារៀននូវច្បាប់ចម្លងទីពីរនៃ TLDSនេះ នៅពេលអ្នកចុះឈ្មោះ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កូនរបស់អ្នក។</w:t>
      </w:r>
    </w:p>
    <w:p w14:paraId="04A1EAC7" w14:textId="60BFA13C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ប្រសិនបើអ្នកមិនបំពេញ </w:t>
      </w:r>
      <w:r w:rsidRPr="00144D92">
        <w:rPr>
          <w:rFonts w:ascii="Khmer OS Siemreap" w:hAnsi="Khmer OS Siemreap" w:cs="Khmer OS Siemreap"/>
          <w:i/>
        </w:rPr>
        <w:t>ផ្នែកទី 3៖ គ្រួសារ</w:t>
      </w:r>
      <w:r w:rsidRPr="00144D92">
        <w:rPr>
          <w:rFonts w:ascii="Khmer OS Siemreap" w:hAnsi="Khmer OS Siemreap" w:cs="Khmer OS Siemreap"/>
        </w:rPr>
        <w:t xml:space="preserve"> ទេ អ្នកអប់រំកុមារតូចរបស់កូនអ្នក នឹងនៅតែចែករំលែកផ្នែកដែលបាន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បំពេញរួចផ្សេងទៀតជាមួយសាលារៀន និងសេវាកម្ម OSHC (ប្រសិនបើមាន) ហើយផ្តល់ឱ្យអ្នកនូវច្បាប់ចម្លងដែល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ត្រូវបានចែករំលែកនោះ។</w:t>
      </w:r>
    </w:p>
    <w:p w14:paraId="52B879C2" w14:textId="1CB3F83C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lastRenderedPageBreak/>
        <w:t>ការស្រាវជ្រាវ និងមតិកែលម្អពីសាលារៀនបានបង្ហាញថា ការចែករំលែកព័ត៌មាននេះ គាំទ្រដល់អន្តរកាលទៅសាលា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>រៀនប្រកបដោយជោគជ័យ។ ប្រសិនបើអ្នកមិនចង់ចែករំលែក TLDS ជាមួយសាលារៀនរបស់កូនអ្នកទេ សូមពិភាក្សា</w:t>
      </w:r>
      <w:r w:rsidR="001A2F1B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144D92">
        <w:rPr>
          <w:rFonts w:ascii="Khmer OS Siemreap" w:hAnsi="Khmer OS Siemreap" w:cs="Khmer OS Siemreap"/>
        </w:rPr>
        <w:t xml:space="preserve">រឿងនេះជាមួយអ្នកអប់រំកុមារតូចរបស់កូនអ្នក។ </w:t>
      </w:r>
    </w:p>
    <w:p w14:paraId="0A23DA6D" w14:textId="51344599" w:rsidR="00B373A3" w:rsidRPr="00144D92" w:rsidRDefault="00B373A3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ព័ត៌មានសមស្រប និងប្រកបដោយសុវត្ថិភាពជួយឱ្យអ្នកជំនាញផ្នែកអប់រំ និងថែទាំរដ្ឋវិចថូរៀមានចំណេះដឹង និងព័ត៌មានចាំបាច់ ដើម្បីធានាបាននូវសុខុមាលភាព និងសុវត្ថិភាពកុមារ។ </w:t>
      </w:r>
    </w:p>
    <w:p w14:paraId="1C7F3E00" w14:textId="335AAC5B" w:rsidR="00B373A3" w:rsidRPr="00144D92" w:rsidRDefault="00B373A3" w:rsidP="00B373A3">
      <w:pPr>
        <w:spacing w:after="240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សម្រាប់ព័ត៌មានបន្ថែម សូមចូលមើល</w:t>
      </w:r>
      <w:hyperlink r:id="rId9" w:history="1">
        <w:r w:rsidRPr="00144D92">
          <w:rPr>
            <w:rStyle w:val="Hyperlink"/>
            <w:rFonts w:ascii="Khmer OS Siemreap" w:hAnsi="Khmer OS Siemreap" w:cs="Khmer OS Siemreap"/>
          </w:rPr>
          <w:t>https://www.vic.gov.au/information-sharing-schemes-and-the-maram-framework</w:t>
        </w:r>
      </w:hyperlink>
      <w:r w:rsidRPr="00144D92">
        <w:rPr>
          <w:rFonts w:ascii="Khmer OS Siemreap" w:hAnsi="Khmer OS Siemreap" w:cs="Khmer OS Siemreap"/>
        </w:rPr>
        <w:t xml:space="preserve"> </w:t>
      </w:r>
    </w:p>
    <w:p w14:paraId="7F1BF294" w14:textId="41D25F44" w:rsidR="00B373A3" w:rsidRPr="00144D92" w:rsidRDefault="00B373A3" w:rsidP="00B373A3">
      <w:pPr>
        <w:pStyle w:val="Heading2"/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>សម្រាប់ព័ត៌មានបន្ថែម</w:t>
      </w:r>
    </w:p>
    <w:p w14:paraId="52E0A65D" w14:textId="4816BE84" w:rsidR="00B373A3" w:rsidRPr="00144D92" w:rsidRDefault="00972369" w:rsidP="00B373A3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ដើម្បីស្វែងយល់បន្ថែម អ្នកអាចចូលទៅកាន់គេហទំព័រ </w:t>
      </w:r>
      <w:hyperlink r:id="rId10" w:history="1">
        <w:r w:rsidRPr="00144D92">
          <w:rPr>
            <w:rStyle w:val="Hyperlink"/>
            <w:rFonts w:ascii="Khmer OS Siemreap" w:hAnsi="Khmer OS Siemreap" w:cs="Khmer OS Siemreap"/>
          </w:rPr>
          <w:t>www.vic.gov.au/transition-school-resources-families</w:t>
        </w:r>
      </w:hyperlink>
      <w:r w:rsidRPr="00144D92">
        <w:rPr>
          <w:rFonts w:ascii="Khmer OS Siemreap" w:hAnsi="Khmer OS Siemreap" w:cs="Khmer OS Siemreap"/>
        </w:rPr>
        <w:t xml:space="preserve"> </w:t>
      </w:r>
      <w:hyperlink r:id="rId11" w:history="1"/>
    </w:p>
    <w:p w14:paraId="40B5367F" w14:textId="39520DF3" w:rsidR="00B373A3" w:rsidRPr="00144D92" w:rsidRDefault="00B373A3" w:rsidP="003134B0">
      <w:pPr>
        <w:rPr>
          <w:rFonts w:ascii="Khmer OS Siemreap" w:hAnsi="Khmer OS Siemreap" w:cs="Khmer OS Siemreap"/>
        </w:rPr>
      </w:pPr>
      <w:r w:rsidRPr="00144D92">
        <w:rPr>
          <w:rFonts w:ascii="Khmer OS Siemreap" w:hAnsi="Khmer OS Siemreap" w:cs="Khmer OS Siemreap"/>
        </w:rPr>
        <w:t xml:space="preserve">ព័ត៌មាននេះក៏មានជាភាសាសហគមន៍មួយចំនួនផងដែរនៅតំណដូចគ្នា៖ </w:t>
      </w:r>
      <w:hyperlink r:id="rId12" w:history="1">
        <w:r w:rsidRPr="00144D92">
          <w:rPr>
            <w:rStyle w:val="Hyperlink"/>
            <w:rFonts w:ascii="Khmer OS Siemreap" w:hAnsi="Khmer OS Siemreap" w:cs="Khmer OS Siemreap"/>
          </w:rPr>
          <w:t>www.vic.gov.au/transition-school-resources-families</w:t>
        </w:r>
      </w:hyperlink>
      <w:r w:rsidRPr="00144D92">
        <w:rPr>
          <w:rFonts w:ascii="Khmer OS Siemreap" w:hAnsi="Khmer OS Siemreap" w:cs="Khmer OS Siemreap"/>
        </w:rPr>
        <w:t xml:space="preserve"> </w:t>
      </w:r>
    </w:p>
    <w:sectPr w:rsidR="00B373A3" w:rsidRPr="00144D92" w:rsidSect="00B66D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3D0D2" w14:textId="77777777" w:rsidR="008B695E" w:rsidRDefault="008B695E" w:rsidP="003967DD">
      <w:pPr>
        <w:spacing w:after="0"/>
      </w:pPr>
      <w:r>
        <w:separator/>
      </w:r>
    </w:p>
  </w:endnote>
  <w:endnote w:type="continuationSeparator" w:id="0">
    <w:p w14:paraId="7BE0AF2D" w14:textId="77777777" w:rsidR="008B695E" w:rsidRDefault="008B695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71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4C43" w14:textId="77777777" w:rsidR="008B695E" w:rsidRDefault="008B695E" w:rsidP="003967DD">
      <w:pPr>
        <w:spacing w:after="0"/>
      </w:pPr>
      <w:r>
        <w:separator/>
      </w:r>
    </w:p>
  </w:footnote>
  <w:footnote w:type="continuationSeparator" w:id="0">
    <w:p w14:paraId="72603CC7" w14:textId="77777777" w:rsidR="008B695E" w:rsidRDefault="008B695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26AF" w14:textId="77777777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6C6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44D92"/>
    <w:rsid w:val="00150E0F"/>
    <w:rsid w:val="00157212"/>
    <w:rsid w:val="0016287D"/>
    <w:rsid w:val="00184BC4"/>
    <w:rsid w:val="00195E6D"/>
    <w:rsid w:val="001A2F1B"/>
    <w:rsid w:val="001A43E0"/>
    <w:rsid w:val="001D0D94"/>
    <w:rsid w:val="001D13F9"/>
    <w:rsid w:val="001D1DE4"/>
    <w:rsid w:val="001D3710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6E5B13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B695E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17266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A652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EEF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km-K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km-KH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km-K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km-KH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c.gov.au/transition-school-resources-famili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c.gov.au/moving-primary-schoo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ic.gov.au/transition-school-resources-famili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vic.gov.au/information-sharing-schemes-and-the-maram-framewor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FAEFE4-0DF6-44C5-B774-1261520B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2023-08-31T07:19:00Z</dcterms:created>
  <dcterms:modified xsi:type="dcterms:W3CDTF">2023-09-15T05:13:00Z</dcterms:modified>
</cp:coreProperties>
</file>