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11F78" w14:textId="570A4D07" w:rsidR="00624A55" w:rsidRPr="008F3D35" w:rsidRDefault="003134B0" w:rsidP="008F3D35">
      <w:pPr>
        <w:pStyle w:val="Heading1"/>
      </w:pPr>
      <w:r>
        <w:rPr>
          <w:lang w:val="sw-TZ"/>
          <w:rFonts/>
        </w:rPr>
        <w:t xml:space="preserve">Mpito: mwanzo mzuri wa shule</w:t>
      </w:r>
      <w:r>
        <w:rPr>
          <w:lang w:val="sw-TZ"/>
          <w:rFonts/>
        </w:rPr>
        <w:t xml:space="preserve"> </w:t>
      </w:r>
    </w:p>
    <w:p w14:paraId="74D0F942" w14:textId="00C5CF78" w:rsidR="00624A55" w:rsidRPr="00624A55" w:rsidRDefault="003134B0" w:rsidP="003134B0">
      <w:pPr>
        <w:pStyle w:val="Intro"/>
        <w:spacing w:before="120"/>
      </w:pPr>
      <w:r>
        <w:rPr>
          <w:lang w:val="sw-TZ"/>
          <w:rFonts/>
        </w:rPr>
        <w:t xml:space="preserve">Miongozo ya kusaidia familia kukamilisha Taarifa ya Kujifunza na Maendeleo ya Mpito</w:t>
      </w:r>
      <w:r>
        <w:rPr>
          <w:lang w:val="sw-TZ"/>
          <w:rFonts/>
        </w:rPr>
        <w:t xml:space="preserve"> </w:t>
      </w:r>
    </w:p>
    <w:p w14:paraId="0FF761CD" w14:textId="60656DF2" w:rsidR="00624A55" w:rsidRPr="00624A55" w:rsidRDefault="003134B0" w:rsidP="00B373A3">
      <w:pPr>
        <w:pStyle w:val="Heading2"/>
        <w:spacing w:before="120"/>
        <w:rPr>
          <w:lang w:val="sw-TZ"/>
          <w:rFonts/>
        </w:rPr>
      </w:pPr>
      <w:r>
        <w:rPr>
          <w:lang w:val="sw-TZ"/>
          <w:rFonts/>
        </w:rPr>
        <w:t xml:space="preserve">Kwa nini mwanzo mzuri wa shule ni muhimu?</w:t>
      </w:r>
    </w:p>
    <w:p w14:paraId="79B985B8" w14:textId="2EE3276D" w:rsidR="003134B0" w:rsidRPr="003134B0" w:rsidRDefault="003134B0" w:rsidP="00B373A3">
      <w:pPr>
        <w:spacing w:after="240" w:line="240" w:lineRule="atLeast"/>
        <w:rPr>
          <w:rFonts w:eastAsia="MS Mincho" w:cstheme="minorHAnsi"/>
          <w:szCs w:val="22"/>
          <w:lang w:val="sw-TZ"/>
        </w:rPr>
      </w:pPr>
      <w:r>
        <w:rPr>
          <w:lang w:val="sw-TZ"/>
          <w:rFonts/>
        </w:rPr>
        <w:t xml:space="preserve">Mwanzo mzuri wa shule unaweza kumsaidia mtoto wako kujifunza vyema pamoja na kujisikia furaha anapohamia kutoka chekechea hadi shuleni na katika masomo yake ya baadaye.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Mabadiliko chanya pia husaidia mwendelezo wa masomo na ukuaji wa mtoto wako, kwa kuendeleza uzoefu wa awali na wa sasa wa mtoto wako ili kumsaidia kujisikia salama, kujiamini na kushikamana.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Mwanzo mzuri wa shule unaweza pia kuwasaidia kustahilimia zaidi.</w:t>
      </w:r>
      <w:r>
        <w:rPr>
          <w:lang w:val="sw-TZ"/>
          <w:rFonts/>
        </w:rPr>
        <w:t xml:space="preserve"> </w:t>
      </w:r>
    </w:p>
    <w:p w14:paraId="294FE971" w14:textId="029C5794" w:rsidR="00624A55" w:rsidRPr="00624A55" w:rsidRDefault="003134B0" w:rsidP="00B373A3">
      <w:pPr>
        <w:pStyle w:val="Heading2"/>
        <w:spacing w:before="120"/>
        <w:rPr>
          <w:lang w:val="sw-TZ"/>
          <w:rFonts/>
        </w:rPr>
      </w:pPr>
      <w:r>
        <w:rPr>
          <w:lang w:val="sw-TZ"/>
          <w:rFonts/>
        </w:rPr>
        <w:t xml:space="preserve">Taarifa ya Kujifunza na Maendeleo ya Mpito ni nini?</w:t>
      </w:r>
    </w:p>
    <w:p w14:paraId="44DCB24E" w14:textId="3FD8F135" w:rsidR="003134B0" w:rsidRDefault="003134B0" w:rsidP="00D7307A">
      <w:pPr>
        <w:rPr>
          <w:lang w:val="sw-TZ"/>
          <w:rFonts/>
        </w:rPr>
      </w:pPr>
      <w:r>
        <w:rPr>
          <w:lang w:val="sw-TZ"/>
          <w:rFonts/>
        </w:rPr>
        <w:t xml:space="preserve">Huduma za watoto wachanga, shule, Utunzaji wa Nje ya Masaa ya Shule (OSHC) na familia hufanya kazi pamoja ili kusaidia ufunzaji pamoja na ustawi wa watoto.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Wanashiriki habari kwa kutumia Taarifa ya Kujifunza na Maendeleo ya Mpito (TLDS).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Hii imeandikwa na huduma ya utotoni kwa kila mtoto anapoenda shule.</w:t>
      </w:r>
    </w:p>
    <w:p w14:paraId="61B12BA2" w14:textId="047C6A2A" w:rsidR="003134B0" w:rsidRPr="00037D06" w:rsidRDefault="003134B0" w:rsidP="00D7307A">
      <w:pPr>
        <w:rPr>
          <w:lang w:val="sw-TZ"/>
          <w:rFonts/>
        </w:rPr>
      </w:pPr>
      <w:r>
        <w:rPr>
          <w:lang w:val="sw-TZ"/>
          <w:rFonts/>
        </w:rPr>
        <w:t xml:space="preserve">TLDS hushiriki maelezo kuhusu kujifunza, kukua pamoja na ustawi wa mtoto wako kati ya huduma za utotoni na shule.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TLDS hutoa mtazamo wa haraka wa maslahi, ujuzi na uwezo wa mtoto wako na kubainisha mbinu za mtu binafsi na mikakati ya kufundisha ili kumsaidia mtoto wako.</w:t>
      </w:r>
    </w:p>
    <w:p w14:paraId="64E3C2C3" w14:textId="334AFF06" w:rsidR="003134B0" w:rsidRPr="00A3400D" w:rsidRDefault="003134B0" w:rsidP="00D7307A">
      <w:pPr>
        <w:rPr>
          <w:lang w:val="sw-TZ"/>
          <w:rFonts/>
        </w:rPr>
      </w:pPr>
      <w:r>
        <w:rPr>
          <w:lang w:val="sw-TZ"/>
          <w:rFonts/>
        </w:rPr>
        <w:t xml:space="preserve">TLDS inaweza kukusaidia wewe kuelewa na kusaidia ujifunzaji wa mtoto wako anapoanza shule.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Taarifa katika TLDS huwasaidia walimu wa Msingi (Foundation) kumfahamu mtoto wako na kupanga mipango ifaayo ya ufundishaji.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Ikiwa mtoto wako atakuwa katika OSHC, TLDS husaidia kupanga wakati wake huko pia.</w:t>
      </w:r>
    </w:p>
    <w:p w14:paraId="10B395AC" w14:textId="4D781E5D" w:rsidR="003134B0" w:rsidRPr="00A3400D" w:rsidRDefault="003134B0" w:rsidP="00D7307A">
      <w:pPr>
        <w:rPr>
          <w:lang w:val="sw-TZ"/>
          <w:rFonts/>
        </w:rPr>
      </w:pPr>
      <w:r>
        <w:rPr>
          <w:lang w:val="sw-TZ"/>
          <w:rFonts/>
        </w:rPr>
        <w:t xml:space="preserve">TLDS ina baadhi ya maelezo ya kibinafsi ikiwa ni pamoja na jina la mtoto wako, siku ya kuzaliwa na picha yake, pamoja na jina lako na maelezo ya mawasiliano.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Inaweza pia kuwa na jina na maelezo ya mawasiliano ya wataalamu wengine wa utotoni ambao wamemsaidia mtoto wako.</w:t>
      </w:r>
      <w:r>
        <w:rPr>
          <w:lang w:val="sw-TZ"/>
          <w:rFonts/>
        </w:rPr>
        <w:t xml:space="preserve"> </w:t>
      </w:r>
    </w:p>
    <w:p w14:paraId="5481B15D" w14:textId="1431B3AC" w:rsidR="003134B0" w:rsidRDefault="003134B0" w:rsidP="00B373A3">
      <w:pPr>
        <w:spacing w:after="240"/>
        <w:rPr>
          <w:lang w:val="sw-TZ"/>
          <w:rFonts/>
        </w:rPr>
      </w:pPr>
      <w:r>
        <w:rPr>
          <w:lang w:val="sw-TZ"/>
          <w:rFonts/>
        </w:rPr>
        <w:t xml:space="preserve">Kuchangia katika TLDS ya mtoto wako ni mojawapo ya mpito kuelekea shughuli za shule wewe na mtoto wako mnaweza kushiriki pamoja kabla ya shule kuanza.</w:t>
      </w:r>
    </w:p>
    <w:p w14:paraId="497C8094" w14:textId="4ABAE798" w:rsidR="00FD5CEF" w:rsidRDefault="005D0767" w:rsidP="005D0767">
      <w:pPr>
        <w:pStyle w:val="Heading2"/>
        <w:spacing w:before="120"/>
        <w:rPr>
          <w:lang w:val="sw-TZ"/>
          <w:rFonts/>
        </w:rPr>
      </w:pPr>
      <w:r>
        <w:rPr>
          <w:lang w:val="sw-TZ"/>
          <w:rFonts/>
        </w:rPr>
        <w:t xml:space="preserve">Je, ninawezaje kupata TLDS ya mtoto wangu?</w:t>
      </w:r>
    </w:p>
    <w:p w14:paraId="7DFF9D18" w14:textId="141DF81E" w:rsidR="005D0767" w:rsidRDefault="000267D6" w:rsidP="005D0767">
      <w:pPr>
        <w:rPr>
          <w:lang w:val="sw-TZ"/>
          <w:rFonts/>
        </w:rPr>
      </w:pPr>
      <w:r>
        <w:rPr>
          <w:lang w:val="sw-TZ"/>
          <w:rFonts/>
        </w:rPr>
        <w:t xml:space="preserve">Huduma ya utotoni ya mtoto wako itakupa kiungo cha zana ya Mtandaoni ya TLDS.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TLDS Mkondoni ndiyo njia bora ya kukamilisha TLDS.</w:t>
      </w:r>
    </w:p>
    <w:p w14:paraId="318618BB" w14:textId="5A062A6C" w:rsidR="00706119" w:rsidRDefault="00624623" w:rsidP="00195E6D">
      <w:pPr>
        <w:spacing w:after="240"/>
        <w:rPr>
          <w:lang w:val="sw-TZ"/>
          <w:rFonts/>
        </w:rPr>
      </w:pPr>
      <w:r>
        <w:rPr>
          <w:lang w:val="sw-TZ"/>
          <w:rFonts/>
        </w:rPr>
        <w:t xml:space="preserve">Ikiwa huwezi kutumia zana ya mtandaoni, unaweza kuomba nakala ya karatasi badala yake.</w:t>
      </w:r>
      <w:r>
        <w:rPr>
          <w:lang w:val="sw-TZ"/>
          <w:rFonts/>
        </w:rPr>
        <w:t xml:space="preserve"> </w:t>
      </w:r>
    </w:p>
    <w:p w14:paraId="399652B8" w14:textId="77777777" w:rsidR="00706119" w:rsidRDefault="00706119">
      <w:pPr>
        <w:spacing w:after="0"/>
        <w:rPr>
          <w:lang w:val="sw-TZ"/>
          <w:rFonts/>
        </w:rPr>
      </w:pPr>
      <w:r>
        <w:rPr>
          <w:lang w:val="sw-TZ"/>
          <w:rFonts/>
        </w:rPr>
        <w:br w:type="page"/>
      </w:r>
    </w:p>
    <w:p w14:paraId="1CB15492" w14:textId="77777777" w:rsidR="00624623" w:rsidRPr="005D0767" w:rsidRDefault="00624623" w:rsidP="00195E6D">
      <w:pPr>
        <w:spacing w:after="240"/>
        <w:rPr>
          <w:lang w:val="sw-TZ"/>
          <w:rFonts/>
        </w:rPr>
      </w:pPr>
    </w:p>
    <w:p w14:paraId="46BDC92E" w14:textId="3B8D13EF" w:rsidR="00B373A3" w:rsidRDefault="00B373A3" w:rsidP="00B373A3">
      <w:pPr>
        <w:pStyle w:val="Heading2"/>
        <w:rPr>
          <w:lang w:val="sw-TZ"/>
          <w:rFonts/>
        </w:rPr>
      </w:pPr>
      <w:r>
        <w:rPr>
          <w:lang w:val="sw-TZ"/>
          <w:rFonts/>
        </w:rPr>
        <w:t xml:space="preserve">Je, ninajaza sehemu gani ya TLDS?</w:t>
      </w:r>
    </w:p>
    <w:p w14:paraId="0B0CD1B9" w14:textId="2E42866E" w:rsidR="00B373A3" w:rsidRDefault="00B373A3" w:rsidP="00B373A3">
      <w:pPr>
        <w:rPr>
          <w:lang w:val="sw-TZ"/>
          <w:rFonts/>
        </w:rPr>
      </w:pPr>
      <w:r>
        <w:rPr>
          <w:i w:val="true"/>
          <w:lang w:val="sw-TZ"/>
          <w:rFonts/>
        </w:rPr>
        <w:t xml:space="preserve">Sehemu ya 1</w:t>
      </w:r>
      <w:r>
        <w:rPr>
          <w:lang w:val="sw-TZ"/>
          <w:rFonts/>
        </w:rPr>
        <w:t xml:space="preserve"> na</w:t>
      </w:r>
      <w:r>
        <w:rPr>
          <w:i w:val="true"/>
          <w:lang w:val="sw-TZ"/>
          <w:rFonts/>
        </w:rPr>
        <w:t xml:space="preserve"> 1.1 </w:t>
      </w:r>
      <w:r>
        <w:rPr>
          <w:lang w:val="sw-TZ"/>
          <w:rFonts/>
        </w:rPr>
        <w:t xml:space="preserve">hujazwa na mwalimu wa utotoni wa mtoto wako.</w:t>
      </w:r>
    </w:p>
    <w:p w14:paraId="05D65305" w14:textId="161EE1F1" w:rsidR="00B373A3" w:rsidRDefault="00B373A3" w:rsidP="00B373A3">
      <w:pPr>
        <w:rPr>
          <w:lang w:val="sw-TZ"/>
          <w:rFonts/>
        </w:rPr>
      </w:pPr>
      <w:r>
        <w:rPr>
          <w:i w:val="true"/>
          <w:lang w:val="sw-TZ"/>
          <w:rFonts/>
        </w:rPr>
        <w:t xml:space="preserve">Sehemu ya 1.2</w:t>
      </w:r>
      <w:r>
        <w:rPr>
          <w:lang w:val="sw-TZ"/>
          <w:rFonts/>
        </w:rPr>
        <w:t xml:space="preserve"> inaweza kukamilishwa na mwalimu wa utotoni wa mtoto wako ikiwa mtoto wako ana ucheleweshaji wa ukuaji au ulemavu.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Wataalamu wengine wanaomsaidia mtoto wako wanaweza pia kuongeza sehemu hii.</w:t>
      </w:r>
    </w:p>
    <w:p w14:paraId="0A3B8BC2" w14:textId="5E0CB34D" w:rsidR="00B373A3" w:rsidRPr="00CB4835" w:rsidRDefault="00B373A3" w:rsidP="00B373A3">
      <w:pPr>
        <w:rPr>
          <w:lang w:val="sw-TZ"/>
          <w:rFonts/>
        </w:rPr>
      </w:pPr>
      <w:r>
        <w:rPr>
          <w:i w:val="true"/>
          <w:lang w:val="sw-TZ"/>
          <w:rFonts/>
        </w:rPr>
        <w:t xml:space="preserve">Sehemu ya 2: Mtoto </w:t>
      </w:r>
      <w:r>
        <w:rPr>
          <w:lang w:val="sw-TZ"/>
          <w:rFonts/>
        </w:rPr>
        <w:t xml:space="preserve"> inakamilishwa na mtoto wako na mtu mzima anayemfahamu vyema.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Huyu anaweza kuwa wewe, au mwalimu wao wa utotoni.</w:t>
      </w:r>
    </w:p>
    <w:p w14:paraId="296D5A02" w14:textId="04D04D11" w:rsidR="00B373A3" w:rsidRDefault="00B373A3" w:rsidP="00B373A3">
      <w:pPr>
        <w:spacing w:after="240"/>
        <w:rPr>
          <w:lang w:val="sw-TZ"/>
          <w:rFonts/>
        </w:rPr>
      </w:pPr>
      <w:r>
        <w:rPr>
          <w:i w:val="true"/>
          <w:lang w:val="sw-TZ"/>
          <w:rFonts/>
        </w:rPr>
        <w:t xml:space="preserve">Sehemu ya 3: Familia</w:t>
      </w:r>
      <w:r>
        <w:rPr>
          <w:lang w:val="sw-TZ"/>
          <w:rFonts/>
        </w:rPr>
        <w:t xml:space="preserve"> ni kwa ajili yako kujaza.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Maoni yako ni muhimu.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Sehemu hii ina maswali ya kukusaidia kushiriki mapendeleo ya mtoto wako, pamoja na mawazo na matumaini yako kwa mtoto wako shuleni.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Kujibu maswali haya kunaweza kuwasaidia walimu na wafanyakazi wa OSHC (ikiwezekana) kujibu na kumwelewa mtoto wako, jambo ambalo litasaidia kujifunza na kukua kwake.</w:t>
      </w:r>
    </w:p>
    <w:p w14:paraId="2D1C3E10" w14:textId="46294131" w:rsidR="00B373A3" w:rsidRDefault="00B373A3" w:rsidP="00B373A3">
      <w:pPr>
        <w:pStyle w:val="Heading2"/>
        <w:rPr>
          <w:lang w:val="sw-TZ"/>
          <w:rFonts/>
        </w:rPr>
      </w:pPr>
      <w:r>
        <w:rPr>
          <w:lang w:val="sw-TZ"/>
          <w:rFonts/>
        </w:rPr>
        <w:t xml:space="preserve">Nini kitatokea baada ya TLDS kukamilika?</w:t>
      </w:r>
    </w:p>
    <w:p w14:paraId="51A8171E" w14:textId="4C6DB6A9" w:rsidR="00B373A3" w:rsidRPr="00552E5E" w:rsidRDefault="00972369" w:rsidP="00B373A3">
      <w:pPr>
        <w:rPr>
          <w:lang w:val="sw-TZ"/>
          <w:rFonts/>
        </w:rPr>
      </w:pPr>
      <w:r>
        <w:rPr>
          <w:lang w:val="sw-TZ"/>
          <w:rFonts/>
        </w:rPr>
        <w:t xml:space="preserve">Baada ya kukamilisha TLDS, mwalimu wako wa utotoni atakupa nakala iliyokamilika.</w:t>
      </w:r>
    </w:p>
    <w:p w14:paraId="388BBAEE" w14:textId="5B6C5DE2" w:rsidR="00B373A3" w:rsidRDefault="00B373A3" w:rsidP="00B373A3">
      <w:pPr>
        <w:rPr>
          <w:lang w:val="sw-TZ"/>
          <w:rFonts/>
        </w:rPr>
      </w:pPr>
      <w:r>
        <w:rPr>
          <w:lang w:val="sw-TZ"/>
          <w:rFonts/>
        </w:rPr>
        <w:t xml:space="preserve">Mwalimu wako wa utotoni pia atashiriki TLDS iliyokamilishwa na shule na huduma ya OSHC ya mtoto wako (ikiwa inatumika).</w:t>
      </w:r>
    </w:p>
    <w:p w14:paraId="638F1EEA" w14:textId="204A06A9" w:rsidR="00B373A3" w:rsidRDefault="00B373A3" w:rsidP="00B373A3">
      <w:pPr>
        <w:rPr>
          <w:lang w:val="sw-TZ"/>
          <w:rFonts/>
        </w:rPr>
      </w:pPr>
      <w:r>
        <w:rPr>
          <w:lang w:val="sw-TZ"/>
          <w:rFonts/>
        </w:rPr>
        <w:t xml:space="preserve">Ikiwa wewe huna uhakika mtoto wako atasomea shule ngani, mwalimu wako wa utotoni atakupa nakala ya pili ya TLDS.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Wewe unaweza kutoa hii kwa shule unapomsajili mtoto wako.</w:t>
      </w:r>
    </w:p>
    <w:p w14:paraId="04A1EAC7" w14:textId="003F247B" w:rsidR="00B373A3" w:rsidRDefault="00B373A3" w:rsidP="00B373A3">
      <w:pPr>
        <w:rPr>
          <w:lang w:val="sw-TZ"/>
          <w:rFonts/>
        </w:rPr>
      </w:pPr>
      <w:r>
        <w:rPr>
          <w:lang w:val="sw-TZ"/>
          <w:rFonts/>
        </w:rPr>
        <w:t xml:space="preserve">Kama wewe hutajaza </w:t>
      </w:r>
      <w:r>
        <w:rPr>
          <w:i w:val="true"/>
          <w:lang w:val="sw-TZ"/>
          <w:rFonts/>
        </w:rPr>
        <w:t xml:space="preserve">Sehemu ya 3: Familia</w:t>
      </w:r>
      <w:r>
        <w:rPr>
          <w:lang w:val="sw-TZ"/>
          <w:rFonts/>
        </w:rPr>
        <w:t xml:space="preserve">, mwalimu wa utotoni wa mtoto wako bado atashiriki sehemu zingine zilizokamilishwa na shule na huduma ya OSHC (ikiwa inafaa) na kukupa nakala ya kile kinachoshirikiwa.</w:t>
      </w:r>
    </w:p>
    <w:p w14:paraId="52B879C2" w14:textId="23EE667D" w:rsidR="00B373A3" w:rsidRPr="00346DF8" w:rsidRDefault="00B373A3" w:rsidP="00B373A3">
      <w:pPr>
        <w:rPr>
          <w:lang w:val="sw-TZ"/>
          <w:rFonts/>
        </w:rPr>
      </w:pPr>
      <w:r>
        <w:rPr>
          <w:lang w:val="sw-TZ"/>
          <w:rFonts/>
        </w:rPr>
        <w:t xml:space="preserve">Utafiti pamoja na maoni kutoka kwa shule yameonyesha kuwa kushiriki maelezo haya kunasaidia mabadiliko ya shule kwa mafanikio.</w:t>
      </w:r>
      <w:r>
        <w:rPr>
          <w:lang w:val="sw-TZ"/>
          <w:rFonts/>
        </w:rPr>
        <w:t xml:space="preserve"> </w:t>
      </w:r>
      <w:r>
        <w:rPr>
          <w:lang w:val="sw-TZ"/>
          <w:rFonts/>
        </w:rPr>
        <w:t xml:space="preserve">Ikiwa wewe ungependa kutoshiriki TLDS na shule ya mtoto wako, tafadhali jadili hili na mwalimu wa utoto wa mtoto wako.</w:t>
      </w:r>
      <w:r>
        <w:rPr>
          <w:lang w:val="sw-TZ"/>
          <w:rFonts/>
        </w:rPr>
        <w:t xml:space="preserve"> </w:t>
      </w:r>
    </w:p>
    <w:p w14:paraId="0A23DA6D" w14:textId="51344599" w:rsidR="00B373A3" w:rsidRPr="00346DF8" w:rsidRDefault="00B373A3" w:rsidP="00B373A3">
      <w:pPr>
        <w:rPr>
          <w:lang w:val="sw-TZ"/>
          <w:rFonts/>
        </w:rPr>
      </w:pPr>
      <w:r>
        <w:rPr>
          <w:lang w:val="sw-TZ"/>
          <w:rFonts/>
        </w:rPr>
        <w:t xml:space="preserve">Taarifa iliyo sahihi na salama husaidia wataalamu wa elimu pamoja na wataalamu wa utunzaji kutoka Victoria kuwa na ujuzi pamoja na taarifa zinazohitajika ili kuhakikisha ustawi na usalama wa mtoto.</w:t>
      </w:r>
      <w:r>
        <w:rPr>
          <w:lang w:val="sw-TZ"/>
          <w:rFonts/>
        </w:rPr>
        <w:t xml:space="preserve"> </w:t>
      </w:r>
    </w:p>
    <w:p w14:paraId="1C7F3E00" w14:textId="335AAC5B" w:rsidR="00B373A3" w:rsidRDefault="00B373A3" w:rsidP="00B373A3">
      <w:pPr>
        <w:spacing w:after="240"/>
        <w:rPr>
          <w:lang w:val="sw-TZ"/>
          <w:rFonts/>
        </w:rPr>
      </w:pPr>
      <w:r>
        <w:rPr>
          <w:lang w:val="sw-TZ"/>
          <w:rFonts/>
        </w:rPr>
        <w:t xml:space="preserve">Kwa habari zaidi tembelea, </w:t>
      </w:r>
      <w:hyperlink r:id="rId8" w:history="1">
        <w:r>
          <w:rPr>
            <w:rStyle w:val="Hyperlink"/>
            <w:lang w:val="sw-TZ"/>
            <w:rFonts/>
          </w:rPr>
          <w:t xml:space="preserve">https://www.vic.gov.au/information-sharing-schemes-and-the-maram-framework</w:t>
        </w:r>
      </w:hyperlink>
      <w:r>
        <w:rPr>
          <w:lang w:val="sw-TZ"/>
          <w:rFonts/>
        </w:rPr>
        <w:t xml:space="preserve">.</w:t>
      </w:r>
      <w:r>
        <w:rPr>
          <w:lang w:val="sw-TZ"/>
          <w:rFonts/>
        </w:rPr>
        <w:t xml:space="preserve"> </w:t>
      </w:r>
    </w:p>
    <w:p w14:paraId="7F1BF294" w14:textId="41D25F44" w:rsidR="00B373A3" w:rsidRDefault="00B373A3" w:rsidP="00B373A3">
      <w:pPr>
        <w:pStyle w:val="Heading2"/>
        <w:rPr>
          <w:lang w:val="sw-TZ"/>
          <w:rFonts/>
        </w:rPr>
      </w:pPr>
      <w:r>
        <w:rPr>
          <w:lang w:val="sw-TZ"/>
          <w:rFonts/>
        </w:rPr>
        <w:t xml:space="preserve">Kwa habari zaidi</w:t>
      </w:r>
    </w:p>
    <w:p w14:paraId="52E0A65D" w14:textId="4816BE84" w:rsidR="00B373A3" w:rsidRDefault="00972369" w:rsidP="00B373A3">
      <w:pPr>
        <w:rPr>
          <w:lang w:val="sw-TZ"/>
          <w:rFonts/>
        </w:rPr>
      </w:pPr>
      <w:r>
        <w:rPr>
          <w:lang w:val="sw-TZ"/>
          <w:rFonts/>
        </w:rPr>
        <w:t xml:space="preserve">Ili kujifunza zaidi, wewe unaweza kutembelea</w:t>
      </w:r>
      <w:hyperlink r:id="rId9" w:history="1">
        <w:r>
          <w:rPr>
            <w:rStyle w:val="Hyperlink"/>
            <w:lang w:val="sw-TZ"/>
            <w:rFonts/>
          </w:rPr>
          <w:t xml:space="preserve">www.vic.gov.au/transition-school-resources-families</w:t>
        </w:r>
      </w:hyperlink>
      <w:r>
        <w:rPr>
          <w:lang w:val="sw-TZ"/>
          <w:rFonts/>
        </w:rPr>
        <w:t xml:space="preserve"> </w:t>
      </w:r>
      <w:hyperlink r:id="rId10" w:history="1"/>
    </w:p>
    <w:p w14:paraId="40B5367F" w14:textId="39520DF3" w:rsidR="00B373A3" w:rsidRDefault="00B373A3" w:rsidP="003134B0">
      <w:pPr>
        <w:rPr>
          <w:lang w:val="sw-TZ"/>
          <w:rFonts/>
        </w:rPr>
      </w:pPr>
      <w:r>
        <w:rPr>
          <w:lang w:val="sw-TZ"/>
          <w:rFonts/>
        </w:rPr>
        <w:t xml:space="preserve">Taarifa hii pia inapatikana katika idadi ya lugha za jumuiya kwenye kiungo kinachofana: </w:t>
      </w:r>
      <w:hyperlink r:id="rId11" w:history="1">
        <w:r>
          <w:rPr>
            <w:rStyle w:val="Hyperlink"/>
            <w:lang w:val="sw-TZ"/>
            <w:rFonts/>
          </w:rPr>
          <w:t xml:space="preserve">www.vic.gov.au/transition-school-resources-families</w:t>
        </w:r>
      </w:hyperlink>
      <w:r>
        <w:rPr>
          <w:lang w:val="sw-TZ"/>
          <w:rFonts/>
        </w:rPr>
        <w:t xml:space="preserve"> </w:t>
      </w:r>
    </w:p>
    <w:sectPr w:rsidR="00B373A3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4B2C" w14:textId="77777777" w:rsidR="00CF2D16" w:rsidRDefault="00CF2D16" w:rsidP="003967DD">
      <w:pPr>
        <w:spacing w:after="0"/>
      </w:pPr>
      <w:r>
        <w:rPr>
          <w:lang w:val="sw-TZ"/>
          <w:rFonts/>
        </w:rPr>
        <w:separator/>
      </w:r>
    </w:p>
  </w:endnote>
  <w:endnote w:type="continuationSeparator" w:id="0">
    <w:p w14:paraId="31113F29" w14:textId="77777777" w:rsidR="00CF2D16" w:rsidRDefault="00CF2D16" w:rsidP="003967DD">
      <w:pPr>
        <w:spacing w:after="0"/>
      </w:pPr>
      <w:r>
        <w:rPr>
          <w:lang w:val="sw-TZ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val="sw-TZ"/>
        <w:rFonts/>
      </w:rPr>
    </w:pPr>
    <w:r>
      <w:rPr>
        <w:rStyle w:val="PageNumber"/>
        <w:lang w:val="sw-TZ"/>
        <w:rFonts/>
      </w:rPr>
      <w:fldChar w:fldCharType="begin"/>
    </w:r>
    <w:r>
      <w:rPr>
        <w:rStyle w:val="PageNumber"/>
        <w:lang w:val="sw-TZ"/>
        <w:rFonts/>
      </w:rPr>
      <w:instrText xml:space="preserve">PAGE  </w:instrText>
    </w:r>
    <w:r>
      <w:rPr>
        <w:rStyle w:val="PageNumber"/>
        <w:lang w:val="sw-TZ"/>
        <w:rFonts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  <w:lang w:val="sw-TZ"/>
        <w:rFonts/>
      </w:rPr>
    </w:pPr>
    <w:r>
      <w:rPr>
        <w:rStyle w:val="PageNumber"/>
        <w:lang w:val="sw-TZ"/>
        <w:rFonts/>
      </w:rPr>
      <w:fldChar w:fldCharType="begin"/>
    </w:r>
    <w:r>
      <w:rPr>
        <w:rStyle w:val="PageNumber"/>
        <w:lang w:val="sw-TZ"/>
        <w:rFonts/>
      </w:rPr>
      <w:instrText xml:space="preserve">PAGE  </w:instrText>
    </w:r>
    <w:r>
      <w:rPr>
        <w:rStyle w:val="PageNumber"/>
        <w:lang w:val="sw-TZ"/>
        <w:rFonts/>
      </w:rPr>
      <w:fldChar w:fldCharType="separate"/>
    </w:r>
    <w:r>
      <w:rPr>
        <w:rStyle w:val="PageNumber"/>
        <w:lang w:val="sw-TZ"/>
        <w:rFonts/>
      </w:rPr>
      <w:t xml:space="preserve">2</w:t>
    </w:r>
    <w:r>
      <w:rPr>
        <w:rStyle w:val="PageNumber"/>
        <w:lang w:val="sw-TZ"/>
        <w:rFonts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DDEC" w14:textId="77777777" w:rsidR="00CF2D16" w:rsidRDefault="00CF2D16" w:rsidP="003967DD">
      <w:pPr>
        <w:spacing w:after="0"/>
      </w:pPr>
      <w:r>
        <w:rPr>
          <w:lang w:val="sw-TZ"/>
          <w:rFonts/>
        </w:rPr>
        <w:separator/>
      </w:r>
    </w:p>
  </w:footnote>
  <w:footnote w:type="continuationSeparator" w:id="0">
    <w:p w14:paraId="5604A1AA" w14:textId="77777777" w:rsidR="00CF2D16" w:rsidRDefault="00CF2D16" w:rsidP="003967DD">
      <w:pPr>
        <w:spacing w:after="0"/>
      </w:pPr>
      <w:r>
        <w:rPr>
          <w:lang w:val="sw-TZ"/>
          <w:rFonts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326AF" w14:textId="77777777" w:rsidR="003967DD" w:rsidRDefault="000861DD">
    <w:pPr>
      <w:pStyle w:val="Header"/>
    </w:pPr>
    <w:r>
      <w:rPr>
        <w:lang w:val="sw-TZ"/>
        <w:rFonts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w-T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sw-TZ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sw-TZ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sw-TZ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sw-TZ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sw-TZ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sw-T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sw-TZ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2023-09-04T05:51:00Z</dcterms:modified>
</cp:coreProperties>
</file>