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F78" w14:textId="570A4D07" w:rsidR="00624A55" w:rsidRPr="008F3D35" w:rsidRDefault="003134B0" w:rsidP="008F3D35">
      <w:pPr>
        <w:pStyle w:val="Heading1"/>
      </w:pPr>
      <w:r>
        <w:t xml:space="preserve">Geçiş: Okula olumlu bir başlangıç </w:t>
      </w:r>
    </w:p>
    <w:p w14:paraId="74D0F942" w14:textId="00C5CF78" w:rsidR="00624A55" w:rsidRPr="00624A55" w:rsidRDefault="003134B0" w:rsidP="003134B0">
      <w:pPr>
        <w:pStyle w:val="Intro"/>
        <w:spacing w:before="120"/>
      </w:pPr>
      <w:r>
        <w:t xml:space="preserve">Ailelerin Geçiş Öğrenimi ve Gelişimi Beyannamesini doldurmasına yardımcı olacak genel bilgiler </w:t>
      </w:r>
    </w:p>
    <w:p w14:paraId="0FF761CD" w14:textId="60656DF2" w:rsidR="00624A55" w:rsidRPr="00624A55" w:rsidRDefault="003134B0" w:rsidP="00B373A3">
      <w:pPr>
        <w:pStyle w:val="Heading2"/>
        <w:spacing w:before="120"/>
      </w:pPr>
      <w:r>
        <w:t>Okula olumlu başlangıç yapmak neden önemlidir?</w:t>
      </w:r>
    </w:p>
    <w:p w14:paraId="5EB83524" w14:textId="52D07EBE" w:rsidR="00207EA0" w:rsidRPr="00610099" w:rsidRDefault="003134B0" w:rsidP="00610099">
      <w:pPr>
        <w:spacing w:after="240" w:line="240" w:lineRule="atLeast"/>
      </w:pPr>
      <w:r>
        <w:t>Okula olumlu bir başlangıç yapmak, çocuğunuzun anaokulundan okula ve gelecekteki öğrenimine geç</w:t>
      </w:r>
      <w:r w:rsidR="00B63C74">
        <w:t>iş yaparken</w:t>
      </w:r>
      <w:r>
        <w:t xml:space="preserve"> daha iyi öğrenmesine ve kendini daha mutlu hissetmesine yardımcı olabilir. Olumlu bir geçiş, çocuğunuzun kendini güvende,</w:t>
      </w:r>
      <w:r w:rsidR="00B63C74">
        <w:t xml:space="preserve"> </w:t>
      </w:r>
      <w:r w:rsidR="00610099">
        <w:t>kendinden emin</w:t>
      </w:r>
      <w:r>
        <w:t xml:space="preserve"> ve bağl</w:t>
      </w:r>
      <w:r w:rsidR="00610099">
        <w:t>ı</w:t>
      </w:r>
      <w:r>
        <w:t xml:space="preserve"> hissetmesine yardımcı olmak için, önceki ve mevcut deneyimlerini geliştirerek çocuğunuzun öğrenme ve gelişiminin sürekliliğine de yardımcı olur. Okula olumlu bir başlangıç yapmak, </w:t>
      </w:r>
      <w:r w:rsidR="00207EA0">
        <w:t xml:space="preserve">çocukların </w:t>
      </w:r>
      <w:r>
        <w:t>daha dirençli olma</w:t>
      </w:r>
      <w:r w:rsidR="00207EA0">
        <w:t>larına</w:t>
      </w:r>
      <w:r>
        <w:t xml:space="preserve"> da yardımcı olabilir. </w:t>
      </w:r>
    </w:p>
    <w:p w14:paraId="294FE971" w14:textId="029C5794" w:rsidR="00624A55" w:rsidRPr="00624A55" w:rsidRDefault="003134B0" w:rsidP="00B373A3">
      <w:pPr>
        <w:pStyle w:val="Heading2"/>
        <w:spacing w:before="120"/>
      </w:pPr>
      <w:r>
        <w:t>Geçiş Öğrenimi ve Gelişim Beyannamesi nedir?</w:t>
      </w:r>
    </w:p>
    <w:p w14:paraId="44DCB24E" w14:textId="3FD8F135" w:rsidR="003134B0" w:rsidRDefault="003134B0" w:rsidP="00D7307A">
      <w:r>
        <w:t>Erken çocukluk hizmetleri, okullar, Okul Saatleri Dışında Bakım (OSDB) hizmetleri ve aileler, çocukların öğrenme ve refahını desteklemek için birlikte çalışır. Geçiş Öğrenimi ve Gelişim Beyannamesini (GÖGB) kullanarak bilgi paylaşırlar. Bu, erken çocukluk hizmeti veren kurum tarafından her çocuk için okula giderken yazılmaktadır.</w:t>
      </w:r>
    </w:p>
    <w:p w14:paraId="61B12BA2" w14:textId="047C6A2A" w:rsidR="003134B0" w:rsidRPr="00037D06" w:rsidRDefault="003134B0" w:rsidP="00D7307A">
      <w:r>
        <w:t>Geçiş Beyannamesi, erken çocukluk hizmetleri ve okullar arasında çocuğunuzun öğrenimi, gelişimi ve refahına ilişkin bilgileri paylaşır.  Geçiş Beyannamesi, çocuğunuzun ilgi alanlarını, becerilerini ve yeteneklerini hızlı bir şekilde gözden geçirmenizi sağlar ve çocuğunuzu destekleme konusunda bireysel yaklaşımları ve öğretim stratejilerini belirler.</w:t>
      </w:r>
    </w:p>
    <w:p w14:paraId="64E3C2C3" w14:textId="334AFF06" w:rsidR="003134B0" w:rsidRPr="00A3400D" w:rsidRDefault="003134B0" w:rsidP="00D7307A">
      <w:r>
        <w:t xml:space="preserve">Geçiş Beyannamesi, çocuğunuz okula başlarken, öğrenimini anlamanızda ve desteklemenizde size yardımcı olabilir. Geçiş Beyannamesi'ndeki bilgiler, Vakıf öğretmenlerinin çocuğunuzu tanımasına ve uygun öğretim programlarını planlamasına yardımcı olur. Çocuğunuz, OSDB'de (Okul Saatleri Dışında Bakım) olacaksa, Geçiş Beyannamesi orada geçireceği zamanın da planlanmasına yardımcı olur. </w:t>
      </w:r>
    </w:p>
    <w:p w14:paraId="10B395AC" w14:textId="4D781E5D" w:rsidR="003134B0" w:rsidRPr="00A3400D" w:rsidRDefault="003134B0" w:rsidP="00D7307A">
      <w:r>
        <w:t xml:space="preserve">Geçiş Beyannamesi, çocuğunuzun adı, doğum günü ve fotoğrafının yanı sıra, sizin adınız ve iletişim bilgileriniz de dahil olmak üzere bazı kişisel ayrıntılar bulunur. Ayrıca çocuğunuzu destekleyen diğer erken çocukluk uzmanlarının adlarını ve iletişim bilgilerini de içerebilir. </w:t>
      </w:r>
    </w:p>
    <w:p w14:paraId="5481B15D" w14:textId="1431B3AC" w:rsidR="003134B0" w:rsidRDefault="003134B0" w:rsidP="00B373A3">
      <w:pPr>
        <w:spacing w:after="240"/>
      </w:pPr>
      <w:r>
        <w:t>Çocuğunuzun GÖGB'sine (Geçiş Beyannamesi) katkıda bulunmak, okul başlamadan önce sizin ve çocuğunuzun birlikte katılabileceği okula geçiş etkinliklerinden biridir.</w:t>
      </w:r>
    </w:p>
    <w:p w14:paraId="497C8094" w14:textId="4ABAE798" w:rsidR="00FD5CEF" w:rsidRDefault="005D0767" w:rsidP="005D0767">
      <w:pPr>
        <w:pStyle w:val="Heading2"/>
        <w:spacing w:before="120"/>
      </w:pPr>
      <w:r>
        <w:t>Çocuğumun Geçiş Beyannamesine (GÖGB) nasıl erişebilirim?</w:t>
      </w:r>
    </w:p>
    <w:p w14:paraId="7DFF9D18" w14:textId="2E0793ED" w:rsidR="005D0767" w:rsidRDefault="000267D6" w:rsidP="005D0767">
      <w:r>
        <w:t>Çocuğunuzun erken çocukluk hizmeti, size Çevrimiçi Geçiş Beyannamesi (GÖGB) aracına erişebileceğiniz bir bağlantı verecektir. Geçiş Beyannamesini (GÖGB) Çev</w:t>
      </w:r>
      <w:r w:rsidR="00456B10">
        <w:t>ri</w:t>
      </w:r>
      <w:r>
        <w:t>miçi olarak tamamlamak en iyi yoldur.</w:t>
      </w:r>
    </w:p>
    <w:p w14:paraId="318618BB" w14:textId="5A062A6C" w:rsidR="00706119" w:rsidRDefault="00624623" w:rsidP="00195E6D">
      <w:pPr>
        <w:spacing w:after="240"/>
      </w:pPr>
      <w:r>
        <w:t xml:space="preserve">Çevrimiçi aracı kullanamıyorsanız, bunun yerine basılı bir kopyasını isteyebilirsiniz. </w:t>
      </w:r>
    </w:p>
    <w:p w14:paraId="399652B8" w14:textId="77777777" w:rsidR="00706119" w:rsidRDefault="00706119">
      <w:pPr>
        <w:spacing w:after="0"/>
      </w:pPr>
      <w:r>
        <w:br w:type="page"/>
      </w:r>
    </w:p>
    <w:p w14:paraId="1CB15492" w14:textId="77777777" w:rsidR="00624623" w:rsidRPr="005D0767" w:rsidRDefault="00624623" w:rsidP="00195E6D">
      <w:pPr>
        <w:spacing w:after="240"/>
      </w:pPr>
    </w:p>
    <w:p w14:paraId="46BDC92E" w14:textId="3B8D13EF" w:rsidR="00B373A3" w:rsidRDefault="00B373A3" w:rsidP="00B373A3">
      <w:pPr>
        <w:pStyle w:val="Heading2"/>
      </w:pPr>
      <w:r>
        <w:t>Geçiş Beyannamesinin (GÖGB) hangi bölümünü dolduracağım?</w:t>
      </w:r>
    </w:p>
    <w:p w14:paraId="0B0CD1B9" w14:textId="2E42866E" w:rsidR="00B373A3" w:rsidRDefault="00B373A3" w:rsidP="00B373A3">
      <w:r>
        <w:rPr>
          <w:i/>
        </w:rPr>
        <w:t>Kısım 1</w:t>
      </w:r>
      <w:r>
        <w:t xml:space="preserve"> ve</w:t>
      </w:r>
      <w:r>
        <w:rPr>
          <w:i/>
        </w:rPr>
        <w:t xml:space="preserve"> 1.1 </w:t>
      </w:r>
      <w:r>
        <w:t xml:space="preserve"> çocuğunuzun erken çocukluk hizmeti eğitimcisi tarafından doldurulacaktır.</w:t>
      </w:r>
    </w:p>
    <w:p w14:paraId="05D65305" w14:textId="161EE1F1" w:rsidR="00B373A3" w:rsidRDefault="00B373A3" w:rsidP="00B373A3">
      <w:r>
        <w:rPr>
          <w:i/>
        </w:rPr>
        <w:t>Kısım 1.2</w:t>
      </w:r>
      <w:r>
        <w:t xml:space="preserve"> çocuğunuzun bir gelişim gecikmesi veya engeli varsa çocuğunuzun erken çocukluk eğitimcisi tarafından doldurulabilir. Çocuğunuza yardımcı olan diğer profesyoneller de bu kısma katkıda bulunabilir.</w:t>
      </w:r>
    </w:p>
    <w:p w14:paraId="0A3B8BC2" w14:textId="5E0CB34D" w:rsidR="00B373A3" w:rsidRPr="00CB4835" w:rsidRDefault="00B373A3" w:rsidP="00B373A3">
      <w:r>
        <w:rPr>
          <w:i/>
        </w:rPr>
        <w:t>Kısım 2: Çocuk</w:t>
      </w:r>
      <w:r>
        <w:t>, çocuğunuzun iyi tanıdığı bir yetişkinle çocuğunuz tarafından doldurulur. Bu, siz ya da çocuğunuzun erken dönem eğitmeni olabilir.</w:t>
      </w:r>
    </w:p>
    <w:p w14:paraId="296D5A02" w14:textId="04D04D11" w:rsidR="00B373A3" w:rsidRDefault="00B373A3" w:rsidP="00B373A3">
      <w:pPr>
        <w:spacing w:after="240"/>
      </w:pPr>
      <w:r>
        <w:rPr>
          <w:i/>
        </w:rPr>
        <w:t>Kısım 3: Aile</w:t>
      </w:r>
      <w:r>
        <w:t xml:space="preserve"> sizin tarafınızdan doldurulur. Katkılarınız önemlidir. Bu bölümde, çocuğunuzun ilgi alanlarının yanı sıra okuldaki çocuğunuzla ilgili düşüncelerinizi ve beklentilerinizi paylaşmanıza yardımcı olacak sorular bulunmaktadır. Bu soruları yanıtlamak, öğretmenlere ve OSDB (Okul Saatleri Dışında Bakım) personeline (varsa) çocuğunuzun öğrenimini ve gelişimini destekleyecek ve çocuğunuzu anlamalarına cevap verme konusunda yardımcı olabilir.</w:t>
      </w:r>
    </w:p>
    <w:p w14:paraId="2D1C3E10" w14:textId="46294131" w:rsidR="00B373A3" w:rsidRDefault="00B373A3" w:rsidP="00B373A3">
      <w:pPr>
        <w:pStyle w:val="Heading2"/>
      </w:pPr>
      <w:r>
        <w:t>Geçiş Beyannamesi (GÖGB) tamamlandıktan sonra ne olur?</w:t>
      </w:r>
    </w:p>
    <w:p w14:paraId="51A8171E" w14:textId="4C6DB6A9" w:rsidR="00B373A3" w:rsidRPr="00552E5E" w:rsidRDefault="00972369" w:rsidP="00B373A3">
      <w:r>
        <w:t>Geçiş Beyannamesini (GÖGB) tamamladıktan sonra, erken çocukluk dönemi eğitmeni size doldurulmuş bir kopyasını verecektir.</w:t>
      </w:r>
    </w:p>
    <w:p w14:paraId="388BBAEE" w14:textId="5B6C5DE2" w:rsidR="00B373A3" w:rsidRDefault="00B373A3" w:rsidP="00B373A3">
      <w:r>
        <w:t>Erken çocukluk eğitmeniniz ayrıca tamamlanan Geçiş Beyannamesini (GÖGB) çocuğunuzun okuluyla ve Okul Saatleri Dışında Bakım (OSDB) hizmetiyle (varsa) paylaşacaktır.</w:t>
      </w:r>
    </w:p>
    <w:p w14:paraId="638F1EEA" w14:textId="204A06A9" w:rsidR="00B373A3" w:rsidRDefault="00B373A3" w:rsidP="00B373A3">
      <w:r>
        <w:t>Çocuğunuzun hangi okula gideceğinden emin değilseniz, erken çocukluk eğitmeniniz size Geçiş Beyannamesinin (GÖGB) ikinci bir kopyasını temin edecektir. Çocuğunuzu kaydettirirken bunu okula verebilirsiniz.</w:t>
      </w:r>
    </w:p>
    <w:p w14:paraId="04A1EAC7" w14:textId="003F247B" w:rsidR="00B373A3" w:rsidRDefault="00B373A3" w:rsidP="00B373A3">
      <w:r>
        <w:t xml:space="preserve">Kısım 3, </w:t>
      </w:r>
      <w:r>
        <w:rPr>
          <w:i/>
        </w:rPr>
        <w:t>tamamlamazsanız: Aile</w:t>
      </w:r>
      <w:r>
        <w:t xml:space="preserve">, çocuğunuzun erken çocukluk eğitmeni, yine de tamamlanan bölümleri okulla ve (OSDB) hizmetiyle (varsa) paylaşacak ve paylaşılanların bir kopyasını size verecektir. </w:t>
      </w:r>
    </w:p>
    <w:p w14:paraId="52B879C2" w14:textId="23EE667D" w:rsidR="00B373A3" w:rsidRPr="00346DF8" w:rsidRDefault="00B373A3" w:rsidP="00B373A3">
      <w:r>
        <w:t xml:space="preserve">Araştırmalar ve okullardan alınan geri bildirimler, bu bilgilerin paylaşılmasının okula başarılı bir geçişi desteklediğini göstermektedir. Geçiş Beyannamesini (GÖGB), çocuğunuzun okulu ile paylaşmamayı tercih ederseniz, lütfen bunu çocuğunuzun erken çocukluk eğitimcisi ile görüşün. </w:t>
      </w:r>
    </w:p>
    <w:p w14:paraId="0A23DA6D" w14:textId="51344599" w:rsidR="00B373A3" w:rsidRPr="00346DF8" w:rsidRDefault="00B373A3" w:rsidP="00B373A3">
      <w:r>
        <w:t xml:space="preserve">Uygun ve güvenli bilgi, Victoria eğitim ve bakım uzmanlarının çocuğunuzun refahı ve güvenliğini sağlamak için gerekli bilgi ve donanıma sahip olmalarına yardımcı olur. </w:t>
      </w:r>
    </w:p>
    <w:p w14:paraId="1C7F3E00" w14:textId="335AAC5B" w:rsidR="00B373A3" w:rsidRDefault="00B373A3" w:rsidP="00B373A3">
      <w:pPr>
        <w:spacing w:after="240"/>
      </w:pPr>
      <w:r>
        <w:t xml:space="preserve">Daha fazla bilgi almak için lütfen bu adresi ziyaret edin: </w:t>
      </w:r>
      <w:hyperlink r:id="rId8" w:history="1">
        <w:r>
          <w:rPr>
            <w:rStyle w:val="Hyperlink"/>
          </w:rPr>
          <w:t>https://www.vic.gov.au/information-sharing-schemes-and-the-maram-framework</w:t>
        </w:r>
      </w:hyperlink>
      <w:r>
        <w:t xml:space="preserve"> </w:t>
      </w:r>
    </w:p>
    <w:p w14:paraId="7F1BF294" w14:textId="41D25F44" w:rsidR="00B373A3" w:rsidRDefault="00B373A3" w:rsidP="00B373A3">
      <w:pPr>
        <w:pStyle w:val="Heading2"/>
      </w:pPr>
      <w:r>
        <w:t>Daha fazla bilgi için</w:t>
      </w:r>
    </w:p>
    <w:p w14:paraId="52E0A65D" w14:textId="4816BE84" w:rsidR="00B373A3" w:rsidRDefault="00972369" w:rsidP="00B373A3">
      <w:r>
        <w:t xml:space="preserve">Daha fazla bilgi edinmek için ziyaret edebileceğiniz adres: </w:t>
      </w:r>
      <w:hyperlink r:id="rId9" w:history="1">
        <w:r>
          <w:rPr>
            <w:rStyle w:val="Hyperlink"/>
          </w:rPr>
          <w:t xml:space="preserve">www.vic.gov.au/transition-school-resources-families </w:t>
        </w:r>
      </w:hyperlink>
      <w:r>
        <w:t xml:space="preserve"> </w:t>
      </w:r>
      <w:hyperlink r:id="rId10" w:history="1"/>
    </w:p>
    <w:p w14:paraId="40B5367F" w14:textId="39520DF3" w:rsidR="00B373A3" w:rsidRDefault="00B373A3" w:rsidP="003134B0">
      <w:r>
        <w:t xml:space="preserve">Bu bilgiler aynı bağlantı üzerinden farklı toplum dillerinde de mevcuttur: </w:t>
      </w:r>
      <w:hyperlink r:id="rId11" w:history="1">
        <w:r>
          <w:rPr>
            <w:rStyle w:val="Hyperlink"/>
          </w:rPr>
          <w:t>www.vic.gov.au/transition-school-resources-families</w:t>
        </w:r>
      </w:hyperlink>
      <w:r>
        <w:t xml:space="preserve"> </w:t>
      </w:r>
    </w:p>
    <w:sectPr w:rsidR="00B373A3"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B532" w14:textId="77777777" w:rsidR="00782480" w:rsidRDefault="00782480" w:rsidP="003967DD">
      <w:pPr>
        <w:spacing w:after="0"/>
      </w:pPr>
      <w:r>
        <w:separator/>
      </w:r>
    </w:p>
  </w:endnote>
  <w:endnote w:type="continuationSeparator" w:id="0">
    <w:p w14:paraId="2D422C13" w14:textId="77777777" w:rsidR="00782480" w:rsidRDefault="0078248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0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A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2CB4B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10B" w14:textId="77777777" w:rsidR="00544202" w:rsidRDefault="0054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EEC6" w14:textId="77777777" w:rsidR="00782480" w:rsidRDefault="00782480" w:rsidP="003967DD">
      <w:pPr>
        <w:spacing w:after="0"/>
      </w:pPr>
      <w:r>
        <w:separator/>
      </w:r>
    </w:p>
  </w:footnote>
  <w:footnote w:type="continuationSeparator" w:id="0">
    <w:p w14:paraId="698D9393" w14:textId="77777777" w:rsidR="00782480" w:rsidRDefault="0078248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911" w14:textId="77777777" w:rsidR="00544202" w:rsidRDefault="00544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6AF" w14:textId="77777777" w:rsidR="003967DD" w:rsidRDefault="000861DD">
    <w:pPr>
      <w:pStyle w:val="Header"/>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965" w14:textId="77777777" w:rsidR="00544202" w:rsidRDefault="0054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697103">
    <w:abstractNumId w:val="0"/>
  </w:num>
  <w:num w:numId="2" w16cid:durableId="1562792252">
    <w:abstractNumId w:val="1"/>
  </w:num>
  <w:num w:numId="3" w16cid:durableId="1530145307">
    <w:abstractNumId w:val="2"/>
  </w:num>
  <w:num w:numId="4" w16cid:durableId="2029330766">
    <w:abstractNumId w:val="3"/>
  </w:num>
  <w:num w:numId="5" w16cid:durableId="1022975407">
    <w:abstractNumId w:val="4"/>
  </w:num>
  <w:num w:numId="6" w16cid:durableId="2045476649">
    <w:abstractNumId w:val="9"/>
  </w:num>
  <w:num w:numId="7" w16cid:durableId="697970514">
    <w:abstractNumId w:val="5"/>
  </w:num>
  <w:num w:numId="8" w16cid:durableId="808396966">
    <w:abstractNumId w:val="6"/>
  </w:num>
  <w:num w:numId="9" w16cid:durableId="1930656355">
    <w:abstractNumId w:val="7"/>
  </w:num>
  <w:num w:numId="10" w16cid:durableId="1893037306">
    <w:abstractNumId w:val="8"/>
  </w:num>
  <w:num w:numId="11" w16cid:durableId="1302541082">
    <w:abstractNumId w:val="10"/>
  </w:num>
  <w:num w:numId="12" w16cid:durableId="954217530">
    <w:abstractNumId w:val="13"/>
  </w:num>
  <w:num w:numId="13" w16cid:durableId="1565066608">
    <w:abstractNumId w:val="15"/>
  </w:num>
  <w:num w:numId="14" w16cid:durableId="2142453684">
    <w:abstractNumId w:val="16"/>
  </w:num>
  <w:num w:numId="15" w16cid:durableId="595866860">
    <w:abstractNumId w:val="11"/>
  </w:num>
  <w:num w:numId="16" w16cid:durableId="884097276">
    <w:abstractNumId w:val="14"/>
  </w:num>
  <w:num w:numId="17" w16cid:durableId="5513092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C600E"/>
    <w:rsid w:val="00122369"/>
    <w:rsid w:val="00150E0F"/>
    <w:rsid w:val="00157212"/>
    <w:rsid w:val="0016287D"/>
    <w:rsid w:val="00184BC4"/>
    <w:rsid w:val="00195E6D"/>
    <w:rsid w:val="001A43E0"/>
    <w:rsid w:val="001D0D94"/>
    <w:rsid w:val="001D13F9"/>
    <w:rsid w:val="001D1DE4"/>
    <w:rsid w:val="001F39DD"/>
    <w:rsid w:val="00207EA0"/>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56B10"/>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6C98"/>
    <w:rsid w:val="00610099"/>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82480"/>
    <w:rsid w:val="007B556E"/>
    <w:rsid w:val="007D3E38"/>
    <w:rsid w:val="00804571"/>
    <w:rsid w:val="008065DA"/>
    <w:rsid w:val="00835FD2"/>
    <w:rsid w:val="008437E3"/>
    <w:rsid w:val="00855DD0"/>
    <w:rsid w:val="0088474D"/>
    <w:rsid w:val="00890680"/>
    <w:rsid w:val="00892E24"/>
    <w:rsid w:val="008A2ECB"/>
    <w:rsid w:val="008B1737"/>
    <w:rsid w:val="008B6878"/>
    <w:rsid w:val="008D15D4"/>
    <w:rsid w:val="008E2AFE"/>
    <w:rsid w:val="008F3D35"/>
    <w:rsid w:val="0090341A"/>
    <w:rsid w:val="00925422"/>
    <w:rsid w:val="00950397"/>
    <w:rsid w:val="00952690"/>
    <w:rsid w:val="00972369"/>
    <w:rsid w:val="00983977"/>
    <w:rsid w:val="00993A32"/>
    <w:rsid w:val="009A3B93"/>
    <w:rsid w:val="009B048F"/>
    <w:rsid w:val="009F6A77"/>
    <w:rsid w:val="00A31926"/>
    <w:rsid w:val="00A710DF"/>
    <w:rsid w:val="00AC004D"/>
    <w:rsid w:val="00AF684C"/>
    <w:rsid w:val="00B21562"/>
    <w:rsid w:val="00B373A3"/>
    <w:rsid w:val="00B577E2"/>
    <w:rsid w:val="00B63C74"/>
    <w:rsid w:val="00B66DF6"/>
    <w:rsid w:val="00BD5F6F"/>
    <w:rsid w:val="00C039BF"/>
    <w:rsid w:val="00C06408"/>
    <w:rsid w:val="00C3187E"/>
    <w:rsid w:val="00C539BB"/>
    <w:rsid w:val="00C72506"/>
    <w:rsid w:val="00C975F7"/>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6210"/>
    <w:rsid w:val="00E64758"/>
    <w:rsid w:val="00E75D26"/>
    <w:rsid w:val="00E77EB9"/>
    <w:rsid w:val="00EB4742"/>
    <w:rsid w:val="00F05099"/>
    <w:rsid w:val="00F44B8C"/>
    <w:rsid w:val="00F5271F"/>
    <w:rsid w:val="00F52D9F"/>
    <w:rsid w:val="00F54E7C"/>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tr-TR"/>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2023-08-31T07:19:00Z</dcterms:created>
  <dcterms:modified xsi:type="dcterms:W3CDTF">2023-09-17T22:33:00Z</dcterms:modified>
</cp:coreProperties>
</file>