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271A4" w14:textId="77777777" w:rsidR="00625E76" w:rsidRPr="00B855FA" w:rsidRDefault="00625E76" w:rsidP="00D04F64">
      <w:pPr>
        <w:pStyle w:val="Title"/>
      </w:pPr>
      <w:r w:rsidRPr="00B855FA">
        <w:t>Cladding Safety Victoria</w:t>
      </w:r>
    </w:p>
    <w:p w14:paraId="0BF9B2C0" w14:textId="7C83F69A" w:rsidR="00625E76" w:rsidRPr="00B855FA" w:rsidRDefault="00625E76" w:rsidP="00D04F64">
      <w:pPr>
        <w:pStyle w:val="Title"/>
      </w:pPr>
      <w:r w:rsidRPr="00B855FA">
        <w:rPr>
          <w:rStyle w:val="FollowedHyperlink"/>
          <w:color w:val="auto"/>
          <w:u w:val="none"/>
        </w:rPr>
        <w:t xml:space="preserve">Annual </w:t>
      </w:r>
      <w:r w:rsidRPr="00B855FA">
        <w:t>Report</w:t>
      </w:r>
    </w:p>
    <w:p w14:paraId="507EBF7A" w14:textId="77777777" w:rsidR="00625E76" w:rsidRPr="00B855FA" w:rsidRDefault="00625E76" w:rsidP="00D04F64">
      <w:pPr>
        <w:pStyle w:val="Subtitle"/>
      </w:pPr>
      <w:r w:rsidRPr="00B855FA">
        <w:t>2022–2023</w:t>
      </w:r>
    </w:p>
    <w:p w14:paraId="0B743829" w14:textId="34949B91" w:rsidR="00625E76" w:rsidRPr="00B855FA" w:rsidRDefault="00625E76" w:rsidP="00D04F64">
      <w:r w:rsidRPr="00B855FA">
        <w:br w:type="page"/>
      </w:r>
    </w:p>
    <w:p w14:paraId="289AD4BE" w14:textId="77777777" w:rsidR="00625E76" w:rsidRPr="00B855FA" w:rsidRDefault="00625E76" w:rsidP="00811208">
      <w:pPr>
        <w:pStyle w:val="Heading2"/>
        <w:rPr>
          <w:lang w:val="en-AU"/>
        </w:rPr>
      </w:pPr>
      <w:bookmarkStart w:id="0" w:name="_Toc148605147"/>
      <w:bookmarkStart w:id="1" w:name="_Toc148605322"/>
      <w:bookmarkStart w:id="2" w:name="_Toc148605427"/>
      <w:bookmarkStart w:id="3" w:name="_Toc149056447"/>
      <w:r w:rsidRPr="00B855FA">
        <w:rPr>
          <w:lang w:val="en-AU"/>
        </w:rPr>
        <w:lastRenderedPageBreak/>
        <w:t>Responsible body declaration</w:t>
      </w:r>
      <w:bookmarkEnd w:id="0"/>
      <w:bookmarkEnd w:id="1"/>
      <w:bookmarkEnd w:id="2"/>
      <w:bookmarkEnd w:id="3"/>
    </w:p>
    <w:p w14:paraId="7426F3D9" w14:textId="5084577E" w:rsidR="00625E76" w:rsidRPr="00B855FA" w:rsidRDefault="00625E76" w:rsidP="00D04F64">
      <w:r w:rsidRPr="00B855FA">
        <w:t xml:space="preserve">In accordance with </w:t>
      </w:r>
      <w:r w:rsidRPr="00B855FA">
        <w:rPr>
          <w:i/>
          <w:iCs/>
        </w:rPr>
        <w:t>the Financial Management Act 1994</w:t>
      </w:r>
      <w:r w:rsidRPr="00B855FA">
        <w:t>, I am pleased to present the Cladding Safety Victoria Annual Report for the year ending 30 June 2023.</w:t>
      </w:r>
    </w:p>
    <w:p w14:paraId="1565B76F" w14:textId="77777777" w:rsidR="00625E76" w:rsidRPr="00B855FA" w:rsidRDefault="00625E76" w:rsidP="00D04F64">
      <w:r w:rsidRPr="00B855FA">
        <w:rPr>
          <w:b/>
          <w:bCs/>
        </w:rPr>
        <w:t>Rodney Fehring</w:t>
      </w:r>
      <w:r w:rsidRPr="00B855FA">
        <w:br/>
        <w:t>Board Chairperson</w:t>
      </w:r>
      <w:r w:rsidRPr="00B855FA">
        <w:br/>
        <w:t>Cladding Safety Victoria</w:t>
      </w:r>
    </w:p>
    <w:p w14:paraId="4420E3E4" w14:textId="7A3ACA81" w:rsidR="00625E76" w:rsidRPr="00B855FA" w:rsidRDefault="00625E76" w:rsidP="00D04F64">
      <w:r w:rsidRPr="00B855FA">
        <w:t>25 September 2023</w:t>
      </w:r>
    </w:p>
    <w:p w14:paraId="26B580DE" w14:textId="77777777" w:rsidR="00625E76" w:rsidRPr="00B855FA" w:rsidRDefault="00625E76" w:rsidP="00811208">
      <w:pPr>
        <w:pStyle w:val="Heading2"/>
        <w:rPr>
          <w:lang w:val="en-AU"/>
        </w:rPr>
      </w:pPr>
      <w:bookmarkStart w:id="4" w:name="_Toc148605148"/>
      <w:bookmarkStart w:id="5" w:name="_Toc148605323"/>
      <w:bookmarkStart w:id="6" w:name="_Toc148605428"/>
      <w:bookmarkStart w:id="7" w:name="_Toc149056448"/>
      <w:r w:rsidRPr="00B855FA">
        <w:rPr>
          <w:lang w:val="en-AU"/>
        </w:rPr>
        <w:t>Aboriginal acknowledgement</w:t>
      </w:r>
      <w:bookmarkEnd w:id="4"/>
      <w:bookmarkEnd w:id="5"/>
      <w:bookmarkEnd w:id="6"/>
      <w:bookmarkEnd w:id="7"/>
    </w:p>
    <w:p w14:paraId="1C1D7BE0" w14:textId="77777777" w:rsidR="00625E76" w:rsidRPr="00B855FA" w:rsidRDefault="00625E76" w:rsidP="00D04F64">
      <w:r w:rsidRPr="00B855FA">
        <w:t>Cladding Safety Victoria respectfully acknowledges the Traditional Owners and custodians of the land and water upon which we rely. We pay our respects to their Elders past, present and emerging. We recognise and value the ongoing contribution of Aboriginal people and communities to Victorian life. We embrace the spirit of reconciliation, working towards equality of outcomes and an equal voice.</w:t>
      </w:r>
    </w:p>
    <w:p w14:paraId="3225EED5" w14:textId="77777777" w:rsidR="00625E76" w:rsidRPr="00B855FA" w:rsidRDefault="00625E76" w:rsidP="00D04F64">
      <w:r w:rsidRPr="00B855FA">
        <w:t xml:space="preserve">ISSN 2653-2808 </w:t>
      </w:r>
    </w:p>
    <w:p w14:paraId="74482C87" w14:textId="77777777" w:rsidR="00625E76" w:rsidRPr="00B855FA" w:rsidRDefault="00625E76" w:rsidP="00D04F64">
      <w:r w:rsidRPr="00B855FA">
        <w:t>© State of Victoria</w:t>
      </w:r>
    </w:p>
    <w:p w14:paraId="4F22516C" w14:textId="77777777" w:rsidR="00625E76" w:rsidRPr="00B855FA" w:rsidRDefault="00625E76" w:rsidP="00D04F64">
      <w:r w:rsidRPr="00B855FA">
        <w:t xml:space="preserve">The 2022–23 Cladding Safety Victoria Annual Report is licensed under a Creative Commons Attribution 4.0 licence. You are free to re-use the work under that licence on the condition that you credit the State of Victoria as author. The licence does not apply to any images, </w:t>
      </w:r>
      <w:proofErr w:type="gramStart"/>
      <w:r w:rsidRPr="00B855FA">
        <w:t>photographs</w:t>
      </w:r>
      <w:proofErr w:type="gramEnd"/>
      <w:r w:rsidRPr="00B855FA">
        <w:t xml:space="preserve"> or branding, including the Victorian Coat of Arms, the Victorian Government logo and the Cladding Safety Victoria logo.</w:t>
      </w:r>
    </w:p>
    <w:p w14:paraId="729A7BB1" w14:textId="39A90B69" w:rsidR="00625E76" w:rsidRPr="00B855FA" w:rsidRDefault="00625E76" w:rsidP="00D04F64">
      <w:r w:rsidRPr="00B855FA">
        <w:t xml:space="preserve">Copyright queries may be directed to </w:t>
      </w:r>
      <w:hyperlink r:id="rId12" w:history="1">
        <w:r w:rsidR="0045637A" w:rsidRPr="00B855FA">
          <w:rPr>
            <w:rStyle w:val="Hyperlink"/>
          </w:rPr>
          <w:t>IPpolicy@dtf.vic.gov.au</w:t>
        </w:r>
      </w:hyperlink>
      <w:r w:rsidRPr="00B855FA">
        <w:t>.</w:t>
      </w:r>
    </w:p>
    <w:p w14:paraId="683C6367" w14:textId="0B749C25" w:rsidR="00C93C20" w:rsidRPr="00B855FA" w:rsidRDefault="00625E76" w:rsidP="00D04F64">
      <w:r w:rsidRPr="00B855FA">
        <w:t xml:space="preserve">Available online at </w:t>
      </w:r>
      <w:hyperlink r:id="rId13" w:history="1">
        <w:r w:rsidR="0045637A" w:rsidRPr="00B855FA">
          <w:rPr>
            <w:rStyle w:val="Hyperlink"/>
          </w:rPr>
          <w:t>www.vic.gov.au/cladding-safety</w:t>
        </w:r>
      </w:hyperlink>
      <w:r w:rsidRPr="00B855FA">
        <w:t>.</w:t>
      </w:r>
    </w:p>
    <w:p w14:paraId="2287EAF9" w14:textId="2D7E2BCA" w:rsidR="0045637A" w:rsidRPr="00B855FA" w:rsidRDefault="002B6973" w:rsidP="00D04F64">
      <w:pPr>
        <w:pStyle w:val="Heading1"/>
      </w:pPr>
      <w:bookmarkStart w:id="8" w:name="_Toc148605149"/>
      <w:bookmarkStart w:id="9" w:name="_Toc148605324"/>
      <w:bookmarkStart w:id="10" w:name="_Toc148605429"/>
      <w:bookmarkStart w:id="11" w:name="_Toc149056449"/>
      <w:r w:rsidRPr="00B855FA">
        <w:t>20</w:t>
      </w:r>
      <w:r w:rsidR="0045637A" w:rsidRPr="00B855FA">
        <w:t>22</w:t>
      </w:r>
      <w:r w:rsidRPr="00B855FA">
        <w:t>–</w:t>
      </w:r>
      <w:r w:rsidR="0045637A" w:rsidRPr="00B855FA">
        <w:t xml:space="preserve">23 Year </w:t>
      </w:r>
      <w:proofErr w:type="gramStart"/>
      <w:r w:rsidR="0045637A" w:rsidRPr="00B855FA">
        <w:t>at a glance</w:t>
      </w:r>
      <w:bookmarkEnd w:id="8"/>
      <w:bookmarkEnd w:id="9"/>
      <w:bookmarkEnd w:id="10"/>
      <w:bookmarkEnd w:id="11"/>
      <w:proofErr w:type="gramEnd"/>
    </w:p>
    <w:p w14:paraId="6E9873E0" w14:textId="5F3557A2" w:rsidR="0045637A" w:rsidRPr="00B855FA" w:rsidRDefault="0045637A" w:rsidP="00811208">
      <w:pPr>
        <w:pStyle w:val="Heading2"/>
        <w:rPr>
          <w:lang w:val="en-AU"/>
        </w:rPr>
      </w:pPr>
      <w:bookmarkStart w:id="12" w:name="_Toc148605150"/>
      <w:bookmarkStart w:id="13" w:name="_Toc148605325"/>
      <w:bookmarkStart w:id="14" w:name="_Toc148605430"/>
      <w:bookmarkStart w:id="15" w:name="_Toc149056450"/>
      <w:r w:rsidRPr="00B855FA">
        <w:rPr>
          <w:lang w:val="en-AU"/>
        </w:rPr>
        <w:t>Risk reduction on residential buildings</w:t>
      </w:r>
      <w:bookmarkEnd w:id="12"/>
      <w:bookmarkEnd w:id="13"/>
      <w:bookmarkEnd w:id="14"/>
      <w:bookmarkEnd w:id="15"/>
    </w:p>
    <w:p w14:paraId="0AD481C0" w14:textId="6E419F97" w:rsidR="0045637A" w:rsidRPr="00B855FA" w:rsidRDefault="0045637A" w:rsidP="00D04F64">
      <w:pPr>
        <w:pStyle w:val="ListParagraph"/>
        <w:numPr>
          <w:ilvl w:val="0"/>
          <w:numId w:val="1"/>
        </w:numPr>
      </w:pPr>
      <w:r w:rsidRPr="00B855FA">
        <w:rPr>
          <w:b/>
          <w:bCs/>
        </w:rPr>
        <w:t>365</w:t>
      </w:r>
      <w:r w:rsidRPr="00B855FA">
        <w:t xml:space="preserve"> </w:t>
      </w:r>
      <w:r w:rsidRPr="00B855FA">
        <w:rPr>
          <w:b/>
          <w:bCs/>
        </w:rPr>
        <w:t>buildings</w:t>
      </w:r>
      <w:r w:rsidRPr="00B855FA">
        <w:t xml:space="preserve"> have been approved for cladding rectification funding to date</w:t>
      </w:r>
      <w:r w:rsidR="00FA6639" w:rsidRPr="00B855FA">
        <w:t xml:space="preserve">, </w:t>
      </w:r>
      <w:r w:rsidRPr="00B855FA">
        <w:t xml:space="preserve">representing a reduction of more than </w:t>
      </w:r>
      <w:r w:rsidRPr="00B855FA">
        <w:rPr>
          <w:b/>
          <w:bCs/>
        </w:rPr>
        <w:t>70%</w:t>
      </w:r>
      <w:r w:rsidR="00FA6639" w:rsidRPr="00B855FA">
        <w:t xml:space="preserve"> of the risk on Class 2 buildings in Victoria.</w:t>
      </w:r>
    </w:p>
    <w:p w14:paraId="51F93D26" w14:textId="68085DC8" w:rsidR="00FA6639" w:rsidRPr="00B855FA" w:rsidRDefault="00FA6639" w:rsidP="00D04F64">
      <w:pPr>
        <w:pStyle w:val="ListParagraph"/>
        <w:numPr>
          <w:ilvl w:val="0"/>
          <w:numId w:val="1"/>
        </w:numPr>
      </w:pPr>
      <w:r w:rsidRPr="00B855FA">
        <w:t xml:space="preserve">Works are complete on </w:t>
      </w:r>
      <w:r w:rsidRPr="00B855FA">
        <w:rPr>
          <w:b/>
          <w:bCs/>
        </w:rPr>
        <w:t>250</w:t>
      </w:r>
      <w:r w:rsidRPr="00B855FA">
        <w:t xml:space="preserve"> buildings resulting in the removal of </w:t>
      </w:r>
      <w:r w:rsidRPr="00B855FA">
        <w:rPr>
          <w:b/>
          <w:bCs/>
        </w:rPr>
        <w:t>188,250m</w:t>
      </w:r>
      <w:r w:rsidRPr="00B855FA">
        <w:rPr>
          <w:b/>
          <w:bCs/>
          <w:vertAlign w:val="superscript"/>
        </w:rPr>
        <w:t>2</w:t>
      </w:r>
      <w:r w:rsidRPr="00B855FA">
        <w:rPr>
          <w:vertAlign w:val="superscript"/>
        </w:rPr>
        <w:t xml:space="preserve"> </w:t>
      </w:r>
      <w:r w:rsidRPr="00B855FA">
        <w:t xml:space="preserve">of combustible cladding, which equates to </w:t>
      </w:r>
      <w:r w:rsidRPr="00B855FA">
        <w:rPr>
          <w:b/>
          <w:bCs/>
        </w:rPr>
        <w:t>9x</w:t>
      </w:r>
      <w:r w:rsidRPr="00B855FA">
        <w:t xml:space="preserve"> the playing surface of the Melbourne Cricket Ground*.</w:t>
      </w:r>
    </w:p>
    <w:p w14:paraId="6D29F043" w14:textId="305FD8AE" w:rsidR="00FA6639" w:rsidRPr="00B855FA" w:rsidRDefault="00FA6639" w:rsidP="00D04F64">
      <w:pPr>
        <w:pStyle w:val="ListParagraph"/>
        <w:numPr>
          <w:ilvl w:val="0"/>
          <w:numId w:val="1"/>
        </w:numPr>
      </w:pPr>
      <w:r w:rsidRPr="00B855FA">
        <w:t xml:space="preserve">More than </w:t>
      </w:r>
      <w:r w:rsidRPr="00B855FA">
        <w:rPr>
          <w:b/>
          <w:bCs/>
        </w:rPr>
        <w:t>23,000</w:t>
      </w:r>
      <w:r w:rsidRPr="00B855FA">
        <w:t xml:space="preserve"> residents in approximately </w:t>
      </w:r>
      <w:r w:rsidRPr="00B855FA">
        <w:rPr>
          <w:b/>
          <w:bCs/>
        </w:rPr>
        <w:t>12,000</w:t>
      </w:r>
      <w:r w:rsidRPr="00B855FA">
        <w:t xml:space="preserve"> individual homes are now safer across </w:t>
      </w:r>
      <w:r w:rsidRPr="00B855FA">
        <w:rPr>
          <w:b/>
          <w:bCs/>
        </w:rPr>
        <w:t xml:space="preserve">84 </w:t>
      </w:r>
      <w:r w:rsidRPr="00B855FA">
        <w:t>suburbs.</w:t>
      </w:r>
    </w:p>
    <w:p w14:paraId="2C9FE7EE" w14:textId="4287F343" w:rsidR="00FA6639" w:rsidRPr="00B855FA" w:rsidRDefault="00FA6639" w:rsidP="00811208">
      <w:pPr>
        <w:pStyle w:val="Heading2"/>
        <w:rPr>
          <w:lang w:val="en-AU"/>
        </w:rPr>
      </w:pPr>
      <w:bookmarkStart w:id="16" w:name="_Toc148605151"/>
      <w:bookmarkStart w:id="17" w:name="_Toc148605326"/>
      <w:bookmarkStart w:id="18" w:name="_Toc148605431"/>
      <w:bookmarkStart w:id="19" w:name="_Toc149056451"/>
      <w:r w:rsidRPr="00B855FA">
        <w:rPr>
          <w:lang w:val="en-AU"/>
        </w:rPr>
        <w:t>Risk reduction on government-owned buildings</w:t>
      </w:r>
      <w:bookmarkEnd w:id="16"/>
      <w:bookmarkEnd w:id="17"/>
      <w:bookmarkEnd w:id="18"/>
      <w:bookmarkEnd w:id="19"/>
    </w:p>
    <w:p w14:paraId="7CE8091E" w14:textId="77777777" w:rsidR="00FA6639" w:rsidRPr="00B855FA" w:rsidRDefault="00FA6639" w:rsidP="00D04F64">
      <w:pPr>
        <w:pStyle w:val="ListParagraph"/>
        <w:numPr>
          <w:ilvl w:val="0"/>
          <w:numId w:val="2"/>
        </w:numPr>
      </w:pPr>
      <w:r w:rsidRPr="00B855FA">
        <w:t xml:space="preserve">Works are complete on </w:t>
      </w:r>
      <w:r w:rsidRPr="00B855FA">
        <w:rPr>
          <w:b/>
          <w:bCs/>
        </w:rPr>
        <w:t>115 buildings</w:t>
      </w:r>
      <w:r w:rsidRPr="00B855FA">
        <w:t xml:space="preserve"> out of a total of </w:t>
      </w:r>
      <w:r w:rsidRPr="00B855FA">
        <w:rPr>
          <w:b/>
          <w:bCs/>
        </w:rPr>
        <w:t>130 funded buildings</w:t>
      </w:r>
      <w:r w:rsidRPr="00B855FA">
        <w:t>.</w:t>
      </w:r>
    </w:p>
    <w:p w14:paraId="1E04DCB6" w14:textId="31A9DDBF" w:rsidR="00FA6639" w:rsidRPr="00B855FA" w:rsidRDefault="00FA6639" w:rsidP="00D04F64">
      <w:pPr>
        <w:pStyle w:val="ListParagraph"/>
        <w:numPr>
          <w:ilvl w:val="0"/>
          <w:numId w:val="2"/>
        </w:numPr>
      </w:pPr>
      <w:r w:rsidRPr="00B855FA">
        <w:rPr>
          <w:b/>
          <w:bCs/>
        </w:rPr>
        <w:t>41,758m</w:t>
      </w:r>
      <w:r w:rsidRPr="00B855FA">
        <w:rPr>
          <w:b/>
          <w:bCs/>
          <w:vertAlign w:val="superscript"/>
        </w:rPr>
        <w:t>2</w:t>
      </w:r>
      <w:r w:rsidRPr="00B855FA">
        <w:t xml:space="preserve"> of combustible cladding have been removed, protecting tens of thousands of Victorians in the community.</w:t>
      </w:r>
    </w:p>
    <w:p w14:paraId="40B66634" w14:textId="76CCC054" w:rsidR="00FA6639" w:rsidRPr="00B855FA" w:rsidRDefault="00FA6639" w:rsidP="00D04F64">
      <w:pPr>
        <w:pStyle w:val="FootnoteText"/>
      </w:pPr>
      <w:r w:rsidRPr="00B855FA">
        <w:t>* The MCG has dimensions of 173.6 metres x 148.4 metres fence to fence (</w:t>
      </w:r>
      <w:hyperlink r:id="rId14" w:history="1">
        <w:r w:rsidRPr="00B855FA">
          <w:rPr>
            <w:rStyle w:val="Hyperlink"/>
          </w:rPr>
          <w:t>www.austadiums.com/stadiums/mcg</w:t>
        </w:r>
      </w:hyperlink>
      <w:r w:rsidRPr="00B855FA">
        <w:t>) equating to a surface area of 20,370 square metres.</w:t>
      </w:r>
    </w:p>
    <w:p w14:paraId="27FB5F43" w14:textId="77777777" w:rsidR="00FA6639" w:rsidRPr="00B855FA" w:rsidRDefault="00FA6639" w:rsidP="00D04F64">
      <w:pPr>
        <w:rPr>
          <w:sz w:val="20"/>
          <w:szCs w:val="20"/>
        </w:rPr>
      </w:pPr>
      <w:r w:rsidRPr="00B855FA">
        <w:br w:type="page"/>
      </w:r>
    </w:p>
    <w:p w14:paraId="6A3A59ED" w14:textId="77777777" w:rsidR="006F1774" w:rsidRPr="00B855FA" w:rsidRDefault="00FA6639" w:rsidP="00CB51CA">
      <w:pPr>
        <w:pStyle w:val="Heading1"/>
        <w:rPr>
          <w:noProof/>
        </w:rPr>
      </w:pPr>
      <w:bookmarkStart w:id="20" w:name="_Toc148605152"/>
      <w:bookmarkStart w:id="21" w:name="_Toc148605327"/>
      <w:bookmarkStart w:id="22" w:name="_Toc148605432"/>
      <w:bookmarkStart w:id="23" w:name="_Toc149056452"/>
      <w:r w:rsidRPr="00B855FA">
        <w:lastRenderedPageBreak/>
        <w:t>List of contents</w:t>
      </w:r>
      <w:bookmarkEnd w:id="20"/>
      <w:bookmarkEnd w:id="21"/>
      <w:bookmarkEnd w:id="22"/>
      <w:bookmarkEnd w:id="23"/>
      <w:r w:rsidR="00CB51CA" w:rsidRPr="00B855FA">
        <w:fldChar w:fldCharType="begin"/>
      </w:r>
      <w:r w:rsidR="00CB51CA" w:rsidRPr="00B855FA">
        <w:instrText xml:space="preserve"> TOC \o "1-4" \h \z \u </w:instrText>
      </w:r>
      <w:r w:rsidR="00CB51CA" w:rsidRPr="00B855FA">
        <w:fldChar w:fldCharType="separate"/>
      </w:r>
    </w:p>
    <w:p w14:paraId="4E65EEA1" w14:textId="51DFDEF3" w:rsidR="006F1774" w:rsidRPr="00B855FA" w:rsidRDefault="00000000" w:rsidP="009F6977">
      <w:pPr>
        <w:pStyle w:val="TOC1"/>
        <w:rPr>
          <w:rFonts w:eastAsiaTheme="minorEastAsia"/>
          <w:noProof/>
          <w:lang w:eastAsia="en-GB"/>
        </w:rPr>
      </w:pPr>
      <w:hyperlink w:anchor="_Toc149056453" w:history="1">
        <w:r w:rsidR="006F1774" w:rsidRPr="00B855FA">
          <w:rPr>
            <w:rStyle w:val="Hyperlink"/>
            <w:noProof/>
          </w:rPr>
          <w:t>Board Chairperson’s statement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_Toc149056453 \h </w:instrText>
        </w:r>
        <w:r w:rsidR="006F1774" w:rsidRPr="00B855FA">
          <w:rPr>
            <w:noProof/>
            <w:webHidden/>
          </w:rPr>
        </w:r>
        <w:r w:rsidR="006F1774" w:rsidRPr="00B855FA">
          <w:rPr>
            <w:noProof/>
            <w:webHidden/>
          </w:rPr>
          <w:fldChar w:fldCharType="separate"/>
        </w:r>
        <w:r w:rsidR="009F6977">
          <w:rPr>
            <w:noProof/>
            <w:webHidden/>
          </w:rPr>
          <w:t>5</w:t>
        </w:r>
        <w:r w:rsidR="006F1774" w:rsidRPr="00B855FA">
          <w:rPr>
            <w:noProof/>
            <w:webHidden/>
          </w:rPr>
          <w:fldChar w:fldCharType="end"/>
        </w:r>
      </w:hyperlink>
    </w:p>
    <w:p w14:paraId="37807BB8" w14:textId="5B2F21E4" w:rsidR="006F1774" w:rsidRPr="00B855FA" w:rsidRDefault="00000000" w:rsidP="009F6977">
      <w:pPr>
        <w:pStyle w:val="TOC1"/>
        <w:rPr>
          <w:rFonts w:eastAsiaTheme="minorEastAsia"/>
          <w:noProof/>
          <w:lang w:eastAsia="en-GB"/>
        </w:rPr>
      </w:pPr>
      <w:hyperlink w:anchor="_Toc149056454" w:history="1">
        <w:r w:rsidR="006F1774" w:rsidRPr="00B855FA">
          <w:rPr>
            <w:rStyle w:val="Hyperlink"/>
            <w:noProof/>
          </w:rPr>
          <w:t>Chief Executive’s statement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_Toc149056454 \h </w:instrText>
        </w:r>
        <w:r w:rsidR="006F1774" w:rsidRPr="00B855FA">
          <w:rPr>
            <w:noProof/>
            <w:webHidden/>
          </w:rPr>
        </w:r>
        <w:r w:rsidR="006F1774" w:rsidRPr="00B855FA">
          <w:rPr>
            <w:noProof/>
            <w:webHidden/>
          </w:rPr>
          <w:fldChar w:fldCharType="separate"/>
        </w:r>
        <w:r w:rsidR="009F6977">
          <w:rPr>
            <w:noProof/>
            <w:webHidden/>
          </w:rPr>
          <w:t>5</w:t>
        </w:r>
        <w:r w:rsidR="006F1774" w:rsidRPr="00B855FA">
          <w:rPr>
            <w:noProof/>
            <w:webHidden/>
          </w:rPr>
          <w:fldChar w:fldCharType="end"/>
        </w:r>
      </w:hyperlink>
    </w:p>
    <w:p w14:paraId="57170487" w14:textId="7253D25B" w:rsidR="006F1774" w:rsidRPr="00B855FA" w:rsidRDefault="00000000" w:rsidP="009F6977">
      <w:pPr>
        <w:pStyle w:val="TOC1"/>
        <w:rPr>
          <w:rFonts w:eastAsiaTheme="minorEastAsia"/>
          <w:noProof/>
          <w:lang w:eastAsia="en-GB"/>
        </w:rPr>
      </w:pPr>
      <w:hyperlink w:anchor="_Toc149056455" w:history="1">
        <w:r w:rsidR="006F1774" w:rsidRPr="00B855FA">
          <w:rPr>
            <w:rStyle w:val="Hyperlink"/>
            <w:noProof/>
          </w:rPr>
          <w:t>About Cladding Safety Victoria</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_Toc149056455 \h </w:instrText>
        </w:r>
        <w:r w:rsidR="006F1774" w:rsidRPr="00B855FA">
          <w:rPr>
            <w:noProof/>
            <w:webHidden/>
          </w:rPr>
        </w:r>
        <w:r w:rsidR="006F1774" w:rsidRPr="00B855FA">
          <w:rPr>
            <w:noProof/>
            <w:webHidden/>
          </w:rPr>
          <w:fldChar w:fldCharType="separate"/>
        </w:r>
        <w:r w:rsidR="009F6977">
          <w:rPr>
            <w:noProof/>
            <w:webHidden/>
          </w:rPr>
          <w:t>6</w:t>
        </w:r>
        <w:r w:rsidR="006F1774" w:rsidRPr="00B855FA">
          <w:rPr>
            <w:noProof/>
            <w:webHidden/>
          </w:rPr>
          <w:fldChar w:fldCharType="end"/>
        </w:r>
      </w:hyperlink>
    </w:p>
    <w:p w14:paraId="2915A236" w14:textId="71D4AE49" w:rsidR="006F1774" w:rsidRPr="00B855FA" w:rsidRDefault="00000000" w:rsidP="009F6977">
      <w:pPr>
        <w:pStyle w:val="TOC2"/>
        <w:rPr>
          <w:rFonts w:eastAsiaTheme="minorEastAsia"/>
          <w:noProof/>
          <w:lang w:eastAsia="en-GB"/>
        </w:rPr>
      </w:pPr>
      <w:hyperlink w:anchor="_Toc149056456" w:history="1">
        <w:r w:rsidR="006F1774" w:rsidRPr="00B855FA">
          <w:rPr>
            <w:rStyle w:val="Hyperlink"/>
            <w:noProof/>
          </w:rPr>
          <w:t>Manner of establishment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_Toc149056456 \h </w:instrText>
        </w:r>
        <w:r w:rsidR="006F1774" w:rsidRPr="00B855FA">
          <w:rPr>
            <w:noProof/>
            <w:webHidden/>
          </w:rPr>
        </w:r>
        <w:r w:rsidR="006F1774" w:rsidRPr="00B855FA">
          <w:rPr>
            <w:noProof/>
            <w:webHidden/>
          </w:rPr>
          <w:fldChar w:fldCharType="separate"/>
        </w:r>
        <w:r w:rsidR="009F6977">
          <w:rPr>
            <w:noProof/>
            <w:webHidden/>
          </w:rPr>
          <w:t>6</w:t>
        </w:r>
        <w:r w:rsidR="006F1774" w:rsidRPr="00B855FA">
          <w:rPr>
            <w:noProof/>
            <w:webHidden/>
          </w:rPr>
          <w:fldChar w:fldCharType="end"/>
        </w:r>
      </w:hyperlink>
    </w:p>
    <w:p w14:paraId="3DFCAC10" w14:textId="42EC59C0" w:rsidR="006F1774" w:rsidRPr="00B855FA" w:rsidRDefault="00000000" w:rsidP="009F6977">
      <w:pPr>
        <w:pStyle w:val="TOC2"/>
        <w:rPr>
          <w:rFonts w:eastAsiaTheme="minorEastAsia"/>
          <w:noProof/>
          <w:lang w:eastAsia="en-GB"/>
        </w:rPr>
      </w:pPr>
      <w:hyperlink w:anchor="_Toc149056457" w:history="1">
        <w:r w:rsidR="006F1774" w:rsidRPr="00B855FA">
          <w:rPr>
            <w:rStyle w:val="Hyperlink"/>
            <w:noProof/>
          </w:rPr>
          <w:t>Responsible Minister</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_Toc149056457 \h </w:instrText>
        </w:r>
        <w:r w:rsidR="006F1774" w:rsidRPr="00B855FA">
          <w:rPr>
            <w:noProof/>
            <w:webHidden/>
          </w:rPr>
        </w:r>
        <w:r w:rsidR="006F1774" w:rsidRPr="00B855FA">
          <w:rPr>
            <w:noProof/>
            <w:webHidden/>
          </w:rPr>
          <w:fldChar w:fldCharType="separate"/>
        </w:r>
        <w:r w:rsidR="009F6977">
          <w:rPr>
            <w:noProof/>
            <w:webHidden/>
          </w:rPr>
          <w:t>7</w:t>
        </w:r>
        <w:r w:rsidR="006F1774" w:rsidRPr="00B855FA">
          <w:rPr>
            <w:noProof/>
            <w:webHidden/>
          </w:rPr>
          <w:fldChar w:fldCharType="end"/>
        </w:r>
      </w:hyperlink>
    </w:p>
    <w:p w14:paraId="2161AF5E" w14:textId="2372ED61" w:rsidR="006F1774" w:rsidRPr="00B855FA" w:rsidRDefault="00000000" w:rsidP="009F6977">
      <w:pPr>
        <w:pStyle w:val="TOC2"/>
        <w:rPr>
          <w:rFonts w:eastAsiaTheme="minorEastAsia"/>
          <w:noProof/>
          <w:lang w:eastAsia="en-GB"/>
        </w:rPr>
      </w:pPr>
      <w:hyperlink w:anchor="_Toc149056458" w:history="1">
        <w:r w:rsidR="006F1774" w:rsidRPr="00B855FA">
          <w:rPr>
            <w:rStyle w:val="Hyperlink"/>
            <w:noProof/>
          </w:rPr>
          <w:t>Purpose and functions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_Toc149056458 \h </w:instrText>
        </w:r>
        <w:r w:rsidR="006F1774" w:rsidRPr="00B855FA">
          <w:rPr>
            <w:noProof/>
            <w:webHidden/>
          </w:rPr>
        </w:r>
        <w:r w:rsidR="006F1774" w:rsidRPr="00B855FA">
          <w:rPr>
            <w:noProof/>
            <w:webHidden/>
          </w:rPr>
          <w:fldChar w:fldCharType="separate"/>
        </w:r>
        <w:r w:rsidR="009F6977">
          <w:rPr>
            <w:noProof/>
            <w:webHidden/>
          </w:rPr>
          <w:t>7</w:t>
        </w:r>
        <w:r w:rsidR="006F1774" w:rsidRPr="00B855FA">
          <w:rPr>
            <w:noProof/>
            <w:webHidden/>
          </w:rPr>
          <w:fldChar w:fldCharType="end"/>
        </w:r>
      </w:hyperlink>
    </w:p>
    <w:p w14:paraId="3B915C8D" w14:textId="24FB1829" w:rsidR="006F1774" w:rsidRPr="00B855FA" w:rsidRDefault="00000000" w:rsidP="009F6977">
      <w:pPr>
        <w:pStyle w:val="TOC2"/>
        <w:rPr>
          <w:rFonts w:eastAsiaTheme="minorEastAsia"/>
          <w:noProof/>
          <w:lang w:eastAsia="en-GB"/>
        </w:rPr>
      </w:pPr>
      <w:hyperlink w:anchor="_Toc149056459" w:history="1">
        <w:r w:rsidR="006F1774" w:rsidRPr="00B855FA">
          <w:rPr>
            <w:rStyle w:val="Hyperlink"/>
            <w:noProof/>
          </w:rPr>
          <w:t>Vision, mission and outcomes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_Toc149056459 \h </w:instrText>
        </w:r>
        <w:r w:rsidR="006F1774" w:rsidRPr="00B855FA">
          <w:rPr>
            <w:noProof/>
            <w:webHidden/>
          </w:rPr>
        </w:r>
        <w:r w:rsidR="006F1774" w:rsidRPr="00B855FA">
          <w:rPr>
            <w:noProof/>
            <w:webHidden/>
          </w:rPr>
          <w:fldChar w:fldCharType="separate"/>
        </w:r>
        <w:r w:rsidR="009F6977">
          <w:rPr>
            <w:noProof/>
            <w:webHidden/>
          </w:rPr>
          <w:t>7</w:t>
        </w:r>
        <w:r w:rsidR="006F1774" w:rsidRPr="00B855FA">
          <w:rPr>
            <w:noProof/>
            <w:webHidden/>
          </w:rPr>
          <w:fldChar w:fldCharType="end"/>
        </w:r>
      </w:hyperlink>
    </w:p>
    <w:p w14:paraId="529857ED" w14:textId="64647A1E" w:rsidR="006F1774" w:rsidRPr="00B855FA" w:rsidRDefault="00000000" w:rsidP="009F6977">
      <w:pPr>
        <w:pStyle w:val="TOC2"/>
        <w:rPr>
          <w:rFonts w:eastAsiaTheme="minorEastAsia"/>
          <w:noProof/>
          <w:lang w:eastAsia="en-GB"/>
        </w:rPr>
      </w:pPr>
      <w:hyperlink w:anchor="_Toc149056460" w:history="1">
        <w:r w:rsidR="006F1774" w:rsidRPr="00B855FA">
          <w:rPr>
            <w:rStyle w:val="Hyperlink"/>
            <w:noProof/>
          </w:rPr>
          <w:t>Culture and values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_Toc149056460 \h </w:instrText>
        </w:r>
        <w:r w:rsidR="006F1774" w:rsidRPr="00B855FA">
          <w:rPr>
            <w:noProof/>
            <w:webHidden/>
          </w:rPr>
        </w:r>
        <w:r w:rsidR="006F1774" w:rsidRPr="00B855FA">
          <w:rPr>
            <w:noProof/>
            <w:webHidden/>
          </w:rPr>
          <w:fldChar w:fldCharType="separate"/>
        </w:r>
        <w:r w:rsidR="009F6977">
          <w:rPr>
            <w:noProof/>
            <w:webHidden/>
          </w:rPr>
          <w:t>8</w:t>
        </w:r>
        <w:r w:rsidR="006F1774" w:rsidRPr="00B855FA">
          <w:rPr>
            <w:noProof/>
            <w:webHidden/>
          </w:rPr>
          <w:fldChar w:fldCharType="end"/>
        </w:r>
      </w:hyperlink>
    </w:p>
    <w:p w14:paraId="1BA475F5" w14:textId="7E56BF4C" w:rsidR="006F1774" w:rsidRPr="00B855FA" w:rsidRDefault="00000000" w:rsidP="009F6977">
      <w:pPr>
        <w:pStyle w:val="TOC2"/>
        <w:rPr>
          <w:rFonts w:eastAsiaTheme="minorEastAsia"/>
          <w:noProof/>
          <w:lang w:eastAsia="en-GB"/>
        </w:rPr>
      </w:pPr>
      <w:hyperlink w:anchor="_Toc149056461" w:history="1">
        <w:r w:rsidR="006F1774" w:rsidRPr="00B855FA">
          <w:rPr>
            <w:rStyle w:val="Hyperlink"/>
            <w:noProof/>
          </w:rPr>
          <w:t>Nature and range of services provided</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_Toc149056461 \h </w:instrText>
        </w:r>
        <w:r w:rsidR="006F1774" w:rsidRPr="00B855FA">
          <w:rPr>
            <w:noProof/>
            <w:webHidden/>
          </w:rPr>
        </w:r>
        <w:r w:rsidR="006F1774" w:rsidRPr="00B855FA">
          <w:rPr>
            <w:noProof/>
            <w:webHidden/>
          </w:rPr>
          <w:fldChar w:fldCharType="separate"/>
        </w:r>
        <w:r w:rsidR="009F6977">
          <w:rPr>
            <w:noProof/>
            <w:webHidden/>
          </w:rPr>
          <w:t>8</w:t>
        </w:r>
        <w:r w:rsidR="006F1774" w:rsidRPr="00B855FA">
          <w:rPr>
            <w:noProof/>
            <w:webHidden/>
          </w:rPr>
          <w:fldChar w:fldCharType="end"/>
        </w:r>
      </w:hyperlink>
    </w:p>
    <w:p w14:paraId="0F4DF23A" w14:textId="6465892C" w:rsidR="006F1774" w:rsidRPr="00B855FA" w:rsidRDefault="00000000" w:rsidP="009F6977">
      <w:pPr>
        <w:pStyle w:val="TOC2"/>
        <w:rPr>
          <w:rFonts w:eastAsiaTheme="minorEastAsia"/>
          <w:noProof/>
          <w:lang w:eastAsia="en-GB"/>
        </w:rPr>
      </w:pPr>
      <w:hyperlink w:anchor="_Toc149056464" w:history="1">
        <w:r w:rsidR="006F1774" w:rsidRPr="00B855FA">
          <w:rPr>
            <w:rStyle w:val="Hyperlink"/>
            <w:noProof/>
          </w:rPr>
          <w:t>Financial summary</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_Toc149056464 \h </w:instrText>
        </w:r>
        <w:r w:rsidR="006F1774" w:rsidRPr="00B855FA">
          <w:rPr>
            <w:noProof/>
            <w:webHidden/>
          </w:rPr>
        </w:r>
        <w:r w:rsidR="006F1774" w:rsidRPr="00B855FA">
          <w:rPr>
            <w:noProof/>
            <w:webHidden/>
          </w:rPr>
          <w:fldChar w:fldCharType="separate"/>
        </w:r>
        <w:r w:rsidR="009F6977">
          <w:rPr>
            <w:noProof/>
            <w:webHidden/>
          </w:rPr>
          <w:t>10</w:t>
        </w:r>
        <w:r w:rsidR="006F1774" w:rsidRPr="00B855FA">
          <w:rPr>
            <w:noProof/>
            <w:webHidden/>
          </w:rPr>
          <w:fldChar w:fldCharType="end"/>
        </w:r>
      </w:hyperlink>
    </w:p>
    <w:p w14:paraId="2399E6E2" w14:textId="3205D402" w:rsidR="006F1774" w:rsidRPr="00B855FA" w:rsidRDefault="00000000" w:rsidP="009F6977">
      <w:pPr>
        <w:pStyle w:val="TOC1"/>
        <w:rPr>
          <w:rFonts w:eastAsiaTheme="minorEastAsia"/>
          <w:noProof/>
          <w:lang w:eastAsia="en-GB"/>
        </w:rPr>
      </w:pPr>
      <w:hyperlink w:anchor="_Toc149056472" w:history="1">
        <w:r w:rsidR="006F1774" w:rsidRPr="00B855FA">
          <w:rPr>
            <w:rStyle w:val="Hyperlink"/>
            <w:noProof/>
          </w:rPr>
          <w:t>Year in review</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_Toc149056472 \h </w:instrText>
        </w:r>
        <w:r w:rsidR="006F1774" w:rsidRPr="00B855FA">
          <w:rPr>
            <w:noProof/>
            <w:webHidden/>
          </w:rPr>
        </w:r>
        <w:r w:rsidR="006F1774" w:rsidRPr="00B855FA">
          <w:rPr>
            <w:noProof/>
            <w:webHidden/>
          </w:rPr>
          <w:fldChar w:fldCharType="separate"/>
        </w:r>
        <w:r w:rsidR="009F6977">
          <w:rPr>
            <w:noProof/>
            <w:webHidden/>
          </w:rPr>
          <w:t>12</w:t>
        </w:r>
        <w:r w:rsidR="006F1774" w:rsidRPr="00B855FA">
          <w:rPr>
            <w:noProof/>
            <w:webHidden/>
          </w:rPr>
          <w:fldChar w:fldCharType="end"/>
        </w:r>
      </w:hyperlink>
    </w:p>
    <w:p w14:paraId="623B36F4" w14:textId="2E4D612D" w:rsidR="006F1774" w:rsidRPr="00B855FA" w:rsidRDefault="00000000" w:rsidP="009F6977">
      <w:pPr>
        <w:pStyle w:val="TOC2"/>
        <w:rPr>
          <w:rFonts w:eastAsiaTheme="minorEastAsia"/>
          <w:noProof/>
          <w:lang w:eastAsia="en-GB"/>
        </w:rPr>
      </w:pPr>
      <w:hyperlink w:anchor="_Toc149056473" w:history="1">
        <w:r w:rsidR="006F1774" w:rsidRPr="00B855FA">
          <w:rPr>
            <w:rStyle w:val="Hyperlink"/>
            <w:noProof/>
          </w:rPr>
          <w:t>Residential Cladding Rectification Program</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_Toc149056473 \h </w:instrText>
        </w:r>
        <w:r w:rsidR="006F1774" w:rsidRPr="00B855FA">
          <w:rPr>
            <w:noProof/>
            <w:webHidden/>
          </w:rPr>
        </w:r>
        <w:r w:rsidR="006F1774" w:rsidRPr="00B855FA">
          <w:rPr>
            <w:noProof/>
            <w:webHidden/>
          </w:rPr>
          <w:fldChar w:fldCharType="separate"/>
        </w:r>
        <w:r w:rsidR="009F6977">
          <w:rPr>
            <w:noProof/>
            <w:webHidden/>
          </w:rPr>
          <w:t>12</w:t>
        </w:r>
        <w:r w:rsidR="006F1774" w:rsidRPr="00B855FA">
          <w:rPr>
            <w:noProof/>
            <w:webHidden/>
          </w:rPr>
          <w:fldChar w:fldCharType="end"/>
        </w:r>
      </w:hyperlink>
    </w:p>
    <w:p w14:paraId="14B81A17" w14:textId="1940D506" w:rsidR="006F1774" w:rsidRPr="00B855FA" w:rsidRDefault="00000000" w:rsidP="002E6FD5">
      <w:pPr>
        <w:pStyle w:val="TOC3"/>
        <w:rPr>
          <w:rFonts w:eastAsiaTheme="minorEastAsia"/>
          <w:noProof/>
          <w:lang w:eastAsia="en-GB"/>
        </w:rPr>
      </w:pPr>
      <w:hyperlink w:anchor="_Toc149056474" w:history="1">
        <w:r w:rsidR="006F1774" w:rsidRPr="00B855FA">
          <w:rPr>
            <w:rStyle w:val="Hyperlink"/>
            <w:noProof/>
          </w:rPr>
          <w:t>Understanding cladding risk</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_Toc149056474 \h </w:instrText>
        </w:r>
        <w:r w:rsidR="006F1774" w:rsidRPr="00B855FA">
          <w:rPr>
            <w:noProof/>
            <w:webHidden/>
          </w:rPr>
        </w:r>
        <w:r w:rsidR="006F1774" w:rsidRPr="00B855FA">
          <w:rPr>
            <w:noProof/>
            <w:webHidden/>
          </w:rPr>
          <w:fldChar w:fldCharType="separate"/>
        </w:r>
        <w:r w:rsidR="009F6977">
          <w:rPr>
            <w:noProof/>
            <w:webHidden/>
          </w:rPr>
          <w:t>12</w:t>
        </w:r>
        <w:r w:rsidR="006F1774" w:rsidRPr="00B855FA">
          <w:rPr>
            <w:noProof/>
            <w:webHidden/>
          </w:rPr>
          <w:fldChar w:fldCharType="end"/>
        </w:r>
      </w:hyperlink>
    </w:p>
    <w:p w14:paraId="75CDA9F6" w14:textId="5E0D64D5" w:rsidR="006F1774" w:rsidRPr="00B855FA" w:rsidRDefault="00B112EE" w:rsidP="002E6FD5">
      <w:pPr>
        <w:pStyle w:val="TOC3"/>
        <w:rPr>
          <w:rFonts w:eastAsiaTheme="minorEastAsia"/>
          <w:noProof/>
          <w:lang w:eastAsia="en-GB"/>
        </w:rPr>
      </w:pPr>
      <w:hyperlink w:anchor="_Toc149056475" w:history="1">
        <w:r w:rsidR="006F1774" w:rsidRPr="00B855FA">
          <w:rPr>
            <w:rStyle w:val="Hyperlink"/>
            <w:noProof/>
          </w:rPr>
          <w:t>Unacceptable risk buildings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_Toc149056475 \h </w:instrText>
        </w:r>
        <w:r w:rsidR="006F1774" w:rsidRPr="00B855FA">
          <w:rPr>
            <w:noProof/>
            <w:webHidden/>
          </w:rPr>
        </w:r>
        <w:r w:rsidR="006F1774" w:rsidRPr="00B855FA">
          <w:rPr>
            <w:noProof/>
            <w:webHidden/>
          </w:rPr>
          <w:fldChar w:fldCharType="separate"/>
        </w:r>
        <w:r w:rsidR="009F6977">
          <w:rPr>
            <w:noProof/>
            <w:webHidden/>
          </w:rPr>
          <w:t>14</w:t>
        </w:r>
        <w:r w:rsidR="006F1774" w:rsidRPr="00B855FA">
          <w:rPr>
            <w:noProof/>
            <w:webHidden/>
          </w:rPr>
          <w:fldChar w:fldCharType="end"/>
        </w:r>
      </w:hyperlink>
    </w:p>
    <w:p w14:paraId="32D6ED21" w14:textId="489EE1C6" w:rsidR="006F1774" w:rsidRPr="00B855FA" w:rsidRDefault="00000000" w:rsidP="002E6FD5">
      <w:pPr>
        <w:pStyle w:val="TOC3"/>
        <w:rPr>
          <w:rFonts w:eastAsiaTheme="minorEastAsia"/>
          <w:noProof/>
          <w:lang w:eastAsia="en-GB"/>
        </w:rPr>
      </w:pPr>
      <w:hyperlink w:anchor="_Toc149056481" w:history="1">
        <w:r w:rsidR="006F1774" w:rsidRPr="00B855FA">
          <w:rPr>
            <w:rStyle w:val="Hyperlink"/>
            <w:noProof/>
          </w:rPr>
          <w:t>Elevated- and low-risk buildings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_Toc149056481 \h </w:instrText>
        </w:r>
        <w:r w:rsidR="006F1774" w:rsidRPr="00B855FA">
          <w:rPr>
            <w:noProof/>
            <w:webHidden/>
          </w:rPr>
        </w:r>
        <w:r w:rsidR="006F1774" w:rsidRPr="00B855FA">
          <w:rPr>
            <w:noProof/>
            <w:webHidden/>
          </w:rPr>
          <w:fldChar w:fldCharType="separate"/>
        </w:r>
        <w:r w:rsidR="009F6977">
          <w:rPr>
            <w:noProof/>
            <w:webHidden/>
          </w:rPr>
          <w:t>18</w:t>
        </w:r>
        <w:r w:rsidR="006F1774" w:rsidRPr="00B855FA">
          <w:rPr>
            <w:noProof/>
            <w:webHidden/>
          </w:rPr>
          <w:fldChar w:fldCharType="end"/>
        </w:r>
      </w:hyperlink>
    </w:p>
    <w:p w14:paraId="119A23C3" w14:textId="42E22488" w:rsidR="006F1774" w:rsidRPr="00B855FA" w:rsidRDefault="00B112EE" w:rsidP="002E6FD5">
      <w:pPr>
        <w:pStyle w:val="TOC3"/>
        <w:rPr>
          <w:rFonts w:eastAsiaTheme="minorEastAsia"/>
          <w:noProof/>
          <w:lang w:eastAsia="en-GB"/>
        </w:rPr>
      </w:pPr>
      <w:hyperlink w:anchor="_Toc149056485" w:history="1">
        <w:r w:rsidR="006F1774" w:rsidRPr="00B855FA">
          <w:rPr>
            <w:rStyle w:val="Hyperlink"/>
            <w:noProof/>
          </w:rPr>
          <w:t>Resolution of low-risk buildings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_Toc149056485 \h </w:instrText>
        </w:r>
        <w:r w:rsidR="006F1774" w:rsidRPr="00B855FA">
          <w:rPr>
            <w:noProof/>
            <w:webHidden/>
          </w:rPr>
        </w:r>
        <w:r w:rsidR="006F1774" w:rsidRPr="00B855FA">
          <w:rPr>
            <w:noProof/>
            <w:webHidden/>
          </w:rPr>
          <w:fldChar w:fldCharType="separate"/>
        </w:r>
        <w:r w:rsidR="009F6977">
          <w:rPr>
            <w:noProof/>
            <w:webHidden/>
          </w:rPr>
          <w:t>22</w:t>
        </w:r>
        <w:r w:rsidR="006F1774" w:rsidRPr="00B855FA">
          <w:rPr>
            <w:noProof/>
            <w:webHidden/>
          </w:rPr>
          <w:fldChar w:fldCharType="end"/>
        </w:r>
      </w:hyperlink>
    </w:p>
    <w:p w14:paraId="615ABBAA" w14:textId="78A0577C" w:rsidR="006F1774" w:rsidRPr="00B855FA" w:rsidRDefault="00B112EE">
      <w:pPr>
        <w:pStyle w:val="TOC2"/>
        <w:rPr>
          <w:rFonts w:eastAsiaTheme="minorEastAsia"/>
          <w:noProof/>
          <w:lang w:eastAsia="en-GB"/>
        </w:rPr>
      </w:pPr>
      <w:hyperlink w:anchor="_Toc149056486" w:history="1">
        <w:r w:rsidR="006F1774" w:rsidRPr="00B855FA">
          <w:rPr>
            <w:rStyle w:val="Hyperlink"/>
            <w:noProof/>
          </w:rPr>
          <w:t>Government-owned Buildings Cladding Rectification Program</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_Toc149056486 \h </w:instrText>
        </w:r>
        <w:r w:rsidR="006F1774" w:rsidRPr="00B855FA">
          <w:rPr>
            <w:noProof/>
            <w:webHidden/>
          </w:rPr>
        </w:r>
        <w:r w:rsidR="006F1774" w:rsidRPr="00B855FA">
          <w:rPr>
            <w:noProof/>
            <w:webHidden/>
          </w:rPr>
          <w:fldChar w:fldCharType="separate"/>
        </w:r>
        <w:r w:rsidR="009F6977">
          <w:rPr>
            <w:noProof/>
            <w:webHidden/>
          </w:rPr>
          <w:t>22</w:t>
        </w:r>
        <w:r w:rsidR="006F1774" w:rsidRPr="00B855FA">
          <w:rPr>
            <w:noProof/>
            <w:webHidden/>
          </w:rPr>
          <w:fldChar w:fldCharType="end"/>
        </w:r>
      </w:hyperlink>
    </w:p>
    <w:p w14:paraId="27E0657E" w14:textId="3A492755" w:rsidR="006F1774" w:rsidRPr="00B855FA" w:rsidRDefault="00B112EE">
      <w:pPr>
        <w:pStyle w:val="TOC2"/>
        <w:rPr>
          <w:rFonts w:eastAsiaTheme="minorEastAsia"/>
          <w:noProof/>
          <w:lang w:eastAsia="en-GB"/>
        </w:rPr>
      </w:pPr>
      <w:hyperlink w:anchor="_Toc149056490" w:history="1">
        <w:r w:rsidR="006F1774" w:rsidRPr="00B855FA">
          <w:rPr>
            <w:rStyle w:val="Hyperlink"/>
            <w:noProof/>
          </w:rPr>
          <w:t>Performance against outcomes and outputs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_Toc149056490 \h </w:instrText>
        </w:r>
        <w:r w:rsidR="006F1774" w:rsidRPr="00B855FA">
          <w:rPr>
            <w:noProof/>
            <w:webHidden/>
          </w:rPr>
        </w:r>
        <w:r w:rsidR="006F1774" w:rsidRPr="00B855FA">
          <w:rPr>
            <w:noProof/>
            <w:webHidden/>
          </w:rPr>
          <w:fldChar w:fldCharType="separate"/>
        </w:r>
        <w:r w:rsidR="009F6977">
          <w:rPr>
            <w:noProof/>
            <w:webHidden/>
          </w:rPr>
          <w:t>24</w:t>
        </w:r>
        <w:r w:rsidR="006F1774" w:rsidRPr="00B855FA">
          <w:rPr>
            <w:noProof/>
            <w:webHidden/>
          </w:rPr>
          <w:fldChar w:fldCharType="end"/>
        </w:r>
      </w:hyperlink>
    </w:p>
    <w:p w14:paraId="66A2675E" w14:textId="2376C850" w:rsidR="006F1774" w:rsidRPr="00B855FA" w:rsidRDefault="00B112EE" w:rsidP="002E6FD5">
      <w:pPr>
        <w:pStyle w:val="TOC3"/>
        <w:rPr>
          <w:rFonts w:eastAsiaTheme="minorEastAsia"/>
          <w:noProof/>
          <w:lang w:eastAsia="en-GB"/>
        </w:rPr>
      </w:pPr>
      <w:hyperlink w:anchor="_Toc149056491" w:history="1">
        <w:r w:rsidR="006F1774" w:rsidRPr="00B855FA">
          <w:rPr>
            <w:rStyle w:val="Hyperlink"/>
            <w:noProof/>
          </w:rPr>
          <w:t>2022–23 State Budget and service delivery</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_Toc149056491 \h </w:instrText>
        </w:r>
        <w:r w:rsidR="006F1774" w:rsidRPr="00B855FA">
          <w:rPr>
            <w:noProof/>
            <w:webHidden/>
          </w:rPr>
        </w:r>
        <w:r w:rsidR="006F1774" w:rsidRPr="00B855FA">
          <w:rPr>
            <w:noProof/>
            <w:webHidden/>
          </w:rPr>
          <w:fldChar w:fldCharType="separate"/>
        </w:r>
        <w:r w:rsidR="009F6977">
          <w:rPr>
            <w:noProof/>
            <w:webHidden/>
          </w:rPr>
          <w:t>24</w:t>
        </w:r>
        <w:r w:rsidR="006F1774" w:rsidRPr="00B855FA">
          <w:rPr>
            <w:noProof/>
            <w:webHidden/>
          </w:rPr>
          <w:fldChar w:fldCharType="end"/>
        </w:r>
      </w:hyperlink>
    </w:p>
    <w:p w14:paraId="36BD148C" w14:textId="1EEF7623" w:rsidR="006F1774" w:rsidRPr="00B855FA" w:rsidRDefault="00B112EE" w:rsidP="002E6FD5">
      <w:pPr>
        <w:pStyle w:val="TOC3"/>
        <w:rPr>
          <w:rFonts w:eastAsiaTheme="minorEastAsia"/>
          <w:noProof/>
          <w:lang w:eastAsia="en-GB"/>
        </w:rPr>
      </w:pPr>
      <w:hyperlink w:anchor="_Toc149056494" w:history="1">
        <w:r w:rsidR="006F1774" w:rsidRPr="00B855FA">
          <w:rPr>
            <w:rStyle w:val="Hyperlink"/>
            <w:noProof/>
          </w:rPr>
          <w:t>2022–23 Annual Work Program outcomes and measures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_Toc149056494 \h </w:instrText>
        </w:r>
        <w:r w:rsidR="006F1774" w:rsidRPr="00B855FA">
          <w:rPr>
            <w:noProof/>
            <w:webHidden/>
          </w:rPr>
        </w:r>
        <w:r w:rsidR="006F1774" w:rsidRPr="00B855FA">
          <w:rPr>
            <w:noProof/>
            <w:webHidden/>
          </w:rPr>
          <w:fldChar w:fldCharType="separate"/>
        </w:r>
        <w:r w:rsidR="009F6977">
          <w:rPr>
            <w:noProof/>
            <w:webHidden/>
          </w:rPr>
          <w:t>25</w:t>
        </w:r>
        <w:r w:rsidR="006F1774" w:rsidRPr="00B855FA">
          <w:rPr>
            <w:noProof/>
            <w:webHidden/>
          </w:rPr>
          <w:fldChar w:fldCharType="end"/>
        </w:r>
      </w:hyperlink>
    </w:p>
    <w:p w14:paraId="589F1809" w14:textId="6393E4B8" w:rsidR="006F1774" w:rsidRPr="00B855FA" w:rsidRDefault="00B112EE">
      <w:pPr>
        <w:pStyle w:val="TOC2"/>
        <w:rPr>
          <w:rFonts w:eastAsiaTheme="minorEastAsia"/>
          <w:noProof/>
          <w:lang w:eastAsia="en-GB"/>
        </w:rPr>
      </w:pPr>
      <w:hyperlink w:anchor="_Toc149056498" w:history="1">
        <w:r w:rsidR="006F1774" w:rsidRPr="00B855FA">
          <w:rPr>
            <w:rStyle w:val="Hyperlink"/>
            <w:noProof/>
          </w:rPr>
          <w:t>Organisation and people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_Toc149056498 \h </w:instrText>
        </w:r>
        <w:r w:rsidR="006F1774" w:rsidRPr="00B855FA">
          <w:rPr>
            <w:noProof/>
            <w:webHidden/>
          </w:rPr>
        </w:r>
        <w:r w:rsidR="006F1774" w:rsidRPr="00B855FA">
          <w:rPr>
            <w:noProof/>
            <w:webHidden/>
          </w:rPr>
          <w:fldChar w:fldCharType="separate"/>
        </w:r>
        <w:r w:rsidR="009F6977">
          <w:rPr>
            <w:noProof/>
            <w:webHidden/>
          </w:rPr>
          <w:t>27</w:t>
        </w:r>
        <w:r w:rsidR="006F1774" w:rsidRPr="00B855FA">
          <w:rPr>
            <w:noProof/>
            <w:webHidden/>
          </w:rPr>
          <w:fldChar w:fldCharType="end"/>
        </w:r>
      </w:hyperlink>
    </w:p>
    <w:p w14:paraId="6A69F838" w14:textId="3BBA560A" w:rsidR="006F1774" w:rsidRPr="00B855FA" w:rsidRDefault="00B112EE" w:rsidP="002E6FD5">
      <w:pPr>
        <w:pStyle w:val="TOC3"/>
        <w:rPr>
          <w:rFonts w:eastAsiaTheme="minorEastAsia"/>
          <w:noProof/>
          <w:lang w:eastAsia="en-GB"/>
        </w:rPr>
      </w:pPr>
      <w:hyperlink w:anchor="_Toc149056499" w:history="1">
        <w:r w:rsidR="006F1774" w:rsidRPr="00B855FA">
          <w:rPr>
            <w:rStyle w:val="Hyperlink"/>
            <w:noProof/>
          </w:rPr>
          <w:t>Organisational structure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_Toc149056499 \h </w:instrText>
        </w:r>
        <w:r w:rsidR="006F1774" w:rsidRPr="00B855FA">
          <w:rPr>
            <w:noProof/>
            <w:webHidden/>
          </w:rPr>
        </w:r>
        <w:r w:rsidR="006F1774" w:rsidRPr="00B855FA">
          <w:rPr>
            <w:noProof/>
            <w:webHidden/>
          </w:rPr>
          <w:fldChar w:fldCharType="separate"/>
        </w:r>
        <w:r w:rsidR="009F6977">
          <w:rPr>
            <w:noProof/>
            <w:webHidden/>
          </w:rPr>
          <w:t>27</w:t>
        </w:r>
        <w:r w:rsidR="006F1774" w:rsidRPr="00B855FA">
          <w:rPr>
            <w:noProof/>
            <w:webHidden/>
          </w:rPr>
          <w:fldChar w:fldCharType="end"/>
        </w:r>
      </w:hyperlink>
    </w:p>
    <w:p w14:paraId="7E646C35" w14:textId="76838663" w:rsidR="006F1774" w:rsidRPr="00B855FA" w:rsidRDefault="00B112EE" w:rsidP="002E6FD5">
      <w:pPr>
        <w:pStyle w:val="TOC3"/>
        <w:rPr>
          <w:rFonts w:eastAsiaTheme="minorEastAsia"/>
          <w:noProof/>
          <w:lang w:eastAsia="en-GB"/>
        </w:rPr>
      </w:pPr>
      <w:hyperlink w:anchor="_Toc149056500" w:history="1">
        <w:r w:rsidR="006F1774" w:rsidRPr="00B855FA">
          <w:rPr>
            <w:rStyle w:val="Hyperlink"/>
            <w:noProof/>
          </w:rPr>
          <w:t>Our people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_Toc149056500 \h </w:instrText>
        </w:r>
        <w:r w:rsidR="006F1774" w:rsidRPr="00B855FA">
          <w:rPr>
            <w:noProof/>
            <w:webHidden/>
          </w:rPr>
        </w:r>
        <w:r w:rsidR="006F1774" w:rsidRPr="00B855FA">
          <w:rPr>
            <w:noProof/>
            <w:webHidden/>
          </w:rPr>
          <w:fldChar w:fldCharType="separate"/>
        </w:r>
        <w:r w:rsidR="009F6977">
          <w:rPr>
            <w:noProof/>
            <w:webHidden/>
          </w:rPr>
          <w:t>27</w:t>
        </w:r>
        <w:r w:rsidR="006F1774" w:rsidRPr="00B855FA">
          <w:rPr>
            <w:noProof/>
            <w:webHidden/>
          </w:rPr>
          <w:fldChar w:fldCharType="end"/>
        </w:r>
      </w:hyperlink>
    </w:p>
    <w:p w14:paraId="6D9834B9" w14:textId="2EC76C1E" w:rsidR="006F1774" w:rsidRPr="00B855FA" w:rsidRDefault="00B112EE" w:rsidP="002E6FD5">
      <w:pPr>
        <w:pStyle w:val="TOC3"/>
        <w:rPr>
          <w:rFonts w:eastAsiaTheme="minorEastAsia"/>
          <w:noProof/>
          <w:lang w:eastAsia="en-GB"/>
        </w:rPr>
      </w:pPr>
      <w:hyperlink w:anchor="_Toc149056501" w:history="1">
        <w:r w:rsidR="006F1774" w:rsidRPr="00B855FA">
          <w:rPr>
            <w:rStyle w:val="Hyperlink"/>
            <w:noProof/>
          </w:rPr>
          <w:t>Public sector values, employment and conduct principles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_Toc149056501 \h </w:instrText>
        </w:r>
        <w:r w:rsidR="006F1774" w:rsidRPr="00B855FA">
          <w:rPr>
            <w:noProof/>
            <w:webHidden/>
          </w:rPr>
        </w:r>
        <w:r w:rsidR="006F1774" w:rsidRPr="00B855FA">
          <w:rPr>
            <w:noProof/>
            <w:webHidden/>
          </w:rPr>
          <w:fldChar w:fldCharType="separate"/>
        </w:r>
        <w:r w:rsidR="009F6977">
          <w:rPr>
            <w:noProof/>
            <w:webHidden/>
          </w:rPr>
          <w:t>28</w:t>
        </w:r>
        <w:r w:rsidR="006F1774" w:rsidRPr="00B855FA">
          <w:rPr>
            <w:noProof/>
            <w:webHidden/>
          </w:rPr>
          <w:fldChar w:fldCharType="end"/>
        </w:r>
      </w:hyperlink>
    </w:p>
    <w:p w14:paraId="032B86A3" w14:textId="338B80F5" w:rsidR="006F1774" w:rsidRPr="00B855FA" w:rsidRDefault="00B112EE" w:rsidP="002E6FD5">
      <w:pPr>
        <w:pStyle w:val="TOC3"/>
        <w:rPr>
          <w:rFonts w:eastAsiaTheme="minorEastAsia"/>
          <w:noProof/>
          <w:lang w:eastAsia="en-GB"/>
        </w:rPr>
      </w:pPr>
      <w:hyperlink w:anchor="_Toc149056502" w:history="1">
        <w:r w:rsidR="006F1774" w:rsidRPr="00B855FA">
          <w:rPr>
            <w:rStyle w:val="Hyperlink"/>
            <w:noProof/>
          </w:rPr>
          <w:t>Comparative workforce data</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_Toc149056502 \h </w:instrText>
        </w:r>
        <w:r w:rsidR="006F1774" w:rsidRPr="00B855FA">
          <w:rPr>
            <w:noProof/>
            <w:webHidden/>
          </w:rPr>
        </w:r>
        <w:r w:rsidR="006F1774" w:rsidRPr="00B855FA">
          <w:rPr>
            <w:noProof/>
            <w:webHidden/>
          </w:rPr>
          <w:fldChar w:fldCharType="separate"/>
        </w:r>
        <w:r w:rsidR="009F6977">
          <w:rPr>
            <w:noProof/>
            <w:webHidden/>
          </w:rPr>
          <w:t>28</w:t>
        </w:r>
        <w:r w:rsidR="006F1774" w:rsidRPr="00B855FA">
          <w:rPr>
            <w:noProof/>
            <w:webHidden/>
          </w:rPr>
          <w:fldChar w:fldCharType="end"/>
        </w:r>
      </w:hyperlink>
    </w:p>
    <w:p w14:paraId="37D8BE35" w14:textId="09DF0A7A" w:rsidR="006F1774" w:rsidRPr="00B855FA" w:rsidRDefault="00B112EE" w:rsidP="002E6FD5">
      <w:pPr>
        <w:pStyle w:val="TOC3"/>
        <w:rPr>
          <w:rFonts w:eastAsiaTheme="minorEastAsia"/>
          <w:noProof/>
          <w:lang w:eastAsia="en-GB"/>
        </w:rPr>
      </w:pPr>
      <w:hyperlink w:anchor="_Toc149056503" w:history="1">
        <w:r w:rsidR="006F1774" w:rsidRPr="00B855FA">
          <w:rPr>
            <w:rStyle w:val="Hyperlink"/>
            <w:noProof/>
          </w:rPr>
          <w:t>Senior employees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_Toc149056503 \h </w:instrText>
        </w:r>
        <w:r w:rsidR="006F1774" w:rsidRPr="00B855FA">
          <w:rPr>
            <w:noProof/>
            <w:webHidden/>
          </w:rPr>
        </w:r>
        <w:r w:rsidR="006F1774" w:rsidRPr="00B855FA">
          <w:rPr>
            <w:noProof/>
            <w:webHidden/>
          </w:rPr>
          <w:fldChar w:fldCharType="separate"/>
        </w:r>
        <w:r w:rsidR="009F6977">
          <w:rPr>
            <w:noProof/>
            <w:webHidden/>
          </w:rPr>
          <w:t>29</w:t>
        </w:r>
        <w:r w:rsidR="006F1774" w:rsidRPr="00B855FA">
          <w:rPr>
            <w:noProof/>
            <w:webHidden/>
          </w:rPr>
          <w:fldChar w:fldCharType="end"/>
        </w:r>
      </w:hyperlink>
    </w:p>
    <w:p w14:paraId="1105CA6E" w14:textId="4CA1AB22" w:rsidR="006F1774" w:rsidRPr="00B855FA" w:rsidRDefault="00B112EE" w:rsidP="002E6FD5">
      <w:pPr>
        <w:pStyle w:val="TOC3"/>
        <w:rPr>
          <w:rFonts w:eastAsiaTheme="minorEastAsia"/>
          <w:noProof/>
          <w:lang w:eastAsia="en-GB"/>
        </w:rPr>
      </w:pPr>
      <w:hyperlink w:anchor="_Toc149056504" w:history="1">
        <w:r w:rsidR="006F1774" w:rsidRPr="00B855FA">
          <w:rPr>
            <w:rStyle w:val="Hyperlink"/>
            <w:noProof/>
          </w:rPr>
          <w:t>Workforce inclusion policy</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_Toc149056504 \h </w:instrText>
        </w:r>
        <w:r w:rsidR="006F1774" w:rsidRPr="00B855FA">
          <w:rPr>
            <w:noProof/>
            <w:webHidden/>
          </w:rPr>
        </w:r>
        <w:r w:rsidR="006F1774" w:rsidRPr="00B855FA">
          <w:rPr>
            <w:noProof/>
            <w:webHidden/>
          </w:rPr>
          <w:fldChar w:fldCharType="separate"/>
        </w:r>
        <w:r w:rsidR="009F6977">
          <w:rPr>
            <w:noProof/>
            <w:webHidden/>
          </w:rPr>
          <w:t>30</w:t>
        </w:r>
        <w:r w:rsidR="006F1774" w:rsidRPr="00B855FA">
          <w:rPr>
            <w:noProof/>
            <w:webHidden/>
          </w:rPr>
          <w:fldChar w:fldCharType="end"/>
        </w:r>
      </w:hyperlink>
    </w:p>
    <w:p w14:paraId="263399E8" w14:textId="712F15C2" w:rsidR="006F1774" w:rsidRPr="00B855FA" w:rsidRDefault="00B112EE" w:rsidP="002E6FD5">
      <w:pPr>
        <w:pStyle w:val="TOC3"/>
        <w:rPr>
          <w:rFonts w:eastAsiaTheme="minorEastAsia"/>
          <w:noProof/>
          <w:lang w:eastAsia="en-GB"/>
        </w:rPr>
      </w:pPr>
      <w:hyperlink w:anchor="_Toc149056505" w:history="1">
        <w:r w:rsidR="006F1774" w:rsidRPr="00B855FA">
          <w:rPr>
            <w:rStyle w:val="Hyperlink"/>
            <w:noProof/>
          </w:rPr>
          <w:t>Occupational health and safety</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_Toc149056505 \h </w:instrText>
        </w:r>
        <w:r w:rsidR="006F1774" w:rsidRPr="00B855FA">
          <w:rPr>
            <w:noProof/>
            <w:webHidden/>
          </w:rPr>
        </w:r>
        <w:r w:rsidR="006F1774" w:rsidRPr="00B855FA">
          <w:rPr>
            <w:noProof/>
            <w:webHidden/>
          </w:rPr>
          <w:fldChar w:fldCharType="separate"/>
        </w:r>
        <w:r w:rsidR="009F6977">
          <w:rPr>
            <w:noProof/>
            <w:webHidden/>
          </w:rPr>
          <w:t>30</w:t>
        </w:r>
        <w:r w:rsidR="006F1774" w:rsidRPr="00B855FA">
          <w:rPr>
            <w:noProof/>
            <w:webHidden/>
          </w:rPr>
          <w:fldChar w:fldCharType="end"/>
        </w:r>
      </w:hyperlink>
    </w:p>
    <w:p w14:paraId="46562B75" w14:textId="3662AE96" w:rsidR="006F1774" w:rsidRPr="00B855FA" w:rsidRDefault="00B112EE" w:rsidP="002E6FD5">
      <w:pPr>
        <w:pStyle w:val="TOC3"/>
        <w:rPr>
          <w:rFonts w:eastAsiaTheme="minorEastAsia"/>
          <w:noProof/>
          <w:lang w:eastAsia="en-GB"/>
        </w:rPr>
      </w:pPr>
      <w:hyperlink w:anchor="_Toc149056507" w:history="1">
        <w:r w:rsidR="006F1774" w:rsidRPr="00B855FA">
          <w:rPr>
            <w:rStyle w:val="Hyperlink"/>
            <w:noProof/>
          </w:rPr>
          <w:t>Minister for Planning</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_Toc149056507 \h </w:instrText>
        </w:r>
        <w:r w:rsidR="006F1774" w:rsidRPr="00B855FA">
          <w:rPr>
            <w:noProof/>
            <w:webHidden/>
          </w:rPr>
        </w:r>
        <w:r w:rsidR="006F1774" w:rsidRPr="00B855FA">
          <w:rPr>
            <w:noProof/>
            <w:webHidden/>
          </w:rPr>
          <w:fldChar w:fldCharType="separate"/>
        </w:r>
        <w:r w:rsidR="009F6977">
          <w:rPr>
            <w:noProof/>
            <w:webHidden/>
          </w:rPr>
          <w:t>31</w:t>
        </w:r>
        <w:r w:rsidR="006F1774" w:rsidRPr="00B855FA">
          <w:rPr>
            <w:noProof/>
            <w:webHidden/>
          </w:rPr>
          <w:fldChar w:fldCharType="end"/>
        </w:r>
      </w:hyperlink>
    </w:p>
    <w:p w14:paraId="72CDF9B3" w14:textId="02D074C2" w:rsidR="006F1774" w:rsidRPr="00B855FA" w:rsidRDefault="00B112EE" w:rsidP="002E6FD5">
      <w:pPr>
        <w:pStyle w:val="TOC3"/>
        <w:rPr>
          <w:rFonts w:eastAsiaTheme="minorEastAsia"/>
          <w:noProof/>
          <w:lang w:eastAsia="en-GB"/>
        </w:rPr>
      </w:pPr>
      <w:hyperlink w:anchor="_Toc149056508" w:history="1">
        <w:r w:rsidR="006F1774" w:rsidRPr="00B855FA">
          <w:rPr>
            <w:rStyle w:val="Hyperlink"/>
            <w:noProof/>
          </w:rPr>
          <w:t>Department of Transport and Planning (DTP)</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_Toc149056508 \h </w:instrText>
        </w:r>
        <w:r w:rsidR="006F1774" w:rsidRPr="00B855FA">
          <w:rPr>
            <w:noProof/>
            <w:webHidden/>
          </w:rPr>
        </w:r>
        <w:r w:rsidR="006F1774" w:rsidRPr="00B855FA">
          <w:rPr>
            <w:noProof/>
            <w:webHidden/>
          </w:rPr>
          <w:fldChar w:fldCharType="separate"/>
        </w:r>
        <w:r w:rsidR="009F6977">
          <w:rPr>
            <w:noProof/>
            <w:webHidden/>
          </w:rPr>
          <w:t>31</w:t>
        </w:r>
        <w:r w:rsidR="006F1774" w:rsidRPr="00B855FA">
          <w:rPr>
            <w:noProof/>
            <w:webHidden/>
          </w:rPr>
          <w:fldChar w:fldCharType="end"/>
        </w:r>
      </w:hyperlink>
    </w:p>
    <w:p w14:paraId="62F12BD4" w14:textId="121BD5CD" w:rsidR="006F1774" w:rsidRPr="00B855FA" w:rsidRDefault="00B112EE" w:rsidP="002E6FD5">
      <w:pPr>
        <w:pStyle w:val="TOC3"/>
        <w:rPr>
          <w:rFonts w:eastAsiaTheme="minorEastAsia"/>
          <w:noProof/>
          <w:lang w:eastAsia="en-GB"/>
        </w:rPr>
      </w:pPr>
      <w:hyperlink w:anchor="_Toc149056509" w:history="1">
        <w:r w:rsidR="006F1774" w:rsidRPr="00B855FA">
          <w:rPr>
            <w:rStyle w:val="Hyperlink"/>
            <w:noProof/>
          </w:rPr>
          <w:t>Cladding Safety Victoria’s Board</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_Toc149056509 \h </w:instrText>
        </w:r>
        <w:r w:rsidR="006F1774" w:rsidRPr="00B855FA">
          <w:rPr>
            <w:noProof/>
            <w:webHidden/>
          </w:rPr>
        </w:r>
        <w:r w:rsidR="006F1774" w:rsidRPr="00B855FA">
          <w:rPr>
            <w:noProof/>
            <w:webHidden/>
          </w:rPr>
          <w:fldChar w:fldCharType="separate"/>
        </w:r>
        <w:r w:rsidR="009F6977">
          <w:rPr>
            <w:noProof/>
            <w:webHidden/>
          </w:rPr>
          <w:t>32</w:t>
        </w:r>
        <w:r w:rsidR="006F1774" w:rsidRPr="00B855FA">
          <w:rPr>
            <w:noProof/>
            <w:webHidden/>
          </w:rPr>
          <w:fldChar w:fldCharType="end"/>
        </w:r>
      </w:hyperlink>
    </w:p>
    <w:p w14:paraId="70600DA2" w14:textId="50E5CA1A" w:rsidR="006F1774" w:rsidRPr="00B855FA" w:rsidRDefault="00B112EE" w:rsidP="002E6FD5">
      <w:pPr>
        <w:pStyle w:val="TOC3"/>
        <w:rPr>
          <w:rFonts w:eastAsiaTheme="minorEastAsia"/>
          <w:noProof/>
          <w:lang w:eastAsia="en-GB"/>
        </w:rPr>
      </w:pPr>
      <w:hyperlink w:anchor="_Toc149056511" w:history="1">
        <w:r w:rsidR="006F1774" w:rsidRPr="00B855FA">
          <w:rPr>
            <w:rStyle w:val="Hyperlink"/>
            <w:noProof/>
          </w:rPr>
          <w:t>Finance and Audit Committee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_Toc149056511 \h </w:instrText>
        </w:r>
        <w:r w:rsidR="006F1774" w:rsidRPr="00B855FA">
          <w:rPr>
            <w:noProof/>
            <w:webHidden/>
          </w:rPr>
        </w:r>
        <w:r w:rsidR="006F1774" w:rsidRPr="00B855FA">
          <w:rPr>
            <w:noProof/>
            <w:webHidden/>
          </w:rPr>
          <w:fldChar w:fldCharType="separate"/>
        </w:r>
        <w:r w:rsidR="009F6977">
          <w:rPr>
            <w:noProof/>
            <w:webHidden/>
          </w:rPr>
          <w:t>32</w:t>
        </w:r>
        <w:r w:rsidR="006F1774" w:rsidRPr="00B855FA">
          <w:rPr>
            <w:noProof/>
            <w:webHidden/>
          </w:rPr>
          <w:fldChar w:fldCharType="end"/>
        </w:r>
      </w:hyperlink>
    </w:p>
    <w:p w14:paraId="58212B17" w14:textId="1A8733DF" w:rsidR="006F1774" w:rsidRPr="00B855FA" w:rsidRDefault="00B112EE" w:rsidP="002E6FD5">
      <w:pPr>
        <w:pStyle w:val="TOC3"/>
        <w:rPr>
          <w:rFonts w:eastAsiaTheme="minorEastAsia"/>
          <w:noProof/>
          <w:lang w:eastAsia="en-GB"/>
        </w:rPr>
      </w:pPr>
      <w:hyperlink w:anchor="_Toc149056513" w:history="1">
        <w:r w:rsidR="006F1774" w:rsidRPr="00B855FA">
          <w:rPr>
            <w:rStyle w:val="Hyperlink"/>
            <w:noProof/>
          </w:rPr>
          <w:t>Risk Committee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_Toc149056513 \h </w:instrText>
        </w:r>
        <w:r w:rsidR="006F1774" w:rsidRPr="00B855FA">
          <w:rPr>
            <w:noProof/>
            <w:webHidden/>
          </w:rPr>
        </w:r>
        <w:r w:rsidR="006F1774" w:rsidRPr="00B855FA">
          <w:rPr>
            <w:noProof/>
            <w:webHidden/>
          </w:rPr>
          <w:fldChar w:fldCharType="separate"/>
        </w:r>
        <w:r w:rsidR="009F6977">
          <w:rPr>
            <w:noProof/>
            <w:webHidden/>
          </w:rPr>
          <w:t>33</w:t>
        </w:r>
        <w:r w:rsidR="006F1774" w:rsidRPr="00B855FA">
          <w:rPr>
            <w:noProof/>
            <w:webHidden/>
          </w:rPr>
          <w:fldChar w:fldCharType="end"/>
        </w:r>
      </w:hyperlink>
    </w:p>
    <w:p w14:paraId="2147F55C" w14:textId="4FDD9F1E" w:rsidR="006F1774" w:rsidRPr="00B855FA" w:rsidRDefault="00B112EE" w:rsidP="002E6FD5">
      <w:pPr>
        <w:pStyle w:val="TOC3"/>
        <w:rPr>
          <w:rFonts w:eastAsiaTheme="minorEastAsia"/>
          <w:noProof/>
          <w:lang w:eastAsia="en-GB"/>
        </w:rPr>
      </w:pPr>
      <w:hyperlink w:anchor="_Toc149056515" w:history="1">
        <w:r w:rsidR="006F1774" w:rsidRPr="00B855FA">
          <w:rPr>
            <w:rStyle w:val="Hyperlink"/>
            <w:noProof/>
          </w:rPr>
          <w:t>CEO and Senior Executives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_Toc149056515 \h </w:instrText>
        </w:r>
        <w:r w:rsidR="006F1774" w:rsidRPr="00B855FA">
          <w:rPr>
            <w:noProof/>
            <w:webHidden/>
          </w:rPr>
        </w:r>
        <w:r w:rsidR="006F1774" w:rsidRPr="00B855FA">
          <w:rPr>
            <w:noProof/>
            <w:webHidden/>
          </w:rPr>
          <w:fldChar w:fldCharType="separate"/>
        </w:r>
        <w:r w:rsidR="009F6977">
          <w:rPr>
            <w:noProof/>
            <w:webHidden/>
          </w:rPr>
          <w:t>33</w:t>
        </w:r>
        <w:r w:rsidR="006F1774" w:rsidRPr="00B855FA">
          <w:rPr>
            <w:noProof/>
            <w:webHidden/>
          </w:rPr>
          <w:fldChar w:fldCharType="end"/>
        </w:r>
      </w:hyperlink>
    </w:p>
    <w:p w14:paraId="609C9D97" w14:textId="042E2914" w:rsidR="006F1774" w:rsidRPr="00B855FA" w:rsidRDefault="00B112EE">
      <w:pPr>
        <w:pStyle w:val="TOC1"/>
        <w:rPr>
          <w:rFonts w:eastAsiaTheme="minorEastAsia"/>
          <w:noProof/>
          <w:lang w:eastAsia="en-GB"/>
        </w:rPr>
      </w:pPr>
      <w:hyperlink w:anchor="_Toc149056516" w:history="1">
        <w:r w:rsidR="006F1774" w:rsidRPr="00B855FA">
          <w:rPr>
            <w:rStyle w:val="Hyperlink"/>
            <w:noProof/>
          </w:rPr>
          <w:t>Financial statements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_Toc149056516 \h </w:instrText>
        </w:r>
        <w:r w:rsidR="006F1774" w:rsidRPr="00B855FA">
          <w:rPr>
            <w:noProof/>
            <w:webHidden/>
          </w:rPr>
        </w:r>
        <w:r w:rsidR="006F1774" w:rsidRPr="00B855FA">
          <w:rPr>
            <w:noProof/>
            <w:webHidden/>
          </w:rPr>
          <w:fldChar w:fldCharType="separate"/>
        </w:r>
        <w:r w:rsidR="009F6977">
          <w:rPr>
            <w:noProof/>
            <w:webHidden/>
          </w:rPr>
          <w:t>33</w:t>
        </w:r>
        <w:r w:rsidR="006F1774" w:rsidRPr="00B855FA">
          <w:rPr>
            <w:noProof/>
            <w:webHidden/>
          </w:rPr>
          <w:fldChar w:fldCharType="end"/>
        </w:r>
      </w:hyperlink>
    </w:p>
    <w:p w14:paraId="5A4E76FD" w14:textId="79EA9C4F" w:rsidR="006F1774" w:rsidRPr="00B855FA" w:rsidRDefault="00B112EE">
      <w:pPr>
        <w:pStyle w:val="TOC1"/>
        <w:rPr>
          <w:rFonts w:eastAsiaTheme="minorEastAsia"/>
          <w:noProof/>
          <w:lang w:eastAsia="en-GB"/>
        </w:rPr>
      </w:pPr>
      <w:hyperlink w:anchor="_Toc149056563" w:history="1">
        <w:r w:rsidR="006F1774" w:rsidRPr="00B855FA">
          <w:rPr>
            <w:rStyle w:val="Hyperlink"/>
            <w:noProof/>
          </w:rPr>
          <w:t>Disclosures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_Toc149056563 \h </w:instrText>
        </w:r>
        <w:r w:rsidR="006F1774" w:rsidRPr="00B855FA">
          <w:rPr>
            <w:noProof/>
            <w:webHidden/>
          </w:rPr>
        </w:r>
        <w:r w:rsidR="006F1774" w:rsidRPr="00B855FA">
          <w:rPr>
            <w:noProof/>
            <w:webHidden/>
          </w:rPr>
          <w:fldChar w:fldCharType="separate"/>
        </w:r>
        <w:r w:rsidR="009F6977">
          <w:rPr>
            <w:noProof/>
            <w:webHidden/>
          </w:rPr>
          <w:t>76</w:t>
        </w:r>
        <w:r w:rsidR="006F1774" w:rsidRPr="00B855FA">
          <w:rPr>
            <w:noProof/>
            <w:webHidden/>
          </w:rPr>
          <w:fldChar w:fldCharType="end"/>
        </w:r>
      </w:hyperlink>
    </w:p>
    <w:p w14:paraId="0F37A367" w14:textId="387B7DCF" w:rsidR="006F1774" w:rsidRPr="00B855FA" w:rsidRDefault="00B112EE">
      <w:pPr>
        <w:pStyle w:val="TOC2"/>
        <w:rPr>
          <w:rFonts w:eastAsiaTheme="minorEastAsia"/>
          <w:noProof/>
          <w:lang w:eastAsia="en-GB"/>
        </w:rPr>
      </w:pPr>
      <w:hyperlink w:anchor="_Toc149056564" w:history="1">
        <w:r w:rsidR="006F1774" w:rsidRPr="00B855FA">
          <w:rPr>
            <w:rStyle w:val="Hyperlink"/>
            <w:noProof/>
          </w:rPr>
          <w:t>Financial Management Compliance Attestation Statement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_Toc149056564 \h </w:instrText>
        </w:r>
        <w:r w:rsidR="006F1774" w:rsidRPr="00B855FA">
          <w:rPr>
            <w:noProof/>
            <w:webHidden/>
          </w:rPr>
        </w:r>
        <w:r w:rsidR="006F1774" w:rsidRPr="00B855FA">
          <w:rPr>
            <w:noProof/>
            <w:webHidden/>
          </w:rPr>
          <w:fldChar w:fldCharType="separate"/>
        </w:r>
        <w:r w:rsidR="009F6977">
          <w:rPr>
            <w:noProof/>
            <w:webHidden/>
          </w:rPr>
          <w:t>76</w:t>
        </w:r>
        <w:r w:rsidR="006F1774" w:rsidRPr="00B855FA">
          <w:rPr>
            <w:noProof/>
            <w:webHidden/>
          </w:rPr>
          <w:fldChar w:fldCharType="end"/>
        </w:r>
      </w:hyperlink>
    </w:p>
    <w:p w14:paraId="64845193" w14:textId="74963275" w:rsidR="006F1774" w:rsidRPr="00B855FA" w:rsidRDefault="00B112EE">
      <w:pPr>
        <w:pStyle w:val="TOC2"/>
        <w:rPr>
          <w:rFonts w:eastAsiaTheme="minorEastAsia"/>
          <w:noProof/>
          <w:lang w:eastAsia="en-GB"/>
        </w:rPr>
      </w:pPr>
      <w:hyperlink w:anchor="_Toc149056565" w:history="1">
        <w:r w:rsidR="006F1774" w:rsidRPr="00B855FA">
          <w:rPr>
            <w:rStyle w:val="Hyperlink"/>
            <w:noProof/>
          </w:rPr>
          <w:t>Local jobs first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_Toc149056565 \h </w:instrText>
        </w:r>
        <w:r w:rsidR="006F1774" w:rsidRPr="00B855FA">
          <w:rPr>
            <w:noProof/>
            <w:webHidden/>
          </w:rPr>
        </w:r>
        <w:r w:rsidR="006F1774" w:rsidRPr="00B855FA">
          <w:rPr>
            <w:noProof/>
            <w:webHidden/>
          </w:rPr>
          <w:fldChar w:fldCharType="separate"/>
        </w:r>
        <w:r w:rsidR="009F6977">
          <w:rPr>
            <w:noProof/>
            <w:webHidden/>
          </w:rPr>
          <w:t>76</w:t>
        </w:r>
        <w:r w:rsidR="006F1774" w:rsidRPr="00B855FA">
          <w:rPr>
            <w:noProof/>
            <w:webHidden/>
          </w:rPr>
          <w:fldChar w:fldCharType="end"/>
        </w:r>
      </w:hyperlink>
    </w:p>
    <w:p w14:paraId="78365764" w14:textId="411A9E8D" w:rsidR="006F1774" w:rsidRPr="00B855FA" w:rsidRDefault="00B112EE">
      <w:pPr>
        <w:pStyle w:val="TOC2"/>
        <w:rPr>
          <w:rFonts w:eastAsiaTheme="minorEastAsia"/>
          <w:noProof/>
          <w:lang w:eastAsia="en-GB"/>
        </w:rPr>
      </w:pPr>
      <w:hyperlink w:anchor="_Toc149056570" w:history="1">
        <w:r w:rsidR="006F1774" w:rsidRPr="00B855FA">
          <w:rPr>
            <w:rStyle w:val="Hyperlink"/>
            <w:noProof/>
          </w:rPr>
          <w:t>Social procurement framework</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_Toc149056570 \h </w:instrText>
        </w:r>
        <w:r w:rsidR="006F1774" w:rsidRPr="00B855FA">
          <w:rPr>
            <w:noProof/>
            <w:webHidden/>
          </w:rPr>
        </w:r>
        <w:r w:rsidR="006F1774" w:rsidRPr="00B855FA">
          <w:rPr>
            <w:noProof/>
            <w:webHidden/>
          </w:rPr>
          <w:fldChar w:fldCharType="separate"/>
        </w:r>
        <w:r w:rsidR="009F6977">
          <w:rPr>
            <w:noProof/>
            <w:webHidden/>
          </w:rPr>
          <w:t>77</w:t>
        </w:r>
        <w:r w:rsidR="006F1774" w:rsidRPr="00B855FA">
          <w:rPr>
            <w:noProof/>
            <w:webHidden/>
          </w:rPr>
          <w:fldChar w:fldCharType="end"/>
        </w:r>
      </w:hyperlink>
    </w:p>
    <w:p w14:paraId="57C38E77" w14:textId="35415E5E" w:rsidR="006F1774" w:rsidRPr="00B855FA" w:rsidRDefault="00B112EE">
      <w:pPr>
        <w:pStyle w:val="TOC2"/>
        <w:rPr>
          <w:rFonts w:eastAsiaTheme="minorEastAsia"/>
          <w:noProof/>
          <w:lang w:eastAsia="en-GB"/>
        </w:rPr>
      </w:pPr>
      <w:hyperlink w:anchor="_Toc149056571" w:history="1">
        <w:r w:rsidR="006F1774" w:rsidRPr="00B855FA">
          <w:rPr>
            <w:rStyle w:val="Hyperlink"/>
            <w:noProof/>
          </w:rPr>
          <w:t>Emergency procurement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_Toc149056571 \h </w:instrText>
        </w:r>
        <w:r w:rsidR="006F1774" w:rsidRPr="00B855FA">
          <w:rPr>
            <w:noProof/>
            <w:webHidden/>
          </w:rPr>
        </w:r>
        <w:r w:rsidR="006F1774" w:rsidRPr="00B855FA">
          <w:rPr>
            <w:noProof/>
            <w:webHidden/>
          </w:rPr>
          <w:fldChar w:fldCharType="separate"/>
        </w:r>
        <w:r w:rsidR="009F6977">
          <w:rPr>
            <w:noProof/>
            <w:webHidden/>
          </w:rPr>
          <w:t>78</w:t>
        </w:r>
        <w:r w:rsidR="006F1774" w:rsidRPr="00B855FA">
          <w:rPr>
            <w:noProof/>
            <w:webHidden/>
          </w:rPr>
          <w:fldChar w:fldCharType="end"/>
        </w:r>
      </w:hyperlink>
    </w:p>
    <w:p w14:paraId="043D3DE1" w14:textId="27CDF924" w:rsidR="006F1774" w:rsidRPr="00B855FA" w:rsidRDefault="00B112EE">
      <w:pPr>
        <w:pStyle w:val="TOC2"/>
        <w:rPr>
          <w:rFonts w:eastAsiaTheme="minorEastAsia"/>
          <w:noProof/>
          <w:lang w:eastAsia="en-GB"/>
        </w:rPr>
      </w:pPr>
      <w:hyperlink w:anchor="_Toc149056572" w:history="1">
        <w:r w:rsidR="006F1774" w:rsidRPr="00B855FA">
          <w:rPr>
            <w:rStyle w:val="Hyperlink"/>
            <w:noProof/>
          </w:rPr>
          <w:t>Disclosure of major contracts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_Toc149056572 \h </w:instrText>
        </w:r>
        <w:r w:rsidR="006F1774" w:rsidRPr="00B855FA">
          <w:rPr>
            <w:noProof/>
            <w:webHidden/>
          </w:rPr>
        </w:r>
        <w:r w:rsidR="006F1774" w:rsidRPr="00B855FA">
          <w:rPr>
            <w:noProof/>
            <w:webHidden/>
          </w:rPr>
          <w:fldChar w:fldCharType="separate"/>
        </w:r>
        <w:r w:rsidR="009F6977">
          <w:rPr>
            <w:noProof/>
            <w:webHidden/>
          </w:rPr>
          <w:t>78</w:t>
        </w:r>
        <w:r w:rsidR="006F1774" w:rsidRPr="00B855FA">
          <w:rPr>
            <w:noProof/>
            <w:webHidden/>
          </w:rPr>
          <w:fldChar w:fldCharType="end"/>
        </w:r>
      </w:hyperlink>
    </w:p>
    <w:p w14:paraId="3C7BA1A0" w14:textId="23DBAE60" w:rsidR="006F1774" w:rsidRPr="00B855FA" w:rsidRDefault="00B112EE">
      <w:pPr>
        <w:pStyle w:val="TOC2"/>
        <w:rPr>
          <w:rFonts w:eastAsiaTheme="minorEastAsia"/>
          <w:noProof/>
          <w:lang w:eastAsia="en-GB"/>
        </w:rPr>
      </w:pPr>
      <w:hyperlink w:anchor="_Toc149056573" w:history="1">
        <w:r w:rsidR="006F1774" w:rsidRPr="00B855FA">
          <w:rPr>
            <w:rStyle w:val="Hyperlink"/>
            <w:noProof/>
          </w:rPr>
          <w:t>Consultancy expenditure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_Toc149056573 \h </w:instrText>
        </w:r>
        <w:r w:rsidR="006F1774" w:rsidRPr="00B855FA">
          <w:rPr>
            <w:noProof/>
            <w:webHidden/>
          </w:rPr>
        </w:r>
        <w:r w:rsidR="006F1774" w:rsidRPr="00B855FA">
          <w:rPr>
            <w:noProof/>
            <w:webHidden/>
          </w:rPr>
          <w:fldChar w:fldCharType="separate"/>
        </w:r>
        <w:r w:rsidR="009F6977">
          <w:rPr>
            <w:noProof/>
            <w:webHidden/>
          </w:rPr>
          <w:t>78</w:t>
        </w:r>
        <w:r w:rsidR="006F1774" w:rsidRPr="00B855FA">
          <w:rPr>
            <w:noProof/>
            <w:webHidden/>
          </w:rPr>
          <w:fldChar w:fldCharType="end"/>
        </w:r>
      </w:hyperlink>
    </w:p>
    <w:p w14:paraId="26B107A7" w14:textId="3DBD599D" w:rsidR="006F1774" w:rsidRPr="00B855FA" w:rsidRDefault="00B112EE">
      <w:pPr>
        <w:pStyle w:val="TOC2"/>
        <w:rPr>
          <w:rFonts w:eastAsiaTheme="minorEastAsia"/>
          <w:noProof/>
          <w:lang w:eastAsia="en-GB"/>
        </w:rPr>
      </w:pPr>
      <w:hyperlink w:anchor="_Toc149056577" w:history="1">
        <w:r w:rsidR="006F1774" w:rsidRPr="00B855FA">
          <w:rPr>
            <w:rStyle w:val="Hyperlink"/>
            <w:noProof/>
          </w:rPr>
          <w:t>Government advertising expenditure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_Toc149056577 \h </w:instrText>
        </w:r>
        <w:r w:rsidR="006F1774" w:rsidRPr="00B855FA">
          <w:rPr>
            <w:noProof/>
            <w:webHidden/>
          </w:rPr>
        </w:r>
        <w:r w:rsidR="006F1774" w:rsidRPr="00B855FA">
          <w:rPr>
            <w:noProof/>
            <w:webHidden/>
          </w:rPr>
          <w:fldChar w:fldCharType="separate"/>
        </w:r>
        <w:r w:rsidR="009F6977">
          <w:rPr>
            <w:noProof/>
            <w:webHidden/>
          </w:rPr>
          <w:t>79</w:t>
        </w:r>
        <w:r w:rsidR="006F1774" w:rsidRPr="00B855FA">
          <w:rPr>
            <w:noProof/>
            <w:webHidden/>
          </w:rPr>
          <w:fldChar w:fldCharType="end"/>
        </w:r>
      </w:hyperlink>
    </w:p>
    <w:p w14:paraId="707F582C" w14:textId="2423B37A" w:rsidR="006F1774" w:rsidRPr="00B855FA" w:rsidRDefault="00B112EE">
      <w:pPr>
        <w:pStyle w:val="TOC2"/>
        <w:rPr>
          <w:rFonts w:eastAsiaTheme="minorEastAsia"/>
          <w:noProof/>
          <w:lang w:eastAsia="en-GB"/>
        </w:rPr>
      </w:pPr>
      <w:hyperlink w:anchor="_Toc149056578" w:history="1">
        <w:r w:rsidR="006F1774" w:rsidRPr="00B855FA">
          <w:rPr>
            <w:rStyle w:val="Hyperlink"/>
            <w:noProof/>
          </w:rPr>
          <w:t>Information and communication technology expenditure</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_Toc149056578 \h </w:instrText>
        </w:r>
        <w:r w:rsidR="006F1774" w:rsidRPr="00B855FA">
          <w:rPr>
            <w:noProof/>
            <w:webHidden/>
          </w:rPr>
        </w:r>
        <w:r w:rsidR="006F1774" w:rsidRPr="00B855FA">
          <w:rPr>
            <w:noProof/>
            <w:webHidden/>
          </w:rPr>
          <w:fldChar w:fldCharType="separate"/>
        </w:r>
        <w:r w:rsidR="009F6977">
          <w:rPr>
            <w:noProof/>
            <w:webHidden/>
          </w:rPr>
          <w:t>79</w:t>
        </w:r>
        <w:r w:rsidR="006F1774" w:rsidRPr="00B855FA">
          <w:rPr>
            <w:noProof/>
            <w:webHidden/>
          </w:rPr>
          <w:fldChar w:fldCharType="end"/>
        </w:r>
      </w:hyperlink>
    </w:p>
    <w:p w14:paraId="60668D43" w14:textId="08A92830" w:rsidR="006F1774" w:rsidRPr="00B855FA" w:rsidRDefault="00B112EE">
      <w:pPr>
        <w:pStyle w:val="TOC2"/>
        <w:rPr>
          <w:rFonts w:eastAsiaTheme="minorEastAsia"/>
          <w:noProof/>
          <w:lang w:eastAsia="en-GB"/>
        </w:rPr>
      </w:pPr>
      <w:hyperlink w:anchor="_Toc149056579" w:history="1">
        <w:r w:rsidR="006F1774" w:rsidRPr="00B855FA">
          <w:rPr>
            <w:rStyle w:val="Hyperlink"/>
            <w:noProof/>
          </w:rPr>
          <w:t>Competitive Neutrality Policy</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_Toc149056579 \h </w:instrText>
        </w:r>
        <w:r w:rsidR="006F1774" w:rsidRPr="00B855FA">
          <w:rPr>
            <w:noProof/>
            <w:webHidden/>
          </w:rPr>
        </w:r>
        <w:r w:rsidR="006F1774" w:rsidRPr="00B855FA">
          <w:rPr>
            <w:noProof/>
            <w:webHidden/>
          </w:rPr>
          <w:fldChar w:fldCharType="separate"/>
        </w:r>
        <w:r w:rsidR="009F6977">
          <w:rPr>
            <w:noProof/>
            <w:webHidden/>
          </w:rPr>
          <w:t>79</w:t>
        </w:r>
        <w:r w:rsidR="006F1774" w:rsidRPr="00B855FA">
          <w:rPr>
            <w:noProof/>
            <w:webHidden/>
          </w:rPr>
          <w:fldChar w:fldCharType="end"/>
        </w:r>
      </w:hyperlink>
    </w:p>
    <w:p w14:paraId="59463827" w14:textId="5C777D3F" w:rsidR="006F1774" w:rsidRPr="00B855FA" w:rsidRDefault="00B112EE">
      <w:pPr>
        <w:pStyle w:val="TOC2"/>
        <w:rPr>
          <w:rFonts w:eastAsiaTheme="minorEastAsia"/>
          <w:noProof/>
          <w:lang w:eastAsia="en-GB"/>
        </w:rPr>
      </w:pPr>
      <w:hyperlink w:anchor="_Toc149056580" w:history="1">
        <w:r w:rsidR="006F1774" w:rsidRPr="00B855FA">
          <w:rPr>
            <w:rStyle w:val="Hyperlink"/>
            <w:noProof/>
          </w:rPr>
          <w:t>Freedom of information</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_Toc149056580 \h </w:instrText>
        </w:r>
        <w:r w:rsidR="006F1774" w:rsidRPr="00B855FA">
          <w:rPr>
            <w:noProof/>
            <w:webHidden/>
          </w:rPr>
        </w:r>
        <w:r w:rsidR="006F1774" w:rsidRPr="00B855FA">
          <w:rPr>
            <w:noProof/>
            <w:webHidden/>
          </w:rPr>
          <w:fldChar w:fldCharType="separate"/>
        </w:r>
        <w:r w:rsidR="009F6977">
          <w:rPr>
            <w:noProof/>
            <w:webHidden/>
          </w:rPr>
          <w:t>80</w:t>
        </w:r>
        <w:r w:rsidR="006F1774" w:rsidRPr="00B855FA">
          <w:rPr>
            <w:noProof/>
            <w:webHidden/>
          </w:rPr>
          <w:fldChar w:fldCharType="end"/>
        </w:r>
      </w:hyperlink>
    </w:p>
    <w:p w14:paraId="1741600A" w14:textId="6F0CC27C" w:rsidR="006F1774" w:rsidRPr="00B855FA" w:rsidRDefault="00B112EE">
      <w:pPr>
        <w:pStyle w:val="TOC2"/>
        <w:rPr>
          <w:rFonts w:eastAsiaTheme="minorEastAsia"/>
          <w:noProof/>
          <w:lang w:eastAsia="en-GB"/>
        </w:rPr>
      </w:pPr>
      <w:hyperlink w:anchor="_Toc149056584" w:history="1">
        <w:r w:rsidR="006F1774" w:rsidRPr="00B855FA">
          <w:rPr>
            <w:rStyle w:val="Hyperlink"/>
            <w:noProof/>
          </w:rPr>
          <w:t xml:space="preserve">Compliance with the </w:t>
        </w:r>
        <w:r w:rsidR="006F1774" w:rsidRPr="00B855FA">
          <w:rPr>
            <w:rStyle w:val="Hyperlink"/>
            <w:i/>
            <w:iCs/>
            <w:noProof/>
          </w:rPr>
          <w:t>Building Act 1993</w:t>
        </w:r>
        <w:r w:rsidR="006F1774" w:rsidRPr="00B855FA">
          <w:rPr>
            <w:rStyle w:val="Hyperlink"/>
            <w:noProof/>
          </w:rPr>
          <w:t xml:space="preserve"> (Vic)</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_Toc149056584 \h </w:instrText>
        </w:r>
        <w:r w:rsidR="006F1774" w:rsidRPr="00B855FA">
          <w:rPr>
            <w:noProof/>
            <w:webHidden/>
          </w:rPr>
        </w:r>
        <w:r w:rsidR="006F1774" w:rsidRPr="00B855FA">
          <w:rPr>
            <w:noProof/>
            <w:webHidden/>
          </w:rPr>
          <w:fldChar w:fldCharType="separate"/>
        </w:r>
        <w:r w:rsidR="009F6977">
          <w:rPr>
            <w:noProof/>
            <w:webHidden/>
          </w:rPr>
          <w:t>81</w:t>
        </w:r>
        <w:r w:rsidR="006F1774" w:rsidRPr="00B855FA">
          <w:rPr>
            <w:noProof/>
            <w:webHidden/>
          </w:rPr>
          <w:fldChar w:fldCharType="end"/>
        </w:r>
      </w:hyperlink>
    </w:p>
    <w:p w14:paraId="420E20AC" w14:textId="578DFEC4" w:rsidR="006F1774" w:rsidRPr="00B855FA" w:rsidRDefault="00B112EE">
      <w:pPr>
        <w:pStyle w:val="TOC2"/>
        <w:rPr>
          <w:rFonts w:eastAsiaTheme="minorEastAsia"/>
          <w:noProof/>
          <w:lang w:eastAsia="en-GB"/>
        </w:rPr>
      </w:pPr>
      <w:hyperlink w:anchor="_Toc149056585" w:history="1">
        <w:r w:rsidR="006F1774" w:rsidRPr="00B855FA">
          <w:rPr>
            <w:rStyle w:val="Hyperlink"/>
            <w:noProof/>
          </w:rPr>
          <w:t xml:space="preserve">Compliance with </w:t>
        </w:r>
        <w:r w:rsidR="006F1774" w:rsidRPr="00B855FA">
          <w:rPr>
            <w:rStyle w:val="Hyperlink"/>
            <w:i/>
            <w:iCs/>
            <w:noProof/>
          </w:rPr>
          <w:t xml:space="preserve">Public Interest Disclosures Act 2012 </w:t>
        </w:r>
        <w:r w:rsidR="006F1774" w:rsidRPr="00B855FA">
          <w:rPr>
            <w:rStyle w:val="Hyperlink"/>
            <w:noProof/>
          </w:rPr>
          <w:t>(Vic)</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_Toc149056585 \h </w:instrText>
        </w:r>
        <w:r w:rsidR="006F1774" w:rsidRPr="00B855FA">
          <w:rPr>
            <w:noProof/>
            <w:webHidden/>
          </w:rPr>
        </w:r>
        <w:r w:rsidR="006F1774" w:rsidRPr="00B855FA">
          <w:rPr>
            <w:noProof/>
            <w:webHidden/>
          </w:rPr>
          <w:fldChar w:fldCharType="separate"/>
        </w:r>
        <w:r w:rsidR="009F6977">
          <w:rPr>
            <w:noProof/>
            <w:webHidden/>
          </w:rPr>
          <w:t>81</w:t>
        </w:r>
        <w:r w:rsidR="006F1774" w:rsidRPr="00B855FA">
          <w:rPr>
            <w:noProof/>
            <w:webHidden/>
          </w:rPr>
          <w:fldChar w:fldCharType="end"/>
        </w:r>
      </w:hyperlink>
    </w:p>
    <w:p w14:paraId="5CAA1811" w14:textId="7D737872" w:rsidR="006F1774" w:rsidRPr="00B855FA" w:rsidRDefault="00B112EE">
      <w:pPr>
        <w:pStyle w:val="TOC2"/>
        <w:rPr>
          <w:rFonts w:eastAsiaTheme="minorEastAsia"/>
          <w:noProof/>
          <w:lang w:eastAsia="en-GB"/>
        </w:rPr>
      </w:pPr>
      <w:hyperlink w:anchor="_Toc149056587" w:history="1">
        <w:r w:rsidR="006F1774" w:rsidRPr="00B855FA">
          <w:rPr>
            <w:rStyle w:val="Hyperlink"/>
            <w:noProof/>
          </w:rPr>
          <w:t xml:space="preserve">Compliance with </w:t>
        </w:r>
        <w:r w:rsidR="006F1774" w:rsidRPr="00B855FA">
          <w:rPr>
            <w:rStyle w:val="Hyperlink"/>
            <w:i/>
            <w:iCs/>
            <w:noProof/>
          </w:rPr>
          <w:t>Carers Recognition Act 2012</w:t>
        </w:r>
        <w:r w:rsidR="006F1774" w:rsidRPr="00B855FA">
          <w:rPr>
            <w:rStyle w:val="Hyperlink"/>
            <w:noProof/>
          </w:rPr>
          <w:t xml:space="preserve"> (Vic)</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_Toc149056587 \h </w:instrText>
        </w:r>
        <w:r w:rsidR="006F1774" w:rsidRPr="00B855FA">
          <w:rPr>
            <w:noProof/>
            <w:webHidden/>
          </w:rPr>
        </w:r>
        <w:r w:rsidR="006F1774" w:rsidRPr="00B855FA">
          <w:rPr>
            <w:noProof/>
            <w:webHidden/>
          </w:rPr>
          <w:fldChar w:fldCharType="separate"/>
        </w:r>
        <w:r w:rsidR="009F6977">
          <w:rPr>
            <w:noProof/>
            <w:webHidden/>
          </w:rPr>
          <w:t>81</w:t>
        </w:r>
        <w:r w:rsidR="006F1774" w:rsidRPr="00B855FA">
          <w:rPr>
            <w:noProof/>
            <w:webHidden/>
          </w:rPr>
          <w:fldChar w:fldCharType="end"/>
        </w:r>
      </w:hyperlink>
    </w:p>
    <w:p w14:paraId="046A2FDA" w14:textId="51E0A60C" w:rsidR="006F1774" w:rsidRPr="00B855FA" w:rsidRDefault="00B112EE">
      <w:pPr>
        <w:pStyle w:val="TOC2"/>
        <w:rPr>
          <w:rFonts w:eastAsiaTheme="minorEastAsia"/>
          <w:noProof/>
          <w:lang w:eastAsia="en-GB"/>
        </w:rPr>
      </w:pPr>
      <w:hyperlink w:anchor="_Toc149056588" w:history="1">
        <w:r w:rsidR="006F1774" w:rsidRPr="00B855FA">
          <w:rPr>
            <w:rStyle w:val="Hyperlink"/>
            <w:noProof/>
          </w:rPr>
          <w:t xml:space="preserve">Compliance with </w:t>
        </w:r>
        <w:r w:rsidR="006F1774" w:rsidRPr="00B855FA">
          <w:rPr>
            <w:rStyle w:val="Hyperlink"/>
            <w:i/>
            <w:iCs/>
            <w:noProof/>
          </w:rPr>
          <w:t xml:space="preserve">Disability Act 2006 </w:t>
        </w:r>
        <w:r w:rsidR="006F1774" w:rsidRPr="00B855FA">
          <w:rPr>
            <w:rStyle w:val="Hyperlink"/>
            <w:noProof/>
          </w:rPr>
          <w:t>(Vic)</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_Toc149056588 \h </w:instrText>
        </w:r>
        <w:r w:rsidR="006F1774" w:rsidRPr="00B855FA">
          <w:rPr>
            <w:noProof/>
            <w:webHidden/>
          </w:rPr>
        </w:r>
        <w:r w:rsidR="006F1774" w:rsidRPr="00B855FA">
          <w:rPr>
            <w:noProof/>
            <w:webHidden/>
          </w:rPr>
          <w:fldChar w:fldCharType="separate"/>
        </w:r>
        <w:r w:rsidR="009F6977">
          <w:rPr>
            <w:noProof/>
            <w:webHidden/>
          </w:rPr>
          <w:t>81</w:t>
        </w:r>
        <w:r w:rsidR="006F1774" w:rsidRPr="00B855FA">
          <w:rPr>
            <w:noProof/>
            <w:webHidden/>
          </w:rPr>
          <w:fldChar w:fldCharType="end"/>
        </w:r>
      </w:hyperlink>
    </w:p>
    <w:p w14:paraId="78BA7258" w14:textId="324F0549" w:rsidR="006F1774" w:rsidRPr="00B855FA" w:rsidRDefault="00B112EE">
      <w:pPr>
        <w:pStyle w:val="TOC2"/>
        <w:rPr>
          <w:rFonts w:eastAsiaTheme="minorEastAsia"/>
          <w:noProof/>
          <w:lang w:eastAsia="en-GB"/>
        </w:rPr>
      </w:pPr>
      <w:hyperlink w:anchor="_Toc149056589" w:history="1">
        <w:r w:rsidR="006F1774" w:rsidRPr="00B855FA">
          <w:rPr>
            <w:rStyle w:val="Hyperlink"/>
            <w:noProof/>
          </w:rPr>
          <w:t>Environmental reporting</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_Toc149056589 \h </w:instrText>
        </w:r>
        <w:r w:rsidR="006F1774" w:rsidRPr="00B855FA">
          <w:rPr>
            <w:noProof/>
            <w:webHidden/>
          </w:rPr>
        </w:r>
        <w:r w:rsidR="006F1774" w:rsidRPr="00B855FA">
          <w:rPr>
            <w:noProof/>
            <w:webHidden/>
          </w:rPr>
          <w:fldChar w:fldCharType="separate"/>
        </w:r>
        <w:r w:rsidR="009F6977">
          <w:rPr>
            <w:noProof/>
            <w:webHidden/>
          </w:rPr>
          <w:t>82</w:t>
        </w:r>
        <w:r w:rsidR="006F1774" w:rsidRPr="00B855FA">
          <w:rPr>
            <w:noProof/>
            <w:webHidden/>
          </w:rPr>
          <w:fldChar w:fldCharType="end"/>
        </w:r>
      </w:hyperlink>
    </w:p>
    <w:p w14:paraId="0B3E2B9A" w14:textId="1C8A7CB7" w:rsidR="006F1774" w:rsidRPr="00B855FA" w:rsidRDefault="00B112EE">
      <w:pPr>
        <w:pStyle w:val="TOC2"/>
        <w:rPr>
          <w:rFonts w:eastAsiaTheme="minorEastAsia"/>
          <w:noProof/>
          <w:lang w:eastAsia="en-GB"/>
        </w:rPr>
      </w:pPr>
      <w:hyperlink w:anchor="_Toc149056594" w:history="1">
        <w:r w:rsidR="006F1774" w:rsidRPr="00B855FA">
          <w:rPr>
            <w:rStyle w:val="Hyperlink"/>
            <w:noProof/>
          </w:rPr>
          <w:t>Compliance with DataVic Access Policy</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_Toc149056594 \h </w:instrText>
        </w:r>
        <w:r w:rsidR="006F1774" w:rsidRPr="00B855FA">
          <w:rPr>
            <w:noProof/>
            <w:webHidden/>
          </w:rPr>
        </w:r>
        <w:r w:rsidR="006F1774" w:rsidRPr="00B855FA">
          <w:rPr>
            <w:noProof/>
            <w:webHidden/>
          </w:rPr>
          <w:fldChar w:fldCharType="separate"/>
        </w:r>
        <w:r w:rsidR="009F6977">
          <w:rPr>
            <w:noProof/>
            <w:webHidden/>
          </w:rPr>
          <w:t>82</w:t>
        </w:r>
        <w:r w:rsidR="006F1774" w:rsidRPr="00B855FA">
          <w:rPr>
            <w:noProof/>
            <w:webHidden/>
          </w:rPr>
          <w:fldChar w:fldCharType="end"/>
        </w:r>
      </w:hyperlink>
    </w:p>
    <w:p w14:paraId="6B1B7ACD" w14:textId="07DF3EFE" w:rsidR="006F1774" w:rsidRPr="00B855FA" w:rsidRDefault="00B112EE">
      <w:pPr>
        <w:pStyle w:val="TOC2"/>
        <w:rPr>
          <w:rFonts w:eastAsiaTheme="minorEastAsia"/>
          <w:noProof/>
          <w:lang w:eastAsia="en-GB"/>
        </w:rPr>
      </w:pPr>
      <w:hyperlink w:anchor="_Toc149056595" w:history="1">
        <w:r w:rsidR="006F1774" w:rsidRPr="00B855FA">
          <w:rPr>
            <w:rStyle w:val="Hyperlink"/>
            <w:noProof/>
          </w:rPr>
          <w:t>Additional information on request</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_Toc149056595 \h </w:instrText>
        </w:r>
        <w:r w:rsidR="006F1774" w:rsidRPr="00B855FA">
          <w:rPr>
            <w:noProof/>
            <w:webHidden/>
          </w:rPr>
        </w:r>
        <w:r w:rsidR="006F1774" w:rsidRPr="00B855FA">
          <w:rPr>
            <w:noProof/>
            <w:webHidden/>
          </w:rPr>
          <w:fldChar w:fldCharType="separate"/>
        </w:r>
        <w:r w:rsidR="009F6977">
          <w:rPr>
            <w:noProof/>
            <w:webHidden/>
          </w:rPr>
          <w:t>83</w:t>
        </w:r>
        <w:r w:rsidR="006F1774" w:rsidRPr="00B855FA">
          <w:rPr>
            <w:noProof/>
            <w:webHidden/>
          </w:rPr>
          <w:fldChar w:fldCharType="end"/>
        </w:r>
      </w:hyperlink>
    </w:p>
    <w:p w14:paraId="5A5A3614" w14:textId="1A8046D4" w:rsidR="006F1774" w:rsidRPr="00B855FA" w:rsidRDefault="00B112EE">
      <w:pPr>
        <w:pStyle w:val="TOC2"/>
        <w:rPr>
          <w:rFonts w:eastAsiaTheme="minorEastAsia"/>
          <w:noProof/>
          <w:lang w:eastAsia="en-GB"/>
        </w:rPr>
      </w:pPr>
      <w:hyperlink w:anchor="_Toc149056597" w:history="1">
        <w:r w:rsidR="006F1774" w:rsidRPr="00B855FA">
          <w:rPr>
            <w:rStyle w:val="Hyperlink"/>
            <w:noProof/>
          </w:rPr>
          <w:t>Disclosure index</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_Toc149056597 \h </w:instrText>
        </w:r>
        <w:r w:rsidR="006F1774" w:rsidRPr="00B855FA">
          <w:rPr>
            <w:noProof/>
            <w:webHidden/>
          </w:rPr>
        </w:r>
        <w:r w:rsidR="006F1774" w:rsidRPr="00B855FA">
          <w:rPr>
            <w:noProof/>
            <w:webHidden/>
          </w:rPr>
          <w:fldChar w:fldCharType="separate"/>
        </w:r>
        <w:r w:rsidR="009F6977">
          <w:rPr>
            <w:noProof/>
            <w:webHidden/>
          </w:rPr>
          <w:t>83</w:t>
        </w:r>
        <w:r w:rsidR="006F1774" w:rsidRPr="00B855FA">
          <w:rPr>
            <w:noProof/>
            <w:webHidden/>
          </w:rPr>
          <w:fldChar w:fldCharType="end"/>
        </w:r>
      </w:hyperlink>
    </w:p>
    <w:p w14:paraId="51D9929A" w14:textId="462A0177" w:rsidR="006F1774" w:rsidRPr="00B855FA" w:rsidRDefault="00B112EE">
      <w:pPr>
        <w:pStyle w:val="TOC1"/>
        <w:rPr>
          <w:rFonts w:eastAsiaTheme="minorEastAsia"/>
          <w:noProof/>
          <w:lang w:eastAsia="en-GB"/>
        </w:rPr>
      </w:pPr>
      <w:hyperlink w:anchor="_Toc149056598" w:history="1">
        <w:r w:rsidR="006F1774" w:rsidRPr="00B855FA">
          <w:rPr>
            <w:rStyle w:val="Hyperlink"/>
            <w:noProof/>
          </w:rPr>
          <w:t>Acronyms and abbreviations</w:t>
        </w:r>
        <w:r w:rsidR="006F1774" w:rsidRPr="00B855FA">
          <w:rPr>
            <w:noProof/>
            <w:webHidden/>
          </w:rPr>
          <w:tab/>
        </w:r>
        <w:r w:rsidR="006F1774" w:rsidRPr="00B855FA">
          <w:rPr>
            <w:noProof/>
            <w:webHidden/>
          </w:rPr>
          <w:fldChar w:fldCharType="begin"/>
        </w:r>
        <w:r w:rsidR="006F1774" w:rsidRPr="00B855FA">
          <w:rPr>
            <w:noProof/>
            <w:webHidden/>
          </w:rPr>
          <w:instrText xml:space="preserve"> PAGEREF _Toc149056598 \h </w:instrText>
        </w:r>
        <w:r w:rsidR="006F1774" w:rsidRPr="00B855FA">
          <w:rPr>
            <w:noProof/>
            <w:webHidden/>
          </w:rPr>
        </w:r>
        <w:r w:rsidR="006F1774" w:rsidRPr="00B855FA">
          <w:rPr>
            <w:noProof/>
            <w:webHidden/>
          </w:rPr>
          <w:fldChar w:fldCharType="separate"/>
        </w:r>
        <w:r w:rsidR="009F6977">
          <w:rPr>
            <w:noProof/>
            <w:webHidden/>
          </w:rPr>
          <w:t>86</w:t>
        </w:r>
        <w:r w:rsidR="006F1774" w:rsidRPr="00B855FA">
          <w:rPr>
            <w:noProof/>
            <w:webHidden/>
          </w:rPr>
          <w:fldChar w:fldCharType="end"/>
        </w:r>
      </w:hyperlink>
    </w:p>
    <w:p w14:paraId="08E93CC3" w14:textId="428D1AAA" w:rsidR="00FA6639" w:rsidRPr="00B855FA" w:rsidRDefault="00CB51CA" w:rsidP="00CB51CA">
      <w:pPr>
        <w:pStyle w:val="Heading1"/>
        <w:rPr>
          <w:sz w:val="24"/>
          <w:szCs w:val="24"/>
        </w:rPr>
      </w:pPr>
      <w:r w:rsidRPr="00B855FA">
        <w:fldChar w:fldCharType="end"/>
      </w:r>
      <w:r w:rsidR="00FA6639" w:rsidRPr="00B855FA">
        <w:br w:type="page"/>
      </w:r>
    </w:p>
    <w:p w14:paraId="07280184" w14:textId="77777777" w:rsidR="00A05F70" w:rsidRPr="00B855FA" w:rsidRDefault="00A05F70" w:rsidP="00D04F64">
      <w:pPr>
        <w:pStyle w:val="Heading1"/>
      </w:pPr>
      <w:bookmarkStart w:id="24" w:name="_Toc148605328"/>
      <w:bookmarkStart w:id="25" w:name="_Toc149056453"/>
      <w:r w:rsidRPr="00B855FA">
        <w:lastRenderedPageBreak/>
        <w:t>Board Chairperson’s statement</w:t>
      </w:r>
      <w:bookmarkEnd w:id="24"/>
      <w:bookmarkEnd w:id="25"/>
    </w:p>
    <w:p w14:paraId="24CEC6E6" w14:textId="77777777" w:rsidR="00A05F70" w:rsidRPr="00B855FA" w:rsidRDefault="00A05F70" w:rsidP="00D04F64">
      <w:r w:rsidRPr="00B855FA">
        <w:t xml:space="preserve">The 2022–23 financial year has seen a significant evolution in Cladding Safety Victoria’s (CSV) program to make public and private buildings safe from fire risk arising from non-compliant combustible cladding. </w:t>
      </w:r>
    </w:p>
    <w:p w14:paraId="2BB123E6" w14:textId="77777777" w:rsidR="00A05F70" w:rsidRPr="00B855FA" w:rsidRDefault="00A05F70" w:rsidP="00D04F64">
      <w:r w:rsidRPr="00B855FA">
        <w:t xml:space="preserve">Completion of CSV-funded projects on residential buildings has progressed, reaching the 250 milestone of completed rectification projects by 30 June. At the same time, the removal and replacement of combustible cladding on hospitals, schools and other government-owned buildings continued and will be complete by the end of this calendar year. These outcomes benefit not just those who live in or use these buildings, but the Victorian </w:t>
      </w:r>
      <w:proofErr w:type="gramStart"/>
      <w:r w:rsidRPr="00B855FA">
        <w:t>community as a whole</w:t>
      </w:r>
      <w:proofErr w:type="gramEnd"/>
      <w:r w:rsidRPr="00B855FA">
        <w:t xml:space="preserve">. </w:t>
      </w:r>
    </w:p>
    <w:p w14:paraId="45BAE6D3" w14:textId="77777777" w:rsidR="00A05F70" w:rsidRPr="00B855FA" w:rsidRDefault="00A05F70" w:rsidP="00D04F64">
      <w:r w:rsidRPr="00B855FA">
        <w:t xml:space="preserve">Four years on from the Victorian Government’s decision to create CSV, the full potential of a risk-based approach to dealing with combustible cladding is being realised. Logically, CSV’s initial focus was on the buildings where combustible cladding posed the highest risk of fire spread. To identify these </w:t>
      </w:r>
      <w:proofErr w:type="gramStart"/>
      <w:r w:rsidRPr="00B855FA">
        <w:t>buildings</w:t>
      </w:r>
      <w:proofErr w:type="gramEnd"/>
      <w:r w:rsidRPr="00B855FA">
        <w:t xml:space="preserve"> it was necessary not only to assess risk on each building referred to CSV, but to be able to then rank them according to that risk. Since no model existed to do this, CSV created one with help from external experts. The Cladding Risk Prioritisation Model, as it became known, enabled CSV to prioritise funding to address the highest-risk buildings. One problem solved.</w:t>
      </w:r>
    </w:p>
    <w:p w14:paraId="2E36164D" w14:textId="77777777" w:rsidR="00A05F70" w:rsidRPr="00B855FA" w:rsidRDefault="00A05F70" w:rsidP="00D04F64">
      <w:r w:rsidRPr="00B855FA">
        <w:t xml:space="preserve">Two other problems remained: buildings with combustible cladding were still being discovered which meant that the scope of the problem remained undefined; and there was little in the way of assistance for owners of buildings with combustible cladding problems to find solutions except for those with the highest risk. </w:t>
      </w:r>
    </w:p>
    <w:p w14:paraId="6C026628" w14:textId="77777777" w:rsidR="00A05F70" w:rsidRPr="00B855FA" w:rsidRDefault="00A05F70" w:rsidP="00D04F64">
      <w:r w:rsidRPr="00B855FA">
        <w:t xml:space="preserve">Over the past 12 months, CSV has found solutions for </w:t>
      </w:r>
      <w:proofErr w:type="gramStart"/>
      <w:r w:rsidRPr="00B855FA">
        <w:t>both of these</w:t>
      </w:r>
      <w:proofErr w:type="gramEnd"/>
      <w:r w:rsidRPr="00B855FA">
        <w:t xml:space="preserve"> problems.</w:t>
      </w:r>
    </w:p>
    <w:p w14:paraId="3315F2BC" w14:textId="77777777" w:rsidR="00A05F70" w:rsidRPr="00B855FA" w:rsidRDefault="00A05F70" w:rsidP="00D04F64">
      <w:r w:rsidRPr="00B855FA">
        <w:t xml:space="preserve">Late in 2022, CSV took on the task of assessing approximately 4,100 apartment buildings to effectively </w:t>
      </w:r>
      <w:proofErr w:type="gramStart"/>
      <w:r w:rsidRPr="00B855FA">
        <w:t>bring to an end</w:t>
      </w:r>
      <w:proofErr w:type="gramEnd"/>
      <w:r w:rsidRPr="00B855FA">
        <w:t xml:space="preserve"> the audit of Class 2 buildings in Victoria. For the first time, the size of the problem set was known. </w:t>
      </w:r>
    </w:p>
    <w:p w14:paraId="6C0DE6D8" w14:textId="77777777" w:rsidR="00A05F70" w:rsidRPr="00B855FA" w:rsidRDefault="00A05F70" w:rsidP="00D04F64">
      <w:r w:rsidRPr="00B855FA">
        <w:t xml:space="preserve">At the same time, ground-breaking </w:t>
      </w:r>
      <w:proofErr w:type="gramStart"/>
      <w:r w:rsidRPr="00B855FA">
        <w:t>research</w:t>
      </w:r>
      <w:proofErr w:type="gramEnd"/>
      <w:r w:rsidRPr="00B855FA">
        <w:t xml:space="preserve"> and development </w:t>
      </w:r>
      <w:proofErr w:type="spellStart"/>
      <w:r w:rsidRPr="00B855FA">
        <w:t>auspiced</w:t>
      </w:r>
      <w:proofErr w:type="spellEnd"/>
      <w:r w:rsidRPr="00B855FA">
        <w:t xml:space="preserve"> by CSV produced a new way to deal with combustible cladding risk that was led by science, informed by data and based on evidence. This new approach, created in collaboration with RMIT, CSIRO’s Data 61, international experts, fire engineers, municipal building surveyors and policy makers means that CSV can partner with regulators and building owners to reduce cladding risk through approaches that are safe, </w:t>
      </w:r>
      <w:proofErr w:type="gramStart"/>
      <w:r w:rsidRPr="00B855FA">
        <w:t>proportionate</w:t>
      </w:r>
      <w:proofErr w:type="gramEnd"/>
      <w:r w:rsidRPr="00B855FA">
        <w:t xml:space="preserve"> and achievable. It is a genuine breakthrough which is attracting interest in other parts of Australia and overseas.</w:t>
      </w:r>
    </w:p>
    <w:p w14:paraId="6C5DD06C" w14:textId="77777777" w:rsidR="00A05F70" w:rsidRPr="00B855FA" w:rsidRDefault="00A05F70" w:rsidP="00D04F64">
      <w:r w:rsidRPr="00B855FA">
        <w:t xml:space="preserve">While the goal of eliminating cladding risk is achievable, there is much still to do. On behalf of the Board, I want to thank CSV Chief Executive Dan O’Brien and his team for their hard work, </w:t>
      </w:r>
      <w:proofErr w:type="gramStart"/>
      <w:r w:rsidRPr="00B855FA">
        <w:t>ingenuity</w:t>
      </w:r>
      <w:proofErr w:type="gramEnd"/>
      <w:r w:rsidRPr="00B855FA">
        <w:t xml:space="preserve"> and adaptability. Together we recognise that none of this would be possible without the partnership of building owners and residents, a whole range of experts, our colleagues in the Victorian Government, local </w:t>
      </w:r>
      <w:proofErr w:type="gramStart"/>
      <w:r w:rsidRPr="00B855FA">
        <w:t>government</w:t>
      </w:r>
      <w:proofErr w:type="gramEnd"/>
      <w:r w:rsidRPr="00B855FA">
        <w:t xml:space="preserve"> and the building industry.</w:t>
      </w:r>
    </w:p>
    <w:p w14:paraId="4DF62AF5" w14:textId="77777777" w:rsidR="00A05F70" w:rsidRPr="00B855FA" w:rsidRDefault="00A05F70" w:rsidP="00D04F64">
      <w:r w:rsidRPr="00B855FA">
        <w:rPr>
          <w:b/>
          <w:bCs/>
        </w:rPr>
        <w:t>Rod Fehring</w:t>
      </w:r>
      <w:r w:rsidRPr="00B855FA">
        <w:rPr>
          <w:b/>
          <w:bCs/>
        </w:rPr>
        <w:br/>
      </w:r>
      <w:r w:rsidRPr="00B855FA">
        <w:t>Board Chairperson</w:t>
      </w:r>
      <w:r w:rsidRPr="00B855FA">
        <w:br/>
        <w:t xml:space="preserve">Cladding Safety Victoria </w:t>
      </w:r>
    </w:p>
    <w:p w14:paraId="77DAD22A" w14:textId="77777777" w:rsidR="00A05F70" w:rsidRPr="00B855FA" w:rsidRDefault="00A05F70" w:rsidP="00D04F64">
      <w:pPr>
        <w:pStyle w:val="Heading1"/>
      </w:pPr>
      <w:bookmarkStart w:id="26" w:name="_Toc148605329"/>
      <w:bookmarkStart w:id="27" w:name="_Toc149056454"/>
      <w:r w:rsidRPr="00B855FA">
        <w:t>Chief Executive’s statement</w:t>
      </w:r>
      <w:bookmarkEnd w:id="26"/>
      <w:bookmarkEnd w:id="27"/>
    </w:p>
    <w:p w14:paraId="20BD9B4F" w14:textId="77777777" w:rsidR="00A05F70" w:rsidRPr="00B855FA" w:rsidRDefault="00A05F70" w:rsidP="00D04F64">
      <w:r w:rsidRPr="00B855FA">
        <w:t>CSV has had a highly successful year in 2022–23, significantly reducing the threat to Victorians from combustible cladding while making real progress in a world-leading approach that has the potential to permanently retire residual cladding risk.</w:t>
      </w:r>
    </w:p>
    <w:p w14:paraId="24FBD787" w14:textId="77777777" w:rsidR="00A05F70" w:rsidRPr="00B855FA" w:rsidRDefault="00A05F70" w:rsidP="00D04F64">
      <w:r w:rsidRPr="00B855FA">
        <w:t xml:space="preserve">We drove outcomes on two fronts. The drive to remove and replace combustible cladding from buildings at highest risk continued with the same intensity, while simultaneously a second work stream gained momentum aimed at defining the scope of the cladding ‘problem’ on residential </w:t>
      </w:r>
      <w:r w:rsidRPr="00B855FA">
        <w:lastRenderedPageBreak/>
        <w:t xml:space="preserve">apartment buildings and developing a robust, </w:t>
      </w:r>
      <w:proofErr w:type="gramStart"/>
      <w:r w:rsidRPr="00B855FA">
        <w:t>systematic</w:t>
      </w:r>
      <w:proofErr w:type="gramEnd"/>
      <w:r w:rsidRPr="00B855FA">
        <w:t xml:space="preserve"> and proportionate approach to assisting owners of buildings not eligible for funding.</w:t>
      </w:r>
    </w:p>
    <w:p w14:paraId="6C8827DD" w14:textId="77777777" w:rsidR="00A05F70" w:rsidRPr="00B855FA" w:rsidRDefault="00A05F70" w:rsidP="00D04F64">
      <w:r w:rsidRPr="00B855FA">
        <w:t>These two key issues had been with CSV since its inception and, thanks to the efforts of many people both inside and outside the organisation, we ended the year with strong positions on both. These outcomes were the culmination of intense activity, continuous learning, data analysis and professional expertise. But the progress we have made is also the product of a daily commitment to provide genuine help to ordinary people.</w:t>
      </w:r>
    </w:p>
    <w:p w14:paraId="3E6E309D" w14:textId="77777777" w:rsidR="00A05F70" w:rsidRPr="00B855FA" w:rsidRDefault="00A05F70" w:rsidP="00D04F64">
      <w:r w:rsidRPr="00B855FA">
        <w:t>By 30 June, 250 cladding projects on the highest-risk private residential buildings, funded by the taxpayer through CSV, were complete. Another 90 were underway. Of the 130 government-owned buildings identified as requiring attention, a total of 115 had been made safe from fire spread caused by cladding. The rest are scheduled to be finished by the end of 2023.</w:t>
      </w:r>
    </w:p>
    <w:p w14:paraId="244BBD18" w14:textId="201D3D43" w:rsidR="00A05F70" w:rsidRPr="00B855FA" w:rsidRDefault="00A05F70" w:rsidP="00D04F64">
      <w:r w:rsidRPr="00B855FA">
        <w:t xml:space="preserve">Following an investigation of approximately 4,100 Class 2 buildings which had not previously been assessed, CSV was in a position for the first time to put a number on the total scope: 1,588 buildings. This number includes those buildings where remediation is already complete or underway and others already discharged. It includes buildings from high to low risk. Most importantly, the number is finite. </w:t>
      </w:r>
    </w:p>
    <w:p w14:paraId="08A21531" w14:textId="77777777" w:rsidR="00A05F70" w:rsidRPr="00B855FA" w:rsidRDefault="00A05F70" w:rsidP="00D04F64">
      <w:r w:rsidRPr="00B855FA">
        <w:t>The objective now is to provide a way forward for every one of these buildings by the end of 2025.</w:t>
      </w:r>
    </w:p>
    <w:p w14:paraId="4D13B99D" w14:textId="77777777" w:rsidR="00A05F70" w:rsidRPr="00B855FA" w:rsidRDefault="00A05F70" w:rsidP="00D04F64">
      <w:r w:rsidRPr="00B855FA">
        <w:t>CSV ended the year in a sound financial position. Importantly, the costs of running the organisation remain low relative to the funds provided for risk reduction. This has been the case historically and was the same over the past 12 months.</w:t>
      </w:r>
    </w:p>
    <w:p w14:paraId="08C49A73" w14:textId="77777777" w:rsidR="00A05F70" w:rsidRPr="00B855FA" w:rsidRDefault="00A05F70" w:rsidP="00D04F64">
      <w:r w:rsidRPr="00B855FA">
        <w:t xml:space="preserve">Much consideration has been given to ensuring we have a team that can deliver the project now and into the future. The diversity of our people is an obvious strength, while the high rate of job satisfaction is evidenced not just through staff surveys, but high retention rates. Put simply, CSV staff feel they are each </w:t>
      </w:r>
      <w:proofErr w:type="gramStart"/>
      <w:r w:rsidRPr="00B855FA">
        <w:t>making a contribution</w:t>
      </w:r>
      <w:proofErr w:type="gramEnd"/>
      <w:r w:rsidRPr="00B855FA">
        <w:t xml:space="preserve"> to an important program that delivers real benefit to the Victorian community.</w:t>
      </w:r>
    </w:p>
    <w:p w14:paraId="7965DC28" w14:textId="77777777" w:rsidR="00A05F70" w:rsidRPr="00B855FA" w:rsidRDefault="00A05F70" w:rsidP="00D04F64">
      <w:proofErr w:type="gramStart"/>
      <w:r w:rsidRPr="00B855FA">
        <w:t>Of course</w:t>
      </w:r>
      <w:proofErr w:type="gramEnd"/>
      <w:r w:rsidRPr="00B855FA">
        <w:t xml:space="preserve"> we all recognise that we can achieve nothing in isolation. Building owners and residents are our most important stakeholders and we work with them every day. In fact, there were just under a thousand interactions a month over the past year. Our partnership with Municipal Building Surveyors is also critical and we have continued to build those relationships, seeking their advice to become more effective. </w:t>
      </w:r>
    </w:p>
    <w:p w14:paraId="53BBD514" w14:textId="77777777" w:rsidR="00A05F70" w:rsidRPr="00B855FA" w:rsidRDefault="00A05F70" w:rsidP="00D04F64">
      <w:r w:rsidRPr="00B855FA">
        <w:t>CSV’s work is one part of a larger set of challenges in the housing and construction sector. We will continue to share what we learn with others at home and abroad. This annual report details an approach that can have a material impact now and into the future and we look forward to continuing the work to realise this vision.</w:t>
      </w:r>
    </w:p>
    <w:p w14:paraId="2178DBD3" w14:textId="22863115" w:rsidR="00A05F70" w:rsidRPr="00B855FA" w:rsidRDefault="00A05F70" w:rsidP="00D04F64">
      <w:r w:rsidRPr="00B855FA">
        <w:rPr>
          <w:b/>
          <w:bCs/>
        </w:rPr>
        <w:t>Dan O’Brien</w:t>
      </w:r>
      <w:r w:rsidRPr="00B855FA">
        <w:br/>
        <w:t>Chief Executive Officer</w:t>
      </w:r>
      <w:r w:rsidRPr="00B855FA">
        <w:br/>
        <w:t>Cladding Safety Victoria</w:t>
      </w:r>
    </w:p>
    <w:p w14:paraId="3495FA74" w14:textId="77777777" w:rsidR="00A05F70" w:rsidRPr="00B855FA" w:rsidRDefault="00A05F70" w:rsidP="00D04F64">
      <w:pPr>
        <w:pStyle w:val="Heading1"/>
      </w:pPr>
      <w:bookmarkStart w:id="28" w:name="_Toc148605330"/>
      <w:bookmarkStart w:id="29" w:name="_Toc149056455"/>
      <w:r w:rsidRPr="00B855FA">
        <w:t>About Cladding Safety Victoria</w:t>
      </w:r>
      <w:bookmarkEnd w:id="28"/>
      <w:bookmarkEnd w:id="29"/>
    </w:p>
    <w:p w14:paraId="78B614F2" w14:textId="77777777" w:rsidR="00A05F70" w:rsidRPr="00B855FA" w:rsidRDefault="00A05F70" w:rsidP="00811208">
      <w:pPr>
        <w:pStyle w:val="Heading2"/>
        <w:rPr>
          <w:lang w:val="en-AU"/>
        </w:rPr>
      </w:pPr>
      <w:bookmarkStart w:id="30" w:name="_Toc148605331"/>
      <w:bookmarkStart w:id="31" w:name="_Toc149056456"/>
      <w:r w:rsidRPr="00B855FA">
        <w:rPr>
          <w:lang w:val="en-AU"/>
        </w:rPr>
        <w:t>Manner of establishment</w:t>
      </w:r>
      <w:bookmarkEnd w:id="30"/>
      <w:bookmarkEnd w:id="31"/>
    </w:p>
    <w:p w14:paraId="7C4E7BD3" w14:textId="77777777" w:rsidR="00A05F70" w:rsidRPr="00B855FA" w:rsidRDefault="00A05F70" w:rsidP="00D04F64">
      <w:r w:rsidRPr="00B855FA">
        <w:t xml:space="preserve">On 16 July 2019, the Premier of Victoria and the then Minister for Planning announced the establishment of CSV, within the Victorian Building Authority (VBA). The </w:t>
      </w:r>
      <w:r w:rsidRPr="00B855FA">
        <w:rPr>
          <w:i/>
          <w:iCs/>
        </w:rPr>
        <w:t xml:space="preserve">Cladding Safety Victoria Act 2020 </w:t>
      </w:r>
      <w:r w:rsidRPr="00B855FA">
        <w:t>(Vic) (CSV Act) commenced on 1 December 2020 and established CSV as the world’s first stand-alone cladding rectification agency, formally separating CSV from the VBA.</w:t>
      </w:r>
    </w:p>
    <w:p w14:paraId="69F14DDA" w14:textId="77777777" w:rsidR="00A05F70" w:rsidRPr="00B855FA" w:rsidRDefault="00A05F70" w:rsidP="00811208">
      <w:pPr>
        <w:pStyle w:val="Heading2"/>
        <w:rPr>
          <w:lang w:val="en-AU"/>
        </w:rPr>
      </w:pPr>
      <w:bookmarkStart w:id="32" w:name="_Toc148605332"/>
      <w:bookmarkStart w:id="33" w:name="_Toc149056457"/>
      <w:r w:rsidRPr="00B855FA">
        <w:rPr>
          <w:lang w:val="en-AU"/>
        </w:rPr>
        <w:lastRenderedPageBreak/>
        <w:t>Responsible Minister</w:t>
      </w:r>
      <w:bookmarkEnd w:id="32"/>
      <w:bookmarkEnd w:id="33"/>
    </w:p>
    <w:p w14:paraId="69449C4E" w14:textId="77777777" w:rsidR="00A05F70" w:rsidRPr="00B855FA" w:rsidRDefault="00A05F70" w:rsidP="00D04F64">
      <w:r w:rsidRPr="00B855FA">
        <w:t xml:space="preserve">The Minister for Planning is the responsible Minister for CSV. The Hon. Lizzie </w:t>
      </w:r>
      <w:proofErr w:type="spellStart"/>
      <w:r w:rsidRPr="00B855FA">
        <w:t>Blandthorn</w:t>
      </w:r>
      <w:proofErr w:type="spellEnd"/>
      <w:r w:rsidRPr="00B855FA">
        <w:t xml:space="preserve"> MP was the Minister for Planning from the commencement of the reporting period to 4 December 2022 and The Hon. Sonya Kilkenny MP was appointed as Minister for Planning on 5 December 2022.</w:t>
      </w:r>
    </w:p>
    <w:p w14:paraId="082D3CB3" w14:textId="77777777" w:rsidR="00A05F70" w:rsidRPr="00B855FA" w:rsidRDefault="00A05F70" w:rsidP="00811208">
      <w:pPr>
        <w:pStyle w:val="Heading2"/>
        <w:rPr>
          <w:lang w:val="en-AU"/>
        </w:rPr>
      </w:pPr>
      <w:bookmarkStart w:id="34" w:name="_Toc148605333"/>
      <w:bookmarkStart w:id="35" w:name="_Toc149056458"/>
      <w:r w:rsidRPr="00B855FA">
        <w:rPr>
          <w:lang w:val="en-AU"/>
        </w:rPr>
        <w:t>Purpose and functions</w:t>
      </w:r>
      <w:bookmarkEnd w:id="34"/>
      <w:bookmarkEnd w:id="35"/>
    </w:p>
    <w:p w14:paraId="4A7E42C5" w14:textId="77777777" w:rsidR="00A05F70" w:rsidRPr="00B855FA" w:rsidRDefault="00A05F70" w:rsidP="00D04F64">
      <w:r w:rsidRPr="00B855FA">
        <w:t>Section 6 of the CSV Act provides that the object of CSV is to:</w:t>
      </w:r>
    </w:p>
    <w:p w14:paraId="68D44BB1" w14:textId="77777777" w:rsidR="00A05F70" w:rsidRPr="00B855FA" w:rsidRDefault="00A05F70" w:rsidP="00D04F64">
      <w:r w:rsidRPr="00B855FA">
        <w:t>support Victorians to rectify non</w:t>
      </w:r>
      <w:r w:rsidRPr="00B855FA">
        <w:rPr>
          <w:rFonts w:ascii="Cambria Math" w:hAnsi="Cambria Math" w:cs="Cambria Math"/>
        </w:rPr>
        <w:t>‑</w:t>
      </w:r>
      <w:r w:rsidRPr="00B855FA">
        <w:t>compliant or non</w:t>
      </w:r>
      <w:r w:rsidRPr="00B855FA">
        <w:rPr>
          <w:rFonts w:ascii="Cambria Math" w:hAnsi="Cambria Math" w:cs="Cambria Math"/>
        </w:rPr>
        <w:t>‑</w:t>
      </w:r>
      <w:r w:rsidRPr="00B855FA">
        <w:t>conforming external wall cladding products on buildings to improve the safety of those buildings. CSV does this through administering the Cladding Rectification Program.</w:t>
      </w:r>
    </w:p>
    <w:p w14:paraId="3368B41F" w14:textId="77777777" w:rsidR="00A05F70" w:rsidRPr="00B855FA" w:rsidRDefault="00A05F70" w:rsidP="00D04F64">
      <w:r w:rsidRPr="00B855FA">
        <w:t>To achieve this purpose, CSV has the following functions under the CSV Act:</w:t>
      </w:r>
    </w:p>
    <w:p w14:paraId="52D2D58A" w14:textId="77777777" w:rsidR="00A05F70" w:rsidRPr="00B855FA" w:rsidRDefault="00A05F70" w:rsidP="00D04F64">
      <w:pPr>
        <w:pStyle w:val="ListParagraph"/>
        <w:numPr>
          <w:ilvl w:val="0"/>
          <w:numId w:val="3"/>
        </w:numPr>
      </w:pPr>
      <w:r w:rsidRPr="00B855FA">
        <w:t>prioritising buildings for potential financial assistance for cladding rectification work</w:t>
      </w:r>
    </w:p>
    <w:p w14:paraId="7D56E586" w14:textId="77777777" w:rsidR="00A05F70" w:rsidRPr="00B855FA" w:rsidRDefault="00A05F70" w:rsidP="00D04F64">
      <w:pPr>
        <w:pStyle w:val="ListParagraph"/>
        <w:numPr>
          <w:ilvl w:val="0"/>
          <w:numId w:val="3"/>
        </w:numPr>
      </w:pPr>
      <w:r w:rsidRPr="00B855FA">
        <w:t xml:space="preserve">deciding whether to grant or refuse to grant financial assistance to owners and owners corporations of </w:t>
      </w:r>
      <w:proofErr w:type="gramStart"/>
      <w:r w:rsidRPr="00B855FA">
        <w:t>buildings</w:t>
      </w:r>
      <w:proofErr w:type="gramEnd"/>
    </w:p>
    <w:p w14:paraId="09B03015" w14:textId="77777777" w:rsidR="00A05F70" w:rsidRPr="00B855FA" w:rsidRDefault="00A05F70" w:rsidP="00D04F64">
      <w:pPr>
        <w:pStyle w:val="ListParagraph"/>
        <w:numPr>
          <w:ilvl w:val="0"/>
          <w:numId w:val="3"/>
        </w:numPr>
      </w:pPr>
      <w:r w:rsidRPr="00B855FA">
        <w:t xml:space="preserve">determining the amounts of financial assistance to owners and </w:t>
      </w:r>
      <w:proofErr w:type="gramStart"/>
      <w:r w:rsidRPr="00B855FA">
        <w:t>owners</w:t>
      </w:r>
      <w:proofErr w:type="gramEnd"/>
      <w:r w:rsidRPr="00B855FA">
        <w:t xml:space="preserve"> corporations of buildings for cladding rectification work</w:t>
      </w:r>
    </w:p>
    <w:p w14:paraId="47314668" w14:textId="77777777" w:rsidR="00A05F70" w:rsidRPr="00B855FA" w:rsidRDefault="00A05F70" w:rsidP="00D04F64">
      <w:pPr>
        <w:pStyle w:val="ListParagraph"/>
        <w:numPr>
          <w:ilvl w:val="0"/>
          <w:numId w:val="3"/>
        </w:numPr>
      </w:pPr>
      <w:r w:rsidRPr="00B855FA">
        <w:t xml:space="preserve">monitoring cladding rectification work where financial assistance has been </w:t>
      </w:r>
      <w:proofErr w:type="gramStart"/>
      <w:r w:rsidRPr="00B855FA">
        <w:t>given</w:t>
      </w:r>
      <w:proofErr w:type="gramEnd"/>
    </w:p>
    <w:p w14:paraId="4866E723" w14:textId="77777777" w:rsidR="00A05F70" w:rsidRPr="00B855FA" w:rsidRDefault="00A05F70" w:rsidP="00D04F64">
      <w:pPr>
        <w:pStyle w:val="ListParagraph"/>
        <w:numPr>
          <w:ilvl w:val="0"/>
          <w:numId w:val="3"/>
        </w:numPr>
      </w:pPr>
      <w:r w:rsidRPr="00B855FA">
        <w:t xml:space="preserve">supporting owners and </w:t>
      </w:r>
      <w:proofErr w:type="gramStart"/>
      <w:r w:rsidRPr="00B855FA">
        <w:t>owners</w:t>
      </w:r>
      <w:proofErr w:type="gramEnd"/>
      <w:r w:rsidRPr="00B855FA">
        <w:t xml:space="preserve"> corporations of buildings by procuring building practitioners and engaging technical design and project management services to undertake cladding rectification work</w:t>
      </w:r>
    </w:p>
    <w:p w14:paraId="2EBDFE03" w14:textId="77777777" w:rsidR="00A05F70" w:rsidRPr="00B855FA" w:rsidRDefault="00A05F70" w:rsidP="00D04F64">
      <w:pPr>
        <w:pStyle w:val="ListParagraph"/>
        <w:numPr>
          <w:ilvl w:val="0"/>
          <w:numId w:val="3"/>
        </w:numPr>
      </w:pPr>
      <w:r w:rsidRPr="00B855FA">
        <w:t>facilitating cladding rectification work for government-owned buildings</w:t>
      </w:r>
    </w:p>
    <w:p w14:paraId="49C679D4" w14:textId="77777777" w:rsidR="00A05F70" w:rsidRPr="00B855FA" w:rsidRDefault="00A05F70" w:rsidP="00D04F64">
      <w:pPr>
        <w:pStyle w:val="ListParagraph"/>
        <w:numPr>
          <w:ilvl w:val="0"/>
          <w:numId w:val="3"/>
        </w:numPr>
      </w:pPr>
      <w:r w:rsidRPr="00B855FA">
        <w:t>providing information, advice and support to owners and owners corporations of buildings and other persons and bodies in relation to cladding rectification work</w:t>
      </w:r>
    </w:p>
    <w:p w14:paraId="5E3C9175" w14:textId="77777777" w:rsidR="00A05F70" w:rsidRPr="00B855FA" w:rsidRDefault="00A05F70" w:rsidP="00D04F64">
      <w:pPr>
        <w:pStyle w:val="ListParagraph"/>
        <w:numPr>
          <w:ilvl w:val="0"/>
          <w:numId w:val="3"/>
        </w:numPr>
      </w:pPr>
      <w:r w:rsidRPr="00B855FA">
        <w:t xml:space="preserve">notifying the appropriate regulators, Municipal Building Surveyors, </w:t>
      </w:r>
      <w:proofErr w:type="gramStart"/>
      <w:r w:rsidRPr="00B855FA">
        <w:t>persons</w:t>
      </w:r>
      <w:proofErr w:type="gramEnd"/>
      <w:r w:rsidRPr="00B855FA">
        <w:t xml:space="preserve"> and bodies about matters relating to compliance and enforcement under the CSV Act, the </w:t>
      </w:r>
      <w:r w:rsidRPr="00B855FA">
        <w:rPr>
          <w:i/>
          <w:iCs/>
        </w:rPr>
        <w:t>Building Act 1993</w:t>
      </w:r>
      <w:r w:rsidRPr="00B855FA">
        <w:t xml:space="preserve"> or any other Act</w:t>
      </w:r>
    </w:p>
    <w:p w14:paraId="54A50E5E" w14:textId="77777777" w:rsidR="00A05F70" w:rsidRPr="00B855FA" w:rsidRDefault="00A05F70" w:rsidP="00D04F64">
      <w:pPr>
        <w:pStyle w:val="ListParagraph"/>
        <w:numPr>
          <w:ilvl w:val="0"/>
          <w:numId w:val="3"/>
        </w:numPr>
      </w:pPr>
      <w:r w:rsidRPr="00B855FA">
        <w:t>advising the Minister on the performance of its functions</w:t>
      </w:r>
    </w:p>
    <w:p w14:paraId="5B251652" w14:textId="77777777" w:rsidR="00A05F70" w:rsidRPr="00B855FA" w:rsidRDefault="00A05F70" w:rsidP="00D04F64">
      <w:pPr>
        <w:pStyle w:val="ListParagraph"/>
        <w:numPr>
          <w:ilvl w:val="0"/>
          <w:numId w:val="3"/>
        </w:numPr>
      </w:pPr>
      <w:r w:rsidRPr="00B855FA">
        <w:t xml:space="preserve">performing any other function conferred on CSV, including under any agreement to which the State is a </w:t>
      </w:r>
      <w:proofErr w:type="gramStart"/>
      <w:r w:rsidRPr="00B855FA">
        <w:t>party</w:t>
      </w:r>
      <w:proofErr w:type="gramEnd"/>
    </w:p>
    <w:p w14:paraId="38D63064" w14:textId="77777777" w:rsidR="00A05F70" w:rsidRPr="00B855FA" w:rsidRDefault="00A05F70" w:rsidP="00811208">
      <w:pPr>
        <w:pStyle w:val="Heading2"/>
        <w:rPr>
          <w:lang w:val="en-AU"/>
        </w:rPr>
      </w:pPr>
      <w:bookmarkStart w:id="36" w:name="_Toc148605334"/>
      <w:bookmarkStart w:id="37" w:name="_Toc149056459"/>
      <w:r w:rsidRPr="00B855FA">
        <w:rPr>
          <w:lang w:val="en-AU"/>
        </w:rPr>
        <w:t xml:space="preserve">Vision, </w:t>
      </w:r>
      <w:proofErr w:type="gramStart"/>
      <w:r w:rsidRPr="00B855FA">
        <w:rPr>
          <w:lang w:val="en-AU"/>
        </w:rPr>
        <w:t>mission</w:t>
      </w:r>
      <w:proofErr w:type="gramEnd"/>
      <w:r w:rsidRPr="00B855FA">
        <w:rPr>
          <w:lang w:val="en-AU"/>
        </w:rPr>
        <w:t xml:space="preserve"> and outcomes</w:t>
      </w:r>
      <w:bookmarkEnd w:id="36"/>
      <w:bookmarkEnd w:id="37"/>
    </w:p>
    <w:p w14:paraId="0C0B35B0" w14:textId="77777777" w:rsidR="00A05F70" w:rsidRPr="00B855FA" w:rsidRDefault="00A05F70" w:rsidP="00D04F64">
      <w:r w:rsidRPr="00B855FA">
        <w:t>CSV’s Strategic Plan 2021–25 outlines three core outcomes that provide the focus for performance monitoring and reporting. These are delivered within the context of CSV’s vision and mission.</w:t>
      </w:r>
    </w:p>
    <w:p w14:paraId="25174DBF" w14:textId="77777777" w:rsidR="00A05F70" w:rsidRPr="00B855FA" w:rsidRDefault="00A05F70" w:rsidP="00D04F64">
      <w:r w:rsidRPr="00B855FA">
        <w:rPr>
          <w:b/>
          <w:bCs/>
        </w:rPr>
        <w:t>Vision:</w:t>
      </w:r>
      <w:r w:rsidRPr="00B855FA">
        <w:rPr>
          <w:i/>
          <w:iCs/>
        </w:rPr>
        <w:t xml:space="preserve"> </w:t>
      </w:r>
      <w:r w:rsidRPr="00B855FA">
        <w:t>Making the community safer by reducing combustible cladding risk.</w:t>
      </w:r>
    </w:p>
    <w:p w14:paraId="0A0E63B1" w14:textId="77777777" w:rsidR="00A05F70" w:rsidRPr="00B855FA" w:rsidRDefault="00A05F70" w:rsidP="00D04F64">
      <w:r w:rsidRPr="00B855FA">
        <w:rPr>
          <w:b/>
          <w:bCs/>
        </w:rPr>
        <w:t>Mission:</w:t>
      </w:r>
      <w:r w:rsidRPr="00B855FA">
        <w:rPr>
          <w:i/>
          <w:iCs/>
        </w:rPr>
        <w:t xml:space="preserve"> </w:t>
      </w:r>
      <w:r w:rsidRPr="00B855FA">
        <w:t>We will improve the safety of buildings impacted by cladding issues by working in partnership with industry and the community.</w:t>
      </w:r>
    </w:p>
    <w:p w14:paraId="651345D4" w14:textId="77777777" w:rsidR="00A05F70" w:rsidRPr="00B855FA" w:rsidRDefault="00A05F70" w:rsidP="00D04F64">
      <w:r w:rsidRPr="00B855FA">
        <w:t>Outcomes:</w:t>
      </w:r>
    </w:p>
    <w:p w14:paraId="2F6ACFA0" w14:textId="77777777" w:rsidR="00A05F70" w:rsidRPr="00B855FA" w:rsidRDefault="00A05F70" w:rsidP="00D04F64">
      <w:pPr>
        <w:pStyle w:val="ListParagraph"/>
        <w:numPr>
          <w:ilvl w:val="0"/>
          <w:numId w:val="4"/>
        </w:numPr>
      </w:pPr>
      <w:r w:rsidRPr="00B855FA">
        <w:t>CSV actions improve the safety of buildings within the scope of the program.</w:t>
      </w:r>
    </w:p>
    <w:p w14:paraId="2FABFF66" w14:textId="77777777" w:rsidR="00A05F70" w:rsidRPr="00B855FA" w:rsidRDefault="00A05F70" w:rsidP="00D04F64">
      <w:pPr>
        <w:pStyle w:val="ListParagraph"/>
        <w:numPr>
          <w:ilvl w:val="0"/>
          <w:numId w:val="4"/>
        </w:numPr>
      </w:pPr>
      <w:proofErr w:type="gramStart"/>
      <w:r w:rsidRPr="00B855FA">
        <w:t>Owners</w:t>
      </w:r>
      <w:proofErr w:type="gramEnd"/>
      <w:r w:rsidRPr="00B855FA">
        <w:t xml:space="preserve"> corporations of buildings referred to CSV are provided with information and support to address the cladding risk for their building.</w:t>
      </w:r>
    </w:p>
    <w:p w14:paraId="7471B076" w14:textId="77777777" w:rsidR="00A05F70" w:rsidRPr="00B855FA" w:rsidRDefault="00A05F70" w:rsidP="00D04F64">
      <w:pPr>
        <w:pStyle w:val="ListParagraph"/>
        <w:numPr>
          <w:ilvl w:val="0"/>
          <w:numId w:val="4"/>
        </w:numPr>
      </w:pPr>
      <w:r w:rsidRPr="00B855FA">
        <w:t>Robust financial and resource management optimises the value of CSV’s delivery outcomes.</w:t>
      </w:r>
    </w:p>
    <w:p w14:paraId="488B98DA" w14:textId="5CEC7471" w:rsidR="00A05F70" w:rsidRPr="00B855FA" w:rsidRDefault="00A05F70" w:rsidP="00D04F64">
      <w:r w:rsidRPr="00B855FA">
        <w:t>Each of the three outcomes has outputs and measures attached to it that allow CSV to track progress against key activities during the year. More information about 2022–23 results is available on pages 2</w:t>
      </w:r>
      <w:r w:rsidR="00B37DDA" w:rsidRPr="00B855FA">
        <w:t>4</w:t>
      </w:r>
      <w:r w:rsidR="00B855FA" w:rsidRPr="00B855FA">
        <w:t>–</w:t>
      </w:r>
      <w:r w:rsidRPr="00B855FA">
        <w:t>2</w:t>
      </w:r>
      <w:r w:rsidR="00B112EE">
        <w:t>6</w:t>
      </w:r>
      <w:r w:rsidRPr="00B855FA">
        <w:t>.</w:t>
      </w:r>
    </w:p>
    <w:p w14:paraId="2E73B1F2" w14:textId="77777777" w:rsidR="00A05F70" w:rsidRPr="00B855FA" w:rsidRDefault="00A05F70" w:rsidP="00811208">
      <w:pPr>
        <w:pStyle w:val="Heading2"/>
        <w:rPr>
          <w:lang w:val="en-AU"/>
        </w:rPr>
      </w:pPr>
      <w:bookmarkStart w:id="38" w:name="_Toc148605335"/>
      <w:bookmarkStart w:id="39" w:name="_Toc149056460"/>
      <w:r w:rsidRPr="00B855FA">
        <w:rPr>
          <w:lang w:val="en-AU"/>
        </w:rPr>
        <w:lastRenderedPageBreak/>
        <w:t>Culture and values</w:t>
      </w:r>
      <w:bookmarkEnd w:id="38"/>
      <w:bookmarkEnd w:id="39"/>
    </w:p>
    <w:p w14:paraId="277E6715" w14:textId="77777777" w:rsidR="00A05F70" w:rsidRPr="00B855FA" w:rsidRDefault="00A05F70" w:rsidP="00D04F64">
      <w:r w:rsidRPr="00B855FA">
        <w:t xml:space="preserve">A positive workplace experience that attracts talent, drives engagement, enhances staff </w:t>
      </w:r>
      <w:proofErr w:type="gramStart"/>
      <w:r w:rsidRPr="00B855FA">
        <w:t>satisfaction</w:t>
      </w:r>
      <w:proofErr w:type="gramEnd"/>
      <w:r w:rsidRPr="00B855FA">
        <w:t xml:space="preserve"> and improves performance is critical to the successful delivery of CSV’s strategic objectives. To achieve CSV’s organisational outcomes, CSV’s values are brought to life in a way that is meaningful to all staff.</w:t>
      </w:r>
    </w:p>
    <w:p w14:paraId="3745661F" w14:textId="77777777" w:rsidR="00A05F70" w:rsidRPr="00B855FA" w:rsidRDefault="00A05F70" w:rsidP="00D04F64">
      <w:r w:rsidRPr="00B855FA">
        <w:t xml:space="preserve">Developing and growing a values-based culture begins with understanding that all staff take responsibility for how they interact and work together. CSV is guided by the Public Sector Code of Conduct and in particular the values of leadership, respect, </w:t>
      </w:r>
      <w:proofErr w:type="gramStart"/>
      <w:r w:rsidRPr="00B855FA">
        <w:t>accountability</w:t>
      </w:r>
      <w:proofErr w:type="gramEnd"/>
      <w:r w:rsidRPr="00B855FA">
        <w:t xml:space="preserve"> and integrity. These values speak to the way staff work as individuals and team members. In addition, CSV holds safety, </w:t>
      </w:r>
      <w:proofErr w:type="gramStart"/>
      <w:r w:rsidRPr="00B855FA">
        <w:t>health</w:t>
      </w:r>
      <w:proofErr w:type="gramEnd"/>
      <w:r w:rsidRPr="00B855FA">
        <w:t xml:space="preserve"> and wellbeing at the forefront of all of its activities and processes.</w:t>
      </w:r>
    </w:p>
    <w:p w14:paraId="7C6B96C3" w14:textId="77777777" w:rsidR="00A05F70" w:rsidRPr="00B855FA" w:rsidRDefault="00A05F70" w:rsidP="00D04F64">
      <w:r w:rsidRPr="00B855FA">
        <w:t xml:space="preserve">We are all </w:t>
      </w:r>
      <w:proofErr w:type="gramStart"/>
      <w:r w:rsidRPr="00B855FA">
        <w:t>leaders</w:t>
      </w:r>
      <w:proofErr w:type="gramEnd"/>
    </w:p>
    <w:p w14:paraId="4683BF6F" w14:textId="77777777" w:rsidR="00A05F70" w:rsidRPr="00B855FA" w:rsidRDefault="00A05F70" w:rsidP="00D04F64">
      <w:r w:rsidRPr="00B855FA">
        <w:t>This means:</w:t>
      </w:r>
    </w:p>
    <w:p w14:paraId="4753E442" w14:textId="77777777" w:rsidR="00A05F70" w:rsidRPr="00B855FA" w:rsidRDefault="00A05F70" w:rsidP="00D04F64">
      <w:pPr>
        <w:pStyle w:val="ListParagraph"/>
        <w:numPr>
          <w:ilvl w:val="0"/>
          <w:numId w:val="3"/>
        </w:numPr>
      </w:pPr>
      <w:r w:rsidRPr="00B855FA">
        <w:t>We set the tone for workplace culture and have a huge influence over how our workplace is shaped.</w:t>
      </w:r>
    </w:p>
    <w:p w14:paraId="78689722" w14:textId="77777777" w:rsidR="00A05F70" w:rsidRPr="00B855FA" w:rsidRDefault="00A05F70" w:rsidP="00D04F64">
      <w:pPr>
        <w:pStyle w:val="ListParagraph"/>
        <w:numPr>
          <w:ilvl w:val="0"/>
          <w:numId w:val="3"/>
        </w:numPr>
      </w:pPr>
      <w:r w:rsidRPr="00B855FA">
        <w:t>We are committed to building a positive and constructive workplace culture.</w:t>
      </w:r>
    </w:p>
    <w:p w14:paraId="5F7AE76A" w14:textId="77777777" w:rsidR="00A05F70" w:rsidRPr="00B855FA" w:rsidRDefault="00A05F70" w:rsidP="00D04F64">
      <w:pPr>
        <w:pStyle w:val="ListParagraph"/>
        <w:numPr>
          <w:ilvl w:val="0"/>
          <w:numId w:val="3"/>
        </w:numPr>
      </w:pPr>
      <w:r w:rsidRPr="00B855FA">
        <w:t>We empower staff to show leadership at every level of the organisation.</w:t>
      </w:r>
    </w:p>
    <w:p w14:paraId="090CB54A" w14:textId="77777777" w:rsidR="00A05F70" w:rsidRPr="00B855FA" w:rsidRDefault="00A05F70" w:rsidP="00D04F64">
      <w:pPr>
        <w:pStyle w:val="ListParagraph"/>
        <w:numPr>
          <w:ilvl w:val="0"/>
          <w:numId w:val="3"/>
        </w:numPr>
        <w:rPr>
          <w:spacing w:val="-2"/>
        </w:rPr>
      </w:pPr>
      <w:r w:rsidRPr="00B855FA">
        <w:t>We promote and role model physically and psychologically safe work practices.</w:t>
      </w:r>
    </w:p>
    <w:p w14:paraId="47937AF3" w14:textId="77777777" w:rsidR="00A05F70" w:rsidRPr="00B855FA" w:rsidRDefault="00A05F70" w:rsidP="00D04F64">
      <w:r w:rsidRPr="00B855FA">
        <w:t xml:space="preserve">We are </w:t>
      </w:r>
      <w:proofErr w:type="gramStart"/>
      <w:r w:rsidRPr="00B855FA">
        <w:t>respectful</w:t>
      </w:r>
      <w:proofErr w:type="gramEnd"/>
    </w:p>
    <w:p w14:paraId="7FE0966A" w14:textId="77777777" w:rsidR="00A05F70" w:rsidRPr="00B855FA" w:rsidRDefault="00A05F70" w:rsidP="00D04F64">
      <w:r w:rsidRPr="00B855FA">
        <w:t>This means:</w:t>
      </w:r>
    </w:p>
    <w:p w14:paraId="65F74E0D" w14:textId="77777777" w:rsidR="00A05F70" w:rsidRPr="00B855FA" w:rsidRDefault="00A05F70" w:rsidP="00D04F64">
      <w:pPr>
        <w:pStyle w:val="ListParagraph"/>
        <w:numPr>
          <w:ilvl w:val="0"/>
          <w:numId w:val="3"/>
        </w:numPr>
      </w:pPr>
      <w:r w:rsidRPr="00B855FA">
        <w:t>We treat each other fairly, objectively and with civility.</w:t>
      </w:r>
    </w:p>
    <w:p w14:paraId="5B7A3824" w14:textId="77777777" w:rsidR="00A05F70" w:rsidRPr="00B855FA" w:rsidRDefault="00A05F70" w:rsidP="00D04F64">
      <w:pPr>
        <w:pStyle w:val="ListParagraph"/>
        <w:numPr>
          <w:ilvl w:val="0"/>
          <w:numId w:val="3"/>
        </w:numPr>
      </w:pPr>
      <w:r w:rsidRPr="00B855FA">
        <w:t xml:space="preserve">We recognise and value diversity, </w:t>
      </w:r>
      <w:proofErr w:type="gramStart"/>
      <w:r w:rsidRPr="00B855FA">
        <w:t>equality</w:t>
      </w:r>
      <w:proofErr w:type="gramEnd"/>
      <w:r w:rsidRPr="00B855FA">
        <w:t xml:space="preserve"> and human rights.</w:t>
      </w:r>
    </w:p>
    <w:p w14:paraId="7AC89ABC" w14:textId="77777777" w:rsidR="00A05F70" w:rsidRPr="00B855FA" w:rsidRDefault="00A05F70" w:rsidP="00D04F64">
      <w:pPr>
        <w:pStyle w:val="ListParagraph"/>
        <w:numPr>
          <w:ilvl w:val="0"/>
          <w:numId w:val="3"/>
        </w:numPr>
      </w:pPr>
      <w:r w:rsidRPr="00B855FA">
        <w:t>We value each other’s contribution and are committed to listen and communicate honestly and clearly.</w:t>
      </w:r>
    </w:p>
    <w:p w14:paraId="7CE52072" w14:textId="77777777" w:rsidR="00A05F70" w:rsidRPr="00B855FA" w:rsidRDefault="00A05F70" w:rsidP="00D04F64">
      <w:pPr>
        <w:pStyle w:val="ListParagraph"/>
        <w:numPr>
          <w:ilvl w:val="0"/>
          <w:numId w:val="3"/>
        </w:numPr>
      </w:pPr>
      <w:r w:rsidRPr="00B855FA">
        <w:t>We give and seek feedback and encourage reporting of behaviour outside of these values.</w:t>
      </w:r>
    </w:p>
    <w:p w14:paraId="7D1AA2E2" w14:textId="77777777" w:rsidR="00A05F70" w:rsidRPr="00B855FA" w:rsidRDefault="00A05F70" w:rsidP="00D04F64">
      <w:r w:rsidRPr="00B855FA">
        <w:t xml:space="preserve">We are </w:t>
      </w:r>
      <w:proofErr w:type="gramStart"/>
      <w:r w:rsidRPr="00B855FA">
        <w:t>accountable</w:t>
      </w:r>
      <w:proofErr w:type="gramEnd"/>
    </w:p>
    <w:p w14:paraId="01E7A07B" w14:textId="77777777" w:rsidR="00A05F70" w:rsidRPr="00B855FA" w:rsidRDefault="00A05F70" w:rsidP="00D04F64">
      <w:r w:rsidRPr="00B855FA">
        <w:t>This means:</w:t>
      </w:r>
    </w:p>
    <w:p w14:paraId="2E044336" w14:textId="77777777" w:rsidR="00A05F70" w:rsidRPr="00B855FA" w:rsidRDefault="00A05F70" w:rsidP="00D04F64">
      <w:pPr>
        <w:pStyle w:val="ListParagraph"/>
        <w:numPr>
          <w:ilvl w:val="0"/>
          <w:numId w:val="3"/>
        </w:numPr>
      </w:pPr>
      <w:r w:rsidRPr="00B855FA">
        <w:t>We are comfortable with being held accountable and working to clear objectives in a transparent manner.</w:t>
      </w:r>
    </w:p>
    <w:p w14:paraId="74932EC1" w14:textId="77777777" w:rsidR="00A05F70" w:rsidRPr="00B855FA" w:rsidRDefault="00A05F70" w:rsidP="00D04F64">
      <w:pPr>
        <w:pStyle w:val="ListParagraph"/>
        <w:numPr>
          <w:ilvl w:val="0"/>
          <w:numId w:val="3"/>
        </w:numPr>
      </w:pPr>
      <w:r w:rsidRPr="00B855FA">
        <w:t xml:space="preserve">We accept responsibility for our </w:t>
      </w:r>
      <w:proofErr w:type="gramStart"/>
      <w:r w:rsidRPr="00B855FA">
        <w:t>decisions</w:t>
      </w:r>
      <w:proofErr w:type="gramEnd"/>
      <w:r w:rsidRPr="00B855FA">
        <w:t xml:space="preserve"> and we take this seriously.</w:t>
      </w:r>
    </w:p>
    <w:p w14:paraId="4D75A589" w14:textId="77777777" w:rsidR="00A05F70" w:rsidRPr="00B855FA" w:rsidRDefault="00A05F70" w:rsidP="00D04F64">
      <w:pPr>
        <w:pStyle w:val="ListParagraph"/>
        <w:numPr>
          <w:ilvl w:val="0"/>
          <w:numId w:val="3"/>
        </w:numPr>
      </w:pPr>
      <w:r w:rsidRPr="00B855FA">
        <w:t>We take ownership of the quality and demonstratable impact of our work.</w:t>
      </w:r>
    </w:p>
    <w:p w14:paraId="355C69B0" w14:textId="77777777" w:rsidR="00A05F70" w:rsidRPr="00B855FA" w:rsidRDefault="00A05F70" w:rsidP="00D04F64">
      <w:pPr>
        <w:pStyle w:val="ListParagraph"/>
        <w:numPr>
          <w:ilvl w:val="0"/>
          <w:numId w:val="3"/>
        </w:numPr>
      </w:pPr>
      <w:r w:rsidRPr="00B855FA">
        <w:t>We are accountable for the responsible spending of public money.</w:t>
      </w:r>
    </w:p>
    <w:p w14:paraId="354F5483" w14:textId="77777777" w:rsidR="00A05F70" w:rsidRPr="00B855FA" w:rsidRDefault="00A05F70" w:rsidP="00D04F64">
      <w:pPr>
        <w:pStyle w:val="ListParagraph"/>
        <w:numPr>
          <w:ilvl w:val="0"/>
          <w:numId w:val="3"/>
        </w:numPr>
      </w:pPr>
      <w:r w:rsidRPr="00B855FA">
        <w:t>We ensure that our decisions and actions are evidence based and outcomes focused.</w:t>
      </w:r>
    </w:p>
    <w:p w14:paraId="3F69FBAF" w14:textId="77777777" w:rsidR="00A05F70" w:rsidRPr="00B855FA" w:rsidRDefault="00A05F70" w:rsidP="00D04F64">
      <w:r w:rsidRPr="00B855FA">
        <w:t xml:space="preserve">We have </w:t>
      </w:r>
      <w:proofErr w:type="gramStart"/>
      <w:r w:rsidRPr="00B855FA">
        <w:t>integrity</w:t>
      </w:r>
      <w:proofErr w:type="gramEnd"/>
    </w:p>
    <w:p w14:paraId="5FE93719" w14:textId="77777777" w:rsidR="00A05F70" w:rsidRPr="00B855FA" w:rsidRDefault="00A05F70" w:rsidP="00D04F64">
      <w:r w:rsidRPr="00B855FA">
        <w:t>This means:</w:t>
      </w:r>
    </w:p>
    <w:p w14:paraId="10F3A1B6" w14:textId="77777777" w:rsidR="00A05F70" w:rsidRPr="00B855FA" w:rsidRDefault="00A05F70" w:rsidP="00D04F64">
      <w:pPr>
        <w:pStyle w:val="ListParagraph"/>
        <w:numPr>
          <w:ilvl w:val="0"/>
          <w:numId w:val="3"/>
        </w:numPr>
      </w:pPr>
      <w:r w:rsidRPr="00B855FA">
        <w:t xml:space="preserve">We are honest, </w:t>
      </w:r>
      <w:proofErr w:type="gramStart"/>
      <w:r w:rsidRPr="00B855FA">
        <w:t>open</w:t>
      </w:r>
      <w:proofErr w:type="gramEnd"/>
      <w:r w:rsidRPr="00B855FA">
        <w:t xml:space="preserve"> and transparent with each other and in all of our dealings.</w:t>
      </w:r>
    </w:p>
    <w:p w14:paraId="6D8F7E9C" w14:textId="77777777" w:rsidR="00A05F70" w:rsidRPr="00B855FA" w:rsidRDefault="00A05F70" w:rsidP="00D04F64">
      <w:pPr>
        <w:pStyle w:val="ListParagraph"/>
        <w:numPr>
          <w:ilvl w:val="0"/>
          <w:numId w:val="3"/>
        </w:numPr>
      </w:pPr>
      <w:r w:rsidRPr="00B855FA">
        <w:t xml:space="preserve">We show a consistent and uncompromising adherence to compliance, </w:t>
      </w:r>
      <w:proofErr w:type="gramStart"/>
      <w:r w:rsidRPr="00B855FA">
        <w:t>decisions</w:t>
      </w:r>
      <w:proofErr w:type="gramEnd"/>
      <w:r w:rsidRPr="00B855FA">
        <w:t xml:space="preserve"> and our values.</w:t>
      </w:r>
    </w:p>
    <w:p w14:paraId="34F9090E" w14:textId="77777777" w:rsidR="00A05F70" w:rsidRPr="00B855FA" w:rsidRDefault="00A05F70" w:rsidP="00D04F64">
      <w:pPr>
        <w:pStyle w:val="ListParagraph"/>
        <w:numPr>
          <w:ilvl w:val="0"/>
          <w:numId w:val="3"/>
        </w:numPr>
      </w:pPr>
      <w:r w:rsidRPr="00B855FA">
        <w:t>We strive to build and sustain community trust.</w:t>
      </w:r>
    </w:p>
    <w:p w14:paraId="50DD2498" w14:textId="77777777" w:rsidR="00A05F70" w:rsidRPr="00B855FA" w:rsidRDefault="00A05F70" w:rsidP="00D04F64">
      <w:pPr>
        <w:pStyle w:val="ListParagraph"/>
        <w:numPr>
          <w:ilvl w:val="0"/>
          <w:numId w:val="3"/>
        </w:numPr>
      </w:pPr>
      <w:r w:rsidRPr="00B855FA">
        <w:t>Our interactions with people always demonstrate that we are concerned about how they experience the service we deliver.</w:t>
      </w:r>
    </w:p>
    <w:p w14:paraId="4ED1B223" w14:textId="77777777" w:rsidR="00A05F70" w:rsidRPr="00B855FA" w:rsidRDefault="00A05F70" w:rsidP="00811208">
      <w:pPr>
        <w:pStyle w:val="Heading2"/>
        <w:rPr>
          <w:lang w:val="en-AU"/>
        </w:rPr>
      </w:pPr>
      <w:bookmarkStart w:id="40" w:name="_Toc148605336"/>
      <w:bookmarkStart w:id="41" w:name="_Toc149056461"/>
      <w:r w:rsidRPr="00B855FA">
        <w:rPr>
          <w:lang w:val="en-AU"/>
        </w:rPr>
        <w:t xml:space="preserve">Nature and range of services </w:t>
      </w:r>
      <w:proofErr w:type="gramStart"/>
      <w:r w:rsidRPr="00B855FA">
        <w:rPr>
          <w:lang w:val="en-AU"/>
        </w:rPr>
        <w:t>provided</w:t>
      </w:r>
      <w:bookmarkEnd w:id="40"/>
      <w:bookmarkEnd w:id="41"/>
      <w:proofErr w:type="gramEnd"/>
    </w:p>
    <w:p w14:paraId="5DABB72A" w14:textId="77777777" w:rsidR="00A05F70" w:rsidRPr="00B855FA" w:rsidRDefault="00A05F70" w:rsidP="00D04F64">
      <w:r w:rsidRPr="00B855FA">
        <w:t>CSV was established to reduce the risk posed by combustible cladding in Victoria’s built environment. Cladding is the outside skin of a building. It is used to provide thermal insulation and weather resistance, and to improve the appearance of buildings.</w:t>
      </w:r>
    </w:p>
    <w:p w14:paraId="1F9EA6EB" w14:textId="77777777" w:rsidR="00A05F70" w:rsidRPr="00B855FA" w:rsidRDefault="00A05F70" w:rsidP="00D04F64">
      <w:r w:rsidRPr="00B855FA">
        <w:lastRenderedPageBreak/>
        <w:t>While there are numerous types and brands of cladding available, there are two types of combustible cladding that pose a particular risk for building occupants, as well as the community more broadly. This is because in the event of a fire, these materials may increase the rate at which a fire spreads. These cladding types are aluminium composite panels with a polyethylene core (ACP) and expanded polystyrene (EPS).</w:t>
      </w:r>
    </w:p>
    <w:p w14:paraId="247644FD" w14:textId="77777777" w:rsidR="00A05F70" w:rsidRPr="00B855FA" w:rsidRDefault="00A05F70" w:rsidP="00D04F64">
      <w:r w:rsidRPr="00B855FA">
        <w:t xml:space="preserve">CSV runs two programs that aim to reduce cladding risk across Victoria by targeting combustible ACP and EPS cladding – one focuses on privately-owned residential apartment buildings and the other addresses government-owned buildings and facilities. </w:t>
      </w:r>
    </w:p>
    <w:p w14:paraId="6841598D" w14:textId="77777777" w:rsidR="00A05F70" w:rsidRPr="00B855FA" w:rsidRDefault="00A05F70" w:rsidP="00D04F64">
      <w:r w:rsidRPr="00B855FA">
        <w:t xml:space="preserve">Through these programs, CSV delivers </w:t>
      </w:r>
      <w:proofErr w:type="gramStart"/>
      <w:r w:rsidRPr="00B855FA">
        <w:t>a number of</w:t>
      </w:r>
      <w:proofErr w:type="gramEnd"/>
      <w:r w:rsidRPr="00B855FA">
        <w:t xml:space="preserve"> community services where the primary customers are the owners, occupants and users of buildings with combustible cladding.</w:t>
      </w:r>
    </w:p>
    <w:p w14:paraId="2E15668B" w14:textId="77777777" w:rsidR="00A05F70" w:rsidRPr="00B855FA" w:rsidRDefault="00A05F70" w:rsidP="002A75F6">
      <w:pPr>
        <w:pStyle w:val="Heading3"/>
      </w:pPr>
      <w:bookmarkStart w:id="42" w:name="_Toc148605337"/>
      <w:bookmarkStart w:id="43" w:name="_Toc148605442"/>
      <w:bookmarkStart w:id="44" w:name="_Toc149056462"/>
      <w:r w:rsidRPr="00B855FA">
        <w:t>Services for residential apartment buildings</w:t>
      </w:r>
      <w:bookmarkEnd w:id="42"/>
      <w:bookmarkEnd w:id="43"/>
      <w:bookmarkEnd w:id="44"/>
    </w:p>
    <w:p w14:paraId="060BA0B1" w14:textId="77777777" w:rsidR="00A05F70" w:rsidRPr="00B855FA" w:rsidRDefault="00A05F70" w:rsidP="00D04F64">
      <w:r w:rsidRPr="00B855FA">
        <w:t>The CSV delivery process for the rectification of residential buildings is founded on the following core services to support building owners.</w:t>
      </w:r>
    </w:p>
    <w:tbl>
      <w:tblPr>
        <w:tblStyle w:val="TableGrid"/>
        <w:tblW w:w="5000" w:type="pct"/>
        <w:tblLook w:val="0020" w:firstRow="1" w:lastRow="0" w:firstColumn="0" w:lastColumn="0" w:noHBand="0" w:noVBand="0"/>
        <w:tblDescription w:val="Table listing services for residential apartment buildings."/>
      </w:tblPr>
      <w:tblGrid>
        <w:gridCol w:w="2911"/>
        <w:gridCol w:w="7539"/>
      </w:tblGrid>
      <w:tr w:rsidR="00A05F70" w:rsidRPr="00B855FA" w14:paraId="216D7E76" w14:textId="77777777" w:rsidTr="00D04F64">
        <w:trPr>
          <w:trHeight w:val="60"/>
        </w:trPr>
        <w:tc>
          <w:tcPr>
            <w:tcW w:w="1393" w:type="pct"/>
          </w:tcPr>
          <w:p w14:paraId="072050A4" w14:textId="77777777" w:rsidR="00A05F70" w:rsidRPr="00B855FA" w:rsidRDefault="00A05F70" w:rsidP="00D04F64">
            <w:pPr>
              <w:rPr>
                <w:b/>
                <w:bCs/>
              </w:rPr>
            </w:pPr>
            <w:r w:rsidRPr="00B855FA">
              <w:rPr>
                <w:b/>
                <w:bCs/>
              </w:rPr>
              <w:t>Cladding risk assessment services</w:t>
            </w:r>
          </w:p>
        </w:tc>
        <w:tc>
          <w:tcPr>
            <w:tcW w:w="3607" w:type="pct"/>
          </w:tcPr>
          <w:p w14:paraId="7DC248BD" w14:textId="77777777" w:rsidR="00A05F70" w:rsidRPr="00B855FA" w:rsidRDefault="00A05F70" w:rsidP="00D04F64">
            <w:r w:rsidRPr="00B855FA">
              <w:t>The risk assessments performed by CSV help owners and Municipal Building Surveyors (MBSs) understand the level of fire risk that cladding adds to a building and what risk mitigation actions, if any, may need to be taken.</w:t>
            </w:r>
          </w:p>
        </w:tc>
      </w:tr>
      <w:tr w:rsidR="00A05F70" w:rsidRPr="00B855FA" w14:paraId="3209BD8B" w14:textId="77777777" w:rsidTr="00D04F64">
        <w:trPr>
          <w:trHeight w:val="60"/>
        </w:trPr>
        <w:tc>
          <w:tcPr>
            <w:tcW w:w="1393" w:type="pct"/>
          </w:tcPr>
          <w:p w14:paraId="00993BD4" w14:textId="77777777" w:rsidR="00A05F70" w:rsidRPr="00B855FA" w:rsidRDefault="00A05F70" w:rsidP="00D04F64">
            <w:pPr>
              <w:rPr>
                <w:b/>
                <w:bCs/>
              </w:rPr>
            </w:pPr>
            <w:r w:rsidRPr="00B855FA">
              <w:rPr>
                <w:b/>
                <w:bCs/>
              </w:rPr>
              <w:t>Case management services</w:t>
            </w:r>
          </w:p>
        </w:tc>
        <w:tc>
          <w:tcPr>
            <w:tcW w:w="3607" w:type="pct"/>
          </w:tcPr>
          <w:p w14:paraId="1198E805" w14:textId="77777777" w:rsidR="00A05F70" w:rsidRPr="00B855FA" w:rsidRDefault="00A05F70" w:rsidP="00D04F64">
            <w:r w:rsidRPr="00B855FA">
              <w:t xml:space="preserve">Senior Customer Liaison Officers (CLOs) provide a dedicated one-to-one case management service for owners to support them in navigating a complex range of issues that they need to contend with to make their buildings safer. CLOs also provide fire safety information to </w:t>
            </w:r>
            <w:proofErr w:type="gramStart"/>
            <w:r w:rsidRPr="00B855FA">
              <w:t>owners</w:t>
            </w:r>
            <w:proofErr w:type="gramEnd"/>
            <w:r w:rsidRPr="00B855FA">
              <w:t xml:space="preserve"> corporations and residents of buildings in the program.</w:t>
            </w:r>
          </w:p>
        </w:tc>
      </w:tr>
      <w:tr w:rsidR="00A05F70" w:rsidRPr="00B855FA" w14:paraId="4FAB6067" w14:textId="77777777" w:rsidTr="00D04F64">
        <w:trPr>
          <w:trHeight w:val="60"/>
        </w:trPr>
        <w:tc>
          <w:tcPr>
            <w:tcW w:w="1393" w:type="pct"/>
          </w:tcPr>
          <w:p w14:paraId="3AB9458A" w14:textId="77777777" w:rsidR="00A05F70" w:rsidRPr="00B855FA" w:rsidRDefault="00A05F70" w:rsidP="00D04F64">
            <w:pPr>
              <w:rPr>
                <w:b/>
                <w:bCs/>
              </w:rPr>
            </w:pPr>
            <w:r w:rsidRPr="00B855FA">
              <w:rPr>
                <w:b/>
                <w:bCs/>
              </w:rPr>
              <w:t>Due diligence inspection services</w:t>
            </w:r>
          </w:p>
        </w:tc>
        <w:tc>
          <w:tcPr>
            <w:tcW w:w="3607" w:type="pct"/>
          </w:tcPr>
          <w:p w14:paraId="70AD9EA0" w14:textId="77777777" w:rsidR="00A05F70" w:rsidRPr="00B855FA" w:rsidRDefault="00A05F70" w:rsidP="00D04F64">
            <w:r w:rsidRPr="00B855FA">
              <w:t xml:space="preserve">A multi-disciplinary expert team of building and fire safety practitioners is provided by CSV to inspect buildings, guide the development of rectification </w:t>
            </w:r>
            <w:proofErr w:type="gramStart"/>
            <w:r w:rsidRPr="00B855FA">
              <w:t>proposals</w:t>
            </w:r>
            <w:proofErr w:type="gramEnd"/>
            <w:r w:rsidRPr="00B855FA">
              <w:t xml:space="preserve"> and provide an initial appraisal of rectification costs.</w:t>
            </w:r>
          </w:p>
        </w:tc>
      </w:tr>
      <w:tr w:rsidR="00A05F70" w:rsidRPr="00B855FA" w14:paraId="20500D98" w14:textId="77777777" w:rsidTr="00D04F64">
        <w:trPr>
          <w:trHeight w:val="60"/>
        </w:trPr>
        <w:tc>
          <w:tcPr>
            <w:tcW w:w="1393" w:type="pct"/>
          </w:tcPr>
          <w:p w14:paraId="7C9E280E" w14:textId="77777777" w:rsidR="00A05F70" w:rsidRPr="00B855FA" w:rsidRDefault="00A05F70" w:rsidP="00D04F64">
            <w:pPr>
              <w:rPr>
                <w:b/>
                <w:bCs/>
              </w:rPr>
            </w:pPr>
            <w:r w:rsidRPr="00B855FA">
              <w:rPr>
                <w:b/>
                <w:bCs/>
              </w:rPr>
              <w:t>Project management services</w:t>
            </w:r>
          </w:p>
        </w:tc>
        <w:tc>
          <w:tcPr>
            <w:tcW w:w="3607" w:type="pct"/>
          </w:tcPr>
          <w:p w14:paraId="5A739CB7" w14:textId="77777777" w:rsidR="00A05F70" w:rsidRPr="00B855FA" w:rsidRDefault="00A05F70" w:rsidP="00D04F64">
            <w:r w:rsidRPr="00B855FA">
              <w:t>CSV-appointed Independent Project Managers (IPMs) represent the mutual interests of building owners and CSV in cladding rectification work, overseeing all aspects of contract management and delivery progress for buildings in the funded program.</w:t>
            </w:r>
          </w:p>
        </w:tc>
      </w:tr>
      <w:tr w:rsidR="00A05F70" w:rsidRPr="00B855FA" w14:paraId="2F251103" w14:textId="77777777" w:rsidTr="00D04F64">
        <w:trPr>
          <w:trHeight w:val="60"/>
        </w:trPr>
        <w:tc>
          <w:tcPr>
            <w:tcW w:w="1393" w:type="pct"/>
          </w:tcPr>
          <w:p w14:paraId="3A265663" w14:textId="77777777" w:rsidR="00A05F70" w:rsidRPr="00B855FA" w:rsidRDefault="00A05F70" w:rsidP="00D04F64">
            <w:pPr>
              <w:rPr>
                <w:b/>
                <w:bCs/>
              </w:rPr>
            </w:pPr>
            <w:r w:rsidRPr="00B855FA">
              <w:rPr>
                <w:b/>
                <w:bCs/>
              </w:rPr>
              <w:t>Quality control services</w:t>
            </w:r>
          </w:p>
        </w:tc>
        <w:tc>
          <w:tcPr>
            <w:tcW w:w="3607" w:type="pct"/>
          </w:tcPr>
          <w:p w14:paraId="6BCCE975" w14:textId="77777777" w:rsidR="00A05F70" w:rsidRPr="00B855FA" w:rsidRDefault="00A05F70" w:rsidP="00D04F64">
            <w:r w:rsidRPr="00B855FA">
              <w:t>Clerks of Works and CSV staff undertake on-site inspections during the construction period to ensure that work practices comply with quality standards and that building residents, visitors and workers are safe on-site.</w:t>
            </w:r>
          </w:p>
        </w:tc>
      </w:tr>
    </w:tbl>
    <w:p w14:paraId="7476A4DC" w14:textId="77777777" w:rsidR="00A05F70" w:rsidRPr="00B855FA" w:rsidRDefault="00A05F70" w:rsidP="002A75F6">
      <w:pPr>
        <w:pStyle w:val="Heading3"/>
      </w:pPr>
      <w:bookmarkStart w:id="45" w:name="_Toc148605338"/>
      <w:bookmarkStart w:id="46" w:name="_Toc148605443"/>
      <w:bookmarkStart w:id="47" w:name="_Toc149056463"/>
      <w:r w:rsidRPr="00B855FA">
        <w:t>Services for government-owned buildings</w:t>
      </w:r>
      <w:bookmarkEnd w:id="45"/>
      <w:bookmarkEnd w:id="46"/>
      <w:bookmarkEnd w:id="47"/>
    </w:p>
    <w:p w14:paraId="069F8A7B" w14:textId="77777777" w:rsidR="00A05F70" w:rsidRPr="00B855FA" w:rsidRDefault="00A05F70" w:rsidP="00D04F64">
      <w:r w:rsidRPr="00B855FA">
        <w:t>The rectification process for government-owned buildings is managed by the relevant individual government departments, using funds allocated by CSV. The CSV services that support the rectification of government-owned buildings are as follows.</w:t>
      </w:r>
    </w:p>
    <w:tbl>
      <w:tblPr>
        <w:tblStyle w:val="TableGrid"/>
        <w:tblW w:w="5000" w:type="pct"/>
        <w:tblLook w:val="0020" w:firstRow="1" w:lastRow="0" w:firstColumn="0" w:lastColumn="0" w:noHBand="0" w:noVBand="0"/>
        <w:tblDescription w:val="Table listing services for government-owned buildings."/>
      </w:tblPr>
      <w:tblGrid>
        <w:gridCol w:w="2600"/>
        <w:gridCol w:w="7850"/>
      </w:tblGrid>
      <w:tr w:rsidR="00A05F70" w:rsidRPr="00B855FA" w14:paraId="40DB7DA8" w14:textId="77777777" w:rsidTr="00D04F64">
        <w:trPr>
          <w:trHeight w:val="60"/>
        </w:trPr>
        <w:tc>
          <w:tcPr>
            <w:tcW w:w="1244" w:type="pct"/>
          </w:tcPr>
          <w:p w14:paraId="31903C38" w14:textId="77777777" w:rsidR="00A05F70" w:rsidRPr="00B855FA" w:rsidRDefault="00A05F70" w:rsidP="00D04F64">
            <w:pPr>
              <w:rPr>
                <w:b/>
                <w:bCs/>
              </w:rPr>
            </w:pPr>
            <w:r w:rsidRPr="00B855FA">
              <w:rPr>
                <w:b/>
                <w:bCs/>
              </w:rPr>
              <w:t>Risk assessment services</w:t>
            </w:r>
          </w:p>
        </w:tc>
        <w:tc>
          <w:tcPr>
            <w:tcW w:w="3756" w:type="pct"/>
          </w:tcPr>
          <w:p w14:paraId="0562F847" w14:textId="77777777" w:rsidR="00A05F70" w:rsidRPr="00B855FA" w:rsidRDefault="00A05F70" w:rsidP="00D04F64">
            <w:r w:rsidRPr="00B855FA">
              <w:t>CSV assesses a diverse range of government-owned buildings (including schools, hospitals, police stations and sports venues), helping government departments to understand the cladding risk profile of their respective buildings and the associated rectification priorities.</w:t>
            </w:r>
          </w:p>
        </w:tc>
      </w:tr>
      <w:tr w:rsidR="00A05F70" w:rsidRPr="00B855FA" w14:paraId="747F76E0" w14:textId="77777777" w:rsidTr="00D04F64">
        <w:trPr>
          <w:trHeight w:val="60"/>
        </w:trPr>
        <w:tc>
          <w:tcPr>
            <w:tcW w:w="1244" w:type="pct"/>
          </w:tcPr>
          <w:p w14:paraId="3F7062E8" w14:textId="77777777" w:rsidR="00A05F70" w:rsidRPr="00B855FA" w:rsidRDefault="00A05F70" w:rsidP="00D04F64">
            <w:pPr>
              <w:rPr>
                <w:b/>
                <w:bCs/>
              </w:rPr>
            </w:pPr>
            <w:r w:rsidRPr="00B855FA">
              <w:rPr>
                <w:b/>
                <w:bCs/>
              </w:rPr>
              <w:lastRenderedPageBreak/>
              <w:t>Rectification solution services</w:t>
            </w:r>
          </w:p>
        </w:tc>
        <w:tc>
          <w:tcPr>
            <w:tcW w:w="3756" w:type="pct"/>
          </w:tcPr>
          <w:p w14:paraId="558F460E" w14:textId="77777777" w:rsidR="00A05F70" w:rsidRPr="00B855FA" w:rsidRDefault="00A05F70" w:rsidP="00D04F64">
            <w:r w:rsidRPr="00B855FA">
              <w:t>Drawing on several years of experience in designing rectification solutions for different types of government-owned buildings, CSV, with the support of external design practitioners, develops costed rectification solution proposals that reduce cladding risk to an acceptable level.</w:t>
            </w:r>
          </w:p>
        </w:tc>
      </w:tr>
      <w:tr w:rsidR="00A05F70" w:rsidRPr="00B855FA" w14:paraId="6614F382" w14:textId="77777777" w:rsidTr="00D04F64">
        <w:trPr>
          <w:trHeight w:val="60"/>
        </w:trPr>
        <w:tc>
          <w:tcPr>
            <w:tcW w:w="1244" w:type="pct"/>
          </w:tcPr>
          <w:p w14:paraId="59006FE0" w14:textId="77777777" w:rsidR="00A05F70" w:rsidRPr="00B855FA" w:rsidRDefault="00A05F70" w:rsidP="00D04F64">
            <w:pPr>
              <w:rPr>
                <w:b/>
                <w:bCs/>
              </w:rPr>
            </w:pPr>
            <w:r w:rsidRPr="00B855FA">
              <w:rPr>
                <w:b/>
                <w:bCs/>
              </w:rPr>
              <w:t>Advisory services</w:t>
            </w:r>
          </w:p>
        </w:tc>
        <w:tc>
          <w:tcPr>
            <w:tcW w:w="3756" w:type="pct"/>
          </w:tcPr>
          <w:p w14:paraId="00D0D200" w14:textId="77777777" w:rsidR="00A05F70" w:rsidRPr="00B855FA" w:rsidRDefault="00A05F70" w:rsidP="00D04F64">
            <w:r w:rsidRPr="00B855FA">
              <w:t>CSV provides a vital advisory service to each government department to ensure they are appropriately supported throughout the process and rectification priorities are understood and agreed.</w:t>
            </w:r>
          </w:p>
        </w:tc>
      </w:tr>
      <w:tr w:rsidR="00A05F70" w:rsidRPr="00B855FA" w14:paraId="293DA03B" w14:textId="77777777" w:rsidTr="00D04F64">
        <w:trPr>
          <w:trHeight w:val="60"/>
        </w:trPr>
        <w:tc>
          <w:tcPr>
            <w:tcW w:w="1244" w:type="pct"/>
          </w:tcPr>
          <w:p w14:paraId="4CCEB431" w14:textId="77777777" w:rsidR="00A05F70" w:rsidRPr="00B855FA" w:rsidRDefault="00A05F70" w:rsidP="00D04F64">
            <w:pPr>
              <w:rPr>
                <w:b/>
                <w:bCs/>
              </w:rPr>
            </w:pPr>
            <w:r w:rsidRPr="00B855FA">
              <w:rPr>
                <w:b/>
                <w:bCs/>
              </w:rPr>
              <w:t>Project oversight services</w:t>
            </w:r>
          </w:p>
        </w:tc>
        <w:tc>
          <w:tcPr>
            <w:tcW w:w="3756" w:type="pct"/>
          </w:tcPr>
          <w:p w14:paraId="30E3ABAC" w14:textId="77777777" w:rsidR="00A05F70" w:rsidRPr="00B855FA" w:rsidRDefault="00A05F70" w:rsidP="00D04F64">
            <w:r w:rsidRPr="00B855FA">
              <w:t>CSV monitors the implementation of construction works to ensure compliance with the approved solution design and quality standards and that delivery occurs within project budget and schedule tolerances.</w:t>
            </w:r>
          </w:p>
        </w:tc>
      </w:tr>
    </w:tbl>
    <w:p w14:paraId="6757636A" w14:textId="77777777" w:rsidR="00A05F70" w:rsidRPr="00B855FA" w:rsidRDefault="00A05F70" w:rsidP="00811208">
      <w:pPr>
        <w:pStyle w:val="Heading2"/>
        <w:rPr>
          <w:lang w:val="en-AU"/>
        </w:rPr>
      </w:pPr>
      <w:bookmarkStart w:id="48" w:name="_Toc148605339"/>
      <w:bookmarkStart w:id="49" w:name="_Toc149056464"/>
      <w:r w:rsidRPr="00B855FA">
        <w:rPr>
          <w:lang w:val="en-AU"/>
        </w:rPr>
        <w:t>Financial summary</w:t>
      </w:r>
      <w:bookmarkEnd w:id="48"/>
      <w:bookmarkEnd w:id="49"/>
    </w:p>
    <w:p w14:paraId="1E8DCC13" w14:textId="77777777" w:rsidR="00A05F70" w:rsidRPr="00B855FA" w:rsidRDefault="00A05F70" w:rsidP="002A75F6">
      <w:pPr>
        <w:pStyle w:val="Heading3"/>
      </w:pPr>
      <w:bookmarkStart w:id="50" w:name="_Toc148605340"/>
      <w:bookmarkStart w:id="51" w:name="_Toc148605445"/>
      <w:bookmarkStart w:id="52" w:name="_Toc149056465"/>
      <w:r w:rsidRPr="00B855FA">
        <w:t>Overview</w:t>
      </w:r>
      <w:bookmarkEnd w:id="50"/>
      <w:bookmarkEnd w:id="51"/>
      <w:bookmarkEnd w:id="52"/>
    </w:p>
    <w:p w14:paraId="40DAC454" w14:textId="43BE6D10" w:rsidR="00A05F70" w:rsidRPr="00B855FA" w:rsidRDefault="00A05F70" w:rsidP="00D04F64">
      <w:r w:rsidRPr="00B855FA">
        <w:t xml:space="preserve">CSV considers the net result from transactions to be the appropriate measure of financial management that can be directly attributed to the Cladding Rectification Program. In 2022–23, CSV achieved a net result from transactions of $22.51 million, $46.18 million higher than in 2021–22. This net result is primarily due to an increase of Cladding Rectification Levy of $18.49 million and a decrease in grants paid to </w:t>
      </w:r>
      <w:proofErr w:type="gramStart"/>
      <w:r w:rsidRPr="00B855FA">
        <w:t>owners</w:t>
      </w:r>
      <w:proofErr w:type="gramEnd"/>
      <w:r w:rsidRPr="00B855FA">
        <w:t xml:space="preserve"> corporations of $30.20 million in comparison to the prior year. In addition, increases in interest rates meant that the bank’s total interest income yielded higher returns, with an increase of $3.55 million compared to the previous period.</w:t>
      </w:r>
    </w:p>
    <w:p w14:paraId="23AA92AC" w14:textId="77777777" w:rsidR="00A05F70" w:rsidRPr="00B855FA" w:rsidRDefault="00A05F70" w:rsidP="00D04F64">
      <w:r w:rsidRPr="00B855FA">
        <w:t>Total net assets increased from $96.63 million in 2021–22 to $119.14 million, predominantly reflecting the growth in total asset base, including cash. CSV has a cash balance of $118.20 million. The change in cash balance from 2021–22 to 2022–23 is an increase of $17.37 million. The positive change in cash balance indicates that CSV has experienced a growth in its cash reserves during the year.</w:t>
      </w:r>
    </w:p>
    <w:p w14:paraId="61C9A740" w14:textId="77777777" w:rsidR="00A05F70" w:rsidRPr="00B855FA" w:rsidRDefault="00A05F70" w:rsidP="00D04F64">
      <w:pPr>
        <w:pStyle w:val="Heading4"/>
      </w:pPr>
      <w:bookmarkStart w:id="53" w:name="_Toc148605446"/>
      <w:bookmarkStart w:id="54" w:name="_Toc149056466"/>
      <w:r w:rsidRPr="00B855FA">
        <w:t>Three-year performance summary ($‘000s)</w:t>
      </w:r>
      <w:bookmarkEnd w:id="53"/>
      <w:bookmarkEnd w:id="54"/>
    </w:p>
    <w:tbl>
      <w:tblPr>
        <w:tblStyle w:val="TableGrid"/>
        <w:tblW w:w="5000" w:type="pct"/>
        <w:tblLook w:val="0020" w:firstRow="1" w:lastRow="0" w:firstColumn="0" w:lastColumn="0" w:noHBand="0" w:noVBand="0"/>
        <w:tblDescription w:val="Table listing three-year performance summary."/>
      </w:tblPr>
      <w:tblGrid>
        <w:gridCol w:w="5300"/>
        <w:gridCol w:w="1718"/>
        <w:gridCol w:w="1716"/>
        <w:gridCol w:w="1716"/>
      </w:tblGrid>
      <w:tr w:rsidR="00A05F70" w:rsidRPr="00B855FA" w14:paraId="3D2CE0AE" w14:textId="77777777" w:rsidTr="00D04F64">
        <w:trPr>
          <w:trHeight w:val="345"/>
        </w:trPr>
        <w:tc>
          <w:tcPr>
            <w:tcW w:w="2536" w:type="pct"/>
          </w:tcPr>
          <w:p w14:paraId="10222921"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822" w:type="pct"/>
          </w:tcPr>
          <w:p w14:paraId="09909987" w14:textId="77777777" w:rsidR="00A05F70" w:rsidRPr="00B855FA" w:rsidRDefault="00A05F70" w:rsidP="00D04F64">
            <w:pPr>
              <w:rPr>
                <w:b/>
                <w:bCs/>
              </w:rPr>
            </w:pPr>
            <w:r w:rsidRPr="00B855FA">
              <w:rPr>
                <w:b/>
                <w:bCs/>
              </w:rPr>
              <w:t>2022–23</w:t>
            </w:r>
          </w:p>
        </w:tc>
        <w:tc>
          <w:tcPr>
            <w:tcW w:w="821" w:type="pct"/>
          </w:tcPr>
          <w:p w14:paraId="0B5E8EE9" w14:textId="77777777" w:rsidR="00A05F70" w:rsidRPr="00B855FA" w:rsidRDefault="00A05F70" w:rsidP="00D04F64">
            <w:pPr>
              <w:rPr>
                <w:b/>
                <w:bCs/>
              </w:rPr>
            </w:pPr>
            <w:r w:rsidRPr="00B855FA">
              <w:rPr>
                <w:b/>
                <w:bCs/>
              </w:rPr>
              <w:t>2021–22</w:t>
            </w:r>
          </w:p>
        </w:tc>
        <w:tc>
          <w:tcPr>
            <w:tcW w:w="822" w:type="pct"/>
          </w:tcPr>
          <w:p w14:paraId="459D4355" w14:textId="77777777" w:rsidR="00A05F70" w:rsidRPr="00B855FA" w:rsidRDefault="00A05F70" w:rsidP="00D04F64">
            <w:pPr>
              <w:rPr>
                <w:b/>
                <w:bCs/>
              </w:rPr>
            </w:pPr>
            <w:r w:rsidRPr="00B855FA">
              <w:rPr>
                <w:b/>
                <w:bCs/>
              </w:rPr>
              <w:t>2020–21*</w:t>
            </w:r>
          </w:p>
        </w:tc>
      </w:tr>
      <w:tr w:rsidR="00A05F70" w:rsidRPr="00B855FA" w14:paraId="025C18AC" w14:textId="77777777" w:rsidTr="00D04F64">
        <w:trPr>
          <w:trHeight w:val="300"/>
        </w:trPr>
        <w:tc>
          <w:tcPr>
            <w:tcW w:w="2536" w:type="pct"/>
          </w:tcPr>
          <w:p w14:paraId="7DB45404" w14:textId="77777777" w:rsidR="00A05F70" w:rsidRPr="00B855FA" w:rsidRDefault="00A05F70" w:rsidP="00D04F64">
            <w:r w:rsidRPr="00B855FA">
              <w:t>Total income from transactions</w:t>
            </w:r>
          </w:p>
        </w:tc>
        <w:tc>
          <w:tcPr>
            <w:tcW w:w="822" w:type="pct"/>
          </w:tcPr>
          <w:p w14:paraId="0A08115F" w14:textId="77777777" w:rsidR="00A05F70" w:rsidRPr="00B855FA" w:rsidRDefault="00A05F70" w:rsidP="00D04F64">
            <w:r w:rsidRPr="00B855FA">
              <w:t>156,311</w:t>
            </w:r>
          </w:p>
        </w:tc>
        <w:tc>
          <w:tcPr>
            <w:tcW w:w="821" w:type="pct"/>
          </w:tcPr>
          <w:p w14:paraId="728F1CFC" w14:textId="77777777" w:rsidR="00A05F70" w:rsidRPr="00B855FA" w:rsidRDefault="00A05F70" w:rsidP="00D04F64">
            <w:r w:rsidRPr="00B855FA">
              <w:t>145,312</w:t>
            </w:r>
          </w:p>
        </w:tc>
        <w:tc>
          <w:tcPr>
            <w:tcW w:w="822" w:type="pct"/>
          </w:tcPr>
          <w:p w14:paraId="7757E794" w14:textId="77777777" w:rsidR="00A05F70" w:rsidRPr="00B855FA" w:rsidRDefault="00A05F70" w:rsidP="00D04F64">
            <w:r w:rsidRPr="00B855FA">
              <w:t>98,002</w:t>
            </w:r>
          </w:p>
        </w:tc>
      </w:tr>
      <w:tr w:rsidR="00A05F70" w:rsidRPr="00B855FA" w14:paraId="42FDFADA" w14:textId="77777777" w:rsidTr="00D04F64">
        <w:trPr>
          <w:trHeight w:val="315"/>
        </w:trPr>
        <w:tc>
          <w:tcPr>
            <w:tcW w:w="2536" w:type="pct"/>
          </w:tcPr>
          <w:p w14:paraId="222B345C" w14:textId="77777777" w:rsidR="00A05F70" w:rsidRPr="00B855FA" w:rsidRDefault="00A05F70" w:rsidP="00D04F64">
            <w:r w:rsidRPr="00B855FA">
              <w:t>Total expenses from transactions</w:t>
            </w:r>
          </w:p>
        </w:tc>
        <w:tc>
          <w:tcPr>
            <w:tcW w:w="822" w:type="pct"/>
          </w:tcPr>
          <w:p w14:paraId="6E8477E7" w14:textId="77777777" w:rsidR="00A05F70" w:rsidRPr="00B855FA" w:rsidRDefault="00A05F70" w:rsidP="00D04F64">
            <w:r w:rsidRPr="00B855FA">
              <w:t>(133,797)</w:t>
            </w:r>
          </w:p>
        </w:tc>
        <w:tc>
          <w:tcPr>
            <w:tcW w:w="821" w:type="pct"/>
          </w:tcPr>
          <w:p w14:paraId="6AF8B886" w14:textId="77777777" w:rsidR="00A05F70" w:rsidRPr="00B855FA" w:rsidRDefault="00A05F70" w:rsidP="00D04F64">
            <w:r w:rsidRPr="00B855FA">
              <w:t>(168,973)</w:t>
            </w:r>
          </w:p>
        </w:tc>
        <w:tc>
          <w:tcPr>
            <w:tcW w:w="822" w:type="pct"/>
          </w:tcPr>
          <w:p w14:paraId="62CBE430" w14:textId="77777777" w:rsidR="00A05F70" w:rsidRPr="00B855FA" w:rsidRDefault="00A05F70" w:rsidP="00D04F64">
            <w:r w:rsidRPr="00B855FA">
              <w:t>(61,220)</w:t>
            </w:r>
          </w:p>
        </w:tc>
      </w:tr>
      <w:tr w:rsidR="00A05F70" w:rsidRPr="00B855FA" w14:paraId="2E9DFB4F" w14:textId="77777777" w:rsidTr="00D04F64">
        <w:trPr>
          <w:trHeight w:val="315"/>
        </w:trPr>
        <w:tc>
          <w:tcPr>
            <w:tcW w:w="2536" w:type="pct"/>
          </w:tcPr>
          <w:p w14:paraId="248D48E0" w14:textId="77777777" w:rsidR="00A05F70" w:rsidRPr="00B855FA" w:rsidRDefault="00A05F70" w:rsidP="00D04F64">
            <w:r w:rsidRPr="00B855FA">
              <w:t>Net result from transactions</w:t>
            </w:r>
          </w:p>
        </w:tc>
        <w:tc>
          <w:tcPr>
            <w:tcW w:w="822" w:type="pct"/>
          </w:tcPr>
          <w:p w14:paraId="5B317E62" w14:textId="77777777" w:rsidR="00A05F70" w:rsidRPr="00B855FA" w:rsidRDefault="00A05F70" w:rsidP="00D04F64">
            <w:r w:rsidRPr="00B855FA">
              <w:t>22,514</w:t>
            </w:r>
          </w:p>
        </w:tc>
        <w:tc>
          <w:tcPr>
            <w:tcW w:w="821" w:type="pct"/>
          </w:tcPr>
          <w:p w14:paraId="14CA5A9C" w14:textId="77777777" w:rsidR="00A05F70" w:rsidRPr="00B855FA" w:rsidRDefault="00A05F70" w:rsidP="00D04F64">
            <w:r w:rsidRPr="00B855FA">
              <w:t>(23,661)</w:t>
            </w:r>
          </w:p>
        </w:tc>
        <w:tc>
          <w:tcPr>
            <w:tcW w:w="822" w:type="pct"/>
          </w:tcPr>
          <w:p w14:paraId="3202C074" w14:textId="77777777" w:rsidR="00A05F70" w:rsidRPr="00B855FA" w:rsidRDefault="00A05F70" w:rsidP="00D04F64">
            <w:r w:rsidRPr="00B855FA">
              <w:t>36,782</w:t>
            </w:r>
          </w:p>
        </w:tc>
      </w:tr>
      <w:tr w:rsidR="00A05F70" w:rsidRPr="00B855FA" w14:paraId="7EAC3637" w14:textId="77777777" w:rsidTr="00D04F64">
        <w:trPr>
          <w:trHeight w:val="315"/>
        </w:trPr>
        <w:tc>
          <w:tcPr>
            <w:tcW w:w="2536" w:type="pct"/>
          </w:tcPr>
          <w:p w14:paraId="7DBEBF04" w14:textId="77777777" w:rsidR="00A05F70" w:rsidRPr="00B855FA" w:rsidRDefault="00A05F70" w:rsidP="00D04F64">
            <w:r w:rsidRPr="00B855FA">
              <w:t>Net result for the period</w:t>
            </w:r>
          </w:p>
        </w:tc>
        <w:tc>
          <w:tcPr>
            <w:tcW w:w="822" w:type="pct"/>
          </w:tcPr>
          <w:p w14:paraId="19B2FAEF" w14:textId="77777777" w:rsidR="00A05F70" w:rsidRPr="00B855FA" w:rsidRDefault="00A05F70" w:rsidP="00D04F64">
            <w:r w:rsidRPr="00B855FA">
              <w:t>22,514</w:t>
            </w:r>
          </w:p>
        </w:tc>
        <w:tc>
          <w:tcPr>
            <w:tcW w:w="821" w:type="pct"/>
          </w:tcPr>
          <w:p w14:paraId="02516DAF" w14:textId="77777777" w:rsidR="00A05F70" w:rsidRPr="00B855FA" w:rsidRDefault="00A05F70" w:rsidP="00D04F64">
            <w:r w:rsidRPr="00B855FA">
              <w:t>(23,661)</w:t>
            </w:r>
          </w:p>
        </w:tc>
        <w:tc>
          <w:tcPr>
            <w:tcW w:w="822" w:type="pct"/>
          </w:tcPr>
          <w:p w14:paraId="08E9714C" w14:textId="77777777" w:rsidR="00A05F70" w:rsidRPr="00B855FA" w:rsidRDefault="00A05F70" w:rsidP="00D04F64">
            <w:r w:rsidRPr="00B855FA">
              <w:t>36,677</w:t>
            </w:r>
          </w:p>
        </w:tc>
      </w:tr>
      <w:tr w:rsidR="00A05F70" w:rsidRPr="00B855FA" w14:paraId="3EFC61F6" w14:textId="77777777" w:rsidTr="00D04F64">
        <w:trPr>
          <w:trHeight w:val="300"/>
        </w:trPr>
        <w:tc>
          <w:tcPr>
            <w:tcW w:w="2536" w:type="pct"/>
          </w:tcPr>
          <w:p w14:paraId="2FA8E95D" w14:textId="77777777" w:rsidR="00A05F70" w:rsidRPr="00B855FA" w:rsidRDefault="00A05F70" w:rsidP="00D04F64">
            <w:r w:rsidRPr="00B855FA">
              <w:t>Net cash flows from operating activities</w:t>
            </w:r>
          </w:p>
        </w:tc>
        <w:tc>
          <w:tcPr>
            <w:tcW w:w="822" w:type="pct"/>
          </w:tcPr>
          <w:p w14:paraId="7E0D560B" w14:textId="77777777" w:rsidR="00A05F70" w:rsidRPr="00B855FA" w:rsidRDefault="00A05F70" w:rsidP="00D04F64">
            <w:r w:rsidRPr="00B855FA">
              <w:t>17,895</w:t>
            </w:r>
          </w:p>
        </w:tc>
        <w:tc>
          <w:tcPr>
            <w:tcW w:w="821" w:type="pct"/>
          </w:tcPr>
          <w:p w14:paraId="60AAEC37" w14:textId="77777777" w:rsidR="00A05F70" w:rsidRPr="00B855FA" w:rsidRDefault="00A05F70" w:rsidP="00D04F64">
            <w:r w:rsidRPr="00B855FA">
              <w:t>(21,138)</w:t>
            </w:r>
          </w:p>
        </w:tc>
        <w:tc>
          <w:tcPr>
            <w:tcW w:w="822" w:type="pct"/>
          </w:tcPr>
          <w:p w14:paraId="1834DC84" w14:textId="77777777" w:rsidR="00A05F70" w:rsidRPr="00B855FA" w:rsidRDefault="00A05F70" w:rsidP="00D04F64">
            <w:r w:rsidRPr="00B855FA">
              <w:t>34,332</w:t>
            </w:r>
          </w:p>
        </w:tc>
      </w:tr>
      <w:tr w:rsidR="00A05F70" w:rsidRPr="00B855FA" w14:paraId="1E977523" w14:textId="77777777" w:rsidTr="00D04F64">
        <w:trPr>
          <w:trHeight w:val="300"/>
        </w:trPr>
        <w:tc>
          <w:tcPr>
            <w:tcW w:w="2536" w:type="pct"/>
          </w:tcPr>
          <w:p w14:paraId="7346E212" w14:textId="77777777" w:rsidR="00A05F70" w:rsidRPr="00B855FA" w:rsidRDefault="00A05F70" w:rsidP="00D04F64">
            <w:r w:rsidRPr="00B855FA">
              <w:t>Total assets</w:t>
            </w:r>
          </w:p>
        </w:tc>
        <w:tc>
          <w:tcPr>
            <w:tcW w:w="822" w:type="pct"/>
          </w:tcPr>
          <w:p w14:paraId="015BC63A" w14:textId="77777777" w:rsidR="00A05F70" w:rsidRPr="00B855FA" w:rsidRDefault="00A05F70" w:rsidP="00D04F64">
            <w:r w:rsidRPr="00B855FA">
              <w:t>132,494</w:t>
            </w:r>
          </w:p>
        </w:tc>
        <w:tc>
          <w:tcPr>
            <w:tcW w:w="821" w:type="pct"/>
          </w:tcPr>
          <w:p w14:paraId="38D051F3" w14:textId="77777777" w:rsidR="00A05F70" w:rsidRPr="00B855FA" w:rsidRDefault="00A05F70" w:rsidP="00D04F64">
            <w:r w:rsidRPr="00B855FA">
              <w:t>111,429</w:t>
            </w:r>
          </w:p>
        </w:tc>
        <w:tc>
          <w:tcPr>
            <w:tcW w:w="822" w:type="pct"/>
          </w:tcPr>
          <w:p w14:paraId="2AE49792" w14:textId="77777777" w:rsidR="00A05F70" w:rsidRPr="00B855FA" w:rsidRDefault="00A05F70" w:rsidP="00D04F64">
            <w:r w:rsidRPr="00B855FA">
              <w:t>134,753</w:t>
            </w:r>
          </w:p>
        </w:tc>
      </w:tr>
      <w:tr w:rsidR="00A05F70" w:rsidRPr="00B855FA" w14:paraId="6B20BC30" w14:textId="77777777" w:rsidTr="00D04F64">
        <w:trPr>
          <w:trHeight w:val="300"/>
        </w:trPr>
        <w:tc>
          <w:tcPr>
            <w:tcW w:w="2536" w:type="pct"/>
          </w:tcPr>
          <w:p w14:paraId="337582ED" w14:textId="77777777" w:rsidR="00A05F70" w:rsidRPr="00B855FA" w:rsidRDefault="00A05F70" w:rsidP="00D04F64">
            <w:r w:rsidRPr="00B855FA">
              <w:t>Total liabilities</w:t>
            </w:r>
          </w:p>
        </w:tc>
        <w:tc>
          <w:tcPr>
            <w:tcW w:w="822" w:type="pct"/>
          </w:tcPr>
          <w:p w14:paraId="3E2C9551" w14:textId="77777777" w:rsidR="00A05F70" w:rsidRPr="00B855FA" w:rsidRDefault="00A05F70" w:rsidP="00D04F64">
            <w:r w:rsidRPr="00B855FA">
              <w:t>13,354</w:t>
            </w:r>
          </w:p>
        </w:tc>
        <w:tc>
          <w:tcPr>
            <w:tcW w:w="821" w:type="pct"/>
          </w:tcPr>
          <w:p w14:paraId="4F690863" w14:textId="77777777" w:rsidR="00A05F70" w:rsidRPr="00B855FA" w:rsidRDefault="00A05F70" w:rsidP="00D04F64">
            <w:r w:rsidRPr="00B855FA">
              <w:t>14,803</w:t>
            </w:r>
          </w:p>
        </w:tc>
        <w:tc>
          <w:tcPr>
            <w:tcW w:w="822" w:type="pct"/>
          </w:tcPr>
          <w:p w14:paraId="0B738E24" w14:textId="77777777" w:rsidR="00A05F70" w:rsidRPr="00B855FA" w:rsidRDefault="00A05F70" w:rsidP="00D04F64">
            <w:r w:rsidRPr="00B855FA">
              <w:t>14,466</w:t>
            </w:r>
          </w:p>
        </w:tc>
      </w:tr>
      <w:tr w:rsidR="00A05F70" w:rsidRPr="00B855FA" w14:paraId="360B272E" w14:textId="77777777" w:rsidTr="00D04F64">
        <w:trPr>
          <w:trHeight w:val="315"/>
        </w:trPr>
        <w:tc>
          <w:tcPr>
            <w:tcW w:w="2536" w:type="pct"/>
          </w:tcPr>
          <w:p w14:paraId="61E077B8" w14:textId="77777777" w:rsidR="00A05F70" w:rsidRPr="00B855FA" w:rsidRDefault="00A05F70" w:rsidP="00D04F64">
            <w:pPr>
              <w:rPr>
                <w:b/>
                <w:bCs/>
              </w:rPr>
            </w:pPr>
            <w:r w:rsidRPr="00B855FA">
              <w:rPr>
                <w:b/>
                <w:bCs/>
              </w:rPr>
              <w:t>Net assets</w:t>
            </w:r>
          </w:p>
        </w:tc>
        <w:tc>
          <w:tcPr>
            <w:tcW w:w="822" w:type="pct"/>
          </w:tcPr>
          <w:p w14:paraId="7B5DB877" w14:textId="77777777" w:rsidR="00A05F70" w:rsidRPr="00B855FA" w:rsidRDefault="00A05F70" w:rsidP="00D04F64">
            <w:pPr>
              <w:rPr>
                <w:b/>
                <w:bCs/>
              </w:rPr>
            </w:pPr>
            <w:r w:rsidRPr="00B855FA">
              <w:rPr>
                <w:b/>
                <w:bCs/>
              </w:rPr>
              <w:t>119,140</w:t>
            </w:r>
          </w:p>
        </w:tc>
        <w:tc>
          <w:tcPr>
            <w:tcW w:w="821" w:type="pct"/>
          </w:tcPr>
          <w:p w14:paraId="557A9947" w14:textId="77777777" w:rsidR="00A05F70" w:rsidRPr="00B855FA" w:rsidRDefault="00A05F70" w:rsidP="00D04F64">
            <w:pPr>
              <w:rPr>
                <w:b/>
                <w:bCs/>
              </w:rPr>
            </w:pPr>
            <w:r w:rsidRPr="00B855FA">
              <w:rPr>
                <w:b/>
                <w:bCs/>
              </w:rPr>
              <w:t>96,626</w:t>
            </w:r>
          </w:p>
        </w:tc>
        <w:tc>
          <w:tcPr>
            <w:tcW w:w="822" w:type="pct"/>
          </w:tcPr>
          <w:p w14:paraId="5B570FEF" w14:textId="77777777" w:rsidR="00A05F70" w:rsidRPr="00B855FA" w:rsidRDefault="00A05F70" w:rsidP="00D04F64">
            <w:pPr>
              <w:rPr>
                <w:b/>
                <w:bCs/>
              </w:rPr>
            </w:pPr>
            <w:r w:rsidRPr="00B855FA">
              <w:rPr>
                <w:b/>
                <w:bCs/>
              </w:rPr>
              <w:t>120,287</w:t>
            </w:r>
          </w:p>
        </w:tc>
      </w:tr>
    </w:tbl>
    <w:p w14:paraId="2239E177" w14:textId="77777777" w:rsidR="00A05F70" w:rsidRPr="00B855FA" w:rsidRDefault="00A05F70" w:rsidP="00D04F64">
      <w:pPr>
        <w:pStyle w:val="FootnoteText"/>
      </w:pPr>
      <w:r w:rsidRPr="00B855FA">
        <w:t>*CSV was established as an independent entity on 1 December 2020 and therefore the 2020–21 figures represent a period of seven months.</w:t>
      </w:r>
    </w:p>
    <w:p w14:paraId="218B69AD" w14:textId="77777777" w:rsidR="00A05F70" w:rsidRPr="00B855FA" w:rsidRDefault="00A05F70" w:rsidP="002A75F6">
      <w:pPr>
        <w:pStyle w:val="Heading3"/>
      </w:pPr>
      <w:bookmarkStart w:id="55" w:name="_Toc148605341"/>
      <w:bookmarkStart w:id="56" w:name="_Toc148605447"/>
      <w:bookmarkStart w:id="57" w:name="_Toc149056467"/>
      <w:r w:rsidRPr="00B855FA">
        <w:lastRenderedPageBreak/>
        <w:t>Financial performance and business review</w:t>
      </w:r>
      <w:bookmarkEnd w:id="55"/>
      <w:bookmarkEnd w:id="56"/>
      <w:bookmarkEnd w:id="57"/>
      <w:r w:rsidRPr="00B855FA">
        <w:t> </w:t>
      </w:r>
    </w:p>
    <w:p w14:paraId="7C61C459" w14:textId="77777777" w:rsidR="00A05F70" w:rsidRPr="00B855FA" w:rsidRDefault="00A05F70" w:rsidP="00D04F64">
      <w:r w:rsidRPr="00B855FA">
        <w:t xml:space="preserve">The main budgetary objectives of the organisation in 2022–23 </w:t>
      </w:r>
      <w:proofErr w:type="gramStart"/>
      <w:r w:rsidRPr="00B855FA">
        <w:t>were</w:t>
      </w:r>
      <w:proofErr w:type="gramEnd"/>
      <w:r w:rsidRPr="00B855FA">
        <w:t xml:space="preserve"> to oversee and coordinate the rectification of buildings while managing the financial resources efficiently, which included: </w:t>
      </w:r>
    </w:p>
    <w:p w14:paraId="4DB67481" w14:textId="77777777" w:rsidR="00A05F70" w:rsidRPr="00B855FA" w:rsidRDefault="00A05F70" w:rsidP="00D04F64">
      <w:pPr>
        <w:pStyle w:val="ListParagraph"/>
        <w:numPr>
          <w:ilvl w:val="0"/>
          <w:numId w:val="3"/>
        </w:numPr>
      </w:pPr>
      <w:r w:rsidRPr="00B855FA">
        <w:t xml:space="preserve">timely rectification of Class 2 residential buildings prioritised on a risk basis including assessments, rectification, and remediation of </w:t>
      </w:r>
      <w:proofErr w:type="gramStart"/>
      <w:r w:rsidRPr="00B855FA">
        <w:t>buildings</w:t>
      </w:r>
      <w:proofErr w:type="gramEnd"/>
      <w:r w:rsidRPr="00B855FA">
        <w:t>  </w:t>
      </w:r>
    </w:p>
    <w:p w14:paraId="6BA06189" w14:textId="77777777" w:rsidR="00A05F70" w:rsidRPr="00B855FA" w:rsidRDefault="00A05F70" w:rsidP="00D04F64">
      <w:pPr>
        <w:pStyle w:val="ListParagraph"/>
        <w:numPr>
          <w:ilvl w:val="0"/>
          <w:numId w:val="3"/>
        </w:numPr>
      </w:pPr>
      <w:r w:rsidRPr="00B855FA">
        <w:t>facilitation of timely rectification of government-owned buildings </w:t>
      </w:r>
    </w:p>
    <w:p w14:paraId="02CABB76" w14:textId="77777777" w:rsidR="00A05F70" w:rsidRPr="00B855FA" w:rsidRDefault="00A05F70" w:rsidP="00D04F64">
      <w:pPr>
        <w:pStyle w:val="ListParagraph"/>
        <w:numPr>
          <w:ilvl w:val="0"/>
          <w:numId w:val="3"/>
        </w:numPr>
      </w:pPr>
      <w:r w:rsidRPr="00B855FA">
        <w:t xml:space="preserve">enhanced awareness of the Victorian community and participating </w:t>
      </w:r>
      <w:proofErr w:type="gramStart"/>
      <w:r w:rsidRPr="00B855FA">
        <w:t>owners</w:t>
      </w:r>
      <w:proofErr w:type="gramEnd"/>
      <w:r w:rsidRPr="00B855FA">
        <w:t xml:space="preserve"> corporations about cladding fire safety risk and the rectification program by providing information and guidance</w:t>
      </w:r>
    </w:p>
    <w:p w14:paraId="3686468E" w14:textId="77777777" w:rsidR="00A05F70" w:rsidRPr="00B855FA" w:rsidRDefault="00A05F70" w:rsidP="00D04F64">
      <w:pPr>
        <w:pStyle w:val="ListParagraph"/>
        <w:numPr>
          <w:ilvl w:val="0"/>
          <w:numId w:val="3"/>
        </w:numPr>
      </w:pPr>
      <w:r w:rsidRPr="00B855FA">
        <w:t>enhancement of the effectiveness of CSV’s financial, risk and resource planning and systems.</w:t>
      </w:r>
    </w:p>
    <w:p w14:paraId="584D8144" w14:textId="77777777" w:rsidR="00A05F70" w:rsidRPr="00B855FA" w:rsidRDefault="00A05F70" w:rsidP="00D04F64">
      <w:r w:rsidRPr="00B855FA">
        <w:t>CSV’s funding was applied to achieve the main strategic outcomes as outlined in the 2022–23 Annual Work Program.</w:t>
      </w:r>
    </w:p>
    <w:p w14:paraId="3064E9B7" w14:textId="77777777" w:rsidR="00A05F70" w:rsidRPr="00B855FA" w:rsidRDefault="00A05F70" w:rsidP="00D04F64">
      <w:r w:rsidRPr="00B855FA">
        <w:t>CSV achieved a higher net result from transactions in 2022–23 of $22.51 million, income increased due to additional Cladding Rectification Levy received as outlined above.</w:t>
      </w:r>
    </w:p>
    <w:p w14:paraId="2A66ED6B" w14:textId="77777777" w:rsidR="00A05F70" w:rsidRPr="00B855FA" w:rsidRDefault="00A05F70" w:rsidP="00D04F64">
      <w:r w:rsidRPr="00B855FA">
        <w:t xml:space="preserve">Expenses from transactions decreased by $35.18 million from the prior year. Grants payments to </w:t>
      </w:r>
      <w:proofErr w:type="gramStart"/>
      <w:r w:rsidRPr="00B855FA">
        <w:t>owners</w:t>
      </w:r>
      <w:proofErr w:type="gramEnd"/>
      <w:r w:rsidRPr="00B855FA">
        <w:t xml:space="preserve"> corporations for cladding rectification totalled $104.73 million, a decrease of $30.20 million. Payments to employees, </w:t>
      </w:r>
      <w:proofErr w:type="gramStart"/>
      <w:r w:rsidRPr="00B855FA">
        <w:t>consultants</w:t>
      </w:r>
      <w:proofErr w:type="gramEnd"/>
      <w:r w:rsidRPr="00B855FA">
        <w:t xml:space="preserve"> and professional services of $25.95 million represented a decrease of $3.26 million. </w:t>
      </w:r>
    </w:p>
    <w:p w14:paraId="49AEF6D7" w14:textId="77777777" w:rsidR="00A05F70" w:rsidRPr="00B855FA" w:rsidRDefault="00A05F70" w:rsidP="00D04F64">
      <w:r w:rsidRPr="00B855FA">
        <w:t xml:space="preserve">The overall number of active rectification projects remained stable at 200 in 2022–23, compared to 195 in 2021–22. The decrease in expenses from transactions and grant payments was largely influenced by the practical completion of 37 projects that occurred during the year, compared to only 12 projects that reached practical completion in the previous year. </w:t>
      </w:r>
    </w:p>
    <w:p w14:paraId="58406F32" w14:textId="77777777" w:rsidR="00A05F70" w:rsidRPr="00B855FA" w:rsidRDefault="00A05F70" w:rsidP="00D04F64">
      <w:r w:rsidRPr="00B855FA">
        <w:t>CSV has been able to maintain fiscal responsibility in managing project budgets and commitments despite the challenges faced by the construction industry. The industry has experienced increased volatility in recent years, which can be attributed to factors such as economic fluctuations including the rising costs of building materials.</w:t>
      </w:r>
    </w:p>
    <w:p w14:paraId="3AF6A9E1" w14:textId="77777777" w:rsidR="00A05F70" w:rsidRPr="00B855FA" w:rsidRDefault="00A05F70" w:rsidP="002A75F6">
      <w:pPr>
        <w:pStyle w:val="Heading3"/>
      </w:pPr>
      <w:bookmarkStart w:id="58" w:name="_Toc148605342"/>
      <w:bookmarkStart w:id="59" w:name="_Toc148605448"/>
      <w:bookmarkStart w:id="60" w:name="_Toc149056468"/>
      <w:r w:rsidRPr="00B855FA">
        <w:t>Financial position – balance sheet</w:t>
      </w:r>
      <w:bookmarkEnd w:id="58"/>
      <w:bookmarkEnd w:id="59"/>
      <w:bookmarkEnd w:id="60"/>
    </w:p>
    <w:p w14:paraId="23DFF8FA" w14:textId="77777777" w:rsidR="00A05F70" w:rsidRPr="00B855FA" w:rsidRDefault="00A05F70" w:rsidP="00D04F64">
      <w:r w:rsidRPr="00B855FA">
        <w:t>Net assets increased by $22.51 million over the year to $119.14 million, mainly due to an increase in total assets of $21.06 million comprising of $21.53 million of increases in financial assets, partly offset by a reduction of $0.47 million in non-financial assets. The increase in financial assets is mainly due to increase in cash and deposits ($17.37 million) and an increase in receivables ($4.17 million).</w:t>
      </w:r>
    </w:p>
    <w:p w14:paraId="625F594C" w14:textId="77777777" w:rsidR="00A05F70" w:rsidRPr="00B855FA" w:rsidRDefault="00A05F70" w:rsidP="00D04F64">
      <w:r w:rsidRPr="00B855FA">
        <w:t xml:space="preserve">Total liabilities </w:t>
      </w:r>
      <w:proofErr w:type="gramStart"/>
      <w:r w:rsidRPr="00B855FA">
        <w:t>has</w:t>
      </w:r>
      <w:proofErr w:type="gramEnd"/>
      <w:r w:rsidRPr="00B855FA">
        <w:t xml:space="preserve"> remained steady over the last three years and has been relatively consistent during these periods. Total liabilities are $13.54 million, predominately made up of $10.83 million in grant payables to </w:t>
      </w:r>
      <w:proofErr w:type="gramStart"/>
      <w:r w:rsidRPr="00B855FA">
        <w:t>owners</w:t>
      </w:r>
      <w:proofErr w:type="gramEnd"/>
      <w:r w:rsidRPr="00B855FA">
        <w:t xml:space="preserve"> corporations and payables to suppliers.</w:t>
      </w:r>
    </w:p>
    <w:p w14:paraId="7EF1A793" w14:textId="77777777" w:rsidR="00A05F70" w:rsidRPr="00B855FA" w:rsidRDefault="00A05F70" w:rsidP="002A75F6">
      <w:pPr>
        <w:pStyle w:val="Heading3"/>
      </w:pPr>
      <w:bookmarkStart w:id="61" w:name="_Toc148605343"/>
      <w:bookmarkStart w:id="62" w:name="_Toc148605449"/>
      <w:bookmarkStart w:id="63" w:name="_Toc149056469"/>
      <w:r w:rsidRPr="00B855FA">
        <w:t>Cash flows</w:t>
      </w:r>
      <w:bookmarkEnd w:id="61"/>
      <w:bookmarkEnd w:id="62"/>
      <w:bookmarkEnd w:id="63"/>
    </w:p>
    <w:p w14:paraId="17B6B2FB" w14:textId="77777777" w:rsidR="00A05F70" w:rsidRPr="00B855FA" w:rsidRDefault="00A05F70" w:rsidP="00D04F64">
      <w:r w:rsidRPr="00B855FA">
        <w:t xml:space="preserve">The overall cash surplus of $118.20 million for the 2022–23 financial year was a net increase of $17.37 million compared to the previous year.  </w:t>
      </w:r>
    </w:p>
    <w:p w14:paraId="56FD1555" w14:textId="77777777" w:rsidR="00A05F70" w:rsidRPr="00B855FA" w:rsidRDefault="00A05F70" w:rsidP="00D04F64">
      <w:r w:rsidRPr="00B855FA">
        <w:t xml:space="preserve">The net cash inflows from operating activities </w:t>
      </w:r>
      <w:proofErr w:type="gramStart"/>
      <w:r w:rsidRPr="00B855FA">
        <w:t>was</w:t>
      </w:r>
      <w:proofErr w:type="gramEnd"/>
      <w:r w:rsidRPr="00B855FA">
        <w:t xml:space="preserve"> $17.90 million, and 180 per cent higher than in 2021–22 due to higher cash funding received from the Cladding Rectification Levy ($91.52 million), grants received from the Department of Energy, Environment and Climate Action ($56.67 million), and reduced payments for grants to owners corporations and payments to suppliers and employees.</w:t>
      </w:r>
    </w:p>
    <w:p w14:paraId="46284907" w14:textId="77777777" w:rsidR="00A05F70" w:rsidRPr="00B855FA" w:rsidRDefault="00A05F70" w:rsidP="002A75F6">
      <w:pPr>
        <w:pStyle w:val="Heading3"/>
      </w:pPr>
      <w:bookmarkStart w:id="64" w:name="_Toc148605344"/>
      <w:bookmarkStart w:id="65" w:name="_Toc148605450"/>
      <w:bookmarkStart w:id="66" w:name="_Toc149056470"/>
      <w:r w:rsidRPr="00B855FA">
        <w:t>Disclosure of grants and transfer payments</w:t>
      </w:r>
      <w:bookmarkEnd w:id="64"/>
      <w:bookmarkEnd w:id="65"/>
      <w:bookmarkEnd w:id="66"/>
    </w:p>
    <w:p w14:paraId="128661A5" w14:textId="77777777" w:rsidR="00A05F70" w:rsidRPr="00B855FA" w:rsidRDefault="00A05F70" w:rsidP="00D04F64">
      <w:r w:rsidRPr="00B855FA">
        <w:t xml:space="preserve">CSV makes grant payments to </w:t>
      </w:r>
      <w:proofErr w:type="gramStart"/>
      <w:r w:rsidRPr="00B855FA">
        <w:t>owners</w:t>
      </w:r>
      <w:proofErr w:type="gramEnd"/>
      <w:r w:rsidRPr="00B855FA">
        <w:t xml:space="preserve"> corporations to rectify the highest-risk privately-owned multi-storey residential buildings with combustible cladding.</w:t>
      </w:r>
    </w:p>
    <w:p w14:paraId="485CB116" w14:textId="77777777" w:rsidR="00A05F70" w:rsidRPr="00B855FA" w:rsidRDefault="00A05F70" w:rsidP="00D04F64">
      <w:r w:rsidRPr="00B855FA">
        <w:lastRenderedPageBreak/>
        <w:t xml:space="preserve">Up to 30 June 2023, CSV has entered into funding agreements with 319 </w:t>
      </w:r>
      <w:proofErr w:type="gramStart"/>
      <w:r w:rsidRPr="00B855FA">
        <w:t>owners</w:t>
      </w:r>
      <w:proofErr w:type="gramEnd"/>
      <w:r w:rsidRPr="00B855FA">
        <w:t xml:space="preserve"> corporations. During 2022–23, CSV made a total of $104.73 million of grant payments.</w:t>
      </w:r>
    </w:p>
    <w:p w14:paraId="27027109" w14:textId="77777777" w:rsidR="00A05F70" w:rsidRPr="00B855FA" w:rsidRDefault="00A05F70" w:rsidP="002A75F6">
      <w:pPr>
        <w:pStyle w:val="Heading3"/>
      </w:pPr>
      <w:bookmarkStart w:id="67" w:name="_Toc148605345"/>
      <w:bookmarkStart w:id="68" w:name="_Toc148605451"/>
      <w:bookmarkStart w:id="69" w:name="_Toc149056471"/>
      <w:r w:rsidRPr="00B855FA">
        <w:t>Subsequent events</w:t>
      </w:r>
      <w:bookmarkEnd w:id="67"/>
      <w:bookmarkEnd w:id="68"/>
      <w:bookmarkEnd w:id="69"/>
    </w:p>
    <w:p w14:paraId="23B72A28" w14:textId="77777777" w:rsidR="00A05F70" w:rsidRPr="00B855FA" w:rsidRDefault="00A05F70" w:rsidP="00D04F64">
      <w:r w:rsidRPr="00B855FA">
        <w:t>CSV had no material subsequent events that occurred after 30 June 2023. See Note 8.6 in the financial statements for further details.</w:t>
      </w:r>
    </w:p>
    <w:p w14:paraId="44D909BC" w14:textId="77777777" w:rsidR="00A05F70" w:rsidRPr="00B855FA" w:rsidRDefault="00A05F70" w:rsidP="00D04F64">
      <w:pPr>
        <w:pStyle w:val="Heading1"/>
      </w:pPr>
      <w:bookmarkStart w:id="70" w:name="_Toc148605346"/>
      <w:bookmarkStart w:id="71" w:name="_Toc149056472"/>
      <w:r w:rsidRPr="00B855FA">
        <w:t>Year in review</w:t>
      </w:r>
      <w:bookmarkEnd w:id="70"/>
      <w:bookmarkEnd w:id="71"/>
    </w:p>
    <w:p w14:paraId="55575CE5" w14:textId="77777777" w:rsidR="00A05F70" w:rsidRPr="00B855FA" w:rsidRDefault="00A05F70" w:rsidP="00811208">
      <w:pPr>
        <w:pStyle w:val="Heading2"/>
        <w:rPr>
          <w:lang w:val="en-AU"/>
        </w:rPr>
      </w:pPr>
      <w:bookmarkStart w:id="72" w:name="_Toc148605347"/>
      <w:bookmarkStart w:id="73" w:name="_Toc149056473"/>
      <w:r w:rsidRPr="00B855FA">
        <w:rPr>
          <w:lang w:val="en-AU"/>
        </w:rPr>
        <w:t>Residential Cladding Rectification Program</w:t>
      </w:r>
      <w:bookmarkEnd w:id="72"/>
      <w:bookmarkEnd w:id="73"/>
    </w:p>
    <w:p w14:paraId="139390BD" w14:textId="77777777" w:rsidR="00A05F70" w:rsidRPr="00B855FA" w:rsidRDefault="00A05F70" w:rsidP="002A75F6">
      <w:pPr>
        <w:pStyle w:val="Heading3"/>
      </w:pPr>
      <w:bookmarkStart w:id="74" w:name="_Toc148605348"/>
      <w:bookmarkStart w:id="75" w:name="_Toc149056474"/>
      <w:r w:rsidRPr="00B855FA">
        <w:t>Understanding cladding risk</w:t>
      </w:r>
      <w:bookmarkEnd w:id="74"/>
      <w:bookmarkEnd w:id="75"/>
    </w:p>
    <w:p w14:paraId="1F246A72" w14:textId="77777777" w:rsidR="00A05F70" w:rsidRPr="00B855FA" w:rsidRDefault="00A05F70" w:rsidP="00D04F64">
      <w:r w:rsidRPr="00B855FA">
        <w:t>During the year, CSV undertook a large</w:t>
      </w:r>
      <w:r w:rsidRPr="00B855FA">
        <w:rPr>
          <w:rFonts w:ascii="Cambria Math" w:hAnsi="Cambria Math" w:cs="Cambria Math"/>
        </w:rPr>
        <w:t>‑</w:t>
      </w:r>
      <w:r w:rsidRPr="00B855FA">
        <w:t>scale assessment of residential buildings that had previously not been evaluated. The conclusion of this assessment marks the end of the audit of Class 2 buildings and the final confirmation of the residential cladding problem in Victoria. In identifying and validating the scope of cladding risk across the state, CSV’s processes have been comprehensive, involving significant collaboration with state and local government bodies, and have resulted in Victoria undertaking the most extensive assessment of cladding risk in the world.</w:t>
      </w:r>
    </w:p>
    <w:p w14:paraId="53144B57" w14:textId="77777777" w:rsidR="00A05F70" w:rsidRPr="00B855FA" w:rsidRDefault="00A05F70" w:rsidP="00D04F64">
      <w:r w:rsidRPr="00B855FA">
        <w:t xml:space="preserve">As </w:t>
      </w:r>
      <w:proofErr w:type="gramStart"/>
      <w:r w:rsidRPr="00B855FA">
        <w:t>at</w:t>
      </w:r>
      <w:proofErr w:type="gramEnd"/>
      <w:r w:rsidRPr="00B855FA">
        <w:t xml:space="preserve"> 30 June 2023, there are 1,588 buildings within Victoria that have been identified for consideration under CSV’s residential program, comprising 828 buildings that were referred by the VBA’s Statewide Cladding Audit and 760 that were identified by CSV. </w:t>
      </w:r>
    </w:p>
    <w:p w14:paraId="4C9B1DB9" w14:textId="77777777" w:rsidR="00A05F70" w:rsidRPr="00B855FA" w:rsidRDefault="00A05F70" w:rsidP="00D04F64">
      <w:r w:rsidRPr="00B855FA">
        <w:t xml:space="preserve">The buildings in the residential program vary significantly in height, occupation, style, </w:t>
      </w:r>
      <w:proofErr w:type="gramStart"/>
      <w:r w:rsidRPr="00B855FA">
        <w:t>usage</w:t>
      </w:r>
      <w:proofErr w:type="gramEnd"/>
      <w:r w:rsidRPr="00B855FA">
        <w:t xml:space="preserve"> and cladding concentration. To address the complexity of cladding risk across this diverse cohort of buildings, CSV developed the Cladding Risk Prioritisation Model (CRPM). This model draws on the advanced risk and data analytics capability of Commonwealth Scientific and Industrial Research Organisation (CSIRO) Data61, together with the building construction and fire safety expertise available within CSV. Application of the CRPM by CSV ensures that:</w:t>
      </w:r>
    </w:p>
    <w:p w14:paraId="75D0293B" w14:textId="77777777" w:rsidR="00A05F70" w:rsidRPr="00B855FA" w:rsidRDefault="00A05F70" w:rsidP="00D04F64">
      <w:pPr>
        <w:pStyle w:val="ListParagraph"/>
        <w:numPr>
          <w:ilvl w:val="0"/>
          <w:numId w:val="3"/>
        </w:numPr>
      </w:pPr>
      <w:r w:rsidRPr="00B855FA">
        <w:t xml:space="preserve">a consistent approach is applied to the assessment of cladding </w:t>
      </w:r>
      <w:proofErr w:type="gramStart"/>
      <w:r w:rsidRPr="00B855FA">
        <w:t>risk</w:t>
      </w:r>
      <w:proofErr w:type="gramEnd"/>
    </w:p>
    <w:p w14:paraId="4DCAB345" w14:textId="77777777" w:rsidR="00A05F70" w:rsidRPr="00B855FA" w:rsidRDefault="00A05F70" w:rsidP="00D04F64">
      <w:pPr>
        <w:pStyle w:val="ListParagraph"/>
        <w:numPr>
          <w:ilvl w:val="0"/>
          <w:numId w:val="3"/>
        </w:numPr>
      </w:pPr>
      <w:r w:rsidRPr="00B855FA">
        <w:t xml:space="preserve">public funding is allocated in a way that achieves optimal outcomes for the community in relation to risk </w:t>
      </w:r>
      <w:proofErr w:type="gramStart"/>
      <w:r w:rsidRPr="00B855FA">
        <w:t>reduction</w:t>
      </w:r>
      <w:proofErr w:type="gramEnd"/>
    </w:p>
    <w:p w14:paraId="744C3B33" w14:textId="77777777" w:rsidR="00A05F70" w:rsidRPr="00B855FA" w:rsidRDefault="00A05F70" w:rsidP="00D04F64">
      <w:pPr>
        <w:pStyle w:val="ListParagraph"/>
        <w:numPr>
          <w:ilvl w:val="0"/>
          <w:numId w:val="3"/>
        </w:numPr>
      </w:pPr>
      <w:r w:rsidRPr="00B855FA">
        <w:t>owners and residents are given certainty about the level of cladding risk associated with their building.</w:t>
      </w:r>
    </w:p>
    <w:p w14:paraId="2B880B44" w14:textId="77777777" w:rsidR="00A05F70" w:rsidRPr="00B855FA" w:rsidRDefault="00A05F70" w:rsidP="00D04F64">
      <w:r w:rsidRPr="00B855FA">
        <w:t xml:space="preserve">The CRPM method focuses on the extent to which cladding can spread fire across a facade by estimating the number of apartments that would be directly impacted under a worst-case scenario. This is measured through an Initial Fire Spread in Cladding Assessment Number (IF-SCAN), which is used to allocate buildings to one of three risk categories – unacceptable, </w:t>
      </w:r>
      <w:proofErr w:type="gramStart"/>
      <w:r w:rsidRPr="00B855FA">
        <w:t>elevated</w:t>
      </w:r>
      <w:proofErr w:type="gramEnd"/>
      <w:r w:rsidRPr="00B855FA">
        <w:t xml:space="preserve"> or low.</w:t>
      </w:r>
    </w:p>
    <w:p w14:paraId="1D24ED5F" w14:textId="4342C1B2" w:rsidR="00A05F70" w:rsidRPr="00B855FA" w:rsidRDefault="00D04F64" w:rsidP="00D04F64">
      <w:r w:rsidRPr="00B855FA">
        <w:rPr>
          <w:noProof/>
        </w:rPr>
        <w:lastRenderedPageBreak/>
        <w:drawing>
          <wp:inline distT="0" distB="0" distL="0" distR="0" wp14:anchorId="730DAA8B" wp14:editId="44C2A15F">
            <wp:extent cx="6286500" cy="3225800"/>
            <wp:effectExtent l="0" t="0" r="0" b="0"/>
            <wp:docPr id="933931610" name="Picture 1" descr="Image showing three risk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31610" name="Picture 1" descr="Image showing three risk categories."/>
                    <pic:cNvPicPr/>
                  </pic:nvPicPr>
                  <pic:blipFill>
                    <a:blip r:embed="rId15">
                      <a:extLst>
                        <a:ext uri="{28A0092B-C50C-407E-A947-70E740481C1C}">
                          <a14:useLocalDpi xmlns:a14="http://schemas.microsoft.com/office/drawing/2010/main" val="0"/>
                        </a:ext>
                      </a:extLst>
                    </a:blip>
                    <a:stretch>
                      <a:fillRect/>
                    </a:stretch>
                  </pic:blipFill>
                  <pic:spPr>
                    <a:xfrm>
                      <a:off x="0" y="0"/>
                      <a:ext cx="6286500" cy="3225800"/>
                    </a:xfrm>
                    <a:prstGeom prst="rect">
                      <a:avLst/>
                    </a:prstGeom>
                  </pic:spPr>
                </pic:pic>
              </a:graphicData>
            </a:graphic>
          </wp:inline>
        </w:drawing>
      </w:r>
    </w:p>
    <w:p w14:paraId="2CB31BCC" w14:textId="77777777" w:rsidR="00A05F70" w:rsidRPr="00B855FA" w:rsidRDefault="00A05F70" w:rsidP="00D04F64">
      <w:r w:rsidRPr="00B855FA">
        <w:t>The CRPM risk prioritisation process informs the actions undertaken by CSV in relation to each building, which may include:</w:t>
      </w:r>
    </w:p>
    <w:p w14:paraId="6E3E231E" w14:textId="2C143A40" w:rsidR="00A05F70" w:rsidRPr="00B855FA" w:rsidRDefault="00A05F70" w:rsidP="00D04F64">
      <w:pPr>
        <w:pStyle w:val="ListParagraph"/>
        <w:numPr>
          <w:ilvl w:val="0"/>
          <w:numId w:val="6"/>
        </w:numPr>
      </w:pPr>
      <w:r w:rsidRPr="00B855FA">
        <w:t xml:space="preserve">Funding and delivering cladding rectification </w:t>
      </w:r>
      <w:proofErr w:type="gramStart"/>
      <w:r w:rsidRPr="00B855FA">
        <w:t>work</w:t>
      </w:r>
      <w:proofErr w:type="gramEnd"/>
    </w:p>
    <w:p w14:paraId="60D63713" w14:textId="77777777" w:rsidR="00A05F70" w:rsidRPr="00B855FA" w:rsidRDefault="00A05F70" w:rsidP="00D04F64">
      <w:r w:rsidRPr="00B855FA">
        <w:t xml:space="preserve">Buildings that carry an unacceptable cladding risk are prioritised by the CSV rectification program for funding and CSV works with </w:t>
      </w:r>
      <w:proofErr w:type="gramStart"/>
      <w:r w:rsidRPr="00B855FA">
        <w:t>owners</w:t>
      </w:r>
      <w:proofErr w:type="gramEnd"/>
      <w:r w:rsidRPr="00B855FA">
        <w:t xml:space="preserve"> corporations to ensure these works are delivered safely and to a high standard of quality. </w:t>
      </w:r>
    </w:p>
    <w:p w14:paraId="150BB370" w14:textId="798B8CC9" w:rsidR="00A05F70" w:rsidRPr="00B855FA" w:rsidRDefault="00A05F70" w:rsidP="00D04F64">
      <w:pPr>
        <w:pStyle w:val="ListParagraph"/>
        <w:numPr>
          <w:ilvl w:val="0"/>
          <w:numId w:val="6"/>
        </w:numPr>
      </w:pPr>
      <w:r w:rsidRPr="00B855FA">
        <w:t xml:space="preserve">Providing expert support and advice </w:t>
      </w:r>
    </w:p>
    <w:p w14:paraId="7CEF99DD" w14:textId="77777777" w:rsidR="00A05F70" w:rsidRPr="00B855FA" w:rsidRDefault="00A05F70" w:rsidP="00D04F64">
      <w:r w:rsidRPr="00B855FA">
        <w:t xml:space="preserve">For buildings that are assessed as having a lower level of cladding risk, CSV aims to work with MBSs and </w:t>
      </w:r>
      <w:proofErr w:type="gramStart"/>
      <w:r w:rsidRPr="00B855FA">
        <w:t>owners</w:t>
      </w:r>
      <w:proofErr w:type="gramEnd"/>
      <w:r w:rsidRPr="00B855FA">
        <w:t xml:space="preserve"> corporations to provide expert technical support for the development of remediation work proposals that reduce cladding fire risks to an acceptable level.</w:t>
      </w:r>
    </w:p>
    <w:p w14:paraId="0EEEACBF" w14:textId="28033814" w:rsidR="00A05F70" w:rsidRPr="00B855FA" w:rsidRDefault="00A05F70" w:rsidP="00D04F64">
      <w:pPr>
        <w:pStyle w:val="ListParagraph"/>
        <w:numPr>
          <w:ilvl w:val="0"/>
          <w:numId w:val="6"/>
        </w:numPr>
      </w:pPr>
      <w:r w:rsidRPr="00B855FA">
        <w:t>Discharging buildings from CSV’s program</w:t>
      </w:r>
    </w:p>
    <w:p w14:paraId="7565DFCB" w14:textId="77777777" w:rsidR="00A05F70" w:rsidRPr="00B855FA" w:rsidRDefault="00A05F70" w:rsidP="00D04F64">
      <w:r w:rsidRPr="00B855FA">
        <w:t>Some buildings do not meet CSV’s eligibility requirements (</w:t>
      </w:r>
      <w:proofErr w:type="gramStart"/>
      <w:r w:rsidRPr="00B855FA">
        <w:t>e.g.</w:t>
      </w:r>
      <w:proofErr w:type="gramEnd"/>
      <w:r w:rsidRPr="00B855FA">
        <w:t xml:space="preserve"> the building is not a Class 2 building or it is less than three storeys high), or the cladding risk is so low that action is not considered to be required.</w:t>
      </w:r>
    </w:p>
    <w:p w14:paraId="2E899CAF" w14:textId="7AB2AF6E" w:rsidR="00A05F70" w:rsidRPr="00B855FA" w:rsidRDefault="00A05F70" w:rsidP="00D04F64">
      <w:r w:rsidRPr="00B855FA">
        <w:t>The following chart illustrates the risk categorisation of residential buildings that have been identified for consideration under CSV’s residential program as at the end of 2022–23.</w:t>
      </w:r>
    </w:p>
    <w:p w14:paraId="704CBBBD" w14:textId="77777777" w:rsidR="00A05F70" w:rsidRPr="00B855FA" w:rsidRDefault="00A05F70" w:rsidP="00D04F64">
      <w:r w:rsidRPr="00B855FA">
        <w:t>Although unacceptable-risk buildings only represent 30% of the total building cohort, remediation of these buildings is expected to mitigate 90% of the cladding risk across Victoria. This is the basis on which CSV has focused on rectification of unacceptable risk buildings as the priority during the first half of its program.</w:t>
      </w:r>
    </w:p>
    <w:p w14:paraId="290B6048" w14:textId="7A5B7690" w:rsidR="00D04F64" w:rsidRPr="00B855FA" w:rsidRDefault="00D04F64" w:rsidP="00D04F64">
      <w:r w:rsidRPr="00B855FA">
        <w:rPr>
          <w:noProof/>
        </w:rPr>
        <w:lastRenderedPageBreak/>
        <w:drawing>
          <wp:inline distT="0" distB="0" distL="0" distR="0" wp14:anchorId="21E0760A" wp14:editId="560EBAA0">
            <wp:extent cx="6324600" cy="3657600"/>
            <wp:effectExtent l="0" t="0" r="0" b="0"/>
            <wp:docPr id="1177297873" name="Picture 2" descr="Chart illustrating the risk categorisation of residential buildings that have been identified for consideration under CSV’s residential program as at the end of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7873" name="Picture 2" descr="Chart illustrating the risk categorisation of residential buildings that have been identified for consideration under CSV’s residential program as at the end of 2022–23."/>
                    <pic:cNvPicPr/>
                  </pic:nvPicPr>
                  <pic:blipFill>
                    <a:blip r:embed="rId16">
                      <a:extLst>
                        <a:ext uri="{28A0092B-C50C-407E-A947-70E740481C1C}">
                          <a14:useLocalDpi xmlns:a14="http://schemas.microsoft.com/office/drawing/2010/main" val="0"/>
                        </a:ext>
                      </a:extLst>
                    </a:blip>
                    <a:stretch>
                      <a:fillRect/>
                    </a:stretch>
                  </pic:blipFill>
                  <pic:spPr>
                    <a:xfrm>
                      <a:off x="0" y="0"/>
                      <a:ext cx="6324600" cy="3657600"/>
                    </a:xfrm>
                    <a:prstGeom prst="rect">
                      <a:avLst/>
                    </a:prstGeom>
                  </pic:spPr>
                </pic:pic>
              </a:graphicData>
            </a:graphic>
          </wp:inline>
        </w:drawing>
      </w:r>
    </w:p>
    <w:p w14:paraId="4ACB3D84" w14:textId="77777777" w:rsidR="00A05F70" w:rsidRPr="00B855FA" w:rsidRDefault="00A05F70" w:rsidP="002A75F6">
      <w:pPr>
        <w:pStyle w:val="Heading3"/>
      </w:pPr>
      <w:bookmarkStart w:id="76" w:name="_Toc148605349"/>
      <w:bookmarkStart w:id="77" w:name="_Toc149056475"/>
      <w:r w:rsidRPr="00B855FA">
        <w:t>Unacceptable risk buildings</w:t>
      </w:r>
      <w:bookmarkEnd w:id="76"/>
      <w:bookmarkEnd w:id="77"/>
    </w:p>
    <w:p w14:paraId="7203D488" w14:textId="77777777" w:rsidR="00A05F70" w:rsidRPr="00B855FA" w:rsidRDefault="00A05F70" w:rsidP="00D04F64">
      <w:r w:rsidRPr="00B855FA">
        <w:t>The funded program is designed to finance rectification works and support building owners in remediating unacceptable cladding fire risks on Class 2 residential buildings that are three storeys or higher.</w:t>
      </w:r>
    </w:p>
    <w:p w14:paraId="17FD4E9C" w14:textId="77777777" w:rsidR="00A05F70" w:rsidRPr="00B855FA" w:rsidRDefault="00A05F70" w:rsidP="00D04F64">
      <w:r w:rsidRPr="00B855FA">
        <w:t xml:space="preserve">The portfolio of buildings in the funded program varies significantly in scale and complexity, with not all buildings requiring full removal of cladding to appropriately mitigate the risk. To ensure that the most efficient remediation solution is developed for each building, an up-front due diligence process is undertaken that involves a physical inspection </w:t>
      </w:r>
      <w:proofErr w:type="gramStart"/>
      <w:r w:rsidRPr="00B855FA">
        <w:t>and in many cases,</w:t>
      </w:r>
      <w:proofErr w:type="gramEnd"/>
      <w:r w:rsidRPr="00B855FA">
        <w:t xml:space="preserve"> sampling of the cladding and other materials from the building. </w:t>
      </w:r>
    </w:p>
    <w:p w14:paraId="6BBD6B0B" w14:textId="77777777" w:rsidR="00A05F70" w:rsidRPr="00B855FA" w:rsidRDefault="00A05F70" w:rsidP="00D04F64">
      <w:r w:rsidRPr="00B855FA">
        <w:t xml:space="preserve">This allows a rectification proposal to be developed, which forms the basis of the funding agreement that is signed between CSV and the </w:t>
      </w:r>
      <w:proofErr w:type="gramStart"/>
      <w:r w:rsidRPr="00B855FA">
        <w:t>owners</w:t>
      </w:r>
      <w:proofErr w:type="gramEnd"/>
      <w:r w:rsidRPr="00B855FA">
        <w:t xml:space="preserve"> corporation. In 2022–23, 73 funding agreements were signed and works commenced on 86 buildings.</w:t>
      </w:r>
    </w:p>
    <w:p w14:paraId="5CC083EC" w14:textId="77777777" w:rsidR="00A05F70" w:rsidRPr="00B855FA" w:rsidRDefault="00A05F70" w:rsidP="00D04F64">
      <w:pPr>
        <w:pStyle w:val="Heading4"/>
      </w:pPr>
      <w:bookmarkStart w:id="78" w:name="_Toc148605456"/>
      <w:bookmarkStart w:id="79" w:name="_Toc149056476"/>
      <w:r w:rsidRPr="00B855FA">
        <w:t>Delivery achievements</w:t>
      </w:r>
      <w:bookmarkEnd w:id="78"/>
      <w:bookmarkEnd w:id="79"/>
    </w:p>
    <w:p w14:paraId="6091E98C" w14:textId="77777777" w:rsidR="00A05F70" w:rsidRPr="00B855FA" w:rsidRDefault="00A05F70" w:rsidP="00D04F64">
      <w:r w:rsidRPr="00B855FA">
        <w:t xml:space="preserve">During 2022–23, CSV completed rectification works on 79 residential buildings, bringing the total number of buildings rectified under the funded program to 250 from commencement of the program to 30 June 2023. This equates to 188,250 square metres of cladding removed and more than 12,000 homes made safer. </w:t>
      </w:r>
    </w:p>
    <w:p w14:paraId="58B98084" w14:textId="77777777" w:rsidR="00A05F70" w:rsidRPr="00B855FA" w:rsidRDefault="00A05F70" w:rsidP="00D04F64">
      <w:r w:rsidRPr="00B855FA">
        <w:t xml:space="preserve">The following table details the number of buildings rectified during 2022-23 by local government area. </w:t>
      </w:r>
    </w:p>
    <w:tbl>
      <w:tblPr>
        <w:tblStyle w:val="TableGrid"/>
        <w:tblW w:w="5000" w:type="pct"/>
        <w:tblLook w:val="0020" w:firstRow="1" w:lastRow="0" w:firstColumn="0" w:lastColumn="0" w:noHBand="0" w:noVBand="0"/>
        <w:tblDescription w:val="Table detailing the number of buildings rectified during 2022-23 by local government area."/>
      </w:tblPr>
      <w:tblGrid>
        <w:gridCol w:w="6728"/>
        <w:gridCol w:w="3722"/>
      </w:tblGrid>
      <w:tr w:rsidR="00A05F70" w:rsidRPr="00B855FA" w14:paraId="5789F68C" w14:textId="77777777" w:rsidTr="00D04F64">
        <w:trPr>
          <w:trHeight w:val="60"/>
        </w:trPr>
        <w:tc>
          <w:tcPr>
            <w:tcW w:w="3219" w:type="pct"/>
          </w:tcPr>
          <w:p w14:paraId="5F842DEE" w14:textId="77777777" w:rsidR="00A05F70" w:rsidRPr="00B855FA" w:rsidRDefault="00A05F70" w:rsidP="00D04F64">
            <w:r w:rsidRPr="00B855FA">
              <w:t>Council</w:t>
            </w:r>
          </w:p>
        </w:tc>
        <w:tc>
          <w:tcPr>
            <w:tcW w:w="1781" w:type="pct"/>
          </w:tcPr>
          <w:p w14:paraId="6CE2E577" w14:textId="77777777" w:rsidR="00A05F70" w:rsidRPr="00B855FA" w:rsidRDefault="00A05F70" w:rsidP="00D04F64">
            <w:r w:rsidRPr="00B855FA">
              <w:t>Number of buildings</w:t>
            </w:r>
          </w:p>
        </w:tc>
      </w:tr>
      <w:tr w:rsidR="00A05F70" w:rsidRPr="00B855FA" w14:paraId="157712AD" w14:textId="77777777" w:rsidTr="00D04F64">
        <w:trPr>
          <w:trHeight w:val="60"/>
        </w:trPr>
        <w:tc>
          <w:tcPr>
            <w:tcW w:w="3219" w:type="pct"/>
          </w:tcPr>
          <w:p w14:paraId="62C43D7C" w14:textId="77777777" w:rsidR="00A05F70" w:rsidRPr="00B855FA" w:rsidRDefault="00A05F70" w:rsidP="00D04F64">
            <w:r w:rsidRPr="00B855FA">
              <w:t>Banyule</w:t>
            </w:r>
          </w:p>
        </w:tc>
        <w:tc>
          <w:tcPr>
            <w:tcW w:w="1781" w:type="pct"/>
          </w:tcPr>
          <w:p w14:paraId="1D77BC14" w14:textId="77777777" w:rsidR="00A05F70" w:rsidRPr="00B855FA" w:rsidRDefault="00A05F70" w:rsidP="00D04F64">
            <w:r w:rsidRPr="00B855FA">
              <w:t>3</w:t>
            </w:r>
          </w:p>
        </w:tc>
      </w:tr>
      <w:tr w:rsidR="00A05F70" w:rsidRPr="00B855FA" w14:paraId="0469FB40" w14:textId="77777777" w:rsidTr="00D04F64">
        <w:trPr>
          <w:trHeight w:val="60"/>
        </w:trPr>
        <w:tc>
          <w:tcPr>
            <w:tcW w:w="3219" w:type="pct"/>
          </w:tcPr>
          <w:p w14:paraId="14142E4C" w14:textId="77777777" w:rsidR="00A05F70" w:rsidRPr="00B855FA" w:rsidRDefault="00A05F70" w:rsidP="00D04F64">
            <w:r w:rsidRPr="00B855FA">
              <w:t>Boroondara</w:t>
            </w:r>
          </w:p>
        </w:tc>
        <w:tc>
          <w:tcPr>
            <w:tcW w:w="1781" w:type="pct"/>
          </w:tcPr>
          <w:p w14:paraId="6540DCF8" w14:textId="77777777" w:rsidR="00A05F70" w:rsidRPr="00B855FA" w:rsidRDefault="00A05F70" w:rsidP="00D04F64">
            <w:r w:rsidRPr="00B855FA">
              <w:t>9</w:t>
            </w:r>
          </w:p>
        </w:tc>
      </w:tr>
      <w:tr w:rsidR="00A05F70" w:rsidRPr="00B855FA" w14:paraId="17B1F1E3" w14:textId="77777777" w:rsidTr="00D04F64">
        <w:trPr>
          <w:trHeight w:val="60"/>
        </w:trPr>
        <w:tc>
          <w:tcPr>
            <w:tcW w:w="3219" w:type="pct"/>
          </w:tcPr>
          <w:p w14:paraId="70D881F7" w14:textId="77777777" w:rsidR="00A05F70" w:rsidRPr="00B855FA" w:rsidRDefault="00A05F70" w:rsidP="00D04F64">
            <w:r w:rsidRPr="00B855FA">
              <w:t>Darebin</w:t>
            </w:r>
          </w:p>
        </w:tc>
        <w:tc>
          <w:tcPr>
            <w:tcW w:w="1781" w:type="pct"/>
          </w:tcPr>
          <w:p w14:paraId="3CFED804" w14:textId="77777777" w:rsidR="00A05F70" w:rsidRPr="00B855FA" w:rsidRDefault="00A05F70" w:rsidP="00D04F64">
            <w:r w:rsidRPr="00B855FA">
              <w:t>2</w:t>
            </w:r>
          </w:p>
        </w:tc>
      </w:tr>
      <w:tr w:rsidR="00A05F70" w:rsidRPr="00B855FA" w14:paraId="6185FDE8" w14:textId="77777777" w:rsidTr="00D04F64">
        <w:trPr>
          <w:trHeight w:val="60"/>
        </w:trPr>
        <w:tc>
          <w:tcPr>
            <w:tcW w:w="3219" w:type="pct"/>
          </w:tcPr>
          <w:p w14:paraId="2099628A" w14:textId="77777777" w:rsidR="00A05F70" w:rsidRPr="00B855FA" w:rsidRDefault="00A05F70" w:rsidP="00D04F64">
            <w:r w:rsidRPr="00B855FA">
              <w:t>Glen Eira</w:t>
            </w:r>
          </w:p>
        </w:tc>
        <w:tc>
          <w:tcPr>
            <w:tcW w:w="1781" w:type="pct"/>
          </w:tcPr>
          <w:p w14:paraId="37661024" w14:textId="77777777" w:rsidR="00A05F70" w:rsidRPr="00B855FA" w:rsidRDefault="00A05F70" w:rsidP="00D04F64">
            <w:r w:rsidRPr="00B855FA">
              <w:t>4</w:t>
            </w:r>
          </w:p>
        </w:tc>
      </w:tr>
      <w:tr w:rsidR="00A05F70" w:rsidRPr="00B855FA" w14:paraId="5C79004F" w14:textId="77777777" w:rsidTr="00D04F64">
        <w:trPr>
          <w:trHeight w:val="60"/>
        </w:trPr>
        <w:tc>
          <w:tcPr>
            <w:tcW w:w="3219" w:type="pct"/>
          </w:tcPr>
          <w:p w14:paraId="6C6A9C66" w14:textId="77777777" w:rsidR="00A05F70" w:rsidRPr="00B855FA" w:rsidRDefault="00A05F70" w:rsidP="00D04F64">
            <w:r w:rsidRPr="00B855FA">
              <w:lastRenderedPageBreak/>
              <w:t>Greater Dandenong</w:t>
            </w:r>
          </w:p>
        </w:tc>
        <w:tc>
          <w:tcPr>
            <w:tcW w:w="1781" w:type="pct"/>
          </w:tcPr>
          <w:p w14:paraId="50FEDD34" w14:textId="77777777" w:rsidR="00A05F70" w:rsidRPr="00B855FA" w:rsidRDefault="00A05F70" w:rsidP="00D04F64">
            <w:r w:rsidRPr="00B855FA">
              <w:t>2</w:t>
            </w:r>
          </w:p>
        </w:tc>
      </w:tr>
      <w:tr w:rsidR="00A05F70" w:rsidRPr="00B855FA" w14:paraId="0552AA8B" w14:textId="77777777" w:rsidTr="00D04F64">
        <w:trPr>
          <w:trHeight w:val="60"/>
        </w:trPr>
        <w:tc>
          <w:tcPr>
            <w:tcW w:w="3219" w:type="pct"/>
          </w:tcPr>
          <w:p w14:paraId="290DD089" w14:textId="77777777" w:rsidR="00A05F70" w:rsidRPr="00B855FA" w:rsidRDefault="00A05F70" w:rsidP="00D04F64">
            <w:r w:rsidRPr="00B855FA">
              <w:t>Kingston</w:t>
            </w:r>
          </w:p>
        </w:tc>
        <w:tc>
          <w:tcPr>
            <w:tcW w:w="1781" w:type="pct"/>
          </w:tcPr>
          <w:p w14:paraId="1205D896" w14:textId="77777777" w:rsidR="00A05F70" w:rsidRPr="00B855FA" w:rsidRDefault="00A05F70" w:rsidP="00D04F64">
            <w:r w:rsidRPr="00B855FA">
              <w:t>1</w:t>
            </w:r>
          </w:p>
        </w:tc>
      </w:tr>
      <w:tr w:rsidR="00A05F70" w:rsidRPr="00B855FA" w14:paraId="370B55D0" w14:textId="77777777" w:rsidTr="00D04F64">
        <w:trPr>
          <w:trHeight w:val="60"/>
        </w:trPr>
        <w:tc>
          <w:tcPr>
            <w:tcW w:w="3219" w:type="pct"/>
          </w:tcPr>
          <w:p w14:paraId="4F6544E0" w14:textId="77777777" w:rsidR="00A05F70" w:rsidRPr="00B855FA" w:rsidRDefault="00A05F70" w:rsidP="00D04F64">
            <w:r w:rsidRPr="00B855FA">
              <w:t>Knox</w:t>
            </w:r>
          </w:p>
        </w:tc>
        <w:tc>
          <w:tcPr>
            <w:tcW w:w="1781" w:type="pct"/>
          </w:tcPr>
          <w:p w14:paraId="7B102FEB" w14:textId="77777777" w:rsidR="00A05F70" w:rsidRPr="00B855FA" w:rsidRDefault="00A05F70" w:rsidP="00D04F64">
            <w:r w:rsidRPr="00B855FA">
              <w:t>2</w:t>
            </w:r>
          </w:p>
        </w:tc>
      </w:tr>
      <w:tr w:rsidR="00A05F70" w:rsidRPr="00B855FA" w14:paraId="73CEF0C6" w14:textId="77777777" w:rsidTr="00D04F64">
        <w:trPr>
          <w:trHeight w:val="60"/>
        </w:trPr>
        <w:tc>
          <w:tcPr>
            <w:tcW w:w="3219" w:type="pct"/>
          </w:tcPr>
          <w:p w14:paraId="48E7E7C0" w14:textId="77777777" w:rsidR="00A05F70" w:rsidRPr="00B855FA" w:rsidRDefault="00A05F70" w:rsidP="00D04F64">
            <w:r w:rsidRPr="00B855FA">
              <w:t>Manningham</w:t>
            </w:r>
          </w:p>
        </w:tc>
        <w:tc>
          <w:tcPr>
            <w:tcW w:w="1781" w:type="pct"/>
          </w:tcPr>
          <w:p w14:paraId="03B28CC4" w14:textId="77777777" w:rsidR="00A05F70" w:rsidRPr="00B855FA" w:rsidRDefault="00A05F70" w:rsidP="00D04F64">
            <w:r w:rsidRPr="00B855FA">
              <w:t>5</w:t>
            </w:r>
          </w:p>
        </w:tc>
      </w:tr>
      <w:tr w:rsidR="00A05F70" w:rsidRPr="00B855FA" w14:paraId="01785A6C" w14:textId="77777777" w:rsidTr="00D04F64">
        <w:trPr>
          <w:trHeight w:val="60"/>
        </w:trPr>
        <w:tc>
          <w:tcPr>
            <w:tcW w:w="3219" w:type="pct"/>
          </w:tcPr>
          <w:p w14:paraId="64F7D742" w14:textId="77777777" w:rsidR="00A05F70" w:rsidRPr="00B855FA" w:rsidRDefault="00A05F70" w:rsidP="00D04F64">
            <w:r w:rsidRPr="00B855FA">
              <w:t>Maribyrnong</w:t>
            </w:r>
          </w:p>
        </w:tc>
        <w:tc>
          <w:tcPr>
            <w:tcW w:w="1781" w:type="pct"/>
          </w:tcPr>
          <w:p w14:paraId="1309FE95" w14:textId="77777777" w:rsidR="00A05F70" w:rsidRPr="00B855FA" w:rsidRDefault="00A05F70" w:rsidP="00D04F64">
            <w:r w:rsidRPr="00B855FA">
              <w:t>5</w:t>
            </w:r>
          </w:p>
        </w:tc>
      </w:tr>
      <w:tr w:rsidR="00A05F70" w:rsidRPr="00B855FA" w14:paraId="48E275CD" w14:textId="77777777" w:rsidTr="00D04F64">
        <w:trPr>
          <w:trHeight w:val="60"/>
        </w:trPr>
        <w:tc>
          <w:tcPr>
            <w:tcW w:w="3219" w:type="pct"/>
          </w:tcPr>
          <w:p w14:paraId="01318EDF" w14:textId="77777777" w:rsidR="00A05F70" w:rsidRPr="00B855FA" w:rsidRDefault="00A05F70" w:rsidP="00D04F64">
            <w:r w:rsidRPr="00B855FA">
              <w:t>Maroondah</w:t>
            </w:r>
          </w:p>
        </w:tc>
        <w:tc>
          <w:tcPr>
            <w:tcW w:w="1781" w:type="pct"/>
          </w:tcPr>
          <w:p w14:paraId="6542A5E0" w14:textId="77777777" w:rsidR="00A05F70" w:rsidRPr="00B855FA" w:rsidRDefault="00A05F70" w:rsidP="00D04F64">
            <w:r w:rsidRPr="00B855FA">
              <w:t>2</w:t>
            </w:r>
          </w:p>
        </w:tc>
      </w:tr>
      <w:tr w:rsidR="00A05F70" w:rsidRPr="00B855FA" w14:paraId="4EF8366E" w14:textId="77777777" w:rsidTr="00D04F64">
        <w:trPr>
          <w:trHeight w:val="60"/>
        </w:trPr>
        <w:tc>
          <w:tcPr>
            <w:tcW w:w="3219" w:type="pct"/>
          </w:tcPr>
          <w:p w14:paraId="32CE0886" w14:textId="77777777" w:rsidR="00A05F70" w:rsidRPr="00B855FA" w:rsidRDefault="00A05F70" w:rsidP="00D04F64">
            <w:r w:rsidRPr="00B855FA">
              <w:t>Melbourne</w:t>
            </w:r>
          </w:p>
        </w:tc>
        <w:tc>
          <w:tcPr>
            <w:tcW w:w="1781" w:type="pct"/>
          </w:tcPr>
          <w:p w14:paraId="2529C85C" w14:textId="77777777" w:rsidR="00A05F70" w:rsidRPr="00B855FA" w:rsidRDefault="00A05F70" w:rsidP="00D04F64">
            <w:r w:rsidRPr="00B855FA">
              <w:t>10</w:t>
            </w:r>
          </w:p>
        </w:tc>
      </w:tr>
      <w:tr w:rsidR="00A05F70" w:rsidRPr="00B855FA" w14:paraId="732CF389" w14:textId="77777777" w:rsidTr="00D04F64">
        <w:trPr>
          <w:trHeight w:val="60"/>
        </w:trPr>
        <w:tc>
          <w:tcPr>
            <w:tcW w:w="3219" w:type="pct"/>
          </w:tcPr>
          <w:p w14:paraId="234CFEF7" w14:textId="77777777" w:rsidR="00A05F70" w:rsidRPr="00B855FA" w:rsidRDefault="00A05F70" w:rsidP="00D04F64">
            <w:r w:rsidRPr="00B855FA">
              <w:t>Melton</w:t>
            </w:r>
          </w:p>
        </w:tc>
        <w:tc>
          <w:tcPr>
            <w:tcW w:w="1781" w:type="pct"/>
          </w:tcPr>
          <w:p w14:paraId="5BDE1DE0" w14:textId="77777777" w:rsidR="00A05F70" w:rsidRPr="00B855FA" w:rsidRDefault="00A05F70" w:rsidP="00D04F64">
            <w:r w:rsidRPr="00B855FA">
              <w:t>2</w:t>
            </w:r>
          </w:p>
        </w:tc>
      </w:tr>
      <w:tr w:rsidR="00A05F70" w:rsidRPr="00B855FA" w14:paraId="748206B8" w14:textId="77777777" w:rsidTr="00D04F64">
        <w:trPr>
          <w:trHeight w:val="60"/>
        </w:trPr>
        <w:tc>
          <w:tcPr>
            <w:tcW w:w="3219" w:type="pct"/>
          </w:tcPr>
          <w:p w14:paraId="1E87D4D2" w14:textId="77777777" w:rsidR="00A05F70" w:rsidRPr="00B855FA" w:rsidRDefault="00A05F70" w:rsidP="00D04F64">
            <w:r w:rsidRPr="00B855FA">
              <w:t>Merri-</w:t>
            </w:r>
            <w:proofErr w:type="spellStart"/>
            <w:r w:rsidRPr="00B855FA">
              <w:t>bek</w:t>
            </w:r>
            <w:proofErr w:type="spellEnd"/>
          </w:p>
        </w:tc>
        <w:tc>
          <w:tcPr>
            <w:tcW w:w="1781" w:type="pct"/>
          </w:tcPr>
          <w:p w14:paraId="5BFC2E1D" w14:textId="77777777" w:rsidR="00A05F70" w:rsidRPr="00B855FA" w:rsidRDefault="00A05F70" w:rsidP="00D04F64">
            <w:r w:rsidRPr="00B855FA">
              <w:t>9</w:t>
            </w:r>
          </w:p>
        </w:tc>
      </w:tr>
      <w:tr w:rsidR="00A05F70" w:rsidRPr="00B855FA" w14:paraId="591F8777" w14:textId="77777777" w:rsidTr="00D04F64">
        <w:trPr>
          <w:trHeight w:val="60"/>
        </w:trPr>
        <w:tc>
          <w:tcPr>
            <w:tcW w:w="3219" w:type="pct"/>
          </w:tcPr>
          <w:p w14:paraId="3B48A82C" w14:textId="77777777" w:rsidR="00A05F70" w:rsidRPr="00B855FA" w:rsidRDefault="00A05F70" w:rsidP="00D04F64">
            <w:r w:rsidRPr="00B855FA">
              <w:t>Monash</w:t>
            </w:r>
          </w:p>
        </w:tc>
        <w:tc>
          <w:tcPr>
            <w:tcW w:w="1781" w:type="pct"/>
          </w:tcPr>
          <w:p w14:paraId="6D68660A" w14:textId="77777777" w:rsidR="00A05F70" w:rsidRPr="00B855FA" w:rsidRDefault="00A05F70" w:rsidP="00D04F64">
            <w:r w:rsidRPr="00B855FA">
              <w:t>2</w:t>
            </w:r>
          </w:p>
        </w:tc>
      </w:tr>
      <w:tr w:rsidR="00A05F70" w:rsidRPr="00B855FA" w14:paraId="6E326353" w14:textId="77777777" w:rsidTr="00D04F64">
        <w:trPr>
          <w:trHeight w:val="60"/>
        </w:trPr>
        <w:tc>
          <w:tcPr>
            <w:tcW w:w="3219" w:type="pct"/>
          </w:tcPr>
          <w:p w14:paraId="299CC78F" w14:textId="77777777" w:rsidR="00A05F70" w:rsidRPr="00B855FA" w:rsidRDefault="00A05F70" w:rsidP="00D04F64">
            <w:r w:rsidRPr="00B855FA">
              <w:t>Port Phillip</w:t>
            </w:r>
          </w:p>
        </w:tc>
        <w:tc>
          <w:tcPr>
            <w:tcW w:w="1781" w:type="pct"/>
          </w:tcPr>
          <w:p w14:paraId="7EA07EEE" w14:textId="77777777" w:rsidR="00A05F70" w:rsidRPr="00B855FA" w:rsidRDefault="00A05F70" w:rsidP="00D04F64">
            <w:r w:rsidRPr="00B855FA">
              <w:t>9</w:t>
            </w:r>
          </w:p>
        </w:tc>
      </w:tr>
      <w:tr w:rsidR="00A05F70" w:rsidRPr="00B855FA" w14:paraId="5C85C497" w14:textId="77777777" w:rsidTr="00D04F64">
        <w:trPr>
          <w:trHeight w:val="60"/>
        </w:trPr>
        <w:tc>
          <w:tcPr>
            <w:tcW w:w="3219" w:type="pct"/>
          </w:tcPr>
          <w:p w14:paraId="1E195287" w14:textId="77777777" w:rsidR="00A05F70" w:rsidRPr="00B855FA" w:rsidRDefault="00A05F70" w:rsidP="00D04F64">
            <w:r w:rsidRPr="00B855FA">
              <w:t>Stonnington</w:t>
            </w:r>
          </w:p>
        </w:tc>
        <w:tc>
          <w:tcPr>
            <w:tcW w:w="1781" w:type="pct"/>
          </w:tcPr>
          <w:p w14:paraId="4C7FC3C2" w14:textId="77777777" w:rsidR="00A05F70" w:rsidRPr="00B855FA" w:rsidRDefault="00A05F70" w:rsidP="00D04F64">
            <w:r w:rsidRPr="00B855FA">
              <w:t>7</w:t>
            </w:r>
          </w:p>
        </w:tc>
      </w:tr>
      <w:tr w:rsidR="00A05F70" w:rsidRPr="00B855FA" w14:paraId="2535A7A2" w14:textId="77777777" w:rsidTr="00D04F64">
        <w:trPr>
          <w:trHeight w:val="60"/>
        </w:trPr>
        <w:tc>
          <w:tcPr>
            <w:tcW w:w="3219" w:type="pct"/>
          </w:tcPr>
          <w:p w14:paraId="12D3A9E7" w14:textId="77777777" w:rsidR="00A05F70" w:rsidRPr="00B855FA" w:rsidRDefault="00A05F70" w:rsidP="00D04F64">
            <w:r w:rsidRPr="00B855FA">
              <w:t>Whitehorse</w:t>
            </w:r>
          </w:p>
        </w:tc>
        <w:tc>
          <w:tcPr>
            <w:tcW w:w="1781" w:type="pct"/>
          </w:tcPr>
          <w:p w14:paraId="5D29BC9C" w14:textId="77777777" w:rsidR="00A05F70" w:rsidRPr="00B855FA" w:rsidRDefault="00A05F70" w:rsidP="00D04F64">
            <w:r w:rsidRPr="00B855FA">
              <w:t>1</w:t>
            </w:r>
          </w:p>
        </w:tc>
      </w:tr>
      <w:tr w:rsidR="00A05F70" w:rsidRPr="00B855FA" w14:paraId="150AADC9" w14:textId="77777777" w:rsidTr="00D04F64">
        <w:trPr>
          <w:trHeight w:val="60"/>
        </w:trPr>
        <w:tc>
          <w:tcPr>
            <w:tcW w:w="3219" w:type="pct"/>
          </w:tcPr>
          <w:p w14:paraId="166CA81A" w14:textId="77777777" w:rsidR="00A05F70" w:rsidRPr="00B855FA" w:rsidRDefault="00A05F70" w:rsidP="00D04F64">
            <w:r w:rsidRPr="00B855FA">
              <w:t>Yarra</w:t>
            </w:r>
          </w:p>
        </w:tc>
        <w:tc>
          <w:tcPr>
            <w:tcW w:w="1781" w:type="pct"/>
          </w:tcPr>
          <w:p w14:paraId="6179B467" w14:textId="77777777" w:rsidR="00A05F70" w:rsidRPr="00B855FA" w:rsidRDefault="00A05F70" w:rsidP="00D04F64">
            <w:r w:rsidRPr="00B855FA">
              <w:t>4</w:t>
            </w:r>
          </w:p>
        </w:tc>
      </w:tr>
      <w:tr w:rsidR="00A05F70" w:rsidRPr="00B855FA" w14:paraId="133A5F50" w14:textId="77777777" w:rsidTr="00D04F64">
        <w:trPr>
          <w:trHeight w:val="60"/>
        </w:trPr>
        <w:tc>
          <w:tcPr>
            <w:tcW w:w="3219" w:type="pct"/>
          </w:tcPr>
          <w:p w14:paraId="55B9ADBE" w14:textId="77777777" w:rsidR="00A05F70" w:rsidRPr="00B855FA" w:rsidRDefault="00A05F70" w:rsidP="00D04F64">
            <w:pPr>
              <w:rPr>
                <w:b/>
                <w:bCs/>
              </w:rPr>
            </w:pPr>
            <w:r w:rsidRPr="00B855FA">
              <w:rPr>
                <w:b/>
                <w:bCs/>
              </w:rPr>
              <w:t>Total</w:t>
            </w:r>
          </w:p>
        </w:tc>
        <w:tc>
          <w:tcPr>
            <w:tcW w:w="1781" w:type="pct"/>
          </w:tcPr>
          <w:p w14:paraId="4F4B34EE" w14:textId="77777777" w:rsidR="00A05F70" w:rsidRPr="00B855FA" w:rsidRDefault="00A05F70" w:rsidP="00D04F64">
            <w:pPr>
              <w:rPr>
                <w:b/>
                <w:bCs/>
              </w:rPr>
            </w:pPr>
            <w:r w:rsidRPr="00B855FA">
              <w:rPr>
                <w:b/>
                <w:bCs/>
              </w:rPr>
              <w:t>79</w:t>
            </w:r>
          </w:p>
        </w:tc>
      </w:tr>
    </w:tbl>
    <w:p w14:paraId="2F22A774" w14:textId="77777777" w:rsidR="00A05F70" w:rsidRPr="00B855FA" w:rsidRDefault="00A05F70" w:rsidP="00D04F64">
      <w:pPr>
        <w:pStyle w:val="Heading4"/>
      </w:pPr>
      <w:bookmarkStart w:id="80" w:name="_Toc148605457"/>
      <w:bookmarkStart w:id="81" w:name="_Toc149056477"/>
      <w:r w:rsidRPr="00B855FA">
        <w:t>Challenges to delivery</w:t>
      </w:r>
      <w:bookmarkEnd w:id="80"/>
      <w:bookmarkEnd w:id="81"/>
    </w:p>
    <w:p w14:paraId="5F7ED4C5" w14:textId="77777777" w:rsidR="00A05F70" w:rsidRPr="00B855FA" w:rsidRDefault="00A05F70" w:rsidP="00D04F64">
      <w:r w:rsidRPr="00B855FA">
        <w:t xml:space="preserve">This successful outcome for the year has been achieved in the face of several challenges. Unseasonably wet weather in Spring 2022 hindered progress on-site and coincided with a period when work was scheduled to commence on </w:t>
      </w:r>
      <w:proofErr w:type="gramStart"/>
      <w:r w:rsidRPr="00B855FA">
        <w:t>a number of</w:t>
      </w:r>
      <w:proofErr w:type="gramEnd"/>
      <w:r w:rsidRPr="00B855FA">
        <w:t xml:space="preserve"> new projects. The shutdown of the construction industry over Christmas and January pushed work on several of these weather-delayed projects into the first half of 2023.</w:t>
      </w:r>
    </w:p>
    <w:p w14:paraId="1FB57C49" w14:textId="77777777" w:rsidR="00A05F70" w:rsidRPr="00B855FA" w:rsidRDefault="00A05F70" w:rsidP="00D04F64">
      <w:r w:rsidRPr="00B855FA">
        <w:t>In line with the rest of the sector, CSV projects continued to experience a shortage of skilled labour because of recent demands on the domestic and commercial construction market. The current economic climate has resulted in a complex environment within the construction industry that is now presenting market risks relating to over</w:t>
      </w:r>
      <w:r w:rsidRPr="00B855FA">
        <w:rPr>
          <w:rFonts w:ascii="Cambria Math" w:hAnsi="Cambria Math" w:cs="Cambria Math"/>
        </w:rPr>
        <w:t>‑</w:t>
      </w:r>
      <w:r w:rsidRPr="00B855FA">
        <w:t>saturation and price escalation. CSV actively manages these risks by staggering tenders and undertaking detailed commercial analysis of proposals to determine whether pricing is competitive and represents good value-for-money outcomes for the community.</w:t>
      </w:r>
    </w:p>
    <w:p w14:paraId="106DB385" w14:textId="77777777" w:rsidR="00A05F70" w:rsidRPr="00B855FA" w:rsidRDefault="00A05F70" w:rsidP="00D04F64">
      <w:r w:rsidRPr="00B855FA">
        <w:t>CSV maintains collaborative working relationships and clear communications with cladding rectification contractors, sourced from the Residential Cladding Rectification Register administered by the Department of Treasury and Finance. A competitive market reflects ongoing interest in the program, limiting the impacts of cost escalation and continues to ensure the delivery of high-quality works where on-site safety is a key focus.</w:t>
      </w:r>
    </w:p>
    <w:p w14:paraId="5B8CB53B" w14:textId="77777777" w:rsidR="00A05F70" w:rsidRPr="00B855FA" w:rsidRDefault="00A05F70" w:rsidP="00D04F64">
      <w:pPr>
        <w:pStyle w:val="Heading4"/>
      </w:pPr>
      <w:bookmarkStart w:id="82" w:name="_Toc148605458"/>
      <w:bookmarkStart w:id="83" w:name="_Toc149056478"/>
      <w:r w:rsidRPr="00B855FA">
        <w:t>Non-cladding building defects</w:t>
      </w:r>
      <w:bookmarkEnd w:id="82"/>
      <w:bookmarkEnd w:id="83"/>
    </w:p>
    <w:p w14:paraId="40116FF3" w14:textId="77777777" w:rsidR="00A05F70" w:rsidRPr="00B855FA" w:rsidRDefault="00A05F70" w:rsidP="00D04F64">
      <w:r w:rsidRPr="00B855FA">
        <w:t>In addition to weather- and market</w:t>
      </w:r>
      <w:r w:rsidRPr="00B855FA">
        <w:rPr>
          <w:rFonts w:ascii="Cambria Math" w:hAnsi="Cambria Math" w:cs="Cambria Math"/>
        </w:rPr>
        <w:t>‑</w:t>
      </w:r>
      <w:r w:rsidRPr="00B855FA">
        <w:t xml:space="preserve">related challenges, progress on rectification projects has been delayed on several buildings due to the presence of building defects and latent conditions that require remediation prior to the cladding being replaced. These defects are the result of significant water ingress through roofs and walls to timber load-bearing walls and balconies, poor adherence </w:t>
      </w:r>
      <w:r w:rsidRPr="00B855FA">
        <w:lastRenderedPageBreak/>
        <w:t>to standards for materials and installation, lack of fire protection measures such as external wall fire rated plasterboard and compartmentation between apartments and common areas, and incorrect rain shield sarking and wall insulation.</w:t>
      </w:r>
    </w:p>
    <w:p w14:paraId="78009D1C" w14:textId="77777777" w:rsidR="00A05F70" w:rsidRPr="00B855FA" w:rsidRDefault="00A05F70" w:rsidP="00D04F64">
      <w:r w:rsidRPr="00B855FA">
        <w:t xml:space="preserve">Removal of cladding has provided a unique opportunity to examine the state and performance of the external wall systems that sit behind cladding on these buildings. CSV has compiled a significant body of data that highlights extensive non-cladding defects across the range of buildings in the funded program. </w:t>
      </w:r>
    </w:p>
    <w:p w14:paraId="4A982139" w14:textId="77777777" w:rsidR="00A05F70" w:rsidRPr="00B855FA" w:rsidRDefault="00A05F70" w:rsidP="00D04F64">
      <w:r w:rsidRPr="00B855FA">
        <w:t>One of the most common building defects identified to date relates to balconies. Of the 318 buildings for which rectifications works commenced prior to 30 June 2023, 33% were identified as having balcony defects. In 2022–23, CSV published a research paper on its website that focuses on the prevalence of balcony defects and analyses the associated issues and risks (</w:t>
      </w:r>
      <w:hyperlink r:id="rId17" w:history="1">
        <w:r w:rsidRPr="00B855FA">
          <w:rPr>
            <w:rStyle w:val="Hyperlink"/>
          </w:rPr>
          <w:t>www.vic.gov.au/research-analysis-issues-and-risks-associated-balcony-defects</w:t>
        </w:r>
      </w:hyperlink>
      <w:r w:rsidRPr="00B855FA">
        <w:t>).</w:t>
      </w:r>
    </w:p>
    <w:p w14:paraId="493F70D5" w14:textId="77777777" w:rsidR="00A05F70" w:rsidRPr="00B855FA" w:rsidRDefault="00A05F70" w:rsidP="00D04F64">
      <w:r w:rsidRPr="00B855FA">
        <w:t>During the year, CSV undertook further analysis on the extent and underlying causes of non-cladding defects. Initial findings from this research are provided below. CSV will continue to collect and analyse this data not only to support the effective delivery of its own program, but also so that it can contribute to building reform discussions across Victoria more broadly. CSV’s findings are consistent with the experience of other jurisdictions, both interstate and internationally, who are all grappling with building defect problems and their adverse social and economic impacts on residents and the wider community.</w:t>
      </w:r>
    </w:p>
    <w:tbl>
      <w:tblPr>
        <w:tblStyle w:val="TableGrid"/>
        <w:tblW w:w="5000" w:type="pct"/>
        <w:tblLook w:val="0020" w:firstRow="1" w:lastRow="0" w:firstColumn="0" w:lastColumn="0" w:noHBand="0" w:noVBand="0"/>
      </w:tblPr>
      <w:tblGrid>
        <w:gridCol w:w="10450"/>
      </w:tblGrid>
      <w:tr w:rsidR="00A05F70" w:rsidRPr="00B855FA" w14:paraId="248A6E6E" w14:textId="77777777" w:rsidTr="00D04F64">
        <w:trPr>
          <w:trHeight w:val="60"/>
        </w:trPr>
        <w:tc>
          <w:tcPr>
            <w:tcW w:w="5000" w:type="pct"/>
          </w:tcPr>
          <w:p w14:paraId="21D86F27" w14:textId="77777777" w:rsidR="00A05F70" w:rsidRPr="00B855FA" w:rsidRDefault="00A05F70" w:rsidP="00D04F64">
            <w:r w:rsidRPr="00B855FA">
              <w:t>49% of buildings funded by CSV to May 2023 were identified as having defects unrelated to cladding.</w:t>
            </w:r>
          </w:p>
          <w:p w14:paraId="072CE17F" w14:textId="77777777" w:rsidR="00A05F70" w:rsidRPr="00B855FA" w:rsidRDefault="00A05F70" w:rsidP="00D04F64">
            <w:r w:rsidRPr="00B855FA">
              <w:t xml:space="preserve">38% were found to have water- or moisture-related structural damage, which is a key indicator that can lead to the presence of mould. </w:t>
            </w:r>
          </w:p>
          <w:p w14:paraId="5FD36CB2" w14:textId="77777777" w:rsidR="00A05F70" w:rsidRPr="00B855FA" w:rsidRDefault="00A05F70" w:rsidP="00D04F64">
            <w:r w:rsidRPr="00B855FA">
              <w:t>Newer buildings (less than 10 years old) had a higher rate of water-related defects than older ones.</w:t>
            </w:r>
          </w:p>
          <w:p w14:paraId="4CFDE545" w14:textId="77777777" w:rsidR="00A05F70" w:rsidRPr="00B855FA" w:rsidRDefault="00A05F70" w:rsidP="00D04F64">
            <w:r w:rsidRPr="00B855FA">
              <w:t>33% of buildings analysed had missing or insufficient waterproofing.</w:t>
            </w:r>
          </w:p>
          <w:p w14:paraId="43516487" w14:textId="77777777" w:rsidR="00A05F70" w:rsidRPr="00B855FA" w:rsidRDefault="00A05F70" w:rsidP="00D04F64">
            <w:r w:rsidRPr="00B855FA">
              <w:t>Black mould spreading from wall cavities into insulation, timber and plaster was identified on 11% of the buildings that CSV has funded.</w:t>
            </w:r>
          </w:p>
        </w:tc>
      </w:tr>
    </w:tbl>
    <w:p w14:paraId="40E85C3A" w14:textId="77777777" w:rsidR="00A05F70" w:rsidRPr="00B855FA" w:rsidRDefault="00A05F70" w:rsidP="00D04F64">
      <w:r w:rsidRPr="00B855FA">
        <w:t xml:space="preserve">Remediation of building defects falls outside the remit of the funded rectification program; however, CSV has made improvements to the pre-construction process that facilitates identification of these defects. This provides CSV with more robust information to share with </w:t>
      </w:r>
      <w:proofErr w:type="gramStart"/>
      <w:r w:rsidRPr="00B855FA">
        <w:t>owners</w:t>
      </w:r>
      <w:proofErr w:type="gramEnd"/>
      <w:r w:rsidRPr="00B855FA">
        <w:t xml:space="preserve"> corporations, which helps to reduce uncertainty about the provisions they need to make to address these works. In addition, for several projects CSV has been able to negotiate contract arrangements with existing project managers so </w:t>
      </w:r>
      <w:proofErr w:type="gramStart"/>
      <w:r w:rsidRPr="00B855FA">
        <w:t>owners</w:t>
      </w:r>
      <w:proofErr w:type="gramEnd"/>
      <w:r w:rsidRPr="00B855FA">
        <w:t xml:space="preserve"> corporations have access to the same independent support and oversight for defect works as for the cladding remediation works. </w:t>
      </w:r>
    </w:p>
    <w:p w14:paraId="2D270718" w14:textId="77777777" w:rsidR="00A05F70" w:rsidRPr="00B855FA" w:rsidRDefault="00A05F70" w:rsidP="00D04F64">
      <w:pPr>
        <w:pStyle w:val="Heading4"/>
      </w:pPr>
      <w:bookmarkStart w:id="84" w:name="_Toc148605459"/>
      <w:bookmarkStart w:id="85" w:name="_Toc149056479"/>
      <w:r w:rsidRPr="00B855FA">
        <w:t xml:space="preserve">Working together to deliver </w:t>
      </w:r>
      <w:proofErr w:type="gramStart"/>
      <w:r w:rsidRPr="00B855FA">
        <w:t>results</w:t>
      </w:r>
      <w:bookmarkEnd w:id="84"/>
      <w:bookmarkEnd w:id="85"/>
      <w:proofErr w:type="gramEnd"/>
    </w:p>
    <w:p w14:paraId="4D47FE62" w14:textId="77777777" w:rsidR="00A05F70" w:rsidRPr="00B855FA" w:rsidRDefault="00A05F70" w:rsidP="00D04F64">
      <w:r w:rsidRPr="00B855FA">
        <w:t xml:space="preserve">CSV’s extensive experience in the construction sector, which has been built up through the delivery of complex projects in a difficult environment, resulted in </w:t>
      </w:r>
      <w:proofErr w:type="gramStart"/>
      <w:r w:rsidRPr="00B855FA">
        <w:t>a number of</w:t>
      </w:r>
      <w:proofErr w:type="gramEnd"/>
      <w:r w:rsidRPr="00B855FA">
        <w:t xml:space="preserve"> challenging projects, including those with defects, being completed during 2022–23. One example is a three-storey building in Melbourne, which was constructed in 2012 and identified as having both ACP and EPS cladding. </w:t>
      </w:r>
    </w:p>
    <w:p w14:paraId="5DF6C732" w14:textId="77777777" w:rsidR="00A05F70" w:rsidRPr="00B855FA" w:rsidRDefault="00A05F70" w:rsidP="00D04F64">
      <w:r w:rsidRPr="00B855FA">
        <w:t xml:space="preserve">Due diligence investigations commenced in July 2020 and revealed the presence of extensive non-cladding defects, including weatherproofing and structural issues. Further investigations, commissioned by the </w:t>
      </w:r>
      <w:proofErr w:type="gramStart"/>
      <w:r w:rsidRPr="00B855FA">
        <w:t>owners</w:t>
      </w:r>
      <w:proofErr w:type="gramEnd"/>
      <w:r w:rsidRPr="00B855FA">
        <w:t xml:space="preserve"> corporation and for which CSV provided project management support, took 12 months and enlisted the expertise of engineers, builders and waterproofing specialists. These investigations found that a lack of expansion joints contributed to excessive structural movement. The resulting cracks in balconies led to water ingress into private lots and common property.</w:t>
      </w:r>
    </w:p>
    <w:p w14:paraId="5F44C1F2" w14:textId="77777777" w:rsidR="00A05F70" w:rsidRPr="00B855FA" w:rsidRDefault="00A05F70" w:rsidP="00D04F64">
      <w:r w:rsidRPr="00B855FA">
        <w:lastRenderedPageBreak/>
        <w:t xml:space="preserve">The Independent Project Manager appointed by CSV for the cladding rectification works facilitated the tendering and oversight of the defects works, which were funded by the </w:t>
      </w:r>
      <w:proofErr w:type="gramStart"/>
      <w:r w:rsidRPr="00B855FA">
        <w:t>owners</w:t>
      </w:r>
      <w:proofErr w:type="gramEnd"/>
      <w:r w:rsidRPr="00B855FA">
        <w:t xml:space="preserve"> corporation. CSV worked closely with the </w:t>
      </w:r>
      <w:proofErr w:type="gramStart"/>
      <w:r w:rsidRPr="00B855FA">
        <w:t>owners</w:t>
      </w:r>
      <w:proofErr w:type="gramEnd"/>
      <w:r w:rsidRPr="00B855FA">
        <w:t xml:space="preserve"> corporation through all steps of the process to streamline the project as much as possible and the owners corporation committee and manager remained highly proactive and engaged despite the significant financial and emotional burden caused by the building defects. The effective working relationship between CSV and the </w:t>
      </w:r>
      <w:proofErr w:type="gramStart"/>
      <w:r w:rsidRPr="00B855FA">
        <w:t>owners</w:t>
      </w:r>
      <w:proofErr w:type="gramEnd"/>
      <w:r w:rsidRPr="00B855FA">
        <w:t xml:space="preserve"> corporation resulted in all works being successfully completed by mid-2023.</w:t>
      </w:r>
    </w:p>
    <w:p w14:paraId="6BD1599F" w14:textId="77777777" w:rsidR="00A05F70" w:rsidRPr="00B855FA" w:rsidRDefault="00A05F70" w:rsidP="00D04F64">
      <w:pPr>
        <w:pStyle w:val="Heading4"/>
      </w:pPr>
      <w:bookmarkStart w:id="86" w:name="_Toc148605460"/>
      <w:bookmarkStart w:id="87" w:name="_Toc149056480"/>
      <w:r w:rsidRPr="00B855FA">
        <w:t>Support for building owners</w:t>
      </w:r>
      <w:bookmarkEnd w:id="86"/>
      <w:bookmarkEnd w:id="87"/>
    </w:p>
    <w:p w14:paraId="59681A80" w14:textId="77777777" w:rsidR="00A05F70" w:rsidRPr="00B855FA" w:rsidRDefault="00A05F70" w:rsidP="00D04F64">
      <w:r w:rsidRPr="00B855FA">
        <w:t xml:space="preserve">CSV provides a range of support to </w:t>
      </w:r>
      <w:proofErr w:type="gramStart"/>
      <w:r w:rsidRPr="00B855FA">
        <w:t>owners</w:t>
      </w:r>
      <w:proofErr w:type="gramEnd"/>
      <w:r w:rsidRPr="00B855FA">
        <w:t xml:space="preserve"> corporations and building owners throughout the rectification process to facilitate the smooth progress of works, to safeguard the delivery of quality outcomes and to ensure owners corporations are kept fully informed about their project throughout each stage.</w:t>
      </w:r>
    </w:p>
    <w:p w14:paraId="09CD9684" w14:textId="77777777" w:rsidR="00A05F70" w:rsidRPr="00B855FA" w:rsidRDefault="00A05F70" w:rsidP="00D04F64">
      <w:pPr>
        <w:pStyle w:val="Heading5"/>
      </w:pPr>
      <w:r w:rsidRPr="00B855FA">
        <w:t xml:space="preserve">Engagement with </w:t>
      </w:r>
      <w:proofErr w:type="gramStart"/>
      <w:r w:rsidRPr="00B855FA">
        <w:t>owners</w:t>
      </w:r>
      <w:proofErr w:type="gramEnd"/>
      <w:r w:rsidRPr="00B855FA">
        <w:t xml:space="preserve"> corporations</w:t>
      </w:r>
    </w:p>
    <w:p w14:paraId="2F13FCA7" w14:textId="77777777" w:rsidR="00A05F70" w:rsidRPr="00B855FA" w:rsidRDefault="00A05F70" w:rsidP="00D04F64">
      <w:r w:rsidRPr="00B855FA">
        <w:t xml:space="preserve">Effective engagement with </w:t>
      </w:r>
      <w:proofErr w:type="gramStart"/>
      <w:r w:rsidRPr="00B855FA">
        <w:t>owners</w:t>
      </w:r>
      <w:proofErr w:type="gramEnd"/>
      <w:r w:rsidRPr="00B855FA">
        <w:t xml:space="preserve"> corporations, owners and residents is essential for the successful delivery of the funded program, as it creates the foundation on which CSV can establish collaborative working relationships between all of the program participants. CSV puts these stakeholders at the heart of its program, consulting in a transparent and empathetic way throughout the rectification process. Engagement is based on active case management to ensure every </w:t>
      </w:r>
      <w:proofErr w:type="gramStart"/>
      <w:r w:rsidRPr="00B855FA">
        <w:t>owners</w:t>
      </w:r>
      <w:proofErr w:type="gramEnd"/>
      <w:r w:rsidRPr="00B855FA">
        <w:t xml:space="preserve"> corporation is provided with all of the currently available information, advice and support.</w:t>
      </w:r>
    </w:p>
    <w:p w14:paraId="2CD05D13" w14:textId="77777777" w:rsidR="00A05F70" w:rsidRPr="00B855FA" w:rsidRDefault="00A05F70" w:rsidP="00D04F64">
      <w:r w:rsidRPr="00B855FA">
        <w:t xml:space="preserve">Each building is assigned a dedicated Senior CLO who works with the </w:t>
      </w:r>
      <w:proofErr w:type="gramStart"/>
      <w:r w:rsidRPr="00B855FA">
        <w:t>owners</w:t>
      </w:r>
      <w:proofErr w:type="gramEnd"/>
      <w:r w:rsidRPr="00B855FA">
        <w:t xml:space="preserve"> corporation from the time a building is referred to CSV and assessed as eligible for funding, right through to the point when works are complete and the building is acquitted from the rectification program. This takes the form of project milestone meetings, the provision of information about the rectification process and responding to queries and issues raised. In 2022–23, CLOs had 11,577 engagements with </w:t>
      </w:r>
      <w:proofErr w:type="gramStart"/>
      <w:r w:rsidRPr="00B855FA">
        <w:t>owners</w:t>
      </w:r>
      <w:proofErr w:type="gramEnd"/>
      <w:r w:rsidRPr="00B855FA">
        <w:t xml:space="preserve"> corporations.</w:t>
      </w:r>
    </w:p>
    <w:tbl>
      <w:tblPr>
        <w:tblStyle w:val="TableGrid"/>
        <w:tblW w:w="5000" w:type="pct"/>
        <w:tblLook w:val="0020" w:firstRow="1" w:lastRow="0" w:firstColumn="0" w:lastColumn="0" w:noHBand="0" w:noVBand="0"/>
        <w:tblDescription w:val="Table listing types and numbers of engagement with owners corporations."/>
      </w:tblPr>
      <w:tblGrid>
        <w:gridCol w:w="7392"/>
        <w:gridCol w:w="3058"/>
      </w:tblGrid>
      <w:tr w:rsidR="00A05F70" w:rsidRPr="00B855FA" w14:paraId="6AC2605E" w14:textId="77777777" w:rsidTr="00D04F64">
        <w:trPr>
          <w:trHeight w:val="60"/>
        </w:trPr>
        <w:tc>
          <w:tcPr>
            <w:tcW w:w="3537" w:type="pct"/>
          </w:tcPr>
          <w:p w14:paraId="508F638A" w14:textId="77777777" w:rsidR="00A05F70" w:rsidRPr="00B855FA" w:rsidRDefault="00A05F70" w:rsidP="00D04F64">
            <w:pPr>
              <w:rPr>
                <w:b/>
                <w:bCs/>
              </w:rPr>
            </w:pPr>
            <w:r w:rsidRPr="00B855FA">
              <w:rPr>
                <w:b/>
                <w:bCs/>
              </w:rPr>
              <w:t>Type of engagement</w:t>
            </w:r>
          </w:p>
        </w:tc>
        <w:tc>
          <w:tcPr>
            <w:tcW w:w="1463" w:type="pct"/>
          </w:tcPr>
          <w:p w14:paraId="27EA8378" w14:textId="77777777" w:rsidR="00A05F70" w:rsidRPr="00B855FA" w:rsidRDefault="00A05F70" w:rsidP="00D04F64">
            <w:pPr>
              <w:rPr>
                <w:b/>
                <w:bCs/>
              </w:rPr>
            </w:pPr>
            <w:r w:rsidRPr="00B855FA">
              <w:rPr>
                <w:b/>
                <w:bCs/>
              </w:rPr>
              <w:t>Number</w:t>
            </w:r>
          </w:p>
        </w:tc>
      </w:tr>
      <w:tr w:rsidR="00A05F70" w:rsidRPr="00B855FA" w14:paraId="512EA11F" w14:textId="77777777" w:rsidTr="00D04F64">
        <w:trPr>
          <w:trHeight w:val="60"/>
        </w:trPr>
        <w:tc>
          <w:tcPr>
            <w:tcW w:w="3537" w:type="pct"/>
          </w:tcPr>
          <w:p w14:paraId="3DF7E4D1" w14:textId="77777777" w:rsidR="00A05F70" w:rsidRPr="00B855FA" w:rsidRDefault="00A05F70" w:rsidP="00D04F64">
            <w:r w:rsidRPr="00B855FA">
              <w:t>Stakeholder meetings</w:t>
            </w:r>
          </w:p>
        </w:tc>
        <w:tc>
          <w:tcPr>
            <w:tcW w:w="1463" w:type="pct"/>
          </w:tcPr>
          <w:p w14:paraId="6A120AA1" w14:textId="77777777" w:rsidR="00A05F70" w:rsidRPr="00B855FA" w:rsidRDefault="00A05F70" w:rsidP="00D04F64">
            <w:r w:rsidRPr="00B855FA">
              <w:t>529</w:t>
            </w:r>
          </w:p>
        </w:tc>
      </w:tr>
      <w:tr w:rsidR="00A05F70" w:rsidRPr="00B855FA" w14:paraId="7287F637" w14:textId="77777777" w:rsidTr="00D04F64">
        <w:trPr>
          <w:trHeight w:val="60"/>
        </w:trPr>
        <w:tc>
          <w:tcPr>
            <w:tcW w:w="3537" w:type="pct"/>
          </w:tcPr>
          <w:p w14:paraId="04E80BEA" w14:textId="77777777" w:rsidR="00A05F70" w:rsidRPr="00B855FA" w:rsidRDefault="00A05F70" w:rsidP="00D04F64">
            <w:r w:rsidRPr="00B855FA">
              <w:t>Phone</w:t>
            </w:r>
          </w:p>
        </w:tc>
        <w:tc>
          <w:tcPr>
            <w:tcW w:w="1463" w:type="pct"/>
          </w:tcPr>
          <w:p w14:paraId="551DC7D4" w14:textId="77777777" w:rsidR="00A05F70" w:rsidRPr="00B855FA" w:rsidRDefault="00A05F70" w:rsidP="00D04F64">
            <w:r w:rsidRPr="00B855FA">
              <w:t>2,699</w:t>
            </w:r>
          </w:p>
        </w:tc>
      </w:tr>
      <w:tr w:rsidR="00A05F70" w:rsidRPr="00B855FA" w14:paraId="653B7634" w14:textId="77777777" w:rsidTr="00D04F64">
        <w:trPr>
          <w:trHeight w:val="60"/>
        </w:trPr>
        <w:tc>
          <w:tcPr>
            <w:tcW w:w="3537" w:type="pct"/>
          </w:tcPr>
          <w:p w14:paraId="64FD92E4" w14:textId="77777777" w:rsidR="00A05F70" w:rsidRPr="00B855FA" w:rsidRDefault="00A05F70" w:rsidP="00D04F64">
            <w:r w:rsidRPr="00B855FA">
              <w:t>Email</w:t>
            </w:r>
          </w:p>
        </w:tc>
        <w:tc>
          <w:tcPr>
            <w:tcW w:w="1463" w:type="pct"/>
          </w:tcPr>
          <w:p w14:paraId="6EF918DB" w14:textId="77777777" w:rsidR="00A05F70" w:rsidRPr="00B855FA" w:rsidRDefault="00A05F70" w:rsidP="00D04F64">
            <w:r w:rsidRPr="00B855FA">
              <w:t>7,492</w:t>
            </w:r>
          </w:p>
        </w:tc>
      </w:tr>
      <w:tr w:rsidR="00A05F70" w:rsidRPr="00B855FA" w14:paraId="036F5346" w14:textId="77777777" w:rsidTr="00D04F64">
        <w:trPr>
          <w:trHeight w:val="60"/>
        </w:trPr>
        <w:tc>
          <w:tcPr>
            <w:tcW w:w="3537" w:type="pct"/>
          </w:tcPr>
          <w:p w14:paraId="3532916B" w14:textId="77777777" w:rsidR="00A05F70" w:rsidRPr="00B855FA" w:rsidRDefault="00A05F70" w:rsidP="00D04F64">
            <w:r w:rsidRPr="00B855FA">
              <w:t>Enquiries via Cladding Support Line</w:t>
            </w:r>
          </w:p>
        </w:tc>
        <w:tc>
          <w:tcPr>
            <w:tcW w:w="1463" w:type="pct"/>
          </w:tcPr>
          <w:p w14:paraId="70017841" w14:textId="77777777" w:rsidR="00A05F70" w:rsidRPr="00B855FA" w:rsidRDefault="00A05F70" w:rsidP="00D04F64">
            <w:r w:rsidRPr="00B855FA">
              <w:t>857</w:t>
            </w:r>
          </w:p>
        </w:tc>
      </w:tr>
      <w:tr w:rsidR="00A05F70" w:rsidRPr="00B855FA" w14:paraId="67CBF3AD" w14:textId="77777777" w:rsidTr="00D04F64">
        <w:trPr>
          <w:trHeight w:val="60"/>
        </w:trPr>
        <w:tc>
          <w:tcPr>
            <w:tcW w:w="3537" w:type="pct"/>
          </w:tcPr>
          <w:p w14:paraId="60DA4911" w14:textId="77777777" w:rsidR="00A05F70" w:rsidRPr="00B855FA" w:rsidRDefault="00A05F70" w:rsidP="00D04F64">
            <w:pPr>
              <w:rPr>
                <w:b/>
                <w:bCs/>
              </w:rPr>
            </w:pPr>
            <w:r w:rsidRPr="00B855FA">
              <w:rPr>
                <w:b/>
                <w:bCs/>
              </w:rPr>
              <w:t xml:space="preserve">Total </w:t>
            </w:r>
          </w:p>
        </w:tc>
        <w:tc>
          <w:tcPr>
            <w:tcW w:w="1463" w:type="pct"/>
          </w:tcPr>
          <w:p w14:paraId="31320A90" w14:textId="77777777" w:rsidR="00A05F70" w:rsidRPr="00B855FA" w:rsidRDefault="00A05F70" w:rsidP="00D04F64">
            <w:pPr>
              <w:rPr>
                <w:b/>
                <w:bCs/>
              </w:rPr>
            </w:pPr>
            <w:r w:rsidRPr="00B855FA">
              <w:rPr>
                <w:b/>
                <w:bCs/>
              </w:rPr>
              <w:t>11,577</w:t>
            </w:r>
          </w:p>
        </w:tc>
      </w:tr>
    </w:tbl>
    <w:p w14:paraId="1C8DD80C" w14:textId="77777777" w:rsidR="00A05F70" w:rsidRPr="00B855FA" w:rsidRDefault="00A05F70" w:rsidP="00D04F64">
      <w:r w:rsidRPr="00B855FA">
        <w:t>CSV also issues fire safety information to owners in the program on a quarterly basis. In addition to the distribution of electronic communications, a printed fire safety flyer was distributed to 14,958 apartments in 230 buildings in the program. These flyers were developed in consultation with Fire Rescue Victoria (FRV).</w:t>
      </w:r>
    </w:p>
    <w:p w14:paraId="08A5F750" w14:textId="77777777" w:rsidR="00A05F70" w:rsidRPr="00B855FA" w:rsidRDefault="00A05F70" w:rsidP="002A75F6">
      <w:pPr>
        <w:pStyle w:val="Heading5"/>
      </w:pPr>
      <w:r w:rsidRPr="00B855FA">
        <w:t>Project management and assurance</w:t>
      </w:r>
    </w:p>
    <w:p w14:paraId="620D7F51" w14:textId="77777777" w:rsidR="00A05F70" w:rsidRPr="00B855FA" w:rsidRDefault="00A05F70" w:rsidP="00D04F64">
      <w:r w:rsidRPr="00B855FA">
        <w:t xml:space="preserve">During rectification works, CSV provides project management support through the appointment of an Independent Project Manager, who works with </w:t>
      </w:r>
      <w:proofErr w:type="gramStart"/>
      <w:r w:rsidRPr="00B855FA">
        <w:t>owners</w:t>
      </w:r>
      <w:proofErr w:type="gramEnd"/>
      <w:r w:rsidRPr="00B855FA">
        <w:t xml:space="preserve"> corporations to engage a suitable builder to carry out works, liaises with the building contractor to resolve on-site issues and oversees the delivery of project milestones.</w:t>
      </w:r>
    </w:p>
    <w:p w14:paraId="3ADA3CAA" w14:textId="77777777" w:rsidR="00A05F70" w:rsidRPr="00B855FA" w:rsidRDefault="00A05F70" w:rsidP="00D04F64">
      <w:r w:rsidRPr="00B855FA">
        <w:t xml:space="preserve">In addition, Clerks of Works are contracted by CSV for each project. This provides a rigorous process of independent oversight for construction works, ensuring that adherence to strict standards is maintained for all elements of workmanship and on-site safety. This model allows </w:t>
      </w:r>
      <w:r w:rsidRPr="00B855FA">
        <w:lastRenderedPageBreak/>
        <w:t xml:space="preserve">CSV to maximise quality, </w:t>
      </w:r>
      <w:proofErr w:type="gramStart"/>
      <w:r w:rsidRPr="00B855FA">
        <w:t>safety</w:t>
      </w:r>
      <w:proofErr w:type="gramEnd"/>
      <w:r w:rsidRPr="00B855FA">
        <w:t xml:space="preserve"> and value-for-money outcomes, reducing risk to the community and government.</w:t>
      </w:r>
    </w:p>
    <w:p w14:paraId="6156115C" w14:textId="77777777" w:rsidR="00A05F70" w:rsidRPr="00B855FA" w:rsidRDefault="00A05F70" w:rsidP="00D04F64">
      <w:r w:rsidRPr="00B855FA">
        <w:t xml:space="preserve">During 2022–23, Clerks of Works carried out 5,758 inspections and collated quality and safety observations for monitoring and resolution. Issues raised and any associated trends are presented to the Risk Committee and CSV Board for </w:t>
      </w:r>
    </w:p>
    <w:p w14:paraId="3DE4DAD4" w14:textId="77777777" w:rsidR="00A05F70" w:rsidRPr="00B855FA" w:rsidRDefault="00A05F70" w:rsidP="00D04F64">
      <w:r w:rsidRPr="00B855FA">
        <w:t xml:space="preserve">their oversight as part of regular safety reporting. </w:t>
      </w:r>
    </w:p>
    <w:p w14:paraId="0FABB9C8" w14:textId="77777777" w:rsidR="00A05F70" w:rsidRPr="00B855FA" w:rsidRDefault="00A05F70" w:rsidP="00D04F64">
      <w:r w:rsidRPr="00B855FA">
        <w:t>The following graphs outline the three most frequently reported categories of observations for quality and safety in 2022–23.</w:t>
      </w:r>
    </w:p>
    <w:p w14:paraId="4A02DB10" w14:textId="77777777" w:rsidR="00A05F70" w:rsidRPr="00B855FA" w:rsidRDefault="00A05F70" w:rsidP="00D04F64">
      <w:pPr>
        <w:rPr>
          <w:b/>
          <w:bCs/>
        </w:rPr>
      </w:pPr>
      <w:r w:rsidRPr="00B855FA">
        <w:rPr>
          <w:b/>
          <w:bCs/>
        </w:rPr>
        <w:t xml:space="preserve">Quality observations </w:t>
      </w:r>
    </w:p>
    <w:p w14:paraId="6A9AD17F" w14:textId="0773F08F" w:rsidR="00A05F70" w:rsidRPr="00B855FA" w:rsidRDefault="002A75F6" w:rsidP="00D04F64">
      <w:r w:rsidRPr="00B855FA">
        <w:rPr>
          <w:noProof/>
        </w:rPr>
        <w:drawing>
          <wp:inline distT="0" distB="0" distL="0" distR="0" wp14:anchorId="05E048D0" wp14:editId="62F18458">
            <wp:extent cx="6362700" cy="1981200"/>
            <wp:effectExtent l="0" t="0" r="0" b="0"/>
            <wp:docPr id="374004000" name="Picture 3" descr="Chart showing quality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04000" name="Picture 3" descr="Chart showing quality observations."/>
                    <pic:cNvPicPr/>
                  </pic:nvPicPr>
                  <pic:blipFill>
                    <a:blip r:embed="rId18">
                      <a:extLst>
                        <a:ext uri="{28A0092B-C50C-407E-A947-70E740481C1C}">
                          <a14:useLocalDpi xmlns:a14="http://schemas.microsoft.com/office/drawing/2010/main" val="0"/>
                        </a:ext>
                      </a:extLst>
                    </a:blip>
                    <a:stretch>
                      <a:fillRect/>
                    </a:stretch>
                  </pic:blipFill>
                  <pic:spPr>
                    <a:xfrm>
                      <a:off x="0" y="0"/>
                      <a:ext cx="6362700" cy="1981200"/>
                    </a:xfrm>
                    <a:prstGeom prst="rect">
                      <a:avLst/>
                    </a:prstGeom>
                  </pic:spPr>
                </pic:pic>
              </a:graphicData>
            </a:graphic>
          </wp:inline>
        </w:drawing>
      </w:r>
    </w:p>
    <w:p w14:paraId="5063E96D" w14:textId="77777777" w:rsidR="00A05F70" w:rsidRPr="00B855FA" w:rsidRDefault="00A05F70" w:rsidP="00D04F64">
      <w:pPr>
        <w:rPr>
          <w:b/>
          <w:bCs/>
        </w:rPr>
      </w:pPr>
      <w:r w:rsidRPr="00B855FA">
        <w:rPr>
          <w:b/>
          <w:bCs/>
        </w:rPr>
        <w:t xml:space="preserve">Safety observations </w:t>
      </w:r>
    </w:p>
    <w:p w14:paraId="23FED0D8" w14:textId="60323A20" w:rsidR="00A05F70" w:rsidRPr="00B855FA" w:rsidRDefault="002A75F6" w:rsidP="00D04F64">
      <w:r w:rsidRPr="00B855FA">
        <w:rPr>
          <w:noProof/>
        </w:rPr>
        <w:drawing>
          <wp:inline distT="0" distB="0" distL="0" distR="0" wp14:anchorId="01ECD032" wp14:editId="2E91931B">
            <wp:extent cx="6311900" cy="1892300"/>
            <wp:effectExtent l="0" t="0" r="0" b="0"/>
            <wp:docPr id="941809554" name="Picture 4" descr="Chart showing safety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9554" name="Picture 4" descr="Chart showing safety observations."/>
                    <pic:cNvPicPr/>
                  </pic:nvPicPr>
                  <pic:blipFill>
                    <a:blip r:embed="rId19">
                      <a:extLst>
                        <a:ext uri="{28A0092B-C50C-407E-A947-70E740481C1C}">
                          <a14:useLocalDpi xmlns:a14="http://schemas.microsoft.com/office/drawing/2010/main" val="0"/>
                        </a:ext>
                      </a:extLst>
                    </a:blip>
                    <a:stretch>
                      <a:fillRect/>
                    </a:stretch>
                  </pic:blipFill>
                  <pic:spPr>
                    <a:xfrm>
                      <a:off x="0" y="0"/>
                      <a:ext cx="6311900" cy="1892300"/>
                    </a:xfrm>
                    <a:prstGeom prst="rect">
                      <a:avLst/>
                    </a:prstGeom>
                  </pic:spPr>
                </pic:pic>
              </a:graphicData>
            </a:graphic>
          </wp:inline>
        </w:drawing>
      </w:r>
    </w:p>
    <w:p w14:paraId="019EA492" w14:textId="77777777" w:rsidR="00A05F70" w:rsidRPr="00B855FA" w:rsidRDefault="00A05F70" w:rsidP="00D04F64">
      <w:r w:rsidRPr="00B855FA">
        <w:t>In addition to the Clerk of Works program, CSV Quality and Safety Officers and Program Managers undertake regular site inspections, covering on average 10 sites per day. CSV staff are also involved in running on-site toolbox talks as required, based on reported observations and incidents.</w:t>
      </w:r>
    </w:p>
    <w:p w14:paraId="3E1C2E0F" w14:textId="77777777" w:rsidR="00A05F70" w:rsidRPr="00B855FA" w:rsidRDefault="00A05F70" w:rsidP="002A75F6">
      <w:pPr>
        <w:pStyle w:val="Heading3"/>
      </w:pPr>
      <w:bookmarkStart w:id="88" w:name="_Toc148605350"/>
      <w:bookmarkStart w:id="89" w:name="_Toc149056481"/>
      <w:r w:rsidRPr="00B855FA">
        <w:t>Elevated- and low-risk buildings</w:t>
      </w:r>
      <w:bookmarkEnd w:id="88"/>
      <w:bookmarkEnd w:id="89"/>
    </w:p>
    <w:p w14:paraId="5A1FD80E" w14:textId="77777777" w:rsidR="00A05F70" w:rsidRPr="00B855FA" w:rsidRDefault="00A05F70" w:rsidP="00D04F64">
      <w:r w:rsidRPr="00B855FA">
        <w:t xml:space="preserve">To date, CSV has focused on mitigating cladding risk on buildings assessed as having an unacceptable level of risk. This is because rectification of these buildings is expected to retire </w:t>
      </w:r>
      <w:proofErr w:type="gramStart"/>
      <w:r w:rsidRPr="00B855FA">
        <w:t>the vast majority of</w:t>
      </w:r>
      <w:proofErr w:type="gramEnd"/>
      <w:r w:rsidRPr="00B855FA">
        <w:t xml:space="preserve"> cladding risk across the state, whereas lower-risk buildings only account for approximately 10% of overall cladding risk. </w:t>
      </w:r>
    </w:p>
    <w:p w14:paraId="12B077E4" w14:textId="77777777" w:rsidR="00A05F70" w:rsidRPr="00B855FA" w:rsidRDefault="00A05F70" w:rsidP="00D04F64">
      <w:r w:rsidRPr="00B855FA">
        <w:t xml:space="preserve">However, in parallel to this, CSV has been considering how it can support </w:t>
      </w:r>
      <w:proofErr w:type="gramStart"/>
      <w:r w:rsidRPr="00B855FA">
        <w:t>owners</w:t>
      </w:r>
      <w:proofErr w:type="gramEnd"/>
      <w:r w:rsidRPr="00B855FA">
        <w:t xml:space="preserve"> corporations and Municipal Building Surveyors (MBSs) to apply a proportionate risk response to buildings with lower levels of cladding risk, which are not eligible for funding through CSV’s program.</w:t>
      </w:r>
    </w:p>
    <w:p w14:paraId="16F42166" w14:textId="77777777" w:rsidR="00A05F70" w:rsidRPr="00B855FA" w:rsidRDefault="00A05F70" w:rsidP="00D04F64">
      <w:r w:rsidRPr="00B855FA">
        <w:t xml:space="preserve">To this end, CSV has developed a set of protocols that can inform the design of cladding rectification works proposals. The Protocols for Mitigating Cladding Risk (PMCR) applies a methodology for the reduction of risk through the application of lower cost and lower complexity interventions that aim to improve a building’s active and passive fire safety protection to reduce combustible cladding risk to an acceptable level. The PMCR has been developed in partnership </w:t>
      </w:r>
      <w:r w:rsidRPr="00B855FA">
        <w:lastRenderedPageBreak/>
        <w:t>with CSIRO Data61, with input from CSV’s internal technical resources, and was subject to peer review by industry</w:t>
      </w:r>
      <w:r w:rsidRPr="00B855FA">
        <w:rPr>
          <w:rFonts w:ascii="Cambria Math" w:hAnsi="Cambria Math" w:cs="Cambria Math"/>
        </w:rPr>
        <w:t>‑</w:t>
      </w:r>
      <w:r w:rsidRPr="00B855FA">
        <w:t>recognised experts.</w:t>
      </w:r>
    </w:p>
    <w:p w14:paraId="2EB2090B" w14:textId="77777777" w:rsidR="00A05F70" w:rsidRPr="00B855FA" w:rsidRDefault="00A05F70" w:rsidP="00D04F64">
      <w:r w:rsidRPr="00B855FA">
        <w:t>In 2022–23, CSV invested in an expansion of its internal technical skill base and knowledge suite to strengthen the data set that supports the PMCR and to finalise the methodology. Virtual and physical modelling and testing has allowed CSV to apply rigorous scientific approaches to the consolidation of the verified evidence base that underpins the PMCR interventions.</w:t>
      </w:r>
    </w:p>
    <w:p w14:paraId="7F11AD4E" w14:textId="77777777" w:rsidR="00A05F70" w:rsidRPr="00B855FA" w:rsidRDefault="00A05F70" w:rsidP="002A75F6">
      <w:pPr>
        <w:pStyle w:val="Heading4"/>
      </w:pPr>
      <w:bookmarkStart w:id="90" w:name="_Toc148605462"/>
      <w:bookmarkStart w:id="91" w:name="_Toc149056482"/>
      <w:r w:rsidRPr="00B855FA">
        <w:t>Expanding the knowledge base</w:t>
      </w:r>
      <w:bookmarkEnd w:id="90"/>
      <w:bookmarkEnd w:id="91"/>
    </w:p>
    <w:p w14:paraId="64328005" w14:textId="77777777" w:rsidR="00A05F70" w:rsidRPr="00B855FA" w:rsidRDefault="00A05F70" w:rsidP="00D04F64">
      <w:r w:rsidRPr="00B855FA">
        <w:t>In 2022–23, CSV ran computational fluid dynamic simulations (FDS) based on different fire hazard scenarios, such as ground-level fires burning in proximity to a clad building and apartment flashover fires extending through covered balconies. These simulations provide temperature and heat flux data, representing how heat is transferred in the space surrounding a fire source. The simulations also provide a visual representation of how heat is transferred through three-dimensional space over time. An example of the visuals produced by these simulations, in this case from a ground-level car fire, are provided below, and on the following page.</w:t>
      </w:r>
    </w:p>
    <w:p w14:paraId="6C14E41C" w14:textId="27C52582" w:rsidR="00A05F70" w:rsidRPr="00B855FA" w:rsidRDefault="002A75F6" w:rsidP="00D04F64">
      <w:r w:rsidRPr="00B855FA">
        <w:rPr>
          <w:noProof/>
        </w:rPr>
        <w:drawing>
          <wp:inline distT="0" distB="0" distL="0" distR="0" wp14:anchorId="513CB475" wp14:editId="21AF1624">
            <wp:extent cx="6311900" cy="3530600"/>
            <wp:effectExtent l="0" t="0" r="0" b="0"/>
            <wp:docPr id="109366589" name="Picture 5" descr="Image showing FDS modelled domain for a car fire proximal to a tes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6589" name="Picture 5" descr="Image showing FDS modelled domain for a car fire proximal to a test wall."/>
                    <pic:cNvPicPr/>
                  </pic:nvPicPr>
                  <pic:blipFill>
                    <a:blip r:embed="rId20">
                      <a:extLst>
                        <a:ext uri="{28A0092B-C50C-407E-A947-70E740481C1C}">
                          <a14:useLocalDpi xmlns:a14="http://schemas.microsoft.com/office/drawing/2010/main" val="0"/>
                        </a:ext>
                      </a:extLst>
                    </a:blip>
                    <a:stretch>
                      <a:fillRect/>
                    </a:stretch>
                  </pic:blipFill>
                  <pic:spPr>
                    <a:xfrm>
                      <a:off x="0" y="0"/>
                      <a:ext cx="6311900" cy="3530600"/>
                    </a:xfrm>
                    <a:prstGeom prst="rect">
                      <a:avLst/>
                    </a:prstGeom>
                  </pic:spPr>
                </pic:pic>
              </a:graphicData>
            </a:graphic>
          </wp:inline>
        </w:drawing>
      </w:r>
    </w:p>
    <w:p w14:paraId="787FF18B" w14:textId="42E449B1" w:rsidR="00A05F70" w:rsidRPr="00C74C57" w:rsidRDefault="002A75F6" w:rsidP="002A75F6">
      <w:pPr>
        <w:pStyle w:val="FootnoteText"/>
      </w:pPr>
      <w:r w:rsidRPr="00C74C57">
        <w:t xml:space="preserve">Image: </w:t>
      </w:r>
      <w:r w:rsidR="00A05F70" w:rsidRPr="00C74C57">
        <w:t xml:space="preserve">FDS modelled domain for a car fire proximal to a test wall (geometry as visualised in </w:t>
      </w:r>
      <w:proofErr w:type="spellStart"/>
      <w:r w:rsidR="00A05F70" w:rsidRPr="00C74C57">
        <w:t>Pyrosim</w:t>
      </w:r>
      <w:proofErr w:type="spellEnd"/>
      <w:r w:rsidR="00A05F70" w:rsidRPr="00C74C57">
        <w:t>).</w:t>
      </w:r>
    </w:p>
    <w:p w14:paraId="5F6254F6" w14:textId="11CE6042" w:rsidR="00A05F70" w:rsidRPr="00B855FA" w:rsidRDefault="002A75F6" w:rsidP="00D04F64">
      <w:r w:rsidRPr="00B855FA">
        <w:rPr>
          <w:noProof/>
        </w:rPr>
        <w:lastRenderedPageBreak/>
        <w:drawing>
          <wp:inline distT="0" distB="0" distL="0" distR="0" wp14:anchorId="354F9174" wp14:editId="53BFC41F">
            <wp:extent cx="6350000" cy="5080000"/>
            <wp:effectExtent l="0" t="0" r="0" b="0"/>
            <wp:docPr id="331765831" name="Picture 6" descr="Image showing a visualisation (utilising Smokeview) showing the heat flux received at the test wall as a result of the simulated car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65831" name="Picture 6" descr="Image showing a visualisation (utilising Smokeview) showing the heat flux received at the test wall as a result of the simulated car fire."/>
                    <pic:cNvPicPr/>
                  </pic:nvPicPr>
                  <pic:blipFill>
                    <a:blip r:embed="rId21">
                      <a:extLst>
                        <a:ext uri="{28A0092B-C50C-407E-A947-70E740481C1C}">
                          <a14:useLocalDpi xmlns:a14="http://schemas.microsoft.com/office/drawing/2010/main" val="0"/>
                        </a:ext>
                      </a:extLst>
                    </a:blip>
                    <a:stretch>
                      <a:fillRect/>
                    </a:stretch>
                  </pic:blipFill>
                  <pic:spPr>
                    <a:xfrm>
                      <a:off x="0" y="0"/>
                      <a:ext cx="6350000" cy="5080000"/>
                    </a:xfrm>
                    <a:prstGeom prst="rect">
                      <a:avLst/>
                    </a:prstGeom>
                  </pic:spPr>
                </pic:pic>
              </a:graphicData>
            </a:graphic>
          </wp:inline>
        </w:drawing>
      </w:r>
    </w:p>
    <w:p w14:paraId="0501F7E1" w14:textId="7278CB9B" w:rsidR="00A05F70" w:rsidRPr="00C74C57" w:rsidRDefault="002A75F6" w:rsidP="002A75F6">
      <w:pPr>
        <w:pStyle w:val="FootnoteText"/>
      </w:pPr>
      <w:r w:rsidRPr="00C74C57">
        <w:t xml:space="preserve">Image: </w:t>
      </w:r>
      <w:r w:rsidR="00A05F70" w:rsidRPr="00C74C57">
        <w:t xml:space="preserve">A visualisation (utilising </w:t>
      </w:r>
      <w:proofErr w:type="spellStart"/>
      <w:r w:rsidR="00A05F70" w:rsidRPr="00C74C57">
        <w:t>Smokeview</w:t>
      </w:r>
      <w:proofErr w:type="spellEnd"/>
      <w:r w:rsidR="00A05F70" w:rsidRPr="00C74C57">
        <w:t xml:space="preserve">) showing the heat flux received at the test wall </w:t>
      </w:r>
      <w:proofErr w:type="gramStart"/>
      <w:r w:rsidR="00A05F70" w:rsidRPr="00C74C57">
        <w:t>as a result of</w:t>
      </w:r>
      <w:proofErr w:type="gramEnd"/>
      <w:r w:rsidR="00A05F70" w:rsidRPr="00C74C57">
        <w:t xml:space="preserve"> the simulated car fire.</w:t>
      </w:r>
    </w:p>
    <w:p w14:paraId="378F2384" w14:textId="77777777" w:rsidR="00A05F70" w:rsidRPr="00B855FA" w:rsidRDefault="00A05F70" w:rsidP="00D04F64">
      <w:r w:rsidRPr="00B855FA">
        <w:t>The output data and heat flux maps developed through these simulations can be used to understand where locations in proximity to a fire hazard may reach critical ignition temperatures or be exposed to critical levels of radiant heat flux. The results assist with the establishment of parameters that are then used to develop a targeted cladding removal strategy for mitigating the risk of external fire spread on elevated risk buildings.</w:t>
      </w:r>
    </w:p>
    <w:p w14:paraId="09526250" w14:textId="77777777" w:rsidR="00A05F70" w:rsidRPr="00B855FA" w:rsidRDefault="00A05F70" w:rsidP="00D04F64">
      <w:r w:rsidRPr="00B855FA">
        <w:t>During 2022–23, physical testing was also undertaken to assess the horizontal fire spread potential of ACP-FR cladding with an approximately 30% polyethylene core in a range of scenarios. For this testing program, a cladded wall test specimen was built, which represented a 1:1 replica of a section of building in CSV’s program. An example of this testing is provided below. This testing will be expanded in 2023–24 to different products, allowing CSV to create a knowledge database for a range of cladding types and their reaction to various fire scenarios. It is intended that this research, as well as supporting CSV’s PMCR methodology, will also be published as a research paper that summarises the test findings and makes the raw data available to support future fire scenario modelling.</w:t>
      </w:r>
    </w:p>
    <w:p w14:paraId="389244FF" w14:textId="39BFFDBA" w:rsidR="00A05F70" w:rsidRPr="00B855FA" w:rsidRDefault="002A75F6" w:rsidP="00D04F64">
      <w:r w:rsidRPr="00B855FA">
        <w:rPr>
          <w:noProof/>
        </w:rPr>
        <w:lastRenderedPageBreak/>
        <w:drawing>
          <wp:inline distT="0" distB="0" distL="0" distR="0" wp14:anchorId="157588B6" wp14:editId="70A5C78E">
            <wp:extent cx="2590800" cy="3035300"/>
            <wp:effectExtent l="0" t="0" r="0" b="0"/>
            <wp:docPr id="303926965" name="Picture 7" descr="Photo of a test exploring vertical fire spread in a worst-case scenario where a flashover occurs in the unit directly below and fire has entered the wal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26965" name="Picture 7" descr="Photo of a test exploring vertical fire spread in a worst-case scenario where a flashover occurs in the unit directly below and fire has entered the wall cavity."/>
                    <pic:cNvPicPr/>
                  </pic:nvPicPr>
                  <pic:blipFill>
                    <a:blip r:embed="rId22">
                      <a:extLst>
                        <a:ext uri="{28A0092B-C50C-407E-A947-70E740481C1C}">
                          <a14:useLocalDpi xmlns:a14="http://schemas.microsoft.com/office/drawing/2010/main" val="0"/>
                        </a:ext>
                      </a:extLst>
                    </a:blip>
                    <a:stretch>
                      <a:fillRect/>
                    </a:stretch>
                  </pic:blipFill>
                  <pic:spPr>
                    <a:xfrm>
                      <a:off x="0" y="0"/>
                      <a:ext cx="2590800" cy="3035300"/>
                    </a:xfrm>
                    <a:prstGeom prst="rect">
                      <a:avLst/>
                    </a:prstGeom>
                  </pic:spPr>
                </pic:pic>
              </a:graphicData>
            </a:graphic>
          </wp:inline>
        </w:drawing>
      </w:r>
    </w:p>
    <w:p w14:paraId="5E6DAB60" w14:textId="0CC2B14A" w:rsidR="00A05F70" w:rsidRPr="00C74C57" w:rsidRDefault="002A75F6" w:rsidP="002A75F6">
      <w:pPr>
        <w:pStyle w:val="FootnoteText"/>
      </w:pPr>
      <w:r w:rsidRPr="00C74C57">
        <w:t xml:space="preserve">Image: </w:t>
      </w:r>
      <w:r w:rsidR="00A05F70" w:rsidRPr="00C74C57">
        <w:t>This test explored vertical fire spread in a worst-case scenario where a flashover occurs in the unit directly below and fire has entered the wall cavity.</w:t>
      </w:r>
    </w:p>
    <w:p w14:paraId="30545951" w14:textId="77777777" w:rsidR="00A05F70" w:rsidRPr="00B855FA" w:rsidRDefault="00A05F70" w:rsidP="002A75F6">
      <w:pPr>
        <w:pStyle w:val="Heading4"/>
      </w:pPr>
      <w:bookmarkStart w:id="92" w:name="_Toc148605463"/>
      <w:bookmarkStart w:id="93" w:name="_Toc149056483"/>
      <w:r w:rsidRPr="00B855FA">
        <w:t>Peer review and industry liaison</w:t>
      </w:r>
      <w:bookmarkEnd w:id="92"/>
      <w:bookmarkEnd w:id="93"/>
    </w:p>
    <w:p w14:paraId="2EF3514B" w14:textId="77777777" w:rsidR="00A05F70" w:rsidRPr="00B855FA" w:rsidRDefault="00A05F70" w:rsidP="00D04F64">
      <w:r w:rsidRPr="00B855FA">
        <w:t>The research undertaken and modelling developed by CSV is world-leading and to test the validity of the risk-reduction approach, CSV has taken the opportunity to draw on a broad range of expertise. In 2022–23, CSV engaged with researchers from the University of New South Wales to undertake a peer review of the evidence base behind the PMCR model. This process has assisted CSV to refine the PMCR approaches and interventions. In addition, CSV presented the PMCR model at a forum with representation from universities across Australia.</w:t>
      </w:r>
    </w:p>
    <w:p w14:paraId="47826E0E" w14:textId="77777777" w:rsidR="00A05F70" w:rsidRPr="00B855FA" w:rsidRDefault="00A05F70" w:rsidP="00D04F64">
      <w:r w:rsidRPr="00B855FA">
        <w:t xml:space="preserve">CSV has also engaged with a range of industry bodies within Australia to discuss progress to date and the future of the rectification program. During 2022–23, CSV led presentations and discussions with the Fire Protection Association Australia, the Property Council, Master Builders Association of Victoria, the Housing Industry Association, the Australian Institute of Building Surveyors, National Fire Industry Association, the Victorian Municipal Building Surveyors </w:t>
      </w:r>
      <w:proofErr w:type="gramStart"/>
      <w:r w:rsidRPr="00B855FA">
        <w:t>Group</w:t>
      </w:r>
      <w:proofErr w:type="gramEnd"/>
      <w:r w:rsidRPr="00B855FA">
        <w:t xml:space="preserve"> and the Real Estate Institute of Victoria. </w:t>
      </w:r>
    </w:p>
    <w:p w14:paraId="71C4F7AF" w14:textId="77777777" w:rsidR="00A05F70" w:rsidRPr="00B855FA" w:rsidRDefault="00A05F70" w:rsidP="002A75F6">
      <w:pPr>
        <w:pStyle w:val="Heading4"/>
      </w:pPr>
      <w:bookmarkStart w:id="94" w:name="_Toc148605464"/>
      <w:bookmarkStart w:id="95" w:name="_Toc149056484"/>
      <w:r w:rsidRPr="00B855FA">
        <w:t>Council engagement</w:t>
      </w:r>
      <w:bookmarkEnd w:id="94"/>
      <w:bookmarkEnd w:id="95"/>
    </w:p>
    <w:p w14:paraId="2C5EE44B" w14:textId="77777777" w:rsidR="00A05F70" w:rsidRPr="00B855FA" w:rsidRDefault="00A05F70" w:rsidP="00D04F64">
      <w:r w:rsidRPr="00B855FA">
        <w:t>Effective engagement with councils is critical to the implementation of a risk</w:t>
      </w:r>
      <w:r w:rsidRPr="00B855FA">
        <w:rPr>
          <w:rFonts w:ascii="Cambria Math" w:hAnsi="Cambria Math" w:cs="Cambria Math"/>
        </w:rPr>
        <w:t>‑</w:t>
      </w:r>
      <w:r w:rsidRPr="00B855FA">
        <w:t xml:space="preserve">based approach to reducing cladding risk for lower-risk buildings. In 2022–23, CSV ran a series of workshops with a select group of councils that have </w:t>
      </w:r>
      <w:proofErr w:type="gramStart"/>
      <w:r w:rsidRPr="00B855FA">
        <w:t>a large number of</w:t>
      </w:r>
      <w:proofErr w:type="gramEnd"/>
      <w:r w:rsidRPr="00B855FA">
        <w:t xml:space="preserve"> buildings in their municipality with combustible cladding. In these workshops, CSV explained the science behind the PMCR model and demonstrated its application through actual building case studies. These sessions also included site visits to relevant buildings, to bring the modelling to life. The learnings gained from councils through these workshops have been instrumental in finalising the PMCR model and ensuring that communications and resources developed for PMCR implementation are fit-for-purpose.</w:t>
      </w:r>
    </w:p>
    <w:p w14:paraId="4F68E47E" w14:textId="77777777" w:rsidR="00A05F70" w:rsidRPr="00B855FA" w:rsidRDefault="00A05F70" w:rsidP="00D04F64">
      <w:r w:rsidRPr="00B855FA">
        <w:t>To prepare for the roll-out of the risk</w:t>
      </w:r>
      <w:r w:rsidRPr="00B855FA">
        <w:rPr>
          <w:rFonts w:ascii="Cambria Math" w:hAnsi="Cambria Math" w:cs="Cambria Math"/>
        </w:rPr>
        <w:t>‑</w:t>
      </w:r>
      <w:r w:rsidRPr="00B855FA">
        <w:t>based approach, DTP, in consultation with CSV, developed a draft Minister’s Guideline and Cladding Risk Mitigation Framework that outlined how the risk protocols should be applied by MBSs and private building surveyors to assess cladding rectification works proposals. These documents will provide guidance to MBSs and private building surveyors on the adoption of a risk-based approach when performing their respective functions in relation to all in-scope buildings. The guideline and framework are expected to be released in early 2023–24.</w:t>
      </w:r>
    </w:p>
    <w:p w14:paraId="0612880C" w14:textId="77777777" w:rsidR="00A05F70" w:rsidRPr="00B855FA" w:rsidRDefault="00A05F70" w:rsidP="00D04F64">
      <w:r w:rsidRPr="00B855FA">
        <w:t xml:space="preserve">CSV has developed a partnership model through which it plans to work collaboratively with councils to develop remediation works proposals for elevated-risk buildings. This model provides </w:t>
      </w:r>
      <w:r w:rsidRPr="00B855FA">
        <w:lastRenderedPageBreak/>
        <w:t xml:space="preserve">dedicated resources within CSV for councils to liaise with, maintaining consistency of CSV team members for each council. These teams comprise a breadth of expertise that will enable councils to have peer-to-peer discussions about technical aspects of cladding risk and works proposals, as well as conversations about approaches for engaging </w:t>
      </w:r>
      <w:proofErr w:type="gramStart"/>
      <w:r w:rsidRPr="00B855FA">
        <w:t>owners</w:t>
      </w:r>
      <w:proofErr w:type="gramEnd"/>
      <w:r w:rsidRPr="00B855FA">
        <w:t xml:space="preserve"> corporations.</w:t>
      </w:r>
    </w:p>
    <w:p w14:paraId="0FF9F8C6" w14:textId="77777777" w:rsidR="00A05F70" w:rsidRPr="00B855FA" w:rsidRDefault="00A05F70" w:rsidP="00D04F64">
      <w:r w:rsidRPr="00B855FA">
        <w:t>In 2022–23, CSV and DTP commenced the delivery of a CEO engagement plan with councils to discuss the partnership program and risk-reduction model. Consultation sessions have also been held with select councils to go through details of the proposed roll-out, to support effective implementation in 2023–24.</w:t>
      </w:r>
    </w:p>
    <w:p w14:paraId="03C97131" w14:textId="77777777" w:rsidR="00A05F70" w:rsidRPr="00B855FA" w:rsidRDefault="00A05F70" w:rsidP="002A75F6">
      <w:pPr>
        <w:pStyle w:val="Heading3"/>
      </w:pPr>
      <w:bookmarkStart w:id="96" w:name="_Toc148605351"/>
      <w:bookmarkStart w:id="97" w:name="_Toc149056485"/>
      <w:r w:rsidRPr="00B855FA">
        <w:t>Resolution of low-risk buildings</w:t>
      </w:r>
      <w:bookmarkEnd w:id="96"/>
      <w:bookmarkEnd w:id="97"/>
    </w:p>
    <w:p w14:paraId="62080D2F" w14:textId="77777777" w:rsidR="00A05F70" w:rsidRPr="00B855FA" w:rsidRDefault="00A05F70" w:rsidP="00D04F64">
      <w:r w:rsidRPr="00B855FA">
        <w:t xml:space="preserve">In 2022–23, CSV held 28 engagements with council MBSs to discuss buildings assessed as having low combustible cladding risk. Based on CSV’s risk assessment methodology, ‘low’ represents an acceptable level of risk and low-risk buildings do not require any further interventions to mitigate cladding risk. </w:t>
      </w:r>
    </w:p>
    <w:p w14:paraId="69EEC09A" w14:textId="77777777" w:rsidR="00A05F70" w:rsidRPr="00B855FA" w:rsidRDefault="00A05F70" w:rsidP="00D04F64">
      <w:r w:rsidRPr="00B855FA">
        <w:t xml:space="preserve">CSV has developed a report for each </w:t>
      </w:r>
      <w:proofErr w:type="gramStart"/>
      <w:r w:rsidRPr="00B855FA">
        <w:t>low-risk</w:t>
      </w:r>
      <w:proofErr w:type="gramEnd"/>
      <w:r w:rsidRPr="00B855FA">
        <w:t xml:space="preserve"> building that contains details of the risk assessment process and outcome, data and images to illustrate the presence and type/s of cladding and any other relevant building information. In these workshops, the reports are discussed and updated in consultation with the relevant council and then provided to the council for further review and consideration, with a view to reaching agreement about the level of risk and subsequent removal of any cladding enforcement notices by the MBS (where relevant).</w:t>
      </w:r>
    </w:p>
    <w:p w14:paraId="075FCFCE" w14:textId="77777777" w:rsidR="00A05F70" w:rsidRPr="00B855FA" w:rsidRDefault="00A05F70" w:rsidP="00D04F64">
      <w:r w:rsidRPr="00B855FA">
        <w:t xml:space="preserve">In 2022–23, agreement was reached with councils about the assessment of 47 low-risk buildings. CSV will continue to work with councils in 2023–24 to address the remaining low-risk buildings so that </w:t>
      </w:r>
      <w:proofErr w:type="gramStart"/>
      <w:r w:rsidRPr="00B855FA">
        <w:t>owners</w:t>
      </w:r>
      <w:proofErr w:type="gramEnd"/>
      <w:r w:rsidRPr="00B855FA">
        <w:t xml:space="preserve"> corporations can be given certainty about whether action is required to reduce the cladding risk for their buildings.</w:t>
      </w:r>
    </w:p>
    <w:p w14:paraId="01B3CEFB" w14:textId="77777777" w:rsidR="00A05F70" w:rsidRPr="00B855FA" w:rsidRDefault="00A05F70" w:rsidP="00811208">
      <w:pPr>
        <w:pStyle w:val="Heading2"/>
        <w:rPr>
          <w:lang w:val="en-AU"/>
        </w:rPr>
      </w:pPr>
      <w:bookmarkStart w:id="98" w:name="_Toc148605352"/>
      <w:bookmarkStart w:id="99" w:name="_Toc149056486"/>
      <w:r w:rsidRPr="00B855FA">
        <w:rPr>
          <w:lang w:val="en-AU"/>
        </w:rPr>
        <w:t>Government-owned Buildings Cladding Rectification Program</w:t>
      </w:r>
      <w:bookmarkEnd w:id="98"/>
      <w:bookmarkEnd w:id="99"/>
      <w:r w:rsidRPr="00B855FA">
        <w:rPr>
          <w:lang w:val="en-AU"/>
        </w:rPr>
        <w:t xml:space="preserve"> </w:t>
      </w:r>
    </w:p>
    <w:p w14:paraId="6A182F0D" w14:textId="77777777" w:rsidR="00A05F70" w:rsidRPr="00B855FA" w:rsidRDefault="00A05F70" w:rsidP="00D04F64">
      <w:r w:rsidRPr="00B855FA">
        <w:t>Through the Government-owned Buildings Cladding Rectification Program, CSV works with departments and agencies that are responsible for managing community and public facilities to mitigate the risk of combustible cladding on those buildings. In total, 249 government-owned buildings were identified with combustible cladding through the program, of which 130 have been approved for rectification funding due to the high risk posed by cladding.</w:t>
      </w:r>
    </w:p>
    <w:p w14:paraId="3CD1E496" w14:textId="77777777" w:rsidR="00A05F70" w:rsidRPr="00B855FA" w:rsidRDefault="00A05F70" w:rsidP="00D04F64">
      <w:r w:rsidRPr="00B855FA">
        <w:t>The types of buildings that are captured through this program include:</w:t>
      </w:r>
    </w:p>
    <w:p w14:paraId="5B3B1752" w14:textId="77777777" w:rsidR="00A05F70" w:rsidRPr="00B855FA" w:rsidRDefault="00A05F70" w:rsidP="00D04F64">
      <w:pPr>
        <w:pStyle w:val="ListParagraph"/>
        <w:numPr>
          <w:ilvl w:val="0"/>
          <w:numId w:val="3"/>
        </w:numPr>
      </w:pPr>
      <w:r w:rsidRPr="00B855FA">
        <w:t>schools and TAFE colleges</w:t>
      </w:r>
    </w:p>
    <w:p w14:paraId="04FA93E9" w14:textId="77777777" w:rsidR="00A05F70" w:rsidRPr="00B855FA" w:rsidRDefault="00A05F70" w:rsidP="00D04F64">
      <w:pPr>
        <w:pStyle w:val="ListParagraph"/>
        <w:numPr>
          <w:ilvl w:val="0"/>
          <w:numId w:val="3"/>
        </w:numPr>
      </w:pPr>
      <w:r w:rsidRPr="00B855FA">
        <w:t>hospitals</w:t>
      </w:r>
    </w:p>
    <w:p w14:paraId="1C09136F" w14:textId="77777777" w:rsidR="00A05F70" w:rsidRPr="00B855FA" w:rsidRDefault="00A05F70" w:rsidP="00D04F64">
      <w:pPr>
        <w:pStyle w:val="ListParagraph"/>
        <w:numPr>
          <w:ilvl w:val="0"/>
          <w:numId w:val="3"/>
        </w:numPr>
      </w:pPr>
      <w:r w:rsidRPr="00B855FA">
        <w:t>residential care facilities</w:t>
      </w:r>
    </w:p>
    <w:p w14:paraId="233B4F3C" w14:textId="77777777" w:rsidR="00A05F70" w:rsidRPr="00B855FA" w:rsidRDefault="00A05F70" w:rsidP="00D04F64">
      <w:pPr>
        <w:pStyle w:val="ListParagraph"/>
        <w:numPr>
          <w:ilvl w:val="0"/>
          <w:numId w:val="3"/>
        </w:numPr>
      </w:pPr>
      <w:r w:rsidRPr="00B855FA">
        <w:t>police stations and court houses</w:t>
      </w:r>
    </w:p>
    <w:p w14:paraId="355B7655" w14:textId="77777777" w:rsidR="00A05F70" w:rsidRPr="00B855FA" w:rsidRDefault="00A05F70" w:rsidP="00D04F64">
      <w:pPr>
        <w:pStyle w:val="ListParagraph"/>
        <w:numPr>
          <w:ilvl w:val="0"/>
          <w:numId w:val="3"/>
        </w:numPr>
      </w:pPr>
      <w:r w:rsidRPr="00B855FA">
        <w:t xml:space="preserve">public and community housing </w:t>
      </w:r>
    </w:p>
    <w:p w14:paraId="10D763F0" w14:textId="77777777" w:rsidR="00A05F70" w:rsidRPr="00B855FA" w:rsidRDefault="00A05F70" w:rsidP="00D04F64">
      <w:pPr>
        <w:pStyle w:val="ListParagraph"/>
        <w:numPr>
          <w:ilvl w:val="0"/>
          <w:numId w:val="3"/>
        </w:numPr>
      </w:pPr>
      <w:r w:rsidRPr="00B855FA">
        <w:t>sporting arenas and cultural institutions.</w:t>
      </w:r>
    </w:p>
    <w:p w14:paraId="3221A57C" w14:textId="77777777" w:rsidR="00A05F70" w:rsidRPr="00B855FA" w:rsidRDefault="00A05F70" w:rsidP="00D04F64">
      <w:r w:rsidRPr="00B855FA">
        <w:t>Under the program, the design and implementation of rectification projects is primarily the responsibility of the relevant department. CSV oversees these projects to facilitate consistency of the risk assessment and prioritisation process, efficient use of allocated funding and early resolution of issues that may create delays.</w:t>
      </w:r>
    </w:p>
    <w:p w14:paraId="4FD661D5" w14:textId="77777777" w:rsidR="00A05F70" w:rsidRPr="00B855FA" w:rsidRDefault="00A05F70" w:rsidP="002A75F6">
      <w:pPr>
        <w:pStyle w:val="Heading3"/>
      </w:pPr>
      <w:bookmarkStart w:id="100" w:name="_Toc148605353"/>
      <w:bookmarkStart w:id="101" w:name="_Toc148605467"/>
      <w:bookmarkStart w:id="102" w:name="_Toc149056487"/>
      <w:r w:rsidRPr="00B855FA">
        <w:t>Performance outcomes</w:t>
      </w:r>
      <w:bookmarkEnd w:id="100"/>
      <w:bookmarkEnd w:id="101"/>
      <w:bookmarkEnd w:id="102"/>
    </w:p>
    <w:p w14:paraId="6E7415C6" w14:textId="77777777" w:rsidR="00A05F70" w:rsidRPr="00B855FA" w:rsidRDefault="00A05F70" w:rsidP="00D04F64">
      <w:r w:rsidRPr="00B855FA">
        <w:t>During 2022–23, rectification works for 14 buildings reached completion, bringing the total number of government-owned buildings rectified to 115. These works are being undertaken using program funding of $110.4 million allocated by the Victorian Government. The full portfolio of buildings is on schedule to be completed within budget by the end of 2023.</w:t>
      </w:r>
    </w:p>
    <w:p w14:paraId="76742E42" w14:textId="77777777" w:rsidR="00A05F70" w:rsidRPr="00B855FA" w:rsidRDefault="00A05F70" w:rsidP="00D04F64">
      <w:r w:rsidRPr="00B855FA">
        <w:t>Every square metre of combustible cladding removed enhances the safety of people attending events, accessing services, and working and residing in government-owned buildings.</w:t>
      </w:r>
    </w:p>
    <w:p w14:paraId="621F9861" w14:textId="77777777" w:rsidR="00A05F70" w:rsidRPr="00B855FA" w:rsidRDefault="00A05F70" w:rsidP="00D04F64">
      <w:r w:rsidRPr="00B855FA">
        <w:lastRenderedPageBreak/>
        <w:t xml:space="preserve">The table below details the number of buildings and total square metres of cladding removed from the beginning of the program to 30 June 2023. It is not useful to compare the number of square metres of cladding removed between the Residential program and the Government program due to differences in the class of buildings within each program and the associated risk factors. </w:t>
      </w:r>
      <w:proofErr w:type="gramStart"/>
      <w:r w:rsidRPr="00B855FA">
        <w:t>The majority of</w:t>
      </w:r>
      <w:proofErr w:type="gramEnd"/>
      <w:r w:rsidRPr="00B855FA">
        <w:t xml:space="preserve"> buildings in the Government Program are Class 9 buildings (for example, sports stadiums, hospitals and TAFEs) which are predominantly used during the day by people attending events, accessing services and working in government-owned buildings, with limited overnight accommodation.</w:t>
      </w:r>
    </w:p>
    <w:p w14:paraId="7125AB8F" w14:textId="77777777" w:rsidR="00A05F70" w:rsidRPr="00B855FA" w:rsidRDefault="00A05F70" w:rsidP="00D04F64">
      <w:r w:rsidRPr="00B855FA">
        <w:t xml:space="preserve">For this reason, the Government approved a risk based and proportionate approach to the removal of cladding from these buildings, and in </w:t>
      </w:r>
      <w:proofErr w:type="gramStart"/>
      <w:r w:rsidRPr="00B855FA">
        <w:t>the majority of</w:t>
      </w:r>
      <w:proofErr w:type="gramEnd"/>
      <w:r w:rsidRPr="00B855FA">
        <w:t xml:space="preserve"> cases, partial removal of cladding was considered the appropriate course of remediation to reduce the cladding fire risk to an acceptable level. By contrast, for public housing buildings and Class 2 provide residential buildings the appropriate course of remediation was considered full removal.</w:t>
      </w:r>
    </w:p>
    <w:tbl>
      <w:tblPr>
        <w:tblStyle w:val="TableGrid"/>
        <w:tblW w:w="5000" w:type="pct"/>
        <w:tblLook w:val="0020" w:firstRow="1" w:lastRow="0" w:firstColumn="0" w:lastColumn="0" w:noHBand="0" w:noVBand="0"/>
        <w:tblDescription w:val="Table showing types and number of government-owned buildings and total cladding removed in square metres."/>
      </w:tblPr>
      <w:tblGrid>
        <w:gridCol w:w="5430"/>
        <w:gridCol w:w="2510"/>
        <w:gridCol w:w="2510"/>
      </w:tblGrid>
      <w:tr w:rsidR="00A05F70" w:rsidRPr="00B855FA" w14:paraId="7CB2DEFC" w14:textId="77777777" w:rsidTr="002A75F6">
        <w:trPr>
          <w:trHeight w:val="60"/>
        </w:trPr>
        <w:tc>
          <w:tcPr>
            <w:tcW w:w="2597" w:type="pct"/>
          </w:tcPr>
          <w:p w14:paraId="4D33837C" w14:textId="77777777" w:rsidR="00A05F70" w:rsidRPr="00B855FA" w:rsidRDefault="00A05F70" w:rsidP="00D04F64">
            <w:pPr>
              <w:rPr>
                <w:b/>
                <w:bCs/>
              </w:rPr>
            </w:pPr>
            <w:r w:rsidRPr="00B855FA">
              <w:rPr>
                <w:b/>
                <w:bCs/>
              </w:rPr>
              <w:t>Building type</w:t>
            </w:r>
          </w:p>
        </w:tc>
        <w:tc>
          <w:tcPr>
            <w:tcW w:w="1201" w:type="pct"/>
          </w:tcPr>
          <w:p w14:paraId="4C4813AC" w14:textId="77777777" w:rsidR="00A05F70" w:rsidRPr="00B855FA" w:rsidRDefault="00A05F70" w:rsidP="00D04F64">
            <w:pPr>
              <w:rPr>
                <w:b/>
                <w:bCs/>
              </w:rPr>
            </w:pPr>
            <w:r w:rsidRPr="00B855FA">
              <w:rPr>
                <w:b/>
                <w:bCs/>
              </w:rPr>
              <w:t>Number of buildings</w:t>
            </w:r>
          </w:p>
        </w:tc>
        <w:tc>
          <w:tcPr>
            <w:tcW w:w="1201" w:type="pct"/>
          </w:tcPr>
          <w:p w14:paraId="04278F58" w14:textId="77777777" w:rsidR="00A05F70" w:rsidRPr="00B855FA" w:rsidRDefault="00A05F70" w:rsidP="00D04F64">
            <w:pPr>
              <w:rPr>
                <w:b/>
                <w:bCs/>
              </w:rPr>
            </w:pPr>
            <w:r w:rsidRPr="00B855FA">
              <w:rPr>
                <w:b/>
                <w:bCs/>
              </w:rPr>
              <w:t>Total cladding removed (m</w:t>
            </w:r>
            <w:r w:rsidRPr="00B855FA">
              <w:rPr>
                <w:b/>
                <w:bCs/>
                <w:vertAlign w:val="superscript"/>
              </w:rPr>
              <w:t>2</w:t>
            </w:r>
            <w:r w:rsidRPr="00B855FA">
              <w:rPr>
                <w:b/>
                <w:bCs/>
              </w:rPr>
              <w:t>)</w:t>
            </w:r>
          </w:p>
        </w:tc>
      </w:tr>
      <w:tr w:rsidR="00A05F70" w:rsidRPr="00B855FA" w14:paraId="0D8007B5" w14:textId="77777777" w:rsidTr="002A75F6">
        <w:trPr>
          <w:trHeight w:val="60"/>
        </w:trPr>
        <w:tc>
          <w:tcPr>
            <w:tcW w:w="2597" w:type="pct"/>
          </w:tcPr>
          <w:p w14:paraId="75215657" w14:textId="77777777" w:rsidR="00A05F70" w:rsidRPr="00B855FA" w:rsidRDefault="00A05F70" w:rsidP="00D04F64">
            <w:r w:rsidRPr="00B855FA">
              <w:t xml:space="preserve">Tourism facilities </w:t>
            </w:r>
          </w:p>
        </w:tc>
        <w:tc>
          <w:tcPr>
            <w:tcW w:w="1201" w:type="pct"/>
          </w:tcPr>
          <w:p w14:paraId="1AFA3DEB" w14:textId="77777777" w:rsidR="00A05F70" w:rsidRPr="00B855FA" w:rsidRDefault="00A05F70" w:rsidP="00D04F64">
            <w:r w:rsidRPr="00B855FA">
              <w:t>2</w:t>
            </w:r>
          </w:p>
        </w:tc>
        <w:tc>
          <w:tcPr>
            <w:tcW w:w="1201" w:type="pct"/>
          </w:tcPr>
          <w:p w14:paraId="0D263305" w14:textId="77777777" w:rsidR="00A05F70" w:rsidRPr="00B855FA" w:rsidRDefault="00A05F70" w:rsidP="00D04F64">
            <w:r w:rsidRPr="00B855FA">
              <w:t>280</w:t>
            </w:r>
          </w:p>
        </w:tc>
      </w:tr>
      <w:tr w:rsidR="00A05F70" w:rsidRPr="00B855FA" w14:paraId="3CDA69FB" w14:textId="77777777" w:rsidTr="002A75F6">
        <w:trPr>
          <w:trHeight w:val="60"/>
        </w:trPr>
        <w:tc>
          <w:tcPr>
            <w:tcW w:w="2597" w:type="pct"/>
          </w:tcPr>
          <w:p w14:paraId="03B469C6" w14:textId="77777777" w:rsidR="00A05F70" w:rsidRPr="00B855FA" w:rsidRDefault="00A05F70" w:rsidP="00D04F64">
            <w:r w:rsidRPr="00B855FA">
              <w:t>Schools and TAFE colleges</w:t>
            </w:r>
          </w:p>
        </w:tc>
        <w:tc>
          <w:tcPr>
            <w:tcW w:w="1201" w:type="pct"/>
          </w:tcPr>
          <w:p w14:paraId="3B4A7B31" w14:textId="77777777" w:rsidR="00A05F70" w:rsidRPr="00B855FA" w:rsidRDefault="00A05F70" w:rsidP="00D04F64">
            <w:r w:rsidRPr="00B855FA">
              <w:t>55</w:t>
            </w:r>
          </w:p>
        </w:tc>
        <w:tc>
          <w:tcPr>
            <w:tcW w:w="1201" w:type="pct"/>
          </w:tcPr>
          <w:p w14:paraId="3364CB5C" w14:textId="77777777" w:rsidR="00A05F70" w:rsidRPr="00B855FA" w:rsidRDefault="00A05F70" w:rsidP="00D04F64">
            <w:r w:rsidRPr="00B855FA">
              <w:t>3,813</w:t>
            </w:r>
          </w:p>
        </w:tc>
      </w:tr>
      <w:tr w:rsidR="00A05F70" w:rsidRPr="00B855FA" w14:paraId="08BE2368" w14:textId="77777777" w:rsidTr="002A75F6">
        <w:trPr>
          <w:trHeight w:val="60"/>
        </w:trPr>
        <w:tc>
          <w:tcPr>
            <w:tcW w:w="2597" w:type="pct"/>
          </w:tcPr>
          <w:p w14:paraId="222088B1" w14:textId="77777777" w:rsidR="00A05F70" w:rsidRPr="00B855FA" w:rsidRDefault="00A05F70" w:rsidP="00D04F64">
            <w:r w:rsidRPr="00B855FA">
              <w:t>Police and fire stations</w:t>
            </w:r>
          </w:p>
        </w:tc>
        <w:tc>
          <w:tcPr>
            <w:tcW w:w="1201" w:type="pct"/>
          </w:tcPr>
          <w:p w14:paraId="5528C537" w14:textId="77777777" w:rsidR="00A05F70" w:rsidRPr="00B855FA" w:rsidRDefault="00A05F70" w:rsidP="00D04F64">
            <w:r w:rsidRPr="00B855FA">
              <w:t>10</w:t>
            </w:r>
          </w:p>
        </w:tc>
        <w:tc>
          <w:tcPr>
            <w:tcW w:w="1201" w:type="pct"/>
          </w:tcPr>
          <w:p w14:paraId="1822C3CC" w14:textId="77777777" w:rsidR="00A05F70" w:rsidRPr="00B855FA" w:rsidRDefault="00A05F70" w:rsidP="00D04F64">
            <w:r w:rsidRPr="00B855FA">
              <w:t>1,180</w:t>
            </w:r>
          </w:p>
        </w:tc>
      </w:tr>
      <w:tr w:rsidR="00A05F70" w:rsidRPr="00B855FA" w14:paraId="09F6993D" w14:textId="77777777" w:rsidTr="002A75F6">
        <w:trPr>
          <w:trHeight w:val="60"/>
        </w:trPr>
        <w:tc>
          <w:tcPr>
            <w:tcW w:w="2597" w:type="pct"/>
          </w:tcPr>
          <w:p w14:paraId="01610C66" w14:textId="77777777" w:rsidR="00A05F70" w:rsidRPr="00B855FA" w:rsidRDefault="00A05F70" w:rsidP="00D04F64">
            <w:r w:rsidRPr="00B855FA">
              <w:t>Justice facilities</w:t>
            </w:r>
          </w:p>
        </w:tc>
        <w:tc>
          <w:tcPr>
            <w:tcW w:w="1201" w:type="pct"/>
          </w:tcPr>
          <w:p w14:paraId="032560B4" w14:textId="77777777" w:rsidR="00A05F70" w:rsidRPr="00B855FA" w:rsidRDefault="00A05F70" w:rsidP="00D04F64">
            <w:r w:rsidRPr="00B855FA">
              <w:t>2</w:t>
            </w:r>
          </w:p>
        </w:tc>
        <w:tc>
          <w:tcPr>
            <w:tcW w:w="1201" w:type="pct"/>
          </w:tcPr>
          <w:p w14:paraId="4BFB7CFB" w14:textId="77777777" w:rsidR="00A05F70" w:rsidRPr="00B855FA" w:rsidRDefault="00A05F70" w:rsidP="00D04F64">
            <w:r w:rsidRPr="00B855FA">
              <w:t>1,104</w:t>
            </w:r>
          </w:p>
        </w:tc>
      </w:tr>
      <w:tr w:rsidR="00A05F70" w:rsidRPr="00B855FA" w14:paraId="5F781B5B" w14:textId="77777777" w:rsidTr="002A75F6">
        <w:trPr>
          <w:trHeight w:val="60"/>
        </w:trPr>
        <w:tc>
          <w:tcPr>
            <w:tcW w:w="2597" w:type="pct"/>
          </w:tcPr>
          <w:p w14:paraId="5461818A" w14:textId="77777777" w:rsidR="00A05F70" w:rsidRPr="00B855FA" w:rsidRDefault="00A05F70" w:rsidP="00D04F64">
            <w:r w:rsidRPr="00B855FA">
              <w:t>Hospitals</w:t>
            </w:r>
          </w:p>
        </w:tc>
        <w:tc>
          <w:tcPr>
            <w:tcW w:w="1201" w:type="pct"/>
          </w:tcPr>
          <w:p w14:paraId="3BB376CE" w14:textId="77777777" w:rsidR="00A05F70" w:rsidRPr="00B855FA" w:rsidRDefault="00A05F70" w:rsidP="00D04F64">
            <w:r w:rsidRPr="00B855FA">
              <w:t>18</w:t>
            </w:r>
          </w:p>
        </w:tc>
        <w:tc>
          <w:tcPr>
            <w:tcW w:w="1201" w:type="pct"/>
          </w:tcPr>
          <w:p w14:paraId="6EE19759" w14:textId="77777777" w:rsidR="00A05F70" w:rsidRPr="00B855FA" w:rsidRDefault="00A05F70" w:rsidP="00D04F64">
            <w:r w:rsidRPr="00B855FA">
              <w:t>20,235</w:t>
            </w:r>
          </w:p>
        </w:tc>
      </w:tr>
      <w:tr w:rsidR="00A05F70" w:rsidRPr="00B855FA" w14:paraId="14562987" w14:textId="77777777" w:rsidTr="002A75F6">
        <w:trPr>
          <w:trHeight w:val="60"/>
        </w:trPr>
        <w:tc>
          <w:tcPr>
            <w:tcW w:w="2597" w:type="pct"/>
          </w:tcPr>
          <w:p w14:paraId="1DBE4CCD" w14:textId="77777777" w:rsidR="00A05F70" w:rsidRPr="00B855FA" w:rsidRDefault="00A05F70" w:rsidP="00D04F64">
            <w:r w:rsidRPr="00B855FA">
              <w:t>Law courts</w:t>
            </w:r>
          </w:p>
        </w:tc>
        <w:tc>
          <w:tcPr>
            <w:tcW w:w="1201" w:type="pct"/>
          </w:tcPr>
          <w:p w14:paraId="289506AD" w14:textId="77777777" w:rsidR="00A05F70" w:rsidRPr="00B855FA" w:rsidRDefault="00A05F70" w:rsidP="00D04F64">
            <w:r w:rsidRPr="00B855FA">
              <w:t>3</w:t>
            </w:r>
          </w:p>
        </w:tc>
        <w:tc>
          <w:tcPr>
            <w:tcW w:w="1201" w:type="pct"/>
          </w:tcPr>
          <w:p w14:paraId="782DE925" w14:textId="77777777" w:rsidR="00A05F70" w:rsidRPr="00B855FA" w:rsidRDefault="00A05F70" w:rsidP="00D04F64">
            <w:r w:rsidRPr="00B855FA">
              <w:t>1,527</w:t>
            </w:r>
          </w:p>
        </w:tc>
      </w:tr>
      <w:tr w:rsidR="00A05F70" w:rsidRPr="00B855FA" w14:paraId="51B47C59" w14:textId="77777777" w:rsidTr="002A75F6">
        <w:trPr>
          <w:trHeight w:val="60"/>
        </w:trPr>
        <w:tc>
          <w:tcPr>
            <w:tcW w:w="2597" w:type="pct"/>
          </w:tcPr>
          <w:p w14:paraId="4883E7E6" w14:textId="77777777" w:rsidR="00A05F70" w:rsidRPr="00B855FA" w:rsidRDefault="00A05F70" w:rsidP="00D04F64">
            <w:r w:rsidRPr="00B855FA">
              <w:t>Sporting venues</w:t>
            </w:r>
          </w:p>
        </w:tc>
        <w:tc>
          <w:tcPr>
            <w:tcW w:w="1201" w:type="pct"/>
          </w:tcPr>
          <w:p w14:paraId="076443D1" w14:textId="77777777" w:rsidR="00A05F70" w:rsidRPr="00B855FA" w:rsidRDefault="00A05F70" w:rsidP="00D04F64">
            <w:r w:rsidRPr="00B855FA">
              <w:t>7</w:t>
            </w:r>
          </w:p>
        </w:tc>
        <w:tc>
          <w:tcPr>
            <w:tcW w:w="1201" w:type="pct"/>
          </w:tcPr>
          <w:p w14:paraId="2C8A5390" w14:textId="77777777" w:rsidR="00A05F70" w:rsidRPr="00B855FA" w:rsidRDefault="00A05F70" w:rsidP="00D04F64">
            <w:r w:rsidRPr="00B855FA">
              <w:t>8,028</w:t>
            </w:r>
          </w:p>
        </w:tc>
      </w:tr>
      <w:tr w:rsidR="00A05F70" w:rsidRPr="00B855FA" w14:paraId="4B2E4D66" w14:textId="77777777" w:rsidTr="002A75F6">
        <w:trPr>
          <w:trHeight w:val="60"/>
        </w:trPr>
        <w:tc>
          <w:tcPr>
            <w:tcW w:w="2597" w:type="pct"/>
          </w:tcPr>
          <w:p w14:paraId="141355A6" w14:textId="77777777" w:rsidR="00A05F70" w:rsidRPr="00B855FA" w:rsidRDefault="00A05F70" w:rsidP="00D04F64">
            <w:r w:rsidRPr="00B855FA">
              <w:t>Government-owned residential housing</w:t>
            </w:r>
          </w:p>
        </w:tc>
        <w:tc>
          <w:tcPr>
            <w:tcW w:w="1201" w:type="pct"/>
          </w:tcPr>
          <w:p w14:paraId="44C989AF" w14:textId="77777777" w:rsidR="00A05F70" w:rsidRPr="00B855FA" w:rsidRDefault="00A05F70" w:rsidP="00D04F64">
            <w:r w:rsidRPr="00B855FA">
              <w:t>1</w:t>
            </w:r>
          </w:p>
        </w:tc>
        <w:tc>
          <w:tcPr>
            <w:tcW w:w="1201" w:type="pct"/>
          </w:tcPr>
          <w:p w14:paraId="02B3EA40" w14:textId="77777777" w:rsidR="00A05F70" w:rsidRPr="00B855FA" w:rsidRDefault="00A05F70" w:rsidP="00D04F64">
            <w:r w:rsidRPr="00B855FA">
              <w:t>1,550</w:t>
            </w:r>
          </w:p>
        </w:tc>
      </w:tr>
      <w:tr w:rsidR="00A05F70" w:rsidRPr="00B855FA" w14:paraId="0058574F" w14:textId="77777777" w:rsidTr="002A75F6">
        <w:trPr>
          <w:trHeight w:val="60"/>
        </w:trPr>
        <w:tc>
          <w:tcPr>
            <w:tcW w:w="2597" w:type="pct"/>
          </w:tcPr>
          <w:p w14:paraId="4A5C2C15" w14:textId="77777777" w:rsidR="00A05F70" w:rsidRPr="00B855FA" w:rsidRDefault="00A05F70" w:rsidP="00D04F64">
            <w:r w:rsidRPr="00B855FA">
              <w:t xml:space="preserve">Public and community housing </w:t>
            </w:r>
          </w:p>
        </w:tc>
        <w:tc>
          <w:tcPr>
            <w:tcW w:w="1201" w:type="pct"/>
          </w:tcPr>
          <w:p w14:paraId="4D13ECEE" w14:textId="77777777" w:rsidR="00A05F70" w:rsidRPr="00B855FA" w:rsidRDefault="00A05F70" w:rsidP="00D04F64">
            <w:r w:rsidRPr="00B855FA">
              <w:t>17</w:t>
            </w:r>
          </w:p>
        </w:tc>
        <w:tc>
          <w:tcPr>
            <w:tcW w:w="1201" w:type="pct"/>
          </w:tcPr>
          <w:p w14:paraId="1075555C" w14:textId="77777777" w:rsidR="00A05F70" w:rsidRPr="00B855FA" w:rsidRDefault="00A05F70" w:rsidP="00D04F64">
            <w:r w:rsidRPr="00B855FA">
              <w:t>4,041</w:t>
            </w:r>
          </w:p>
        </w:tc>
      </w:tr>
      <w:tr w:rsidR="00A05F70" w:rsidRPr="00B855FA" w14:paraId="70DE602B" w14:textId="77777777" w:rsidTr="002A75F6">
        <w:trPr>
          <w:trHeight w:val="60"/>
        </w:trPr>
        <w:tc>
          <w:tcPr>
            <w:tcW w:w="2597" w:type="pct"/>
          </w:tcPr>
          <w:p w14:paraId="581A1D9B" w14:textId="77777777" w:rsidR="00A05F70" w:rsidRPr="00B855FA" w:rsidRDefault="00A05F70" w:rsidP="00D04F64">
            <w:pPr>
              <w:rPr>
                <w:b/>
                <w:bCs/>
              </w:rPr>
            </w:pPr>
            <w:r w:rsidRPr="00B855FA">
              <w:rPr>
                <w:b/>
                <w:bCs/>
              </w:rPr>
              <w:t>Total</w:t>
            </w:r>
          </w:p>
        </w:tc>
        <w:tc>
          <w:tcPr>
            <w:tcW w:w="1201" w:type="pct"/>
          </w:tcPr>
          <w:p w14:paraId="7CEEAE14" w14:textId="77777777" w:rsidR="00A05F70" w:rsidRPr="00B855FA" w:rsidRDefault="00A05F70" w:rsidP="00D04F64">
            <w:pPr>
              <w:rPr>
                <w:b/>
                <w:bCs/>
              </w:rPr>
            </w:pPr>
            <w:r w:rsidRPr="00B855FA">
              <w:rPr>
                <w:b/>
                <w:bCs/>
              </w:rPr>
              <w:t>115</w:t>
            </w:r>
          </w:p>
        </w:tc>
        <w:tc>
          <w:tcPr>
            <w:tcW w:w="1201" w:type="pct"/>
          </w:tcPr>
          <w:p w14:paraId="6B993DA2" w14:textId="77777777" w:rsidR="00A05F70" w:rsidRPr="00B855FA" w:rsidRDefault="00A05F70" w:rsidP="00D04F64">
            <w:pPr>
              <w:rPr>
                <w:b/>
                <w:bCs/>
              </w:rPr>
            </w:pPr>
            <w:r w:rsidRPr="00B855FA">
              <w:rPr>
                <w:b/>
                <w:bCs/>
              </w:rPr>
              <w:t>41,758</w:t>
            </w:r>
          </w:p>
        </w:tc>
      </w:tr>
    </w:tbl>
    <w:p w14:paraId="3B5A0CFE" w14:textId="77777777" w:rsidR="00A05F70" w:rsidRPr="00B855FA" w:rsidRDefault="00A05F70" w:rsidP="002A75F6">
      <w:pPr>
        <w:pStyle w:val="Heading3"/>
      </w:pPr>
      <w:bookmarkStart w:id="103" w:name="_Toc148605354"/>
      <w:bookmarkStart w:id="104" w:name="_Toc148605468"/>
      <w:bookmarkStart w:id="105" w:name="_Toc149056488"/>
      <w:r w:rsidRPr="00B855FA">
        <w:t>Collaborative approach to delivery</w:t>
      </w:r>
      <w:bookmarkEnd w:id="103"/>
      <w:bookmarkEnd w:id="104"/>
      <w:bookmarkEnd w:id="105"/>
    </w:p>
    <w:p w14:paraId="08B13AA7" w14:textId="77777777" w:rsidR="00A05F70" w:rsidRPr="00B855FA" w:rsidRDefault="00A05F70" w:rsidP="00D04F64">
      <w:r w:rsidRPr="00B855FA">
        <w:t>CSV has developed a depth of experience and knowledge through its work on hundreds of rectification projects and is able to bring this expertise to bear on smoothing the progress of buildings through the government program. In addition, CSV has been able to apply its specialised technical knowledge to the development of effective low</w:t>
      </w:r>
      <w:r w:rsidRPr="00B855FA">
        <w:rPr>
          <w:rFonts w:ascii="Cambria Math" w:hAnsi="Cambria Math" w:cs="Cambria Math"/>
        </w:rPr>
        <w:t>‑</w:t>
      </w:r>
      <w:r w:rsidRPr="00B855FA">
        <w:t>cost solutions. This has resulted in the successful passage of designs through the Building Appeals Board (BAB) for proposals that do not require the full removal of cladding. Savings gained through this approach has allowed for program funding to be redirected to rectify buildings not originally within the scope of the program, such as community housing.</w:t>
      </w:r>
    </w:p>
    <w:p w14:paraId="1223CBFF" w14:textId="77777777" w:rsidR="00A05F70" w:rsidRPr="00B855FA" w:rsidRDefault="00A05F70" w:rsidP="00D04F64">
      <w:r w:rsidRPr="00B855FA">
        <w:t xml:space="preserve">Each building in the government program has its own unique characteristics, operating </w:t>
      </w:r>
      <w:proofErr w:type="gramStart"/>
      <w:r w:rsidRPr="00B855FA">
        <w:t>needs</w:t>
      </w:r>
      <w:proofErr w:type="gramEnd"/>
      <w:r w:rsidRPr="00B855FA">
        <w:t xml:space="preserve"> and technical challenges, which require a tailored approach. Maintaining a high standard of delivery requires close collaboration between CSV and government departments and agencies, underpinned by the development and maintenance of effective working relationships. CSV’s partnerships with government entities </w:t>
      </w:r>
      <w:proofErr w:type="gramStart"/>
      <w:r w:rsidRPr="00B855FA">
        <w:t>has</w:t>
      </w:r>
      <w:proofErr w:type="gramEnd"/>
      <w:r w:rsidRPr="00B855FA">
        <w:t xml:space="preserve"> enabled it to share insights relevant to the resolution of rectification issues as they arise. Departments and agencies on the other hand, have been proactive in progressing rectification works in the face of a host of challenges, including </w:t>
      </w:r>
      <w:r w:rsidRPr="00B855FA">
        <w:lastRenderedPageBreak/>
        <w:t>coronavirus directions that placed restrictions on access to hospital buildings and complex funding agreement arrangements with community organisations.</w:t>
      </w:r>
    </w:p>
    <w:p w14:paraId="0255B960" w14:textId="77777777" w:rsidR="00A05F70" w:rsidRPr="00B855FA" w:rsidRDefault="00A05F70" w:rsidP="002A75F6">
      <w:pPr>
        <w:pStyle w:val="Heading3"/>
      </w:pPr>
      <w:bookmarkStart w:id="106" w:name="_Toc148605355"/>
      <w:bookmarkStart w:id="107" w:name="_Toc148605469"/>
      <w:bookmarkStart w:id="108" w:name="_Toc149056489"/>
      <w:r w:rsidRPr="00B855FA">
        <w:t>Looking ahead</w:t>
      </w:r>
      <w:bookmarkEnd w:id="106"/>
      <w:bookmarkEnd w:id="107"/>
      <w:bookmarkEnd w:id="108"/>
    </w:p>
    <w:p w14:paraId="2DB55325" w14:textId="77777777" w:rsidR="00A05F70" w:rsidRPr="00B855FA" w:rsidRDefault="00A05F70" w:rsidP="00D04F64">
      <w:r w:rsidRPr="00B855FA">
        <w:t xml:space="preserve">Fifteen buildings remain in the </w:t>
      </w:r>
      <w:proofErr w:type="gramStart"/>
      <w:r w:rsidRPr="00B855FA">
        <w:t>program</w:t>
      </w:r>
      <w:proofErr w:type="gramEnd"/>
      <w:r w:rsidRPr="00B855FA">
        <w:t xml:space="preserve"> and these are forecast to be completed by the end of 2023. A summary of works completed and those remaining by government department and agency is provided below.</w:t>
      </w:r>
    </w:p>
    <w:p w14:paraId="20437FEC" w14:textId="0FE34C12" w:rsidR="00A05F70" w:rsidRPr="00B855FA" w:rsidRDefault="002A75F6" w:rsidP="00D04F64">
      <w:r w:rsidRPr="00B855FA">
        <w:rPr>
          <w:noProof/>
        </w:rPr>
        <w:drawing>
          <wp:inline distT="0" distB="0" distL="0" distR="0" wp14:anchorId="1DE9F5BB" wp14:editId="7E770E73">
            <wp:extent cx="6273800" cy="2679700"/>
            <wp:effectExtent l="0" t="0" r="0" b="0"/>
            <wp:docPr id="1941652781" name="Picture 8" descr="An image showing a summary of works completed and those remaining by government department and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2781" name="Picture 8" descr="An image showing a summary of works completed and those remaining by government department and agency."/>
                    <pic:cNvPicPr/>
                  </pic:nvPicPr>
                  <pic:blipFill>
                    <a:blip r:embed="rId23">
                      <a:extLst>
                        <a:ext uri="{28A0092B-C50C-407E-A947-70E740481C1C}">
                          <a14:useLocalDpi xmlns:a14="http://schemas.microsoft.com/office/drawing/2010/main" val="0"/>
                        </a:ext>
                      </a:extLst>
                    </a:blip>
                    <a:stretch>
                      <a:fillRect/>
                    </a:stretch>
                  </pic:blipFill>
                  <pic:spPr>
                    <a:xfrm>
                      <a:off x="0" y="0"/>
                      <a:ext cx="6273800" cy="2679700"/>
                    </a:xfrm>
                    <a:prstGeom prst="rect">
                      <a:avLst/>
                    </a:prstGeom>
                  </pic:spPr>
                </pic:pic>
              </a:graphicData>
            </a:graphic>
          </wp:inline>
        </w:drawing>
      </w:r>
    </w:p>
    <w:p w14:paraId="588F442B" w14:textId="77777777" w:rsidR="00A05F70" w:rsidRPr="00B855FA" w:rsidRDefault="00A05F70" w:rsidP="00811208">
      <w:pPr>
        <w:pStyle w:val="Heading2"/>
        <w:rPr>
          <w:lang w:val="en-AU"/>
        </w:rPr>
      </w:pPr>
      <w:bookmarkStart w:id="109" w:name="_Toc148605356"/>
      <w:bookmarkStart w:id="110" w:name="_Toc149056490"/>
      <w:r w:rsidRPr="00B855FA">
        <w:rPr>
          <w:lang w:val="en-AU"/>
        </w:rPr>
        <w:t>Performance against outcomes and outputs</w:t>
      </w:r>
      <w:bookmarkEnd w:id="109"/>
      <w:bookmarkEnd w:id="110"/>
    </w:p>
    <w:p w14:paraId="0B3711BF" w14:textId="77777777" w:rsidR="00A05F70" w:rsidRPr="00B855FA" w:rsidRDefault="00A05F70" w:rsidP="002A75F6">
      <w:pPr>
        <w:pStyle w:val="Heading3"/>
      </w:pPr>
      <w:bookmarkStart w:id="111" w:name="_Toc148605357"/>
      <w:bookmarkStart w:id="112" w:name="_Toc149056491"/>
      <w:r w:rsidRPr="00B855FA">
        <w:t>2022–23 State Budget and service delivery</w:t>
      </w:r>
      <w:bookmarkEnd w:id="111"/>
      <w:bookmarkEnd w:id="112"/>
    </w:p>
    <w:p w14:paraId="5AB083FB" w14:textId="77777777" w:rsidR="00A05F70" w:rsidRPr="00B855FA" w:rsidRDefault="00A05F70" w:rsidP="00D04F64">
      <w:r w:rsidRPr="00B855FA">
        <w:t xml:space="preserve">CSV is accountable for the delivery of three performance targets that form part of the government’s priorities for service delivery as outlined in Budget Paper No. 3. Two performance targets relate to the Residential Cladding Rectification </w:t>
      </w:r>
      <w:proofErr w:type="gramStart"/>
      <w:r w:rsidRPr="00B855FA">
        <w:t>Program</w:t>
      </w:r>
      <w:proofErr w:type="gramEnd"/>
      <w:r w:rsidRPr="00B855FA">
        <w:t xml:space="preserve"> and one relates to the Government-owned Buildings Cladding Rectification Program.</w:t>
      </w:r>
    </w:p>
    <w:p w14:paraId="40C42BD8" w14:textId="77777777" w:rsidR="00A05F70" w:rsidRPr="00B855FA" w:rsidRDefault="00A05F70" w:rsidP="002A75F6">
      <w:pPr>
        <w:pStyle w:val="Heading4"/>
        <w:rPr>
          <w:rFonts w:ascii="VIC Light" w:hAnsi="VIC Light" w:cs="VIC Light"/>
          <w:b/>
          <w:bCs/>
          <w:sz w:val="20"/>
          <w:szCs w:val="20"/>
        </w:rPr>
      </w:pPr>
      <w:bookmarkStart w:id="113" w:name="_Toc148605472"/>
      <w:bookmarkStart w:id="114" w:name="_Toc149056492"/>
      <w:r w:rsidRPr="00B855FA">
        <w:t>Residential Cladding Rectification Program</w:t>
      </w:r>
      <w:bookmarkEnd w:id="113"/>
      <w:bookmarkEnd w:id="114"/>
    </w:p>
    <w:tbl>
      <w:tblPr>
        <w:tblStyle w:val="TableGrid"/>
        <w:tblW w:w="5000" w:type="pct"/>
        <w:tblLook w:val="0020" w:firstRow="1" w:lastRow="0" w:firstColumn="0" w:lastColumn="0" w:noHBand="0" w:noVBand="0"/>
        <w:tblDescription w:val="Table showing Residential Cladding Rectification Program performance against outcomes and outputs."/>
      </w:tblPr>
      <w:tblGrid>
        <w:gridCol w:w="2893"/>
        <w:gridCol w:w="1499"/>
        <w:gridCol w:w="1402"/>
        <w:gridCol w:w="1402"/>
        <w:gridCol w:w="2063"/>
        <w:gridCol w:w="1191"/>
      </w:tblGrid>
      <w:tr w:rsidR="00A05F70" w:rsidRPr="00B855FA" w14:paraId="5C50A5B3" w14:textId="77777777" w:rsidTr="002A75F6">
        <w:trPr>
          <w:trHeight w:val="60"/>
        </w:trPr>
        <w:tc>
          <w:tcPr>
            <w:tcW w:w="1384" w:type="pct"/>
          </w:tcPr>
          <w:p w14:paraId="40D2DA61" w14:textId="77777777" w:rsidR="00A05F70" w:rsidRPr="00B855FA" w:rsidRDefault="00A05F70" w:rsidP="00D04F64">
            <w:pPr>
              <w:rPr>
                <w:b/>
                <w:bCs/>
              </w:rPr>
            </w:pPr>
            <w:r w:rsidRPr="00B855FA">
              <w:rPr>
                <w:b/>
                <w:bCs/>
              </w:rPr>
              <w:t>Performance measures</w:t>
            </w:r>
          </w:p>
        </w:tc>
        <w:tc>
          <w:tcPr>
            <w:tcW w:w="717" w:type="pct"/>
          </w:tcPr>
          <w:p w14:paraId="74109E11" w14:textId="77777777" w:rsidR="00A05F70" w:rsidRPr="00B855FA" w:rsidRDefault="00A05F70" w:rsidP="00D04F64">
            <w:pPr>
              <w:rPr>
                <w:b/>
                <w:bCs/>
              </w:rPr>
            </w:pPr>
            <w:r w:rsidRPr="00B855FA">
              <w:rPr>
                <w:b/>
                <w:bCs/>
              </w:rPr>
              <w:t>Unit of measure</w:t>
            </w:r>
          </w:p>
        </w:tc>
        <w:tc>
          <w:tcPr>
            <w:tcW w:w="671" w:type="pct"/>
          </w:tcPr>
          <w:p w14:paraId="3C8CE26B" w14:textId="77777777" w:rsidR="00A05F70" w:rsidRPr="00B855FA" w:rsidRDefault="00A05F70" w:rsidP="00D04F64">
            <w:pPr>
              <w:rPr>
                <w:b/>
                <w:bCs/>
              </w:rPr>
            </w:pPr>
            <w:r w:rsidRPr="00B855FA">
              <w:rPr>
                <w:b/>
                <w:bCs/>
              </w:rPr>
              <w:t>2022–23 target</w:t>
            </w:r>
          </w:p>
        </w:tc>
        <w:tc>
          <w:tcPr>
            <w:tcW w:w="671" w:type="pct"/>
          </w:tcPr>
          <w:p w14:paraId="03D7009C" w14:textId="77777777" w:rsidR="00A05F70" w:rsidRPr="00B855FA" w:rsidRDefault="00A05F70" w:rsidP="00D04F64">
            <w:pPr>
              <w:rPr>
                <w:b/>
                <w:bCs/>
              </w:rPr>
            </w:pPr>
            <w:r w:rsidRPr="00B855FA">
              <w:rPr>
                <w:b/>
                <w:bCs/>
              </w:rPr>
              <w:t>2022–23 actual</w:t>
            </w:r>
          </w:p>
        </w:tc>
        <w:tc>
          <w:tcPr>
            <w:tcW w:w="987" w:type="pct"/>
          </w:tcPr>
          <w:p w14:paraId="6A3F1D10" w14:textId="77777777" w:rsidR="00A05F70" w:rsidRPr="00B855FA" w:rsidRDefault="00A05F70" w:rsidP="00D04F64">
            <w:pPr>
              <w:rPr>
                <w:b/>
                <w:bCs/>
              </w:rPr>
            </w:pPr>
            <w:r w:rsidRPr="00B855FA">
              <w:rPr>
                <w:b/>
                <w:bCs/>
              </w:rPr>
              <w:t>Performance variation (%)</w:t>
            </w:r>
          </w:p>
        </w:tc>
        <w:tc>
          <w:tcPr>
            <w:tcW w:w="570" w:type="pct"/>
          </w:tcPr>
          <w:p w14:paraId="124AD817" w14:textId="77777777" w:rsidR="00A05F70" w:rsidRPr="00B855FA" w:rsidRDefault="00A05F70" w:rsidP="00D04F64">
            <w:pPr>
              <w:rPr>
                <w:b/>
                <w:bCs/>
              </w:rPr>
            </w:pPr>
            <w:r w:rsidRPr="00B855FA">
              <w:rPr>
                <w:b/>
                <w:bCs/>
              </w:rPr>
              <w:t>Result</w:t>
            </w:r>
          </w:p>
        </w:tc>
      </w:tr>
      <w:tr w:rsidR="00A05F70" w:rsidRPr="00B855FA" w14:paraId="217C1802" w14:textId="77777777" w:rsidTr="002A75F6">
        <w:trPr>
          <w:trHeight w:val="60"/>
        </w:trPr>
        <w:tc>
          <w:tcPr>
            <w:tcW w:w="1384" w:type="pct"/>
          </w:tcPr>
          <w:p w14:paraId="1CF19879" w14:textId="77777777" w:rsidR="00A05F70" w:rsidRPr="00B855FA" w:rsidRDefault="00A05F70" w:rsidP="00D04F64">
            <w:r w:rsidRPr="00B855FA">
              <w:t>In-scope privately owned residential buildings that have commenced cladding rectification works</w:t>
            </w:r>
          </w:p>
        </w:tc>
        <w:tc>
          <w:tcPr>
            <w:tcW w:w="717" w:type="pct"/>
          </w:tcPr>
          <w:p w14:paraId="7B7328A1" w14:textId="77777777" w:rsidR="00A05F70" w:rsidRPr="00B855FA" w:rsidRDefault="00A05F70" w:rsidP="00D04F64">
            <w:r w:rsidRPr="00B855FA">
              <w:t>number</w:t>
            </w:r>
          </w:p>
        </w:tc>
        <w:tc>
          <w:tcPr>
            <w:tcW w:w="671" w:type="pct"/>
          </w:tcPr>
          <w:p w14:paraId="0BEA9E0E" w14:textId="77777777" w:rsidR="00A05F70" w:rsidRPr="00B855FA" w:rsidRDefault="00A05F70" w:rsidP="00D04F64">
            <w:r w:rsidRPr="00B855FA">
              <w:t>80</w:t>
            </w:r>
          </w:p>
        </w:tc>
        <w:tc>
          <w:tcPr>
            <w:tcW w:w="671" w:type="pct"/>
          </w:tcPr>
          <w:p w14:paraId="42BE3269" w14:textId="77777777" w:rsidR="00A05F70" w:rsidRPr="00B855FA" w:rsidRDefault="00A05F70" w:rsidP="00D04F64">
            <w:r w:rsidRPr="00B855FA">
              <w:t>86</w:t>
            </w:r>
          </w:p>
        </w:tc>
        <w:tc>
          <w:tcPr>
            <w:tcW w:w="987" w:type="pct"/>
          </w:tcPr>
          <w:p w14:paraId="15A0D03F" w14:textId="77777777" w:rsidR="00A05F70" w:rsidRPr="00B855FA" w:rsidRDefault="00A05F70" w:rsidP="00D04F64">
            <w:r w:rsidRPr="00B855FA">
              <w:t>107.5%</w:t>
            </w:r>
          </w:p>
        </w:tc>
        <w:tc>
          <w:tcPr>
            <w:tcW w:w="570" w:type="pct"/>
          </w:tcPr>
          <w:p w14:paraId="5561BC27" w14:textId="4389E98E" w:rsidR="00A05F70" w:rsidRPr="00B855FA" w:rsidRDefault="002A75F6" w:rsidP="00D04F64">
            <w:r w:rsidRPr="00B855FA">
              <w:rPr>
                <w:rFonts w:ascii="Wingdings" w:hAnsi="Wingdings" w:cs="Wingdings"/>
              </w:rPr>
              <w:t>ü</w:t>
            </w:r>
          </w:p>
        </w:tc>
      </w:tr>
      <w:tr w:rsidR="00A05F70" w:rsidRPr="00B855FA" w14:paraId="31A5FE81" w14:textId="77777777" w:rsidTr="002A75F6">
        <w:trPr>
          <w:trHeight w:val="60"/>
        </w:trPr>
        <w:tc>
          <w:tcPr>
            <w:tcW w:w="5000" w:type="pct"/>
            <w:gridSpan w:val="6"/>
          </w:tcPr>
          <w:p w14:paraId="30B1D786" w14:textId="77777777" w:rsidR="00A05F70" w:rsidRPr="00B855FA" w:rsidRDefault="00A05F70" w:rsidP="00D04F64">
            <w:r w:rsidRPr="00B855FA">
              <w:t>This performance measure has been transferred directly from the former Planning, Building and Heritage output. The additional six buildings were completed ahead of schedule as on-site weather conditions where favourable in the first half of 2023.</w:t>
            </w:r>
          </w:p>
        </w:tc>
      </w:tr>
      <w:tr w:rsidR="00A05F70" w:rsidRPr="00B855FA" w14:paraId="1EFEB4C6" w14:textId="77777777" w:rsidTr="002A75F6">
        <w:trPr>
          <w:trHeight w:val="60"/>
        </w:trPr>
        <w:tc>
          <w:tcPr>
            <w:tcW w:w="1384" w:type="pct"/>
          </w:tcPr>
          <w:p w14:paraId="48217800" w14:textId="77777777" w:rsidR="00A05F70" w:rsidRPr="00B855FA" w:rsidRDefault="00A05F70" w:rsidP="00D04F64">
            <w:r w:rsidRPr="00B855FA">
              <w:t>In-scope privately owned residential buildings that have completed cladding rectification works</w:t>
            </w:r>
          </w:p>
        </w:tc>
        <w:tc>
          <w:tcPr>
            <w:tcW w:w="717" w:type="pct"/>
          </w:tcPr>
          <w:p w14:paraId="4705695F" w14:textId="77777777" w:rsidR="00A05F70" w:rsidRPr="00B855FA" w:rsidRDefault="00A05F70" w:rsidP="00D04F64">
            <w:r w:rsidRPr="00B855FA">
              <w:t>number</w:t>
            </w:r>
          </w:p>
        </w:tc>
        <w:tc>
          <w:tcPr>
            <w:tcW w:w="671" w:type="pct"/>
          </w:tcPr>
          <w:p w14:paraId="35A84564" w14:textId="77777777" w:rsidR="00A05F70" w:rsidRPr="00B855FA" w:rsidRDefault="00A05F70" w:rsidP="00D04F64">
            <w:r w:rsidRPr="00B855FA">
              <w:t>90</w:t>
            </w:r>
          </w:p>
        </w:tc>
        <w:tc>
          <w:tcPr>
            <w:tcW w:w="671" w:type="pct"/>
          </w:tcPr>
          <w:p w14:paraId="137AEC0A" w14:textId="77777777" w:rsidR="00A05F70" w:rsidRPr="00B855FA" w:rsidRDefault="00A05F70" w:rsidP="00D04F64">
            <w:r w:rsidRPr="00B855FA">
              <w:t>79</w:t>
            </w:r>
          </w:p>
        </w:tc>
        <w:tc>
          <w:tcPr>
            <w:tcW w:w="987" w:type="pct"/>
          </w:tcPr>
          <w:p w14:paraId="6DBE05E2" w14:textId="77777777" w:rsidR="00A05F70" w:rsidRPr="00B855FA" w:rsidRDefault="00A05F70" w:rsidP="00D04F64">
            <w:r w:rsidRPr="00B855FA">
              <w:t>–12.2%</w:t>
            </w:r>
          </w:p>
        </w:tc>
        <w:tc>
          <w:tcPr>
            <w:tcW w:w="570" w:type="pct"/>
          </w:tcPr>
          <w:p w14:paraId="2DF4AF88" w14:textId="77777777" w:rsidR="00A05F70" w:rsidRPr="00B855FA" w:rsidRDefault="00A05F70" w:rsidP="00D04F64">
            <w:r w:rsidRPr="00B855FA">
              <w:t>*</w:t>
            </w:r>
          </w:p>
        </w:tc>
      </w:tr>
      <w:tr w:rsidR="00A05F70" w:rsidRPr="00B855FA" w14:paraId="12DAF5E5" w14:textId="77777777" w:rsidTr="002A75F6">
        <w:trPr>
          <w:trHeight w:val="60"/>
        </w:trPr>
        <w:tc>
          <w:tcPr>
            <w:tcW w:w="5000" w:type="pct"/>
            <w:gridSpan w:val="6"/>
          </w:tcPr>
          <w:p w14:paraId="2C69C488" w14:textId="77777777" w:rsidR="00A05F70" w:rsidRPr="00B855FA" w:rsidRDefault="00A05F70" w:rsidP="00D04F64">
            <w:r w:rsidRPr="00B855FA">
              <w:t xml:space="preserve">The actual result for 2022–23 was less than target, which reflects delays caused by principal contractors experiencing a shortage of suitable sub-contractors and the discovery of extensive </w:t>
            </w:r>
            <w:r w:rsidRPr="00B855FA">
              <w:lastRenderedPageBreak/>
              <w:t>latent conditions, such as non-cladding defects, which require resolution before cladding replacement work can be undertaken.</w:t>
            </w:r>
          </w:p>
          <w:p w14:paraId="70A55C83" w14:textId="77777777" w:rsidR="00A05F70" w:rsidRPr="00B855FA" w:rsidRDefault="00A05F70" w:rsidP="00D04F64">
            <w:r w:rsidRPr="00B855FA">
              <w:t>This performance measure has been transferred directly from the former Planning, Building and Heritage output.</w:t>
            </w:r>
          </w:p>
        </w:tc>
      </w:tr>
    </w:tbl>
    <w:p w14:paraId="34B84D24" w14:textId="77777777" w:rsidR="00A05F70" w:rsidRPr="00B855FA" w:rsidRDefault="00A05F70" w:rsidP="00D04F64">
      <w:pPr>
        <w:pStyle w:val="FootnoteText"/>
      </w:pPr>
      <w:r w:rsidRPr="00B855FA">
        <w:rPr>
          <w:rFonts w:ascii="Wingdings" w:hAnsi="Wingdings" w:cs="Wingdings"/>
        </w:rPr>
        <w:lastRenderedPageBreak/>
        <w:t>ü</w:t>
      </w:r>
      <w:r w:rsidRPr="00B855FA">
        <w:t xml:space="preserve"> Performance target achieved or </w:t>
      </w:r>
      <w:proofErr w:type="gramStart"/>
      <w:r w:rsidRPr="00B855FA">
        <w:t>exceeded</w:t>
      </w:r>
      <w:proofErr w:type="gramEnd"/>
    </w:p>
    <w:p w14:paraId="1D742809" w14:textId="77777777" w:rsidR="00A05F70" w:rsidRPr="00B855FA" w:rsidRDefault="00A05F70" w:rsidP="00D04F64">
      <w:pPr>
        <w:pStyle w:val="FootnoteText"/>
      </w:pPr>
      <w:r w:rsidRPr="00B855FA">
        <w:t>* Performance target not achieved – exceeds five per cent</w:t>
      </w:r>
    </w:p>
    <w:p w14:paraId="0C309F77" w14:textId="77777777" w:rsidR="00A05F70" w:rsidRPr="00B855FA" w:rsidRDefault="00A05F70" w:rsidP="00D04F64">
      <w:pPr>
        <w:pStyle w:val="FootnoteText"/>
      </w:pPr>
      <w:r w:rsidRPr="00B855FA">
        <w:t># Performance target not achieved – within five per cent</w:t>
      </w:r>
    </w:p>
    <w:p w14:paraId="40624291" w14:textId="77777777" w:rsidR="00A05F70" w:rsidRPr="00B855FA" w:rsidRDefault="00A05F70" w:rsidP="002A75F6">
      <w:pPr>
        <w:pStyle w:val="Heading4"/>
      </w:pPr>
      <w:bookmarkStart w:id="115" w:name="_Toc148605473"/>
      <w:bookmarkStart w:id="116" w:name="_Toc149056493"/>
      <w:r w:rsidRPr="00B855FA">
        <w:t>Government-owned Buildings Cladding Rectification Program</w:t>
      </w:r>
      <w:bookmarkEnd w:id="115"/>
      <w:bookmarkEnd w:id="116"/>
    </w:p>
    <w:tbl>
      <w:tblPr>
        <w:tblStyle w:val="TableGrid"/>
        <w:tblW w:w="5000" w:type="pct"/>
        <w:tblLook w:val="0020" w:firstRow="1" w:lastRow="0" w:firstColumn="0" w:lastColumn="0" w:noHBand="0" w:noVBand="0"/>
        <w:tblDescription w:val="Table showing Government-owned Buildings Cladding Rectification Program performance against outcomes and outputs."/>
      </w:tblPr>
      <w:tblGrid>
        <w:gridCol w:w="2919"/>
        <w:gridCol w:w="1492"/>
        <w:gridCol w:w="1373"/>
        <w:gridCol w:w="1425"/>
        <w:gridCol w:w="2069"/>
        <w:gridCol w:w="1172"/>
      </w:tblGrid>
      <w:tr w:rsidR="00A05F70" w:rsidRPr="00B855FA" w14:paraId="0FFD760B" w14:textId="77777777" w:rsidTr="002A75F6">
        <w:trPr>
          <w:trHeight w:val="60"/>
        </w:trPr>
        <w:tc>
          <w:tcPr>
            <w:tcW w:w="1396" w:type="pct"/>
          </w:tcPr>
          <w:p w14:paraId="14A08035" w14:textId="77777777" w:rsidR="00A05F70" w:rsidRPr="00B855FA" w:rsidRDefault="00A05F70" w:rsidP="00D04F64">
            <w:pPr>
              <w:rPr>
                <w:b/>
                <w:bCs/>
              </w:rPr>
            </w:pPr>
            <w:r w:rsidRPr="00B855FA">
              <w:rPr>
                <w:b/>
                <w:bCs/>
              </w:rPr>
              <w:t>Performance measures</w:t>
            </w:r>
          </w:p>
        </w:tc>
        <w:tc>
          <w:tcPr>
            <w:tcW w:w="714" w:type="pct"/>
          </w:tcPr>
          <w:p w14:paraId="6C632853" w14:textId="77777777" w:rsidR="00A05F70" w:rsidRPr="00B855FA" w:rsidRDefault="00A05F70" w:rsidP="00D04F64">
            <w:pPr>
              <w:rPr>
                <w:b/>
                <w:bCs/>
              </w:rPr>
            </w:pPr>
            <w:r w:rsidRPr="00B855FA">
              <w:rPr>
                <w:b/>
                <w:bCs/>
              </w:rPr>
              <w:t>Unit of measure</w:t>
            </w:r>
          </w:p>
        </w:tc>
        <w:tc>
          <w:tcPr>
            <w:tcW w:w="657" w:type="pct"/>
          </w:tcPr>
          <w:p w14:paraId="330EE566" w14:textId="77777777" w:rsidR="00A05F70" w:rsidRPr="00B855FA" w:rsidRDefault="00A05F70" w:rsidP="00D04F64">
            <w:pPr>
              <w:rPr>
                <w:b/>
                <w:bCs/>
              </w:rPr>
            </w:pPr>
            <w:r w:rsidRPr="00B855FA">
              <w:rPr>
                <w:b/>
                <w:bCs/>
              </w:rPr>
              <w:t>2022–23 target</w:t>
            </w:r>
          </w:p>
        </w:tc>
        <w:tc>
          <w:tcPr>
            <w:tcW w:w="682" w:type="pct"/>
          </w:tcPr>
          <w:p w14:paraId="5D834D99" w14:textId="77777777" w:rsidR="00A05F70" w:rsidRPr="00B855FA" w:rsidRDefault="00A05F70" w:rsidP="00D04F64">
            <w:pPr>
              <w:rPr>
                <w:b/>
                <w:bCs/>
              </w:rPr>
            </w:pPr>
            <w:r w:rsidRPr="00B855FA">
              <w:rPr>
                <w:b/>
                <w:bCs/>
              </w:rPr>
              <w:t>2022–23 actual</w:t>
            </w:r>
          </w:p>
        </w:tc>
        <w:tc>
          <w:tcPr>
            <w:tcW w:w="990" w:type="pct"/>
          </w:tcPr>
          <w:p w14:paraId="1144D4BB" w14:textId="77777777" w:rsidR="00A05F70" w:rsidRPr="00B855FA" w:rsidRDefault="00A05F70" w:rsidP="00D04F64">
            <w:pPr>
              <w:rPr>
                <w:b/>
                <w:bCs/>
              </w:rPr>
            </w:pPr>
            <w:r w:rsidRPr="00B855FA">
              <w:rPr>
                <w:b/>
                <w:bCs/>
              </w:rPr>
              <w:t>Performance variation (%)</w:t>
            </w:r>
          </w:p>
        </w:tc>
        <w:tc>
          <w:tcPr>
            <w:tcW w:w="560" w:type="pct"/>
          </w:tcPr>
          <w:p w14:paraId="18A1BDDD" w14:textId="77777777" w:rsidR="00A05F70" w:rsidRPr="00B855FA" w:rsidRDefault="00A05F70" w:rsidP="00D04F64">
            <w:pPr>
              <w:rPr>
                <w:b/>
                <w:bCs/>
              </w:rPr>
            </w:pPr>
            <w:r w:rsidRPr="00B855FA">
              <w:rPr>
                <w:b/>
                <w:bCs/>
              </w:rPr>
              <w:t>Result</w:t>
            </w:r>
          </w:p>
        </w:tc>
      </w:tr>
      <w:tr w:rsidR="00A05F70" w:rsidRPr="00B855FA" w14:paraId="0641DE66" w14:textId="77777777" w:rsidTr="002A75F6">
        <w:trPr>
          <w:trHeight w:val="60"/>
        </w:trPr>
        <w:tc>
          <w:tcPr>
            <w:tcW w:w="1396" w:type="pct"/>
          </w:tcPr>
          <w:p w14:paraId="09A644AA" w14:textId="77777777" w:rsidR="00A05F70" w:rsidRPr="00B855FA" w:rsidRDefault="00A05F70" w:rsidP="00D04F64">
            <w:r w:rsidRPr="00B855FA">
              <w:t>In-scope government buildings that have completed cladding rectification works</w:t>
            </w:r>
          </w:p>
        </w:tc>
        <w:tc>
          <w:tcPr>
            <w:tcW w:w="714" w:type="pct"/>
          </w:tcPr>
          <w:p w14:paraId="4AA4D7DE" w14:textId="77777777" w:rsidR="00A05F70" w:rsidRPr="00B855FA" w:rsidRDefault="00A05F70" w:rsidP="00D04F64">
            <w:r w:rsidRPr="00B855FA">
              <w:t>number</w:t>
            </w:r>
          </w:p>
        </w:tc>
        <w:tc>
          <w:tcPr>
            <w:tcW w:w="657" w:type="pct"/>
          </w:tcPr>
          <w:p w14:paraId="30FA3CA3" w14:textId="77777777" w:rsidR="00A05F70" w:rsidRPr="00B855FA" w:rsidRDefault="00A05F70" w:rsidP="00D04F64">
            <w:r w:rsidRPr="00B855FA">
              <w:t>18</w:t>
            </w:r>
          </w:p>
        </w:tc>
        <w:tc>
          <w:tcPr>
            <w:tcW w:w="682" w:type="pct"/>
          </w:tcPr>
          <w:p w14:paraId="0AF4FCA7" w14:textId="77777777" w:rsidR="00A05F70" w:rsidRPr="00B855FA" w:rsidRDefault="00A05F70" w:rsidP="00D04F64">
            <w:r w:rsidRPr="00B855FA">
              <w:t>14</w:t>
            </w:r>
          </w:p>
        </w:tc>
        <w:tc>
          <w:tcPr>
            <w:tcW w:w="990" w:type="pct"/>
          </w:tcPr>
          <w:p w14:paraId="738D586C" w14:textId="77777777" w:rsidR="00A05F70" w:rsidRPr="00B855FA" w:rsidRDefault="00A05F70" w:rsidP="00D04F64">
            <w:r w:rsidRPr="00B855FA">
              <w:t>–22.2%</w:t>
            </w:r>
          </w:p>
        </w:tc>
        <w:tc>
          <w:tcPr>
            <w:tcW w:w="560" w:type="pct"/>
          </w:tcPr>
          <w:p w14:paraId="10862B90" w14:textId="77777777" w:rsidR="00A05F70" w:rsidRPr="00B855FA" w:rsidRDefault="00A05F70" w:rsidP="00D04F64">
            <w:r w:rsidRPr="00B855FA">
              <w:t>*</w:t>
            </w:r>
          </w:p>
        </w:tc>
      </w:tr>
      <w:tr w:rsidR="00A05F70" w:rsidRPr="00B855FA" w14:paraId="30DF76D6" w14:textId="77777777" w:rsidTr="002A75F6">
        <w:trPr>
          <w:trHeight w:val="60"/>
        </w:trPr>
        <w:tc>
          <w:tcPr>
            <w:tcW w:w="5000" w:type="pct"/>
            <w:gridSpan w:val="6"/>
          </w:tcPr>
          <w:p w14:paraId="27FDB38A" w14:textId="77777777" w:rsidR="00A05F70" w:rsidRPr="00B855FA" w:rsidRDefault="00A05F70" w:rsidP="00D04F64">
            <w:r w:rsidRPr="00B855FA">
              <w:t xml:space="preserve">The actual result for 2022–23 was less than target due to several factors outside of CSV’s control, including labour and supply shortages experienced by government departments and delays in determining the most cost-effective scope of works for large, complex hospital projects that would allow the maintenance of operational levels. </w:t>
            </w:r>
          </w:p>
          <w:p w14:paraId="4ADD8FB9" w14:textId="77777777" w:rsidR="00A05F70" w:rsidRPr="00B855FA" w:rsidRDefault="00A05F70" w:rsidP="00D04F64">
            <w:r w:rsidRPr="00B855FA">
              <w:t>This performance measure has been transferred directly from the former Planning, Building and Heritage output.</w:t>
            </w:r>
          </w:p>
        </w:tc>
      </w:tr>
    </w:tbl>
    <w:p w14:paraId="0869B07F" w14:textId="77777777" w:rsidR="00A05F70" w:rsidRPr="00B855FA" w:rsidRDefault="00A05F70" w:rsidP="00D04F64">
      <w:pPr>
        <w:pStyle w:val="FootnoteText"/>
      </w:pPr>
      <w:r w:rsidRPr="00B855FA">
        <w:rPr>
          <w:rFonts w:ascii="Wingdings" w:hAnsi="Wingdings" w:cs="Wingdings"/>
        </w:rPr>
        <w:t>ü</w:t>
      </w:r>
      <w:r w:rsidRPr="00B855FA">
        <w:t xml:space="preserve"> Performance target achieved or </w:t>
      </w:r>
      <w:proofErr w:type="gramStart"/>
      <w:r w:rsidRPr="00B855FA">
        <w:t>exceeded</w:t>
      </w:r>
      <w:proofErr w:type="gramEnd"/>
    </w:p>
    <w:p w14:paraId="59A4A0AC" w14:textId="77777777" w:rsidR="00A05F70" w:rsidRPr="00B855FA" w:rsidRDefault="00A05F70" w:rsidP="00D04F64">
      <w:pPr>
        <w:pStyle w:val="FootnoteText"/>
      </w:pPr>
      <w:r w:rsidRPr="00B855FA">
        <w:t>* Performance target not achieved – exceeds five per cent</w:t>
      </w:r>
    </w:p>
    <w:p w14:paraId="1BB4CA97" w14:textId="77777777" w:rsidR="00A05F70" w:rsidRPr="00B855FA" w:rsidRDefault="00A05F70" w:rsidP="00D04F64">
      <w:pPr>
        <w:pStyle w:val="FootnoteText"/>
      </w:pPr>
      <w:r w:rsidRPr="00B855FA">
        <w:t># Performance target not achieved – within five per cent</w:t>
      </w:r>
    </w:p>
    <w:p w14:paraId="01CCD01C" w14:textId="77777777" w:rsidR="00A05F70" w:rsidRPr="00B855FA" w:rsidRDefault="00A05F70" w:rsidP="002A75F6">
      <w:pPr>
        <w:pStyle w:val="Heading3"/>
      </w:pPr>
      <w:bookmarkStart w:id="117" w:name="_Toc148605358"/>
      <w:bookmarkStart w:id="118" w:name="_Toc149056494"/>
      <w:r w:rsidRPr="00B855FA">
        <w:t>2022–23 Annual Work Program outcomes and measures</w:t>
      </w:r>
      <w:bookmarkEnd w:id="117"/>
      <w:bookmarkEnd w:id="118"/>
    </w:p>
    <w:p w14:paraId="29588010" w14:textId="77777777" w:rsidR="00A05F70" w:rsidRPr="00B855FA" w:rsidRDefault="00A05F70" w:rsidP="00D04F64">
      <w:r w:rsidRPr="00B855FA">
        <w:t>CSV’s 2021–25 Strategic Plan defines the three core outcomes that provide the focus for CSV performance monitoring and reporting.</w:t>
      </w:r>
    </w:p>
    <w:p w14:paraId="4335C101" w14:textId="77777777" w:rsidR="00A05F70" w:rsidRPr="00B855FA" w:rsidRDefault="00A05F70" w:rsidP="002A75F6">
      <w:pPr>
        <w:pStyle w:val="Heading4"/>
      </w:pPr>
      <w:bookmarkStart w:id="119" w:name="_Toc148605475"/>
      <w:bookmarkStart w:id="120" w:name="_Toc149056495"/>
      <w:r w:rsidRPr="00B855FA">
        <w:t xml:space="preserve">Outcome 1: CSV actions improve the safety of buildings within the scope of the </w:t>
      </w:r>
      <w:proofErr w:type="gramStart"/>
      <w:r w:rsidRPr="00B855FA">
        <w:t>program</w:t>
      </w:r>
      <w:bookmarkEnd w:id="119"/>
      <w:bookmarkEnd w:id="120"/>
      <w:proofErr w:type="gramEnd"/>
    </w:p>
    <w:p w14:paraId="003A1005" w14:textId="77777777" w:rsidR="00A05F70" w:rsidRPr="00B855FA" w:rsidRDefault="00A05F70" w:rsidP="00D04F64">
      <w:r w:rsidRPr="00B855FA">
        <w:t xml:space="preserve">The focus of CSV’s rectification program is to efficiently reduce the risks associated with combustible cladding on government-owned and residential properties, thereby protecting occupants and building assets from the serious impacts of fire that can spread through building cladding. CSV works intensively with government departments and </w:t>
      </w:r>
      <w:proofErr w:type="gramStart"/>
      <w:r w:rsidRPr="00B855FA">
        <w:t>owners</w:t>
      </w:r>
      <w:proofErr w:type="gramEnd"/>
      <w:r w:rsidRPr="00B855FA">
        <w:t xml:space="preserve"> corporations to develop high-quality and cost-effective solutions that effectively address cladding risk for buildings that are eligible for the rectification program and ensure these are implemented to the highest safety standards.</w:t>
      </w:r>
    </w:p>
    <w:tbl>
      <w:tblPr>
        <w:tblStyle w:val="TableGrid"/>
        <w:tblW w:w="5000" w:type="pct"/>
        <w:tblLook w:val="0020" w:firstRow="1" w:lastRow="0" w:firstColumn="0" w:lastColumn="0" w:noHBand="0" w:noVBand="0"/>
        <w:tblDescription w:val="Table showing Outcome 1 targets and actual results."/>
      </w:tblPr>
      <w:tblGrid>
        <w:gridCol w:w="6584"/>
        <w:gridCol w:w="1933"/>
        <w:gridCol w:w="1933"/>
      </w:tblGrid>
      <w:tr w:rsidR="00A05F70" w:rsidRPr="00B855FA" w14:paraId="4599E861" w14:textId="77777777" w:rsidTr="002A75F6">
        <w:trPr>
          <w:trHeight w:val="60"/>
        </w:trPr>
        <w:tc>
          <w:tcPr>
            <w:tcW w:w="3149" w:type="pct"/>
          </w:tcPr>
          <w:p w14:paraId="4E853C53" w14:textId="77777777" w:rsidR="00A05F70" w:rsidRPr="00B855FA" w:rsidRDefault="00A05F70" w:rsidP="00D04F64">
            <w:pPr>
              <w:rPr>
                <w:b/>
                <w:bCs/>
              </w:rPr>
            </w:pPr>
            <w:r w:rsidRPr="00B855FA">
              <w:rPr>
                <w:b/>
                <w:bCs/>
              </w:rPr>
              <w:t>Timely rectification of buildings prioritised on a risk basis</w:t>
            </w:r>
          </w:p>
        </w:tc>
        <w:tc>
          <w:tcPr>
            <w:tcW w:w="925" w:type="pct"/>
          </w:tcPr>
          <w:p w14:paraId="686811F2" w14:textId="77777777" w:rsidR="00A05F70" w:rsidRPr="00B855FA" w:rsidRDefault="00A05F70" w:rsidP="00D04F64">
            <w:pPr>
              <w:rPr>
                <w:b/>
                <w:bCs/>
              </w:rPr>
            </w:pPr>
            <w:r w:rsidRPr="00B855FA">
              <w:rPr>
                <w:b/>
                <w:bCs/>
              </w:rPr>
              <w:t>2022–23 target</w:t>
            </w:r>
          </w:p>
        </w:tc>
        <w:tc>
          <w:tcPr>
            <w:tcW w:w="925" w:type="pct"/>
          </w:tcPr>
          <w:p w14:paraId="7B855850" w14:textId="77777777" w:rsidR="00A05F70" w:rsidRPr="00B855FA" w:rsidRDefault="00A05F70" w:rsidP="00D04F64">
            <w:pPr>
              <w:rPr>
                <w:b/>
                <w:bCs/>
              </w:rPr>
            </w:pPr>
            <w:r w:rsidRPr="00B855FA">
              <w:rPr>
                <w:b/>
                <w:bCs/>
              </w:rPr>
              <w:t>2022–23 actual</w:t>
            </w:r>
          </w:p>
        </w:tc>
      </w:tr>
      <w:tr w:rsidR="00A05F70" w:rsidRPr="00B855FA" w14:paraId="1E6F83F4" w14:textId="77777777" w:rsidTr="002A75F6">
        <w:trPr>
          <w:trHeight w:val="60"/>
        </w:trPr>
        <w:tc>
          <w:tcPr>
            <w:tcW w:w="3149" w:type="pct"/>
          </w:tcPr>
          <w:p w14:paraId="3C7499B2" w14:textId="77777777" w:rsidR="00A05F70" w:rsidRPr="00B855FA" w:rsidRDefault="00A05F70" w:rsidP="00D04F64">
            <w:r w:rsidRPr="00B855FA">
              <w:t>Percentage of buildings within the government program that reach works completed within agreed timeframes</w:t>
            </w:r>
          </w:p>
        </w:tc>
        <w:tc>
          <w:tcPr>
            <w:tcW w:w="925" w:type="pct"/>
          </w:tcPr>
          <w:p w14:paraId="60390DF0" w14:textId="77777777" w:rsidR="00A05F70" w:rsidRPr="00B855FA" w:rsidRDefault="00A05F70" w:rsidP="00D04F64">
            <w:r w:rsidRPr="00B855FA">
              <w:t>100%</w:t>
            </w:r>
          </w:p>
        </w:tc>
        <w:tc>
          <w:tcPr>
            <w:tcW w:w="925" w:type="pct"/>
          </w:tcPr>
          <w:p w14:paraId="07D8ACF2" w14:textId="77777777" w:rsidR="00A05F70" w:rsidRPr="00B855FA" w:rsidRDefault="00A05F70" w:rsidP="00D04F64">
            <w:r w:rsidRPr="00B855FA">
              <w:t>88%</w:t>
            </w:r>
          </w:p>
        </w:tc>
      </w:tr>
      <w:tr w:rsidR="00A05F70" w:rsidRPr="00B855FA" w14:paraId="0818ABE4" w14:textId="77777777" w:rsidTr="002A75F6">
        <w:trPr>
          <w:trHeight w:val="60"/>
        </w:trPr>
        <w:tc>
          <w:tcPr>
            <w:tcW w:w="3149" w:type="pct"/>
          </w:tcPr>
          <w:p w14:paraId="3725D86B" w14:textId="77777777" w:rsidR="00A05F70" w:rsidRPr="00B855FA" w:rsidRDefault="00A05F70" w:rsidP="00D04F64">
            <w:r w:rsidRPr="00B855FA">
              <w:t>Percentage of buildings within the residential program that reach works completed within agreed timeframes</w:t>
            </w:r>
          </w:p>
        </w:tc>
        <w:tc>
          <w:tcPr>
            <w:tcW w:w="925" w:type="pct"/>
          </w:tcPr>
          <w:p w14:paraId="41EC643A" w14:textId="77777777" w:rsidR="00A05F70" w:rsidRPr="00B855FA" w:rsidRDefault="00A05F70" w:rsidP="00D04F64">
            <w:r w:rsidRPr="00B855FA">
              <w:t>≥90%</w:t>
            </w:r>
          </w:p>
        </w:tc>
        <w:tc>
          <w:tcPr>
            <w:tcW w:w="925" w:type="pct"/>
          </w:tcPr>
          <w:p w14:paraId="24CDD95E" w14:textId="77777777" w:rsidR="00A05F70" w:rsidRPr="00B855FA" w:rsidRDefault="00A05F70" w:rsidP="00D04F64">
            <w:r w:rsidRPr="00B855FA">
              <w:t>88%</w:t>
            </w:r>
          </w:p>
        </w:tc>
      </w:tr>
      <w:tr w:rsidR="00A05F70" w:rsidRPr="00B855FA" w14:paraId="5D7517A2" w14:textId="77777777" w:rsidTr="002A75F6">
        <w:trPr>
          <w:trHeight w:val="60"/>
        </w:trPr>
        <w:tc>
          <w:tcPr>
            <w:tcW w:w="3149" w:type="pct"/>
          </w:tcPr>
          <w:p w14:paraId="3586FAE8" w14:textId="77777777" w:rsidR="00A05F70" w:rsidRPr="00B855FA" w:rsidRDefault="00A05F70" w:rsidP="00D04F64">
            <w:r w:rsidRPr="00B855FA">
              <w:t xml:space="preserve">Satisfaction rating for participating </w:t>
            </w:r>
            <w:proofErr w:type="gramStart"/>
            <w:r w:rsidRPr="00B855FA">
              <w:t>owners</w:t>
            </w:r>
            <w:proofErr w:type="gramEnd"/>
            <w:r w:rsidRPr="00B855FA">
              <w:t xml:space="preserve"> corporations</w:t>
            </w:r>
          </w:p>
        </w:tc>
        <w:tc>
          <w:tcPr>
            <w:tcW w:w="925" w:type="pct"/>
          </w:tcPr>
          <w:p w14:paraId="16546F26" w14:textId="77777777" w:rsidR="00A05F70" w:rsidRPr="00B855FA" w:rsidRDefault="00A05F70" w:rsidP="00D04F64">
            <w:r w:rsidRPr="00B855FA">
              <w:t>&gt;80%</w:t>
            </w:r>
          </w:p>
        </w:tc>
        <w:tc>
          <w:tcPr>
            <w:tcW w:w="925" w:type="pct"/>
          </w:tcPr>
          <w:p w14:paraId="4038C89D" w14:textId="77777777" w:rsidR="00A05F70" w:rsidRPr="00B855FA" w:rsidRDefault="00A05F70" w:rsidP="00D04F64">
            <w:r w:rsidRPr="00B855FA">
              <w:t>88%</w:t>
            </w:r>
          </w:p>
        </w:tc>
      </w:tr>
    </w:tbl>
    <w:p w14:paraId="79956135" w14:textId="77777777" w:rsidR="00A05F70" w:rsidRPr="00B855FA" w:rsidRDefault="00A05F70" w:rsidP="002A75F6">
      <w:pPr>
        <w:pStyle w:val="Heading4"/>
      </w:pPr>
      <w:bookmarkStart w:id="121" w:name="_Toc148605476"/>
      <w:bookmarkStart w:id="122" w:name="_Toc149056496"/>
      <w:r w:rsidRPr="00B855FA">
        <w:lastRenderedPageBreak/>
        <w:t xml:space="preserve">Outcome 2: Owners corporations of buildings referred to CSV are provided with information and support to address the cladding risk for their </w:t>
      </w:r>
      <w:proofErr w:type="gramStart"/>
      <w:r w:rsidRPr="00B855FA">
        <w:t>building</w:t>
      </w:r>
      <w:bookmarkEnd w:id="121"/>
      <w:bookmarkEnd w:id="122"/>
      <w:proofErr w:type="gramEnd"/>
    </w:p>
    <w:p w14:paraId="72BF2011" w14:textId="77777777" w:rsidR="00A05F70" w:rsidRPr="00B855FA" w:rsidRDefault="00A05F70" w:rsidP="00D04F64">
      <w:r w:rsidRPr="00B855FA">
        <w:t xml:space="preserve">CSV is committed to providing clear pathways for all buildings referred to it, whether they are deemed eligible for funding or not. These pathways are determined by a comprehensive assessment of the degree of risk presented by the amount and type of cladding on each building. Cladding removal is not required in all circumstances to reduce risk to an acceptable level and CSV provides information, advice and support to all </w:t>
      </w:r>
      <w:proofErr w:type="gramStart"/>
      <w:r w:rsidRPr="00B855FA">
        <w:t>owners</w:t>
      </w:r>
      <w:proofErr w:type="gramEnd"/>
      <w:r w:rsidRPr="00B855FA">
        <w:t xml:space="preserve"> corporations about the most appropriate solution for their building.</w:t>
      </w:r>
    </w:p>
    <w:tbl>
      <w:tblPr>
        <w:tblStyle w:val="TableGrid"/>
        <w:tblW w:w="5000" w:type="pct"/>
        <w:tblLook w:val="0020" w:firstRow="1" w:lastRow="0" w:firstColumn="0" w:lastColumn="0" w:noHBand="0" w:noVBand="0"/>
        <w:tblDescription w:val="Table showing Outcome 2 targets and actual results."/>
      </w:tblPr>
      <w:tblGrid>
        <w:gridCol w:w="6600"/>
        <w:gridCol w:w="1925"/>
        <w:gridCol w:w="1925"/>
      </w:tblGrid>
      <w:tr w:rsidR="00A05F70" w:rsidRPr="00B855FA" w14:paraId="342B8277" w14:textId="77777777" w:rsidTr="002A75F6">
        <w:trPr>
          <w:trHeight w:val="60"/>
        </w:trPr>
        <w:tc>
          <w:tcPr>
            <w:tcW w:w="3157" w:type="pct"/>
          </w:tcPr>
          <w:p w14:paraId="293E2915" w14:textId="77777777" w:rsidR="00A05F70" w:rsidRPr="00B855FA" w:rsidRDefault="00A05F70" w:rsidP="00D04F64">
            <w:pPr>
              <w:rPr>
                <w:b/>
                <w:bCs/>
              </w:rPr>
            </w:pPr>
            <w:r w:rsidRPr="00B855FA">
              <w:rPr>
                <w:b/>
                <w:bCs/>
              </w:rPr>
              <w:t xml:space="preserve">Defined pathways are in place for all buildings referred to CSV  </w:t>
            </w:r>
          </w:p>
        </w:tc>
        <w:tc>
          <w:tcPr>
            <w:tcW w:w="921" w:type="pct"/>
          </w:tcPr>
          <w:p w14:paraId="50BADCAD" w14:textId="77777777" w:rsidR="00A05F70" w:rsidRPr="00B855FA" w:rsidRDefault="00A05F70" w:rsidP="00D04F64">
            <w:pPr>
              <w:rPr>
                <w:b/>
                <w:bCs/>
              </w:rPr>
            </w:pPr>
            <w:r w:rsidRPr="00B855FA">
              <w:rPr>
                <w:b/>
                <w:bCs/>
              </w:rPr>
              <w:t>2022–23 target</w:t>
            </w:r>
          </w:p>
        </w:tc>
        <w:tc>
          <w:tcPr>
            <w:tcW w:w="921" w:type="pct"/>
          </w:tcPr>
          <w:p w14:paraId="2BB0AEB8" w14:textId="77777777" w:rsidR="00A05F70" w:rsidRPr="00B855FA" w:rsidRDefault="00A05F70" w:rsidP="00D04F64">
            <w:pPr>
              <w:rPr>
                <w:b/>
                <w:bCs/>
              </w:rPr>
            </w:pPr>
            <w:r w:rsidRPr="00B855FA">
              <w:rPr>
                <w:b/>
                <w:bCs/>
              </w:rPr>
              <w:t>2022–23 actual</w:t>
            </w:r>
          </w:p>
        </w:tc>
      </w:tr>
      <w:tr w:rsidR="00A05F70" w:rsidRPr="00B855FA" w14:paraId="399EC7E7" w14:textId="77777777" w:rsidTr="002A75F6">
        <w:trPr>
          <w:trHeight w:val="60"/>
        </w:trPr>
        <w:tc>
          <w:tcPr>
            <w:tcW w:w="3157" w:type="pct"/>
          </w:tcPr>
          <w:p w14:paraId="0438DCDC" w14:textId="77777777" w:rsidR="00A05F70" w:rsidRPr="00B855FA" w:rsidRDefault="00A05F70" w:rsidP="00D04F64">
            <w:r w:rsidRPr="00B855FA">
              <w:t>Number of referred buildings with low combustible cladding risk with an agreed pathway</w:t>
            </w:r>
          </w:p>
        </w:tc>
        <w:tc>
          <w:tcPr>
            <w:tcW w:w="921" w:type="pct"/>
          </w:tcPr>
          <w:p w14:paraId="147D9E4B" w14:textId="77777777" w:rsidR="00A05F70" w:rsidRPr="00B855FA" w:rsidRDefault="00A05F70" w:rsidP="00D04F64">
            <w:r w:rsidRPr="00B855FA">
              <w:t>290</w:t>
            </w:r>
          </w:p>
        </w:tc>
        <w:tc>
          <w:tcPr>
            <w:tcW w:w="921" w:type="pct"/>
          </w:tcPr>
          <w:p w14:paraId="322E69D4" w14:textId="77777777" w:rsidR="00A05F70" w:rsidRPr="00B855FA" w:rsidRDefault="00A05F70" w:rsidP="00D04F64">
            <w:r w:rsidRPr="00B855FA">
              <w:t>70*</w:t>
            </w:r>
          </w:p>
        </w:tc>
      </w:tr>
    </w:tbl>
    <w:p w14:paraId="745458EA" w14:textId="77777777" w:rsidR="00A05F70" w:rsidRPr="00B855FA" w:rsidRDefault="00A05F70" w:rsidP="00D04F64">
      <w:pPr>
        <w:pStyle w:val="FootnoteText"/>
      </w:pPr>
      <w:r w:rsidRPr="00B855FA">
        <w:t>* The reason that the actual result was below target in 2022-23 was because the only pathway available for lower risk buildings was discharge, which is applied when buildings do not meet eligibility criteria. In 2022–23, CSV focused on finalising the PMCR methodology, which facilitates the development of remediation works proposals for elevated-risk buildings. Analysis and risk</w:t>
      </w:r>
      <w:r w:rsidRPr="00B855FA">
        <w:rPr>
          <w:rFonts w:ascii="Cambria Math" w:hAnsi="Cambria Math" w:cs="Cambria Math"/>
        </w:rPr>
        <w:t>‑</w:t>
      </w:r>
      <w:r w:rsidRPr="00B855FA">
        <w:t xml:space="preserve">based evidence has been developed on the remaining 220 lower-risk buildings and has been the subject of discussion with the relevant local MBS. </w:t>
      </w:r>
    </w:p>
    <w:p w14:paraId="62E411D3" w14:textId="77777777" w:rsidR="00A05F70" w:rsidRPr="00B855FA" w:rsidRDefault="00A05F70" w:rsidP="002A75F6">
      <w:pPr>
        <w:pStyle w:val="Heading4"/>
      </w:pPr>
      <w:bookmarkStart w:id="123" w:name="_Toc148605477"/>
      <w:bookmarkStart w:id="124" w:name="_Toc149056497"/>
      <w:r w:rsidRPr="00B855FA">
        <w:t xml:space="preserve">Outcome 3: Robust financial and resource management optimises the value of CSV’s delivery </w:t>
      </w:r>
      <w:proofErr w:type="gramStart"/>
      <w:r w:rsidRPr="00B855FA">
        <w:t>outcomes</w:t>
      </w:r>
      <w:bookmarkEnd w:id="123"/>
      <w:bookmarkEnd w:id="124"/>
      <w:proofErr w:type="gramEnd"/>
    </w:p>
    <w:p w14:paraId="628CBF91" w14:textId="77777777" w:rsidR="00A05F70" w:rsidRPr="00B855FA" w:rsidRDefault="00A05F70" w:rsidP="00D04F64">
      <w:r w:rsidRPr="00B855FA">
        <w:t>CSV’s success is underpinned by the processes and controls that work to build and sustain a high level of organisational performance through effective resource management, comprehensive risk and safety systems, and strong financial governance. CSV is continually striving to improve the operational practices that provide a strong foundation for the achievement of its objectives. This is realised through benchmarking against better-practice organisations, sound oversight and the external review of our processes by independent bodies.</w:t>
      </w:r>
    </w:p>
    <w:tbl>
      <w:tblPr>
        <w:tblStyle w:val="TableGrid"/>
        <w:tblW w:w="5000" w:type="pct"/>
        <w:tblLook w:val="0020" w:firstRow="1" w:lastRow="0" w:firstColumn="0" w:lastColumn="0" w:noHBand="0" w:noVBand="0"/>
        <w:tblDescription w:val="Table showing Outcome 3 targets and actual results."/>
      </w:tblPr>
      <w:tblGrid>
        <w:gridCol w:w="6619"/>
        <w:gridCol w:w="1914"/>
        <w:gridCol w:w="1917"/>
      </w:tblGrid>
      <w:tr w:rsidR="00A05F70" w:rsidRPr="00B855FA" w14:paraId="6D21E0F9" w14:textId="77777777" w:rsidTr="002A75F6">
        <w:trPr>
          <w:trHeight w:val="60"/>
        </w:trPr>
        <w:tc>
          <w:tcPr>
            <w:tcW w:w="3167" w:type="pct"/>
          </w:tcPr>
          <w:p w14:paraId="4C9DF770" w14:textId="77777777" w:rsidR="00A05F70" w:rsidRPr="00B855FA" w:rsidRDefault="00A05F70" w:rsidP="00D04F64">
            <w:pPr>
              <w:rPr>
                <w:b/>
                <w:bCs/>
              </w:rPr>
            </w:pPr>
            <w:r w:rsidRPr="00B855FA">
              <w:rPr>
                <w:b/>
                <w:bCs/>
              </w:rPr>
              <w:t>Enhance the effectiveness of CSV’s financial, risk and resource planning and systems</w:t>
            </w:r>
          </w:p>
        </w:tc>
        <w:tc>
          <w:tcPr>
            <w:tcW w:w="916" w:type="pct"/>
          </w:tcPr>
          <w:p w14:paraId="632A74C1" w14:textId="77777777" w:rsidR="00A05F70" w:rsidRPr="00B855FA" w:rsidRDefault="00A05F70" w:rsidP="00D04F64">
            <w:pPr>
              <w:rPr>
                <w:b/>
                <w:bCs/>
              </w:rPr>
            </w:pPr>
            <w:r w:rsidRPr="00B855FA">
              <w:rPr>
                <w:b/>
                <w:bCs/>
              </w:rPr>
              <w:t>2022–23 target</w:t>
            </w:r>
          </w:p>
        </w:tc>
        <w:tc>
          <w:tcPr>
            <w:tcW w:w="917" w:type="pct"/>
          </w:tcPr>
          <w:p w14:paraId="6ECDED9F" w14:textId="77777777" w:rsidR="00A05F70" w:rsidRPr="00B855FA" w:rsidRDefault="00A05F70" w:rsidP="00D04F64">
            <w:pPr>
              <w:rPr>
                <w:b/>
                <w:bCs/>
              </w:rPr>
            </w:pPr>
            <w:r w:rsidRPr="00B855FA">
              <w:rPr>
                <w:b/>
                <w:bCs/>
              </w:rPr>
              <w:t>2022–23 actual</w:t>
            </w:r>
          </w:p>
        </w:tc>
      </w:tr>
      <w:tr w:rsidR="00A05F70" w:rsidRPr="00B855FA" w14:paraId="6ECA4467" w14:textId="77777777" w:rsidTr="002A75F6">
        <w:trPr>
          <w:trHeight w:val="60"/>
        </w:trPr>
        <w:tc>
          <w:tcPr>
            <w:tcW w:w="3167" w:type="pct"/>
          </w:tcPr>
          <w:p w14:paraId="47C0A62B" w14:textId="77777777" w:rsidR="00A05F70" w:rsidRPr="00B855FA" w:rsidRDefault="00A05F70" w:rsidP="00D04F64">
            <w:r w:rsidRPr="00B855FA">
              <w:t>Variance between actual and budgeted cost for CSV’s overall budget</w:t>
            </w:r>
          </w:p>
        </w:tc>
        <w:tc>
          <w:tcPr>
            <w:tcW w:w="916" w:type="pct"/>
          </w:tcPr>
          <w:p w14:paraId="44B3A73F" w14:textId="77777777" w:rsidR="00A05F70" w:rsidRPr="00B855FA" w:rsidRDefault="00A05F70" w:rsidP="00D04F64">
            <w:r w:rsidRPr="00B855FA">
              <w:t>≤+/-10%</w:t>
            </w:r>
          </w:p>
        </w:tc>
        <w:tc>
          <w:tcPr>
            <w:tcW w:w="917" w:type="pct"/>
          </w:tcPr>
          <w:p w14:paraId="3B23FDBE" w14:textId="77777777" w:rsidR="00A05F70" w:rsidRPr="00B855FA" w:rsidRDefault="00A05F70" w:rsidP="00D04F64">
            <w:r w:rsidRPr="00B855FA">
              <w:t>2%</w:t>
            </w:r>
          </w:p>
        </w:tc>
      </w:tr>
      <w:tr w:rsidR="00A05F70" w:rsidRPr="00B855FA" w14:paraId="07450131" w14:textId="77777777" w:rsidTr="002A75F6">
        <w:trPr>
          <w:trHeight w:val="60"/>
        </w:trPr>
        <w:tc>
          <w:tcPr>
            <w:tcW w:w="3167" w:type="pct"/>
          </w:tcPr>
          <w:p w14:paraId="60AF1036" w14:textId="77777777" w:rsidR="00A05F70" w:rsidRPr="00B855FA" w:rsidRDefault="00A05F70" w:rsidP="00D04F64">
            <w:r w:rsidRPr="00B855FA">
              <w:t>Internal CSV operating costs as a percentage of overall costs</w:t>
            </w:r>
          </w:p>
        </w:tc>
        <w:tc>
          <w:tcPr>
            <w:tcW w:w="916" w:type="pct"/>
          </w:tcPr>
          <w:p w14:paraId="370DDDEE" w14:textId="77777777" w:rsidR="00A05F70" w:rsidRPr="00B855FA" w:rsidRDefault="00A05F70" w:rsidP="00D04F64">
            <w:r w:rsidRPr="00B855FA">
              <w:t>&lt;15%</w:t>
            </w:r>
          </w:p>
        </w:tc>
        <w:tc>
          <w:tcPr>
            <w:tcW w:w="917" w:type="pct"/>
          </w:tcPr>
          <w:p w14:paraId="2A07C609" w14:textId="77777777" w:rsidR="00A05F70" w:rsidRPr="00B855FA" w:rsidRDefault="00A05F70" w:rsidP="00D04F64">
            <w:r w:rsidRPr="00B855FA">
              <w:t>6%</w:t>
            </w:r>
          </w:p>
        </w:tc>
      </w:tr>
      <w:tr w:rsidR="00A05F70" w:rsidRPr="00B855FA" w14:paraId="29F3173D" w14:textId="77777777" w:rsidTr="002A75F6">
        <w:trPr>
          <w:trHeight w:val="60"/>
        </w:trPr>
        <w:tc>
          <w:tcPr>
            <w:tcW w:w="3167" w:type="pct"/>
          </w:tcPr>
          <w:p w14:paraId="7D4B77EF" w14:textId="77777777" w:rsidR="00A05F70" w:rsidRPr="00B855FA" w:rsidRDefault="00A05F70" w:rsidP="00D04F64">
            <w:r w:rsidRPr="00B855FA">
              <w:t>Percentage of extreme and high risks managed within tolerance levels</w:t>
            </w:r>
          </w:p>
        </w:tc>
        <w:tc>
          <w:tcPr>
            <w:tcW w:w="916" w:type="pct"/>
          </w:tcPr>
          <w:p w14:paraId="5345026F" w14:textId="77777777" w:rsidR="00A05F70" w:rsidRPr="00B855FA" w:rsidRDefault="00A05F70" w:rsidP="00D04F64">
            <w:r w:rsidRPr="00B855FA">
              <w:t>≥85%</w:t>
            </w:r>
          </w:p>
        </w:tc>
        <w:tc>
          <w:tcPr>
            <w:tcW w:w="917" w:type="pct"/>
          </w:tcPr>
          <w:p w14:paraId="197B4AD9" w14:textId="77777777" w:rsidR="00A05F70" w:rsidRPr="00B855FA" w:rsidRDefault="00A05F70" w:rsidP="00D04F64">
            <w:r w:rsidRPr="00B855FA">
              <w:t>90%</w:t>
            </w:r>
          </w:p>
        </w:tc>
      </w:tr>
    </w:tbl>
    <w:p w14:paraId="79001410" w14:textId="77777777" w:rsidR="00A05F70" w:rsidRPr="00B855FA" w:rsidRDefault="00A05F70" w:rsidP="00811208">
      <w:pPr>
        <w:pStyle w:val="Heading2"/>
        <w:rPr>
          <w:lang w:val="en-AU"/>
        </w:rPr>
      </w:pPr>
      <w:bookmarkStart w:id="125" w:name="_Toc148605359"/>
      <w:bookmarkStart w:id="126" w:name="_Toc149056498"/>
      <w:r w:rsidRPr="00B855FA">
        <w:rPr>
          <w:lang w:val="en-AU"/>
        </w:rPr>
        <w:lastRenderedPageBreak/>
        <w:t>Organisation and people</w:t>
      </w:r>
      <w:bookmarkEnd w:id="125"/>
      <w:bookmarkEnd w:id="126"/>
    </w:p>
    <w:p w14:paraId="130E9D21" w14:textId="77777777" w:rsidR="00A05F70" w:rsidRPr="00B855FA" w:rsidRDefault="00A05F70" w:rsidP="00312D36">
      <w:pPr>
        <w:pStyle w:val="Heading3"/>
      </w:pPr>
      <w:bookmarkStart w:id="127" w:name="_Toc148605360"/>
      <w:bookmarkStart w:id="128" w:name="_Toc149056499"/>
      <w:r w:rsidRPr="00B855FA">
        <w:t>Organisational structure</w:t>
      </w:r>
      <w:bookmarkEnd w:id="127"/>
      <w:bookmarkEnd w:id="128"/>
    </w:p>
    <w:p w14:paraId="32AEC372" w14:textId="035885BF" w:rsidR="00A05F70" w:rsidRPr="00B855FA" w:rsidRDefault="00312D36" w:rsidP="00D04F64">
      <w:r w:rsidRPr="00B855FA">
        <w:rPr>
          <w:noProof/>
        </w:rPr>
        <w:drawing>
          <wp:inline distT="0" distB="0" distL="0" distR="0" wp14:anchorId="760FAE33" wp14:editId="3DB05CD3">
            <wp:extent cx="3822700" cy="5016500"/>
            <wp:effectExtent l="0" t="0" r="0" b="0"/>
            <wp:docPr id="907986261" name="Picture 9" descr="Image of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86261" name="Picture 9" descr="Image of organisational structure."/>
                    <pic:cNvPicPr/>
                  </pic:nvPicPr>
                  <pic:blipFill>
                    <a:blip r:embed="rId24">
                      <a:extLst>
                        <a:ext uri="{28A0092B-C50C-407E-A947-70E740481C1C}">
                          <a14:useLocalDpi xmlns:a14="http://schemas.microsoft.com/office/drawing/2010/main" val="0"/>
                        </a:ext>
                      </a:extLst>
                    </a:blip>
                    <a:stretch>
                      <a:fillRect/>
                    </a:stretch>
                  </pic:blipFill>
                  <pic:spPr>
                    <a:xfrm>
                      <a:off x="0" y="0"/>
                      <a:ext cx="3822700" cy="5016500"/>
                    </a:xfrm>
                    <a:prstGeom prst="rect">
                      <a:avLst/>
                    </a:prstGeom>
                  </pic:spPr>
                </pic:pic>
              </a:graphicData>
            </a:graphic>
          </wp:inline>
        </w:drawing>
      </w:r>
    </w:p>
    <w:p w14:paraId="758CB8B0" w14:textId="0EF8111D" w:rsidR="00A05F70" w:rsidRPr="00C74C57" w:rsidRDefault="00A05F70" w:rsidP="00D04F64">
      <w:pPr>
        <w:pStyle w:val="FootnoteText"/>
      </w:pPr>
      <w:r w:rsidRPr="00C74C57">
        <w:t xml:space="preserve">Note: The above chart represents CSV’s organisational structure as </w:t>
      </w:r>
      <w:proofErr w:type="gramStart"/>
      <w:r w:rsidRPr="00C74C57">
        <w:t>at</w:t>
      </w:r>
      <w:proofErr w:type="gramEnd"/>
      <w:r w:rsidRPr="00C74C57">
        <w:t xml:space="preserve"> 30 June 2023.</w:t>
      </w:r>
    </w:p>
    <w:p w14:paraId="329634B2" w14:textId="77777777" w:rsidR="00A05F70" w:rsidRPr="00B855FA" w:rsidRDefault="00A05F70" w:rsidP="00312D36">
      <w:pPr>
        <w:pStyle w:val="Heading3"/>
      </w:pPr>
      <w:bookmarkStart w:id="129" w:name="_Toc148605361"/>
      <w:bookmarkStart w:id="130" w:name="_Toc149056500"/>
      <w:r w:rsidRPr="00B855FA">
        <w:t>Our people</w:t>
      </w:r>
      <w:bookmarkEnd w:id="129"/>
      <w:bookmarkEnd w:id="130"/>
    </w:p>
    <w:p w14:paraId="477054C6" w14:textId="77777777" w:rsidR="00A05F70" w:rsidRPr="00B855FA" w:rsidRDefault="00A05F70" w:rsidP="00D04F64">
      <w:r w:rsidRPr="00B855FA">
        <w:t xml:space="preserve">CSV is committed to building a culture that puts the Cladding Rectification Program at the heart of everything it does. The past year has seen CSV working to address the shortage of skilled labour by accessing untapped labour segments that have traditionally been overlooked by the construction industry. With its unprecedent pipeline of projects, CSV committed to continuing the enhancement of technical and delivery capabilities in recognition of the fact that staff are critical to building and navigating its key partnerships, including those with </w:t>
      </w:r>
      <w:proofErr w:type="gramStart"/>
      <w:r w:rsidRPr="00B855FA">
        <w:t>owners</w:t>
      </w:r>
      <w:proofErr w:type="gramEnd"/>
      <w:r w:rsidRPr="00B855FA">
        <w:t xml:space="preserve"> corporations, government, the construction industry, the broader community and others. </w:t>
      </w:r>
    </w:p>
    <w:p w14:paraId="3B710E0A" w14:textId="77777777" w:rsidR="00A05F70" w:rsidRPr="00B855FA" w:rsidRDefault="00A05F70" w:rsidP="00D04F64">
      <w:r w:rsidRPr="00B855FA">
        <w:t xml:space="preserve">CSV brings a collaborative approach to solving problems and keeps the community and owners corporations front-of-mind for </w:t>
      </w:r>
      <w:proofErr w:type="gramStart"/>
      <w:r w:rsidRPr="00B855FA">
        <w:t>all of</w:t>
      </w:r>
      <w:proofErr w:type="gramEnd"/>
      <w:r w:rsidRPr="00B855FA">
        <w:t xml:space="preserve"> its activities. A workplace culture of cooperation and clear communication, commitment to problem-solving and getting on with the job is critical to this success.</w:t>
      </w:r>
    </w:p>
    <w:p w14:paraId="7B3474DD" w14:textId="77777777" w:rsidR="00A05F70" w:rsidRPr="00B855FA" w:rsidRDefault="00A05F70" w:rsidP="00D04F64">
      <w:r w:rsidRPr="00B855FA">
        <w:t xml:space="preserve">The effectiveness of CSV’s approach is supported by its 2023 People Matter Survey results, which are based on a very high participation rate from staff (93%). CSV’s employee engagement index remained high at 80, compared to 64 for comparator organisations. Employees reported experiencing a strong affinity with CSV and its objectives, feeling that they are engaged in meaningful work and being highly motivated. The overall results for inclusion, satisfaction, organisational </w:t>
      </w:r>
      <w:proofErr w:type="gramStart"/>
      <w:r w:rsidRPr="00B855FA">
        <w:t>integrity</w:t>
      </w:r>
      <w:proofErr w:type="gramEnd"/>
      <w:r w:rsidRPr="00B855FA">
        <w:t xml:space="preserve"> and collaboration were all well above the comparator organisation average. </w:t>
      </w:r>
      <w:r w:rsidRPr="00B855FA">
        <w:lastRenderedPageBreak/>
        <w:t>Significant improvements were also returned for learning and development, reflecting a strong focus from CSV over the last year.</w:t>
      </w:r>
    </w:p>
    <w:p w14:paraId="26743D52" w14:textId="77777777" w:rsidR="00A05F70" w:rsidRPr="00B855FA" w:rsidRDefault="00A05F70" w:rsidP="00312D36">
      <w:pPr>
        <w:pStyle w:val="Heading3"/>
      </w:pPr>
      <w:bookmarkStart w:id="131" w:name="_Toc148605362"/>
      <w:bookmarkStart w:id="132" w:name="_Toc149056501"/>
      <w:r w:rsidRPr="00B855FA">
        <w:t xml:space="preserve">Public sector values, </w:t>
      </w:r>
      <w:proofErr w:type="gramStart"/>
      <w:r w:rsidRPr="00B855FA">
        <w:t>employment</w:t>
      </w:r>
      <w:proofErr w:type="gramEnd"/>
      <w:r w:rsidRPr="00B855FA">
        <w:t xml:space="preserve"> and conduct principles</w:t>
      </w:r>
      <w:bookmarkEnd w:id="131"/>
      <w:bookmarkEnd w:id="132"/>
    </w:p>
    <w:p w14:paraId="54613028" w14:textId="18BB246D" w:rsidR="00A05F70" w:rsidRPr="00B855FA" w:rsidRDefault="00A05F70" w:rsidP="00D04F64">
      <w:r w:rsidRPr="00B855FA">
        <w:t xml:space="preserve">The </w:t>
      </w:r>
      <w:r w:rsidRPr="00B855FA">
        <w:rPr>
          <w:i/>
          <w:iCs/>
        </w:rPr>
        <w:t>Public Administration Act 2004</w:t>
      </w:r>
      <w:r w:rsidRPr="00B855FA">
        <w:t xml:space="preserve"> (Vic) established the Victorian Public Sector Commission (VPSC). The VPSC’s role is to strengthen public sector efficiency, effectiveness and capability, and advocate for public sector professionalism and integrity. </w:t>
      </w:r>
    </w:p>
    <w:p w14:paraId="2F813F4E" w14:textId="77777777" w:rsidR="00A05F70" w:rsidRPr="00B855FA" w:rsidRDefault="00A05F70" w:rsidP="00D04F64">
      <w:r w:rsidRPr="00B855FA">
        <w:t xml:space="preserve">CSV maintains policies and practices that are consistent with the VPSC’s employment standards and provide for fair treatment, career opportunities and the early resolution of workplace issues. CSV regularly communicates to employees about how to avoid and manage conflicts of interest; how to respond to offers of gifts, </w:t>
      </w:r>
      <w:proofErr w:type="gramStart"/>
      <w:r w:rsidRPr="00B855FA">
        <w:t>benefits</w:t>
      </w:r>
      <w:proofErr w:type="gramEnd"/>
      <w:r w:rsidRPr="00B855FA">
        <w:t xml:space="preserve"> and hospitality; and how misconduct is addressed.</w:t>
      </w:r>
    </w:p>
    <w:p w14:paraId="0C6665D6" w14:textId="4D058F0E" w:rsidR="00A05F70" w:rsidRPr="00B855FA" w:rsidRDefault="00A05F70" w:rsidP="00D04F64">
      <w:r w:rsidRPr="00B855FA">
        <w:t>CSV is committed to applying merit and equity principles when appointing staff. Selection processes ensure applicants are assessed and evaluated fairly and equitably based on key selection criteria and other accountabilities, without discrimination. Employees have been correctly classified in workforce data collections.</w:t>
      </w:r>
    </w:p>
    <w:p w14:paraId="4F5D75B1" w14:textId="77777777" w:rsidR="00A05F70" w:rsidRPr="00B855FA" w:rsidRDefault="00A05F70" w:rsidP="00312D36">
      <w:pPr>
        <w:pStyle w:val="Heading3"/>
      </w:pPr>
      <w:bookmarkStart w:id="133" w:name="_Toc148605363"/>
      <w:bookmarkStart w:id="134" w:name="_Toc149056502"/>
      <w:r w:rsidRPr="00B855FA">
        <w:t>Comparative workforce data</w:t>
      </w:r>
      <w:bookmarkEnd w:id="133"/>
      <w:bookmarkEnd w:id="134"/>
    </w:p>
    <w:p w14:paraId="5307BF23" w14:textId="75350A67" w:rsidR="00312D36" w:rsidRPr="00B855FA" w:rsidRDefault="00A05F70" w:rsidP="00312D36">
      <w:r w:rsidRPr="00B855FA">
        <w:t xml:space="preserve">The </w:t>
      </w:r>
      <w:r w:rsidR="00B855FA" w:rsidRPr="00B855FA">
        <w:t xml:space="preserve">following </w:t>
      </w:r>
      <w:r w:rsidRPr="00B855FA">
        <w:t>table details the head count and full-time staff equivalent (FTE) of all active public sector employees of CSV who were employed in the last full pay period in June of the current reporting period and in the last full pay period in June of the previous reportable period.</w:t>
      </w:r>
    </w:p>
    <w:tbl>
      <w:tblPr>
        <w:tblStyle w:val="TableGrid"/>
        <w:tblW w:w="5000" w:type="pct"/>
        <w:tblLook w:val="0020" w:firstRow="1" w:lastRow="0" w:firstColumn="0" w:lastColumn="0" w:noHBand="0" w:noVBand="0"/>
        <w:tblDescription w:val="Table showing comparative workforce data."/>
      </w:tblPr>
      <w:tblGrid>
        <w:gridCol w:w="1370"/>
        <w:gridCol w:w="692"/>
        <w:gridCol w:w="694"/>
        <w:gridCol w:w="626"/>
        <w:gridCol w:w="626"/>
        <w:gridCol w:w="638"/>
        <w:gridCol w:w="626"/>
        <w:gridCol w:w="638"/>
        <w:gridCol w:w="693"/>
        <w:gridCol w:w="693"/>
        <w:gridCol w:w="626"/>
        <w:gridCol w:w="626"/>
        <w:gridCol w:w="638"/>
        <w:gridCol w:w="626"/>
        <w:gridCol w:w="638"/>
      </w:tblGrid>
      <w:tr w:rsidR="00312D36" w:rsidRPr="00B855FA" w14:paraId="4BDEB6E2" w14:textId="77777777" w:rsidTr="00312D36">
        <w:trPr>
          <w:trHeight w:val="260"/>
        </w:trPr>
        <w:tc>
          <w:tcPr>
            <w:tcW w:w="626" w:type="pct"/>
            <w:vMerge w:val="restart"/>
          </w:tcPr>
          <w:p w14:paraId="6B3C8212" w14:textId="77777777" w:rsidR="00312D36" w:rsidRPr="00B855FA" w:rsidRDefault="00312D36" w:rsidP="00312D36"/>
        </w:tc>
        <w:tc>
          <w:tcPr>
            <w:tcW w:w="2188" w:type="pct"/>
            <w:gridSpan w:val="7"/>
          </w:tcPr>
          <w:p w14:paraId="0B56DD03" w14:textId="77777777" w:rsidR="00312D36" w:rsidRPr="00B855FA" w:rsidRDefault="00312D36" w:rsidP="00312D36">
            <w:pPr>
              <w:rPr>
                <w:b/>
                <w:bCs/>
              </w:rPr>
            </w:pPr>
            <w:r w:rsidRPr="00B855FA">
              <w:rPr>
                <w:b/>
                <w:bCs/>
              </w:rPr>
              <w:t>June 2022</w:t>
            </w:r>
          </w:p>
        </w:tc>
        <w:tc>
          <w:tcPr>
            <w:tcW w:w="2187" w:type="pct"/>
            <w:gridSpan w:val="7"/>
          </w:tcPr>
          <w:p w14:paraId="1E6961EE" w14:textId="77777777" w:rsidR="00312D36" w:rsidRPr="00B855FA" w:rsidRDefault="00312D36" w:rsidP="00312D36">
            <w:pPr>
              <w:rPr>
                <w:b/>
                <w:bCs/>
              </w:rPr>
            </w:pPr>
            <w:r w:rsidRPr="00B855FA">
              <w:rPr>
                <w:b/>
                <w:bCs/>
              </w:rPr>
              <w:t>June 2023</w:t>
            </w:r>
          </w:p>
        </w:tc>
      </w:tr>
      <w:tr w:rsidR="00312D36" w:rsidRPr="00B855FA" w14:paraId="648F87F3" w14:textId="77777777" w:rsidTr="00312D36">
        <w:trPr>
          <w:trHeight w:val="260"/>
        </w:trPr>
        <w:tc>
          <w:tcPr>
            <w:tcW w:w="626" w:type="pct"/>
            <w:vMerge/>
          </w:tcPr>
          <w:p w14:paraId="3A1AEA9F" w14:textId="77777777" w:rsidR="00312D36" w:rsidRPr="00B855FA" w:rsidRDefault="00312D36" w:rsidP="00312D36"/>
        </w:tc>
        <w:tc>
          <w:tcPr>
            <w:tcW w:w="669" w:type="pct"/>
            <w:gridSpan w:val="2"/>
          </w:tcPr>
          <w:p w14:paraId="35A7AC88" w14:textId="77777777" w:rsidR="00312D36" w:rsidRPr="00B855FA" w:rsidRDefault="00312D36" w:rsidP="00312D36">
            <w:pPr>
              <w:rPr>
                <w:b/>
                <w:bCs/>
              </w:rPr>
            </w:pPr>
            <w:r w:rsidRPr="00B855FA">
              <w:rPr>
                <w:b/>
                <w:bCs/>
              </w:rPr>
              <w:t>All employees</w:t>
            </w:r>
          </w:p>
        </w:tc>
        <w:tc>
          <w:tcPr>
            <w:tcW w:w="910" w:type="pct"/>
            <w:gridSpan w:val="3"/>
          </w:tcPr>
          <w:p w14:paraId="7C929DEB" w14:textId="77777777" w:rsidR="00312D36" w:rsidRPr="00B855FA" w:rsidRDefault="00312D36" w:rsidP="00312D36">
            <w:pPr>
              <w:rPr>
                <w:b/>
                <w:bCs/>
              </w:rPr>
            </w:pPr>
            <w:r w:rsidRPr="00B855FA">
              <w:rPr>
                <w:b/>
                <w:bCs/>
              </w:rPr>
              <w:t>Ongoing</w:t>
            </w:r>
          </w:p>
        </w:tc>
        <w:tc>
          <w:tcPr>
            <w:tcW w:w="609" w:type="pct"/>
            <w:gridSpan w:val="2"/>
          </w:tcPr>
          <w:p w14:paraId="1FC12946" w14:textId="77777777" w:rsidR="00312D36" w:rsidRPr="00B855FA" w:rsidRDefault="00312D36" w:rsidP="00312D36">
            <w:pPr>
              <w:rPr>
                <w:b/>
                <w:bCs/>
              </w:rPr>
            </w:pPr>
            <w:r w:rsidRPr="00B855FA">
              <w:rPr>
                <w:b/>
                <w:bCs/>
              </w:rPr>
              <w:t>Fixed-term and casual</w:t>
            </w:r>
          </w:p>
        </w:tc>
        <w:tc>
          <w:tcPr>
            <w:tcW w:w="668" w:type="pct"/>
            <w:gridSpan w:val="2"/>
          </w:tcPr>
          <w:p w14:paraId="5059214B" w14:textId="77777777" w:rsidR="00312D36" w:rsidRPr="00B855FA" w:rsidRDefault="00312D36" w:rsidP="00312D36">
            <w:pPr>
              <w:rPr>
                <w:b/>
                <w:bCs/>
              </w:rPr>
            </w:pPr>
            <w:r w:rsidRPr="00B855FA">
              <w:rPr>
                <w:b/>
                <w:bCs/>
              </w:rPr>
              <w:t>All employees</w:t>
            </w:r>
          </w:p>
        </w:tc>
        <w:tc>
          <w:tcPr>
            <w:tcW w:w="910" w:type="pct"/>
            <w:gridSpan w:val="3"/>
          </w:tcPr>
          <w:p w14:paraId="065F234D" w14:textId="77777777" w:rsidR="00312D36" w:rsidRPr="00B855FA" w:rsidRDefault="00312D36" w:rsidP="00312D36">
            <w:pPr>
              <w:rPr>
                <w:b/>
                <w:bCs/>
              </w:rPr>
            </w:pPr>
            <w:r w:rsidRPr="00B855FA">
              <w:rPr>
                <w:b/>
                <w:bCs/>
              </w:rPr>
              <w:t>Ongoing</w:t>
            </w:r>
          </w:p>
        </w:tc>
        <w:tc>
          <w:tcPr>
            <w:tcW w:w="609" w:type="pct"/>
            <w:gridSpan w:val="2"/>
          </w:tcPr>
          <w:p w14:paraId="0AD9E76A" w14:textId="77777777" w:rsidR="00312D36" w:rsidRPr="00B855FA" w:rsidRDefault="00312D36" w:rsidP="00312D36">
            <w:pPr>
              <w:rPr>
                <w:b/>
                <w:bCs/>
              </w:rPr>
            </w:pPr>
            <w:r w:rsidRPr="00B855FA">
              <w:rPr>
                <w:b/>
                <w:bCs/>
              </w:rPr>
              <w:t>Fixed-term and casual</w:t>
            </w:r>
          </w:p>
        </w:tc>
      </w:tr>
      <w:tr w:rsidR="00312D36" w:rsidRPr="00B855FA" w14:paraId="7FDFEA24" w14:textId="77777777" w:rsidTr="00312D36">
        <w:trPr>
          <w:trHeight w:val="254"/>
        </w:trPr>
        <w:tc>
          <w:tcPr>
            <w:tcW w:w="626" w:type="pct"/>
            <w:vMerge/>
          </w:tcPr>
          <w:p w14:paraId="715F6930" w14:textId="77777777" w:rsidR="00312D36" w:rsidRPr="00B855FA" w:rsidRDefault="00312D36" w:rsidP="00312D36"/>
        </w:tc>
        <w:tc>
          <w:tcPr>
            <w:tcW w:w="334" w:type="pct"/>
          </w:tcPr>
          <w:p w14:paraId="74535690" w14:textId="77777777" w:rsidR="00312D36" w:rsidRPr="00B855FA" w:rsidRDefault="00312D36" w:rsidP="00312D36">
            <w:pPr>
              <w:rPr>
                <w:b/>
                <w:bCs/>
              </w:rPr>
            </w:pPr>
            <w:r w:rsidRPr="00B855FA">
              <w:rPr>
                <w:b/>
                <w:bCs/>
              </w:rPr>
              <w:t>No. HC*</w:t>
            </w:r>
          </w:p>
        </w:tc>
        <w:tc>
          <w:tcPr>
            <w:tcW w:w="335" w:type="pct"/>
          </w:tcPr>
          <w:p w14:paraId="3C2CC388" w14:textId="77777777" w:rsidR="00312D36" w:rsidRPr="00B855FA" w:rsidRDefault="00312D36" w:rsidP="00312D36">
            <w:pPr>
              <w:rPr>
                <w:b/>
                <w:bCs/>
              </w:rPr>
            </w:pPr>
            <w:r w:rsidRPr="00B855FA">
              <w:rPr>
                <w:b/>
                <w:bCs/>
              </w:rPr>
              <w:t>FTE #</w:t>
            </w:r>
          </w:p>
        </w:tc>
        <w:tc>
          <w:tcPr>
            <w:tcW w:w="301" w:type="pct"/>
          </w:tcPr>
          <w:p w14:paraId="1C55FD91" w14:textId="77777777" w:rsidR="00312D36" w:rsidRPr="00B855FA" w:rsidRDefault="00312D36" w:rsidP="00312D36">
            <w:pPr>
              <w:rPr>
                <w:b/>
                <w:bCs/>
              </w:rPr>
            </w:pPr>
            <w:r w:rsidRPr="00B855FA">
              <w:rPr>
                <w:b/>
                <w:bCs/>
              </w:rPr>
              <w:t>F/T ~ HC*</w:t>
            </w:r>
          </w:p>
        </w:tc>
        <w:tc>
          <w:tcPr>
            <w:tcW w:w="301" w:type="pct"/>
          </w:tcPr>
          <w:p w14:paraId="29ED7041" w14:textId="77777777" w:rsidR="00312D36" w:rsidRPr="00B855FA" w:rsidRDefault="00312D36" w:rsidP="00312D36">
            <w:pPr>
              <w:rPr>
                <w:b/>
                <w:bCs/>
              </w:rPr>
            </w:pPr>
            <w:r w:rsidRPr="00B855FA">
              <w:rPr>
                <w:b/>
                <w:bCs/>
              </w:rPr>
              <w:t>P/T ^ HC*</w:t>
            </w:r>
          </w:p>
        </w:tc>
        <w:tc>
          <w:tcPr>
            <w:tcW w:w="307" w:type="pct"/>
          </w:tcPr>
          <w:p w14:paraId="14F83985" w14:textId="77777777" w:rsidR="00312D36" w:rsidRPr="00B855FA" w:rsidRDefault="00312D36" w:rsidP="00312D36">
            <w:pPr>
              <w:rPr>
                <w:b/>
                <w:bCs/>
              </w:rPr>
            </w:pPr>
            <w:r w:rsidRPr="00B855FA">
              <w:rPr>
                <w:b/>
                <w:bCs/>
              </w:rPr>
              <w:t>FTE #</w:t>
            </w:r>
          </w:p>
        </w:tc>
        <w:tc>
          <w:tcPr>
            <w:tcW w:w="301" w:type="pct"/>
          </w:tcPr>
          <w:p w14:paraId="11C356DF" w14:textId="77777777" w:rsidR="00312D36" w:rsidRPr="00B855FA" w:rsidRDefault="00312D36" w:rsidP="00312D36">
            <w:pPr>
              <w:rPr>
                <w:b/>
                <w:bCs/>
              </w:rPr>
            </w:pPr>
            <w:r w:rsidRPr="00B855FA">
              <w:rPr>
                <w:b/>
                <w:bCs/>
              </w:rPr>
              <w:t>No. HC*</w:t>
            </w:r>
          </w:p>
        </w:tc>
        <w:tc>
          <w:tcPr>
            <w:tcW w:w="307" w:type="pct"/>
          </w:tcPr>
          <w:p w14:paraId="0DE85B4B" w14:textId="77777777" w:rsidR="00312D36" w:rsidRPr="00B855FA" w:rsidRDefault="00312D36" w:rsidP="00312D36">
            <w:pPr>
              <w:rPr>
                <w:b/>
                <w:bCs/>
              </w:rPr>
            </w:pPr>
            <w:r w:rsidRPr="00B855FA">
              <w:rPr>
                <w:b/>
                <w:bCs/>
              </w:rPr>
              <w:t>FTE #</w:t>
            </w:r>
          </w:p>
        </w:tc>
        <w:tc>
          <w:tcPr>
            <w:tcW w:w="334" w:type="pct"/>
          </w:tcPr>
          <w:p w14:paraId="2602FB27" w14:textId="77777777" w:rsidR="00312D36" w:rsidRPr="00B855FA" w:rsidRDefault="00312D36" w:rsidP="00312D36">
            <w:pPr>
              <w:rPr>
                <w:b/>
                <w:bCs/>
              </w:rPr>
            </w:pPr>
            <w:r w:rsidRPr="00B855FA">
              <w:rPr>
                <w:b/>
                <w:bCs/>
              </w:rPr>
              <w:t>No. HC*</w:t>
            </w:r>
          </w:p>
        </w:tc>
        <w:tc>
          <w:tcPr>
            <w:tcW w:w="334" w:type="pct"/>
          </w:tcPr>
          <w:p w14:paraId="5B69D5C4" w14:textId="77777777" w:rsidR="00312D36" w:rsidRPr="00B855FA" w:rsidRDefault="00312D36" w:rsidP="00312D36">
            <w:pPr>
              <w:rPr>
                <w:b/>
                <w:bCs/>
              </w:rPr>
            </w:pPr>
            <w:r w:rsidRPr="00B855FA">
              <w:rPr>
                <w:b/>
                <w:bCs/>
              </w:rPr>
              <w:t>FTE #</w:t>
            </w:r>
          </w:p>
        </w:tc>
        <w:tc>
          <w:tcPr>
            <w:tcW w:w="301" w:type="pct"/>
          </w:tcPr>
          <w:p w14:paraId="063AAECD" w14:textId="77777777" w:rsidR="00312D36" w:rsidRPr="00B855FA" w:rsidRDefault="00312D36" w:rsidP="00312D36">
            <w:pPr>
              <w:rPr>
                <w:b/>
                <w:bCs/>
              </w:rPr>
            </w:pPr>
            <w:r w:rsidRPr="00B855FA">
              <w:rPr>
                <w:b/>
                <w:bCs/>
              </w:rPr>
              <w:t>F/T ~ HC*</w:t>
            </w:r>
          </w:p>
        </w:tc>
        <w:tc>
          <w:tcPr>
            <w:tcW w:w="301" w:type="pct"/>
          </w:tcPr>
          <w:p w14:paraId="1450A5D9" w14:textId="77777777" w:rsidR="00312D36" w:rsidRPr="00B855FA" w:rsidRDefault="00312D36" w:rsidP="00312D36">
            <w:pPr>
              <w:rPr>
                <w:b/>
                <w:bCs/>
              </w:rPr>
            </w:pPr>
            <w:r w:rsidRPr="00B855FA">
              <w:rPr>
                <w:b/>
                <w:bCs/>
              </w:rPr>
              <w:t>P/T ^ HC*</w:t>
            </w:r>
          </w:p>
        </w:tc>
        <w:tc>
          <w:tcPr>
            <w:tcW w:w="307" w:type="pct"/>
          </w:tcPr>
          <w:p w14:paraId="74F73239" w14:textId="77777777" w:rsidR="00312D36" w:rsidRPr="00B855FA" w:rsidRDefault="00312D36" w:rsidP="00312D36">
            <w:pPr>
              <w:rPr>
                <w:b/>
                <w:bCs/>
              </w:rPr>
            </w:pPr>
            <w:r w:rsidRPr="00B855FA">
              <w:rPr>
                <w:b/>
                <w:bCs/>
              </w:rPr>
              <w:t>FTE #</w:t>
            </w:r>
          </w:p>
        </w:tc>
        <w:tc>
          <w:tcPr>
            <w:tcW w:w="301" w:type="pct"/>
          </w:tcPr>
          <w:p w14:paraId="4A4E9DFB" w14:textId="77777777" w:rsidR="00312D36" w:rsidRPr="00B855FA" w:rsidRDefault="00312D36" w:rsidP="00312D36">
            <w:pPr>
              <w:rPr>
                <w:b/>
                <w:bCs/>
              </w:rPr>
            </w:pPr>
            <w:r w:rsidRPr="00B855FA">
              <w:rPr>
                <w:b/>
                <w:bCs/>
              </w:rPr>
              <w:t>No. HC*</w:t>
            </w:r>
          </w:p>
        </w:tc>
        <w:tc>
          <w:tcPr>
            <w:tcW w:w="307" w:type="pct"/>
          </w:tcPr>
          <w:p w14:paraId="450F87F7" w14:textId="77777777" w:rsidR="00312D36" w:rsidRPr="00B855FA" w:rsidRDefault="00312D36" w:rsidP="00312D36">
            <w:pPr>
              <w:rPr>
                <w:b/>
                <w:bCs/>
              </w:rPr>
            </w:pPr>
            <w:r w:rsidRPr="00B855FA">
              <w:rPr>
                <w:b/>
                <w:bCs/>
              </w:rPr>
              <w:t>FTE #</w:t>
            </w:r>
          </w:p>
        </w:tc>
      </w:tr>
      <w:tr w:rsidR="00312D36" w:rsidRPr="00B855FA" w14:paraId="032AFB14" w14:textId="77777777" w:rsidTr="00312D36">
        <w:trPr>
          <w:trHeight w:val="311"/>
        </w:trPr>
        <w:tc>
          <w:tcPr>
            <w:tcW w:w="5000" w:type="pct"/>
            <w:gridSpan w:val="15"/>
          </w:tcPr>
          <w:p w14:paraId="02293D8D" w14:textId="3BA52F9B" w:rsidR="00312D36" w:rsidRPr="00B855FA" w:rsidRDefault="00312D36" w:rsidP="00312D36">
            <w:pPr>
              <w:rPr>
                <w:b/>
                <w:bCs/>
              </w:rPr>
            </w:pPr>
            <w:r w:rsidRPr="00B855FA">
              <w:rPr>
                <w:b/>
                <w:bCs/>
              </w:rPr>
              <w:t>Gender</w:t>
            </w:r>
          </w:p>
        </w:tc>
      </w:tr>
      <w:tr w:rsidR="00312D36" w:rsidRPr="00B855FA" w14:paraId="4AB452D4" w14:textId="77777777" w:rsidTr="00312D36">
        <w:trPr>
          <w:trHeight w:val="311"/>
        </w:trPr>
        <w:tc>
          <w:tcPr>
            <w:tcW w:w="626" w:type="pct"/>
          </w:tcPr>
          <w:p w14:paraId="22EEF23B" w14:textId="77777777" w:rsidR="00312D36" w:rsidRPr="00B855FA" w:rsidRDefault="00312D36" w:rsidP="00312D36">
            <w:r w:rsidRPr="00B855FA">
              <w:t>Female</w:t>
            </w:r>
          </w:p>
        </w:tc>
        <w:tc>
          <w:tcPr>
            <w:tcW w:w="334" w:type="pct"/>
          </w:tcPr>
          <w:p w14:paraId="43CF823E" w14:textId="77777777" w:rsidR="00312D36" w:rsidRPr="00B855FA" w:rsidRDefault="00312D36" w:rsidP="00312D36">
            <w:r w:rsidRPr="00B855FA">
              <w:t>40</w:t>
            </w:r>
          </w:p>
        </w:tc>
        <w:tc>
          <w:tcPr>
            <w:tcW w:w="335" w:type="pct"/>
          </w:tcPr>
          <w:p w14:paraId="0AC45B4B" w14:textId="77777777" w:rsidR="00312D36" w:rsidRPr="00B855FA" w:rsidRDefault="00312D36" w:rsidP="00312D36">
            <w:r w:rsidRPr="00B855FA">
              <w:t>38</w:t>
            </w:r>
          </w:p>
        </w:tc>
        <w:tc>
          <w:tcPr>
            <w:tcW w:w="301" w:type="pct"/>
          </w:tcPr>
          <w:p w14:paraId="29EF0CC3" w14:textId="77777777" w:rsidR="00312D36" w:rsidRPr="00B855FA" w:rsidRDefault="00312D36" w:rsidP="00312D36">
            <w:r w:rsidRPr="00B855FA">
              <w:t>29</w:t>
            </w:r>
          </w:p>
        </w:tc>
        <w:tc>
          <w:tcPr>
            <w:tcW w:w="301" w:type="pct"/>
          </w:tcPr>
          <w:p w14:paraId="52C95760" w14:textId="77777777" w:rsidR="00312D36" w:rsidRPr="00B855FA" w:rsidRDefault="00312D36" w:rsidP="00312D36">
            <w:r w:rsidRPr="00B855FA">
              <w:t>3</w:t>
            </w:r>
          </w:p>
        </w:tc>
        <w:tc>
          <w:tcPr>
            <w:tcW w:w="307" w:type="pct"/>
          </w:tcPr>
          <w:p w14:paraId="1129E31B" w14:textId="77777777" w:rsidR="00312D36" w:rsidRPr="00B855FA" w:rsidRDefault="00312D36" w:rsidP="00312D36">
            <w:r w:rsidRPr="00B855FA">
              <w:t>31</w:t>
            </w:r>
          </w:p>
        </w:tc>
        <w:tc>
          <w:tcPr>
            <w:tcW w:w="301" w:type="pct"/>
          </w:tcPr>
          <w:p w14:paraId="0EFA4580" w14:textId="77777777" w:rsidR="00312D36" w:rsidRPr="00B855FA" w:rsidRDefault="00312D36" w:rsidP="00312D36">
            <w:r w:rsidRPr="00B855FA">
              <w:t>8</w:t>
            </w:r>
          </w:p>
        </w:tc>
        <w:tc>
          <w:tcPr>
            <w:tcW w:w="307" w:type="pct"/>
          </w:tcPr>
          <w:p w14:paraId="3248E5F0" w14:textId="77777777" w:rsidR="00312D36" w:rsidRPr="00B855FA" w:rsidRDefault="00312D36" w:rsidP="00312D36">
            <w:r w:rsidRPr="00B855FA">
              <w:t>7</w:t>
            </w:r>
          </w:p>
        </w:tc>
        <w:tc>
          <w:tcPr>
            <w:tcW w:w="334" w:type="pct"/>
          </w:tcPr>
          <w:p w14:paraId="31AA08FF" w14:textId="77777777" w:rsidR="00312D36" w:rsidRPr="00B855FA" w:rsidRDefault="00312D36" w:rsidP="00312D36">
            <w:r w:rsidRPr="00B855FA">
              <w:t>40</w:t>
            </w:r>
          </w:p>
        </w:tc>
        <w:tc>
          <w:tcPr>
            <w:tcW w:w="334" w:type="pct"/>
          </w:tcPr>
          <w:p w14:paraId="6327EC30" w14:textId="77777777" w:rsidR="00312D36" w:rsidRPr="00B855FA" w:rsidRDefault="00312D36" w:rsidP="00312D36">
            <w:r w:rsidRPr="00B855FA">
              <w:t>38</w:t>
            </w:r>
          </w:p>
        </w:tc>
        <w:tc>
          <w:tcPr>
            <w:tcW w:w="301" w:type="pct"/>
          </w:tcPr>
          <w:p w14:paraId="0D9CC734" w14:textId="77777777" w:rsidR="00312D36" w:rsidRPr="00B855FA" w:rsidRDefault="00312D36" w:rsidP="00312D36">
            <w:r w:rsidRPr="00B855FA">
              <w:t>17</w:t>
            </w:r>
          </w:p>
        </w:tc>
        <w:tc>
          <w:tcPr>
            <w:tcW w:w="301" w:type="pct"/>
          </w:tcPr>
          <w:p w14:paraId="5292E098" w14:textId="77777777" w:rsidR="00312D36" w:rsidRPr="00B855FA" w:rsidRDefault="00312D36" w:rsidP="00312D36">
            <w:r w:rsidRPr="00B855FA">
              <w:t>1</w:t>
            </w:r>
          </w:p>
        </w:tc>
        <w:tc>
          <w:tcPr>
            <w:tcW w:w="307" w:type="pct"/>
          </w:tcPr>
          <w:p w14:paraId="67BF04BA" w14:textId="77777777" w:rsidR="00312D36" w:rsidRPr="00B855FA" w:rsidRDefault="00312D36" w:rsidP="00312D36">
            <w:r w:rsidRPr="00B855FA">
              <w:t>17</w:t>
            </w:r>
          </w:p>
        </w:tc>
        <w:tc>
          <w:tcPr>
            <w:tcW w:w="301" w:type="pct"/>
          </w:tcPr>
          <w:p w14:paraId="262547C9" w14:textId="77777777" w:rsidR="00312D36" w:rsidRPr="00B855FA" w:rsidRDefault="00312D36" w:rsidP="00312D36">
            <w:r w:rsidRPr="00B855FA">
              <w:t>22</w:t>
            </w:r>
          </w:p>
        </w:tc>
        <w:tc>
          <w:tcPr>
            <w:tcW w:w="307" w:type="pct"/>
          </w:tcPr>
          <w:p w14:paraId="7F3FB94A" w14:textId="77777777" w:rsidR="00312D36" w:rsidRPr="00B855FA" w:rsidRDefault="00312D36" w:rsidP="00312D36">
            <w:r w:rsidRPr="00B855FA">
              <w:t>20</w:t>
            </w:r>
          </w:p>
        </w:tc>
      </w:tr>
      <w:tr w:rsidR="00312D36" w:rsidRPr="00B855FA" w14:paraId="67584C2A" w14:textId="77777777" w:rsidTr="00312D36">
        <w:trPr>
          <w:trHeight w:val="311"/>
        </w:trPr>
        <w:tc>
          <w:tcPr>
            <w:tcW w:w="626" w:type="pct"/>
          </w:tcPr>
          <w:p w14:paraId="02DA6E1B" w14:textId="77777777" w:rsidR="00312D36" w:rsidRPr="00B855FA" w:rsidRDefault="00312D36" w:rsidP="00312D36">
            <w:r w:rsidRPr="00B855FA">
              <w:t>Male</w:t>
            </w:r>
          </w:p>
        </w:tc>
        <w:tc>
          <w:tcPr>
            <w:tcW w:w="334" w:type="pct"/>
          </w:tcPr>
          <w:p w14:paraId="10BEA22E" w14:textId="77777777" w:rsidR="00312D36" w:rsidRPr="00B855FA" w:rsidRDefault="00312D36" w:rsidP="00312D36">
            <w:r w:rsidRPr="00B855FA">
              <w:t>43</w:t>
            </w:r>
          </w:p>
        </w:tc>
        <w:tc>
          <w:tcPr>
            <w:tcW w:w="335" w:type="pct"/>
          </w:tcPr>
          <w:p w14:paraId="7C60842B" w14:textId="77777777" w:rsidR="00312D36" w:rsidRPr="00B855FA" w:rsidRDefault="00312D36" w:rsidP="00312D36">
            <w:r w:rsidRPr="00B855FA">
              <w:t>42</w:t>
            </w:r>
          </w:p>
        </w:tc>
        <w:tc>
          <w:tcPr>
            <w:tcW w:w="301" w:type="pct"/>
          </w:tcPr>
          <w:p w14:paraId="1DBB6514" w14:textId="77777777" w:rsidR="00312D36" w:rsidRPr="00B855FA" w:rsidRDefault="00312D36" w:rsidP="00312D36">
            <w:r w:rsidRPr="00B855FA">
              <w:t>23</w:t>
            </w:r>
          </w:p>
        </w:tc>
        <w:tc>
          <w:tcPr>
            <w:tcW w:w="301" w:type="pct"/>
          </w:tcPr>
          <w:p w14:paraId="392162B1" w14:textId="77777777" w:rsidR="00312D36" w:rsidRPr="00B855FA" w:rsidRDefault="00312D36" w:rsidP="00312D36">
            <w:r w:rsidRPr="00B855FA">
              <w:t>2</w:t>
            </w:r>
          </w:p>
        </w:tc>
        <w:tc>
          <w:tcPr>
            <w:tcW w:w="307" w:type="pct"/>
          </w:tcPr>
          <w:p w14:paraId="50D40381" w14:textId="77777777" w:rsidR="00312D36" w:rsidRPr="00B855FA" w:rsidRDefault="00312D36" w:rsidP="00312D36">
            <w:r w:rsidRPr="00B855FA">
              <w:t>24</w:t>
            </w:r>
          </w:p>
        </w:tc>
        <w:tc>
          <w:tcPr>
            <w:tcW w:w="301" w:type="pct"/>
          </w:tcPr>
          <w:p w14:paraId="70975895" w14:textId="77777777" w:rsidR="00312D36" w:rsidRPr="00B855FA" w:rsidRDefault="00312D36" w:rsidP="00312D36">
            <w:r w:rsidRPr="00B855FA">
              <w:t>18</w:t>
            </w:r>
          </w:p>
        </w:tc>
        <w:tc>
          <w:tcPr>
            <w:tcW w:w="307" w:type="pct"/>
          </w:tcPr>
          <w:p w14:paraId="792E3B78" w14:textId="77777777" w:rsidR="00312D36" w:rsidRPr="00B855FA" w:rsidRDefault="00312D36" w:rsidP="00312D36">
            <w:r w:rsidRPr="00B855FA">
              <w:t>18</w:t>
            </w:r>
          </w:p>
        </w:tc>
        <w:tc>
          <w:tcPr>
            <w:tcW w:w="334" w:type="pct"/>
          </w:tcPr>
          <w:p w14:paraId="7DAC67CC" w14:textId="77777777" w:rsidR="00312D36" w:rsidRPr="00B855FA" w:rsidRDefault="00312D36" w:rsidP="00312D36">
            <w:r w:rsidRPr="00B855FA">
              <w:t>44</w:t>
            </w:r>
          </w:p>
        </w:tc>
        <w:tc>
          <w:tcPr>
            <w:tcW w:w="334" w:type="pct"/>
          </w:tcPr>
          <w:p w14:paraId="5A16EB07" w14:textId="77777777" w:rsidR="00312D36" w:rsidRPr="00B855FA" w:rsidRDefault="00312D36" w:rsidP="00312D36">
            <w:r w:rsidRPr="00B855FA">
              <w:t>41</w:t>
            </w:r>
          </w:p>
        </w:tc>
        <w:tc>
          <w:tcPr>
            <w:tcW w:w="301" w:type="pct"/>
          </w:tcPr>
          <w:p w14:paraId="3C43575E" w14:textId="77777777" w:rsidR="00312D36" w:rsidRPr="00B855FA" w:rsidRDefault="00312D36" w:rsidP="00312D36">
            <w:r w:rsidRPr="00B855FA">
              <w:t>16</w:t>
            </w:r>
          </w:p>
        </w:tc>
        <w:tc>
          <w:tcPr>
            <w:tcW w:w="301" w:type="pct"/>
          </w:tcPr>
          <w:p w14:paraId="7E7B733B" w14:textId="77777777" w:rsidR="00312D36" w:rsidRPr="00B855FA" w:rsidRDefault="00312D36" w:rsidP="00312D36">
            <w:r w:rsidRPr="00B855FA">
              <w:t>1</w:t>
            </w:r>
          </w:p>
        </w:tc>
        <w:tc>
          <w:tcPr>
            <w:tcW w:w="307" w:type="pct"/>
          </w:tcPr>
          <w:p w14:paraId="6100A694" w14:textId="77777777" w:rsidR="00312D36" w:rsidRPr="00B855FA" w:rsidRDefault="00312D36" w:rsidP="00312D36">
            <w:r w:rsidRPr="00B855FA">
              <w:t>16</w:t>
            </w:r>
          </w:p>
        </w:tc>
        <w:tc>
          <w:tcPr>
            <w:tcW w:w="301" w:type="pct"/>
          </w:tcPr>
          <w:p w14:paraId="71035740" w14:textId="77777777" w:rsidR="00312D36" w:rsidRPr="00B855FA" w:rsidRDefault="00312D36" w:rsidP="00312D36">
            <w:r w:rsidRPr="00B855FA">
              <w:t>27</w:t>
            </w:r>
          </w:p>
        </w:tc>
        <w:tc>
          <w:tcPr>
            <w:tcW w:w="307" w:type="pct"/>
          </w:tcPr>
          <w:p w14:paraId="28372A23" w14:textId="77777777" w:rsidR="00312D36" w:rsidRPr="00B855FA" w:rsidRDefault="00312D36" w:rsidP="00312D36">
            <w:r w:rsidRPr="00B855FA">
              <w:t>25</w:t>
            </w:r>
          </w:p>
        </w:tc>
      </w:tr>
      <w:tr w:rsidR="00312D36" w:rsidRPr="00B855FA" w14:paraId="3AE3C234" w14:textId="77777777" w:rsidTr="00312D36">
        <w:trPr>
          <w:trHeight w:val="311"/>
        </w:trPr>
        <w:tc>
          <w:tcPr>
            <w:tcW w:w="626" w:type="pct"/>
          </w:tcPr>
          <w:p w14:paraId="416EE417" w14:textId="77777777" w:rsidR="00312D36" w:rsidRPr="00B855FA" w:rsidRDefault="00312D36" w:rsidP="00312D36">
            <w:r w:rsidRPr="00B855FA">
              <w:t xml:space="preserve">Self-described </w:t>
            </w:r>
          </w:p>
        </w:tc>
        <w:tc>
          <w:tcPr>
            <w:tcW w:w="334" w:type="pct"/>
          </w:tcPr>
          <w:p w14:paraId="5631115C" w14:textId="77777777" w:rsidR="00312D36" w:rsidRPr="00B855FA" w:rsidRDefault="00312D36" w:rsidP="00312D36">
            <w:r w:rsidRPr="00B855FA">
              <w:t>-</w:t>
            </w:r>
          </w:p>
        </w:tc>
        <w:tc>
          <w:tcPr>
            <w:tcW w:w="335" w:type="pct"/>
          </w:tcPr>
          <w:p w14:paraId="3373C972" w14:textId="77777777" w:rsidR="00312D36" w:rsidRPr="00B855FA" w:rsidRDefault="00312D36" w:rsidP="00312D36">
            <w:r w:rsidRPr="00B855FA">
              <w:t>-</w:t>
            </w:r>
          </w:p>
        </w:tc>
        <w:tc>
          <w:tcPr>
            <w:tcW w:w="301" w:type="pct"/>
          </w:tcPr>
          <w:p w14:paraId="7C03D7C7" w14:textId="77777777" w:rsidR="00312D36" w:rsidRPr="00B855FA" w:rsidRDefault="00312D36" w:rsidP="00312D36">
            <w:r w:rsidRPr="00B855FA">
              <w:t>-</w:t>
            </w:r>
          </w:p>
        </w:tc>
        <w:tc>
          <w:tcPr>
            <w:tcW w:w="301" w:type="pct"/>
          </w:tcPr>
          <w:p w14:paraId="3A79E46E" w14:textId="77777777" w:rsidR="00312D36" w:rsidRPr="00B855FA" w:rsidRDefault="00312D36" w:rsidP="00312D36">
            <w:r w:rsidRPr="00B855FA">
              <w:t>-</w:t>
            </w:r>
          </w:p>
        </w:tc>
        <w:tc>
          <w:tcPr>
            <w:tcW w:w="307" w:type="pct"/>
          </w:tcPr>
          <w:p w14:paraId="713D229B" w14:textId="77777777" w:rsidR="00312D36" w:rsidRPr="00B855FA" w:rsidRDefault="00312D36" w:rsidP="00312D36">
            <w:r w:rsidRPr="00B855FA">
              <w:t>-</w:t>
            </w:r>
          </w:p>
        </w:tc>
        <w:tc>
          <w:tcPr>
            <w:tcW w:w="301" w:type="pct"/>
          </w:tcPr>
          <w:p w14:paraId="51657B8F" w14:textId="77777777" w:rsidR="00312D36" w:rsidRPr="00B855FA" w:rsidRDefault="00312D36" w:rsidP="00312D36">
            <w:r w:rsidRPr="00B855FA">
              <w:t>-</w:t>
            </w:r>
          </w:p>
        </w:tc>
        <w:tc>
          <w:tcPr>
            <w:tcW w:w="307" w:type="pct"/>
          </w:tcPr>
          <w:p w14:paraId="3D42027A" w14:textId="77777777" w:rsidR="00312D36" w:rsidRPr="00B855FA" w:rsidRDefault="00312D36" w:rsidP="00312D36">
            <w:r w:rsidRPr="00B855FA">
              <w:t>-</w:t>
            </w:r>
          </w:p>
        </w:tc>
        <w:tc>
          <w:tcPr>
            <w:tcW w:w="334" w:type="pct"/>
          </w:tcPr>
          <w:p w14:paraId="2865E0E2" w14:textId="77777777" w:rsidR="00312D36" w:rsidRPr="00B855FA" w:rsidRDefault="00312D36" w:rsidP="00312D36">
            <w:r w:rsidRPr="00B855FA">
              <w:t>-</w:t>
            </w:r>
          </w:p>
        </w:tc>
        <w:tc>
          <w:tcPr>
            <w:tcW w:w="334" w:type="pct"/>
          </w:tcPr>
          <w:p w14:paraId="6770FA6B" w14:textId="77777777" w:rsidR="00312D36" w:rsidRPr="00B855FA" w:rsidRDefault="00312D36" w:rsidP="00312D36">
            <w:r w:rsidRPr="00B855FA">
              <w:t>-</w:t>
            </w:r>
          </w:p>
        </w:tc>
        <w:tc>
          <w:tcPr>
            <w:tcW w:w="301" w:type="pct"/>
          </w:tcPr>
          <w:p w14:paraId="7443BD2D" w14:textId="77777777" w:rsidR="00312D36" w:rsidRPr="00B855FA" w:rsidRDefault="00312D36" w:rsidP="00312D36">
            <w:r w:rsidRPr="00B855FA">
              <w:t>-</w:t>
            </w:r>
          </w:p>
        </w:tc>
        <w:tc>
          <w:tcPr>
            <w:tcW w:w="301" w:type="pct"/>
          </w:tcPr>
          <w:p w14:paraId="65BD4D2C" w14:textId="77777777" w:rsidR="00312D36" w:rsidRPr="00B855FA" w:rsidRDefault="00312D36" w:rsidP="00312D36">
            <w:r w:rsidRPr="00B855FA">
              <w:t>-</w:t>
            </w:r>
          </w:p>
        </w:tc>
        <w:tc>
          <w:tcPr>
            <w:tcW w:w="307" w:type="pct"/>
          </w:tcPr>
          <w:p w14:paraId="2A468B7E" w14:textId="77777777" w:rsidR="00312D36" w:rsidRPr="00B855FA" w:rsidRDefault="00312D36" w:rsidP="00312D36">
            <w:r w:rsidRPr="00B855FA">
              <w:t>-</w:t>
            </w:r>
          </w:p>
        </w:tc>
        <w:tc>
          <w:tcPr>
            <w:tcW w:w="301" w:type="pct"/>
          </w:tcPr>
          <w:p w14:paraId="6F6239EF" w14:textId="77777777" w:rsidR="00312D36" w:rsidRPr="00B855FA" w:rsidRDefault="00312D36" w:rsidP="00312D36">
            <w:r w:rsidRPr="00B855FA">
              <w:t>-</w:t>
            </w:r>
          </w:p>
        </w:tc>
        <w:tc>
          <w:tcPr>
            <w:tcW w:w="307" w:type="pct"/>
          </w:tcPr>
          <w:p w14:paraId="26558BDF" w14:textId="77777777" w:rsidR="00312D36" w:rsidRPr="00B855FA" w:rsidRDefault="00312D36" w:rsidP="00312D36">
            <w:r w:rsidRPr="00B855FA">
              <w:t>-</w:t>
            </w:r>
          </w:p>
        </w:tc>
      </w:tr>
      <w:tr w:rsidR="00312D36" w:rsidRPr="00B855FA" w14:paraId="0B6DDD41" w14:textId="77777777" w:rsidTr="00312D36">
        <w:trPr>
          <w:trHeight w:val="311"/>
        </w:trPr>
        <w:tc>
          <w:tcPr>
            <w:tcW w:w="5000" w:type="pct"/>
            <w:gridSpan w:val="15"/>
          </w:tcPr>
          <w:p w14:paraId="1B97037F" w14:textId="1112BE6B" w:rsidR="00312D36" w:rsidRPr="00B855FA" w:rsidRDefault="00312D36" w:rsidP="00312D36">
            <w:pPr>
              <w:rPr>
                <w:b/>
                <w:bCs/>
              </w:rPr>
            </w:pPr>
            <w:r w:rsidRPr="00B855FA">
              <w:rPr>
                <w:b/>
                <w:bCs/>
              </w:rPr>
              <w:t>Age</w:t>
            </w:r>
          </w:p>
        </w:tc>
      </w:tr>
      <w:tr w:rsidR="00312D36" w:rsidRPr="00B855FA" w14:paraId="7C80F80C" w14:textId="77777777" w:rsidTr="00312D36">
        <w:trPr>
          <w:trHeight w:val="311"/>
        </w:trPr>
        <w:tc>
          <w:tcPr>
            <w:tcW w:w="626" w:type="pct"/>
          </w:tcPr>
          <w:p w14:paraId="10CDD059" w14:textId="77777777" w:rsidR="00312D36" w:rsidRPr="00B855FA" w:rsidRDefault="00312D36" w:rsidP="00312D36">
            <w:r w:rsidRPr="00B855FA">
              <w:t>25–34</w:t>
            </w:r>
          </w:p>
        </w:tc>
        <w:tc>
          <w:tcPr>
            <w:tcW w:w="334" w:type="pct"/>
          </w:tcPr>
          <w:p w14:paraId="42BE8F9E" w14:textId="77777777" w:rsidR="00312D36" w:rsidRPr="00B855FA" w:rsidRDefault="00312D36" w:rsidP="00312D36">
            <w:r w:rsidRPr="00B855FA">
              <w:t>20</w:t>
            </w:r>
          </w:p>
        </w:tc>
        <w:tc>
          <w:tcPr>
            <w:tcW w:w="335" w:type="pct"/>
          </w:tcPr>
          <w:p w14:paraId="23987D76" w14:textId="77777777" w:rsidR="00312D36" w:rsidRPr="00B855FA" w:rsidRDefault="00312D36" w:rsidP="00312D36">
            <w:r w:rsidRPr="00B855FA">
              <w:t>20</w:t>
            </w:r>
          </w:p>
        </w:tc>
        <w:tc>
          <w:tcPr>
            <w:tcW w:w="301" w:type="pct"/>
          </w:tcPr>
          <w:p w14:paraId="2C11E246" w14:textId="77777777" w:rsidR="00312D36" w:rsidRPr="00B855FA" w:rsidRDefault="00312D36" w:rsidP="00312D36">
            <w:r w:rsidRPr="00B855FA">
              <w:t>13</w:t>
            </w:r>
          </w:p>
        </w:tc>
        <w:tc>
          <w:tcPr>
            <w:tcW w:w="301" w:type="pct"/>
          </w:tcPr>
          <w:p w14:paraId="45225911" w14:textId="77777777" w:rsidR="00312D36" w:rsidRPr="00B855FA" w:rsidRDefault="00312D36" w:rsidP="00312D36">
            <w:r w:rsidRPr="00B855FA">
              <w:t>1</w:t>
            </w:r>
          </w:p>
        </w:tc>
        <w:tc>
          <w:tcPr>
            <w:tcW w:w="307" w:type="pct"/>
          </w:tcPr>
          <w:p w14:paraId="51BFBF82" w14:textId="77777777" w:rsidR="00312D36" w:rsidRPr="00B855FA" w:rsidRDefault="00312D36" w:rsidP="00312D36">
            <w:r w:rsidRPr="00B855FA">
              <w:t>14</w:t>
            </w:r>
          </w:p>
        </w:tc>
        <w:tc>
          <w:tcPr>
            <w:tcW w:w="301" w:type="pct"/>
          </w:tcPr>
          <w:p w14:paraId="4422D25E" w14:textId="77777777" w:rsidR="00312D36" w:rsidRPr="00B855FA" w:rsidRDefault="00312D36" w:rsidP="00312D36">
            <w:r w:rsidRPr="00B855FA">
              <w:t>6</w:t>
            </w:r>
          </w:p>
        </w:tc>
        <w:tc>
          <w:tcPr>
            <w:tcW w:w="307" w:type="pct"/>
          </w:tcPr>
          <w:p w14:paraId="06ED2875" w14:textId="77777777" w:rsidR="00312D36" w:rsidRPr="00B855FA" w:rsidRDefault="00312D36" w:rsidP="00312D36">
            <w:r w:rsidRPr="00B855FA">
              <w:t>6</w:t>
            </w:r>
          </w:p>
        </w:tc>
        <w:tc>
          <w:tcPr>
            <w:tcW w:w="334" w:type="pct"/>
          </w:tcPr>
          <w:p w14:paraId="5335CED8" w14:textId="77777777" w:rsidR="00312D36" w:rsidRPr="00B855FA" w:rsidRDefault="00312D36" w:rsidP="00312D36">
            <w:r w:rsidRPr="00B855FA">
              <w:t>25</w:t>
            </w:r>
          </w:p>
        </w:tc>
        <w:tc>
          <w:tcPr>
            <w:tcW w:w="334" w:type="pct"/>
          </w:tcPr>
          <w:p w14:paraId="524D131A" w14:textId="77777777" w:rsidR="00312D36" w:rsidRPr="00B855FA" w:rsidRDefault="00312D36" w:rsidP="00312D36">
            <w:r w:rsidRPr="00B855FA">
              <w:t>23</w:t>
            </w:r>
          </w:p>
        </w:tc>
        <w:tc>
          <w:tcPr>
            <w:tcW w:w="301" w:type="pct"/>
          </w:tcPr>
          <w:p w14:paraId="71E2B617" w14:textId="77777777" w:rsidR="00312D36" w:rsidRPr="00B855FA" w:rsidRDefault="00312D36" w:rsidP="00312D36">
            <w:r w:rsidRPr="00B855FA">
              <w:t>8</w:t>
            </w:r>
          </w:p>
        </w:tc>
        <w:tc>
          <w:tcPr>
            <w:tcW w:w="301" w:type="pct"/>
          </w:tcPr>
          <w:p w14:paraId="217094E8" w14:textId="77777777" w:rsidR="00312D36" w:rsidRPr="00B855FA" w:rsidRDefault="00312D36" w:rsidP="00312D36">
            <w:r w:rsidRPr="00B855FA">
              <w:t>-</w:t>
            </w:r>
          </w:p>
        </w:tc>
        <w:tc>
          <w:tcPr>
            <w:tcW w:w="307" w:type="pct"/>
          </w:tcPr>
          <w:p w14:paraId="770D4831" w14:textId="77777777" w:rsidR="00312D36" w:rsidRPr="00B855FA" w:rsidRDefault="00312D36" w:rsidP="00312D36">
            <w:r w:rsidRPr="00B855FA">
              <w:t>8</w:t>
            </w:r>
          </w:p>
        </w:tc>
        <w:tc>
          <w:tcPr>
            <w:tcW w:w="301" w:type="pct"/>
          </w:tcPr>
          <w:p w14:paraId="53977DAE" w14:textId="77777777" w:rsidR="00312D36" w:rsidRPr="00B855FA" w:rsidRDefault="00312D36" w:rsidP="00312D36">
            <w:r w:rsidRPr="00B855FA">
              <w:t>17</w:t>
            </w:r>
          </w:p>
        </w:tc>
        <w:tc>
          <w:tcPr>
            <w:tcW w:w="307" w:type="pct"/>
          </w:tcPr>
          <w:p w14:paraId="75BD5C0B" w14:textId="77777777" w:rsidR="00312D36" w:rsidRPr="00B855FA" w:rsidRDefault="00312D36" w:rsidP="00312D36">
            <w:r w:rsidRPr="00B855FA">
              <w:t>15</w:t>
            </w:r>
          </w:p>
        </w:tc>
      </w:tr>
      <w:tr w:rsidR="00312D36" w:rsidRPr="00B855FA" w14:paraId="78706B90" w14:textId="77777777" w:rsidTr="00312D36">
        <w:trPr>
          <w:trHeight w:val="311"/>
        </w:trPr>
        <w:tc>
          <w:tcPr>
            <w:tcW w:w="626" w:type="pct"/>
          </w:tcPr>
          <w:p w14:paraId="7AB8CD7B" w14:textId="77777777" w:rsidR="00312D36" w:rsidRPr="00B855FA" w:rsidRDefault="00312D36" w:rsidP="00312D36">
            <w:r w:rsidRPr="00B855FA">
              <w:t>35–44</w:t>
            </w:r>
          </w:p>
        </w:tc>
        <w:tc>
          <w:tcPr>
            <w:tcW w:w="334" w:type="pct"/>
          </w:tcPr>
          <w:p w14:paraId="1EAFE1E5" w14:textId="77777777" w:rsidR="00312D36" w:rsidRPr="00B855FA" w:rsidRDefault="00312D36" w:rsidP="00312D36">
            <w:r w:rsidRPr="00B855FA">
              <w:t>33</w:t>
            </w:r>
          </w:p>
        </w:tc>
        <w:tc>
          <w:tcPr>
            <w:tcW w:w="335" w:type="pct"/>
          </w:tcPr>
          <w:p w14:paraId="5C79CB8E" w14:textId="77777777" w:rsidR="00312D36" w:rsidRPr="00B855FA" w:rsidRDefault="00312D36" w:rsidP="00312D36">
            <w:r w:rsidRPr="00B855FA">
              <w:t>31</w:t>
            </w:r>
          </w:p>
        </w:tc>
        <w:tc>
          <w:tcPr>
            <w:tcW w:w="301" w:type="pct"/>
          </w:tcPr>
          <w:p w14:paraId="4782FDB9" w14:textId="77777777" w:rsidR="00312D36" w:rsidRPr="00B855FA" w:rsidRDefault="00312D36" w:rsidP="00312D36">
            <w:r w:rsidRPr="00B855FA">
              <w:t>20</w:t>
            </w:r>
          </w:p>
        </w:tc>
        <w:tc>
          <w:tcPr>
            <w:tcW w:w="301" w:type="pct"/>
          </w:tcPr>
          <w:p w14:paraId="074C74B5" w14:textId="77777777" w:rsidR="00312D36" w:rsidRPr="00B855FA" w:rsidRDefault="00312D36" w:rsidP="00312D36">
            <w:r w:rsidRPr="00B855FA">
              <w:t>3</w:t>
            </w:r>
          </w:p>
        </w:tc>
        <w:tc>
          <w:tcPr>
            <w:tcW w:w="307" w:type="pct"/>
          </w:tcPr>
          <w:p w14:paraId="1B25F6B5" w14:textId="77777777" w:rsidR="00312D36" w:rsidRPr="00B855FA" w:rsidRDefault="00312D36" w:rsidP="00312D36">
            <w:r w:rsidRPr="00B855FA">
              <w:t>22</w:t>
            </w:r>
          </w:p>
        </w:tc>
        <w:tc>
          <w:tcPr>
            <w:tcW w:w="301" w:type="pct"/>
          </w:tcPr>
          <w:p w14:paraId="1A764503" w14:textId="77777777" w:rsidR="00312D36" w:rsidRPr="00B855FA" w:rsidRDefault="00312D36" w:rsidP="00312D36">
            <w:r w:rsidRPr="00B855FA">
              <w:t>10</w:t>
            </w:r>
          </w:p>
        </w:tc>
        <w:tc>
          <w:tcPr>
            <w:tcW w:w="307" w:type="pct"/>
          </w:tcPr>
          <w:p w14:paraId="464253F7" w14:textId="77777777" w:rsidR="00312D36" w:rsidRPr="00B855FA" w:rsidRDefault="00312D36" w:rsidP="00312D36">
            <w:r w:rsidRPr="00B855FA">
              <w:t>9</w:t>
            </w:r>
          </w:p>
        </w:tc>
        <w:tc>
          <w:tcPr>
            <w:tcW w:w="334" w:type="pct"/>
          </w:tcPr>
          <w:p w14:paraId="799BF654" w14:textId="77777777" w:rsidR="00312D36" w:rsidRPr="00B855FA" w:rsidRDefault="00312D36" w:rsidP="00312D36">
            <w:r w:rsidRPr="00B855FA">
              <w:t>28</w:t>
            </w:r>
          </w:p>
        </w:tc>
        <w:tc>
          <w:tcPr>
            <w:tcW w:w="334" w:type="pct"/>
          </w:tcPr>
          <w:p w14:paraId="6F45FF48" w14:textId="77777777" w:rsidR="00312D36" w:rsidRPr="00B855FA" w:rsidRDefault="00312D36" w:rsidP="00312D36">
            <w:r w:rsidRPr="00B855FA">
              <w:t>26</w:t>
            </w:r>
          </w:p>
        </w:tc>
        <w:tc>
          <w:tcPr>
            <w:tcW w:w="301" w:type="pct"/>
          </w:tcPr>
          <w:p w14:paraId="6B5F5647" w14:textId="77777777" w:rsidR="00312D36" w:rsidRPr="00B855FA" w:rsidRDefault="00312D36" w:rsidP="00312D36">
            <w:r w:rsidRPr="00B855FA">
              <w:t>11</w:t>
            </w:r>
          </w:p>
        </w:tc>
        <w:tc>
          <w:tcPr>
            <w:tcW w:w="301" w:type="pct"/>
          </w:tcPr>
          <w:p w14:paraId="437DDC00" w14:textId="77777777" w:rsidR="00312D36" w:rsidRPr="00B855FA" w:rsidRDefault="00312D36" w:rsidP="00312D36">
            <w:r w:rsidRPr="00B855FA">
              <w:t>1</w:t>
            </w:r>
          </w:p>
        </w:tc>
        <w:tc>
          <w:tcPr>
            <w:tcW w:w="307" w:type="pct"/>
          </w:tcPr>
          <w:p w14:paraId="4E6DCFBB" w14:textId="77777777" w:rsidR="00312D36" w:rsidRPr="00B855FA" w:rsidRDefault="00312D36" w:rsidP="00312D36">
            <w:r w:rsidRPr="00B855FA">
              <w:t>11</w:t>
            </w:r>
          </w:p>
        </w:tc>
        <w:tc>
          <w:tcPr>
            <w:tcW w:w="301" w:type="pct"/>
          </w:tcPr>
          <w:p w14:paraId="65C709B4" w14:textId="77777777" w:rsidR="00312D36" w:rsidRPr="00B855FA" w:rsidRDefault="00312D36" w:rsidP="00312D36">
            <w:r w:rsidRPr="00B855FA">
              <w:t>16</w:t>
            </w:r>
          </w:p>
        </w:tc>
        <w:tc>
          <w:tcPr>
            <w:tcW w:w="307" w:type="pct"/>
          </w:tcPr>
          <w:p w14:paraId="1FCC3741" w14:textId="77777777" w:rsidR="00312D36" w:rsidRPr="00B855FA" w:rsidRDefault="00312D36" w:rsidP="00312D36">
            <w:r w:rsidRPr="00B855FA">
              <w:t>14</w:t>
            </w:r>
          </w:p>
        </w:tc>
      </w:tr>
      <w:tr w:rsidR="00312D36" w:rsidRPr="00B855FA" w14:paraId="436168B5" w14:textId="77777777" w:rsidTr="00312D36">
        <w:trPr>
          <w:trHeight w:val="311"/>
        </w:trPr>
        <w:tc>
          <w:tcPr>
            <w:tcW w:w="626" w:type="pct"/>
          </w:tcPr>
          <w:p w14:paraId="0BDB60F0" w14:textId="77777777" w:rsidR="00312D36" w:rsidRPr="00B855FA" w:rsidRDefault="00312D36" w:rsidP="00312D36">
            <w:r w:rsidRPr="00B855FA">
              <w:t>45–54</w:t>
            </w:r>
          </w:p>
        </w:tc>
        <w:tc>
          <w:tcPr>
            <w:tcW w:w="334" w:type="pct"/>
          </w:tcPr>
          <w:p w14:paraId="7A2280C5" w14:textId="77777777" w:rsidR="00312D36" w:rsidRPr="00B855FA" w:rsidRDefault="00312D36" w:rsidP="00312D36">
            <w:r w:rsidRPr="00B855FA">
              <w:t>19</w:t>
            </w:r>
          </w:p>
        </w:tc>
        <w:tc>
          <w:tcPr>
            <w:tcW w:w="335" w:type="pct"/>
          </w:tcPr>
          <w:p w14:paraId="18B2FE81" w14:textId="77777777" w:rsidR="00312D36" w:rsidRPr="00B855FA" w:rsidRDefault="00312D36" w:rsidP="00312D36">
            <w:r w:rsidRPr="00B855FA">
              <w:t>19</w:t>
            </w:r>
          </w:p>
        </w:tc>
        <w:tc>
          <w:tcPr>
            <w:tcW w:w="301" w:type="pct"/>
          </w:tcPr>
          <w:p w14:paraId="25DA54EF" w14:textId="77777777" w:rsidR="00312D36" w:rsidRPr="00B855FA" w:rsidRDefault="00312D36" w:rsidP="00312D36">
            <w:r w:rsidRPr="00B855FA">
              <w:t>14</w:t>
            </w:r>
          </w:p>
        </w:tc>
        <w:tc>
          <w:tcPr>
            <w:tcW w:w="301" w:type="pct"/>
          </w:tcPr>
          <w:p w14:paraId="43F925E6" w14:textId="77777777" w:rsidR="00312D36" w:rsidRPr="00B855FA" w:rsidRDefault="00312D36" w:rsidP="00312D36">
            <w:r w:rsidRPr="00B855FA">
              <w:t>-</w:t>
            </w:r>
          </w:p>
        </w:tc>
        <w:tc>
          <w:tcPr>
            <w:tcW w:w="307" w:type="pct"/>
          </w:tcPr>
          <w:p w14:paraId="482FB090" w14:textId="77777777" w:rsidR="00312D36" w:rsidRPr="00B855FA" w:rsidRDefault="00312D36" w:rsidP="00312D36">
            <w:r w:rsidRPr="00B855FA">
              <w:t>14</w:t>
            </w:r>
          </w:p>
        </w:tc>
        <w:tc>
          <w:tcPr>
            <w:tcW w:w="301" w:type="pct"/>
          </w:tcPr>
          <w:p w14:paraId="68954D24" w14:textId="77777777" w:rsidR="00312D36" w:rsidRPr="00B855FA" w:rsidRDefault="00312D36" w:rsidP="00312D36">
            <w:r w:rsidRPr="00B855FA">
              <w:t>5</w:t>
            </w:r>
          </w:p>
        </w:tc>
        <w:tc>
          <w:tcPr>
            <w:tcW w:w="307" w:type="pct"/>
          </w:tcPr>
          <w:p w14:paraId="42BD4D32" w14:textId="77777777" w:rsidR="00312D36" w:rsidRPr="00B855FA" w:rsidRDefault="00312D36" w:rsidP="00312D36">
            <w:r w:rsidRPr="00B855FA">
              <w:t>5</w:t>
            </w:r>
          </w:p>
        </w:tc>
        <w:tc>
          <w:tcPr>
            <w:tcW w:w="334" w:type="pct"/>
          </w:tcPr>
          <w:p w14:paraId="73475F50" w14:textId="77777777" w:rsidR="00312D36" w:rsidRPr="00B855FA" w:rsidRDefault="00312D36" w:rsidP="00312D36">
            <w:r w:rsidRPr="00B855FA">
              <w:t>19</w:t>
            </w:r>
          </w:p>
        </w:tc>
        <w:tc>
          <w:tcPr>
            <w:tcW w:w="334" w:type="pct"/>
          </w:tcPr>
          <w:p w14:paraId="14206C56" w14:textId="77777777" w:rsidR="00312D36" w:rsidRPr="00B855FA" w:rsidRDefault="00312D36" w:rsidP="00312D36">
            <w:r w:rsidRPr="00B855FA">
              <w:t>19</w:t>
            </w:r>
          </w:p>
        </w:tc>
        <w:tc>
          <w:tcPr>
            <w:tcW w:w="301" w:type="pct"/>
          </w:tcPr>
          <w:p w14:paraId="3AE8E4DA" w14:textId="77777777" w:rsidR="00312D36" w:rsidRPr="00B855FA" w:rsidRDefault="00312D36" w:rsidP="00312D36">
            <w:r w:rsidRPr="00B855FA">
              <w:t>10</w:t>
            </w:r>
          </w:p>
        </w:tc>
        <w:tc>
          <w:tcPr>
            <w:tcW w:w="301" w:type="pct"/>
          </w:tcPr>
          <w:p w14:paraId="13A04F39" w14:textId="77777777" w:rsidR="00312D36" w:rsidRPr="00B855FA" w:rsidRDefault="00312D36" w:rsidP="00312D36">
            <w:r w:rsidRPr="00B855FA">
              <w:t>-</w:t>
            </w:r>
          </w:p>
        </w:tc>
        <w:tc>
          <w:tcPr>
            <w:tcW w:w="307" w:type="pct"/>
          </w:tcPr>
          <w:p w14:paraId="080BF0E3" w14:textId="77777777" w:rsidR="00312D36" w:rsidRPr="00B855FA" w:rsidRDefault="00312D36" w:rsidP="00312D36">
            <w:r w:rsidRPr="00B855FA">
              <w:t>10</w:t>
            </w:r>
          </w:p>
        </w:tc>
        <w:tc>
          <w:tcPr>
            <w:tcW w:w="301" w:type="pct"/>
          </w:tcPr>
          <w:p w14:paraId="4D24EA43" w14:textId="77777777" w:rsidR="00312D36" w:rsidRPr="00B855FA" w:rsidRDefault="00312D36" w:rsidP="00312D36">
            <w:r w:rsidRPr="00B855FA">
              <w:t>9</w:t>
            </w:r>
          </w:p>
        </w:tc>
        <w:tc>
          <w:tcPr>
            <w:tcW w:w="307" w:type="pct"/>
          </w:tcPr>
          <w:p w14:paraId="1C3BF637" w14:textId="77777777" w:rsidR="00312D36" w:rsidRPr="00B855FA" w:rsidRDefault="00312D36" w:rsidP="00312D36">
            <w:r w:rsidRPr="00B855FA">
              <w:t>9</w:t>
            </w:r>
          </w:p>
        </w:tc>
      </w:tr>
      <w:tr w:rsidR="00312D36" w:rsidRPr="00B855FA" w14:paraId="12B693F8" w14:textId="77777777" w:rsidTr="00312D36">
        <w:trPr>
          <w:trHeight w:val="311"/>
        </w:trPr>
        <w:tc>
          <w:tcPr>
            <w:tcW w:w="626" w:type="pct"/>
          </w:tcPr>
          <w:p w14:paraId="0AFAC199" w14:textId="77777777" w:rsidR="00312D36" w:rsidRPr="00B855FA" w:rsidRDefault="00312D36" w:rsidP="00312D36">
            <w:r w:rsidRPr="00B855FA">
              <w:t>55–64</w:t>
            </w:r>
          </w:p>
        </w:tc>
        <w:tc>
          <w:tcPr>
            <w:tcW w:w="334" w:type="pct"/>
          </w:tcPr>
          <w:p w14:paraId="50E1B5E4" w14:textId="77777777" w:rsidR="00312D36" w:rsidRPr="00B855FA" w:rsidRDefault="00312D36" w:rsidP="00312D36">
            <w:r w:rsidRPr="00B855FA">
              <w:t>10</w:t>
            </w:r>
          </w:p>
        </w:tc>
        <w:tc>
          <w:tcPr>
            <w:tcW w:w="335" w:type="pct"/>
          </w:tcPr>
          <w:p w14:paraId="7E0BC537" w14:textId="77777777" w:rsidR="00312D36" w:rsidRPr="00B855FA" w:rsidRDefault="00312D36" w:rsidP="00312D36">
            <w:r w:rsidRPr="00B855FA">
              <w:t>10</w:t>
            </w:r>
          </w:p>
        </w:tc>
        <w:tc>
          <w:tcPr>
            <w:tcW w:w="301" w:type="pct"/>
          </w:tcPr>
          <w:p w14:paraId="2499C392" w14:textId="77777777" w:rsidR="00312D36" w:rsidRPr="00B855FA" w:rsidRDefault="00312D36" w:rsidP="00312D36">
            <w:r w:rsidRPr="00B855FA">
              <w:t>5</w:t>
            </w:r>
          </w:p>
        </w:tc>
        <w:tc>
          <w:tcPr>
            <w:tcW w:w="301" w:type="pct"/>
          </w:tcPr>
          <w:p w14:paraId="39F083CB" w14:textId="77777777" w:rsidR="00312D36" w:rsidRPr="00B855FA" w:rsidRDefault="00312D36" w:rsidP="00312D36">
            <w:r w:rsidRPr="00B855FA">
              <w:t>-</w:t>
            </w:r>
          </w:p>
        </w:tc>
        <w:tc>
          <w:tcPr>
            <w:tcW w:w="307" w:type="pct"/>
          </w:tcPr>
          <w:p w14:paraId="5AFCCEB9" w14:textId="77777777" w:rsidR="00312D36" w:rsidRPr="00B855FA" w:rsidRDefault="00312D36" w:rsidP="00312D36">
            <w:r w:rsidRPr="00B855FA">
              <w:t>5</w:t>
            </w:r>
          </w:p>
        </w:tc>
        <w:tc>
          <w:tcPr>
            <w:tcW w:w="301" w:type="pct"/>
          </w:tcPr>
          <w:p w14:paraId="2F937017" w14:textId="77777777" w:rsidR="00312D36" w:rsidRPr="00B855FA" w:rsidRDefault="00312D36" w:rsidP="00312D36">
            <w:r w:rsidRPr="00B855FA">
              <w:t>5</w:t>
            </w:r>
          </w:p>
        </w:tc>
        <w:tc>
          <w:tcPr>
            <w:tcW w:w="307" w:type="pct"/>
          </w:tcPr>
          <w:p w14:paraId="463FF6E0" w14:textId="77777777" w:rsidR="00312D36" w:rsidRPr="00B855FA" w:rsidRDefault="00312D36" w:rsidP="00312D36">
            <w:r w:rsidRPr="00B855FA">
              <w:t>5</w:t>
            </w:r>
          </w:p>
        </w:tc>
        <w:tc>
          <w:tcPr>
            <w:tcW w:w="334" w:type="pct"/>
          </w:tcPr>
          <w:p w14:paraId="1EEEC505" w14:textId="77777777" w:rsidR="00312D36" w:rsidRPr="00B855FA" w:rsidRDefault="00312D36" w:rsidP="00312D36">
            <w:r w:rsidRPr="00B855FA">
              <w:t>11</w:t>
            </w:r>
          </w:p>
        </w:tc>
        <w:tc>
          <w:tcPr>
            <w:tcW w:w="334" w:type="pct"/>
          </w:tcPr>
          <w:p w14:paraId="49091BE5" w14:textId="77777777" w:rsidR="00312D36" w:rsidRPr="00B855FA" w:rsidRDefault="00312D36" w:rsidP="00312D36">
            <w:r w:rsidRPr="00B855FA">
              <w:t>11</w:t>
            </w:r>
          </w:p>
        </w:tc>
        <w:tc>
          <w:tcPr>
            <w:tcW w:w="301" w:type="pct"/>
          </w:tcPr>
          <w:p w14:paraId="7D7FFA2D" w14:textId="77777777" w:rsidR="00312D36" w:rsidRPr="00B855FA" w:rsidRDefault="00312D36" w:rsidP="00312D36">
            <w:r w:rsidRPr="00B855FA">
              <w:t>4</w:t>
            </w:r>
          </w:p>
        </w:tc>
        <w:tc>
          <w:tcPr>
            <w:tcW w:w="301" w:type="pct"/>
          </w:tcPr>
          <w:p w14:paraId="31AD9652" w14:textId="77777777" w:rsidR="00312D36" w:rsidRPr="00B855FA" w:rsidRDefault="00312D36" w:rsidP="00312D36">
            <w:r w:rsidRPr="00B855FA">
              <w:t>-</w:t>
            </w:r>
          </w:p>
        </w:tc>
        <w:tc>
          <w:tcPr>
            <w:tcW w:w="307" w:type="pct"/>
          </w:tcPr>
          <w:p w14:paraId="6B6C98EF" w14:textId="77777777" w:rsidR="00312D36" w:rsidRPr="00B855FA" w:rsidRDefault="00312D36" w:rsidP="00312D36">
            <w:r w:rsidRPr="00B855FA">
              <w:t>4</w:t>
            </w:r>
          </w:p>
        </w:tc>
        <w:tc>
          <w:tcPr>
            <w:tcW w:w="301" w:type="pct"/>
          </w:tcPr>
          <w:p w14:paraId="4033FE2A" w14:textId="77777777" w:rsidR="00312D36" w:rsidRPr="00B855FA" w:rsidRDefault="00312D36" w:rsidP="00312D36">
            <w:r w:rsidRPr="00B855FA">
              <w:t>7</w:t>
            </w:r>
          </w:p>
        </w:tc>
        <w:tc>
          <w:tcPr>
            <w:tcW w:w="307" w:type="pct"/>
          </w:tcPr>
          <w:p w14:paraId="25AA561E" w14:textId="77777777" w:rsidR="00312D36" w:rsidRPr="00B855FA" w:rsidRDefault="00312D36" w:rsidP="00312D36">
            <w:r w:rsidRPr="00B855FA">
              <w:t>7</w:t>
            </w:r>
          </w:p>
        </w:tc>
      </w:tr>
      <w:tr w:rsidR="00312D36" w:rsidRPr="00B855FA" w14:paraId="51DFB6D0" w14:textId="77777777" w:rsidTr="00312D36">
        <w:trPr>
          <w:trHeight w:val="311"/>
        </w:trPr>
        <w:tc>
          <w:tcPr>
            <w:tcW w:w="626" w:type="pct"/>
          </w:tcPr>
          <w:p w14:paraId="0157471F" w14:textId="77777777" w:rsidR="00312D36" w:rsidRPr="00B855FA" w:rsidRDefault="00312D36" w:rsidP="00312D36">
            <w:r w:rsidRPr="00B855FA">
              <w:t>65+</w:t>
            </w:r>
          </w:p>
        </w:tc>
        <w:tc>
          <w:tcPr>
            <w:tcW w:w="334" w:type="pct"/>
          </w:tcPr>
          <w:p w14:paraId="0C502251" w14:textId="77777777" w:rsidR="00312D36" w:rsidRPr="00B855FA" w:rsidRDefault="00312D36" w:rsidP="00312D36">
            <w:r w:rsidRPr="00B855FA">
              <w:t>1</w:t>
            </w:r>
          </w:p>
        </w:tc>
        <w:tc>
          <w:tcPr>
            <w:tcW w:w="335" w:type="pct"/>
          </w:tcPr>
          <w:p w14:paraId="79413DCA" w14:textId="77777777" w:rsidR="00312D36" w:rsidRPr="00B855FA" w:rsidRDefault="00312D36" w:rsidP="00312D36">
            <w:r w:rsidRPr="00B855FA">
              <w:t>1</w:t>
            </w:r>
          </w:p>
        </w:tc>
        <w:tc>
          <w:tcPr>
            <w:tcW w:w="301" w:type="pct"/>
          </w:tcPr>
          <w:p w14:paraId="56EC54D9" w14:textId="77777777" w:rsidR="00312D36" w:rsidRPr="00B855FA" w:rsidRDefault="00312D36" w:rsidP="00312D36">
            <w:r w:rsidRPr="00B855FA">
              <w:t>-</w:t>
            </w:r>
          </w:p>
        </w:tc>
        <w:tc>
          <w:tcPr>
            <w:tcW w:w="301" w:type="pct"/>
          </w:tcPr>
          <w:p w14:paraId="437FDEA0" w14:textId="77777777" w:rsidR="00312D36" w:rsidRPr="00B855FA" w:rsidRDefault="00312D36" w:rsidP="00312D36">
            <w:r w:rsidRPr="00B855FA">
              <w:t>1</w:t>
            </w:r>
          </w:p>
        </w:tc>
        <w:tc>
          <w:tcPr>
            <w:tcW w:w="307" w:type="pct"/>
          </w:tcPr>
          <w:p w14:paraId="1B8C7924" w14:textId="77777777" w:rsidR="00312D36" w:rsidRPr="00B855FA" w:rsidRDefault="00312D36" w:rsidP="00312D36">
            <w:r w:rsidRPr="00B855FA">
              <w:t>1</w:t>
            </w:r>
          </w:p>
        </w:tc>
        <w:tc>
          <w:tcPr>
            <w:tcW w:w="301" w:type="pct"/>
          </w:tcPr>
          <w:p w14:paraId="77102BD2" w14:textId="77777777" w:rsidR="00312D36" w:rsidRPr="00B855FA" w:rsidRDefault="00312D36" w:rsidP="00312D36">
            <w:r w:rsidRPr="00B855FA">
              <w:t>-</w:t>
            </w:r>
          </w:p>
        </w:tc>
        <w:tc>
          <w:tcPr>
            <w:tcW w:w="307" w:type="pct"/>
          </w:tcPr>
          <w:p w14:paraId="426E1E03" w14:textId="77777777" w:rsidR="00312D36" w:rsidRPr="00B855FA" w:rsidRDefault="00312D36" w:rsidP="00312D36">
            <w:r w:rsidRPr="00B855FA">
              <w:t>-</w:t>
            </w:r>
          </w:p>
        </w:tc>
        <w:tc>
          <w:tcPr>
            <w:tcW w:w="334" w:type="pct"/>
          </w:tcPr>
          <w:p w14:paraId="15822359" w14:textId="77777777" w:rsidR="00312D36" w:rsidRPr="00B855FA" w:rsidRDefault="00312D36" w:rsidP="00312D36">
            <w:r w:rsidRPr="00B855FA">
              <w:t>1</w:t>
            </w:r>
          </w:p>
        </w:tc>
        <w:tc>
          <w:tcPr>
            <w:tcW w:w="334" w:type="pct"/>
          </w:tcPr>
          <w:p w14:paraId="3C92C108" w14:textId="77777777" w:rsidR="00312D36" w:rsidRPr="00B855FA" w:rsidRDefault="00312D36" w:rsidP="00312D36">
            <w:r w:rsidRPr="00B855FA">
              <w:t>1</w:t>
            </w:r>
          </w:p>
        </w:tc>
        <w:tc>
          <w:tcPr>
            <w:tcW w:w="301" w:type="pct"/>
          </w:tcPr>
          <w:p w14:paraId="6504367B" w14:textId="77777777" w:rsidR="00312D36" w:rsidRPr="00B855FA" w:rsidRDefault="00312D36" w:rsidP="00312D36">
            <w:r w:rsidRPr="00B855FA">
              <w:t>-</w:t>
            </w:r>
          </w:p>
        </w:tc>
        <w:tc>
          <w:tcPr>
            <w:tcW w:w="301" w:type="pct"/>
          </w:tcPr>
          <w:p w14:paraId="6DAB0012" w14:textId="77777777" w:rsidR="00312D36" w:rsidRPr="00B855FA" w:rsidRDefault="00312D36" w:rsidP="00312D36">
            <w:r w:rsidRPr="00B855FA">
              <w:t>1</w:t>
            </w:r>
          </w:p>
        </w:tc>
        <w:tc>
          <w:tcPr>
            <w:tcW w:w="307" w:type="pct"/>
          </w:tcPr>
          <w:p w14:paraId="542EA840" w14:textId="77777777" w:rsidR="00312D36" w:rsidRPr="00B855FA" w:rsidRDefault="00312D36" w:rsidP="00312D36">
            <w:r w:rsidRPr="00B855FA">
              <w:t>1</w:t>
            </w:r>
          </w:p>
        </w:tc>
        <w:tc>
          <w:tcPr>
            <w:tcW w:w="301" w:type="pct"/>
          </w:tcPr>
          <w:p w14:paraId="1CF986E1" w14:textId="77777777" w:rsidR="00312D36" w:rsidRPr="00B855FA" w:rsidRDefault="00312D36" w:rsidP="00312D36">
            <w:r w:rsidRPr="00B855FA">
              <w:t>-</w:t>
            </w:r>
          </w:p>
        </w:tc>
        <w:tc>
          <w:tcPr>
            <w:tcW w:w="307" w:type="pct"/>
          </w:tcPr>
          <w:p w14:paraId="2BB8213C" w14:textId="77777777" w:rsidR="00312D36" w:rsidRPr="00B855FA" w:rsidRDefault="00312D36" w:rsidP="00312D36">
            <w:r w:rsidRPr="00B855FA">
              <w:t>-</w:t>
            </w:r>
          </w:p>
        </w:tc>
      </w:tr>
      <w:tr w:rsidR="00312D36" w:rsidRPr="00B855FA" w14:paraId="5DDF4275" w14:textId="77777777" w:rsidTr="00312D36">
        <w:trPr>
          <w:trHeight w:val="311"/>
        </w:trPr>
        <w:tc>
          <w:tcPr>
            <w:tcW w:w="626" w:type="pct"/>
          </w:tcPr>
          <w:p w14:paraId="0EA9B526" w14:textId="77777777" w:rsidR="00312D36" w:rsidRPr="00B855FA" w:rsidRDefault="00312D36" w:rsidP="00312D36">
            <w:pPr>
              <w:rPr>
                <w:b/>
                <w:bCs/>
              </w:rPr>
            </w:pPr>
            <w:r w:rsidRPr="00B855FA">
              <w:rPr>
                <w:b/>
                <w:bCs/>
              </w:rPr>
              <w:t>Band 1–6</w:t>
            </w:r>
          </w:p>
        </w:tc>
        <w:tc>
          <w:tcPr>
            <w:tcW w:w="334" w:type="pct"/>
          </w:tcPr>
          <w:p w14:paraId="1F973A5D" w14:textId="77777777" w:rsidR="00312D36" w:rsidRPr="00B855FA" w:rsidRDefault="00312D36" w:rsidP="00312D36">
            <w:pPr>
              <w:rPr>
                <w:b/>
                <w:bCs/>
              </w:rPr>
            </w:pPr>
            <w:r w:rsidRPr="00B855FA">
              <w:rPr>
                <w:b/>
                <w:bCs/>
              </w:rPr>
              <w:t>71</w:t>
            </w:r>
          </w:p>
        </w:tc>
        <w:tc>
          <w:tcPr>
            <w:tcW w:w="335" w:type="pct"/>
          </w:tcPr>
          <w:p w14:paraId="07A6C72C" w14:textId="77777777" w:rsidR="00312D36" w:rsidRPr="00B855FA" w:rsidRDefault="00312D36" w:rsidP="00312D36">
            <w:pPr>
              <w:rPr>
                <w:b/>
                <w:bCs/>
              </w:rPr>
            </w:pPr>
            <w:r w:rsidRPr="00B855FA">
              <w:rPr>
                <w:b/>
                <w:bCs/>
              </w:rPr>
              <w:t>70</w:t>
            </w:r>
          </w:p>
        </w:tc>
        <w:tc>
          <w:tcPr>
            <w:tcW w:w="301" w:type="pct"/>
          </w:tcPr>
          <w:p w14:paraId="24339E1B" w14:textId="77777777" w:rsidR="00312D36" w:rsidRPr="00B855FA" w:rsidRDefault="00312D36" w:rsidP="00312D36">
            <w:pPr>
              <w:rPr>
                <w:b/>
                <w:bCs/>
              </w:rPr>
            </w:pPr>
            <w:r w:rsidRPr="00B855FA">
              <w:rPr>
                <w:b/>
                <w:bCs/>
              </w:rPr>
              <w:t>48</w:t>
            </w:r>
          </w:p>
        </w:tc>
        <w:tc>
          <w:tcPr>
            <w:tcW w:w="301" w:type="pct"/>
          </w:tcPr>
          <w:p w14:paraId="6B453158" w14:textId="77777777" w:rsidR="00312D36" w:rsidRPr="00B855FA" w:rsidRDefault="00312D36" w:rsidP="00312D36">
            <w:pPr>
              <w:rPr>
                <w:b/>
                <w:bCs/>
              </w:rPr>
            </w:pPr>
            <w:r w:rsidRPr="00B855FA">
              <w:rPr>
                <w:b/>
                <w:bCs/>
              </w:rPr>
              <w:t>5</w:t>
            </w:r>
          </w:p>
        </w:tc>
        <w:tc>
          <w:tcPr>
            <w:tcW w:w="307" w:type="pct"/>
          </w:tcPr>
          <w:p w14:paraId="5882FE5E" w14:textId="77777777" w:rsidR="00312D36" w:rsidRPr="00B855FA" w:rsidRDefault="00312D36" w:rsidP="00312D36">
            <w:pPr>
              <w:rPr>
                <w:b/>
                <w:bCs/>
              </w:rPr>
            </w:pPr>
            <w:r w:rsidRPr="00B855FA">
              <w:rPr>
                <w:b/>
                <w:bCs/>
              </w:rPr>
              <w:t>52</w:t>
            </w:r>
          </w:p>
        </w:tc>
        <w:tc>
          <w:tcPr>
            <w:tcW w:w="301" w:type="pct"/>
          </w:tcPr>
          <w:p w14:paraId="346550AA" w14:textId="77777777" w:rsidR="00312D36" w:rsidRPr="00B855FA" w:rsidRDefault="00312D36" w:rsidP="00312D36">
            <w:pPr>
              <w:rPr>
                <w:b/>
                <w:bCs/>
              </w:rPr>
            </w:pPr>
            <w:r w:rsidRPr="00B855FA">
              <w:rPr>
                <w:b/>
                <w:bCs/>
              </w:rPr>
              <w:t>18</w:t>
            </w:r>
          </w:p>
        </w:tc>
        <w:tc>
          <w:tcPr>
            <w:tcW w:w="307" w:type="pct"/>
          </w:tcPr>
          <w:p w14:paraId="2DD44E8B" w14:textId="77777777" w:rsidR="00312D36" w:rsidRPr="00B855FA" w:rsidRDefault="00312D36" w:rsidP="00312D36">
            <w:pPr>
              <w:rPr>
                <w:b/>
                <w:bCs/>
              </w:rPr>
            </w:pPr>
            <w:r w:rsidRPr="00B855FA">
              <w:rPr>
                <w:b/>
                <w:bCs/>
              </w:rPr>
              <w:t>18</w:t>
            </w:r>
          </w:p>
        </w:tc>
        <w:tc>
          <w:tcPr>
            <w:tcW w:w="334" w:type="pct"/>
          </w:tcPr>
          <w:p w14:paraId="44D5FA98" w14:textId="77777777" w:rsidR="00312D36" w:rsidRPr="00B855FA" w:rsidRDefault="00312D36" w:rsidP="00312D36">
            <w:pPr>
              <w:rPr>
                <w:b/>
                <w:bCs/>
              </w:rPr>
            </w:pPr>
            <w:r w:rsidRPr="00B855FA">
              <w:rPr>
                <w:b/>
                <w:bCs/>
              </w:rPr>
              <w:t>73</w:t>
            </w:r>
          </w:p>
        </w:tc>
        <w:tc>
          <w:tcPr>
            <w:tcW w:w="334" w:type="pct"/>
          </w:tcPr>
          <w:p w14:paraId="5FFB79BA" w14:textId="77777777" w:rsidR="00312D36" w:rsidRPr="00B855FA" w:rsidRDefault="00312D36" w:rsidP="00312D36">
            <w:pPr>
              <w:rPr>
                <w:b/>
                <w:bCs/>
              </w:rPr>
            </w:pPr>
            <w:r w:rsidRPr="00B855FA">
              <w:rPr>
                <w:b/>
                <w:bCs/>
              </w:rPr>
              <w:t>70</w:t>
            </w:r>
          </w:p>
        </w:tc>
        <w:tc>
          <w:tcPr>
            <w:tcW w:w="301" w:type="pct"/>
          </w:tcPr>
          <w:p w14:paraId="4D79AC9C" w14:textId="77777777" w:rsidR="00312D36" w:rsidRPr="00B855FA" w:rsidRDefault="00312D36" w:rsidP="00312D36">
            <w:pPr>
              <w:rPr>
                <w:b/>
                <w:bCs/>
              </w:rPr>
            </w:pPr>
            <w:r w:rsidRPr="00B855FA">
              <w:rPr>
                <w:b/>
                <w:bCs/>
              </w:rPr>
              <w:t>29</w:t>
            </w:r>
          </w:p>
        </w:tc>
        <w:tc>
          <w:tcPr>
            <w:tcW w:w="301" w:type="pct"/>
          </w:tcPr>
          <w:p w14:paraId="4FDFC6EB" w14:textId="77777777" w:rsidR="00312D36" w:rsidRPr="00B855FA" w:rsidRDefault="00312D36" w:rsidP="00312D36">
            <w:pPr>
              <w:rPr>
                <w:b/>
                <w:bCs/>
              </w:rPr>
            </w:pPr>
            <w:r w:rsidRPr="00B855FA">
              <w:rPr>
                <w:b/>
                <w:bCs/>
              </w:rPr>
              <w:t>2</w:t>
            </w:r>
          </w:p>
        </w:tc>
        <w:tc>
          <w:tcPr>
            <w:tcW w:w="307" w:type="pct"/>
          </w:tcPr>
          <w:p w14:paraId="56DF14F0" w14:textId="77777777" w:rsidR="00312D36" w:rsidRPr="00B855FA" w:rsidRDefault="00312D36" w:rsidP="00312D36">
            <w:pPr>
              <w:rPr>
                <w:b/>
                <w:bCs/>
              </w:rPr>
            </w:pPr>
            <w:r w:rsidRPr="00B855FA">
              <w:rPr>
                <w:b/>
                <w:bCs/>
              </w:rPr>
              <w:t>30</w:t>
            </w:r>
          </w:p>
        </w:tc>
        <w:tc>
          <w:tcPr>
            <w:tcW w:w="301" w:type="pct"/>
          </w:tcPr>
          <w:p w14:paraId="473326C9" w14:textId="77777777" w:rsidR="00312D36" w:rsidRPr="00B855FA" w:rsidRDefault="00312D36" w:rsidP="00312D36">
            <w:pPr>
              <w:rPr>
                <w:b/>
                <w:bCs/>
              </w:rPr>
            </w:pPr>
            <w:r w:rsidRPr="00B855FA">
              <w:rPr>
                <w:b/>
                <w:bCs/>
              </w:rPr>
              <w:t>42</w:t>
            </w:r>
          </w:p>
        </w:tc>
        <w:tc>
          <w:tcPr>
            <w:tcW w:w="307" w:type="pct"/>
          </w:tcPr>
          <w:p w14:paraId="1063C091" w14:textId="77777777" w:rsidR="00312D36" w:rsidRPr="00B855FA" w:rsidRDefault="00312D36" w:rsidP="00312D36">
            <w:pPr>
              <w:rPr>
                <w:b/>
                <w:bCs/>
              </w:rPr>
            </w:pPr>
            <w:r w:rsidRPr="00B855FA">
              <w:rPr>
                <w:b/>
                <w:bCs/>
              </w:rPr>
              <w:t>39</w:t>
            </w:r>
          </w:p>
        </w:tc>
      </w:tr>
      <w:tr w:rsidR="00312D36" w:rsidRPr="00B855FA" w14:paraId="0BA27B98" w14:textId="77777777" w:rsidTr="00312D36">
        <w:trPr>
          <w:trHeight w:val="311"/>
        </w:trPr>
        <w:tc>
          <w:tcPr>
            <w:tcW w:w="626" w:type="pct"/>
          </w:tcPr>
          <w:p w14:paraId="59055CCB" w14:textId="77777777" w:rsidR="00312D36" w:rsidRPr="00B855FA" w:rsidRDefault="00312D36" w:rsidP="00312D36">
            <w:r w:rsidRPr="00B855FA">
              <w:lastRenderedPageBreak/>
              <w:t>3</w:t>
            </w:r>
          </w:p>
        </w:tc>
        <w:tc>
          <w:tcPr>
            <w:tcW w:w="334" w:type="pct"/>
          </w:tcPr>
          <w:p w14:paraId="3DC5ACDD" w14:textId="77777777" w:rsidR="00312D36" w:rsidRPr="00B855FA" w:rsidRDefault="00312D36" w:rsidP="00312D36">
            <w:r w:rsidRPr="00B855FA">
              <w:t>7</w:t>
            </w:r>
          </w:p>
        </w:tc>
        <w:tc>
          <w:tcPr>
            <w:tcW w:w="335" w:type="pct"/>
          </w:tcPr>
          <w:p w14:paraId="6385814F" w14:textId="77777777" w:rsidR="00312D36" w:rsidRPr="00B855FA" w:rsidRDefault="00312D36" w:rsidP="00312D36">
            <w:r w:rsidRPr="00B855FA">
              <w:t>7</w:t>
            </w:r>
          </w:p>
        </w:tc>
        <w:tc>
          <w:tcPr>
            <w:tcW w:w="301" w:type="pct"/>
          </w:tcPr>
          <w:p w14:paraId="13BEAA8A" w14:textId="77777777" w:rsidR="00312D36" w:rsidRPr="00B855FA" w:rsidRDefault="00312D36" w:rsidP="00312D36">
            <w:r w:rsidRPr="00B855FA">
              <w:t>5</w:t>
            </w:r>
          </w:p>
        </w:tc>
        <w:tc>
          <w:tcPr>
            <w:tcW w:w="301" w:type="pct"/>
          </w:tcPr>
          <w:p w14:paraId="14A126C2" w14:textId="77777777" w:rsidR="00312D36" w:rsidRPr="00B855FA" w:rsidRDefault="00312D36" w:rsidP="00312D36">
            <w:r w:rsidRPr="00B855FA">
              <w:t>-</w:t>
            </w:r>
          </w:p>
        </w:tc>
        <w:tc>
          <w:tcPr>
            <w:tcW w:w="307" w:type="pct"/>
          </w:tcPr>
          <w:p w14:paraId="0558A3EA" w14:textId="77777777" w:rsidR="00312D36" w:rsidRPr="00B855FA" w:rsidRDefault="00312D36" w:rsidP="00312D36">
            <w:r w:rsidRPr="00B855FA">
              <w:t>5</w:t>
            </w:r>
          </w:p>
        </w:tc>
        <w:tc>
          <w:tcPr>
            <w:tcW w:w="301" w:type="pct"/>
          </w:tcPr>
          <w:p w14:paraId="34950DC4" w14:textId="77777777" w:rsidR="00312D36" w:rsidRPr="00B855FA" w:rsidRDefault="00312D36" w:rsidP="00312D36">
            <w:r w:rsidRPr="00B855FA">
              <w:t>2</w:t>
            </w:r>
          </w:p>
        </w:tc>
        <w:tc>
          <w:tcPr>
            <w:tcW w:w="307" w:type="pct"/>
          </w:tcPr>
          <w:p w14:paraId="553DF62A" w14:textId="77777777" w:rsidR="00312D36" w:rsidRPr="00B855FA" w:rsidRDefault="00312D36" w:rsidP="00312D36">
            <w:r w:rsidRPr="00B855FA">
              <w:t>2</w:t>
            </w:r>
          </w:p>
        </w:tc>
        <w:tc>
          <w:tcPr>
            <w:tcW w:w="334" w:type="pct"/>
          </w:tcPr>
          <w:p w14:paraId="45197A8E" w14:textId="77777777" w:rsidR="00312D36" w:rsidRPr="00B855FA" w:rsidRDefault="00312D36" w:rsidP="00312D36">
            <w:r w:rsidRPr="00B855FA">
              <w:t>8</w:t>
            </w:r>
          </w:p>
        </w:tc>
        <w:tc>
          <w:tcPr>
            <w:tcW w:w="334" w:type="pct"/>
          </w:tcPr>
          <w:p w14:paraId="7D7F767E" w14:textId="77777777" w:rsidR="00312D36" w:rsidRPr="00B855FA" w:rsidRDefault="00312D36" w:rsidP="00312D36">
            <w:r w:rsidRPr="00B855FA">
              <w:t>5</w:t>
            </w:r>
          </w:p>
        </w:tc>
        <w:tc>
          <w:tcPr>
            <w:tcW w:w="301" w:type="pct"/>
          </w:tcPr>
          <w:p w14:paraId="1DF1C8F8" w14:textId="77777777" w:rsidR="00312D36" w:rsidRPr="00B855FA" w:rsidRDefault="00312D36" w:rsidP="00312D36">
            <w:r w:rsidRPr="00B855FA">
              <w:t>2</w:t>
            </w:r>
          </w:p>
        </w:tc>
        <w:tc>
          <w:tcPr>
            <w:tcW w:w="301" w:type="pct"/>
          </w:tcPr>
          <w:p w14:paraId="5FB79C0C" w14:textId="77777777" w:rsidR="00312D36" w:rsidRPr="00B855FA" w:rsidRDefault="00312D36" w:rsidP="00312D36">
            <w:r w:rsidRPr="00B855FA">
              <w:t>-</w:t>
            </w:r>
          </w:p>
        </w:tc>
        <w:tc>
          <w:tcPr>
            <w:tcW w:w="307" w:type="pct"/>
          </w:tcPr>
          <w:p w14:paraId="21EA5CEA" w14:textId="77777777" w:rsidR="00312D36" w:rsidRPr="00B855FA" w:rsidRDefault="00312D36" w:rsidP="00312D36">
            <w:r w:rsidRPr="00B855FA">
              <w:t>2</w:t>
            </w:r>
          </w:p>
        </w:tc>
        <w:tc>
          <w:tcPr>
            <w:tcW w:w="301" w:type="pct"/>
          </w:tcPr>
          <w:p w14:paraId="36FB4DB5" w14:textId="77777777" w:rsidR="00312D36" w:rsidRPr="00B855FA" w:rsidRDefault="00312D36" w:rsidP="00312D36">
            <w:r w:rsidRPr="00B855FA">
              <w:t>6</w:t>
            </w:r>
          </w:p>
        </w:tc>
        <w:tc>
          <w:tcPr>
            <w:tcW w:w="307" w:type="pct"/>
          </w:tcPr>
          <w:p w14:paraId="61E0E448" w14:textId="77777777" w:rsidR="00312D36" w:rsidRPr="00B855FA" w:rsidRDefault="00312D36" w:rsidP="00312D36">
            <w:r w:rsidRPr="00B855FA">
              <w:t>3</w:t>
            </w:r>
          </w:p>
        </w:tc>
      </w:tr>
      <w:tr w:rsidR="00312D36" w:rsidRPr="00B855FA" w14:paraId="198CA259" w14:textId="77777777" w:rsidTr="00312D36">
        <w:trPr>
          <w:trHeight w:val="311"/>
        </w:trPr>
        <w:tc>
          <w:tcPr>
            <w:tcW w:w="626" w:type="pct"/>
          </w:tcPr>
          <w:p w14:paraId="736C3D19" w14:textId="77777777" w:rsidR="00312D36" w:rsidRPr="00B855FA" w:rsidRDefault="00312D36" w:rsidP="00312D36">
            <w:r w:rsidRPr="00B855FA">
              <w:t>4</w:t>
            </w:r>
          </w:p>
        </w:tc>
        <w:tc>
          <w:tcPr>
            <w:tcW w:w="334" w:type="pct"/>
          </w:tcPr>
          <w:p w14:paraId="1A70E1D8" w14:textId="77777777" w:rsidR="00312D36" w:rsidRPr="00B855FA" w:rsidRDefault="00312D36" w:rsidP="00312D36">
            <w:r w:rsidRPr="00B855FA">
              <w:t>15</w:t>
            </w:r>
          </w:p>
        </w:tc>
        <w:tc>
          <w:tcPr>
            <w:tcW w:w="335" w:type="pct"/>
          </w:tcPr>
          <w:p w14:paraId="7794D563" w14:textId="77777777" w:rsidR="00312D36" w:rsidRPr="00B855FA" w:rsidRDefault="00312D36" w:rsidP="00312D36">
            <w:r w:rsidRPr="00B855FA">
              <w:t>15</w:t>
            </w:r>
          </w:p>
        </w:tc>
        <w:tc>
          <w:tcPr>
            <w:tcW w:w="301" w:type="pct"/>
          </w:tcPr>
          <w:p w14:paraId="23CB2077" w14:textId="77777777" w:rsidR="00312D36" w:rsidRPr="00B855FA" w:rsidRDefault="00312D36" w:rsidP="00312D36">
            <w:r w:rsidRPr="00B855FA">
              <w:t>11</w:t>
            </w:r>
          </w:p>
        </w:tc>
        <w:tc>
          <w:tcPr>
            <w:tcW w:w="301" w:type="pct"/>
          </w:tcPr>
          <w:p w14:paraId="42A9457B" w14:textId="77777777" w:rsidR="00312D36" w:rsidRPr="00B855FA" w:rsidRDefault="00312D36" w:rsidP="00312D36">
            <w:r w:rsidRPr="00B855FA">
              <w:t>2</w:t>
            </w:r>
          </w:p>
        </w:tc>
        <w:tc>
          <w:tcPr>
            <w:tcW w:w="307" w:type="pct"/>
          </w:tcPr>
          <w:p w14:paraId="72DB47C3" w14:textId="77777777" w:rsidR="00312D36" w:rsidRPr="00B855FA" w:rsidRDefault="00312D36" w:rsidP="00312D36">
            <w:r w:rsidRPr="00B855FA">
              <w:t>13</w:t>
            </w:r>
          </w:p>
        </w:tc>
        <w:tc>
          <w:tcPr>
            <w:tcW w:w="301" w:type="pct"/>
          </w:tcPr>
          <w:p w14:paraId="615CFA00" w14:textId="77777777" w:rsidR="00312D36" w:rsidRPr="00B855FA" w:rsidRDefault="00312D36" w:rsidP="00312D36">
            <w:r w:rsidRPr="00B855FA">
              <w:t>2</w:t>
            </w:r>
          </w:p>
        </w:tc>
        <w:tc>
          <w:tcPr>
            <w:tcW w:w="307" w:type="pct"/>
          </w:tcPr>
          <w:p w14:paraId="46EFBD13" w14:textId="77777777" w:rsidR="00312D36" w:rsidRPr="00B855FA" w:rsidRDefault="00312D36" w:rsidP="00312D36">
            <w:r w:rsidRPr="00B855FA">
              <w:t>2</w:t>
            </w:r>
          </w:p>
        </w:tc>
        <w:tc>
          <w:tcPr>
            <w:tcW w:w="334" w:type="pct"/>
          </w:tcPr>
          <w:p w14:paraId="76354B08" w14:textId="77777777" w:rsidR="00312D36" w:rsidRPr="00B855FA" w:rsidRDefault="00312D36" w:rsidP="00312D36">
            <w:r w:rsidRPr="00B855FA">
              <w:t>21</w:t>
            </w:r>
          </w:p>
        </w:tc>
        <w:tc>
          <w:tcPr>
            <w:tcW w:w="334" w:type="pct"/>
          </w:tcPr>
          <w:p w14:paraId="758C5688" w14:textId="77777777" w:rsidR="00312D36" w:rsidRPr="00B855FA" w:rsidRDefault="00312D36" w:rsidP="00312D36">
            <w:r w:rsidRPr="00B855FA">
              <w:t>21</w:t>
            </w:r>
          </w:p>
        </w:tc>
        <w:tc>
          <w:tcPr>
            <w:tcW w:w="301" w:type="pct"/>
          </w:tcPr>
          <w:p w14:paraId="23E09D83" w14:textId="77777777" w:rsidR="00312D36" w:rsidRPr="00B855FA" w:rsidRDefault="00312D36" w:rsidP="00312D36">
            <w:r w:rsidRPr="00B855FA">
              <w:t>3</w:t>
            </w:r>
          </w:p>
        </w:tc>
        <w:tc>
          <w:tcPr>
            <w:tcW w:w="301" w:type="pct"/>
          </w:tcPr>
          <w:p w14:paraId="7B077909" w14:textId="77777777" w:rsidR="00312D36" w:rsidRPr="00B855FA" w:rsidRDefault="00312D36" w:rsidP="00312D36">
            <w:r w:rsidRPr="00B855FA">
              <w:t>-</w:t>
            </w:r>
          </w:p>
        </w:tc>
        <w:tc>
          <w:tcPr>
            <w:tcW w:w="307" w:type="pct"/>
          </w:tcPr>
          <w:p w14:paraId="68BB554A" w14:textId="77777777" w:rsidR="00312D36" w:rsidRPr="00B855FA" w:rsidRDefault="00312D36" w:rsidP="00312D36">
            <w:r w:rsidRPr="00B855FA">
              <w:t>3</w:t>
            </w:r>
          </w:p>
        </w:tc>
        <w:tc>
          <w:tcPr>
            <w:tcW w:w="301" w:type="pct"/>
          </w:tcPr>
          <w:p w14:paraId="75C3DE02" w14:textId="77777777" w:rsidR="00312D36" w:rsidRPr="00B855FA" w:rsidRDefault="00312D36" w:rsidP="00312D36">
            <w:r w:rsidRPr="00B855FA">
              <w:t>18</w:t>
            </w:r>
          </w:p>
        </w:tc>
        <w:tc>
          <w:tcPr>
            <w:tcW w:w="307" w:type="pct"/>
          </w:tcPr>
          <w:p w14:paraId="7628E2AB" w14:textId="77777777" w:rsidR="00312D36" w:rsidRPr="00B855FA" w:rsidRDefault="00312D36" w:rsidP="00312D36">
            <w:r w:rsidRPr="00B855FA">
              <w:t>18</w:t>
            </w:r>
          </w:p>
        </w:tc>
      </w:tr>
      <w:tr w:rsidR="00312D36" w:rsidRPr="00B855FA" w14:paraId="4108B7BA" w14:textId="77777777" w:rsidTr="00312D36">
        <w:trPr>
          <w:trHeight w:val="311"/>
        </w:trPr>
        <w:tc>
          <w:tcPr>
            <w:tcW w:w="626" w:type="pct"/>
          </w:tcPr>
          <w:p w14:paraId="433CFD49" w14:textId="77777777" w:rsidR="00312D36" w:rsidRPr="00B855FA" w:rsidRDefault="00312D36" w:rsidP="00312D36">
            <w:r w:rsidRPr="00B855FA">
              <w:t>5</w:t>
            </w:r>
          </w:p>
        </w:tc>
        <w:tc>
          <w:tcPr>
            <w:tcW w:w="334" w:type="pct"/>
          </w:tcPr>
          <w:p w14:paraId="15CDA1E7" w14:textId="77777777" w:rsidR="00312D36" w:rsidRPr="00B855FA" w:rsidRDefault="00312D36" w:rsidP="00312D36">
            <w:r w:rsidRPr="00B855FA">
              <w:t>29</w:t>
            </w:r>
          </w:p>
        </w:tc>
        <w:tc>
          <w:tcPr>
            <w:tcW w:w="335" w:type="pct"/>
          </w:tcPr>
          <w:p w14:paraId="0CC8E03B" w14:textId="77777777" w:rsidR="00312D36" w:rsidRPr="00B855FA" w:rsidRDefault="00312D36" w:rsidP="00312D36">
            <w:r w:rsidRPr="00B855FA">
              <w:t>29</w:t>
            </w:r>
          </w:p>
        </w:tc>
        <w:tc>
          <w:tcPr>
            <w:tcW w:w="301" w:type="pct"/>
          </w:tcPr>
          <w:p w14:paraId="114EEB96" w14:textId="77777777" w:rsidR="00312D36" w:rsidRPr="00B855FA" w:rsidRDefault="00312D36" w:rsidP="00312D36">
            <w:r w:rsidRPr="00B855FA">
              <w:t>20</w:t>
            </w:r>
          </w:p>
        </w:tc>
        <w:tc>
          <w:tcPr>
            <w:tcW w:w="301" w:type="pct"/>
          </w:tcPr>
          <w:p w14:paraId="1BB09D28" w14:textId="77777777" w:rsidR="00312D36" w:rsidRPr="00B855FA" w:rsidRDefault="00312D36" w:rsidP="00312D36">
            <w:r w:rsidRPr="00B855FA">
              <w:t>1</w:t>
            </w:r>
          </w:p>
        </w:tc>
        <w:tc>
          <w:tcPr>
            <w:tcW w:w="307" w:type="pct"/>
          </w:tcPr>
          <w:p w14:paraId="6189BBD4" w14:textId="77777777" w:rsidR="00312D36" w:rsidRPr="00B855FA" w:rsidRDefault="00312D36" w:rsidP="00312D36">
            <w:r w:rsidRPr="00B855FA">
              <w:t>21</w:t>
            </w:r>
          </w:p>
        </w:tc>
        <w:tc>
          <w:tcPr>
            <w:tcW w:w="301" w:type="pct"/>
          </w:tcPr>
          <w:p w14:paraId="7BF7ABF9" w14:textId="77777777" w:rsidR="00312D36" w:rsidRPr="00B855FA" w:rsidRDefault="00312D36" w:rsidP="00312D36">
            <w:r w:rsidRPr="00B855FA">
              <w:t>8</w:t>
            </w:r>
          </w:p>
        </w:tc>
        <w:tc>
          <w:tcPr>
            <w:tcW w:w="307" w:type="pct"/>
          </w:tcPr>
          <w:p w14:paraId="678D683D" w14:textId="77777777" w:rsidR="00312D36" w:rsidRPr="00B855FA" w:rsidRDefault="00312D36" w:rsidP="00312D36">
            <w:r w:rsidRPr="00B855FA">
              <w:t>8</w:t>
            </w:r>
          </w:p>
        </w:tc>
        <w:tc>
          <w:tcPr>
            <w:tcW w:w="334" w:type="pct"/>
          </w:tcPr>
          <w:p w14:paraId="36E4E4DF" w14:textId="77777777" w:rsidR="00312D36" w:rsidRPr="00B855FA" w:rsidRDefault="00312D36" w:rsidP="00312D36">
            <w:r w:rsidRPr="00B855FA">
              <w:t>26</w:t>
            </w:r>
          </w:p>
        </w:tc>
        <w:tc>
          <w:tcPr>
            <w:tcW w:w="334" w:type="pct"/>
          </w:tcPr>
          <w:p w14:paraId="062D0A65" w14:textId="77777777" w:rsidR="00312D36" w:rsidRPr="00B855FA" w:rsidRDefault="00312D36" w:rsidP="00312D36">
            <w:r w:rsidRPr="00B855FA">
              <w:t>26</w:t>
            </w:r>
          </w:p>
        </w:tc>
        <w:tc>
          <w:tcPr>
            <w:tcW w:w="301" w:type="pct"/>
          </w:tcPr>
          <w:p w14:paraId="08F46DD5" w14:textId="77777777" w:rsidR="00312D36" w:rsidRPr="00B855FA" w:rsidRDefault="00312D36" w:rsidP="00312D36">
            <w:r w:rsidRPr="00B855FA">
              <w:t>16</w:t>
            </w:r>
          </w:p>
        </w:tc>
        <w:tc>
          <w:tcPr>
            <w:tcW w:w="301" w:type="pct"/>
          </w:tcPr>
          <w:p w14:paraId="24262D24" w14:textId="77777777" w:rsidR="00312D36" w:rsidRPr="00B855FA" w:rsidRDefault="00312D36" w:rsidP="00312D36">
            <w:r w:rsidRPr="00B855FA">
              <w:t>-</w:t>
            </w:r>
          </w:p>
        </w:tc>
        <w:tc>
          <w:tcPr>
            <w:tcW w:w="307" w:type="pct"/>
          </w:tcPr>
          <w:p w14:paraId="679E90B9" w14:textId="77777777" w:rsidR="00312D36" w:rsidRPr="00B855FA" w:rsidRDefault="00312D36" w:rsidP="00312D36">
            <w:r w:rsidRPr="00B855FA">
              <w:t>16</w:t>
            </w:r>
          </w:p>
        </w:tc>
        <w:tc>
          <w:tcPr>
            <w:tcW w:w="301" w:type="pct"/>
          </w:tcPr>
          <w:p w14:paraId="4922F075" w14:textId="77777777" w:rsidR="00312D36" w:rsidRPr="00B855FA" w:rsidRDefault="00312D36" w:rsidP="00312D36">
            <w:r w:rsidRPr="00B855FA">
              <w:t>10</w:t>
            </w:r>
          </w:p>
        </w:tc>
        <w:tc>
          <w:tcPr>
            <w:tcW w:w="307" w:type="pct"/>
          </w:tcPr>
          <w:p w14:paraId="5C6F9DE1" w14:textId="77777777" w:rsidR="00312D36" w:rsidRPr="00B855FA" w:rsidRDefault="00312D36" w:rsidP="00312D36">
            <w:r w:rsidRPr="00B855FA">
              <w:t>10</w:t>
            </w:r>
          </w:p>
        </w:tc>
      </w:tr>
      <w:tr w:rsidR="00312D36" w:rsidRPr="00B855FA" w14:paraId="32A6A5B5" w14:textId="77777777" w:rsidTr="00312D36">
        <w:trPr>
          <w:trHeight w:val="311"/>
        </w:trPr>
        <w:tc>
          <w:tcPr>
            <w:tcW w:w="626" w:type="pct"/>
          </w:tcPr>
          <w:p w14:paraId="067D1F22" w14:textId="77777777" w:rsidR="00312D36" w:rsidRPr="00B855FA" w:rsidRDefault="00312D36" w:rsidP="00312D36">
            <w:r w:rsidRPr="00B855FA">
              <w:t>6</w:t>
            </w:r>
          </w:p>
        </w:tc>
        <w:tc>
          <w:tcPr>
            <w:tcW w:w="334" w:type="pct"/>
          </w:tcPr>
          <w:p w14:paraId="0920168C" w14:textId="77777777" w:rsidR="00312D36" w:rsidRPr="00B855FA" w:rsidRDefault="00312D36" w:rsidP="00312D36">
            <w:r w:rsidRPr="00B855FA">
              <w:t>20</w:t>
            </w:r>
          </w:p>
        </w:tc>
        <w:tc>
          <w:tcPr>
            <w:tcW w:w="335" w:type="pct"/>
          </w:tcPr>
          <w:p w14:paraId="2F0DBF5E" w14:textId="77777777" w:rsidR="00312D36" w:rsidRPr="00B855FA" w:rsidRDefault="00312D36" w:rsidP="00312D36">
            <w:r w:rsidRPr="00B855FA">
              <w:t>19</w:t>
            </w:r>
          </w:p>
        </w:tc>
        <w:tc>
          <w:tcPr>
            <w:tcW w:w="301" w:type="pct"/>
          </w:tcPr>
          <w:p w14:paraId="3D735011" w14:textId="77777777" w:rsidR="00312D36" w:rsidRPr="00B855FA" w:rsidRDefault="00312D36" w:rsidP="00312D36">
            <w:r w:rsidRPr="00B855FA">
              <w:t>12</w:t>
            </w:r>
          </w:p>
        </w:tc>
        <w:tc>
          <w:tcPr>
            <w:tcW w:w="301" w:type="pct"/>
          </w:tcPr>
          <w:p w14:paraId="0BD36AA1" w14:textId="77777777" w:rsidR="00312D36" w:rsidRPr="00B855FA" w:rsidRDefault="00312D36" w:rsidP="00312D36">
            <w:r w:rsidRPr="00B855FA">
              <w:t>2</w:t>
            </w:r>
          </w:p>
        </w:tc>
        <w:tc>
          <w:tcPr>
            <w:tcW w:w="307" w:type="pct"/>
          </w:tcPr>
          <w:p w14:paraId="48AE5CC8" w14:textId="77777777" w:rsidR="00312D36" w:rsidRPr="00B855FA" w:rsidRDefault="00312D36" w:rsidP="00312D36">
            <w:r w:rsidRPr="00B855FA">
              <w:t>13</w:t>
            </w:r>
          </w:p>
        </w:tc>
        <w:tc>
          <w:tcPr>
            <w:tcW w:w="301" w:type="pct"/>
          </w:tcPr>
          <w:p w14:paraId="642A4AA2" w14:textId="77777777" w:rsidR="00312D36" w:rsidRPr="00B855FA" w:rsidRDefault="00312D36" w:rsidP="00312D36">
            <w:r w:rsidRPr="00B855FA">
              <w:t>6</w:t>
            </w:r>
          </w:p>
        </w:tc>
        <w:tc>
          <w:tcPr>
            <w:tcW w:w="307" w:type="pct"/>
          </w:tcPr>
          <w:p w14:paraId="457E0ADC" w14:textId="77777777" w:rsidR="00312D36" w:rsidRPr="00B855FA" w:rsidRDefault="00312D36" w:rsidP="00312D36">
            <w:r w:rsidRPr="00B855FA">
              <w:t>6</w:t>
            </w:r>
          </w:p>
        </w:tc>
        <w:tc>
          <w:tcPr>
            <w:tcW w:w="334" w:type="pct"/>
          </w:tcPr>
          <w:p w14:paraId="0F7363E1" w14:textId="77777777" w:rsidR="00312D36" w:rsidRPr="00B855FA" w:rsidRDefault="00312D36" w:rsidP="00312D36">
            <w:r w:rsidRPr="00B855FA">
              <w:t>18</w:t>
            </w:r>
          </w:p>
        </w:tc>
        <w:tc>
          <w:tcPr>
            <w:tcW w:w="334" w:type="pct"/>
          </w:tcPr>
          <w:p w14:paraId="58CB6CED" w14:textId="77777777" w:rsidR="00312D36" w:rsidRPr="00B855FA" w:rsidRDefault="00312D36" w:rsidP="00312D36">
            <w:r w:rsidRPr="00B855FA">
              <w:t>17</w:t>
            </w:r>
          </w:p>
        </w:tc>
        <w:tc>
          <w:tcPr>
            <w:tcW w:w="301" w:type="pct"/>
          </w:tcPr>
          <w:p w14:paraId="0F1EB729" w14:textId="77777777" w:rsidR="00312D36" w:rsidRPr="00B855FA" w:rsidRDefault="00312D36" w:rsidP="00312D36">
            <w:r w:rsidRPr="00B855FA">
              <w:t>8</w:t>
            </w:r>
          </w:p>
        </w:tc>
        <w:tc>
          <w:tcPr>
            <w:tcW w:w="301" w:type="pct"/>
          </w:tcPr>
          <w:p w14:paraId="28656B6D" w14:textId="77777777" w:rsidR="00312D36" w:rsidRPr="00B855FA" w:rsidRDefault="00312D36" w:rsidP="00312D36">
            <w:r w:rsidRPr="00B855FA">
              <w:t>2</w:t>
            </w:r>
          </w:p>
        </w:tc>
        <w:tc>
          <w:tcPr>
            <w:tcW w:w="307" w:type="pct"/>
          </w:tcPr>
          <w:p w14:paraId="55D6EBAB" w14:textId="77777777" w:rsidR="00312D36" w:rsidRPr="00B855FA" w:rsidRDefault="00312D36" w:rsidP="00312D36">
            <w:r w:rsidRPr="00B855FA">
              <w:t>9</w:t>
            </w:r>
          </w:p>
        </w:tc>
        <w:tc>
          <w:tcPr>
            <w:tcW w:w="301" w:type="pct"/>
          </w:tcPr>
          <w:p w14:paraId="311BEC5E" w14:textId="77777777" w:rsidR="00312D36" w:rsidRPr="00B855FA" w:rsidRDefault="00312D36" w:rsidP="00312D36">
            <w:r w:rsidRPr="00B855FA">
              <w:t>8</w:t>
            </w:r>
          </w:p>
        </w:tc>
        <w:tc>
          <w:tcPr>
            <w:tcW w:w="307" w:type="pct"/>
          </w:tcPr>
          <w:p w14:paraId="1747A58C" w14:textId="77777777" w:rsidR="00312D36" w:rsidRPr="00B855FA" w:rsidRDefault="00312D36" w:rsidP="00312D36">
            <w:r w:rsidRPr="00B855FA">
              <w:t>8</w:t>
            </w:r>
          </w:p>
        </w:tc>
      </w:tr>
      <w:tr w:rsidR="00312D36" w:rsidRPr="00B855FA" w14:paraId="45E3455E" w14:textId="77777777" w:rsidTr="00312D36">
        <w:trPr>
          <w:trHeight w:val="311"/>
        </w:trPr>
        <w:tc>
          <w:tcPr>
            <w:tcW w:w="626" w:type="pct"/>
          </w:tcPr>
          <w:p w14:paraId="5E492786" w14:textId="77777777" w:rsidR="00312D36" w:rsidRPr="00B855FA" w:rsidRDefault="00312D36" w:rsidP="00312D36">
            <w:pPr>
              <w:rPr>
                <w:b/>
                <w:bCs/>
              </w:rPr>
            </w:pPr>
            <w:r w:rsidRPr="00B855FA">
              <w:rPr>
                <w:b/>
                <w:bCs/>
              </w:rPr>
              <w:t>Senior employees</w:t>
            </w:r>
          </w:p>
        </w:tc>
        <w:tc>
          <w:tcPr>
            <w:tcW w:w="334" w:type="pct"/>
          </w:tcPr>
          <w:p w14:paraId="377E20CA" w14:textId="77777777" w:rsidR="00312D36" w:rsidRPr="00B855FA" w:rsidRDefault="00312D36" w:rsidP="00312D36">
            <w:r w:rsidRPr="00B855FA">
              <w:t>12</w:t>
            </w:r>
          </w:p>
        </w:tc>
        <w:tc>
          <w:tcPr>
            <w:tcW w:w="335" w:type="pct"/>
          </w:tcPr>
          <w:p w14:paraId="7CBCA871" w14:textId="77777777" w:rsidR="00312D36" w:rsidRPr="00B855FA" w:rsidRDefault="00312D36" w:rsidP="00312D36">
            <w:r w:rsidRPr="00B855FA">
              <w:t>11</w:t>
            </w:r>
          </w:p>
        </w:tc>
        <w:tc>
          <w:tcPr>
            <w:tcW w:w="301" w:type="pct"/>
          </w:tcPr>
          <w:p w14:paraId="6C96E6B1" w14:textId="77777777" w:rsidR="00312D36" w:rsidRPr="00B855FA" w:rsidRDefault="00312D36" w:rsidP="00312D36">
            <w:r w:rsidRPr="00B855FA">
              <w:t>4</w:t>
            </w:r>
          </w:p>
        </w:tc>
        <w:tc>
          <w:tcPr>
            <w:tcW w:w="301" w:type="pct"/>
          </w:tcPr>
          <w:p w14:paraId="741D0703" w14:textId="77777777" w:rsidR="00312D36" w:rsidRPr="00B855FA" w:rsidRDefault="00312D36" w:rsidP="00312D36">
            <w:r w:rsidRPr="00B855FA">
              <w:t>-</w:t>
            </w:r>
          </w:p>
        </w:tc>
        <w:tc>
          <w:tcPr>
            <w:tcW w:w="307" w:type="pct"/>
          </w:tcPr>
          <w:p w14:paraId="18A301E4" w14:textId="77777777" w:rsidR="00312D36" w:rsidRPr="00B855FA" w:rsidRDefault="00312D36" w:rsidP="00312D36">
            <w:r w:rsidRPr="00B855FA">
              <w:t>4</w:t>
            </w:r>
          </w:p>
        </w:tc>
        <w:tc>
          <w:tcPr>
            <w:tcW w:w="301" w:type="pct"/>
          </w:tcPr>
          <w:p w14:paraId="408C4EC9" w14:textId="77777777" w:rsidR="00312D36" w:rsidRPr="00B855FA" w:rsidRDefault="00312D36" w:rsidP="00312D36">
            <w:r w:rsidRPr="00B855FA">
              <w:t>8</w:t>
            </w:r>
          </w:p>
        </w:tc>
        <w:tc>
          <w:tcPr>
            <w:tcW w:w="307" w:type="pct"/>
          </w:tcPr>
          <w:p w14:paraId="61B74F62" w14:textId="77777777" w:rsidR="00312D36" w:rsidRPr="00B855FA" w:rsidRDefault="00312D36" w:rsidP="00312D36">
            <w:r w:rsidRPr="00B855FA">
              <w:t>7</w:t>
            </w:r>
          </w:p>
        </w:tc>
        <w:tc>
          <w:tcPr>
            <w:tcW w:w="334" w:type="pct"/>
          </w:tcPr>
          <w:p w14:paraId="506D3EB0" w14:textId="77777777" w:rsidR="00312D36" w:rsidRPr="00B855FA" w:rsidRDefault="00312D36" w:rsidP="00312D36">
            <w:r w:rsidRPr="00B855FA">
              <w:t>11</w:t>
            </w:r>
          </w:p>
        </w:tc>
        <w:tc>
          <w:tcPr>
            <w:tcW w:w="334" w:type="pct"/>
          </w:tcPr>
          <w:p w14:paraId="0A0AC8D9" w14:textId="77777777" w:rsidR="00312D36" w:rsidRPr="00B855FA" w:rsidRDefault="00312D36" w:rsidP="00312D36">
            <w:r w:rsidRPr="00B855FA">
              <w:t>10</w:t>
            </w:r>
          </w:p>
        </w:tc>
        <w:tc>
          <w:tcPr>
            <w:tcW w:w="301" w:type="pct"/>
          </w:tcPr>
          <w:p w14:paraId="5AC7D751" w14:textId="77777777" w:rsidR="00312D36" w:rsidRPr="00B855FA" w:rsidRDefault="00312D36" w:rsidP="00312D36">
            <w:r w:rsidRPr="00B855FA">
              <w:t>4</w:t>
            </w:r>
          </w:p>
        </w:tc>
        <w:tc>
          <w:tcPr>
            <w:tcW w:w="301" w:type="pct"/>
          </w:tcPr>
          <w:p w14:paraId="3F9C17E4" w14:textId="77777777" w:rsidR="00312D36" w:rsidRPr="00B855FA" w:rsidRDefault="00312D36" w:rsidP="00312D36">
            <w:r w:rsidRPr="00B855FA">
              <w:t>-</w:t>
            </w:r>
          </w:p>
        </w:tc>
        <w:tc>
          <w:tcPr>
            <w:tcW w:w="307" w:type="pct"/>
          </w:tcPr>
          <w:p w14:paraId="624D5B05" w14:textId="77777777" w:rsidR="00312D36" w:rsidRPr="00B855FA" w:rsidRDefault="00312D36" w:rsidP="00312D36">
            <w:r w:rsidRPr="00B855FA">
              <w:t>4</w:t>
            </w:r>
          </w:p>
        </w:tc>
        <w:tc>
          <w:tcPr>
            <w:tcW w:w="301" w:type="pct"/>
          </w:tcPr>
          <w:p w14:paraId="4CA9BCD0" w14:textId="77777777" w:rsidR="00312D36" w:rsidRPr="00B855FA" w:rsidRDefault="00312D36" w:rsidP="00312D36">
            <w:r w:rsidRPr="00B855FA">
              <w:t>7</w:t>
            </w:r>
          </w:p>
        </w:tc>
        <w:tc>
          <w:tcPr>
            <w:tcW w:w="307" w:type="pct"/>
          </w:tcPr>
          <w:p w14:paraId="26BD43EB" w14:textId="77777777" w:rsidR="00312D36" w:rsidRPr="00B855FA" w:rsidRDefault="00312D36" w:rsidP="00312D36">
            <w:r w:rsidRPr="00B855FA">
              <w:t>6</w:t>
            </w:r>
          </w:p>
        </w:tc>
      </w:tr>
      <w:tr w:rsidR="00312D36" w:rsidRPr="00B855FA" w14:paraId="58408EEA" w14:textId="77777777" w:rsidTr="00312D36">
        <w:trPr>
          <w:trHeight w:val="311"/>
        </w:trPr>
        <w:tc>
          <w:tcPr>
            <w:tcW w:w="626" w:type="pct"/>
          </w:tcPr>
          <w:p w14:paraId="3AE90D6D" w14:textId="77777777" w:rsidR="00312D36" w:rsidRPr="00B855FA" w:rsidRDefault="00312D36" w:rsidP="00312D36">
            <w:pPr>
              <w:rPr>
                <w:b/>
                <w:bCs/>
              </w:rPr>
            </w:pPr>
            <w:r w:rsidRPr="00B855FA">
              <w:rPr>
                <w:b/>
                <w:bCs/>
              </w:rPr>
              <w:t>Senior Technical Specialist (STS)</w:t>
            </w:r>
          </w:p>
        </w:tc>
        <w:tc>
          <w:tcPr>
            <w:tcW w:w="334" w:type="pct"/>
          </w:tcPr>
          <w:p w14:paraId="19B4E61E" w14:textId="77777777" w:rsidR="00312D36" w:rsidRPr="00B855FA" w:rsidRDefault="00312D36" w:rsidP="00312D36">
            <w:r w:rsidRPr="00B855FA">
              <w:t>5</w:t>
            </w:r>
          </w:p>
        </w:tc>
        <w:tc>
          <w:tcPr>
            <w:tcW w:w="335" w:type="pct"/>
          </w:tcPr>
          <w:p w14:paraId="4BECC65E" w14:textId="77777777" w:rsidR="00312D36" w:rsidRPr="00B855FA" w:rsidRDefault="00312D36" w:rsidP="00312D36">
            <w:r w:rsidRPr="00B855FA">
              <w:t>4</w:t>
            </w:r>
          </w:p>
        </w:tc>
        <w:tc>
          <w:tcPr>
            <w:tcW w:w="301" w:type="pct"/>
          </w:tcPr>
          <w:p w14:paraId="5582EA33" w14:textId="77777777" w:rsidR="00312D36" w:rsidRPr="00B855FA" w:rsidRDefault="00312D36" w:rsidP="00312D36">
            <w:r w:rsidRPr="00B855FA">
              <w:t>4</w:t>
            </w:r>
          </w:p>
        </w:tc>
        <w:tc>
          <w:tcPr>
            <w:tcW w:w="301" w:type="pct"/>
          </w:tcPr>
          <w:p w14:paraId="1A5F8F81" w14:textId="77777777" w:rsidR="00312D36" w:rsidRPr="00B855FA" w:rsidRDefault="00312D36" w:rsidP="00312D36">
            <w:r w:rsidRPr="00B855FA">
              <w:t>-</w:t>
            </w:r>
          </w:p>
        </w:tc>
        <w:tc>
          <w:tcPr>
            <w:tcW w:w="307" w:type="pct"/>
          </w:tcPr>
          <w:p w14:paraId="5F110DB2" w14:textId="77777777" w:rsidR="00312D36" w:rsidRPr="00B855FA" w:rsidRDefault="00312D36" w:rsidP="00312D36">
            <w:r w:rsidRPr="00B855FA">
              <w:t>4</w:t>
            </w:r>
          </w:p>
        </w:tc>
        <w:tc>
          <w:tcPr>
            <w:tcW w:w="301" w:type="pct"/>
          </w:tcPr>
          <w:p w14:paraId="2C474A98" w14:textId="77777777" w:rsidR="00312D36" w:rsidRPr="00B855FA" w:rsidRDefault="00312D36" w:rsidP="00312D36">
            <w:r w:rsidRPr="00B855FA">
              <w:t>1</w:t>
            </w:r>
          </w:p>
        </w:tc>
        <w:tc>
          <w:tcPr>
            <w:tcW w:w="307" w:type="pct"/>
          </w:tcPr>
          <w:p w14:paraId="46057665" w14:textId="77777777" w:rsidR="00312D36" w:rsidRPr="00B855FA" w:rsidRDefault="00312D36" w:rsidP="00312D36">
            <w:r w:rsidRPr="00B855FA">
              <w:t>1</w:t>
            </w:r>
          </w:p>
        </w:tc>
        <w:tc>
          <w:tcPr>
            <w:tcW w:w="334" w:type="pct"/>
          </w:tcPr>
          <w:p w14:paraId="5A9BDDFA" w14:textId="77777777" w:rsidR="00312D36" w:rsidRPr="00B855FA" w:rsidRDefault="00312D36" w:rsidP="00312D36">
            <w:r w:rsidRPr="00B855FA">
              <w:t>5</w:t>
            </w:r>
          </w:p>
        </w:tc>
        <w:tc>
          <w:tcPr>
            <w:tcW w:w="334" w:type="pct"/>
          </w:tcPr>
          <w:p w14:paraId="289F9F21" w14:textId="77777777" w:rsidR="00312D36" w:rsidRPr="00B855FA" w:rsidRDefault="00312D36" w:rsidP="00312D36">
            <w:r w:rsidRPr="00B855FA">
              <w:t>4</w:t>
            </w:r>
          </w:p>
        </w:tc>
        <w:tc>
          <w:tcPr>
            <w:tcW w:w="301" w:type="pct"/>
          </w:tcPr>
          <w:p w14:paraId="0EA890A1" w14:textId="77777777" w:rsidR="00312D36" w:rsidRPr="00B855FA" w:rsidRDefault="00312D36" w:rsidP="00312D36">
            <w:r w:rsidRPr="00B855FA">
              <w:t>4</w:t>
            </w:r>
          </w:p>
        </w:tc>
        <w:tc>
          <w:tcPr>
            <w:tcW w:w="301" w:type="pct"/>
          </w:tcPr>
          <w:p w14:paraId="73C12995" w14:textId="77777777" w:rsidR="00312D36" w:rsidRPr="00B855FA" w:rsidRDefault="00312D36" w:rsidP="00312D36">
            <w:r w:rsidRPr="00B855FA">
              <w:t>-</w:t>
            </w:r>
          </w:p>
        </w:tc>
        <w:tc>
          <w:tcPr>
            <w:tcW w:w="307" w:type="pct"/>
          </w:tcPr>
          <w:p w14:paraId="546522B4" w14:textId="77777777" w:rsidR="00312D36" w:rsidRPr="00B855FA" w:rsidRDefault="00312D36" w:rsidP="00312D36">
            <w:r w:rsidRPr="00B855FA">
              <w:t>4</w:t>
            </w:r>
          </w:p>
        </w:tc>
        <w:tc>
          <w:tcPr>
            <w:tcW w:w="301" w:type="pct"/>
          </w:tcPr>
          <w:p w14:paraId="46F12AAF" w14:textId="77777777" w:rsidR="00312D36" w:rsidRPr="00B855FA" w:rsidRDefault="00312D36" w:rsidP="00312D36">
            <w:r w:rsidRPr="00B855FA">
              <w:t>1</w:t>
            </w:r>
          </w:p>
        </w:tc>
        <w:tc>
          <w:tcPr>
            <w:tcW w:w="307" w:type="pct"/>
          </w:tcPr>
          <w:p w14:paraId="2CFF4681" w14:textId="77777777" w:rsidR="00312D36" w:rsidRPr="00B855FA" w:rsidRDefault="00312D36" w:rsidP="00312D36">
            <w:r w:rsidRPr="00B855FA">
              <w:t>1</w:t>
            </w:r>
          </w:p>
        </w:tc>
      </w:tr>
      <w:tr w:rsidR="00312D36" w:rsidRPr="00B855FA" w14:paraId="371B9363" w14:textId="77777777" w:rsidTr="00312D36">
        <w:trPr>
          <w:trHeight w:val="311"/>
        </w:trPr>
        <w:tc>
          <w:tcPr>
            <w:tcW w:w="626" w:type="pct"/>
          </w:tcPr>
          <w:p w14:paraId="3FB78EDC" w14:textId="77777777" w:rsidR="00312D36" w:rsidRPr="00B855FA" w:rsidRDefault="00312D36" w:rsidP="00312D36">
            <w:pPr>
              <w:rPr>
                <w:b/>
                <w:bCs/>
              </w:rPr>
            </w:pPr>
            <w:r w:rsidRPr="00B855FA">
              <w:rPr>
                <w:b/>
                <w:bCs/>
              </w:rPr>
              <w:t>Senior Executive Service (SES)</w:t>
            </w:r>
          </w:p>
        </w:tc>
        <w:tc>
          <w:tcPr>
            <w:tcW w:w="334" w:type="pct"/>
          </w:tcPr>
          <w:p w14:paraId="7FF05E51" w14:textId="77777777" w:rsidR="00312D36" w:rsidRPr="00B855FA" w:rsidRDefault="00312D36" w:rsidP="00312D36">
            <w:r w:rsidRPr="00B855FA">
              <w:t>7</w:t>
            </w:r>
          </w:p>
        </w:tc>
        <w:tc>
          <w:tcPr>
            <w:tcW w:w="335" w:type="pct"/>
          </w:tcPr>
          <w:p w14:paraId="435F45CF" w14:textId="77777777" w:rsidR="00312D36" w:rsidRPr="00B855FA" w:rsidRDefault="00312D36" w:rsidP="00312D36">
            <w:r w:rsidRPr="00B855FA">
              <w:t>7</w:t>
            </w:r>
          </w:p>
        </w:tc>
        <w:tc>
          <w:tcPr>
            <w:tcW w:w="301" w:type="pct"/>
          </w:tcPr>
          <w:p w14:paraId="3905DDC2" w14:textId="77777777" w:rsidR="00312D36" w:rsidRPr="00B855FA" w:rsidRDefault="00312D36" w:rsidP="00312D36">
            <w:r w:rsidRPr="00B855FA">
              <w:t>-</w:t>
            </w:r>
          </w:p>
        </w:tc>
        <w:tc>
          <w:tcPr>
            <w:tcW w:w="301" w:type="pct"/>
          </w:tcPr>
          <w:p w14:paraId="311920DD" w14:textId="77777777" w:rsidR="00312D36" w:rsidRPr="00B855FA" w:rsidRDefault="00312D36" w:rsidP="00312D36">
            <w:r w:rsidRPr="00B855FA">
              <w:t>-</w:t>
            </w:r>
          </w:p>
        </w:tc>
        <w:tc>
          <w:tcPr>
            <w:tcW w:w="307" w:type="pct"/>
          </w:tcPr>
          <w:p w14:paraId="2C0E7968" w14:textId="77777777" w:rsidR="00312D36" w:rsidRPr="00B855FA" w:rsidRDefault="00312D36" w:rsidP="00312D36">
            <w:r w:rsidRPr="00B855FA">
              <w:t>-</w:t>
            </w:r>
          </w:p>
        </w:tc>
        <w:tc>
          <w:tcPr>
            <w:tcW w:w="301" w:type="pct"/>
          </w:tcPr>
          <w:p w14:paraId="42544A52" w14:textId="77777777" w:rsidR="00312D36" w:rsidRPr="00B855FA" w:rsidRDefault="00312D36" w:rsidP="00312D36">
            <w:r w:rsidRPr="00B855FA">
              <w:t>7</w:t>
            </w:r>
          </w:p>
        </w:tc>
        <w:tc>
          <w:tcPr>
            <w:tcW w:w="307" w:type="pct"/>
          </w:tcPr>
          <w:p w14:paraId="36B406D4" w14:textId="77777777" w:rsidR="00312D36" w:rsidRPr="00B855FA" w:rsidRDefault="00312D36" w:rsidP="00312D36">
            <w:r w:rsidRPr="00B855FA">
              <w:t>7</w:t>
            </w:r>
          </w:p>
        </w:tc>
        <w:tc>
          <w:tcPr>
            <w:tcW w:w="334" w:type="pct"/>
          </w:tcPr>
          <w:p w14:paraId="3376C118" w14:textId="77777777" w:rsidR="00312D36" w:rsidRPr="00B855FA" w:rsidRDefault="00312D36" w:rsidP="00312D36">
            <w:r w:rsidRPr="00B855FA">
              <w:t>6</w:t>
            </w:r>
          </w:p>
        </w:tc>
        <w:tc>
          <w:tcPr>
            <w:tcW w:w="334" w:type="pct"/>
          </w:tcPr>
          <w:p w14:paraId="6DDA7388" w14:textId="77777777" w:rsidR="00312D36" w:rsidRPr="00B855FA" w:rsidRDefault="00312D36" w:rsidP="00312D36">
            <w:r w:rsidRPr="00B855FA">
              <w:t>6</w:t>
            </w:r>
          </w:p>
        </w:tc>
        <w:tc>
          <w:tcPr>
            <w:tcW w:w="301" w:type="pct"/>
          </w:tcPr>
          <w:p w14:paraId="708F22FC" w14:textId="77777777" w:rsidR="00312D36" w:rsidRPr="00B855FA" w:rsidRDefault="00312D36" w:rsidP="00312D36">
            <w:r w:rsidRPr="00B855FA">
              <w:t>-</w:t>
            </w:r>
          </w:p>
        </w:tc>
        <w:tc>
          <w:tcPr>
            <w:tcW w:w="301" w:type="pct"/>
          </w:tcPr>
          <w:p w14:paraId="3E3E240B" w14:textId="77777777" w:rsidR="00312D36" w:rsidRPr="00B855FA" w:rsidRDefault="00312D36" w:rsidP="00312D36">
            <w:r w:rsidRPr="00B855FA">
              <w:t>-</w:t>
            </w:r>
          </w:p>
        </w:tc>
        <w:tc>
          <w:tcPr>
            <w:tcW w:w="307" w:type="pct"/>
          </w:tcPr>
          <w:p w14:paraId="70F995A1" w14:textId="77777777" w:rsidR="00312D36" w:rsidRPr="00B855FA" w:rsidRDefault="00312D36" w:rsidP="00312D36">
            <w:r w:rsidRPr="00B855FA">
              <w:t>-</w:t>
            </w:r>
          </w:p>
        </w:tc>
        <w:tc>
          <w:tcPr>
            <w:tcW w:w="301" w:type="pct"/>
          </w:tcPr>
          <w:p w14:paraId="31EE4750" w14:textId="77777777" w:rsidR="00312D36" w:rsidRPr="00B855FA" w:rsidRDefault="00312D36" w:rsidP="00312D36">
            <w:r w:rsidRPr="00B855FA">
              <w:t>6</w:t>
            </w:r>
          </w:p>
        </w:tc>
        <w:tc>
          <w:tcPr>
            <w:tcW w:w="307" w:type="pct"/>
          </w:tcPr>
          <w:p w14:paraId="1D328B6D" w14:textId="77777777" w:rsidR="00312D36" w:rsidRPr="00B855FA" w:rsidRDefault="00312D36" w:rsidP="00312D36">
            <w:r w:rsidRPr="00B855FA">
              <w:t>6</w:t>
            </w:r>
          </w:p>
        </w:tc>
      </w:tr>
      <w:tr w:rsidR="00312D36" w:rsidRPr="00B855FA" w14:paraId="77D67BF9" w14:textId="77777777" w:rsidTr="00312D36">
        <w:trPr>
          <w:trHeight w:val="311"/>
        </w:trPr>
        <w:tc>
          <w:tcPr>
            <w:tcW w:w="626" w:type="pct"/>
          </w:tcPr>
          <w:p w14:paraId="37F21F0C" w14:textId="77777777" w:rsidR="00312D36" w:rsidRPr="00B855FA" w:rsidRDefault="00312D36" w:rsidP="00312D36">
            <w:pPr>
              <w:rPr>
                <w:b/>
                <w:bCs/>
              </w:rPr>
            </w:pPr>
            <w:r w:rsidRPr="00B855FA">
              <w:rPr>
                <w:b/>
                <w:bCs/>
              </w:rPr>
              <w:t>Total employees</w:t>
            </w:r>
          </w:p>
        </w:tc>
        <w:tc>
          <w:tcPr>
            <w:tcW w:w="334" w:type="pct"/>
          </w:tcPr>
          <w:p w14:paraId="5E9DE048" w14:textId="77777777" w:rsidR="00312D36" w:rsidRPr="00B855FA" w:rsidRDefault="00312D36" w:rsidP="00312D36">
            <w:r w:rsidRPr="00B855FA">
              <w:t>83</w:t>
            </w:r>
          </w:p>
        </w:tc>
        <w:tc>
          <w:tcPr>
            <w:tcW w:w="335" w:type="pct"/>
          </w:tcPr>
          <w:p w14:paraId="69B20A96" w14:textId="77777777" w:rsidR="00312D36" w:rsidRPr="00B855FA" w:rsidRDefault="00312D36" w:rsidP="00312D36">
            <w:r w:rsidRPr="00B855FA">
              <w:t>81</w:t>
            </w:r>
          </w:p>
        </w:tc>
        <w:tc>
          <w:tcPr>
            <w:tcW w:w="301" w:type="pct"/>
          </w:tcPr>
          <w:p w14:paraId="6E4D13ED" w14:textId="77777777" w:rsidR="00312D36" w:rsidRPr="00B855FA" w:rsidRDefault="00312D36" w:rsidP="00312D36">
            <w:r w:rsidRPr="00B855FA">
              <w:t>52</w:t>
            </w:r>
          </w:p>
        </w:tc>
        <w:tc>
          <w:tcPr>
            <w:tcW w:w="301" w:type="pct"/>
          </w:tcPr>
          <w:p w14:paraId="1E025978" w14:textId="77777777" w:rsidR="00312D36" w:rsidRPr="00B855FA" w:rsidRDefault="00312D36" w:rsidP="00312D36">
            <w:r w:rsidRPr="00B855FA">
              <w:t>5</w:t>
            </w:r>
          </w:p>
        </w:tc>
        <w:tc>
          <w:tcPr>
            <w:tcW w:w="307" w:type="pct"/>
          </w:tcPr>
          <w:p w14:paraId="5B2F197F" w14:textId="77777777" w:rsidR="00312D36" w:rsidRPr="00B855FA" w:rsidRDefault="00312D36" w:rsidP="00312D36">
            <w:r w:rsidRPr="00B855FA">
              <w:t>56</w:t>
            </w:r>
          </w:p>
        </w:tc>
        <w:tc>
          <w:tcPr>
            <w:tcW w:w="301" w:type="pct"/>
          </w:tcPr>
          <w:p w14:paraId="38F21339" w14:textId="77777777" w:rsidR="00312D36" w:rsidRPr="00B855FA" w:rsidRDefault="00312D36" w:rsidP="00312D36">
            <w:r w:rsidRPr="00B855FA">
              <w:t>26</w:t>
            </w:r>
          </w:p>
        </w:tc>
        <w:tc>
          <w:tcPr>
            <w:tcW w:w="307" w:type="pct"/>
          </w:tcPr>
          <w:p w14:paraId="39D855BD" w14:textId="77777777" w:rsidR="00312D36" w:rsidRPr="00B855FA" w:rsidRDefault="00312D36" w:rsidP="00312D36">
            <w:r w:rsidRPr="00B855FA">
              <w:t>25</w:t>
            </w:r>
          </w:p>
        </w:tc>
        <w:tc>
          <w:tcPr>
            <w:tcW w:w="334" w:type="pct"/>
          </w:tcPr>
          <w:p w14:paraId="3B5DF9F2" w14:textId="77777777" w:rsidR="00312D36" w:rsidRPr="00B855FA" w:rsidRDefault="00312D36" w:rsidP="00312D36">
            <w:r w:rsidRPr="00B855FA">
              <w:t>84</w:t>
            </w:r>
          </w:p>
        </w:tc>
        <w:tc>
          <w:tcPr>
            <w:tcW w:w="334" w:type="pct"/>
          </w:tcPr>
          <w:p w14:paraId="1F4A7AEE" w14:textId="77777777" w:rsidR="00312D36" w:rsidRPr="00B855FA" w:rsidRDefault="00312D36" w:rsidP="00312D36">
            <w:r w:rsidRPr="00B855FA">
              <w:t>80</w:t>
            </w:r>
          </w:p>
        </w:tc>
        <w:tc>
          <w:tcPr>
            <w:tcW w:w="301" w:type="pct"/>
          </w:tcPr>
          <w:p w14:paraId="075AB0EA" w14:textId="77777777" w:rsidR="00312D36" w:rsidRPr="00B855FA" w:rsidRDefault="00312D36" w:rsidP="00312D36">
            <w:r w:rsidRPr="00B855FA">
              <w:t>33</w:t>
            </w:r>
          </w:p>
        </w:tc>
        <w:tc>
          <w:tcPr>
            <w:tcW w:w="301" w:type="pct"/>
          </w:tcPr>
          <w:p w14:paraId="3D41BA2E" w14:textId="77777777" w:rsidR="00312D36" w:rsidRPr="00B855FA" w:rsidRDefault="00312D36" w:rsidP="00312D36">
            <w:r w:rsidRPr="00B855FA">
              <w:t>2</w:t>
            </w:r>
          </w:p>
        </w:tc>
        <w:tc>
          <w:tcPr>
            <w:tcW w:w="307" w:type="pct"/>
          </w:tcPr>
          <w:p w14:paraId="1D9040E4" w14:textId="77777777" w:rsidR="00312D36" w:rsidRPr="00B855FA" w:rsidRDefault="00312D36" w:rsidP="00312D36">
            <w:r w:rsidRPr="00B855FA">
              <w:t>34</w:t>
            </w:r>
          </w:p>
        </w:tc>
        <w:tc>
          <w:tcPr>
            <w:tcW w:w="301" w:type="pct"/>
          </w:tcPr>
          <w:p w14:paraId="42163DEC" w14:textId="77777777" w:rsidR="00312D36" w:rsidRPr="00B855FA" w:rsidRDefault="00312D36" w:rsidP="00312D36">
            <w:r w:rsidRPr="00B855FA">
              <w:t>49</w:t>
            </w:r>
          </w:p>
        </w:tc>
        <w:tc>
          <w:tcPr>
            <w:tcW w:w="307" w:type="pct"/>
          </w:tcPr>
          <w:p w14:paraId="6A52716E" w14:textId="77777777" w:rsidR="00312D36" w:rsidRPr="00B855FA" w:rsidRDefault="00312D36" w:rsidP="00312D36">
            <w:r w:rsidRPr="00B855FA">
              <w:t>46</w:t>
            </w:r>
          </w:p>
        </w:tc>
      </w:tr>
    </w:tbl>
    <w:p w14:paraId="7ACC76E8" w14:textId="77777777" w:rsidR="00A05F70" w:rsidRPr="00B855FA" w:rsidRDefault="00A05F70" w:rsidP="00D04F64">
      <w:pPr>
        <w:pStyle w:val="FootnoteText"/>
      </w:pPr>
      <w:r w:rsidRPr="00B855FA">
        <w:t>* HC = headcount</w:t>
      </w:r>
    </w:p>
    <w:p w14:paraId="10FA9261" w14:textId="77777777" w:rsidR="00A05F70" w:rsidRPr="00B855FA" w:rsidRDefault="00A05F70" w:rsidP="00D04F64">
      <w:pPr>
        <w:pStyle w:val="FootnoteText"/>
      </w:pPr>
      <w:r w:rsidRPr="00B855FA">
        <w:t># There may be some variation in totals due to rounding of FTE figures.</w:t>
      </w:r>
    </w:p>
    <w:p w14:paraId="77CE3C85" w14:textId="77777777" w:rsidR="00A05F70" w:rsidRPr="00B855FA" w:rsidRDefault="00A05F70" w:rsidP="00D04F64">
      <w:pPr>
        <w:pStyle w:val="FootnoteText"/>
      </w:pPr>
      <w:r w:rsidRPr="00B855FA">
        <w:t>~ F/T = full-time</w:t>
      </w:r>
    </w:p>
    <w:p w14:paraId="3DF4BDBE" w14:textId="77777777" w:rsidR="00A05F70" w:rsidRPr="00B855FA" w:rsidRDefault="00A05F70" w:rsidP="00D04F64">
      <w:pPr>
        <w:pStyle w:val="FootnoteText"/>
      </w:pPr>
      <w:r w:rsidRPr="00B855FA">
        <w:t>^ P/T = part-time</w:t>
      </w:r>
    </w:p>
    <w:p w14:paraId="711FEC93" w14:textId="77777777" w:rsidR="00A05F70" w:rsidRPr="00B855FA" w:rsidRDefault="00A05F70" w:rsidP="00312D36">
      <w:pPr>
        <w:pStyle w:val="Heading3"/>
      </w:pPr>
      <w:bookmarkStart w:id="135" w:name="_Toc148605364"/>
      <w:bookmarkStart w:id="136" w:name="_Toc149056503"/>
      <w:r w:rsidRPr="00B855FA">
        <w:t>Senior employees</w:t>
      </w:r>
      <w:bookmarkEnd w:id="135"/>
      <w:bookmarkEnd w:id="136"/>
    </w:p>
    <w:p w14:paraId="70C3B956" w14:textId="77777777" w:rsidR="00A05F70" w:rsidRPr="00B855FA" w:rsidRDefault="00A05F70" w:rsidP="00D04F64">
      <w:r w:rsidRPr="00B855FA">
        <w:t>The following table discloses the annualised total remuneration for senior employees of CSV, categorised by classification. The remuneration amount is reported as the full-time equivalent.</w:t>
      </w:r>
    </w:p>
    <w:p w14:paraId="1FAA14DA" w14:textId="77777777" w:rsidR="00A05F70" w:rsidRPr="00B855FA" w:rsidRDefault="00A05F70" w:rsidP="00D04F64">
      <w:pPr>
        <w:rPr>
          <w:b/>
          <w:bCs/>
        </w:rPr>
      </w:pPr>
      <w:r w:rsidRPr="00B855FA">
        <w:rPr>
          <w:b/>
          <w:bCs/>
        </w:rPr>
        <w:t xml:space="preserve">Annualised total remunerations by $20,000 bands for executives and senior non-executive staff as </w:t>
      </w:r>
      <w:proofErr w:type="gramStart"/>
      <w:r w:rsidRPr="00B855FA">
        <w:rPr>
          <w:b/>
          <w:bCs/>
        </w:rPr>
        <w:t>at</w:t>
      </w:r>
      <w:proofErr w:type="gramEnd"/>
      <w:r w:rsidRPr="00B855FA">
        <w:rPr>
          <w:b/>
          <w:bCs/>
        </w:rPr>
        <w:t xml:space="preserve"> 30 June 2023</w:t>
      </w:r>
    </w:p>
    <w:tbl>
      <w:tblPr>
        <w:tblStyle w:val="TableGrid"/>
        <w:tblW w:w="5000" w:type="pct"/>
        <w:tblLook w:val="0020" w:firstRow="1" w:lastRow="0" w:firstColumn="0" w:lastColumn="0" w:noHBand="0" w:noVBand="0"/>
        <w:tblDescription w:val="Table showing the annualised total remuneration for senior employees of CSV, categorised by classification."/>
      </w:tblPr>
      <w:tblGrid>
        <w:gridCol w:w="3483"/>
        <w:gridCol w:w="3483"/>
        <w:gridCol w:w="3484"/>
      </w:tblGrid>
      <w:tr w:rsidR="00A05F70" w:rsidRPr="00B855FA" w14:paraId="266C1043" w14:textId="77777777" w:rsidTr="00312D36">
        <w:trPr>
          <w:trHeight w:val="60"/>
        </w:trPr>
        <w:tc>
          <w:tcPr>
            <w:tcW w:w="1666" w:type="pct"/>
          </w:tcPr>
          <w:p w14:paraId="5AEEA55E" w14:textId="77777777" w:rsidR="00A05F70" w:rsidRPr="00B855FA" w:rsidRDefault="00A05F70" w:rsidP="00D04F64">
            <w:pPr>
              <w:rPr>
                <w:b/>
                <w:bCs/>
              </w:rPr>
            </w:pPr>
            <w:r w:rsidRPr="00B855FA">
              <w:rPr>
                <w:b/>
                <w:bCs/>
              </w:rPr>
              <w:t>Income band</w:t>
            </w:r>
          </w:p>
        </w:tc>
        <w:tc>
          <w:tcPr>
            <w:tcW w:w="1666" w:type="pct"/>
          </w:tcPr>
          <w:p w14:paraId="104AED81" w14:textId="77777777" w:rsidR="00A05F70" w:rsidRPr="00B855FA" w:rsidRDefault="00A05F70" w:rsidP="00D04F64">
            <w:pPr>
              <w:rPr>
                <w:b/>
                <w:bCs/>
              </w:rPr>
            </w:pPr>
            <w:r w:rsidRPr="00B855FA">
              <w:rPr>
                <w:b/>
                <w:bCs/>
              </w:rPr>
              <w:t>Executives</w:t>
            </w:r>
          </w:p>
        </w:tc>
        <w:tc>
          <w:tcPr>
            <w:tcW w:w="1667" w:type="pct"/>
          </w:tcPr>
          <w:p w14:paraId="258625FD" w14:textId="77777777" w:rsidR="00A05F70" w:rsidRPr="00B855FA" w:rsidRDefault="00A05F70" w:rsidP="00D04F64">
            <w:pPr>
              <w:rPr>
                <w:b/>
                <w:bCs/>
              </w:rPr>
            </w:pPr>
            <w:r w:rsidRPr="00B855FA">
              <w:rPr>
                <w:b/>
                <w:bCs/>
              </w:rPr>
              <w:t>Senior Technical Specialist</w:t>
            </w:r>
          </w:p>
        </w:tc>
      </w:tr>
      <w:tr w:rsidR="00A05F70" w:rsidRPr="00B855FA" w14:paraId="63EAEABF" w14:textId="77777777" w:rsidTr="00312D36">
        <w:trPr>
          <w:trHeight w:val="60"/>
        </w:trPr>
        <w:tc>
          <w:tcPr>
            <w:tcW w:w="1666" w:type="pct"/>
          </w:tcPr>
          <w:p w14:paraId="1AB89A68" w14:textId="77777777" w:rsidR="00A05F70" w:rsidRPr="00B855FA" w:rsidRDefault="00A05F70" w:rsidP="00D04F64">
            <w:r w:rsidRPr="00B855FA">
              <w:t>$190,000–209,999</w:t>
            </w:r>
          </w:p>
        </w:tc>
        <w:tc>
          <w:tcPr>
            <w:tcW w:w="1666" w:type="pct"/>
          </w:tcPr>
          <w:p w14:paraId="370846DF" w14:textId="77777777" w:rsidR="00A05F70" w:rsidRPr="00B855FA" w:rsidRDefault="00A05F70" w:rsidP="00D04F64">
            <w:r w:rsidRPr="00B855FA">
              <w:t>-</w:t>
            </w:r>
          </w:p>
        </w:tc>
        <w:tc>
          <w:tcPr>
            <w:tcW w:w="1667" w:type="pct"/>
          </w:tcPr>
          <w:p w14:paraId="5393B09A" w14:textId="77777777" w:rsidR="00A05F70" w:rsidRPr="00B855FA" w:rsidRDefault="00A05F70" w:rsidP="00D04F64">
            <w:r w:rsidRPr="00B855FA">
              <w:t>3</w:t>
            </w:r>
          </w:p>
        </w:tc>
      </w:tr>
      <w:tr w:rsidR="00A05F70" w:rsidRPr="00B855FA" w14:paraId="22A0C9A2" w14:textId="77777777" w:rsidTr="00312D36">
        <w:trPr>
          <w:trHeight w:val="60"/>
        </w:trPr>
        <w:tc>
          <w:tcPr>
            <w:tcW w:w="1666" w:type="pct"/>
          </w:tcPr>
          <w:p w14:paraId="463C8351" w14:textId="77777777" w:rsidR="00A05F70" w:rsidRPr="00B855FA" w:rsidRDefault="00A05F70" w:rsidP="00D04F64">
            <w:r w:rsidRPr="00B855FA">
              <w:t>$210,000–229,999</w:t>
            </w:r>
          </w:p>
        </w:tc>
        <w:tc>
          <w:tcPr>
            <w:tcW w:w="1666" w:type="pct"/>
          </w:tcPr>
          <w:p w14:paraId="1A86A3C7" w14:textId="77777777" w:rsidR="00A05F70" w:rsidRPr="00B855FA" w:rsidRDefault="00A05F70" w:rsidP="00D04F64">
            <w:r w:rsidRPr="00B855FA">
              <w:t>-</w:t>
            </w:r>
          </w:p>
        </w:tc>
        <w:tc>
          <w:tcPr>
            <w:tcW w:w="1667" w:type="pct"/>
          </w:tcPr>
          <w:p w14:paraId="3A45CB9B" w14:textId="77777777" w:rsidR="00A05F70" w:rsidRPr="00B855FA" w:rsidRDefault="00A05F70" w:rsidP="00D04F64">
            <w:r w:rsidRPr="00B855FA">
              <w:t>1</w:t>
            </w:r>
          </w:p>
        </w:tc>
      </w:tr>
      <w:tr w:rsidR="00A05F70" w:rsidRPr="00B855FA" w14:paraId="588A22DC" w14:textId="77777777" w:rsidTr="00312D36">
        <w:trPr>
          <w:trHeight w:val="60"/>
        </w:trPr>
        <w:tc>
          <w:tcPr>
            <w:tcW w:w="1666" w:type="pct"/>
          </w:tcPr>
          <w:p w14:paraId="0D641AE8" w14:textId="77777777" w:rsidR="00A05F70" w:rsidRPr="00B855FA" w:rsidRDefault="00A05F70" w:rsidP="00D04F64">
            <w:r w:rsidRPr="00B855FA">
              <w:t>$230,000–249,999</w:t>
            </w:r>
          </w:p>
        </w:tc>
        <w:tc>
          <w:tcPr>
            <w:tcW w:w="1666" w:type="pct"/>
          </w:tcPr>
          <w:p w14:paraId="5468DB98" w14:textId="77777777" w:rsidR="00A05F70" w:rsidRPr="00B855FA" w:rsidRDefault="00A05F70" w:rsidP="00D04F64">
            <w:r w:rsidRPr="00B855FA">
              <w:t>3</w:t>
            </w:r>
          </w:p>
        </w:tc>
        <w:tc>
          <w:tcPr>
            <w:tcW w:w="1667" w:type="pct"/>
          </w:tcPr>
          <w:p w14:paraId="55BD4197" w14:textId="77777777" w:rsidR="00A05F70" w:rsidRPr="00B855FA" w:rsidRDefault="00A05F70" w:rsidP="00D04F64">
            <w:r w:rsidRPr="00B855FA">
              <w:t>-</w:t>
            </w:r>
          </w:p>
        </w:tc>
      </w:tr>
      <w:tr w:rsidR="00A05F70" w:rsidRPr="00B855FA" w14:paraId="53779EFF" w14:textId="77777777" w:rsidTr="00312D36">
        <w:trPr>
          <w:trHeight w:val="60"/>
        </w:trPr>
        <w:tc>
          <w:tcPr>
            <w:tcW w:w="1666" w:type="pct"/>
          </w:tcPr>
          <w:p w14:paraId="46682611" w14:textId="77777777" w:rsidR="00A05F70" w:rsidRPr="00B855FA" w:rsidRDefault="00A05F70" w:rsidP="00D04F64">
            <w:r w:rsidRPr="00B855FA">
              <w:t>$250,000–269,999</w:t>
            </w:r>
          </w:p>
        </w:tc>
        <w:tc>
          <w:tcPr>
            <w:tcW w:w="1666" w:type="pct"/>
          </w:tcPr>
          <w:p w14:paraId="24893358" w14:textId="77777777" w:rsidR="00A05F70" w:rsidRPr="00B855FA" w:rsidRDefault="00A05F70" w:rsidP="00D04F64">
            <w:r w:rsidRPr="00B855FA">
              <w:t>1</w:t>
            </w:r>
          </w:p>
        </w:tc>
        <w:tc>
          <w:tcPr>
            <w:tcW w:w="1667" w:type="pct"/>
          </w:tcPr>
          <w:p w14:paraId="3E83704A" w14:textId="77777777" w:rsidR="00A05F70" w:rsidRPr="00B855FA" w:rsidRDefault="00A05F70" w:rsidP="00D04F64">
            <w:r w:rsidRPr="00B855FA">
              <w:t>1</w:t>
            </w:r>
          </w:p>
        </w:tc>
      </w:tr>
      <w:tr w:rsidR="00A05F70" w:rsidRPr="00B855FA" w14:paraId="19D59B40" w14:textId="77777777" w:rsidTr="00312D36">
        <w:trPr>
          <w:trHeight w:val="60"/>
        </w:trPr>
        <w:tc>
          <w:tcPr>
            <w:tcW w:w="1666" w:type="pct"/>
          </w:tcPr>
          <w:p w14:paraId="2F1B8DDB" w14:textId="77777777" w:rsidR="00A05F70" w:rsidRPr="00B855FA" w:rsidRDefault="00A05F70" w:rsidP="00D04F64">
            <w:r w:rsidRPr="00B855FA">
              <w:t>$270,000–289,999</w:t>
            </w:r>
          </w:p>
        </w:tc>
        <w:tc>
          <w:tcPr>
            <w:tcW w:w="1666" w:type="pct"/>
          </w:tcPr>
          <w:p w14:paraId="4F1DCFA4" w14:textId="77777777" w:rsidR="00A05F70" w:rsidRPr="00B855FA" w:rsidRDefault="00A05F70" w:rsidP="00D04F64">
            <w:r w:rsidRPr="00B855FA">
              <w:t>-</w:t>
            </w:r>
          </w:p>
        </w:tc>
        <w:tc>
          <w:tcPr>
            <w:tcW w:w="1667" w:type="pct"/>
          </w:tcPr>
          <w:p w14:paraId="45B3B28D" w14:textId="77777777" w:rsidR="00A05F70" w:rsidRPr="00B855FA" w:rsidRDefault="00A05F70" w:rsidP="00D04F64">
            <w:r w:rsidRPr="00B855FA">
              <w:t>-</w:t>
            </w:r>
          </w:p>
        </w:tc>
      </w:tr>
      <w:tr w:rsidR="00A05F70" w:rsidRPr="00B855FA" w14:paraId="72DB4B6B" w14:textId="77777777" w:rsidTr="00312D36">
        <w:trPr>
          <w:trHeight w:val="60"/>
        </w:trPr>
        <w:tc>
          <w:tcPr>
            <w:tcW w:w="1666" w:type="pct"/>
          </w:tcPr>
          <w:p w14:paraId="32B1996D" w14:textId="77777777" w:rsidR="00A05F70" w:rsidRPr="00B855FA" w:rsidRDefault="00A05F70" w:rsidP="00D04F64">
            <w:r w:rsidRPr="00B855FA">
              <w:t>$290,000–309,999</w:t>
            </w:r>
          </w:p>
        </w:tc>
        <w:tc>
          <w:tcPr>
            <w:tcW w:w="1666" w:type="pct"/>
          </w:tcPr>
          <w:p w14:paraId="6257C6C2" w14:textId="77777777" w:rsidR="00A05F70" w:rsidRPr="00B855FA" w:rsidRDefault="00A05F70" w:rsidP="00D04F64">
            <w:r w:rsidRPr="00B855FA">
              <w:t>1</w:t>
            </w:r>
          </w:p>
        </w:tc>
        <w:tc>
          <w:tcPr>
            <w:tcW w:w="1667" w:type="pct"/>
          </w:tcPr>
          <w:p w14:paraId="5C70EA59" w14:textId="77777777" w:rsidR="00A05F70" w:rsidRPr="00B855FA" w:rsidRDefault="00A05F70" w:rsidP="00D04F64">
            <w:r w:rsidRPr="00B855FA">
              <w:t>-</w:t>
            </w:r>
          </w:p>
        </w:tc>
      </w:tr>
      <w:tr w:rsidR="00A05F70" w:rsidRPr="00B855FA" w14:paraId="39F9E5DD" w14:textId="77777777" w:rsidTr="00312D36">
        <w:trPr>
          <w:trHeight w:val="60"/>
        </w:trPr>
        <w:tc>
          <w:tcPr>
            <w:tcW w:w="1666" w:type="pct"/>
          </w:tcPr>
          <w:p w14:paraId="61E94812" w14:textId="77777777" w:rsidR="00A05F70" w:rsidRPr="00B855FA" w:rsidRDefault="00A05F70" w:rsidP="00D04F64">
            <w:r w:rsidRPr="00B855FA">
              <w:t>$450,000–469,999</w:t>
            </w:r>
          </w:p>
        </w:tc>
        <w:tc>
          <w:tcPr>
            <w:tcW w:w="1666" w:type="pct"/>
          </w:tcPr>
          <w:p w14:paraId="4D7ED2A6" w14:textId="77777777" w:rsidR="00A05F70" w:rsidRPr="00B855FA" w:rsidRDefault="00A05F70" w:rsidP="00D04F64">
            <w:r w:rsidRPr="00B855FA">
              <w:t>1</w:t>
            </w:r>
          </w:p>
        </w:tc>
        <w:tc>
          <w:tcPr>
            <w:tcW w:w="1667" w:type="pct"/>
          </w:tcPr>
          <w:p w14:paraId="15640AAA" w14:textId="77777777" w:rsidR="00A05F70" w:rsidRPr="00B855FA" w:rsidRDefault="00A05F70" w:rsidP="00D04F64">
            <w:r w:rsidRPr="00B855FA">
              <w:t>-</w:t>
            </w:r>
          </w:p>
        </w:tc>
      </w:tr>
    </w:tbl>
    <w:p w14:paraId="29CC79F7" w14:textId="77777777" w:rsidR="00A05F70" w:rsidRPr="00B855FA" w:rsidRDefault="00A05F70" w:rsidP="00D04F64">
      <w:r w:rsidRPr="00B855FA">
        <w:lastRenderedPageBreak/>
        <w:t>The following table provides further information about the number of executive officers by classification and gender, including variations (‘Var.’) to the previous reporting period.</w:t>
      </w:r>
    </w:p>
    <w:p w14:paraId="246FC502" w14:textId="77777777" w:rsidR="00A05F70" w:rsidRPr="00B855FA" w:rsidRDefault="00A05F70" w:rsidP="00D04F64">
      <w:pPr>
        <w:rPr>
          <w:b/>
          <w:bCs/>
        </w:rPr>
      </w:pPr>
      <w:r w:rsidRPr="00B855FA">
        <w:rPr>
          <w:b/>
          <w:bCs/>
        </w:rPr>
        <w:t xml:space="preserve">Number of executive officers by classification and gender as </w:t>
      </w:r>
      <w:proofErr w:type="gramStart"/>
      <w:r w:rsidRPr="00B855FA">
        <w:rPr>
          <w:b/>
          <w:bCs/>
        </w:rPr>
        <w:t>at</w:t>
      </w:r>
      <w:proofErr w:type="gramEnd"/>
      <w:r w:rsidRPr="00B855FA">
        <w:rPr>
          <w:b/>
          <w:bCs/>
        </w:rPr>
        <w:t xml:space="preserve"> 30 June 2023</w:t>
      </w:r>
    </w:p>
    <w:tbl>
      <w:tblPr>
        <w:tblStyle w:val="TableGrid"/>
        <w:tblW w:w="5000" w:type="pct"/>
        <w:tblLook w:val="0020" w:firstRow="1" w:lastRow="0" w:firstColumn="0" w:lastColumn="0" w:noHBand="0" w:noVBand="0"/>
        <w:tblDescription w:val="Table showing the number of executive officers by classification and gender as at 30 June 2023."/>
      </w:tblPr>
      <w:tblGrid>
        <w:gridCol w:w="2086"/>
        <w:gridCol w:w="1394"/>
        <w:gridCol w:w="1394"/>
        <w:gridCol w:w="1394"/>
        <w:gridCol w:w="1394"/>
        <w:gridCol w:w="1394"/>
        <w:gridCol w:w="1394"/>
      </w:tblGrid>
      <w:tr w:rsidR="00A05F70" w:rsidRPr="00B855FA" w14:paraId="3876B00D" w14:textId="77777777" w:rsidTr="00312D36">
        <w:trPr>
          <w:trHeight w:val="60"/>
        </w:trPr>
        <w:tc>
          <w:tcPr>
            <w:tcW w:w="998" w:type="pct"/>
          </w:tcPr>
          <w:p w14:paraId="6EE5B41E" w14:textId="77777777" w:rsidR="00A05F70" w:rsidRPr="00B855FA" w:rsidRDefault="00A05F70" w:rsidP="00D04F64">
            <w:pPr>
              <w:rPr>
                <w:b/>
                <w:bCs/>
              </w:rPr>
            </w:pPr>
            <w:r w:rsidRPr="00B855FA">
              <w:rPr>
                <w:b/>
                <w:bCs/>
              </w:rPr>
              <w:t xml:space="preserve">Classification </w:t>
            </w:r>
          </w:p>
        </w:tc>
        <w:tc>
          <w:tcPr>
            <w:tcW w:w="1334" w:type="pct"/>
            <w:gridSpan w:val="2"/>
          </w:tcPr>
          <w:p w14:paraId="7D3BCD4B" w14:textId="77777777" w:rsidR="00A05F70" w:rsidRPr="00B855FA" w:rsidRDefault="00A05F70" w:rsidP="00D04F64">
            <w:pPr>
              <w:rPr>
                <w:b/>
                <w:bCs/>
              </w:rPr>
            </w:pPr>
            <w:r w:rsidRPr="00B855FA">
              <w:rPr>
                <w:b/>
                <w:bCs/>
              </w:rPr>
              <w:t>Total</w:t>
            </w:r>
          </w:p>
        </w:tc>
        <w:tc>
          <w:tcPr>
            <w:tcW w:w="1334" w:type="pct"/>
            <w:gridSpan w:val="2"/>
          </w:tcPr>
          <w:p w14:paraId="7A3FB3BF" w14:textId="77777777" w:rsidR="00A05F70" w:rsidRPr="00B855FA" w:rsidRDefault="00A05F70" w:rsidP="00D04F64">
            <w:pPr>
              <w:rPr>
                <w:b/>
                <w:bCs/>
              </w:rPr>
            </w:pPr>
            <w:r w:rsidRPr="00B855FA">
              <w:rPr>
                <w:b/>
                <w:bCs/>
              </w:rPr>
              <w:t>Female</w:t>
            </w:r>
          </w:p>
        </w:tc>
        <w:tc>
          <w:tcPr>
            <w:tcW w:w="1334" w:type="pct"/>
            <w:gridSpan w:val="2"/>
          </w:tcPr>
          <w:p w14:paraId="78DFB02D" w14:textId="77777777" w:rsidR="00A05F70" w:rsidRPr="00B855FA" w:rsidRDefault="00A05F70" w:rsidP="00D04F64">
            <w:pPr>
              <w:rPr>
                <w:b/>
                <w:bCs/>
              </w:rPr>
            </w:pPr>
            <w:r w:rsidRPr="00B855FA">
              <w:rPr>
                <w:b/>
                <w:bCs/>
              </w:rPr>
              <w:t>Male</w:t>
            </w:r>
          </w:p>
        </w:tc>
      </w:tr>
      <w:tr w:rsidR="00A05F70" w:rsidRPr="00B855FA" w14:paraId="0851E3BA" w14:textId="77777777" w:rsidTr="00312D36">
        <w:trPr>
          <w:trHeight w:val="60"/>
        </w:trPr>
        <w:tc>
          <w:tcPr>
            <w:tcW w:w="998" w:type="pct"/>
          </w:tcPr>
          <w:p w14:paraId="3C4CA662"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667" w:type="pct"/>
          </w:tcPr>
          <w:p w14:paraId="6397D843" w14:textId="77777777" w:rsidR="00A05F70" w:rsidRPr="00B855FA" w:rsidRDefault="00A05F70" w:rsidP="00D04F64">
            <w:pPr>
              <w:rPr>
                <w:b/>
                <w:bCs/>
              </w:rPr>
            </w:pPr>
            <w:r w:rsidRPr="00B855FA">
              <w:rPr>
                <w:b/>
                <w:bCs/>
              </w:rPr>
              <w:t>No.</w:t>
            </w:r>
          </w:p>
        </w:tc>
        <w:tc>
          <w:tcPr>
            <w:tcW w:w="667" w:type="pct"/>
          </w:tcPr>
          <w:p w14:paraId="53507A4D" w14:textId="77777777" w:rsidR="00A05F70" w:rsidRPr="00B855FA" w:rsidRDefault="00A05F70" w:rsidP="00D04F64">
            <w:pPr>
              <w:rPr>
                <w:b/>
                <w:bCs/>
              </w:rPr>
            </w:pPr>
            <w:r w:rsidRPr="00B855FA">
              <w:rPr>
                <w:b/>
                <w:bCs/>
              </w:rPr>
              <w:t>Var.</w:t>
            </w:r>
          </w:p>
        </w:tc>
        <w:tc>
          <w:tcPr>
            <w:tcW w:w="667" w:type="pct"/>
          </w:tcPr>
          <w:p w14:paraId="5170AE65" w14:textId="77777777" w:rsidR="00A05F70" w:rsidRPr="00B855FA" w:rsidRDefault="00A05F70" w:rsidP="00D04F64">
            <w:pPr>
              <w:rPr>
                <w:b/>
                <w:bCs/>
              </w:rPr>
            </w:pPr>
            <w:r w:rsidRPr="00B855FA">
              <w:rPr>
                <w:b/>
                <w:bCs/>
              </w:rPr>
              <w:t>No.</w:t>
            </w:r>
          </w:p>
        </w:tc>
        <w:tc>
          <w:tcPr>
            <w:tcW w:w="667" w:type="pct"/>
          </w:tcPr>
          <w:p w14:paraId="6ADF2B09" w14:textId="77777777" w:rsidR="00A05F70" w:rsidRPr="00B855FA" w:rsidRDefault="00A05F70" w:rsidP="00D04F64">
            <w:pPr>
              <w:rPr>
                <w:b/>
                <w:bCs/>
              </w:rPr>
            </w:pPr>
            <w:r w:rsidRPr="00B855FA">
              <w:rPr>
                <w:b/>
                <w:bCs/>
              </w:rPr>
              <w:t>Var.</w:t>
            </w:r>
          </w:p>
        </w:tc>
        <w:tc>
          <w:tcPr>
            <w:tcW w:w="667" w:type="pct"/>
          </w:tcPr>
          <w:p w14:paraId="0E82EA04" w14:textId="77777777" w:rsidR="00A05F70" w:rsidRPr="00B855FA" w:rsidRDefault="00A05F70" w:rsidP="00D04F64">
            <w:pPr>
              <w:rPr>
                <w:b/>
                <w:bCs/>
              </w:rPr>
            </w:pPr>
            <w:r w:rsidRPr="00B855FA">
              <w:rPr>
                <w:b/>
                <w:bCs/>
              </w:rPr>
              <w:t>No.</w:t>
            </w:r>
          </w:p>
        </w:tc>
        <w:tc>
          <w:tcPr>
            <w:tcW w:w="667" w:type="pct"/>
          </w:tcPr>
          <w:p w14:paraId="4F5844BD" w14:textId="77777777" w:rsidR="00A05F70" w:rsidRPr="00B855FA" w:rsidRDefault="00A05F70" w:rsidP="00D04F64">
            <w:pPr>
              <w:rPr>
                <w:b/>
                <w:bCs/>
              </w:rPr>
            </w:pPr>
            <w:r w:rsidRPr="00B855FA">
              <w:rPr>
                <w:b/>
                <w:bCs/>
              </w:rPr>
              <w:t>Var.</w:t>
            </w:r>
          </w:p>
        </w:tc>
      </w:tr>
      <w:tr w:rsidR="00A05F70" w:rsidRPr="00B855FA" w14:paraId="630F8E3B" w14:textId="77777777" w:rsidTr="00312D36">
        <w:trPr>
          <w:trHeight w:val="60"/>
        </w:trPr>
        <w:tc>
          <w:tcPr>
            <w:tcW w:w="998" w:type="pct"/>
          </w:tcPr>
          <w:p w14:paraId="4899FA9C" w14:textId="77777777" w:rsidR="00A05F70" w:rsidRPr="00B855FA" w:rsidRDefault="00A05F70" w:rsidP="00D04F64">
            <w:pPr>
              <w:rPr>
                <w:b/>
                <w:bCs/>
              </w:rPr>
            </w:pPr>
            <w:r w:rsidRPr="00B855FA">
              <w:rPr>
                <w:b/>
                <w:bCs/>
              </w:rPr>
              <w:t>SES 3</w:t>
            </w:r>
          </w:p>
        </w:tc>
        <w:tc>
          <w:tcPr>
            <w:tcW w:w="667" w:type="pct"/>
          </w:tcPr>
          <w:p w14:paraId="56301AAC" w14:textId="77777777" w:rsidR="00A05F70" w:rsidRPr="00B855FA" w:rsidRDefault="00A05F70" w:rsidP="00D04F64">
            <w:r w:rsidRPr="00B855FA">
              <w:t>1</w:t>
            </w:r>
          </w:p>
        </w:tc>
        <w:tc>
          <w:tcPr>
            <w:tcW w:w="667" w:type="pct"/>
          </w:tcPr>
          <w:p w14:paraId="0E7C16D3" w14:textId="77777777" w:rsidR="00A05F70" w:rsidRPr="00B855FA" w:rsidRDefault="00A05F70" w:rsidP="00D04F64">
            <w:r w:rsidRPr="00B855FA">
              <w:t>-</w:t>
            </w:r>
          </w:p>
        </w:tc>
        <w:tc>
          <w:tcPr>
            <w:tcW w:w="667" w:type="pct"/>
          </w:tcPr>
          <w:p w14:paraId="49844410" w14:textId="77777777" w:rsidR="00A05F70" w:rsidRPr="00B855FA" w:rsidRDefault="00A05F70" w:rsidP="00D04F64">
            <w:r w:rsidRPr="00B855FA">
              <w:t>-</w:t>
            </w:r>
          </w:p>
        </w:tc>
        <w:tc>
          <w:tcPr>
            <w:tcW w:w="667" w:type="pct"/>
          </w:tcPr>
          <w:p w14:paraId="7234087B" w14:textId="77777777" w:rsidR="00A05F70" w:rsidRPr="00B855FA" w:rsidRDefault="00A05F70" w:rsidP="00D04F64">
            <w:r w:rsidRPr="00B855FA">
              <w:t>-</w:t>
            </w:r>
          </w:p>
        </w:tc>
        <w:tc>
          <w:tcPr>
            <w:tcW w:w="667" w:type="pct"/>
          </w:tcPr>
          <w:p w14:paraId="51363B63" w14:textId="77777777" w:rsidR="00A05F70" w:rsidRPr="00B855FA" w:rsidRDefault="00A05F70" w:rsidP="00D04F64">
            <w:r w:rsidRPr="00B855FA">
              <w:t>1</w:t>
            </w:r>
          </w:p>
        </w:tc>
        <w:tc>
          <w:tcPr>
            <w:tcW w:w="667" w:type="pct"/>
          </w:tcPr>
          <w:p w14:paraId="2891239A" w14:textId="77777777" w:rsidR="00A05F70" w:rsidRPr="00B855FA" w:rsidRDefault="00A05F70" w:rsidP="00D04F64">
            <w:r w:rsidRPr="00B855FA">
              <w:t>-</w:t>
            </w:r>
          </w:p>
        </w:tc>
      </w:tr>
      <w:tr w:rsidR="00A05F70" w:rsidRPr="00B855FA" w14:paraId="6991CDB0" w14:textId="77777777" w:rsidTr="00312D36">
        <w:trPr>
          <w:trHeight w:val="60"/>
        </w:trPr>
        <w:tc>
          <w:tcPr>
            <w:tcW w:w="998" w:type="pct"/>
          </w:tcPr>
          <w:p w14:paraId="66D04B9E" w14:textId="77777777" w:rsidR="00A05F70" w:rsidRPr="00B855FA" w:rsidRDefault="00A05F70" w:rsidP="00D04F64">
            <w:pPr>
              <w:rPr>
                <w:b/>
                <w:bCs/>
              </w:rPr>
            </w:pPr>
            <w:r w:rsidRPr="00B855FA">
              <w:rPr>
                <w:b/>
                <w:bCs/>
              </w:rPr>
              <w:t>SES 2</w:t>
            </w:r>
          </w:p>
        </w:tc>
        <w:tc>
          <w:tcPr>
            <w:tcW w:w="667" w:type="pct"/>
          </w:tcPr>
          <w:p w14:paraId="5FF1D299" w14:textId="77777777" w:rsidR="00A05F70" w:rsidRPr="00B855FA" w:rsidRDefault="00A05F70" w:rsidP="00D04F64">
            <w:r w:rsidRPr="00B855FA">
              <w:t>1</w:t>
            </w:r>
          </w:p>
        </w:tc>
        <w:tc>
          <w:tcPr>
            <w:tcW w:w="667" w:type="pct"/>
          </w:tcPr>
          <w:p w14:paraId="5B292E7E" w14:textId="77777777" w:rsidR="00A05F70" w:rsidRPr="00B855FA" w:rsidRDefault="00A05F70" w:rsidP="00D04F64">
            <w:r w:rsidRPr="00B855FA">
              <w:t>-</w:t>
            </w:r>
          </w:p>
        </w:tc>
        <w:tc>
          <w:tcPr>
            <w:tcW w:w="667" w:type="pct"/>
          </w:tcPr>
          <w:p w14:paraId="55E97BBA" w14:textId="77777777" w:rsidR="00A05F70" w:rsidRPr="00B855FA" w:rsidRDefault="00A05F70" w:rsidP="00D04F64">
            <w:r w:rsidRPr="00B855FA">
              <w:t>-</w:t>
            </w:r>
          </w:p>
        </w:tc>
        <w:tc>
          <w:tcPr>
            <w:tcW w:w="667" w:type="pct"/>
          </w:tcPr>
          <w:p w14:paraId="793C743F" w14:textId="77777777" w:rsidR="00A05F70" w:rsidRPr="00B855FA" w:rsidRDefault="00A05F70" w:rsidP="00D04F64">
            <w:r w:rsidRPr="00B855FA">
              <w:t>-</w:t>
            </w:r>
          </w:p>
        </w:tc>
        <w:tc>
          <w:tcPr>
            <w:tcW w:w="667" w:type="pct"/>
          </w:tcPr>
          <w:p w14:paraId="1F448163" w14:textId="77777777" w:rsidR="00A05F70" w:rsidRPr="00B855FA" w:rsidRDefault="00A05F70" w:rsidP="00D04F64">
            <w:r w:rsidRPr="00B855FA">
              <w:t>1</w:t>
            </w:r>
          </w:p>
        </w:tc>
        <w:tc>
          <w:tcPr>
            <w:tcW w:w="667" w:type="pct"/>
          </w:tcPr>
          <w:p w14:paraId="2224670B" w14:textId="77777777" w:rsidR="00A05F70" w:rsidRPr="00B855FA" w:rsidRDefault="00A05F70" w:rsidP="00D04F64">
            <w:r w:rsidRPr="00B855FA">
              <w:t>-</w:t>
            </w:r>
          </w:p>
        </w:tc>
      </w:tr>
      <w:tr w:rsidR="00A05F70" w:rsidRPr="00B855FA" w14:paraId="00C97611" w14:textId="77777777" w:rsidTr="00312D36">
        <w:trPr>
          <w:trHeight w:val="60"/>
        </w:trPr>
        <w:tc>
          <w:tcPr>
            <w:tcW w:w="998" w:type="pct"/>
          </w:tcPr>
          <w:p w14:paraId="198CB7B9" w14:textId="77777777" w:rsidR="00A05F70" w:rsidRPr="00B855FA" w:rsidRDefault="00A05F70" w:rsidP="00D04F64">
            <w:pPr>
              <w:rPr>
                <w:b/>
                <w:bCs/>
              </w:rPr>
            </w:pPr>
            <w:r w:rsidRPr="00B855FA">
              <w:rPr>
                <w:b/>
                <w:bCs/>
              </w:rPr>
              <w:t>SES 1</w:t>
            </w:r>
          </w:p>
        </w:tc>
        <w:tc>
          <w:tcPr>
            <w:tcW w:w="667" w:type="pct"/>
          </w:tcPr>
          <w:p w14:paraId="4671056E" w14:textId="77777777" w:rsidR="00A05F70" w:rsidRPr="00B855FA" w:rsidRDefault="00A05F70" w:rsidP="00D04F64">
            <w:r w:rsidRPr="00B855FA">
              <w:t>4</w:t>
            </w:r>
          </w:p>
        </w:tc>
        <w:tc>
          <w:tcPr>
            <w:tcW w:w="667" w:type="pct"/>
          </w:tcPr>
          <w:p w14:paraId="78EA22E7" w14:textId="77777777" w:rsidR="00A05F70" w:rsidRPr="00B855FA" w:rsidRDefault="00A05F70" w:rsidP="00D04F64">
            <w:r w:rsidRPr="00B855FA">
              <w:t>-</w:t>
            </w:r>
          </w:p>
        </w:tc>
        <w:tc>
          <w:tcPr>
            <w:tcW w:w="667" w:type="pct"/>
          </w:tcPr>
          <w:p w14:paraId="4949DEDF" w14:textId="77777777" w:rsidR="00A05F70" w:rsidRPr="00B855FA" w:rsidRDefault="00A05F70" w:rsidP="00D04F64">
            <w:r w:rsidRPr="00B855FA">
              <w:t>1</w:t>
            </w:r>
          </w:p>
        </w:tc>
        <w:tc>
          <w:tcPr>
            <w:tcW w:w="667" w:type="pct"/>
          </w:tcPr>
          <w:p w14:paraId="31F7DAAB" w14:textId="77777777" w:rsidR="00A05F70" w:rsidRPr="00B855FA" w:rsidRDefault="00A05F70" w:rsidP="00D04F64">
            <w:r w:rsidRPr="00B855FA">
              <w:t>-</w:t>
            </w:r>
          </w:p>
        </w:tc>
        <w:tc>
          <w:tcPr>
            <w:tcW w:w="667" w:type="pct"/>
          </w:tcPr>
          <w:p w14:paraId="0C8C9ACE" w14:textId="77777777" w:rsidR="00A05F70" w:rsidRPr="00B855FA" w:rsidRDefault="00A05F70" w:rsidP="00D04F64">
            <w:r w:rsidRPr="00B855FA">
              <w:t>3</w:t>
            </w:r>
          </w:p>
        </w:tc>
        <w:tc>
          <w:tcPr>
            <w:tcW w:w="667" w:type="pct"/>
          </w:tcPr>
          <w:p w14:paraId="091B8BA9" w14:textId="77777777" w:rsidR="00A05F70" w:rsidRPr="00B855FA" w:rsidRDefault="00A05F70" w:rsidP="00D04F64">
            <w:r w:rsidRPr="00B855FA">
              <w:t>-</w:t>
            </w:r>
          </w:p>
        </w:tc>
      </w:tr>
    </w:tbl>
    <w:p w14:paraId="143C050A" w14:textId="77777777" w:rsidR="00A05F70" w:rsidRPr="00B855FA" w:rsidRDefault="00A05F70" w:rsidP="00D04F64">
      <w:r w:rsidRPr="00B855FA">
        <w:t>The following table provides a reconciliation of executive numbers presented in the report of operations and Note 8.3 in the financial statements.</w:t>
      </w:r>
    </w:p>
    <w:p w14:paraId="5D9A01A2" w14:textId="77777777" w:rsidR="00A05F70" w:rsidRPr="00B855FA" w:rsidRDefault="00A05F70" w:rsidP="00D04F64">
      <w:pPr>
        <w:rPr>
          <w:b/>
          <w:bCs/>
        </w:rPr>
      </w:pPr>
      <w:r w:rsidRPr="00B855FA">
        <w:rPr>
          <w:b/>
          <w:bCs/>
        </w:rPr>
        <w:t>Reconciliation of executive numbers</w:t>
      </w:r>
    </w:p>
    <w:tbl>
      <w:tblPr>
        <w:tblStyle w:val="TableGrid"/>
        <w:tblW w:w="5000" w:type="pct"/>
        <w:tblLook w:val="0020" w:firstRow="1" w:lastRow="0" w:firstColumn="0" w:lastColumn="0" w:noHBand="0" w:noVBand="0"/>
        <w:tblDescription w:val="Table showing a reconciliation of executive numbers."/>
      </w:tblPr>
      <w:tblGrid>
        <w:gridCol w:w="1183"/>
        <w:gridCol w:w="5875"/>
        <w:gridCol w:w="1695"/>
        <w:gridCol w:w="1697"/>
      </w:tblGrid>
      <w:tr w:rsidR="00A05F70" w:rsidRPr="00B855FA" w14:paraId="31D292E3" w14:textId="77777777" w:rsidTr="00312D36">
        <w:trPr>
          <w:trHeight w:val="60"/>
        </w:trPr>
        <w:tc>
          <w:tcPr>
            <w:tcW w:w="566" w:type="pct"/>
          </w:tcPr>
          <w:p w14:paraId="783D9C1C" w14:textId="77777777" w:rsidR="00A05F70" w:rsidRPr="00B855FA" w:rsidRDefault="00A05F70">
            <w:pPr>
              <w:pStyle w:val="NoParagraphStyle"/>
              <w:spacing w:line="240" w:lineRule="auto"/>
              <w:textAlignment w:val="auto"/>
              <w:rPr>
                <w:rFonts w:ascii="VIC Light" w:hAnsi="VIC Light" w:cstheme="minorBidi"/>
                <w:color w:val="auto"/>
                <w:lang w:val="en-AU"/>
              </w:rPr>
            </w:pPr>
          </w:p>
        </w:tc>
        <w:tc>
          <w:tcPr>
            <w:tcW w:w="2811" w:type="pct"/>
          </w:tcPr>
          <w:p w14:paraId="6E9ACC77" w14:textId="77777777" w:rsidR="00A05F70" w:rsidRPr="00B855FA" w:rsidRDefault="00A05F70">
            <w:pPr>
              <w:pStyle w:val="NoParagraphStyle"/>
              <w:spacing w:line="240" w:lineRule="auto"/>
              <w:textAlignment w:val="auto"/>
              <w:rPr>
                <w:rFonts w:ascii="VIC Light" w:hAnsi="VIC Light" w:cstheme="minorBidi"/>
                <w:color w:val="auto"/>
                <w:lang w:val="en-AU"/>
              </w:rPr>
            </w:pPr>
          </w:p>
        </w:tc>
        <w:tc>
          <w:tcPr>
            <w:tcW w:w="811" w:type="pct"/>
          </w:tcPr>
          <w:p w14:paraId="43A2D975" w14:textId="77777777" w:rsidR="00A05F70" w:rsidRPr="00B855FA" w:rsidRDefault="00A05F70" w:rsidP="00D04F64">
            <w:pPr>
              <w:rPr>
                <w:b/>
                <w:bCs/>
              </w:rPr>
            </w:pPr>
            <w:r w:rsidRPr="00B855FA">
              <w:rPr>
                <w:b/>
                <w:bCs/>
              </w:rPr>
              <w:t>2021–22</w:t>
            </w:r>
          </w:p>
        </w:tc>
        <w:tc>
          <w:tcPr>
            <w:tcW w:w="812" w:type="pct"/>
          </w:tcPr>
          <w:p w14:paraId="597D2A74" w14:textId="77777777" w:rsidR="00A05F70" w:rsidRPr="00B855FA" w:rsidRDefault="00A05F70" w:rsidP="00D04F64">
            <w:pPr>
              <w:rPr>
                <w:b/>
                <w:bCs/>
              </w:rPr>
            </w:pPr>
            <w:r w:rsidRPr="00B855FA">
              <w:rPr>
                <w:b/>
                <w:bCs/>
              </w:rPr>
              <w:t>2022–23</w:t>
            </w:r>
          </w:p>
        </w:tc>
      </w:tr>
      <w:tr w:rsidR="00A05F70" w:rsidRPr="00B855FA" w14:paraId="54CEB538" w14:textId="77777777" w:rsidTr="00312D36">
        <w:trPr>
          <w:trHeight w:val="60"/>
        </w:trPr>
        <w:tc>
          <w:tcPr>
            <w:tcW w:w="566" w:type="pct"/>
          </w:tcPr>
          <w:p w14:paraId="7659D3C5" w14:textId="77777777" w:rsidR="00A05F70" w:rsidRPr="00B855FA" w:rsidRDefault="00A05F70">
            <w:pPr>
              <w:pStyle w:val="NoParagraphStyle"/>
              <w:spacing w:line="240" w:lineRule="auto"/>
              <w:textAlignment w:val="auto"/>
              <w:rPr>
                <w:rFonts w:ascii="VIC Light" w:hAnsi="VIC Light" w:cstheme="minorBidi"/>
                <w:color w:val="auto"/>
                <w:lang w:val="en-AU"/>
              </w:rPr>
            </w:pPr>
          </w:p>
        </w:tc>
        <w:tc>
          <w:tcPr>
            <w:tcW w:w="2811" w:type="pct"/>
          </w:tcPr>
          <w:p w14:paraId="6F1E2D71" w14:textId="77777777" w:rsidR="00A05F70" w:rsidRPr="00B855FA" w:rsidRDefault="00A05F70" w:rsidP="00D04F64">
            <w:pPr>
              <w:rPr>
                <w:b/>
                <w:bCs/>
              </w:rPr>
            </w:pPr>
            <w:r w:rsidRPr="00B855FA">
              <w:rPr>
                <w:b/>
                <w:bCs/>
              </w:rPr>
              <w:t>Executives (Financial Statements Note 8.4)</w:t>
            </w:r>
          </w:p>
        </w:tc>
        <w:tc>
          <w:tcPr>
            <w:tcW w:w="811" w:type="pct"/>
          </w:tcPr>
          <w:p w14:paraId="73C23212" w14:textId="77777777" w:rsidR="00A05F70" w:rsidRPr="00B855FA" w:rsidRDefault="00A05F70" w:rsidP="00D04F64">
            <w:r w:rsidRPr="00B855FA">
              <w:t>6</w:t>
            </w:r>
          </w:p>
        </w:tc>
        <w:tc>
          <w:tcPr>
            <w:tcW w:w="812" w:type="pct"/>
          </w:tcPr>
          <w:p w14:paraId="7C07DDA3" w14:textId="77777777" w:rsidR="00A05F70" w:rsidRPr="00B855FA" w:rsidRDefault="00A05F70" w:rsidP="00D04F64">
            <w:r w:rsidRPr="00B855FA">
              <w:t>6</w:t>
            </w:r>
          </w:p>
        </w:tc>
      </w:tr>
      <w:tr w:rsidR="00A05F70" w:rsidRPr="00B855FA" w14:paraId="56A812EE" w14:textId="77777777" w:rsidTr="00312D36">
        <w:trPr>
          <w:trHeight w:val="60"/>
        </w:trPr>
        <w:tc>
          <w:tcPr>
            <w:tcW w:w="566" w:type="pct"/>
          </w:tcPr>
          <w:p w14:paraId="190AFAB1" w14:textId="77777777" w:rsidR="00A05F70" w:rsidRPr="00B855FA" w:rsidRDefault="00A05F70">
            <w:pPr>
              <w:pStyle w:val="NoParagraphStyle"/>
              <w:spacing w:line="240" w:lineRule="auto"/>
              <w:textAlignment w:val="auto"/>
              <w:rPr>
                <w:rFonts w:ascii="VIC Light" w:hAnsi="VIC Light" w:cstheme="minorBidi"/>
                <w:color w:val="auto"/>
                <w:lang w:val="en-AU"/>
              </w:rPr>
            </w:pPr>
          </w:p>
        </w:tc>
        <w:tc>
          <w:tcPr>
            <w:tcW w:w="2811" w:type="pct"/>
          </w:tcPr>
          <w:p w14:paraId="55400781" w14:textId="77777777" w:rsidR="00A05F70" w:rsidRPr="00B855FA" w:rsidRDefault="00A05F70" w:rsidP="00D04F64">
            <w:pPr>
              <w:rPr>
                <w:b/>
                <w:bCs/>
              </w:rPr>
            </w:pPr>
            <w:r w:rsidRPr="00B855FA">
              <w:rPr>
                <w:b/>
                <w:bCs/>
              </w:rPr>
              <w:t>Accountable Officer</w:t>
            </w:r>
          </w:p>
        </w:tc>
        <w:tc>
          <w:tcPr>
            <w:tcW w:w="811" w:type="pct"/>
          </w:tcPr>
          <w:p w14:paraId="146CCA57" w14:textId="77777777" w:rsidR="00A05F70" w:rsidRPr="00B855FA" w:rsidRDefault="00A05F70" w:rsidP="00D04F64">
            <w:r w:rsidRPr="00B855FA">
              <w:t>1</w:t>
            </w:r>
          </w:p>
        </w:tc>
        <w:tc>
          <w:tcPr>
            <w:tcW w:w="812" w:type="pct"/>
          </w:tcPr>
          <w:p w14:paraId="2C9B235B" w14:textId="77777777" w:rsidR="00A05F70" w:rsidRPr="00B855FA" w:rsidRDefault="00A05F70" w:rsidP="00D04F64">
            <w:r w:rsidRPr="00B855FA">
              <w:t>1</w:t>
            </w:r>
          </w:p>
        </w:tc>
      </w:tr>
      <w:tr w:rsidR="00A05F70" w:rsidRPr="00B855FA" w14:paraId="59C1EA19" w14:textId="77777777" w:rsidTr="00312D36">
        <w:trPr>
          <w:trHeight w:val="60"/>
        </w:trPr>
        <w:tc>
          <w:tcPr>
            <w:tcW w:w="566" w:type="pct"/>
          </w:tcPr>
          <w:p w14:paraId="08EB0922" w14:textId="77777777" w:rsidR="00A05F70" w:rsidRPr="00B855FA" w:rsidRDefault="00A05F70" w:rsidP="00D04F64">
            <w:pPr>
              <w:rPr>
                <w:i/>
                <w:iCs/>
              </w:rPr>
            </w:pPr>
            <w:r w:rsidRPr="00B855FA">
              <w:rPr>
                <w:i/>
                <w:iCs/>
              </w:rPr>
              <w:t>Less</w:t>
            </w:r>
          </w:p>
        </w:tc>
        <w:tc>
          <w:tcPr>
            <w:tcW w:w="2811" w:type="pct"/>
          </w:tcPr>
          <w:p w14:paraId="3BCA1A92" w14:textId="77777777" w:rsidR="00A05F70" w:rsidRPr="00B855FA" w:rsidRDefault="00A05F70" w:rsidP="00D04F64">
            <w:pPr>
              <w:rPr>
                <w:b/>
                <w:bCs/>
              </w:rPr>
            </w:pPr>
            <w:r w:rsidRPr="00B855FA">
              <w:rPr>
                <w:b/>
                <w:bCs/>
              </w:rPr>
              <w:t>Separations</w:t>
            </w:r>
          </w:p>
        </w:tc>
        <w:tc>
          <w:tcPr>
            <w:tcW w:w="811" w:type="pct"/>
          </w:tcPr>
          <w:p w14:paraId="536A15E0" w14:textId="77777777" w:rsidR="00A05F70" w:rsidRPr="00B855FA" w:rsidRDefault="00A05F70" w:rsidP="00D04F64">
            <w:r w:rsidRPr="00B855FA">
              <w:t>0</w:t>
            </w:r>
          </w:p>
        </w:tc>
        <w:tc>
          <w:tcPr>
            <w:tcW w:w="812" w:type="pct"/>
          </w:tcPr>
          <w:p w14:paraId="27D60D1D" w14:textId="77777777" w:rsidR="00A05F70" w:rsidRPr="00B855FA" w:rsidRDefault="00A05F70" w:rsidP="00D04F64">
            <w:r w:rsidRPr="00B855FA">
              <w:t>(1)</w:t>
            </w:r>
          </w:p>
        </w:tc>
      </w:tr>
      <w:tr w:rsidR="00A05F70" w:rsidRPr="00B855FA" w14:paraId="6B32EB78" w14:textId="77777777" w:rsidTr="00312D36">
        <w:trPr>
          <w:trHeight w:val="60"/>
        </w:trPr>
        <w:tc>
          <w:tcPr>
            <w:tcW w:w="566" w:type="pct"/>
          </w:tcPr>
          <w:p w14:paraId="7F3EB5BE" w14:textId="77777777" w:rsidR="00A05F70" w:rsidRPr="00B855FA" w:rsidRDefault="00A05F70">
            <w:pPr>
              <w:pStyle w:val="NoParagraphStyle"/>
              <w:spacing w:line="240" w:lineRule="auto"/>
              <w:textAlignment w:val="auto"/>
              <w:rPr>
                <w:rFonts w:ascii="VIC Light" w:hAnsi="VIC Light" w:cstheme="minorBidi"/>
                <w:color w:val="auto"/>
                <w:lang w:val="en-AU"/>
              </w:rPr>
            </w:pPr>
          </w:p>
        </w:tc>
        <w:tc>
          <w:tcPr>
            <w:tcW w:w="2811" w:type="pct"/>
          </w:tcPr>
          <w:p w14:paraId="23CF331C" w14:textId="77777777" w:rsidR="00A05F70" w:rsidRPr="00B855FA" w:rsidRDefault="00A05F70" w:rsidP="00D04F64">
            <w:pPr>
              <w:rPr>
                <w:b/>
                <w:bCs/>
              </w:rPr>
            </w:pPr>
            <w:r w:rsidRPr="00B855FA">
              <w:rPr>
                <w:b/>
                <w:bCs/>
              </w:rPr>
              <w:t xml:space="preserve">Total executive numbers </w:t>
            </w:r>
            <w:proofErr w:type="gramStart"/>
            <w:r w:rsidRPr="00B855FA">
              <w:rPr>
                <w:b/>
                <w:bCs/>
              </w:rPr>
              <w:t>at</w:t>
            </w:r>
            <w:proofErr w:type="gramEnd"/>
            <w:r w:rsidRPr="00B855FA">
              <w:rPr>
                <w:b/>
                <w:bCs/>
              </w:rPr>
              <w:t xml:space="preserve"> 30 June</w:t>
            </w:r>
          </w:p>
        </w:tc>
        <w:tc>
          <w:tcPr>
            <w:tcW w:w="811" w:type="pct"/>
          </w:tcPr>
          <w:p w14:paraId="5EE88107" w14:textId="77777777" w:rsidR="00A05F70" w:rsidRPr="00B855FA" w:rsidRDefault="00A05F70" w:rsidP="00D04F64">
            <w:r w:rsidRPr="00B855FA">
              <w:t>7</w:t>
            </w:r>
          </w:p>
        </w:tc>
        <w:tc>
          <w:tcPr>
            <w:tcW w:w="812" w:type="pct"/>
          </w:tcPr>
          <w:p w14:paraId="18AACACD" w14:textId="77777777" w:rsidR="00A05F70" w:rsidRPr="00B855FA" w:rsidRDefault="00A05F70" w:rsidP="00D04F64">
            <w:r w:rsidRPr="00B855FA">
              <w:t>6</w:t>
            </w:r>
          </w:p>
        </w:tc>
      </w:tr>
    </w:tbl>
    <w:p w14:paraId="2270A097" w14:textId="77777777" w:rsidR="00A05F70" w:rsidRPr="00B855FA" w:rsidRDefault="00A05F70" w:rsidP="00312D36">
      <w:pPr>
        <w:pStyle w:val="Heading3"/>
      </w:pPr>
      <w:bookmarkStart w:id="137" w:name="_Toc148605365"/>
      <w:bookmarkStart w:id="138" w:name="_Toc149056504"/>
      <w:r w:rsidRPr="00B855FA">
        <w:t>Workforce inclusion policy</w:t>
      </w:r>
      <w:bookmarkEnd w:id="137"/>
      <w:bookmarkEnd w:id="138"/>
    </w:p>
    <w:p w14:paraId="55CD893C" w14:textId="77777777" w:rsidR="00A05F70" w:rsidRPr="00B855FA" w:rsidRDefault="00A05F70" w:rsidP="00D04F64">
      <w:r w:rsidRPr="00B855FA">
        <w:t xml:space="preserve">CSV is committed to creating a place where opportunities are </w:t>
      </w:r>
      <w:proofErr w:type="gramStart"/>
      <w:r w:rsidRPr="00B855FA">
        <w:t>created</w:t>
      </w:r>
      <w:proofErr w:type="gramEnd"/>
      <w:r w:rsidRPr="00B855FA">
        <w:t xml:space="preserve"> and diversity is celebrated to enable the industry to sustainably develop an inclusive and skilled workforce to deliver on current and future infrastructure projects. This work continues to yield organisation-wide recognition and growing capability and capacity for the industry. Importantly, CSV acknowledges diversity in its workforce and is committed to continuing to build and grow a diverse and inclusive workplace culture.</w:t>
      </w:r>
    </w:p>
    <w:p w14:paraId="4916AE78" w14:textId="77777777" w:rsidR="00A05F70" w:rsidRPr="00B855FA" w:rsidRDefault="00A05F70" w:rsidP="00D04F64">
      <w:r w:rsidRPr="00B855FA">
        <w:t xml:space="preserve">During the year, CSV made a substantial progress on the implementation of the Gender, </w:t>
      </w:r>
      <w:proofErr w:type="gramStart"/>
      <w:r w:rsidRPr="00B855FA">
        <w:t>Diversity</w:t>
      </w:r>
      <w:proofErr w:type="gramEnd"/>
      <w:r w:rsidRPr="00B855FA">
        <w:t xml:space="preserve"> and Inclusion Strategy 2022–24 and continued to gain momentum with emphasis on building internal cultural awareness of LGBTIQ+ issues in the workplace and the broader community. A diversity and inclusion calendar has been developed to celebrate significant events throughout the year and raise awareness. </w:t>
      </w:r>
    </w:p>
    <w:p w14:paraId="06300C1C" w14:textId="77777777" w:rsidR="00A05F70" w:rsidRPr="00B855FA" w:rsidRDefault="00A05F70" w:rsidP="00D04F64">
      <w:r w:rsidRPr="00B855FA">
        <w:t xml:space="preserve">Of note were guest speakers who presented and shared their personal stories at staff education events for both Transgender Awareness Week in November 2022 and International Day Against LGBTQIA+ Discrimination (IDAHOBIT Day) in May 2023. CSV also celebrated Wear </w:t>
      </w:r>
      <w:proofErr w:type="gramStart"/>
      <w:r w:rsidRPr="00B855FA">
        <w:t>it</w:t>
      </w:r>
      <w:proofErr w:type="gramEnd"/>
      <w:r w:rsidRPr="00B855FA">
        <w:t xml:space="preserve"> Purple Day with a morning tea, which aimed to foster supportive, safe, empowering and inclusive environments for rainbow people. </w:t>
      </w:r>
    </w:p>
    <w:p w14:paraId="7C4D51D4" w14:textId="77777777" w:rsidR="00A05F70" w:rsidRPr="00B855FA" w:rsidRDefault="00A05F70" w:rsidP="00312D36">
      <w:pPr>
        <w:pStyle w:val="Heading3"/>
      </w:pPr>
      <w:bookmarkStart w:id="139" w:name="_Toc148605366"/>
      <w:bookmarkStart w:id="140" w:name="_Toc149056505"/>
      <w:r w:rsidRPr="00B855FA">
        <w:t>Occupational health and safety</w:t>
      </w:r>
      <w:bookmarkEnd w:id="139"/>
      <w:bookmarkEnd w:id="140"/>
    </w:p>
    <w:p w14:paraId="3D49330B" w14:textId="77777777" w:rsidR="00A05F70" w:rsidRPr="00B855FA" w:rsidRDefault="00A05F70" w:rsidP="00D04F64">
      <w:r w:rsidRPr="00B855FA">
        <w:t xml:space="preserve">CSV actively demonstrates a strong commitment to workplace safety and wellbeing, to ensure that it remains at the forefront of all activities and projects. This commitment is shared by staff, as shown by the 2023 People Matter Survey results for safety climate, where CSV scored higher than the average for comparator organisations for all questions. </w:t>
      </w:r>
    </w:p>
    <w:p w14:paraId="3C37FEBE" w14:textId="77777777" w:rsidR="00A05F70" w:rsidRPr="00B855FA" w:rsidRDefault="00A05F70" w:rsidP="00D04F64">
      <w:r w:rsidRPr="00B855FA">
        <w:t xml:space="preserve">During 2022–23, CSV continued to implement </w:t>
      </w:r>
      <w:proofErr w:type="gramStart"/>
      <w:r w:rsidRPr="00B855FA">
        <w:t>a number of</w:t>
      </w:r>
      <w:proofErr w:type="gramEnd"/>
      <w:r w:rsidRPr="00B855FA">
        <w:t xml:space="preserve"> initiatives to support the health and safety of staff, including:</w:t>
      </w:r>
    </w:p>
    <w:p w14:paraId="4B349F62" w14:textId="77777777" w:rsidR="00A05F70" w:rsidRPr="00B855FA" w:rsidRDefault="00A05F70" w:rsidP="00D04F64">
      <w:pPr>
        <w:pStyle w:val="ListParagraph"/>
        <w:numPr>
          <w:ilvl w:val="0"/>
          <w:numId w:val="3"/>
        </w:numPr>
      </w:pPr>
      <w:r w:rsidRPr="00B855FA">
        <w:lastRenderedPageBreak/>
        <w:t xml:space="preserve">promotion of health and wellbeing events through staff newsletters and gatherings, such as Men’s Health Week, World Health </w:t>
      </w:r>
      <w:proofErr w:type="gramStart"/>
      <w:r w:rsidRPr="00B855FA">
        <w:t>Day</w:t>
      </w:r>
      <w:proofErr w:type="gramEnd"/>
      <w:r w:rsidRPr="00B855FA">
        <w:t xml:space="preserve"> and World Cancer Day</w:t>
      </w:r>
    </w:p>
    <w:p w14:paraId="3CD33CB5" w14:textId="77777777" w:rsidR="00A05F70" w:rsidRPr="00B855FA" w:rsidRDefault="00A05F70" w:rsidP="00D04F64">
      <w:pPr>
        <w:pStyle w:val="ListParagraph"/>
        <w:numPr>
          <w:ilvl w:val="0"/>
          <w:numId w:val="3"/>
        </w:numPr>
      </w:pPr>
      <w:r w:rsidRPr="00B855FA">
        <w:t xml:space="preserve">roll out of the 2023 flu vaccination </w:t>
      </w:r>
      <w:proofErr w:type="gramStart"/>
      <w:r w:rsidRPr="00B855FA">
        <w:t>program</w:t>
      </w:r>
      <w:proofErr w:type="gramEnd"/>
    </w:p>
    <w:p w14:paraId="0ECCB7E2" w14:textId="77777777" w:rsidR="00A05F70" w:rsidRPr="00B855FA" w:rsidRDefault="00A05F70" w:rsidP="00D04F64">
      <w:pPr>
        <w:pStyle w:val="ListParagraph"/>
        <w:numPr>
          <w:ilvl w:val="0"/>
          <w:numId w:val="3"/>
        </w:numPr>
      </w:pPr>
      <w:r w:rsidRPr="00B855FA">
        <w:t>regular meetings of the Occupational Health, Safety and Wellness Committee</w:t>
      </w:r>
    </w:p>
    <w:p w14:paraId="5EB7218E" w14:textId="77777777" w:rsidR="00A05F70" w:rsidRPr="00B855FA" w:rsidRDefault="00A05F70" w:rsidP="00D04F64">
      <w:pPr>
        <w:pStyle w:val="ListParagraph"/>
        <w:numPr>
          <w:ilvl w:val="0"/>
          <w:numId w:val="3"/>
        </w:numPr>
      </w:pPr>
      <w:r w:rsidRPr="00B855FA">
        <w:t>delivery of mandatory training for managers, wardens, first aiders and health and safety representatives</w:t>
      </w:r>
    </w:p>
    <w:p w14:paraId="328F373A" w14:textId="77777777" w:rsidR="00A05F70" w:rsidRPr="00B855FA" w:rsidRDefault="00A05F70" w:rsidP="00D04F64">
      <w:pPr>
        <w:pStyle w:val="ListParagraph"/>
        <w:numPr>
          <w:ilvl w:val="0"/>
          <w:numId w:val="3"/>
        </w:numPr>
      </w:pPr>
      <w:r w:rsidRPr="00B855FA">
        <w:t>provision of mental health support through trained mental health first aiders</w:t>
      </w:r>
    </w:p>
    <w:p w14:paraId="3B468277" w14:textId="77777777" w:rsidR="00A05F70" w:rsidRPr="00B855FA" w:rsidRDefault="00A05F70" w:rsidP="00D04F64">
      <w:pPr>
        <w:pStyle w:val="ListParagraph"/>
        <w:numPr>
          <w:ilvl w:val="0"/>
          <w:numId w:val="3"/>
        </w:numPr>
      </w:pPr>
      <w:r w:rsidRPr="00B855FA">
        <w:t>targeted training to address identified hazards, such as sessions on courageous conversations to provide CSV staff with strategies and tools to manage the dynamics of a difficult conversation.</w:t>
      </w:r>
    </w:p>
    <w:p w14:paraId="1B07D345" w14:textId="77777777" w:rsidR="00A05F70" w:rsidRPr="00B855FA" w:rsidRDefault="00A05F70" w:rsidP="00D04F64">
      <w:pPr>
        <w:rPr>
          <w:b/>
          <w:bCs/>
        </w:rPr>
      </w:pPr>
      <w:r w:rsidRPr="00B855FA">
        <w:rPr>
          <w:b/>
          <w:bCs/>
        </w:rPr>
        <w:t>Performance against OH&amp;S management measures</w:t>
      </w:r>
    </w:p>
    <w:tbl>
      <w:tblPr>
        <w:tblStyle w:val="TableGrid"/>
        <w:tblW w:w="5000" w:type="pct"/>
        <w:tblLook w:val="0020" w:firstRow="1" w:lastRow="0" w:firstColumn="0" w:lastColumn="0" w:noHBand="0" w:noVBand="0"/>
        <w:tblDescription w:val="Table showing performance against OH&amp;S management measures."/>
      </w:tblPr>
      <w:tblGrid>
        <w:gridCol w:w="1867"/>
        <w:gridCol w:w="3971"/>
        <w:gridCol w:w="1538"/>
        <w:gridCol w:w="1538"/>
        <w:gridCol w:w="1536"/>
      </w:tblGrid>
      <w:tr w:rsidR="00A05F70" w:rsidRPr="00B855FA" w14:paraId="42BAFE0E" w14:textId="77777777" w:rsidTr="00312D36">
        <w:trPr>
          <w:trHeight w:val="60"/>
        </w:trPr>
        <w:tc>
          <w:tcPr>
            <w:tcW w:w="893" w:type="pct"/>
          </w:tcPr>
          <w:p w14:paraId="1640AED9" w14:textId="77777777" w:rsidR="00A05F70" w:rsidRPr="00B855FA" w:rsidRDefault="00A05F70" w:rsidP="00D04F64">
            <w:pPr>
              <w:rPr>
                <w:b/>
                <w:bCs/>
              </w:rPr>
            </w:pPr>
            <w:r w:rsidRPr="00B855FA">
              <w:rPr>
                <w:b/>
                <w:bCs/>
              </w:rPr>
              <w:t>Measure </w:t>
            </w:r>
          </w:p>
        </w:tc>
        <w:tc>
          <w:tcPr>
            <w:tcW w:w="1900" w:type="pct"/>
          </w:tcPr>
          <w:p w14:paraId="4A8077D3" w14:textId="77777777" w:rsidR="00A05F70" w:rsidRPr="00B855FA" w:rsidRDefault="00A05F70" w:rsidP="00D04F64">
            <w:pPr>
              <w:rPr>
                <w:b/>
                <w:bCs/>
              </w:rPr>
            </w:pPr>
            <w:r w:rsidRPr="00B855FA">
              <w:rPr>
                <w:b/>
                <w:bCs/>
              </w:rPr>
              <w:t>Performance indicator</w:t>
            </w:r>
          </w:p>
        </w:tc>
        <w:tc>
          <w:tcPr>
            <w:tcW w:w="736" w:type="pct"/>
          </w:tcPr>
          <w:p w14:paraId="3D81ADF2" w14:textId="77777777" w:rsidR="00A05F70" w:rsidRPr="00B855FA" w:rsidRDefault="00A05F70" w:rsidP="00D04F64">
            <w:pPr>
              <w:rPr>
                <w:b/>
                <w:bCs/>
              </w:rPr>
            </w:pPr>
            <w:r w:rsidRPr="00B855FA">
              <w:rPr>
                <w:b/>
                <w:bCs/>
              </w:rPr>
              <w:t>2020–21*</w:t>
            </w:r>
          </w:p>
        </w:tc>
        <w:tc>
          <w:tcPr>
            <w:tcW w:w="736" w:type="pct"/>
          </w:tcPr>
          <w:p w14:paraId="32FB0404" w14:textId="77777777" w:rsidR="00A05F70" w:rsidRPr="00B855FA" w:rsidRDefault="00A05F70" w:rsidP="00D04F64">
            <w:pPr>
              <w:rPr>
                <w:b/>
                <w:bCs/>
              </w:rPr>
            </w:pPr>
            <w:r w:rsidRPr="00B855FA">
              <w:rPr>
                <w:b/>
                <w:bCs/>
              </w:rPr>
              <w:t xml:space="preserve">2021–22 </w:t>
            </w:r>
          </w:p>
        </w:tc>
        <w:tc>
          <w:tcPr>
            <w:tcW w:w="736" w:type="pct"/>
          </w:tcPr>
          <w:p w14:paraId="62D5E4E5" w14:textId="77777777" w:rsidR="00A05F70" w:rsidRPr="00B855FA" w:rsidRDefault="00A05F70" w:rsidP="00D04F64">
            <w:pPr>
              <w:rPr>
                <w:b/>
                <w:bCs/>
              </w:rPr>
            </w:pPr>
            <w:r w:rsidRPr="00B855FA">
              <w:rPr>
                <w:b/>
                <w:bCs/>
              </w:rPr>
              <w:t>2022–23</w:t>
            </w:r>
          </w:p>
        </w:tc>
      </w:tr>
      <w:tr w:rsidR="00A05F70" w:rsidRPr="00B855FA" w14:paraId="3E66AE05" w14:textId="77777777" w:rsidTr="00312D36">
        <w:trPr>
          <w:trHeight w:val="540"/>
        </w:trPr>
        <w:tc>
          <w:tcPr>
            <w:tcW w:w="893" w:type="pct"/>
            <w:vMerge w:val="restart"/>
          </w:tcPr>
          <w:p w14:paraId="1AB14943" w14:textId="77777777" w:rsidR="00A05F70" w:rsidRPr="00B855FA" w:rsidRDefault="00A05F70" w:rsidP="00D04F64">
            <w:pPr>
              <w:rPr>
                <w:b/>
                <w:bCs/>
              </w:rPr>
            </w:pPr>
            <w:r w:rsidRPr="00B855FA">
              <w:rPr>
                <w:b/>
                <w:bCs/>
              </w:rPr>
              <w:t>Incidents</w:t>
            </w:r>
          </w:p>
        </w:tc>
        <w:tc>
          <w:tcPr>
            <w:tcW w:w="1900" w:type="pct"/>
          </w:tcPr>
          <w:p w14:paraId="1E545194" w14:textId="77777777" w:rsidR="00A05F70" w:rsidRPr="00B855FA" w:rsidRDefault="00A05F70" w:rsidP="00D04F64">
            <w:r w:rsidRPr="00B855FA">
              <w:t>Number of incidents</w:t>
            </w:r>
          </w:p>
        </w:tc>
        <w:tc>
          <w:tcPr>
            <w:tcW w:w="736" w:type="pct"/>
          </w:tcPr>
          <w:p w14:paraId="23CA641F" w14:textId="77777777" w:rsidR="00A05F70" w:rsidRPr="00B855FA" w:rsidRDefault="00A05F70" w:rsidP="00D04F64">
            <w:r w:rsidRPr="00B855FA">
              <w:t>0</w:t>
            </w:r>
          </w:p>
        </w:tc>
        <w:tc>
          <w:tcPr>
            <w:tcW w:w="736" w:type="pct"/>
          </w:tcPr>
          <w:p w14:paraId="266FCC6F" w14:textId="77777777" w:rsidR="00A05F70" w:rsidRPr="00B855FA" w:rsidRDefault="00A05F70" w:rsidP="00D04F64">
            <w:r w:rsidRPr="00B855FA">
              <w:t>1</w:t>
            </w:r>
          </w:p>
        </w:tc>
        <w:tc>
          <w:tcPr>
            <w:tcW w:w="736" w:type="pct"/>
          </w:tcPr>
          <w:p w14:paraId="2A0289A1" w14:textId="77777777" w:rsidR="00A05F70" w:rsidRPr="00B855FA" w:rsidRDefault="00A05F70" w:rsidP="00D04F64">
            <w:r w:rsidRPr="00B855FA">
              <w:t>0</w:t>
            </w:r>
          </w:p>
        </w:tc>
      </w:tr>
      <w:tr w:rsidR="00A05F70" w:rsidRPr="00B855FA" w14:paraId="063A93C6" w14:textId="77777777" w:rsidTr="00312D36">
        <w:trPr>
          <w:trHeight w:val="60"/>
        </w:trPr>
        <w:tc>
          <w:tcPr>
            <w:tcW w:w="893" w:type="pct"/>
            <w:vMerge/>
          </w:tcPr>
          <w:p w14:paraId="042EC911"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1900" w:type="pct"/>
          </w:tcPr>
          <w:p w14:paraId="11E43D16" w14:textId="77777777" w:rsidR="00A05F70" w:rsidRPr="00B855FA" w:rsidRDefault="00A05F70" w:rsidP="00D04F64">
            <w:r w:rsidRPr="00B855FA">
              <w:t>Rate per 100 FTE</w:t>
            </w:r>
          </w:p>
        </w:tc>
        <w:tc>
          <w:tcPr>
            <w:tcW w:w="736" w:type="pct"/>
          </w:tcPr>
          <w:p w14:paraId="7C083966" w14:textId="77777777" w:rsidR="00A05F70" w:rsidRPr="00B855FA" w:rsidRDefault="00A05F70" w:rsidP="00D04F64">
            <w:r w:rsidRPr="00B855FA">
              <w:t>0</w:t>
            </w:r>
          </w:p>
        </w:tc>
        <w:tc>
          <w:tcPr>
            <w:tcW w:w="736" w:type="pct"/>
          </w:tcPr>
          <w:p w14:paraId="628EF809" w14:textId="77777777" w:rsidR="00A05F70" w:rsidRPr="00B855FA" w:rsidRDefault="00A05F70" w:rsidP="00D04F64">
            <w:r w:rsidRPr="00B855FA">
              <w:t>1.2</w:t>
            </w:r>
          </w:p>
        </w:tc>
        <w:tc>
          <w:tcPr>
            <w:tcW w:w="736" w:type="pct"/>
          </w:tcPr>
          <w:p w14:paraId="21CE6662" w14:textId="77777777" w:rsidR="00A05F70" w:rsidRPr="00B855FA" w:rsidRDefault="00A05F70" w:rsidP="00D04F64">
            <w:r w:rsidRPr="00B855FA">
              <w:t>0</w:t>
            </w:r>
          </w:p>
        </w:tc>
      </w:tr>
      <w:tr w:rsidR="00A05F70" w:rsidRPr="00B855FA" w14:paraId="0D53DAB7" w14:textId="77777777" w:rsidTr="00312D36">
        <w:trPr>
          <w:trHeight w:val="60"/>
        </w:trPr>
        <w:tc>
          <w:tcPr>
            <w:tcW w:w="893" w:type="pct"/>
          </w:tcPr>
          <w:p w14:paraId="1043C210" w14:textId="77777777" w:rsidR="00A05F70" w:rsidRPr="00B855FA" w:rsidRDefault="00A05F70" w:rsidP="00D04F64">
            <w:pPr>
              <w:rPr>
                <w:b/>
                <w:bCs/>
              </w:rPr>
            </w:pPr>
            <w:r w:rsidRPr="00B855FA">
              <w:rPr>
                <w:b/>
                <w:bCs/>
              </w:rPr>
              <w:t>Corrective actions</w:t>
            </w:r>
          </w:p>
        </w:tc>
        <w:tc>
          <w:tcPr>
            <w:tcW w:w="1900" w:type="pct"/>
          </w:tcPr>
          <w:p w14:paraId="12789CF5" w14:textId="77777777" w:rsidR="00A05F70" w:rsidRPr="00B855FA" w:rsidRDefault="00A05F70" w:rsidP="00D04F64">
            <w:r w:rsidRPr="00B855FA">
              <w:t>Percentage completed within agreed timeframes</w:t>
            </w:r>
          </w:p>
        </w:tc>
        <w:tc>
          <w:tcPr>
            <w:tcW w:w="736" w:type="pct"/>
          </w:tcPr>
          <w:p w14:paraId="382A1EDF" w14:textId="77777777" w:rsidR="00A05F70" w:rsidRPr="00B855FA" w:rsidRDefault="00A05F70" w:rsidP="00D04F64">
            <w:r w:rsidRPr="00B855FA">
              <w:t>N/A**</w:t>
            </w:r>
          </w:p>
        </w:tc>
        <w:tc>
          <w:tcPr>
            <w:tcW w:w="736" w:type="pct"/>
          </w:tcPr>
          <w:p w14:paraId="42EF2FDF" w14:textId="77777777" w:rsidR="00A05F70" w:rsidRPr="00B855FA" w:rsidRDefault="00A05F70" w:rsidP="00D04F64">
            <w:r w:rsidRPr="00B855FA">
              <w:t>100%</w:t>
            </w:r>
          </w:p>
        </w:tc>
        <w:tc>
          <w:tcPr>
            <w:tcW w:w="736" w:type="pct"/>
          </w:tcPr>
          <w:p w14:paraId="6D0C5633" w14:textId="77777777" w:rsidR="00A05F70" w:rsidRPr="00B855FA" w:rsidRDefault="00A05F70" w:rsidP="00D04F64">
            <w:r w:rsidRPr="00B855FA">
              <w:t>N/A***</w:t>
            </w:r>
          </w:p>
        </w:tc>
      </w:tr>
      <w:tr w:rsidR="00A05F70" w:rsidRPr="00B855FA" w14:paraId="6CFD35DE" w14:textId="77777777" w:rsidTr="00312D36">
        <w:trPr>
          <w:trHeight w:val="60"/>
        </w:trPr>
        <w:tc>
          <w:tcPr>
            <w:tcW w:w="893" w:type="pct"/>
            <w:vMerge w:val="restart"/>
          </w:tcPr>
          <w:p w14:paraId="64FA5F71" w14:textId="77777777" w:rsidR="00A05F70" w:rsidRPr="00B855FA" w:rsidRDefault="00A05F70" w:rsidP="00D04F64">
            <w:pPr>
              <w:rPr>
                <w:b/>
                <w:bCs/>
              </w:rPr>
            </w:pPr>
            <w:r w:rsidRPr="00B855FA">
              <w:rPr>
                <w:b/>
                <w:bCs/>
              </w:rPr>
              <w:t>Claims</w:t>
            </w:r>
          </w:p>
        </w:tc>
        <w:tc>
          <w:tcPr>
            <w:tcW w:w="1900" w:type="pct"/>
          </w:tcPr>
          <w:p w14:paraId="742C5E65" w14:textId="77777777" w:rsidR="00A05F70" w:rsidRPr="00B855FA" w:rsidRDefault="00A05F70" w:rsidP="00D04F64">
            <w:r w:rsidRPr="00B855FA">
              <w:t>Number of standard claims</w:t>
            </w:r>
          </w:p>
        </w:tc>
        <w:tc>
          <w:tcPr>
            <w:tcW w:w="736" w:type="pct"/>
          </w:tcPr>
          <w:p w14:paraId="652E3B8E" w14:textId="77777777" w:rsidR="00A05F70" w:rsidRPr="00B855FA" w:rsidRDefault="00A05F70" w:rsidP="00D04F64">
            <w:r w:rsidRPr="00B855FA">
              <w:t>0</w:t>
            </w:r>
          </w:p>
        </w:tc>
        <w:tc>
          <w:tcPr>
            <w:tcW w:w="736" w:type="pct"/>
          </w:tcPr>
          <w:p w14:paraId="39AFA1F5" w14:textId="77777777" w:rsidR="00A05F70" w:rsidRPr="00B855FA" w:rsidRDefault="00A05F70" w:rsidP="00D04F64">
            <w:r w:rsidRPr="00B855FA">
              <w:t>0</w:t>
            </w:r>
          </w:p>
        </w:tc>
        <w:tc>
          <w:tcPr>
            <w:tcW w:w="736" w:type="pct"/>
          </w:tcPr>
          <w:p w14:paraId="21E51902" w14:textId="77777777" w:rsidR="00A05F70" w:rsidRPr="00B855FA" w:rsidRDefault="00A05F70" w:rsidP="00D04F64">
            <w:r w:rsidRPr="00B855FA">
              <w:t>0</w:t>
            </w:r>
          </w:p>
        </w:tc>
      </w:tr>
      <w:tr w:rsidR="00A05F70" w:rsidRPr="00B855FA" w14:paraId="12614C68" w14:textId="77777777" w:rsidTr="00312D36">
        <w:trPr>
          <w:trHeight w:val="60"/>
        </w:trPr>
        <w:tc>
          <w:tcPr>
            <w:tcW w:w="893" w:type="pct"/>
            <w:vMerge/>
          </w:tcPr>
          <w:p w14:paraId="4908852D"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1900" w:type="pct"/>
          </w:tcPr>
          <w:p w14:paraId="66E9EF2E" w14:textId="77777777" w:rsidR="00A05F70" w:rsidRPr="00B855FA" w:rsidRDefault="00A05F70" w:rsidP="00D04F64">
            <w:r w:rsidRPr="00B855FA">
              <w:t>Rate per 100 FTE</w:t>
            </w:r>
          </w:p>
        </w:tc>
        <w:tc>
          <w:tcPr>
            <w:tcW w:w="736" w:type="pct"/>
          </w:tcPr>
          <w:p w14:paraId="37899DC4" w14:textId="77777777" w:rsidR="00A05F70" w:rsidRPr="00B855FA" w:rsidRDefault="00A05F70" w:rsidP="00D04F64">
            <w:r w:rsidRPr="00B855FA">
              <w:t>0</w:t>
            </w:r>
          </w:p>
        </w:tc>
        <w:tc>
          <w:tcPr>
            <w:tcW w:w="736" w:type="pct"/>
          </w:tcPr>
          <w:p w14:paraId="35762AD1" w14:textId="77777777" w:rsidR="00A05F70" w:rsidRPr="00B855FA" w:rsidRDefault="00A05F70" w:rsidP="00D04F64">
            <w:r w:rsidRPr="00B855FA">
              <w:t>0</w:t>
            </w:r>
          </w:p>
        </w:tc>
        <w:tc>
          <w:tcPr>
            <w:tcW w:w="736" w:type="pct"/>
          </w:tcPr>
          <w:p w14:paraId="115559C3" w14:textId="77777777" w:rsidR="00A05F70" w:rsidRPr="00B855FA" w:rsidRDefault="00A05F70" w:rsidP="00D04F64">
            <w:r w:rsidRPr="00B855FA">
              <w:t>0</w:t>
            </w:r>
          </w:p>
        </w:tc>
      </w:tr>
      <w:tr w:rsidR="00A05F70" w:rsidRPr="00B855FA" w14:paraId="1F785005" w14:textId="77777777" w:rsidTr="00312D36">
        <w:trPr>
          <w:trHeight w:val="60"/>
        </w:trPr>
        <w:tc>
          <w:tcPr>
            <w:tcW w:w="893" w:type="pct"/>
            <w:vMerge/>
          </w:tcPr>
          <w:p w14:paraId="39BCFEF5"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1900" w:type="pct"/>
          </w:tcPr>
          <w:p w14:paraId="228DDA4B" w14:textId="77777777" w:rsidR="00A05F70" w:rsidRPr="00B855FA" w:rsidRDefault="00A05F70" w:rsidP="00D04F64">
            <w:r w:rsidRPr="00B855FA">
              <w:t>Number of lost time claims</w:t>
            </w:r>
          </w:p>
        </w:tc>
        <w:tc>
          <w:tcPr>
            <w:tcW w:w="736" w:type="pct"/>
          </w:tcPr>
          <w:p w14:paraId="36FC2831" w14:textId="77777777" w:rsidR="00A05F70" w:rsidRPr="00B855FA" w:rsidRDefault="00A05F70" w:rsidP="00D04F64">
            <w:r w:rsidRPr="00B855FA">
              <w:t>0</w:t>
            </w:r>
          </w:p>
        </w:tc>
        <w:tc>
          <w:tcPr>
            <w:tcW w:w="736" w:type="pct"/>
          </w:tcPr>
          <w:p w14:paraId="029EBB71" w14:textId="77777777" w:rsidR="00A05F70" w:rsidRPr="00B855FA" w:rsidRDefault="00A05F70" w:rsidP="00D04F64">
            <w:r w:rsidRPr="00B855FA">
              <w:t>0</w:t>
            </w:r>
          </w:p>
        </w:tc>
        <w:tc>
          <w:tcPr>
            <w:tcW w:w="736" w:type="pct"/>
          </w:tcPr>
          <w:p w14:paraId="1E899726" w14:textId="77777777" w:rsidR="00A05F70" w:rsidRPr="00B855FA" w:rsidRDefault="00A05F70" w:rsidP="00D04F64">
            <w:r w:rsidRPr="00B855FA">
              <w:t>0</w:t>
            </w:r>
          </w:p>
        </w:tc>
      </w:tr>
      <w:tr w:rsidR="00A05F70" w:rsidRPr="00B855FA" w14:paraId="01DBABFF" w14:textId="77777777" w:rsidTr="00312D36">
        <w:trPr>
          <w:trHeight w:val="384"/>
        </w:trPr>
        <w:tc>
          <w:tcPr>
            <w:tcW w:w="893" w:type="pct"/>
          </w:tcPr>
          <w:p w14:paraId="65A297AC" w14:textId="77777777" w:rsidR="00A05F70" w:rsidRPr="00B855FA" w:rsidRDefault="00A05F70" w:rsidP="00D04F64">
            <w:pPr>
              <w:rPr>
                <w:b/>
                <w:bCs/>
              </w:rPr>
            </w:pPr>
            <w:r w:rsidRPr="00B855FA">
              <w:rPr>
                <w:b/>
                <w:bCs/>
              </w:rPr>
              <w:t>Claim costs</w:t>
            </w:r>
          </w:p>
        </w:tc>
        <w:tc>
          <w:tcPr>
            <w:tcW w:w="1900" w:type="pct"/>
          </w:tcPr>
          <w:p w14:paraId="29A182BE" w14:textId="77777777" w:rsidR="00A05F70" w:rsidRPr="00B855FA" w:rsidRDefault="00A05F70" w:rsidP="00D04F64">
            <w:r w:rsidRPr="00B855FA">
              <w:t>Average cost per standard claim</w:t>
            </w:r>
          </w:p>
        </w:tc>
        <w:tc>
          <w:tcPr>
            <w:tcW w:w="736" w:type="pct"/>
          </w:tcPr>
          <w:p w14:paraId="34218406" w14:textId="77777777" w:rsidR="00A05F70" w:rsidRPr="00B855FA" w:rsidRDefault="00A05F70" w:rsidP="00D04F64">
            <w:r w:rsidRPr="00B855FA">
              <w:t>N/A***</w:t>
            </w:r>
          </w:p>
        </w:tc>
        <w:tc>
          <w:tcPr>
            <w:tcW w:w="736" w:type="pct"/>
          </w:tcPr>
          <w:p w14:paraId="04D29B39" w14:textId="77777777" w:rsidR="00A05F70" w:rsidRPr="00B855FA" w:rsidRDefault="00A05F70" w:rsidP="00D04F64">
            <w:r w:rsidRPr="00B855FA">
              <w:t>N/A***</w:t>
            </w:r>
          </w:p>
        </w:tc>
        <w:tc>
          <w:tcPr>
            <w:tcW w:w="736" w:type="pct"/>
          </w:tcPr>
          <w:p w14:paraId="1E99804C" w14:textId="77777777" w:rsidR="00A05F70" w:rsidRPr="00B855FA" w:rsidRDefault="00A05F70" w:rsidP="00D04F64">
            <w:r w:rsidRPr="00B855FA">
              <w:t>N/A***</w:t>
            </w:r>
          </w:p>
        </w:tc>
      </w:tr>
      <w:tr w:rsidR="00A05F70" w:rsidRPr="00B855FA" w14:paraId="639642BC" w14:textId="77777777" w:rsidTr="00312D36">
        <w:trPr>
          <w:trHeight w:val="60"/>
        </w:trPr>
        <w:tc>
          <w:tcPr>
            <w:tcW w:w="893" w:type="pct"/>
          </w:tcPr>
          <w:p w14:paraId="6361F495" w14:textId="77777777" w:rsidR="00A05F70" w:rsidRPr="00B855FA" w:rsidRDefault="00A05F70" w:rsidP="00D04F64">
            <w:pPr>
              <w:rPr>
                <w:b/>
                <w:bCs/>
              </w:rPr>
            </w:pPr>
            <w:r w:rsidRPr="00B855FA">
              <w:rPr>
                <w:b/>
                <w:bCs/>
              </w:rPr>
              <w:t>Fatalities</w:t>
            </w:r>
          </w:p>
        </w:tc>
        <w:tc>
          <w:tcPr>
            <w:tcW w:w="1900" w:type="pct"/>
          </w:tcPr>
          <w:p w14:paraId="3FF0D2A5" w14:textId="77777777" w:rsidR="00A05F70" w:rsidRPr="00B855FA" w:rsidRDefault="00A05F70" w:rsidP="00D04F64">
            <w:r w:rsidRPr="00B855FA">
              <w:t>Fatality claims</w:t>
            </w:r>
          </w:p>
        </w:tc>
        <w:tc>
          <w:tcPr>
            <w:tcW w:w="736" w:type="pct"/>
          </w:tcPr>
          <w:p w14:paraId="14CDDE9C" w14:textId="77777777" w:rsidR="00A05F70" w:rsidRPr="00B855FA" w:rsidRDefault="00A05F70" w:rsidP="00D04F64">
            <w:r w:rsidRPr="00B855FA">
              <w:t>0</w:t>
            </w:r>
          </w:p>
        </w:tc>
        <w:tc>
          <w:tcPr>
            <w:tcW w:w="736" w:type="pct"/>
          </w:tcPr>
          <w:p w14:paraId="38E1B1E8" w14:textId="77777777" w:rsidR="00A05F70" w:rsidRPr="00B855FA" w:rsidRDefault="00A05F70" w:rsidP="00D04F64">
            <w:r w:rsidRPr="00B855FA">
              <w:t>0</w:t>
            </w:r>
          </w:p>
        </w:tc>
        <w:tc>
          <w:tcPr>
            <w:tcW w:w="736" w:type="pct"/>
          </w:tcPr>
          <w:p w14:paraId="4572E3B4" w14:textId="77777777" w:rsidR="00A05F70" w:rsidRPr="00B855FA" w:rsidRDefault="00A05F70" w:rsidP="00D04F64">
            <w:r w:rsidRPr="00B855FA">
              <w:t>0</w:t>
            </w:r>
          </w:p>
        </w:tc>
      </w:tr>
    </w:tbl>
    <w:p w14:paraId="71260721" w14:textId="4EF71283" w:rsidR="00A05F70" w:rsidRPr="00B855FA" w:rsidRDefault="00A05F70" w:rsidP="00D04F64">
      <w:pPr>
        <w:pStyle w:val="FootnoteText"/>
      </w:pPr>
      <w:r w:rsidRPr="00B855FA">
        <w:t>*</w:t>
      </w:r>
      <w:r w:rsidR="00312D36" w:rsidRPr="00B855FA">
        <w:t xml:space="preserve"> </w:t>
      </w:r>
      <w:r w:rsidRPr="00B855FA">
        <w:t xml:space="preserve">CSV was established as an independent entity on 1 December 2020 and therefore the 2020–21 figures represent a period of seven months. </w:t>
      </w:r>
    </w:p>
    <w:p w14:paraId="5AEC7279" w14:textId="0A52C5C2" w:rsidR="00A05F70" w:rsidRPr="00B855FA" w:rsidRDefault="00A05F70" w:rsidP="00D04F64">
      <w:pPr>
        <w:pStyle w:val="FootnoteText"/>
      </w:pPr>
      <w:r w:rsidRPr="00B855FA">
        <w:t>**</w:t>
      </w:r>
      <w:r w:rsidR="00312D36" w:rsidRPr="00B855FA">
        <w:t xml:space="preserve"> </w:t>
      </w:r>
      <w:r w:rsidRPr="00B855FA">
        <w:t>This measure was established in 2021–22.</w:t>
      </w:r>
    </w:p>
    <w:p w14:paraId="3BF084F7" w14:textId="5FA4ADD1" w:rsidR="00A05F70" w:rsidRPr="00B855FA" w:rsidRDefault="00A05F70" w:rsidP="00D04F64">
      <w:pPr>
        <w:pStyle w:val="FootnoteText"/>
      </w:pPr>
      <w:r w:rsidRPr="00B855FA">
        <w:t>***</w:t>
      </w:r>
      <w:r w:rsidR="00312D36" w:rsidRPr="00B855FA">
        <w:t xml:space="preserve"> </w:t>
      </w:r>
      <w:r w:rsidRPr="00B855FA">
        <w:t>No relevant claims were made during the period.</w:t>
      </w:r>
    </w:p>
    <w:p w14:paraId="1529DEFC" w14:textId="77777777" w:rsidR="00A05F70" w:rsidRPr="00B855FA" w:rsidRDefault="00A05F70" w:rsidP="00312D36">
      <w:pPr>
        <w:pStyle w:val="Heading4"/>
      </w:pPr>
      <w:bookmarkStart w:id="141" w:name="_Toc148605486"/>
      <w:bookmarkStart w:id="142" w:name="_Toc149056506"/>
      <w:r w:rsidRPr="00B855FA">
        <w:t>Incident management</w:t>
      </w:r>
      <w:bookmarkEnd w:id="141"/>
      <w:bookmarkEnd w:id="142"/>
    </w:p>
    <w:p w14:paraId="025C2891" w14:textId="77777777" w:rsidR="00A05F70" w:rsidRPr="00B855FA" w:rsidRDefault="00A05F70" w:rsidP="00D04F64">
      <w:r w:rsidRPr="00B855FA">
        <w:t>CSV is committed to creating and maintaining a physically and psychologically safe environment for all its staff and communities. For the financial year 2022–23, there were no reports of any incidents on CSV premises.</w:t>
      </w:r>
    </w:p>
    <w:p w14:paraId="248CECF0" w14:textId="77777777" w:rsidR="00A05F70" w:rsidRPr="00B855FA" w:rsidRDefault="00A05F70" w:rsidP="00312D36">
      <w:pPr>
        <w:pStyle w:val="Heading3"/>
      </w:pPr>
      <w:bookmarkStart w:id="143" w:name="_Toc148605367"/>
      <w:bookmarkStart w:id="144" w:name="_Toc149056507"/>
      <w:r w:rsidRPr="00B855FA">
        <w:t>Minister for Planning</w:t>
      </w:r>
      <w:bookmarkEnd w:id="143"/>
      <w:bookmarkEnd w:id="144"/>
      <w:r w:rsidRPr="00B855FA">
        <w:t> </w:t>
      </w:r>
    </w:p>
    <w:p w14:paraId="4D6A77C0" w14:textId="77777777" w:rsidR="00A05F70" w:rsidRPr="00B855FA" w:rsidRDefault="00A05F70" w:rsidP="00D04F64">
      <w:r w:rsidRPr="00B855FA">
        <w:t>CSV is subject to the general direction and control of the Minister for Planning. From 5 December 2022, this has been the Hon. Sonya Kilkenny MP, who is also the Minister for Outdoor Recreation.</w:t>
      </w:r>
    </w:p>
    <w:p w14:paraId="0880D2F3" w14:textId="77777777" w:rsidR="00A05F70" w:rsidRPr="00B855FA" w:rsidRDefault="00A05F70" w:rsidP="00312D36">
      <w:pPr>
        <w:pStyle w:val="Heading3"/>
      </w:pPr>
      <w:bookmarkStart w:id="145" w:name="_Toc148605368"/>
      <w:bookmarkStart w:id="146" w:name="_Toc149056508"/>
      <w:r w:rsidRPr="00B855FA">
        <w:t>Department of Transport and Planning (DTP)</w:t>
      </w:r>
      <w:bookmarkEnd w:id="145"/>
      <w:bookmarkEnd w:id="146"/>
    </w:p>
    <w:p w14:paraId="512971B8" w14:textId="77777777" w:rsidR="00A05F70" w:rsidRPr="00B855FA" w:rsidRDefault="00A05F70" w:rsidP="00D04F64">
      <w:r w:rsidRPr="00B855FA">
        <w:t xml:space="preserve">From 1 January 2023, DTP became the portfolio department for CSV (prior to that, the Department of Environment, Land, Water and Planning). </w:t>
      </w:r>
    </w:p>
    <w:p w14:paraId="3DFC7796" w14:textId="77777777" w:rsidR="00A05F70" w:rsidRPr="00B855FA" w:rsidRDefault="00A05F70" w:rsidP="00D04F64">
      <w:r w:rsidRPr="00B855FA">
        <w:t>The DTP-led Project Control Board (PCB) is responsible for strategic oversight of the overarching Cladding Rectification Program, including:</w:t>
      </w:r>
    </w:p>
    <w:p w14:paraId="198483DF" w14:textId="77777777" w:rsidR="00A05F70" w:rsidRPr="00B855FA" w:rsidRDefault="00A05F70" w:rsidP="00D04F64">
      <w:pPr>
        <w:pStyle w:val="ListParagraph"/>
        <w:numPr>
          <w:ilvl w:val="0"/>
          <w:numId w:val="3"/>
        </w:numPr>
      </w:pPr>
      <w:r w:rsidRPr="00B855FA">
        <w:t xml:space="preserve">state-wide audit activity and associated disciplinary action by the </w:t>
      </w:r>
      <w:proofErr w:type="gramStart"/>
      <w:r w:rsidRPr="00B855FA">
        <w:t>VBA</w:t>
      </w:r>
      <w:proofErr w:type="gramEnd"/>
    </w:p>
    <w:p w14:paraId="0BC3B557" w14:textId="77777777" w:rsidR="00A05F70" w:rsidRPr="00B855FA" w:rsidRDefault="00A05F70" w:rsidP="00D04F64">
      <w:pPr>
        <w:pStyle w:val="ListParagraph"/>
        <w:numPr>
          <w:ilvl w:val="0"/>
          <w:numId w:val="3"/>
        </w:numPr>
      </w:pPr>
      <w:r w:rsidRPr="00B855FA">
        <w:t>implementation of the Cladding Rectification Program for in-scope privately owned buildings overseen by CSV</w:t>
      </w:r>
    </w:p>
    <w:p w14:paraId="6E108E57" w14:textId="77777777" w:rsidR="00A05F70" w:rsidRPr="00B855FA" w:rsidRDefault="00A05F70" w:rsidP="00D04F64">
      <w:pPr>
        <w:pStyle w:val="ListParagraph"/>
        <w:numPr>
          <w:ilvl w:val="0"/>
          <w:numId w:val="3"/>
        </w:numPr>
      </w:pPr>
      <w:r w:rsidRPr="00B855FA">
        <w:lastRenderedPageBreak/>
        <w:t xml:space="preserve">establishment and implementation of the rectification program for government-owned buildings, including authorising the release of </w:t>
      </w:r>
      <w:proofErr w:type="gramStart"/>
      <w:r w:rsidRPr="00B855FA">
        <w:t>funds</w:t>
      </w:r>
      <w:proofErr w:type="gramEnd"/>
    </w:p>
    <w:p w14:paraId="0C31813E" w14:textId="77777777" w:rsidR="00A05F70" w:rsidRPr="00B855FA" w:rsidRDefault="00A05F70" w:rsidP="00D04F64">
      <w:pPr>
        <w:pStyle w:val="ListParagraph"/>
        <w:numPr>
          <w:ilvl w:val="0"/>
          <w:numId w:val="3"/>
        </w:numPr>
      </w:pPr>
      <w:r w:rsidRPr="00B855FA">
        <w:t>cost recovery activity by DTP</w:t>
      </w:r>
    </w:p>
    <w:p w14:paraId="6237CEB6" w14:textId="77777777" w:rsidR="00A05F70" w:rsidRPr="00B855FA" w:rsidRDefault="00A05F70" w:rsidP="00D04F64">
      <w:pPr>
        <w:pStyle w:val="ListParagraph"/>
        <w:numPr>
          <w:ilvl w:val="0"/>
          <w:numId w:val="3"/>
        </w:numPr>
      </w:pPr>
      <w:r w:rsidRPr="00B855FA">
        <w:t>development and implementation of immediate reform priorities and scoping and development of longer-term policy reform options.</w:t>
      </w:r>
    </w:p>
    <w:p w14:paraId="1201F5E2" w14:textId="77777777" w:rsidR="00A05F70" w:rsidRPr="00B855FA" w:rsidRDefault="00A05F70" w:rsidP="00D04F64">
      <w:r w:rsidRPr="00B855FA">
        <w:t>PCB comprises senior representation from CSV, VBA, DTP, the Department of Treasury and Finance, and the Department of Premier and Cabinet.</w:t>
      </w:r>
    </w:p>
    <w:p w14:paraId="7042A9CD" w14:textId="77777777" w:rsidR="00A05F70" w:rsidRPr="00B855FA" w:rsidRDefault="00A05F70" w:rsidP="00312D36">
      <w:pPr>
        <w:pStyle w:val="Heading3"/>
      </w:pPr>
      <w:bookmarkStart w:id="147" w:name="_Toc148605369"/>
      <w:bookmarkStart w:id="148" w:name="_Toc149056509"/>
      <w:r w:rsidRPr="00B855FA">
        <w:t>Cladding Safety Victoria’s Board</w:t>
      </w:r>
      <w:bookmarkEnd w:id="147"/>
      <w:bookmarkEnd w:id="148"/>
    </w:p>
    <w:p w14:paraId="48792159" w14:textId="77777777" w:rsidR="00A05F70" w:rsidRPr="00B855FA" w:rsidRDefault="00A05F70" w:rsidP="00D04F64">
      <w:r w:rsidRPr="00B855FA">
        <w:t xml:space="preserve">The role and responsibilities of the CSV Board are defined under the </w:t>
      </w:r>
      <w:r w:rsidRPr="00B855FA">
        <w:rPr>
          <w:i/>
          <w:iCs/>
        </w:rPr>
        <w:t>Cladding Safety Victoria Act 2020</w:t>
      </w:r>
      <w:r w:rsidRPr="00B855FA">
        <w:t xml:space="preserve"> (Vic). In addition to monitoring the performance of CSV against its duties under the CSV Act, the CSV Board is responsible for:</w:t>
      </w:r>
    </w:p>
    <w:p w14:paraId="6A01212E" w14:textId="77777777" w:rsidR="00A05F70" w:rsidRPr="00B855FA" w:rsidRDefault="00A05F70" w:rsidP="00D04F64">
      <w:pPr>
        <w:pStyle w:val="ListParagraph"/>
        <w:numPr>
          <w:ilvl w:val="0"/>
          <w:numId w:val="3"/>
        </w:numPr>
      </w:pPr>
      <w:r w:rsidRPr="00B855FA">
        <w:t>setting the goals and overall strategy for CSV and monitoring deliverables</w:t>
      </w:r>
    </w:p>
    <w:p w14:paraId="4862D759" w14:textId="77777777" w:rsidR="00A05F70" w:rsidRPr="00B855FA" w:rsidRDefault="00A05F70" w:rsidP="00D04F64">
      <w:pPr>
        <w:pStyle w:val="ListParagraph"/>
        <w:numPr>
          <w:ilvl w:val="0"/>
          <w:numId w:val="3"/>
        </w:numPr>
      </w:pPr>
      <w:r w:rsidRPr="00B855FA">
        <w:t>establishing appropriate and effective financial governance and oversight arrangements, including the regular review of the effectiveness of those arrangements</w:t>
      </w:r>
    </w:p>
    <w:p w14:paraId="12EC51EB" w14:textId="77777777" w:rsidR="00A05F70" w:rsidRPr="00B855FA" w:rsidRDefault="00A05F70" w:rsidP="00D04F64">
      <w:pPr>
        <w:pStyle w:val="ListParagraph"/>
        <w:numPr>
          <w:ilvl w:val="0"/>
          <w:numId w:val="3"/>
        </w:numPr>
      </w:pPr>
      <w:r w:rsidRPr="00B855FA">
        <w:t xml:space="preserve">overseeing CSV system for internal control, risk management, </w:t>
      </w:r>
      <w:proofErr w:type="gramStart"/>
      <w:r w:rsidRPr="00B855FA">
        <w:t>auditing</w:t>
      </w:r>
      <w:proofErr w:type="gramEnd"/>
      <w:r w:rsidRPr="00B855FA">
        <w:t xml:space="preserve"> and legal compliance</w:t>
      </w:r>
    </w:p>
    <w:p w14:paraId="0F0F5D05" w14:textId="77777777" w:rsidR="00A05F70" w:rsidRPr="00B855FA" w:rsidRDefault="00A05F70" w:rsidP="00D04F64">
      <w:pPr>
        <w:pStyle w:val="ListParagraph"/>
        <w:numPr>
          <w:ilvl w:val="0"/>
          <w:numId w:val="3"/>
        </w:numPr>
      </w:pPr>
      <w:r w:rsidRPr="00B855FA">
        <w:t>selecting and appointing the CEO.</w:t>
      </w:r>
    </w:p>
    <w:p w14:paraId="5B704894" w14:textId="77777777" w:rsidR="00A05F70" w:rsidRPr="00B855FA" w:rsidRDefault="00A05F70" w:rsidP="00D04F64">
      <w:r w:rsidRPr="00B855FA">
        <w:t xml:space="preserve">There were no changes to Board membership during 2022–23. Details about Board members can be found on the CSV website at </w:t>
      </w:r>
      <w:hyperlink r:id="rId25" w:history="1">
        <w:r w:rsidRPr="00B855FA">
          <w:rPr>
            <w:rStyle w:val="Hyperlink"/>
          </w:rPr>
          <w:t>www.vic.gov.au/our-ceo-and-governing-board</w:t>
        </w:r>
      </w:hyperlink>
      <w:r w:rsidRPr="00B855FA">
        <w:t>.</w:t>
      </w:r>
    </w:p>
    <w:p w14:paraId="7D9D45B4" w14:textId="77777777" w:rsidR="00A05F70" w:rsidRPr="00B855FA" w:rsidRDefault="00A05F70" w:rsidP="00312D36">
      <w:pPr>
        <w:pStyle w:val="Heading4"/>
      </w:pPr>
      <w:bookmarkStart w:id="149" w:name="_Toc148605490"/>
      <w:bookmarkStart w:id="150" w:name="_Toc149056510"/>
      <w:r w:rsidRPr="00B855FA">
        <w:t>Meeting attendance</w:t>
      </w:r>
      <w:bookmarkEnd w:id="149"/>
      <w:bookmarkEnd w:id="150"/>
    </w:p>
    <w:p w14:paraId="158818D5" w14:textId="77777777" w:rsidR="00A05F70" w:rsidRPr="00B855FA" w:rsidRDefault="00A05F70" w:rsidP="00D04F64">
      <w:r w:rsidRPr="00B855FA">
        <w:t>Seven Board meetings were held during 2022–23, which included a strategic planning day. The record of attendance for CSV Board members at Board meetings is shown below.</w:t>
      </w:r>
    </w:p>
    <w:tbl>
      <w:tblPr>
        <w:tblStyle w:val="TableGrid"/>
        <w:tblW w:w="5000" w:type="pct"/>
        <w:tblLook w:val="0020" w:firstRow="1" w:lastRow="0" w:firstColumn="0" w:lastColumn="0" w:noHBand="0" w:noVBand="0"/>
        <w:tblDescription w:val="Table showing the record of attendance for CSV Board members at Board meetings."/>
      </w:tblPr>
      <w:tblGrid>
        <w:gridCol w:w="3413"/>
        <w:gridCol w:w="4050"/>
        <w:gridCol w:w="2987"/>
      </w:tblGrid>
      <w:tr w:rsidR="00A05F70" w:rsidRPr="00B855FA" w14:paraId="3E54451B" w14:textId="77777777" w:rsidTr="00312D36">
        <w:trPr>
          <w:trHeight w:val="421"/>
        </w:trPr>
        <w:tc>
          <w:tcPr>
            <w:tcW w:w="1633" w:type="pct"/>
          </w:tcPr>
          <w:p w14:paraId="212D6265" w14:textId="77777777" w:rsidR="00A05F70" w:rsidRPr="00B855FA" w:rsidRDefault="00A05F70" w:rsidP="00D04F64">
            <w:pPr>
              <w:rPr>
                <w:b/>
                <w:bCs/>
              </w:rPr>
            </w:pPr>
            <w:r w:rsidRPr="00B855FA">
              <w:rPr>
                <w:b/>
                <w:bCs/>
              </w:rPr>
              <w:t>Name</w:t>
            </w:r>
          </w:p>
        </w:tc>
        <w:tc>
          <w:tcPr>
            <w:tcW w:w="1938" w:type="pct"/>
          </w:tcPr>
          <w:p w14:paraId="65248D50" w14:textId="77777777" w:rsidR="00A05F70" w:rsidRPr="00B855FA" w:rsidRDefault="00A05F70" w:rsidP="00D04F64">
            <w:pPr>
              <w:rPr>
                <w:b/>
                <w:bCs/>
              </w:rPr>
            </w:pPr>
            <w:r w:rsidRPr="00B855FA">
              <w:rPr>
                <w:b/>
                <w:bCs/>
              </w:rPr>
              <w:t>Position</w:t>
            </w:r>
          </w:p>
        </w:tc>
        <w:tc>
          <w:tcPr>
            <w:tcW w:w="1429" w:type="pct"/>
          </w:tcPr>
          <w:p w14:paraId="464E20FC" w14:textId="77777777" w:rsidR="00A05F70" w:rsidRPr="00B855FA" w:rsidRDefault="00A05F70" w:rsidP="00D04F64">
            <w:pPr>
              <w:rPr>
                <w:b/>
                <w:bCs/>
              </w:rPr>
            </w:pPr>
            <w:r w:rsidRPr="00B855FA">
              <w:rPr>
                <w:b/>
                <w:bCs/>
              </w:rPr>
              <w:t>Attended</w:t>
            </w:r>
          </w:p>
        </w:tc>
      </w:tr>
      <w:tr w:rsidR="00A05F70" w:rsidRPr="00B855FA" w14:paraId="3863E888" w14:textId="77777777" w:rsidTr="00312D36">
        <w:trPr>
          <w:trHeight w:val="300"/>
        </w:trPr>
        <w:tc>
          <w:tcPr>
            <w:tcW w:w="1633" w:type="pct"/>
          </w:tcPr>
          <w:p w14:paraId="41EBE351" w14:textId="77777777" w:rsidR="00A05F70" w:rsidRPr="00B855FA" w:rsidRDefault="00A05F70" w:rsidP="00D04F64">
            <w:r w:rsidRPr="00B855FA">
              <w:t xml:space="preserve">Rod Fehring </w:t>
            </w:r>
          </w:p>
        </w:tc>
        <w:tc>
          <w:tcPr>
            <w:tcW w:w="1938" w:type="pct"/>
          </w:tcPr>
          <w:p w14:paraId="117C7159" w14:textId="77777777" w:rsidR="00A05F70" w:rsidRPr="00B855FA" w:rsidRDefault="00A05F70" w:rsidP="00D04F64">
            <w:r w:rsidRPr="00B855FA">
              <w:t>Chairperson</w:t>
            </w:r>
          </w:p>
        </w:tc>
        <w:tc>
          <w:tcPr>
            <w:tcW w:w="1429" w:type="pct"/>
          </w:tcPr>
          <w:p w14:paraId="6E150B6B" w14:textId="77777777" w:rsidR="00A05F70" w:rsidRPr="00B855FA" w:rsidRDefault="00A05F70" w:rsidP="00D04F64">
            <w:r w:rsidRPr="00B855FA">
              <w:t>7</w:t>
            </w:r>
          </w:p>
        </w:tc>
      </w:tr>
      <w:tr w:rsidR="00A05F70" w:rsidRPr="00B855FA" w14:paraId="5D3ABD03" w14:textId="77777777" w:rsidTr="00312D36">
        <w:trPr>
          <w:trHeight w:val="300"/>
        </w:trPr>
        <w:tc>
          <w:tcPr>
            <w:tcW w:w="1633" w:type="pct"/>
          </w:tcPr>
          <w:p w14:paraId="6BDC692B" w14:textId="77777777" w:rsidR="00A05F70" w:rsidRPr="00B855FA" w:rsidRDefault="00A05F70" w:rsidP="00D04F64">
            <w:r w:rsidRPr="00B855FA">
              <w:t>Sarah Clarke</w:t>
            </w:r>
          </w:p>
        </w:tc>
        <w:tc>
          <w:tcPr>
            <w:tcW w:w="1938" w:type="pct"/>
          </w:tcPr>
          <w:p w14:paraId="01BB8691" w14:textId="77777777" w:rsidR="00A05F70" w:rsidRPr="00B855FA" w:rsidRDefault="00A05F70" w:rsidP="00D04F64">
            <w:r w:rsidRPr="00B855FA">
              <w:t>Deputy Chairperson</w:t>
            </w:r>
          </w:p>
        </w:tc>
        <w:tc>
          <w:tcPr>
            <w:tcW w:w="1429" w:type="pct"/>
          </w:tcPr>
          <w:p w14:paraId="12262A8A" w14:textId="77777777" w:rsidR="00A05F70" w:rsidRPr="00B855FA" w:rsidRDefault="00A05F70" w:rsidP="00D04F64">
            <w:r w:rsidRPr="00B855FA">
              <w:t>7</w:t>
            </w:r>
          </w:p>
        </w:tc>
      </w:tr>
      <w:tr w:rsidR="00A05F70" w:rsidRPr="00B855FA" w14:paraId="7209058B" w14:textId="77777777" w:rsidTr="00312D36">
        <w:trPr>
          <w:trHeight w:val="300"/>
        </w:trPr>
        <w:tc>
          <w:tcPr>
            <w:tcW w:w="1633" w:type="pct"/>
          </w:tcPr>
          <w:p w14:paraId="3171F482" w14:textId="77777777" w:rsidR="00A05F70" w:rsidRPr="00B855FA" w:rsidRDefault="00A05F70" w:rsidP="00D04F64">
            <w:r w:rsidRPr="00B855FA">
              <w:t xml:space="preserve">Genevieve </w:t>
            </w:r>
            <w:proofErr w:type="spellStart"/>
            <w:r w:rsidRPr="00B855FA">
              <w:t>Overell</w:t>
            </w:r>
            <w:proofErr w:type="spellEnd"/>
          </w:p>
        </w:tc>
        <w:tc>
          <w:tcPr>
            <w:tcW w:w="1938" w:type="pct"/>
          </w:tcPr>
          <w:p w14:paraId="7BBDDF96" w14:textId="77777777" w:rsidR="00A05F70" w:rsidRPr="00B855FA" w:rsidRDefault="00A05F70" w:rsidP="00D04F64">
            <w:r w:rsidRPr="00B855FA">
              <w:t>Director</w:t>
            </w:r>
          </w:p>
        </w:tc>
        <w:tc>
          <w:tcPr>
            <w:tcW w:w="1429" w:type="pct"/>
          </w:tcPr>
          <w:p w14:paraId="3E377ED2" w14:textId="77777777" w:rsidR="00A05F70" w:rsidRPr="00B855FA" w:rsidRDefault="00A05F70" w:rsidP="00D04F64">
            <w:r w:rsidRPr="00B855FA">
              <w:t>7</w:t>
            </w:r>
          </w:p>
        </w:tc>
      </w:tr>
      <w:tr w:rsidR="00A05F70" w:rsidRPr="00B855FA" w14:paraId="7FD278E8" w14:textId="77777777" w:rsidTr="00312D36">
        <w:trPr>
          <w:trHeight w:val="300"/>
        </w:trPr>
        <w:tc>
          <w:tcPr>
            <w:tcW w:w="1633" w:type="pct"/>
          </w:tcPr>
          <w:p w14:paraId="5F269BBB" w14:textId="77777777" w:rsidR="00A05F70" w:rsidRPr="00B855FA" w:rsidRDefault="00A05F70" w:rsidP="00D04F64">
            <w:r w:rsidRPr="00B855FA">
              <w:t>Jo Pugsley</w:t>
            </w:r>
          </w:p>
        </w:tc>
        <w:tc>
          <w:tcPr>
            <w:tcW w:w="1938" w:type="pct"/>
          </w:tcPr>
          <w:p w14:paraId="6731470C" w14:textId="77777777" w:rsidR="00A05F70" w:rsidRPr="00B855FA" w:rsidRDefault="00A05F70" w:rsidP="00D04F64">
            <w:r w:rsidRPr="00B855FA">
              <w:t>Director</w:t>
            </w:r>
          </w:p>
        </w:tc>
        <w:tc>
          <w:tcPr>
            <w:tcW w:w="1429" w:type="pct"/>
          </w:tcPr>
          <w:p w14:paraId="687F89B3" w14:textId="77777777" w:rsidR="00A05F70" w:rsidRPr="00B855FA" w:rsidRDefault="00A05F70" w:rsidP="00D04F64">
            <w:r w:rsidRPr="00B855FA">
              <w:t>7</w:t>
            </w:r>
          </w:p>
        </w:tc>
      </w:tr>
      <w:tr w:rsidR="00A05F70" w:rsidRPr="00B855FA" w14:paraId="10C2ABA1" w14:textId="77777777" w:rsidTr="00312D36">
        <w:trPr>
          <w:trHeight w:val="300"/>
        </w:trPr>
        <w:tc>
          <w:tcPr>
            <w:tcW w:w="1633" w:type="pct"/>
          </w:tcPr>
          <w:p w14:paraId="4875572A" w14:textId="77777777" w:rsidR="00A05F70" w:rsidRPr="00B855FA" w:rsidRDefault="00A05F70" w:rsidP="00D04F64">
            <w:r w:rsidRPr="00B855FA">
              <w:t>Roger Teale</w:t>
            </w:r>
          </w:p>
        </w:tc>
        <w:tc>
          <w:tcPr>
            <w:tcW w:w="1938" w:type="pct"/>
          </w:tcPr>
          <w:p w14:paraId="589DBBE6" w14:textId="77777777" w:rsidR="00A05F70" w:rsidRPr="00B855FA" w:rsidRDefault="00A05F70" w:rsidP="00D04F64">
            <w:r w:rsidRPr="00B855FA">
              <w:t>Director</w:t>
            </w:r>
          </w:p>
        </w:tc>
        <w:tc>
          <w:tcPr>
            <w:tcW w:w="1429" w:type="pct"/>
          </w:tcPr>
          <w:p w14:paraId="363E57FF" w14:textId="77777777" w:rsidR="00A05F70" w:rsidRPr="00B855FA" w:rsidRDefault="00A05F70" w:rsidP="00D04F64">
            <w:r w:rsidRPr="00B855FA">
              <w:t>6</w:t>
            </w:r>
          </w:p>
        </w:tc>
      </w:tr>
      <w:tr w:rsidR="00A05F70" w:rsidRPr="00B855FA" w14:paraId="4BC21209" w14:textId="77777777" w:rsidTr="00312D36">
        <w:trPr>
          <w:trHeight w:val="300"/>
        </w:trPr>
        <w:tc>
          <w:tcPr>
            <w:tcW w:w="1633" w:type="pct"/>
          </w:tcPr>
          <w:p w14:paraId="173EF8BC" w14:textId="77777777" w:rsidR="00A05F70" w:rsidRPr="00B855FA" w:rsidRDefault="00A05F70" w:rsidP="00D04F64">
            <w:r w:rsidRPr="00B855FA">
              <w:t>David Webster</w:t>
            </w:r>
          </w:p>
        </w:tc>
        <w:tc>
          <w:tcPr>
            <w:tcW w:w="1938" w:type="pct"/>
          </w:tcPr>
          <w:p w14:paraId="65D91571" w14:textId="77777777" w:rsidR="00A05F70" w:rsidRPr="00B855FA" w:rsidRDefault="00A05F70" w:rsidP="00D04F64">
            <w:r w:rsidRPr="00B855FA">
              <w:t>Director</w:t>
            </w:r>
          </w:p>
        </w:tc>
        <w:tc>
          <w:tcPr>
            <w:tcW w:w="1429" w:type="pct"/>
          </w:tcPr>
          <w:p w14:paraId="54188563" w14:textId="77777777" w:rsidR="00A05F70" w:rsidRPr="00B855FA" w:rsidRDefault="00A05F70" w:rsidP="00D04F64">
            <w:r w:rsidRPr="00B855FA">
              <w:t>5</w:t>
            </w:r>
          </w:p>
        </w:tc>
      </w:tr>
    </w:tbl>
    <w:p w14:paraId="3EB46778" w14:textId="77777777" w:rsidR="00A05F70" w:rsidRPr="00B855FA" w:rsidRDefault="00A05F70" w:rsidP="00312D36">
      <w:pPr>
        <w:pStyle w:val="Heading3"/>
      </w:pPr>
      <w:bookmarkStart w:id="151" w:name="_Toc148605370"/>
      <w:bookmarkStart w:id="152" w:name="_Toc149056511"/>
      <w:r w:rsidRPr="00B855FA">
        <w:t>Finance and Audit Committee</w:t>
      </w:r>
      <w:bookmarkEnd w:id="151"/>
      <w:bookmarkEnd w:id="152"/>
    </w:p>
    <w:p w14:paraId="29F23E56" w14:textId="77777777" w:rsidR="00A05F70" w:rsidRPr="00B855FA" w:rsidRDefault="00A05F70" w:rsidP="00D04F64">
      <w:r w:rsidRPr="00B855FA">
        <w:t xml:space="preserve">The Finance and Audit Committee is a sub-committee of the CSV Board. The Committee provides assurance and advice to the Board on the effectiveness of the organisation’s financial management systems and controls, performance and sustainability, and compliance with laws and regulations as they relate to financial management. </w:t>
      </w:r>
    </w:p>
    <w:p w14:paraId="4D4E379E" w14:textId="77777777" w:rsidR="00A05F70" w:rsidRPr="00B855FA" w:rsidRDefault="00A05F70" w:rsidP="00312D36">
      <w:pPr>
        <w:pStyle w:val="Heading4"/>
      </w:pPr>
      <w:bookmarkStart w:id="153" w:name="_Toc148605492"/>
      <w:bookmarkStart w:id="154" w:name="_Toc149056512"/>
      <w:r w:rsidRPr="00B855FA">
        <w:t>Meeting attendance</w:t>
      </w:r>
      <w:bookmarkEnd w:id="153"/>
      <w:bookmarkEnd w:id="154"/>
    </w:p>
    <w:p w14:paraId="4CB88216" w14:textId="77777777" w:rsidR="00A05F70" w:rsidRPr="00B855FA" w:rsidRDefault="00A05F70" w:rsidP="00D04F64">
      <w:r w:rsidRPr="00B855FA">
        <w:t>Three Finance and Audit Committee meetings were held during 2022–23. The record of attendance for Committee members for Finance and Audit Committee meetings is shown below.</w:t>
      </w:r>
    </w:p>
    <w:tbl>
      <w:tblPr>
        <w:tblStyle w:val="TableGrid"/>
        <w:tblW w:w="5000" w:type="pct"/>
        <w:tblLook w:val="0020" w:firstRow="1" w:lastRow="0" w:firstColumn="0" w:lastColumn="0" w:noHBand="0" w:noVBand="0"/>
        <w:tblDescription w:val="Table showing the record of attendance for Committee members for Finance and Audit Committee meetings."/>
      </w:tblPr>
      <w:tblGrid>
        <w:gridCol w:w="3413"/>
        <w:gridCol w:w="4050"/>
        <w:gridCol w:w="2987"/>
      </w:tblGrid>
      <w:tr w:rsidR="00A05F70" w:rsidRPr="00B855FA" w14:paraId="103B7EC4" w14:textId="77777777" w:rsidTr="00312D36">
        <w:trPr>
          <w:trHeight w:val="469"/>
        </w:trPr>
        <w:tc>
          <w:tcPr>
            <w:tcW w:w="1633" w:type="pct"/>
          </w:tcPr>
          <w:p w14:paraId="5D637017" w14:textId="77777777" w:rsidR="00A05F70" w:rsidRPr="00B855FA" w:rsidRDefault="00A05F70" w:rsidP="00D04F64">
            <w:pPr>
              <w:rPr>
                <w:b/>
                <w:bCs/>
              </w:rPr>
            </w:pPr>
            <w:r w:rsidRPr="00B855FA">
              <w:rPr>
                <w:b/>
                <w:bCs/>
              </w:rPr>
              <w:t>Name</w:t>
            </w:r>
          </w:p>
        </w:tc>
        <w:tc>
          <w:tcPr>
            <w:tcW w:w="1938" w:type="pct"/>
          </w:tcPr>
          <w:p w14:paraId="4AD003FD" w14:textId="77777777" w:rsidR="00A05F70" w:rsidRPr="00B855FA" w:rsidRDefault="00A05F70" w:rsidP="00D04F64">
            <w:pPr>
              <w:rPr>
                <w:b/>
                <w:bCs/>
              </w:rPr>
            </w:pPr>
            <w:r w:rsidRPr="00B855FA">
              <w:rPr>
                <w:b/>
                <w:bCs/>
              </w:rPr>
              <w:t>Position</w:t>
            </w:r>
          </w:p>
        </w:tc>
        <w:tc>
          <w:tcPr>
            <w:tcW w:w="1429" w:type="pct"/>
          </w:tcPr>
          <w:p w14:paraId="2935CE63" w14:textId="77777777" w:rsidR="00A05F70" w:rsidRPr="00B855FA" w:rsidRDefault="00A05F70" w:rsidP="00D04F64">
            <w:pPr>
              <w:rPr>
                <w:b/>
                <w:bCs/>
              </w:rPr>
            </w:pPr>
            <w:r w:rsidRPr="00B855FA">
              <w:rPr>
                <w:b/>
                <w:bCs/>
              </w:rPr>
              <w:t>Attended</w:t>
            </w:r>
          </w:p>
        </w:tc>
      </w:tr>
      <w:tr w:rsidR="00A05F70" w:rsidRPr="00B855FA" w14:paraId="55735931" w14:textId="77777777" w:rsidTr="00312D36">
        <w:trPr>
          <w:trHeight w:val="300"/>
        </w:trPr>
        <w:tc>
          <w:tcPr>
            <w:tcW w:w="1633" w:type="pct"/>
          </w:tcPr>
          <w:p w14:paraId="557ACDAA" w14:textId="77777777" w:rsidR="00A05F70" w:rsidRPr="00B855FA" w:rsidRDefault="00A05F70" w:rsidP="00D04F64">
            <w:r w:rsidRPr="00B855FA">
              <w:t>David Webster</w:t>
            </w:r>
          </w:p>
        </w:tc>
        <w:tc>
          <w:tcPr>
            <w:tcW w:w="1938" w:type="pct"/>
          </w:tcPr>
          <w:p w14:paraId="6330CFE4" w14:textId="77777777" w:rsidR="00A05F70" w:rsidRPr="00B855FA" w:rsidRDefault="00A05F70" w:rsidP="00D04F64">
            <w:r w:rsidRPr="00B855FA">
              <w:t>Chairperson</w:t>
            </w:r>
          </w:p>
        </w:tc>
        <w:tc>
          <w:tcPr>
            <w:tcW w:w="1429" w:type="pct"/>
          </w:tcPr>
          <w:p w14:paraId="62A45590" w14:textId="77777777" w:rsidR="00A05F70" w:rsidRPr="00B855FA" w:rsidRDefault="00A05F70" w:rsidP="00D04F64">
            <w:r w:rsidRPr="00B855FA">
              <w:t>3</w:t>
            </w:r>
          </w:p>
        </w:tc>
      </w:tr>
      <w:tr w:rsidR="00A05F70" w:rsidRPr="00B855FA" w14:paraId="60E159FB" w14:textId="77777777" w:rsidTr="00312D36">
        <w:trPr>
          <w:trHeight w:val="300"/>
        </w:trPr>
        <w:tc>
          <w:tcPr>
            <w:tcW w:w="1633" w:type="pct"/>
          </w:tcPr>
          <w:p w14:paraId="45318B83" w14:textId="77777777" w:rsidR="00A05F70" w:rsidRPr="00B855FA" w:rsidRDefault="00A05F70" w:rsidP="00D04F64">
            <w:r w:rsidRPr="00B855FA">
              <w:lastRenderedPageBreak/>
              <w:t>Rod Fehring</w:t>
            </w:r>
          </w:p>
        </w:tc>
        <w:tc>
          <w:tcPr>
            <w:tcW w:w="1938" w:type="pct"/>
          </w:tcPr>
          <w:p w14:paraId="18C1EAD9" w14:textId="77777777" w:rsidR="00A05F70" w:rsidRPr="00B855FA" w:rsidRDefault="00A05F70" w:rsidP="00D04F64">
            <w:r w:rsidRPr="00B855FA">
              <w:t>Member</w:t>
            </w:r>
          </w:p>
        </w:tc>
        <w:tc>
          <w:tcPr>
            <w:tcW w:w="1429" w:type="pct"/>
          </w:tcPr>
          <w:p w14:paraId="625B3A88" w14:textId="77777777" w:rsidR="00A05F70" w:rsidRPr="00B855FA" w:rsidRDefault="00A05F70" w:rsidP="00D04F64">
            <w:r w:rsidRPr="00B855FA">
              <w:t>3</w:t>
            </w:r>
          </w:p>
        </w:tc>
      </w:tr>
      <w:tr w:rsidR="00A05F70" w:rsidRPr="00B855FA" w14:paraId="7487BCDC" w14:textId="77777777" w:rsidTr="00312D36">
        <w:trPr>
          <w:trHeight w:val="300"/>
        </w:trPr>
        <w:tc>
          <w:tcPr>
            <w:tcW w:w="1633" w:type="pct"/>
          </w:tcPr>
          <w:p w14:paraId="4045E593" w14:textId="77777777" w:rsidR="00A05F70" w:rsidRPr="00B855FA" w:rsidRDefault="00A05F70" w:rsidP="00D04F64">
            <w:r w:rsidRPr="00B855FA">
              <w:t xml:space="preserve">Genevieve </w:t>
            </w:r>
            <w:proofErr w:type="spellStart"/>
            <w:r w:rsidRPr="00B855FA">
              <w:t>Overell</w:t>
            </w:r>
            <w:proofErr w:type="spellEnd"/>
          </w:p>
        </w:tc>
        <w:tc>
          <w:tcPr>
            <w:tcW w:w="1938" w:type="pct"/>
          </w:tcPr>
          <w:p w14:paraId="548507C0" w14:textId="77777777" w:rsidR="00A05F70" w:rsidRPr="00B855FA" w:rsidRDefault="00A05F70" w:rsidP="00D04F64">
            <w:r w:rsidRPr="00B855FA">
              <w:t>Member</w:t>
            </w:r>
          </w:p>
        </w:tc>
        <w:tc>
          <w:tcPr>
            <w:tcW w:w="1429" w:type="pct"/>
          </w:tcPr>
          <w:p w14:paraId="0E87384E" w14:textId="77777777" w:rsidR="00A05F70" w:rsidRPr="00B855FA" w:rsidRDefault="00A05F70" w:rsidP="00D04F64">
            <w:r w:rsidRPr="00B855FA">
              <w:t>3</w:t>
            </w:r>
          </w:p>
        </w:tc>
      </w:tr>
    </w:tbl>
    <w:p w14:paraId="622AC980" w14:textId="77777777" w:rsidR="00A05F70" w:rsidRPr="00B855FA" w:rsidRDefault="00A05F70" w:rsidP="00312D36">
      <w:pPr>
        <w:pStyle w:val="Heading3"/>
      </w:pPr>
      <w:bookmarkStart w:id="155" w:name="_Toc148605371"/>
      <w:bookmarkStart w:id="156" w:name="_Toc149056513"/>
      <w:r w:rsidRPr="00B855FA">
        <w:t>Risk Committee</w:t>
      </w:r>
      <w:bookmarkEnd w:id="155"/>
      <w:bookmarkEnd w:id="156"/>
    </w:p>
    <w:p w14:paraId="1E811AAE" w14:textId="77777777" w:rsidR="00A05F70" w:rsidRPr="00B855FA" w:rsidRDefault="00A05F70" w:rsidP="00D04F64">
      <w:r w:rsidRPr="00B855FA">
        <w:t>The Risk Committee is a sub-committee of the CSV Board. The Committee provides assurance and advice to the Board on the effectiveness of the organisation’s compliance with laws and regulations and risk management systems and processes, including those relating to health and safety and business continuity.</w:t>
      </w:r>
    </w:p>
    <w:p w14:paraId="59E93D42" w14:textId="77777777" w:rsidR="00A05F70" w:rsidRPr="00B855FA" w:rsidRDefault="00A05F70" w:rsidP="00312D36">
      <w:pPr>
        <w:pStyle w:val="Heading4"/>
      </w:pPr>
      <w:bookmarkStart w:id="157" w:name="_Toc148605494"/>
      <w:bookmarkStart w:id="158" w:name="_Toc149056514"/>
      <w:r w:rsidRPr="00B855FA">
        <w:t>Meeting attendance</w:t>
      </w:r>
      <w:bookmarkEnd w:id="157"/>
      <w:bookmarkEnd w:id="158"/>
    </w:p>
    <w:p w14:paraId="63DFE1B8" w14:textId="77777777" w:rsidR="00A05F70" w:rsidRPr="00B855FA" w:rsidRDefault="00A05F70" w:rsidP="00D04F64">
      <w:r w:rsidRPr="00B855FA">
        <w:t>Four Risk Committee meetings were held during 2022–23. The record of attendance for Committee members for Risk Committee meetings is shown below.</w:t>
      </w:r>
    </w:p>
    <w:tbl>
      <w:tblPr>
        <w:tblStyle w:val="TableGrid"/>
        <w:tblW w:w="5000" w:type="pct"/>
        <w:tblLook w:val="0020" w:firstRow="1" w:lastRow="0" w:firstColumn="0" w:lastColumn="0" w:noHBand="0" w:noVBand="0"/>
        <w:tblDescription w:val="Table showing the record of attendance for Committee members for Risk Committee meetings."/>
      </w:tblPr>
      <w:tblGrid>
        <w:gridCol w:w="3413"/>
        <w:gridCol w:w="4050"/>
        <w:gridCol w:w="2987"/>
      </w:tblGrid>
      <w:tr w:rsidR="00A05F70" w:rsidRPr="00B855FA" w14:paraId="57E4A13C" w14:textId="77777777" w:rsidTr="00312D36">
        <w:trPr>
          <w:trHeight w:val="393"/>
        </w:trPr>
        <w:tc>
          <w:tcPr>
            <w:tcW w:w="1633" w:type="pct"/>
          </w:tcPr>
          <w:p w14:paraId="1EE33A65" w14:textId="77777777" w:rsidR="00A05F70" w:rsidRPr="00B855FA" w:rsidRDefault="00A05F70" w:rsidP="00D04F64">
            <w:pPr>
              <w:rPr>
                <w:b/>
                <w:bCs/>
              </w:rPr>
            </w:pPr>
            <w:r w:rsidRPr="00B855FA">
              <w:rPr>
                <w:b/>
                <w:bCs/>
              </w:rPr>
              <w:t>Name</w:t>
            </w:r>
          </w:p>
        </w:tc>
        <w:tc>
          <w:tcPr>
            <w:tcW w:w="1938" w:type="pct"/>
          </w:tcPr>
          <w:p w14:paraId="0E43F369" w14:textId="77777777" w:rsidR="00A05F70" w:rsidRPr="00B855FA" w:rsidRDefault="00A05F70" w:rsidP="00D04F64">
            <w:pPr>
              <w:rPr>
                <w:b/>
                <w:bCs/>
              </w:rPr>
            </w:pPr>
            <w:r w:rsidRPr="00B855FA">
              <w:rPr>
                <w:b/>
                <w:bCs/>
              </w:rPr>
              <w:t>Position</w:t>
            </w:r>
          </w:p>
        </w:tc>
        <w:tc>
          <w:tcPr>
            <w:tcW w:w="1429" w:type="pct"/>
          </w:tcPr>
          <w:p w14:paraId="5FDDB7E4" w14:textId="77777777" w:rsidR="00A05F70" w:rsidRPr="00B855FA" w:rsidRDefault="00A05F70" w:rsidP="00D04F64">
            <w:pPr>
              <w:rPr>
                <w:b/>
                <w:bCs/>
              </w:rPr>
            </w:pPr>
            <w:r w:rsidRPr="00B855FA">
              <w:rPr>
                <w:b/>
                <w:bCs/>
              </w:rPr>
              <w:t>Attended</w:t>
            </w:r>
          </w:p>
        </w:tc>
      </w:tr>
      <w:tr w:rsidR="00A05F70" w:rsidRPr="00B855FA" w14:paraId="3D9A1B7C" w14:textId="77777777" w:rsidTr="00312D36">
        <w:trPr>
          <w:trHeight w:val="300"/>
        </w:trPr>
        <w:tc>
          <w:tcPr>
            <w:tcW w:w="1633" w:type="pct"/>
          </w:tcPr>
          <w:p w14:paraId="790A5ADA" w14:textId="77777777" w:rsidR="00A05F70" w:rsidRPr="00B855FA" w:rsidRDefault="00A05F70" w:rsidP="00D04F64">
            <w:r w:rsidRPr="00B855FA">
              <w:t>Roger Teale</w:t>
            </w:r>
          </w:p>
        </w:tc>
        <w:tc>
          <w:tcPr>
            <w:tcW w:w="1938" w:type="pct"/>
          </w:tcPr>
          <w:p w14:paraId="1D4C5828" w14:textId="77777777" w:rsidR="00A05F70" w:rsidRPr="00B855FA" w:rsidRDefault="00A05F70" w:rsidP="00D04F64">
            <w:r w:rsidRPr="00B855FA">
              <w:t>Chairperson</w:t>
            </w:r>
          </w:p>
        </w:tc>
        <w:tc>
          <w:tcPr>
            <w:tcW w:w="1429" w:type="pct"/>
          </w:tcPr>
          <w:p w14:paraId="14DEACDB" w14:textId="77777777" w:rsidR="00A05F70" w:rsidRPr="00B855FA" w:rsidRDefault="00A05F70" w:rsidP="00D04F64">
            <w:r w:rsidRPr="00B855FA">
              <w:t>4</w:t>
            </w:r>
          </w:p>
        </w:tc>
      </w:tr>
      <w:tr w:rsidR="00A05F70" w:rsidRPr="00B855FA" w14:paraId="02E2BF4E" w14:textId="77777777" w:rsidTr="00312D36">
        <w:trPr>
          <w:trHeight w:val="300"/>
        </w:trPr>
        <w:tc>
          <w:tcPr>
            <w:tcW w:w="1633" w:type="pct"/>
          </w:tcPr>
          <w:p w14:paraId="5C1D3A4A" w14:textId="77777777" w:rsidR="00A05F70" w:rsidRPr="00B855FA" w:rsidRDefault="00A05F70" w:rsidP="00D04F64">
            <w:r w:rsidRPr="00B855FA">
              <w:t>Sarah Clarke</w:t>
            </w:r>
          </w:p>
        </w:tc>
        <w:tc>
          <w:tcPr>
            <w:tcW w:w="1938" w:type="pct"/>
          </w:tcPr>
          <w:p w14:paraId="68520558" w14:textId="77777777" w:rsidR="00A05F70" w:rsidRPr="00B855FA" w:rsidRDefault="00A05F70" w:rsidP="00D04F64">
            <w:r w:rsidRPr="00B855FA">
              <w:t>Member</w:t>
            </w:r>
          </w:p>
        </w:tc>
        <w:tc>
          <w:tcPr>
            <w:tcW w:w="1429" w:type="pct"/>
          </w:tcPr>
          <w:p w14:paraId="2DA3E05B" w14:textId="77777777" w:rsidR="00A05F70" w:rsidRPr="00B855FA" w:rsidRDefault="00A05F70" w:rsidP="00D04F64">
            <w:r w:rsidRPr="00B855FA">
              <w:t>2</w:t>
            </w:r>
          </w:p>
        </w:tc>
      </w:tr>
      <w:tr w:rsidR="00A05F70" w:rsidRPr="00B855FA" w14:paraId="2B715A04" w14:textId="77777777" w:rsidTr="00312D36">
        <w:trPr>
          <w:trHeight w:val="300"/>
        </w:trPr>
        <w:tc>
          <w:tcPr>
            <w:tcW w:w="1633" w:type="pct"/>
          </w:tcPr>
          <w:p w14:paraId="4FD1C84F" w14:textId="77777777" w:rsidR="00A05F70" w:rsidRPr="00B855FA" w:rsidRDefault="00A05F70" w:rsidP="00D04F64">
            <w:r w:rsidRPr="00B855FA">
              <w:t>Jo Pugsley</w:t>
            </w:r>
          </w:p>
        </w:tc>
        <w:tc>
          <w:tcPr>
            <w:tcW w:w="1938" w:type="pct"/>
          </w:tcPr>
          <w:p w14:paraId="3DFE68A7" w14:textId="77777777" w:rsidR="00A05F70" w:rsidRPr="00B855FA" w:rsidRDefault="00A05F70" w:rsidP="00D04F64">
            <w:r w:rsidRPr="00B855FA">
              <w:t>Member</w:t>
            </w:r>
          </w:p>
        </w:tc>
        <w:tc>
          <w:tcPr>
            <w:tcW w:w="1429" w:type="pct"/>
          </w:tcPr>
          <w:p w14:paraId="64019300" w14:textId="77777777" w:rsidR="00A05F70" w:rsidRPr="00B855FA" w:rsidRDefault="00A05F70" w:rsidP="00D04F64">
            <w:r w:rsidRPr="00B855FA">
              <w:t>2</w:t>
            </w:r>
          </w:p>
        </w:tc>
      </w:tr>
    </w:tbl>
    <w:p w14:paraId="5E732BF2" w14:textId="77777777" w:rsidR="00A05F70" w:rsidRPr="00B855FA" w:rsidRDefault="00A05F70" w:rsidP="00312D36">
      <w:pPr>
        <w:pStyle w:val="Heading3"/>
      </w:pPr>
      <w:bookmarkStart w:id="159" w:name="_Toc148605372"/>
      <w:bookmarkStart w:id="160" w:name="_Toc149056515"/>
      <w:r w:rsidRPr="00B855FA">
        <w:t>CEO and Senior Executives</w:t>
      </w:r>
      <w:bookmarkEnd w:id="159"/>
      <w:bookmarkEnd w:id="160"/>
    </w:p>
    <w:p w14:paraId="0369BBEF" w14:textId="77777777" w:rsidR="00A05F70" w:rsidRPr="00B855FA" w:rsidRDefault="00A05F70" w:rsidP="00D04F64">
      <w:r w:rsidRPr="00B855FA">
        <w:t xml:space="preserve">CSV is led by Dan O’Brien, Chief Executive Officer, who reports to the Chairperson of the CSV Board. CSV is managed by a senior executive group comprising Chief Executive Officer, the heads of three of CSV’s divisions and the two executives who oversee delivery of the cladding rectification program.  Details about CSV’s Chief Executive Officer and senior executives can be found on the CSV website at </w:t>
      </w:r>
      <w:hyperlink r:id="rId26" w:history="1">
        <w:r w:rsidRPr="00B855FA">
          <w:rPr>
            <w:rStyle w:val="Hyperlink"/>
          </w:rPr>
          <w:t>www.vic.gov.au/our-ceo-and-governing-board</w:t>
        </w:r>
      </w:hyperlink>
      <w:r w:rsidRPr="00B855FA">
        <w:t>.</w:t>
      </w:r>
    </w:p>
    <w:p w14:paraId="7D804123" w14:textId="2D3F5C3C" w:rsidR="00A05F70" w:rsidRPr="00B855FA" w:rsidRDefault="00A05F70" w:rsidP="00312D36">
      <w:pPr>
        <w:pStyle w:val="Heading1"/>
      </w:pPr>
      <w:bookmarkStart w:id="161" w:name="_Toc148605373"/>
      <w:bookmarkStart w:id="162" w:name="_Toc149056516"/>
      <w:r w:rsidRPr="00B855FA">
        <w:t>Financial statements</w:t>
      </w:r>
      <w:bookmarkEnd w:id="161"/>
      <w:bookmarkEnd w:id="162"/>
    </w:p>
    <w:p w14:paraId="03027CFF" w14:textId="77777777" w:rsidR="00312D36" w:rsidRPr="00B855FA" w:rsidRDefault="00312D36" w:rsidP="00811208">
      <w:pPr>
        <w:pStyle w:val="Heading2"/>
        <w:rPr>
          <w:lang w:val="en-AU"/>
        </w:rPr>
      </w:pPr>
      <w:bookmarkStart w:id="163" w:name="_Toc148605199"/>
      <w:bookmarkStart w:id="164" w:name="_Toc148605374"/>
      <w:bookmarkStart w:id="165" w:name="_Toc148605497"/>
      <w:bookmarkStart w:id="166" w:name="_Toc149056517"/>
      <w:r w:rsidRPr="00B855FA">
        <w:rPr>
          <w:lang w:val="en-AU"/>
        </w:rPr>
        <w:t>List of contents</w:t>
      </w:r>
      <w:bookmarkEnd w:id="163"/>
      <w:bookmarkEnd w:id="164"/>
      <w:bookmarkEnd w:id="165"/>
      <w:bookmarkEnd w:id="166"/>
    </w:p>
    <w:p w14:paraId="20C95FFA" w14:textId="0D20349E" w:rsidR="00312D36" w:rsidRPr="00B855FA" w:rsidRDefault="00312D36" w:rsidP="00312D36">
      <w:r w:rsidRPr="00B855FA">
        <w:t>The Board of Directors of Cladding Safety Victoria (CSV) has the pleasure of presenting its audited general purpose financial statements for the financial year ended 30 June 2023 providing users with information about the authority’s stewardship of resources entrusted to it. It is presented in the following structure.</w:t>
      </w:r>
    </w:p>
    <w:p w14:paraId="59947368" w14:textId="449F7E12" w:rsidR="006F1774" w:rsidRPr="00B855FA" w:rsidRDefault="00000000">
      <w:pPr>
        <w:pStyle w:val="TOC2"/>
        <w:rPr>
          <w:rFonts w:eastAsiaTheme="minorEastAsia"/>
          <w:lang w:eastAsia="en-GB"/>
        </w:rPr>
      </w:pPr>
      <w:hyperlink w:anchor="_Toc149056518" w:history="1">
        <w:r w:rsidR="006F1774" w:rsidRPr="00B855FA">
          <w:rPr>
            <w:rStyle w:val="Hyperlink"/>
          </w:rPr>
          <w:t>Accountable Officer’s and Chief Financial Officer’s Declaration</w:t>
        </w:r>
        <w:r w:rsidR="006F1774" w:rsidRPr="00B855FA">
          <w:rPr>
            <w:webHidden/>
          </w:rPr>
          <w:tab/>
        </w:r>
        <w:r w:rsidR="006F1774" w:rsidRPr="00B855FA">
          <w:rPr>
            <w:webHidden/>
          </w:rPr>
          <w:fldChar w:fldCharType="begin"/>
        </w:r>
        <w:r w:rsidR="006F1774" w:rsidRPr="00B855FA">
          <w:rPr>
            <w:webHidden/>
          </w:rPr>
          <w:instrText xml:space="preserve"> PAGEREF _Toc149056518 \h </w:instrText>
        </w:r>
        <w:r w:rsidR="006F1774" w:rsidRPr="00B855FA">
          <w:rPr>
            <w:webHidden/>
          </w:rPr>
        </w:r>
        <w:r w:rsidR="006F1774" w:rsidRPr="00B855FA">
          <w:rPr>
            <w:webHidden/>
          </w:rPr>
          <w:fldChar w:fldCharType="separate"/>
        </w:r>
        <w:r w:rsidR="006F1774" w:rsidRPr="00B855FA">
          <w:rPr>
            <w:webHidden/>
          </w:rPr>
          <w:t>34</w:t>
        </w:r>
        <w:r w:rsidR="006F1774" w:rsidRPr="00B855FA">
          <w:rPr>
            <w:webHidden/>
          </w:rPr>
          <w:fldChar w:fldCharType="end"/>
        </w:r>
      </w:hyperlink>
    </w:p>
    <w:p w14:paraId="2F1C3546" w14:textId="5F417A39" w:rsidR="006F1774" w:rsidRPr="00B855FA" w:rsidRDefault="00000000">
      <w:pPr>
        <w:pStyle w:val="TOC2"/>
        <w:rPr>
          <w:rFonts w:eastAsiaTheme="minorEastAsia"/>
          <w:lang w:eastAsia="en-GB"/>
        </w:rPr>
      </w:pPr>
      <w:hyperlink w:anchor="_Toc149056519" w:history="1">
        <w:r w:rsidR="006F1774" w:rsidRPr="00B855FA">
          <w:rPr>
            <w:rStyle w:val="Hyperlink"/>
          </w:rPr>
          <w:t>Independent Auditor’s Report</w:t>
        </w:r>
        <w:r w:rsidR="006F1774" w:rsidRPr="00B855FA">
          <w:rPr>
            <w:webHidden/>
          </w:rPr>
          <w:tab/>
        </w:r>
        <w:r w:rsidR="006F1774" w:rsidRPr="00B855FA">
          <w:rPr>
            <w:webHidden/>
          </w:rPr>
          <w:fldChar w:fldCharType="begin"/>
        </w:r>
        <w:r w:rsidR="006F1774" w:rsidRPr="00B855FA">
          <w:rPr>
            <w:webHidden/>
          </w:rPr>
          <w:instrText xml:space="preserve"> PAGEREF _Toc149056519 \h </w:instrText>
        </w:r>
        <w:r w:rsidR="006F1774" w:rsidRPr="00B855FA">
          <w:rPr>
            <w:webHidden/>
          </w:rPr>
        </w:r>
        <w:r w:rsidR="006F1774" w:rsidRPr="00B855FA">
          <w:rPr>
            <w:webHidden/>
          </w:rPr>
          <w:fldChar w:fldCharType="separate"/>
        </w:r>
        <w:r w:rsidR="006F1774" w:rsidRPr="00B855FA">
          <w:rPr>
            <w:webHidden/>
          </w:rPr>
          <w:t>35</w:t>
        </w:r>
        <w:r w:rsidR="006F1774" w:rsidRPr="00B855FA">
          <w:rPr>
            <w:webHidden/>
          </w:rPr>
          <w:fldChar w:fldCharType="end"/>
        </w:r>
      </w:hyperlink>
    </w:p>
    <w:p w14:paraId="683485C2" w14:textId="4656A93D" w:rsidR="006F1774" w:rsidRPr="00B855FA" w:rsidRDefault="00000000">
      <w:pPr>
        <w:pStyle w:val="TOC2"/>
        <w:rPr>
          <w:rFonts w:eastAsiaTheme="minorEastAsia"/>
          <w:lang w:eastAsia="en-GB"/>
        </w:rPr>
      </w:pPr>
      <w:hyperlink w:anchor="_Toc149056520" w:history="1">
        <w:r w:rsidR="006F1774" w:rsidRPr="00B855FA">
          <w:rPr>
            <w:rStyle w:val="Hyperlink"/>
          </w:rPr>
          <w:t>Comprehensive operating statement</w:t>
        </w:r>
        <w:r w:rsidR="006F1774" w:rsidRPr="00B855FA">
          <w:rPr>
            <w:webHidden/>
          </w:rPr>
          <w:tab/>
        </w:r>
        <w:r w:rsidR="006F1774" w:rsidRPr="00B855FA">
          <w:rPr>
            <w:webHidden/>
          </w:rPr>
          <w:fldChar w:fldCharType="begin"/>
        </w:r>
        <w:r w:rsidR="006F1774" w:rsidRPr="00B855FA">
          <w:rPr>
            <w:webHidden/>
          </w:rPr>
          <w:instrText xml:space="preserve"> PAGEREF _Toc149056520 \h </w:instrText>
        </w:r>
        <w:r w:rsidR="006F1774" w:rsidRPr="00B855FA">
          <w:rPr>
            <w:webHidden/>
          </w:rPr>
        </w:r>
        <w:r w:rsidR="006F1774" w:rsidRPr="00B855FA">
          <w:rPr>
            <w:webHidden/>
          </w:rPr>
          <w:fldChar w:fldCharType="separate"/>
        </w:r>
        <w:r w:rsidR="006F1774" w:rsidRPr="00B855FA">
          <w:rPr>
            <w:webHidden/>
          </w:rPr>
          <w:t>37</w:t>
        </w:r>
        <w:r w:rsidR="006F1774" w:rsidRPr="00B855FA">
          <w:rPr>
            <w:webHidden/>
          </w:rPr>
          <w:fldChar w:fldCharType="end"/>
        </w:r>
      </w:hyperlink>
    </w:p>
    <w:p w14:paraId="41FC60AF" w14:textId="010F4E5E" w:rsidR="006F1774" w:rsidRPr="00B855FA" w:rsidRDefault="00000000">
      <w:pPr>
        <w:pStyle w:val="TOC2"/>
        <w:rPr>
          <w:rFonts w:eastAsiaTheme="minorEastAsia"/>
          <w:lang w:eastAsia="en-GB"/>
        </w:rPr>
      </w:pPr>
      <w:hyperlink w:anchor="_Toc149056521" w:history="1">
        <w:r w:rsidR="006F1774" w:rsidRPr="00B855FA">
          <w:rPr>
            <w:rStyle w:val="Hyperlink"/>
          </w:rPr>
          <w:t>Balance sheet</w:t>
        </w:r>
        <w:r w:rsidR="006F1774" w:rsidRPr="00B855FA">
          <w:rPr>
            <w:webHidden/>
          </w:rPr>
          <w:tab/>
        </w:r>
        <w:r w:rsidR="006F1774" w:rsidRPr="00B855FA">
          <w:rPr>
            <w:webHidden/>
          </w:rPr>
          <w:fldChar w:fldCharType="begin"/>
        </w:r>
        <w:r w:rsidR="006F1774" w:rsidRPr="00B855FA">
          <w:rPr>
            <w:webHidden/>
          </w:rPr>
          <w:instrText xml:space="preserve"> PAGEREF _Toc149056521 \h </w:instrText>
        </w:r>
        <w:r w:rsidR="006F1774" w:rsidRPr="00B855FA">
          <w:rPr>
            <w:webHidden/>
          </w:rPr>
        </w:r>
        <w:r w:rsidR="006F1774" w:rsidRPr="00B855FA">
          <w:rPr>
            <w:webHidden/>
          </w:rPr>
          <w:fldChar w:fldCharType="separate"/>
        </w:r>
        <w:r w:rsidR="006F1774" w:rsidRPr="00B855FA">
          <w:rPr>
            <w:webHidden/>
          </w:rPr>
          <w:t>37</w:t>
        </w:r>
        <w:r w:rsidR="006F1774" w:rsidRPr="00B855FA">
          <w:rPr>
            <w:webHidden/>
          </w:rPr>
          <w:fldChar w:fldCharType="end"/>
        </w:r>
      </w:hyperlink>
    </w:p>
    <w:p w14:paraId="0A15E10F" w14:textId="3FAC61AE" w:rsidR="006F1774" w:rsidRPr="00B855FA" w:rsidRDefault="00000000">
      <w:pPr>
        <w:pStyle w:val="TOC2"/>
        <w:rPr>
          <w:rFonts w:eastAsiaTheme="minorEastAsia"/>
          <w:lang w:eastAsia="en-GB"/>
        </w:rPr>
      </w:pPr>
      <w:hyperlink w:anchor="_Toc149056522" w:history="1">
        <w:r w:rsidR="006F1774" w:rsidRPr="00B855FA">
          <w:rPr>
            <w:rStyle w:val="Hyperlink"/>
          </w:rPr>
          <w:t>Cash flow statement</w:t>
        </w:r>
        <w:r w:rsidR="006F1774" w:rsidRPr="00B855FA">
          <w:rPr>
            <w:webHidden/>
          </w:rPr>
          <w:tab/>
        </w:r>
        <w:r w:rsidR="006F1774" w:rsidRPr="00B855FA">
          <w:rPr>
            <w:webHidden/>
          </w:rPr>
          <w:fldChar w:fldCharType="begin"/>
        </w:r>
        <w:r w:rsidR="006F1774" w:rsidRPr="00B855FA">
          <w:rPr>
            <w:webHidden/>
          </w:rPr>
          <w:instrText xml:space="preserve"> PAGEREF _Toc149056522 \h </w:instrText>
        </w:r>
        <w:r w:rsidR="006F1774" w:rsidRPr="00B855FA">
          <w:rPr>
            <w:webHidden/>
          </w:rPr>
        </w:r>
        <w:r w:rsidR="006F1774" w:rsidRPr="00B855FA">
          <w:rPr>
            <w:webHidden/>
          </w:rPr>
          <w:fldChar w:fldCharType="separate"/>
        </w:r>
        <w:r w:rsidR="006F1774" w:rsidRPr="00B855FA">
          <w:rPr>
            <w:webHidden/>
          </w:rPr>
          <w:t>38</w:t>
        </w:r>
        <w:r w:rsidR="006F1774" w:rsidRPr="00B855FA">
          <w:rPr>
            <w:webHidden/>
          </w:rPr>
          <w:fldChar w:fldCharType="end"/>
        </w:r>
      </w:hyperlink>
    </w:p>
    <w:p w14:paraId="0467BADE" w14:textId="602AE855" w:rsidR="006F1774" w:rsidRPr="00B855FA" w:rsidRDefault="00000000">
      <w:pPr>
        <w:pStyle w:val="TOC2"/>
        <w:rPr>
          <w:rFonts w:eastAsiaTheme="minorEastAsia"/>
          <w:lang w:eastAsia="en-GB"/>
        </w:rPr>
      </w:pPr>
      <w:hyperlink w:anchor="_Toc149056523" w:history="1">
        <w:r w:rsidR="006F1774" w:rsidRPr="00B855FA">
          <w:rPr>
            <w:rStyle w:val="Hyperlink"/>
          </w:rPr>
          <w:t>Statement of changes in equity</w:t>
        </w:r>
        <w:r w:rsidR="006F1774" w:rsidRPr="00B855FA">
          <w:rPr>
            <w:webHidden/>
          </w:rPr>
          <w:tab/>
        </w:r>
        <w:r w:rsidR="006F1774" w:rsidRPr="00B855FA">
          <w:rPr>
            <w:webHidden/>
          </w:rPr>
          <w:fldChar w:fldCharType="begin"/>
        </w:r>
        <w:r w:rsidR="006F1774" w:rsidRPr="00B855FA">
          <w:rPr>
            <w:webHidden/>
          </w:rPr>
          <w:instrText xml:space="preserve"> PAGEREF _Toc149056523 \h </w:instrText>
        </w:r>
        <w:r w:rsidR="006F1774" w:rsidRPr="00B855FA">
          <w:rPr>
            <w:webHidden/>
          </w:rPr>
        </w:r>
        <w:r w:rsidR="006F1774" w:rsidRPr="00B855FA">
          <w:rPr>
            <w:webHidden/>
          </w:rPr>
          <w:fldChar w:fldCharType="separate"/>
        </w:r>
        <w:r w:rsidR="006F1774" w:rsidRPr="00B855FA">
          <w:rPr>
            <w:webHidden/>
          </w:rPr>
          <w:t>39</w:t>
        </w:r>
        <w:r w:rsidR="006F1774" w:rsidRPr="00B855FA">
          <w:rPr>
            <w:webHidden/>
          </w:rPr>
          <w:fldChar w:fldCharType="end"/>
        </w:r>
      </w:hyperlink>
    </w:p>
    <w:p w14:paraId="1A7895E4" w14:textId="0A2282D1" w:rsidR="006F1774" w:rsidRPr="00B855FA" w:rsidRDefault="00000000" w:rsidP="002E6FD5">
      <w:pPr>
        <w:pStyle w:val="TOC3"/>
        <w:rPr>
          <w:rFonts w:eastAsiaTheme="minorEastAsia"/>
          <w:lang w:eastAsia="en-GB"/>
        </w:rPr>
      </w:pPr>
      <w:hyperlink w:anchor="_Toc149056524" w:history="1">
        <w:r w:rsidR="006F1774" w:rsidRPr="00B855FA">
          <w:rPr>
            <w:rStyle w:val="Hyperlink"/>
          </w:rPr>
          <w:t>Note 1: About this report</w:t>
        </w:r>
        <w:r w:rsidR="006F1774" w:rsidRPr="00B855FA">
          <w:rPr>
            <w:webHidden/>
          </w:rPr>
          <w:tab/>
        </w:r>
        <w:r w:rsidR="006F1774" w:rsidRPr="00B855FA">
          <w:rPr>
            <w:webHidden/>
          </w:rPr>
          <w:fldChar w:fldCharType="begin"/>
        </w:r>
        <w:r w:rsidR="006F1774" w:rsidRPr="00B855FA">
          <w:rPr>
            <w:webHidden/>
          </w:rPr>
          <w:instrText xml:space="preserve"> PAGEREF _Toc149056524 \h </w:instrText>
        </w:r>
        <w:r w:rsidR="006F1774" w:rsidRPr="00B855FA">
          <w:rPr>
            <w:webHidden/>
          </w:rPr>
        </w:r>
        <w:r w:rsidR="006F1774" w:rsidRPr="00B855FA">
          <w:rPr>
            <w:webHidden/>
          </w:rPr>
          <w:fldChar w:fldCharType="separate"/>
        </w:r>
        <w:r w:rsidR="006F1774" w:rsidRPr="00B855FA">
          <w:rPr>
            <w:webHidden/>
          </w:rPr>
          <w:t>40</w:t>
        </w:r>
        <w:r w:rsidR="006F1774" w:rsidRPr="00B855FA">
          <w:rPr>
            <w:webHidden/>
          </w:rPr>
          <w:fldChar w:fldCharType="end"/>
        </w:r>
      </w:hyperlink>
    </w:p>
    <w:p w14:paraId="1F1B0AFF" w14:textId="6FF88371" w:rsidR="006F1774" w:rsidRPr="00B855FA" w:rsidRDefault="00000000" w:rsidP="006F1774">
      <w:pPr>
        <w:pStyle w:val="TOC4"/>
        <w:tabs>
          <w:tab w:val="right" w:leader="dot" w:pos="10450"/>
        </w:tabs>
      </w:pPr>
      <w:hyperlink w:anchor="_Toc149056525" w:history="1">
        <w:r w:rsidR="006F1774" w:rsidRPr="00B855FA">
          <w:rPr>
            <w:rStyle w:val="Hyperlink"/>
          </w:rPr>
          <w:t>1.1 Basis of preparation</w:t>
        </w:r>
        <w:r w:rsidR="006F1774" w:rsidRPr="00B855FA">
          <w:rPr>
            <w:webHidden/>
          </w:rPr>
          <w:tab/>
        </w:r>
        <w:r w:rsidR="006F1774" w:rsidRPr="00B855FA">
          <w:rPr>
            <w:webHidden/>
          </w:rPr>
          <w:fldChar w:fldCharType="begin"/>
        </w:r>
        <w:r w:rsidR="006F1774" w:rsidRPr="00B855FA">
          <w:rPr>
            <w:webHidden/>
          </w:rPr>
          <w:instrText xml:space="preserve"> PAGEREF _Toc149056525 \h </w:instrText>
        </w:r>
        <w:r w:rsidR="006F1774" w:rsidRPr="00B855FA">
          <w:rPr>
            <w:webHidden/>
          </w:rPr>
        </w:r>
        <w:r w:rsidR="006F1774" w:rsidRPr="00B855FA">
          <w:rPr>
            <w:webHidden/>
          </w:rPr>
          <w:fldChar w:fldCharType="separate"/>
        </w:r>
        <w:r w:rsidR="006F1774" w:rsidRPr="00B855FA">
          <w:rPr>
            <w:webHidden/>
          </w:rPr>
          <w:t>40</w:t>
        </w:r>
        <w:r w:rsidR="006F1774" w:rsidRPr="00B855FA">
          <w:rPr>
            <w:webHidden/>
          </w:rPr>
          <w:fldChar w:fldCharType="end"/>
        </w:r>
      </w:hyperlink>
    </w:p>
    <w:p w14:paraId="6B8190D5" w14:textId="031E81C8" w:rsidR="006F1774" w:rsidRPr="00B855FA" w:rsidRDefault="00000000" w:rsidP="006F1774">
      <w:pPr>
        <w:pStyle w:val="TOC4"/>
        <w:tabs>
          <w:tab w:val="right" w:leader="dot" w:pos="10450"/>
        </w:tabs>
      </w:pPr>
      <w:hyperlink w:anchor="_Toc149056526" w:history="1">
        <w:r w:rsidR="006F1774" w:rsidRPr="00B855FA">
          <w:rPr>
            <w:rStyle w:val="Hyperlink"/>
          </w:rPr>
          <w:t>1.2 Compliance information</w:t>
        </w:r>
        <w:r w:rsidR="006F1774" w:rsidRPr="00B855FA">
          <w:rPr>
            <w:webHidden/>
          </w:rPr>
          <w:tab/>
        </w:r>
        <w:r w:rsidR="006F1774" w:rsidRPr="00B855FA">
          <w:rPr>
            <w:webHidden/>
          </w:rPr>
          <w:fldChar w:fldCharType="begin"/>
        </w:r>
        <w:r w:rsidR="006F1774" w:rsidRPr="00B855FA">
          <w:rPr>
            <w:webHidden/>
          </w:rPr>
          <w:instrText xml:space="preserve"> PAGEREF _Toc149056526 \h </w:instrText>
        </w:r>
        <w:r w:rsidR="006F1774" w:rsidRPr="00B855FA">
          <w:rPr>
            <w:webHidden/>
          </w:rPr>
        </w:r>
        <w:r w:rsidR="006F1774" w:rsidRPr="00B855FA">
          <w:rPr>
            <w:webHidden/>
          </w:rPr>
          <w:fldChar w:fldCharType="separate"/>
        </w:r>
        <w:r w:rsidR="006F1774" w:rsidRPr="00B855FA">
          <w:rPr>
            <w:webHidden/>
          </w:rPr>
          <w:t>41</w:t>
        </w:r>
        <w:r w:rsidR="006F1774" w:rsidRPr="00B855FA">
          <w:rPr>
            <w:webHidden/>
          </w:rPr>
          <w:fldChar w:fldCharType="end"/>
        </w:r>
      </w:hyperlink>
    </w:p>
    <w:p w14:paraId="649E1E0F" w14:textId="03A16DAE" w:rsidR="006F1774" w:rsidRPr="00B855FA" w:rsidRDefault="00000000" w:rsidP="006F1774">
      <w:pPr>
        <w:pStyle w:val="TOC4"/>
        <w:tabs>
          <w:tab w:val="right" w:leader="dot" w:pos="10450"/>
        </w:tabs>
      </w:pPr>
      <w:hyperlink w:anchor="_Toc149056527" w:history="1">
        <w:r w:rsidR="006F1774" w:rsidRPr="00B855FA">
          <w:rPr>
            <w:rStyle w:val="Hyperlink"/>
          </w:rPr>
          <w:t>1.3 Rounding of amounts</w:t>
        </w:r>
        <w:r w:rsidR="006F1774" w:rsidRPr="00B855FA">
          <w:rPr>
            <w:webHidden/>
          </w:rPr>
          <w:tab/>
        </w:r>
        <w:r w:rsidR="006F1774" w:rsidRPr="00B855FA">
          <w:rPr>
            <w:webHidden/>
          </w:rPr>
          <w:fldChar w:fldCharType="begin"/>
        </w:r>
        <w:r w:rsidR="006F1774" w:rsidRPr="00B855FA">
          <w:rPr>
            <w:webHidden/>
          </w:rPr>
          <w:instrText xml:space="preserve"> PAGEREF _Toc149056527 \h </w:instrText>
        </w:r>
        <w:r w:rsidR="006F1774" w:rsidRPr="00B855FA">
          <w:rPr>
            <w:webHidden/>
          </w:rPr>
        </w:r>
        <w:r w:rsidR="006F1774" w:rsidRPr="00B855FA">
          <w:rPr>
            <w:webHidden/>
          </w:rPr>
          <w:fldChar w:fldCharType="separate"/>
        </w:r>
        <w:r w:rsidR="006F1774" w:rsidRPr="00B855FA">
          <w:rPr>
            <w:webHidden/>
          </w:rPr>
          <w:t>41</w:t>
        </w:r>
        <w:r w:rsidR="006F1774" w:rsidRPr="00B855FA">
          <w:rPr>
            <w:webHidden/>
          </w:rPr>
          <w:fldChar w:fldCharType="end"/>
        </w:r>
      </w:hyperlink>
    </w:p>
    <w:p w14:paraId="20F407D5" w14:textId="141DB182" w:rsidR="006F1774" w:rsidRPr="00B855FA" w:rsidRDefault="00000000" w:rsidP="002E6FD5">
      <w:pPr>
        <w:pStyle w:val="TOC3"/>
        <w:rPr>
          <w:rFonts w:eastAsiaTheme="minorEastAsia"/>
          <w:lang w:eastAsia="en-GB"/>
        </w:rPr>
      </w:pPr>
      <w:hyperlink w:anchor="_Toc149056528" w:history="1">
        <w:r w:rsidR="006F1774" w:rsidRPr="00B855FA">
          <w:rPr>
            <w:rStyle w:val="Hyperlink"/>
          </w:rPr>
          <w:t>Note 2: Funding delivery of our services</w:t>
        </w:r>
        <w:r w:rsidR="006F1774" w:rsidRPr="00B855FA">
          <w:rPr>
            <w:webHidden/>
          </w:rPr>
          <w:tab/>
        </w:r>
        <w:r w:rsidR="006F1774" w:rsidRPr="00B855FA">
          <w:rPr>
            <w:webHidden/>
          </w:rPr>
          <w:fldChar w:fldCharType="begin"/>
        </w:r>
        <w:r w:rsidR="006F1774" w:rsidRPr="00B855FA">
          <w:rPr>
            <w:webHidden/>
          </w:rPr>
          <w:instrText xml:space="preserve"> PAGEREF _Toc149056528 \h </w:instrText>
        </w:r>
        <w:r w:rsidR="006F1774" w:rsidRPr="00B855FA">
          <w:rPr>
            <w:webHidden/>
          </w:rPr>
        </w:r>
        <w:r w:rsidR="006F1774" w:rsidRPr="00B855FA">
          <w:rPr>
            <w:webHidden/>
          </w:rPr>
          <w:fldChar w:fldCharType="separate"/>
        </w:r>
        <w:r w:rsidR="006F1774" w:rsidRPr="00B855FA">
          <w:rPr>
            <w:webHidden/>
          </w:rPr>
          <w:t>41</w:t>
        </w:r>
        <w:r w:rsidR="006F1774" w:rsidRPr="00B855FA">
          <w:rPr>
            <w:webHidden/>
          </w:rPr>
          <w:fldChar w:fldCharType="end"/>
        </w:r>
      </w:hyperlink>
    </w:p>
    <w:p w14:paraId="4CDD3CD0" w14:textId="05051EE8" w:rsidR="006F1774" w:rsidRPr="00B855FA" w:rsidRDefault="00000000" w:rsidP="006F1774">
      <w:pPr>
        <w:pStyle w:val="TOC4"/>
        <w:tabs>
          <w:tab w:val="right" w:leader="dot" w:pos="10450"/>
        </w:tabs>
      </w:pPr>
      <w:hyperlink w:anchor="_Toc149056529" w:history="1">
        <w:r w:rsidR="006F1774" w:rsidRPr="00B855FA">
          <w:rPr>
            <w:rStyle w:val="Hyperlink"/>
          </w:rPr>
          <w:t>2.1 Levy income</w:t>
        </w:r>
        <w:r w:rsidR="006F1774" w:rsidRPr="00B855FA">
          <w:rPr>
            <w:webHidden/>
          </w:rPr>
          <w:tab/>
        </w:r>
        <w:r w:rsidR="006F1774" w:rsidRPr="00B855FA">
          <w:rPr>
            <w:webHidden/>
          </w:rPr>
          <w:fldChar w:fldCharType="begin"/>
        </w:r>
        <w:r w:rsidR="006F1774" w:rsidRPr="00B855FA">
          <w:rPr>
            <w:webHidden/>
          </w:rPr>
          <w:instrText xml:space="preserve"> PAGEREF _Toc149056529 \h </w:instrText>
        </w:r>
        <w:r w:rsidR="006F1774" w:rsidRPr="00B855FA">
          <w:rPr>
            <w:webHidden/>
          </w:rPr>
        </w:r>
        <w:r w:rsidR="006F1774" w:rsidRPr="00B855FA">
          <w:rPr>
            <w:webHidden/>
          </w:rPr>
          <w:fldChar w:fldCharType="separate"/>
        </w:r>
        <w:r w:rsidR="006F1774" w:rsidRPr="00B855FA">
          <w:rPr>
            <w:webHidden/>
          </w:rPr>
          <w:t>41</w:t>
        </w:r>
        <w:r w:rsidR="006F1774" w:rsidRPr="00B855FA">
          <w:rPr>
            <w:webHidden/>
          </w:rPr>
          <w:fldChar w:fldCharType="end"/>
        </w:r>
      </w:hyperlink>
    </w:p>
    <w:p w14:paraId="5E72C782" w14:textId="23B510B3" w:rsidR="006F1774" w:rsidRPr="00B855FA" w:rsidRDefault="00000000" w:rsidP="006F1774">
      <w:pPr>
        <w:pStyle w:val="TOC4"/>
        <w:tabs>
          <w:tab w:val="right" w:leader="dot" w:pos="10450"/>
        </w:tabs>
      </w:pPr>
      <w:hyperlink w:anchor="_Toc149056530" w:history="1">
        <w:r w:rsidR="006F1774" w:rsidRPr="00B855FA">
          <w:rPr>
            <w:rStyle w:val="Hyperlink"/>
          </w:rPr>
          <w:t>2.2 Grant income</w:t>
        </w:r>
        <w:r w:rsidR="006F1774" w:rsidRPr="00B855FA">
          <w:rPr>
            <w:webHidden/>
          </w:rPr>
          <w:tab/>
        </w:r>
        <w:r w:rsidR="006F1774" w:rsidRPr="00B855FA">
          <w:rPr>
            <w:webHidden/>
          </w:rPr>
          <w:fldChar w:fldCharType="begin"/>
        </w:r>
        <w:r w:rsidR="006F1774" w:rsidRPr="00B855FA">
          <w:rPr>
            <w:webHidden/>
          </w:rPr>
          <w:instrText xml:space="preserve"> PAGEREF _Toc149056530 \h </w:instrText>
        </w:r>
        <w:r w:rsidR="006F1774" w:rsidRPr="00B855FA">
          <w:rPr>
            <w:webHidden/>
          </w:rPr>
        </w:r>
        <w:r w:rsidR="006F1774" w:rsidRPr="00B855FA">
          <w:rPr>
            <w:webHidden/>
          </w:rPr>
          <w:fldChar w:fldCharType="separate"/>
        </w:r>
        <w:r w:rsidR="006F1774" w:rsidRPr="00B855FA">
          <w:rPr>
            <w:webHidden/>
          </w:rPr>
          <w:t>42</w:t>
        </w:r>
        <w:r w:rsidR="006F1774" w:rsidRPr="00B855FA">
          <w:rPr>
            <w:webHidden/>
          </w:rPr>
          <w:fldChar w:fldCharType="end"/>
        </w:r>
      </w:hyperlink>
    </w:p>
    <w:p w14:paraId="745CBF28" w14:textId="7E648CFF" w:rsidR="006F1774" w:rsidRPr="00B855FA" w:rsidRDefault="00000000" w:rsidP="006F1774">
      <w:pPr>
        <w:pStyle w:val="TOC4"/>
        <w:tabs>
          <w:tab w:val="right" w:leader="dot" w:pos="10450"/>
        </w:tabs>
      </w:pPr>
      <w:hyperlink w:anchor="_Toc149056531" w:history="1">
        <w:r w:rsidR="006F1774" w:rsidRPr="00B855FA">
          <w:rPr>
            <w:rStyle w:val="Hyperlink"/>
          </w:rPr>
          <w:t>2.3 Other income</w:t>
        </w:r>
        <w:r w:rsidR="006F1774" w:rsidRPr="00B855FA">
          <w:rPr>
            <w:webHidden/>
          </w:rPr>
          <w:tab/>
        </w:r>
        <w:r w:rsidR="006F1774" w:rsidRPr="00B855FA">
          <w:rPr>
            <w:webHidden/>
          </w:rPr>
          <w:fldChar w:fldCharType="begin"/>
        </w:r>
        <w:r w:rsidR="006F1774" w:rsidRPr="00B855FA">
          <w:rPr>
            <w:webHidden/>
          </w:rPr>
          <w:instrText xml:space="preserve"> PAGEREF _Toc149056531 \h </w:instrText>
        </w:r>
        <w:r w:rsidR="006F1774" w:rsidRPr="00B855FA">
          <w:rPr>
            <w:webHidden/>
          </w:rPr>
        </w:r>
        <w:r w:rsidR="006F1774" w:rsidRPr="00B855FA">
          <w:rPr>
            <w:webHidden/>
          </w:rPr>
          <w:fldChar w:fldCharType="separate"/>
        </w:r>
        <w:r w:rsidR="006F1774" w:rsidRPr="00B855FA">
          <w:rPr>
            <w:webHidden/>
          </w:rPr>
          <w:t>42</w:t>
        </w:r>
        <w:r w:rsidR="006F1774" w:rsidRPr="00B855FA">
          <w:rPr>
            <w:webHidden/>
          </w:rPr>
          <w:fldChar w:fldCharType="end"/>
        </w:r>
      </w:hyperlink>
    </w:p>
    <w:p w14:paraId="251E682E" w14:textId="7FDDB918" w:rsidR="006F1774" w:rsidRPr="00B855FA" w:rsidRDefault="00000000" w:rsidP="002E6FD5">
      <w:pPr>
        <w:pStyle w:val="TOC3"/>
        <w:rPr>
          <w:rFonts w:eastAsiaTheme="minorEastAsia"/>
          <w:lang w:eastAsia="en-GB"/>
        </w:rPr>
      </w:pPr>
      <w:hyperlink w:anchor="_Toc149056532" w:history="1">
        <w:r w:rsidR="006F1774" w:rsidRPr="00B855FA">
          <w:rPr>
            <w:rStyle w:val="Hyperlink"/>
          </w:rPr>
          <w:t>Note 3: The cost of delivering services</w:t>
        </w:r>
        <w:r w:rsidR="006F1774" w:rsidRPr="00B855FA">
          <w:rPr>
            <w:webHidden/>
          </w:rPr>
          <w:tab/>
        </w:r>
        <w:r w:rsidR="006F1774" w:rsidRPr="00B855FA">
          <w:rPr>
            <w:webHidden/>
          </w:rPr>
          <w:fldChar w:fldCharType="begin"/>
        </w:r>
        <w:r w:rsidR="006F1774" w:rsidRPr="00B855FA">
          <w:rPr>
            <w:webHidden/>
          </w:rPr>
          <w:instrText xml:space="preserve"> PAGEREF _Toc149056532 \h </w:instrText>
        </w:r>
        <w:r w:rsidR="006F1774" w:rsidRPr="00B855FA">
          <w:rPr>
            <w:webHidden/>
          </w:rPr>
        </w:r>
        <w:r w:rsidR="006F1774" w:rsidRPr="00B855FA">
          <w:rPr>
            <w:webHidden/>
          </w:rPr>
          <w:fldChar w:fldCharType="separate"/>
        </w:r>
        <w:r w:rsidR="006F1774" w:rsidRPr="00B855FA">
          <w:rPr>
            <w:webHidden/>
          </w:rPr>
          <w:t>43</w:t>
        </w:r>
        <w:r w:rsidR="006F1774" w:rsidRPr="00B855FA">
          <w:rPr>
            <w:webHidden/>
          </w:rPr>
          <w:fldChar w:fldCharType="end"/>
        </w:r>
      </w:hyperlink>
    </w:p>
    <w:p w14:paraId="1A8F6FED" w14:textId="0513A13E" w:rsidR="006F1774" w:rsidRPr="00B855FA" w:rsidRDefault="00000000" w:rsidP="006F1774">
      <w:pPr>
        <w:pStyle w:val="TOC4"/>
        <w:tabs>
          <w:tab w:val="right" w:leader="dot" w:pos="10450"/>
        </w:tabs>
      </w:pPr>
      <w:hyperlink w:anchor="_Toc149056533" w:history="1">
        <w:r w:rsidR="006F1774" w:rsidRPr="00B855FA">
          <w:rPr>
            <w:rStyle w:val="Hyperlink"/>
          </w:rPr>
          <w:t>3.1 Employee benefits</w:t>
        </w:r>
        <w:r w:rsidR="006F1774" w:rsidRPr="00B855FA">
          <w:rPr>
            <w:webHidden/>
          </w:rPr>
          <w:tab/>
        </w:r>
        <w:r w:rsidR="006F1774" w:rsidRPr="00B855FA">
          <w:rPr>
            <w:webHidden/>
          </w:rPr>
          <w:fldChar w:fldCharType="begin"/>
        </w:r>
        <w:r w:rsidR="006F1774" w:rsidRPr="00B855FA">
          <w:rPr>
            <w:webHidden/>
          </w:rPr>
          <w:instrText xml:space="preserve"> PAGEREF _Toc149056533 \h </w:instrText>
        </w:r>
        <w:r w:rsidR="006F1774" w:rsidRPr="00B855FA">
          <w:rPr>
            <w:webHidden/>
          </w:rPr>
        </w:r>
        <w:r w:rsidR="006F1774" w:rsidRPr="00B855FA">
          <w:rPr>
            <w:webHidden/>
          </w:rPr>
          <w:fldChar w:fldCharType="separate"/>
        </w:r>
        <w:r w:rsidR="006F1774" w:rsidRPr="00B855FA">
          <w:rPr>
            <w:webHidden/>
          </w:rPr>
          <w:t>43</w:t>
        </w:r>
        <w:r w:rsidR="006F1774" w:rsidRPr="00B855FA">
          <w:rPr>
            <w:webHidden/>
          </w:rPr>
          <w:fldChar w:fldCharType="end"/>
        </w:r>
      </w:hyperlink>
    </w:p>
    <w:p w14:paraId="0BC587F4" w14:textId="4FEA7653" w:rsidR="006F1774" w:rsidRPr="00B855FA" w:rsidRDefault="00000000" w:rsidP="006F1774">
      <w:pPr>
        <w:pStyle w:val="TOC4"/>
        <w:tabs>
          <w:tab w:val="right" w:leader="dot" w:pos="10450"/>
        </w:tabs>
      </w:pPr>
      <w:hyperlink w:anchor="_Toc149056534" w:history="1">
        <w:r w:rsidR="006F1774" w:rsidRPr="00B855FA">
          <w:rPr>
            <w:rStyle w:val="Hyperlink"/>
          </w:rPr>
          <w:t>3.2 Grant expense</w:t>
        </w:r>
        <w:r w:rsidR="006F1774" w:rsidRPr="00B855FA">
          <w:rPr>
            <w:webHidden/>
          </w:rPr>
          <w:tab/>
        </w:r>
        <w:r w:rsidR="006F1774" w:rsidRPr="00B855FA">
          <w:rPr>
            <w:webHidden/>
          </w:rPr>
          <w:fldChar w:fldCharType="begin"/>
        </w:r>
        <w:r w:rsidR="006F1774" w:rsidRPr="00B855FA">
          <w:rPr>
            <w:webHidden/>
          </w:rPr>
          <w:instrText xml:space="preserve"> PAGEREF _Toc149056534 \h </w:instrText>
        </w:r>
        <w:r w:rsidR="006F1774" w:rsidRPr="00B855FA">
          <w:rPr>
            <w:webHidden/>
          </w:rPr>
        </w:r>
        <w:r w:rsidR="006F1774" w:rsidRPr="00B855FA">
          <w:rPr>
            <w:webHidden/>
          </w:rPr>
          <w:fldChar w:fldCharType="separate"/>
        </w:r>
        <w:r w:rsidR="006F1774" w:rsidRPr="00B855FA">
          <w:rPr>
            <w:webHidden/>
          </w:rPr>
          <w:t>46</w:t>
        </w:r>
        <w:r w:rsidR="006F1774" w:rsidRPr="00B855FA">
          <w:rPr>
            <w:webHidden/>
          </w:rPr>
          <w:fldChar w:fldCharType="end"/>
        </w:r>
      </w:hyperlink>
    </w:p>
    <w:p w14:paraId="33FD5F9A" w14:textId="18B1B2D3" w:rsidR="006F1774" w:rsidRPr="00B855FA" w:rsidRDefault="00000000" w:rsidP="006F1774">
      <w:pPr>
        <w:pStyle w:val="TOC4"/>
        <w:tabs>
          <w:tab w:val="right" w:leader="dot" w:pos="10450"/>
        </w:tabs>
      </w:pPr>
      <w:hyperlink w:anchor="_Toc149056535" w:history="1">
        <w:r w:rsidR="006F1774" w:rsidRPr="00B855FA">
          <w:rPr>
            <w:rStyle w:val="Hyperlink"/>
          </w:rPr>
          <w:t>3.3 Other operating expenses</w:t>
        </w:r>
        <w:r w:rsidR="006F1774" w:rsidRPr="00B855FA">
          <w:rPr>
            <w:webHidden/>
          </w:rPr>
          <w:tab/>
        </w:r>
        <w:r w:rsidR="006F1774" w:rsidRPr="00B855FA">
          <w:rPr>
            <w:webHidden/>
          </w:rPr>
          <w:fldChar w:fldCharType="begin"/>
        </w:r>
        <w:r w:rsidR="006F1774" w:rsidRPr="00B855FA">
          <w:rPr>
            <w:webHidden/>
          </w:rPr>
          <w:instrText xml:space="preserve"> PAGEREF _Toc149056535 \h </w:instrText>
        </w:r>
        <w:r w:rsidR="006F1774" w:rsidRPr="00B855FA">
          <w:rPr>
            <w:webHidden/>
          </w:rPr>
        </w:r>
        <w:r w:rsidR="006F1774" w:rsidRPr="00B855FA">
          <w:rPr>
            <w:webHidden/>
          </w:rPr>
          <w:fldChar w:fldCharType="separate"/>
        </w:r>
        <w:r w:rsidR="006F1774" w:rsidRPr="00B855FA">
          <w:rPr>
            <w:webHidden/>
          </w:rPr>
          <w:t>46</w:t>
        </w:r>
        <w:r w:rsidR="006F1774" w:rsidRPr="00B855FA">
          <w:rPr>
            <w:webHidden/>
          </w:rPr>
          <w:fldChar w:fldCharType="end"/>
        </w:r>
      </w:hyperlink>
    </w:p>
    <w:p w14:paraId="1A49671F" w14:textId="71EFBC84" w:rsidR="006F1774" w:rsidRPr="00B855FA" w:rsidRDefault="00000000" w:rsidP="002E6FD5">
      <w:pPr>
        <w:pStyle w:val="TOC3"/>
        <w:rPr>
          <w:rFonts w:eastAsiaTheme="minorEastAsia"/>
          <w:lang w:eastAsia="en-GB"/>
        </w:rPr>
      </w:pPr>
      <w:hyperlink w:anchor="_Toc149056536" w:history="1">
        <w:r w:rsidR="006F1774" w:rsidRPr="00B855FA">
          <w:rPr>
            <w:rStyle w:val="Hyperlink"/>
          </w:rPr>
          <w:t>Note 4: Key assets available to support output delivery</w:t>
        </w:r>
        <w:r w:rsidR="006F1774" w:rsidRPr="00B855FA">
          <w:rPr>
            <w:webHidden/>
          </w:rPr>
          <w:tab/>
        </w:r>
        <w:r w:rsidR="006F1774" w:rsidRPr="00B855FA">
          <w:rPr>
            <w:webHidden/>
          </w:rPr>
          <w:fldChar w:fldCharType="begin"/>
        </w:r>
        <w:r w:rsidR="006F1774" w:rsidRPr="00B855FA">
          <w:rPr>
            <w:webHidden/>
          </w:rPr>
          <w:instrText xml:space="preserve"> PAGEREF _Toc149056536 \h </w:instrText>
        </w:r>
        <w:r w:rsidR="006F1774" w:rsidRPr="00B855FA">
          <w:rPr>
            <w:webHidden/>
          </w:rPr>
        </w:r>
        <w:r w:rsidR="006F1774" w:rsidRPr="00B855FA">
          <w:rPr>
            <w:webHidden/>
          </w:rPr>
          <w:fldChar w:fldCharType="separate"/>
        </w:r>
        <w:r w:rsidR="006F1774" w:rsidRPr="00B855FA">
          <w:rPr>
            <w:webHidden/>
          </w:rPr>
          <w:t>47</w:t>
        </w:r>
        <w:r w:rsidR="006F1774" w:rsidRPr="00B855FA">
          <w:rPr>
            <w:webHidden/>
          </w:rPr>
          <w:fldChar w:fldCharType="end"/>
        </w:r>
      </w:hyperlink>
    </w:p>
    <w:p w14:paraId="0D05D161" w14:textId="0B3C0E13" w:rsidR="006F1774" w:rsidRPr="00B855FA" w:rsidRDefault="00000000" w:rsidP="006F1774">
      <w:pPr>
        <w:pStyle w:val="TOC4"/>
        <w:tabs>
          <w:tab w:val="right" w:leader="dot" w:pos="10450"/>
        </w:tabs>
      </w:pPr>
      <w:hyperlink w:anchor="_Toc149056537" w:history="1">
        <w:r w:rsidR="006F1774" w:rsidRPr="00B855FA">
          <w:rPr>
            <w:rStyle w:val="Hyperlink"/>
          </w:rPr>
          <w:t xml:space="preserve">4.1 Property, </w:t>
        </w:r>
        <w:proofErr w:type="gramStart"/>
        <w:r w:rsidR="006F1774" w:rsidRPr="00B855FA">
          <w:rPr>
            <w:rStyle w:val="Hyperlink"/>
          </w:rPr>
          <w:t>plant</w:t>
        </w:r>
        <w:proofErr w:type="gramEnd"/>
        <w:r w:rsidR="006F1774" w:rsidRPr="00B855FA">
          <w:rPr>
            <w:rStyle w:val="Hyperlink"/>
          </w:rPr>
          <w:t xml:space="preserve"> and equipment</w:t>
        </w:r>
        <w:r w:rsidR="006F1774" w:rsidRPr="00B855FA">
          <w:rPr>
            <w:webHidden/>
          </w:rPr>
          <w:tab/>
        </w:r>
        <w:r w:rsidR="006F1774" w:rsidRPr="00B855FA">
          <w:rPr>
            <w:webHidden/>
          </w:rPr>
          <w:fldChar w:fldCharType="begin"/>
        </w:r>
        <w:r w:rsidR="006F1774" w:rsidRPr="00B855FA">
          <w:rPr>
            <w:webHidden/>
          </w:rPr>
          <w:instrText xml:space="preserve"> PAGEREF _Toc149056537 \h </w:instrText>
        </w:r>
        <w:r w:rsidR="006F1774" w:rsidRPr="00B855FA">
          <w:rPr>
            <w:webHidden/>
          </w:rPr>
        </w:r>
        <w:r w:rsidR="006F1774" w:rsidRPr="00B855FA">
          <w:rPr>
            <w:webHidden/>
          </w:rPr>
          <w:fldChar w:fldCharType="separate"/>
        </w:r>
        <w:r w:rsidR="006F1774" w:rsidRPr="00B855FA">
          <w:rPr>
            <w:webHidden/>
          </w:rPr>
          <w:t>47</w:t>
        </w:r>
        <w:r w:rsidR="006F1774" w:rsidRPr="00B855FA">
          <w:rPr>
            <w:webHidden/>
          </w:rPr>
          <w:fldChar w:fldCharType="end"/>
        </w:r>
      </w:hyperlink>
    </w:p>
    <w:p w14:paraId="333E23CC" w14:textId="591A5401" w:rsidR="006F1774" w:rsidRPr="00B855FA" w:rsidRDefault="00000000" w:rsidP="006F1774">
      <w:pPr>
        <w:pStyle w:val="TOC4"/>
        <w:tabs>
          <w:tab w:val="right" w:leader="dot" w:pos="10450"/>
        </w:tabs>
      </w:pPr>
      <w:hyperlink w:anchor="_Toc149056538" w:history="1">
        <w:r w:rsidR="006F1774" w:rsidRPr="00B855FA">
          <w:rPr>
            <w:rStyle w:val="Hyperlink"/>
          </w:rPr>
          <w:t>4.2 Depreciation and amortisation</w:t>
        </w:r>
        <w:r w:rsidR="006F1774" w:rsidRPr="00B855FA">
          <w:rPr>
            <w:webHidden/>
          </w:rPr>
          <w:tab/>
        </w:r>
        <w:r w:rsidR="006F1774" w:rsidRPr="00B855FA">
          <w:rPr>
            <w:webHidden/>
          </w:rPr>
          <w:fldChar w:fldCharType="begin"/>
        </w:r>
        <w:r w:rsidR="006F1774" w:rsidRPr="00B855FA">
          <w:rPr>
            <w:webHidden/>
          </w:rPr>
          <w:instrText xml:space="preserve"> PAGEREF _Toc149056538 \h </w:instrText>
        </w:r>
        <w:r w:rsidR="006F1774" w:rsidRPr="00B855FA">
          <w:rPr>
            <w:webHidden/>
          </w:rPr>
        </w:r>
        <w:r w:rsidR="006F1774" w:rsidRPr="00B855FA">
          <w:rPr>
            <w:webHidden/>
          </w:rPr>
          <w:fldChar w:fldCharType="separate"/>
        </w:r>
        <w:r w:rsidR="006F1774" w:rsidRPr="00B855FA">
          <w:rPr>
            <w:webHidden/>
          </w:rPr>
          <w:t>48</w:t>
        </w:r>
        <w:r w:rsidR="006F1774" w:rsidRPr="00B855FA">
          <w:rPr>
            <w:webHidden/>
          </w:rPr>
          <w:fldChar w:fldCharType="end"/>
        </w:r>
      </w:hyperlink>
    </w:p>
    <w:p w14:paraId="71F00D5E" w14:textId="6FD960E9" w:rsidR="006F1774" w:rsidRPr="00B855FA" w:rsidRDefault="00000000" w:rsidP="002E6FD5">
      <w:pPr>
        <w:pStyle w:val="TOC3"/>
        <w:rPr>
          <w:rFonts w:eastAsiaTheme="minorEastAsia"/>
          <w:lang w:eastAsia="en-GB"/>
        </w:rPr>
      </w:pPr>
      <w:hyperlink w:anchor="_Toc149056539" w:history="1">
        <w:r w:rsidR="006F1774" w:rsidRPr="00B855FA">
          <w:rPr>
            <w:rStyle w:val="Hyperlink"/>
          </w:rPr>
          <w:t>Note 5: Other assets and liabilities</w:t>
        </w:r>
        <w:r w:rsidR="006F1774" w:rsidRPr="00B855FA">
          <w:rPr>
            <w:webHidden/>
          </w:rPr>
          <w:tab/>
        </w:r>
        <w:r w:rsidR="006F1774" w:rsidRPr="00B855FA">
          <w:rPr>
            <w:webHidden/>
          </w:rPr>
          <w:fldChar w:fldCharType="begin"/>
        </w:r>
        <w:r w:rsidR="006F1774" w:rsidRPr="00B855FA">
          <w:rPr>
            <w:webHidden/>
          </w:rPr>
          <w:instrText xml:space="preserve"> PAGEREF _Toc149056539 \h </w:instrText>
        </w:r>
        <w:r w:rsidR="006F1774" w:rsidRPr="00B855FA">
          <w:rPr>
            <w:webHidden/>
          </w:rPr>
        </w:r>
        <w:r w:rsidR="006F1774" w:rsidRPr="00B855FA">
          <w:rPr>
            <w:webHidden/>
          </w:rPr>
          <w:fldChar w:fldCharType="separate"/>
        </w:r>
        <w:r w:rsidR="006F1774" w:rsidRPr="00B855FA">
          <w:rPr>
            <w:webHidden/>
          </w:rPr>
          <w:t>49</w:t>
        </w:r>
        <w:r w:rsidR="006F1774" w:rsidRPr="00B855FA">
          <w:rPr>
            <w:webHidden/>
          </w:rPr>
          <w:fldChar w:fldCharType="end"/>
        </w:r>
      </w:hyperlink>
    </w:p>
    <w:p w14:paraId="213DBB32" w14:textId="05CF594E" w:rsidR="006F1774" w:rsidRPr="00B855FA" w:rsidRDefault="00000000" w:rsidP="006F1774">
      <w:pPr>
        <w:pStyle w:val="TOC4"/>
        <w:tabs>
          <w:tab w:val="right" w:leader="dot" w:pos="10450"/>
        </w:tabs>
      </w:pPr>
      <w:hyperlink w:anchor="_Toc149056540" w:history="1">
        <w:r w:rsidR="006F1774" w:rsidRPr="00B855FA">
          <w:rPr>
            <w:rStyle w:val="Hyperlink"/>
          </w:rPr>
          <w:t>5.1 Receivables</w:t>
        </w:r>
        <w:r w:rsidR="006F1774" w:rsidRPr="00B855FA">
          <w:rPr>
            <w:webHidden/>
          </w:rPr>
          <w:tab/>
        </w:r>
        <w:r w:rsidR="006F1774" w:rsidRPr="00B855FA">
          <w:rPr>
            <w:webHidden/>
          </w:rPr>
          <w:fldChar w:fldCharType="begin"/>
        </w:r>
        <w:r w:rsidR="006F1774" w:rsidRPr="00B855FA">
          <w:rPr>
            <w:webHidden/>
          </w:rPr>
          <w:instrText xml:space="preserve"> PAGEREF _Toc149056540 \h </w:instrText>
        </w:r>
        <w:r w:rsidR="006F1774" w:rsidRPr="00B855FA">
          <w:rPr>
            <w:webHidden/>
          </w:rPr>
        </w:r>
        <w:r w:rsidR="006F1774" w:rsidRPr="00B855FA">
          <w:rPr>
            <w:webHidden/>
          </w:rPr>
          <w:fldChar w:fldCharType="separate"/>
        </w:r>
        <w:r w:rsidR="006F1774" w:rsidRPr="00B855FA">
          <w:rPr>
            <w:webHidden/>
          </w:rPr>
          <w:t>49</w:t>
        </w:r>
        <w:r w:rsidR="006F1774" w:rsidRPr="00B855FA">
          <w:rPr>
            <w:webHidden/>
          </w:rPr>
          <w:fldChar w:fldCharType="end"/>
        </w:r>
      </w:hyperlink>
    </w:p>
    <w:p w14:paraId="5843444E" w14:textId="1C98081B" w:rsidR="006F1774" w:rsidRPr="00B855FA" w:rsidRDefault="00000000" w:rsidP="006F1774">
      <w:pPr>
        <w:pStyle w:val="TOC4"/>
        <w:tabs>
          <w:tab w:val="right" w:leader="dot" w:pos="10450"/>
        </w:tabs>
      </w:pPr>
      <w:hyperlink w:anchor="_Toc149056541" w:history="1">
        <w:r w:rsidR="006F1774" w:rsidRPr="00B855FA">
          <w:rPr>
            <w:rStyle w:val="Hyperlink"/>
          </w:rPr>
          <w:t>5.2 Payables</w:t>
        </w:r>
        <w:r w:rsidR="006F1774" w:rsidRPr="00B855FA">
          <w:rPr>
            <w:webHidden/>
          </w:rPr>
          <w:tab/>
        </w:r>
        <w:r w:rsidR="006F1774" w:rsidRPr="00B855FA">
          <w:rPr>
            <w:webHidden/>
          </w:rPr>
          <w:fldChar w:fldCharType="begin"/>
        </w:r>
        <w:r w:rsidR="006F1774" w:rsidRPr="00B855FA">
          <w:rPr>
            <w:webHidden/>
          </w:rPr>
          <w:instrText xml:space="preserve"> PAGEREF _Toc149056541 \h </w:instrText>
        </w:r>
        <w:r w:rsidR="006F1774" w:rsidRPr="00B855FA">
          <w:rPr>
            <w:webHidden/>
          </w:rPr>
        </w:r>
        <w:r w:rsidR="006F1774" w:rsidRPr="00B855FA">
          <w:rPr>
            <w:webHidden/>
          </w:rPr>
          <w:fldChar w:fldCharType="separate"/>
        </w:r>
        <w:r w:rsidR="006F1774" w:rsidRPr="00B855FA">
          <w:rPr>
            <w:webHidden/>
          </w:rPr>
          <w:t>50</w:t>
        </w:r>
        <w:r w:rsidR="006F1774" w:rsidRPr="00B855FA">
          <w:rPr>
            <w:webHidden/>
          </w:rPr>
          <w:fldChar w:fldCharType="end"/>
        </w:r>
      </w:hyperlink>
    </w:p>
    <w:p w14:paraId="27A047B1" w14:textId="17825989" w:rsidR="006F1774" w:rsidRPr="00B855FA" w:rsidRDefault="00000000" w:rsidP="006F1774">
      <w:pPr>
        <w:pStyle w:val="TOC4"/>
        <w:tabs>
          <w:tab w:val="right" w:leader="dot" w:pos="10450"/>
        </w:tabs>
      </w:pPr>
      <w:hyperlink w:anchor="_Toc149056542" w:history="1">
        <w:r w:rsidR="006F1774" w:rsidRPr="00B855FA">
          <w:rPr>
            <w:rStyle w:val="Hyperlink"/>
          </w:rPr>
          <w:t>5.3 Other non-financial assets</w:t>
        </w:r>
        <w:r w:rsidR="006F1774" w:rsidRPr="00B855FA">
          <w:rPr>
            <w:webHidden/>
          </w:rPr>
          <w:tab/>
        </w:r>
        <w:r w:rsidR="006F1774" w:rsidRPr="00B855FA">
          <w:rPr>
            <w:webHidden/>
          </w:rPr>
          <w:fldChar w:fldCharType="begin"/>
        </w:r>
        <w:r w:rsidR="006F1774" w:rsidRPr="00B855FA">
          <w:rPr>
            <w:webHidden/>
          </w:rPr>
          <w:instrText xml:space="preserve"> PAGEREF _Toc149056542 \h </w:instrText>
        </w:r>
        <w:r w:rsidR="006F1774" w:rsidRPr="00B855FA">
          <w:rPr>
            <w:webHidden/>
          </w:rPr>
        </w:r>
        <w:r w:rsidR="006F1774" w:rsidRPr="00B855FA">
          <w:rPr>
            <w:webHidden/>
          </w:rPr>
          <w:fldChar w:fldCharType="separate"/>
        </w:r>
        <w:r w:rsidR="006F1774" w:rsidRPr="00B855FA">
          <w:rPr>
            <w:webHidden/>
          </w:rPr>
          <w:t>51</w:t>
        </w:r>
        <w:r w:rsidR="006F1774" w:rsidRPr="00B855FA">
          <w:rPr>
            <w:webHidden/>
          </w:rPr>
          <w:fldChar w:fldCharType="end"/>
        </w:r>
      </w:hyperlink>
    </w:p>
    <w:p w14:paraId="4AEB2598" w14:textId="00C326DA" w:rsidR="006F1774" w:rsidRPr="00B855FA" w:rsidRDefault="00000000" w:rsidP="002E6FD5">
      <w:pPr>
        <w:pStyle w:val="TOC3"/>
        <w:rPr>
          <w:rFonts w:eastAsiaTheme="minorEastAsia"/>
          <w:lang w:eastAsia="en-GB"/>
        </w:rPr>
      </w:pPr>
      <w:hyperlink w:anchor="_Toc149056543" w:history="1">
        <w:r w:rsidR="006F1774" w:rsidRPr="00B855FA">
          <w:rPr>
            <w:rStyle w:val="Hyperlink"/>
          </w:rPr>
          <w:t>Note 6: How we financed our operations</w:t>
        </w:r>
        <w:r w:rsidR="006F1774" w:rsidRPr="00B855FA">
          <w:rPr>
            <w:webHidden/>
          </w:rPr>
          <w:tab/>
        </w:r>
        <w:r w:rsidR="006F1774" w:rsidRPr="00B855FA">
          <w:rPr>
            <w:webHidden/>
          </w:rPr>
          <w:fldChar w:fldCharType="begin"/>
        </w:r>
        <w:r w:rsidR="006F1774" w:rsidRPr="00B855FA">
          <w:rPr>
            <w:webHidden/>
          </w:rPr>
          <w:instrText xml:space="preserve"> PAGEREF _Toc149056543 \h </w:instrText>
        </w:r>
        <w:r w:rsidR="006F1774" w:rsidRPr="00B855FA">
          <w:rPr>
            <w:webHidden/>
          </w:rPr>
        </w:r>
        <w:r w:rsidR="006F1774" w:rsidRPr="00B855FA">
          <w:rPr>
            <w:webHidden/>
          </w:rPr>
          <w:fldChar w:fldCharType="separate"/>
        </w:r>
        <w:r w:rsidR="006F1774" w:rsidRPr="00B855FA">
          <w:rPr>
            <w:webHidden/>
          </w:rPr>
          <w:t>51</w:t>
        </w:r>
        <w:r w:rsidR="006F1774" w:rsidRPr="00B855FA">
          <w:rPr>
            <w:webHidden/>
          </w:rPr>
          <w:fldChar w:fldCharType="end"/>
        </w:r>
      </w:hyperlink>
    </w:p>
    <w:p w14:paraId="3A0E1F52" w14:textId="3B05295E" w:rsidR="006F1774" w:rsidRPr="00B855FA" w:rsidRDefault="00000000" w:rsidP="006F1774">
      <w:pPr>
        <w:pStyle w:val="TOC4"/>
        <w:tabs>
          <w:tab w:val="right" w:leader="dot" w:pos="10450"/>
        </w:tabs>
      </w:pPr>
      <w:hyperlink w:anchor="_Toc149056544" w:history="1">
        <w:r w:rsidR="006F1774" w:rsidRPr="00B855FA">
          <w:rPr>
            <w:rStyle w:val="Hyperlink"/>
          </w:rPr>
          <w:t>6.1 Borrowings</w:t>
        </w:r>
        <w:r w:rsidR="006F1774" w:rsidRPr="00B855FA">
          <w:rPr>
            <w:webHidden/>
          </w:rPr>
          <w:tab/>
        </w:r>
        <w:r w:rsidR="006F1774" w:rsidRPr="00B855FA">
          <w:rPr>
            <w:webHidden/>
          </w:rPr>
          <w:fldChar w:fldCharType="begin"/>
        </w:r>
        <w:r w:rsidR="006F1774" w:rsidRPr="00B855FA">
          <w:rPr>
            <w:webHidden/>
          </w:rPr>
          <w:instrText xml:space="preserve"> PAGEREF _Toc149056544 \h </w:instrText>
        </w:r>
        <w:r w:rsidR="006F1774" w:rsidRPr="00B855FA">
          <w:rPr>
            <w:webHidden/>
          </w:rPr>
        </w:r>
        <w:r w:rsidR="006F1774" w:rsidRPr="00B855FA">
          <w:rPr>
            <w:webHidden/>
          </w:rPr>
          <w:fldChar w:fldCharType="separate"/>
        </w:r>
        <w:r w:rsidR="006F1774" w:rsidRPr="00B855FA">
          <w:rPr>
            <w:webHidden/>
          </w:rPr>
          <w:t>52</w:t>
        </w:r>
        <w:r w:rsidR="006F1774" w:rsidRPr="00B855FA">
          <w:rPr>
            <w:webHidden/>
          </w:rPr>
          <w:fldChar w:fldCharType="end"/>
        </w:r>
      </w:hyperlink>
    </w:p>
    <w:p w14:paraId="4AD4643B" w14:textId="303AE5EC" w:rsidR="006F1774" w:rsidRPr="00B855FA" w:rsidRDefault="00000000" w:rsidP="006F1774">
      <w:pPr>
        <w:pStyle w:val="TOC4"/>
        <w:tabs>
          <w:tab w:val="right" w:leader="dot" w:pos="10450"/>
        </w:tabs>
      </w:pPr>
      <w:hyperlink w:anchor="_Toc149056545" w:history="1">
        <w:r w:rsidR="006F1774" w:rsidRPr="00B855FA">
          <w:rPr>
            <w:rStyle w:val="Hyperlink"/>
          </w:rPr>
          <w:t>6.2 Leases</w:t>
        </w:r>
        <w:r w:rsidR="006F1774" w:rsidRPr="00B855FA">
          <w:rPr>
            <w:webHidden/>
          </w:rPr>
          <w:tab/>
        </w:r>
        <w:r w:rsidR="006F1774" w:rsidRPr="00B855FA">
          <w:rPr>
            <w:webHidden/>
          </w:rPr>
          <w:fldChar w:fldCharType="begin"/>
        </w:r>
        <w:r w:rsidR="006F1774" w:rsidRPr="00B855FA">
          <w:rPr>
            <w:webHidden/>
          </w:rPr>
          <w:instrText xml:space="preserve"> PAGEREF _Toc149056545 \h </w:instrText>
        </w:r>
        <w:r w:rsidR="006F1774" w:rsidRPr="00B855FA">
          <w:rPr>
            <w:webHidden/>
          </w:rPr>
        </w:r>
        <w:r w:rsidR="006F1774" w:rsidRPr="00B855FA">
          <w:rPr>
            <w:webHidden/>
          </w:rPr>
          <w:fldChar w:fldCharType="separate"/>
        </w:r>
        <w:r w:rsidR="006F1774" w:rsidRPr="00B855FA">
          <w:rPr>
            <w:webHidden/>
          </w:rPr>
          <w:t>53</w:t>
        </w:r>
        <w:r w:rsidR="006F1774" w:rsidRPr="00B855FA">
          <w:rPr>
            <w:webHidden/>
          </w:rPr>
          <w:fldChar w:fldCharType="end"/>
        </w:r>
      </w:hyperlink>
    </w:p>
    <w:p w14:paraId="5116044C" w14:textId="53D2B29B" w:rsidR="006F1774" w:rsidRPr="00B855FA" w:rsidRDefault="00000000" w:rsidP="006F1774">
      <w:pPr>
        <w:pStyle w:val="TOC4"/>
        <w:tabs>
          <w:tab w:val="right" w:leader="dot" w:pos="10450"/>
        </w:tabs>
      </w:pPr>
      <w:hyperlink w:anchor="_Toc149056546" w:history="1">
        <w:r w:rsidR="006F1774" w:rsidRPr="00B855FA">
          <w:rPr>
            <w:rStyle w:val="Hyperlink"/>
          </w:rPr>
          <w:t>6.3 Cash flow information and balances</w:t>
        </w:r>
        <w:r w:rsidR="006F1774" w:rsidRPr="00B855FA">
          <w:rPr>
            <w:webHidden/>
          </w:rPr>
          <w:tab/>
        </w:r>
        <w:r w:rsidR="006F1774" w:rsidRPr="00B855FA">
          <w:rPr>
            <w:webHidden/>
          </w:rPr>
          <w:fldChar w:fldCharType="begin"/>
        </w:r>
        <w:r w:rsidR="006F1774" w:rsidRPr="00B855FA">
          <w:rPr>
            <w:webHidden/>
          </w:rPr>
          <w:instrText xml:space="preserve"> PAGEREF _Toc149056546 \h </w:instrText>
        </w:r>
        <w:r w:rsidR="006F1774" w:rsidRPr="00B855FA">
          <w:rPr>
            <w:webHidden/>
          </w:rPr>
        </w:r>
        <w:r w:rsidR="006F1774" w:rsidRPr="00B855FA">
          <w:rPr>
            <w:webHidden/>
          </w:rPr>
          <w:fldChar w:fldCharType="separate"/>
        </w:r>
        <w:r w:rsidR="006F1774" w:rsidRPr="00B855FA">
          <w:rPr>
            <w:webHidden/>
          </w:rPr>
          <w:t>54</w:t>
        </w:r>
        <w:r w:rsidR="006F1774" w:rsidRPr="00B855FA">
          <w:rPr>
            <w:webHidden/>
          </w:rPr>
          <w:fldChar w:fldCharType="end"/>
        </w:r>
      </w:hyperlink>
    </w:p>
    <w:p w14:paraId="54AFC1C8" w14:textId="7EBE20CF" w:rsidR="006F1774" w:rsidRPr="00B855FA" w:rsidRDefault="00000000" w:rsidP="006F1774">
      <w:pPr>
        <w:pStyle w:val="TOC4"/>
        <w:tabs>
          <w:tab w:val="right" w:leader="dot" w:pos="10450"/>
        </w:tabs>
      </w:pPr>
      <w:hyperlink w:anchor="_Toc149056547" w:history="1">
        <w:r w:rsidR="006F1774" w:rsidRPr="00B855FA">
          <w:rPr>
            <w:rStyle w:val="Hyperlink"/>
          </w:rPr>
          <w:t>6.4 Commitments for expenditure</w:t>
        </w:r>
        <w:r w:rsidR="006F1774" w:rsidRPr="00B855FA">
          <w:rPr>
            <w:webHidden/>
          </w:rPr>
          <w:tab/>
        </w:r>
        <w:r w:rsidR="006F1774" w:rsidRPr="00B855FA">
          <w:rPr>
            <w:webHidden/>
          </w:rPr>
          <w:fldChar w:fldCharType="begin"/>
        </w:r>
        <w:r w:rsidR="006F1774" w:rsidRPr="00B855FA">
          <w:rPr>
            <w:webHidden/>
          </w:rPr>
          <w:instrText xml:space="preserve"> PAGEREF _Toc149056547 \h </w:instrText>
        </w:r>
        <w:r w:rsidR="006F1774" w:rsidRPr="00B855FA">
          <w:rPr>
            <w:webHidden/>
          </w:rPr>
        </w:r>
        <w:r w:rsidR="006F1774" w:rsidRPr="00B855FA">
          <w:rPr>
            <w:webHidden/>
          </w:rPr>
          <w:fldChar w:fldCharType="separate"/>
        </w:r>
        <w:r w:rsidR="006F1774" w:rsidRPr="00B855FA">
          <w:rPr>
            <w:webHidden/>
          </w:rPr>
          <w:t>55</w:t>
        </w:r>
        <w:r w:rsidR="006F1774" w:rsidRPr="00B855FA">
          <w:rPr>
            <w:webHidden/>
          </w:rPr>
          <w:fldChar w:fldCharType="end"/>
        </w:r>
      </w:hyperlink>
    </w:p>
    <w:p w14:paraId="75A9FE41" w14:textId="428B9FEE" w:rsidR="006F1774" w:rsidRPr="00B855FA" w:rsidRDefault="00000000" w:rsidP="002E6FD5">
      <w:pPr>
        <w:pStyle w:val="TOC3"/>
        <w:rPr>
          <w:rFonts w:eastAsiaTheme="minorEastAsia"/>
          <w:lang w:eastAsia="en-GB"/>
        </w:rPr>
      </w:pPr>
      <w:hyperlink w:anchor="_Toc149056548" w:history="1">
        <w:r w:rsidR="006F1774" w:rsidRPr="00B855FA">
          <w:rPr>
            <w:rStyle w:val="Hyperlink"/>
          </w:rPr>
          <w:t xml:space="preserve">Note 7: Risks, </w:t>
        </w:r>
        <w:proofErr w:type="gramStart"/>
        <w:r w:rsidR="006F1774" w:rsidRPr="00B855FA">
          <w:rPr>
            <w:rStyle w:val="Hyperlink"/>
          </w:rPr>
          <w:t>contingencies</w:t>
        </w:r>
        <w:proofErr w:type="gramEnd"/>
        <w:r w:rsidR="006F1774" w:rsidRPr="00B855FA">
          <w:rPr>
            <w:rStyle w:val="Hyperlink"/>
          </w:rPr>
          <w:t xml:space="preserve"> and valuation judgements</w:t>
        </w:r>
        <w:r w:rsidR="006F1774" w:rsidRPr="00B855FA">
          <w:rPr>
            <w:webHidden/>
          </w:rPr>
          <w:tab/>
        </w:r>
        <w:r w:rsidR="006F1774" w:rsidRPr="00B855FA">
          <w:rPr>
            <w:webHidden/>
          </w:rPr>
          <w:fldChar w:fldCharType="begin"/>
        </w:r>
        <w:r w:rsidR="006F1774" w:rsidRPr="00B855FA">
          <w:rPr>
            <w:webHidden/>
          </w:rPr>
          <w:instrText xml:space="preserve"> PAGEREF _Toc149056548 \h </w:instrText>
        </w:r>
        <w:r w:rsidR="006F1774" w:rsidRPr="00B855FA">
          <w:rPr>
            <w:webHidden/>
          </w:rPr>
        </w:r>
        <w:r w:rsidR="006F1774" w:rsidRPr="00B855FA">
          <w:rPr>
            <w:webHidden/>
          </w:rPr>
          <w:fldChar w:fldCharType="separate"/>
        </w:r>
        <w:r w:rsidR="006F1774" w:rsidRPr="00B855FA">
          <w:rPr>
            <w:webHidden/>
          </w:rPr>
          <w:t>55</w:t>
        </w:r>
        <w:r w:rsidR="006F1774" w:rsidRPr="00B855FA">
          <w:rPr>
            <w:webHidden/>
          </w:rPr>
          <w:fldChar w:fldCharType="end"/>
        </w:r>
      </w:hyperlink>
    </w:p>
    <w:p w14:paraId="158BF356" w14:textId="215968EB" w:rsidR="006F1774" w:rsidRPr="00B855FA" w:rsidRDefault="00000000" w:rsidP="006F1774">
      <w:pPr>
        <w:pStyle w:val="TOC4"/>
        <w:tabs>
          <w:tab w:val="right" w:leader="dot" w:pos="10450"/>
        </w:tabs>
      </w:pPr>
      <w:hyperlink w:anchor="_Toc149056549" w:history="1">
        <w:r w:rsidR="006F1774" w:rsidRPr="00B855FA">
          <w:rPr>
            <w:rStyle w:val="Hyperlink"/>
          </w:rPr>
          <w:t>7.1 Financial instruments specific disclosures</w:t>
        </w:r>
        <w:r w:rsidR="006F1774" w:rsidRPr="00B855FA">
          <w:rPr>
            <w:webHidden/>
          </w:rPr>
          <w:tab/>
        </w:r>
        <w:r w:rsidR="006F1774" w:rsidRPr="00B855FA">
          <w:rPr>
            <w:webHidden/>
          </w:rPr>
          <w:fldChar w:fldCharType="begin"/>
        </w:r>
        <w:r w:rsidR="006F1774" w:rsidRPr="00B855FA">
          <w:rPr>
            <w:webHidden/>
          </w:rPr>
          <w:instrText xml:space="preserve"> PAGEREF _Toc149056549 \h </w:instrText>
        </w:r>
        <w:r w:rsidR="006F1774" w:rsidRPr="00B855FA">
          <w:rPr>
            <w:webHidden/>
          </w:rPr>
        </w:r>
        <w:r w:rsidR="006F1774" w:rsidRPr="00B855FA">
          <w:rPr>
            <w:webHidden/>
          </w:rPr>
          <w:fldChar w:fldCharType="separate"/>
        </w:r>
        <w:r w:rsidR="006F1774" w:rsidRPr="00B855FA">
          <w:rPr>
            <w:webHidden/>
          </w:rPr>
          <w:t>56</w:t>
        </w:r>
        <w:r w:rsidR="006F1774" w:rsidRPr="00B855FA">
          <w:rPr>
            <w:webHidden/>
          </w:rPr>
          <w:fldChar w:fldCharType="end"/>
        </w:r>
      </w:hyperlink>
    </w:p>
    <w:p w14:paraId="3502D720" w14:textId="63E9CDDF" w:rsidR="006F1774" w:rsidRPr="00B855FA" w:rsidRDefault="00000000" w:rsidP="006F1774">
      <w:pPr>
        <w:pStyle w:val="TOC4"/>
        <w:tabs>
          <w:tab w:val="right" w:leader="dot" w:pos="10450"/>
        </w:tabs>
      </w:pPr>
      <w:hyperlink w:anchor="_Toc149056550" w:history="1">
        <w:r w:rsidR="006F1774" w:rsidRPr="00B855FA">
          <w:rPr>
            <w:rStyle w:val="Hyperlink"/>
          </w:rPr>
          <w:t>7.2 Contingent assets and contingent liabilities</w:t>
        </w:r>
        <w:r w:rsidR="006F1774" w:rsidRPr="00B855FA">
          <w:rPr>
            <w:webHidden/>
          </w:rPr>
          <w:tab/>
        </w:r>
        <w:r w:rsidR="006F1774" w:rsidRPr="00B855FA">
          <w:rPr>
            <w:webHidden/>
          </w:rPr>
          <w:fldChar w:fldCharType="begin"/>
        </w:r>
        <w:r w:rsidR="006F1774" w:rsidRPr="00B855FA">
          <w:rPr>
            <w:webHidden/>
          </w:rPr>
          <w:instrText xml:space="preserve"> PAGEREF _Toc149056550 \h </w:instrText>
        </w:r>
        <w:r w:rsidR="006F1774" w:rsidRPr="00B855FA">
          <w:rPr>
            <w:webHidden/>
          </w:rPr>
        </w:r>
        <w:r w:rsidR="006F1774" w:rsidRPr="00B855FA">
          <w:rPr>
            <w:webHidden/>
          </w:rPr>
          <w:fldChar w:fldCharType="separate"/>
        </w:r>
        <w:r w:rsidR="006F1774" w:rsidRPr="00B855FA">
          <w:rPr>
            <w:webHidden/>
          </w:rPr>
          <w:t>62</w:t>
        </w:r>
        <w:r w:rsidR="006F1774" w:rsidRPr="00B855FA">
          <w:rPr>
            <w:webHidden/>
          </w:rPr>
          <w:fldChar w:fldCharType="end"/>
        </w:r>
      </w:hyperlink>
    </w:p>
    <w:p w14:paraId="4903B8E5" w14:textId="5CF90F1B" w:rsidR="006F1774" w:rsidRPr="00B855FA" w:rsidRDefault="00000000" w:rsidP="006F1774">
      <w:pPr>
        <w:pStyle w:val="TOC4"/>
        <w:tabs>
          <w:tab w:val="right" w:leader="dot" w:pos="10450"/>
        </w:tabs>
      </w:pPr>
      <w:hyperlink w:anchor="_Toc149056551" w:history="1">
        <w:r w:rsidR="006F1774" w:rsidRPr="00B855FA">
          <w:rPr>
            <w:rStyle w:val="Hyperlink"/>
          </w:rPr>
          <w:t>7.3 Fair value determination</w:t>
        </w:r>
        <w:r w:rsidR="006F1774" w:rsidRPr="00B855FA">
          <w:rPr>
            <w:webHidden/>
          </w:rPr>
          <w:tab/>
        </w:r>
        <w:r w:rsidR="006F1774" w:rsidRPr="00B855FA">
          <w:rPr>
            <w:webHidden/>
          </w:rPr>
          <w:fldChar w:fldCharType="begin"/>
        </w:r>
        <w:r w:rsidR="006F1774" w:rsidRPr="00B855FA">
          <w:rPr>
            <w:webHidden/>
          </w:rPr>
          <w:instrText xml:space="preserve"> PAGEREF _Toc149056551 \h </w:instrText>
        </w:r>
        <w:r w:rsidR="006F1774" w:rsidRPr="00B855FA">
          <w:rPr>
            <w:webHidden/>
          </w:rPr>
        </w:r>
        <w:r w:rsidR="006F1774" w:rsidRPr="00B855FA">
          <w:rPr>
            <w:webHidden/>
          </w:rPr>
          <w:fldChar w:fldCharType="separate"/>
        </w:r>
        <w:r w:rsidR="006F1774" w:rsidRPr="00B855FA">
          <w:rPr>
            <w:webHidden/>
          </w:rPr>
          <w:t>62</w:t>
        </w:r>
        <w:r w:rsidR="006F1774" w:rsidRPr="00B855FA">
          <w:rPr>
            <w:webHidden/>
          </w:rPr>
          <w:fldChar w:fldCharType="end"/>
        </w:r>
      </w:hyperlink>
    </w:p>
    <w:p w14:paraId="2ED913F7" w14:textId="035F648D" w:rsidR="006F1774" w:rsidRPr="00B855FA" w:rsidRDefault="00000000" w:rsidP="002E6FD5">
      <w:pPr>
        <w:pStyle w:val="TOC3"/>
        <w:rPr>
          <w:rFonts w:eastAsiaTheme="minorEastAsia"/>
          <w:lang w:eastAsia="en-GB"/>
        </w:rPr>
      </w:pPr>
      <w:hyperlink w:anchor="_Toc149056552" w:history="1">
        <w:r w:rsidR="006F1774" w:rsidRPr="00B855FA">
          <w:rPr>
            <w:rStyle w:val="Hyperlink"/>
          </w:rPr>
          <w:t>Note 8: Other disclosures</w:t>
        </w:r>
        <w:r w:rsidR="006F1774" w:rsidRPr="00B855FA">
          <w:rPr>
            <w:webHidden/>
          </w:rPr>
          <w:tab/>
        </w:r>
        <w:r w:rsidR="006F1774" w:rsidRPr="00B855FA">
          <w:rPr>
            <w:webHidden/>
          </w:rPr>
          <w:fldChar w:fldCharType="begin"/>
        </w:r>
        <w:r w:rsidR="006F1774" w:rsidRPr="00B855FA">
          <w:rPr>
            <w:webHidden/>
          </w:rPr>
          <w:instrText xml:space="preserve"> PAGEREF _Toc149056552 \h </w:instrText>
        </w:r>
        <w:r w:rsidR="006F1774" w:rsidRPr="00B855FA">
          <w:rPr>
            <w:webHidden/>
          </w:rPr>
        </w:r>
        <w:r w:rsidR="006F1774" w:rsidRPr="00B855FA">
          <w:rPr>
            <w:webHidden/>
          </w:rPr>
          <w:fldChar w:fldCharType="separate"/>
        </w:r>
        <w:r w:rsidR="006F1774" w:rsidRPr="00B855FA">
          <w:rPr>
            <w:webHidden/>
          </w:rPr>
          <w:t>64</w:t>
        </w:r>
        <w:r w:rsidR="006F1774" w:rsidRPr="00B855FA">
          <w:rPr>
            <w:webHidden/>
          </w:rPr>
          <w:fldChar w:fldCharType="end"/>
        </w:r>
      </w:hyperlink>
    </w:p>
    <w:p w14:paraId="58DFBE59" w14:textId="27A0CF5C" w:rsidR="006F1774" w:rsidRPr="00B855FA" w:rsidRDefault="00000000" w:rsidP="006F1774">
      <w:pPr>
        <w:pStyle w:val="TOC4"/>
        <w:tabs>
          <w:tab w:val="right" w:leader="dot" w:pos="10450"/>
        </w:tabs>
      </w:pPr>
      <w:hyperlink w:anchor="_Toc149056553" w:history="1">
        <w:r w:rsidR="006F1774" w:rsidRPr="00B855FA">
          <w:rPr>
            <w:rStyle w:val="Hyperlink"/>
          </w:rPr>
          <w:t>8.1 Ex gratia expenses</w:t>
        </w:r>
        <w:r w:rsidR="006F1774" w:rsidRPr="00B855FA">
          <w:rPr>
            <w:webHidden/>
          </w:rPr>
          <w:tab/>
        </w:r>
        <w:r w:rsidR="006F1774" w:rsidRPr="00B855FA">
          <w:rPr>
            <w:webHidden/>
          </w:rPr>
          <w:fldChar w:fldCharType="begin"/>
        </w:r>
        <w:r w:rsidR="006F1774" w:rsidRPr="00B855FA">
          <w:rPr>
            <w:webHidden/>
          </w:rPr>
          <w:instrText xml:space="preserve"> PAGEREF _Toc149056553 \h </w:instrText>
        </w:r>
        <w:r w:rsidR="006F1774" w:rsidRPr="00B855FA">
          <w:rPr>
            <w:webHidden/>
          </w:rPr>
        </w:r>
        <w:r w:rsidR="006F1774" w:rsidRPr="00B855FA">
          <w:rPr>
            <w:webHidden/>
          </w:rPr>
          <w:fldChar w:fldCharType="separate"/>
        </w:r>
        <w:r w:rsidR="006F1774" w:rsidRPr="00B855FA">
          <w:rPr>
            <w:webHidden/>
          </w:rPr>
          <w:t>65</w:t>
        </w:r>
        <w:r w:rsidR="006F1774" w:rsidRPr="00B855FA">
          <w:rPr>
            <w:webHidden/>
          </w:rPr>
          <w:fldChar w:fldCharType="end"/>
        </w:r>
      </w:hyperlink>
    </w:p>
    <w:p w14:paraId="1A965173" w14:textId="2DC9A87F" w:rsidR="006F1774" w:rsidRPr="00B855FA" w:rsidRDefault="00000000" w:rsidP="006F1774">
      <w:pPr>
        <w:pStyle w:val="TOC4"/>
        <w:tabs>
          <w:tab w:val="right" w:leader="dot" w:pos="10450"/>
        </w:tabs>
      </w:pPr>
      <w:hyperlink w:anchor="_Toc149056554" w:history="1">
        <w:r w:rsidR="006F1774" w:rsidRPr="00B855FA">
          <w:rPr>
            <w:rStyle w:val="Hyperlink"/>
          </w:rPr>
          <w:t>8.2 Responsible persons</w:t>
        </w:r>
        <w:r w:rsidR="006F1774" w:rsidRPr="00B855FA">
          <w:rPr>
            <w:webHidden/>
          </w:rPr>
          <w:tab/>
        </w:r>
        <w:r w:rsidR="006F1774" w:rsidRPr="00B855FA">
          <w:rPr>
            <w:webHidden/>
          </w:rPr>
          <w:fldChar w:fldCharType="begin"/>
        </w:r>
        <w:r w:rsidR="006F1774" w:rsidRPr="00B855FA">
          <w:rPr>
            <w:webHidden/>
          </w:rPr>
          <w:instrText xml:space="preserve"> PAGEREF _Toc149056554 \h </w:instrText>
        </w:r>
        <w:r w:rsidR="006F1774" w:rsidRPr="00B855FA">
          <w:rPr>
            <w:webHidden/>
          </w:rPr>
        </w:r>
        <w:r w:rsidR="006F1774" w:rsidRPr="00B855FA">
          <w:rPr>
            <w:webHidden/>
          </w:rPr>
          <w:fldChar w:fldCharType="separate"/>
        </w:r>
        <w:r w:rsidR="006F1774" w:rsidRPr="00B855FA">
          <w:rPr>
            <w:webHidden/>
          </w:rPr>
          <w:t>65</w:t>
        </w:r>
        <w:r w:rsidR="006F1774" w:rsidRPr="00B855FA">
          <w:rPr>
            <w:webHidden/>
          </w:rPr>
          <w:fldChar w:fldCharType="end"/>
        </w:r>
      </w:hyperlink>
    </w:p>
    <w:p w14:paraId="13BF5896" w14:textId="5DA6AC33" w:rsidR="006F1774" w:rsidRPr="00B855FA" w:rsidRDefault="00000000" w:rsidP="006F1774">
      <w:pPr>
        <w:pStyle w:val="TOC4"/>
        <w:tabs>
          <w:tab w:val="right" w:leader="dot" w:pos="10450"/>
        </w:tabs>
      </w:pPr>
      <w:hyperlink w:anchor="_Toc149056555" w:history="1">
        <w:r w:rsidR="006F1774" w:rsidRPr="00B855FA">
          <w:rPr>
            <w:rStyle w:val="Hyperlink"/>
          </w:rPr>
          <w:t>8.3 Remuneration of executives</w:t>
        </w:r>
        <w:r w:rsidR="006F1774" w:rsidRPr="00B855FA">
          <w:rPr>
            <w:webHidden/>
          </w:rPr>
          <w:tab/>
        </w:r>
        <w:r w:rsidR="006F1774" w:rsidRPr="00B855FA">
          <w:rPr>
            <w:webHidden/>
          </w:rPr>
          <w:fldChar w:fldCharType="begin"/>
        </w:r>
        <w:r w:rsidR="006F1774" w:rsidRPr="00B855FA">
          <w:rPr>
            <w:webHidden/>
          </w:rPr>
          <w:instrText xml:space="preserve"> PAGEREF _Toc149056555 \h </w:instrText>
        </w:r>
        <w:r w:rsidR="006F1774" w:rsidRPr="00B855FA">
          <w:rPr>
            <w:webHidden/>
          </w:rPr>
        </w:r>
        <w:r w:rsidR="006F1774" w:rsidRPr="00B855FA">
          <w:rPr>
            <w:webHidden/>
          </w:rPr>
          <w:fldChar w:fldCharType="separate"/>
        </w:r>
        <w:r w:rsidR="006F1774" w:rsidRPr="00B855FA">
          <w:rPr>
            <w:webHidden/>
          </w:rPr>
          <w:t>66</w:t>
        </w:r>
        <w:r w:rsidR="006F1774" w:rsidRPr="00B855FA">
          <w:rPr>
            <w:webHidden/>
          </w:rPr>
          <w:fldChar w:fldCharType="end"/>
        </w:r>
      </w:hyperlink>
    </w:p>
    <w:p w14:paraId="2EB621A0" w14:textId="649B3F82" w:rsidR="006F1774" w:rsidRPr="00B855FA" w:rsidRDefault="00000000" w:rsidP="006F1774">
      <w:pPr>
        <w:pStyle w:val="TOC4"/>
        <w:tabs>
          <w:tab w:val="right" w:leader="dot" w:pos="10450"/>
        </w:tabs>
      </w:pPr>
      <w:hyperlink w:anchor="_Toc149056556" w:history="1">
        <w:r w:rsidR="006F1774" w:rsidRPr="00B855FA">
          <w:rPr>
            <w:rStyle w:val="Hyperlink"/>
          </w:rPr>
          <w:t>8.4 Related parties</w:t>
        </w:r>
        <w:r w:rsidR="006F1774" w:rsidRPr="00B855FA">
          <w:rPr>
            <w:webHidden/>
          </w:rPr>
          <w:tab/>
        </w:r>
        <w:r w:rsidR="006F1774" w:rsidRPr="00B855FA">
          <w:rPr>
            <w:webHidden/>
          </w:rPr>
          <w:fldChar w:fldCharType="begin"/>
        </w:r>
        <w:r w:rsidR="006F1774" w:rsidRPr="00B855FA">
          <w:rPr>
            <w:webHidden/>
          </w:rPr>
          <w:instrText xml:space="preserve"> PAGEREF _Toc149056556 \h </w:instrText>
        </w:r>
        <w:r w:rsidR="006F1774" w:rsidRPr="00B855FA">
          <w:rPr>
            <w:webHidden/>
          </w:rPr>
        </w:r>
        <w:r w:rsidR="006F1774" w:rsidRPr="00B855FA">
          <w:rPr>
            <w:webHidden/>
          </w:rPr>
          <w:fldChar w:fldCharType="separate"/>
        </w:r>
        <w:r w:rsidR="006F1774" w:rsidRPr="00B855FA">
          <w:rPr>
            <w:webHidden/>
          </w:rPr>
          <w:t>67</w:t>
        </w:r>
        <w:r w:rsidR="006F1774" w:rsidRPr="00B855FA">
          <w:rPr>
            <w:webHidden/>
          </w:rPr>
          <w:fldChar w:fldCharType="end"/>
        </w:r>
      </w:hyperlink>
    </w:p>
    <w:p w14:paraId="1C34B445" w14:textId="62EFC683" w:rsidR="006F1774" w:rsidRPr="00B855FA" w:rsidRDefault="00000000" w:rsidP="006F1774">
      <w:pPr>
        <w:pStyle w:val="TOC4"/>
        <w:tabs>
          <w:tab w:val="right" w:leader="dot" w:pos="10450"/>
        </w:tabs>
      </w:pPr>
      <w:hyperlink w:anchor="_Toc149056557" w:history="1">
        <w:r w:rsidR="006F1774" w:rsidRPr="00B855FA">
          <w:rPr>
            <w:rStyle w:val="Hyperlink"/>
          </w:rPr>
          <w:t>8.5 Remuneration of auditors</w:t>
        </w:r>
        <w:r w:rsidR="006F1774" w:rsidRPr="00B855FA">
          <w:rPr>
            <w:webHidden/>
          </w:rPr>
          <w:tab/>
        </w:r>
        <w:r w:rsidR="006F1774" w:rsidRPr="00B855FA">
          <w:rPr>
            <w:webHidden/>
          </w:rPr>
          <w:fldChar w:fldCharType="begin"/>
        </w:r>
        <w:r w:rsidR="006F1774" w:rsidRPr="00B855FA">
          <w:rPr>
            <w:webHidden/>
          </w:rPr>
          <w:instrText xml:space="preserve"> PAGEREF _Toc149056557 \h </w:instrText>
        </w:r>
        <w:r w:rsidR="006F1774" w:rsidRPr="00B855FA">
          <w:rPr>
            <w:webHidden/>
          </w:rPr>
        </w:r>
        <w:r w:rsidR="006F1774" w:rsidRPr="00B855FA">
          <w:rPr>
            <w:webHidden/>
          </w:rPr>
          <w:fldChar w:fldCharType="separate"/>
        </w:r>
        <w:r w:rsidR="006F1774" w:rsidRPr="00B855FA">
          <w:rPr>
            <w:webHidden/>
          </w:rPr>
          <w:t>68</w:t>
        </w:r>
        <w:r w:rsidR="006F1774" w:rsidRPr="00B855FA">
          <w:rPr>
            <w:webHidden/>
          </w:rPr>
          <w:fldChar w:fldCharType="end"/>
        </w:r>
      </w:hyperlink>
    </w:p>
    <w:p w14:paraId="2CF476F0" w14:textId="39794625" w:rsidR="006F1774" w:rsidRPr="00B855FA" w:rsidRDefault="00000000" w:rsidP="006F1774">
      <w:pPr>
        <w:pStyle w:val="TOC4"/>
        <w:tabs>
          <w:tab w:val="right" w:leader="dot" w:pos="10450"/>
        </w:tabs>
      </w:pPr>
      <w:hyperlink w:anchor="_Toc149056558" w:history="1">
        <w:r w:rsidR="006F1774" w:rsidRPr="00B855FA">
          <w:rPr>
            <w:rStyle w:val="Hyperlink"/>
          </w:rPr>
          <w:t>8.6 Subsequent events</w:t>
        </w:r>
        <w:r w:rsidR="006F1774" w:rsidRPr="00B855FA">
          <w:rPr>
            <w:webHidden/>
          </w:rPr>
          <w:tab/>
        </w:r>
        <w:r w:rsidR="006F1774" w:rsidRPr="00B855FA">
          <w:rPr>
            <w:webHidden/>
          </w:rPr>
          <w:fldChar w:fldCharType="begin"/>
        </w:r>
        <w:r w:rsidR="006F1774" w:rsidRPr="00B855FA">
          <w:rPr>
            <w:webHidden/>
          </w:rPr>
          <w:instrText xml:space="preserve"> PAGEREF _Toc149056558 \h </w:instrText>
        </w:r>
        <w:r w:rsidR="006F1774" w:rsidRPr="00B855FA">
          <w:rPr>
            <w:webHidden/>
          </w:rPr>
        </w:r>
        <w:r w:rsidR="006F1774" w:rsidRPr="00B855FA">
          <w:rPr>
            <w:webHidden/>
          </w:rPr>
          <w:fldChar w:fldCharType="separate"/>
        </w:r>
        <w:r w:rsidR="006F1774" w:rsidRPr="00B855FA">
          <w:rPr>
            <w:webHidden/>
          </w:rPr>
          <w:t>68</w:t>
        </w:r>
        <w:r w:rsidR="006F1774" w:rsidRPr="00B855FA">
          <w:rPr>
            <w:webHidden/>
          </w:rPr>
          <w:fldChar w:fldCharType="end"/>
        </w:r>
      </w:hyperlink>
    </w:p>
    <w:p w14:paraId="39838DAF" w14:textId="0EDE0081" w:rsidR="006F1774" w:rsidRPr="00B855FA" w:rsidRDefault="00000000" w:rsidP="006F1774">
      <w:pPr>
        <w:pStyle w:val="TOC4"/>
        <w:tabs>
          <w:tab w:val="right" w:leader="dot" w:pos="10450"/>
        </w:tabs>
      </w:pPr>
      <w:hyperlink w:anchor="_Toc149056559" w:history="1">
        <w:r w:rsidR="006F1774" w:rsidRPr="00B855FA">
          <w:rPr>
            <w:rStyle w:val="Hyperlink"/>
          </w:rPr>
          <w:t>8.7 Other accounting policies</w:t>
        </w:r>
        <w:r w:rsidR="006F1774" w:rsidRPr="00B855FA">
          <w:rPr>
            <w:webHidden/>
          </w:rPr>
          <w:tab/>
        </w:r>
        <w:r w:rsidR="006F1774" w:rsidRPr="00B855FA">
          <w:rPr>
            <w:webHidden/>
          </w:rPr>
          <w:fldChar w:fldCharType="begin"/>
        </w:r>
        <w:r w:rsidR="006F1774" w:rsidRPr="00B855FA">
          <w:rPr>
            <w:webHidden/>
          </w:rPr>
          <w:instrText xml:space="preserve"> PAGEREF _Toc149056559 \h </w:instrText>
        </w:r>
        <w:r w:rsidR="006F1774" w:rsidRPr="00B855FA">
          <w:rPr>
            <w:webHidden/>
          </w:rPr>
        </w:r>
        <w:r w:rsidR="006F1774" w:rsidRPr="00B855FA">
          <w:rPr>
            <w:webHidden/>
          </w:rPr>
          <w:fldChar w:fldCharType="separate"/>
        </w:r>
        <w:r w:rsidR="006F1774" w:rsidRPr="00B855FA">
          <w:rPr>
            <w:webHidden/>
          </w:rPr>
          <w:t>68</w:t>
        </w:r>
        <w:r w:rsidR="006F1774" w:rsidRPr="00B855FA">
          <w:rPr>
            <w:webHidden/>
          </w:rPr>
          <w:fldChar w:fldCharType="end"/>
        </w:r>
      </w:hyperlink>
    </w:p>
    <w:p w14:paraId="06DF4AC5" w14:textId="498B3FA8" w:rsidR="006F1774" w:rsidRPr="00B855FA" w:rsidRDefault="00000000" w:rsidP="006F1774">
      <w:pPr>
        <w:pStyle w:val="TOC4"/>
        <w:tabs>
          <w:tab w:val="right" w:leader="dot" w:pos="10450"/>
        </w:tabs>
      </w:pPr>
      <w:hyperlink w:anchor="_Toc149056560" w:history="1">
        <w:r w:rsidR="006F1774" w:rsidRPr="00B855FA">
          <w:rPr>
            <w:rStyle w:val="Hyperlink"/>
          </w:rPr>
          <w:t>8.8 Australian Accounting Standards issued that are not yet effective</w:t>
        </w:r>
        <w:r w:rsidR="006F1774" w:rsidRPr="00B855FA">
          <w:rPr>
            <w:webHidden/>
          </w:rPr>
          <w:tab/>
        </w:r>
        <w:r w:rsidR="006F1774" w:rsidRPr="00B855FA">
          <w:rPr>
            <w:webHidden/>
          </w:rPr>
          <w:fldChar w:fldCharType="begin"/>
        </w:r>
        <w:r w:rsidR="006F1774" w:rsidRPr="00B855FA">
          <w:rPr>
            <w:webHidden/>
          </w:rPr>
          <w:instrText xml:space="preserve"> PAGEREF _Toc149056560 \h </w:instrText>
        </w:r>
        <w:r w:rsidR="006F1774" w:rsidRPr="00B855FA">
          <w:rPr>
            <w:webHidden/>
          </w:rPr>
        </w:r>
        <w:r w:rsidR="006F1774" w:rsidRPr="00B855FA">
          <w:rPr>
            <w:webHidden/>
          </w:rPr>
          <w:fldChar w:fldCharType="separate"/>
        </w:r>
        <w:r w:rsidR="006F1774" w:rsidRPr="00B855FA">
          <w:rPr>
            <w:webHidden/>
          </w:rPr>
          <w:t>69</w:t>
        </w:r>
        <w:r w:rsidR="006F1774" w:rsidRPr="00B855FA">
          <w:rPr>
            <w:webHidden/>
          </w:rPr>
          <w:fldChar w:fldCharType="end"/>
        </w:r>
      </w:hyperlink>
    </w:p>
    <w:p w14:paraId="3F441306" w14:textId="29A2E2B8" w:rsidR="006F1774" w:rsidRPr="00B855FA" w:rsidRDefault="00000000" w:rsidP="006F1774">
      <w:pPr>
        <w:pStyle w:val="TOC4"/>
        <w:tabs>
          <w:tab w:val="right" w:leader="dot" w:pos="10450"/>
        </w:tabs>
      </w:pPr>
      <w:hyperlink w:anchor="_Toc149056561" w:history="1">
        <w:r w:rsidR="006F1774" w:rsidRPr="00B855FA">
          <w:rPr>
            <w:rStyle w:val="Hyperlink"/>
          </w:rPr>
          <w:t>8.9 Glossary of technical terms</w:t>
        </w:r>
        <w:r w:rsidR="006F1774" w:rsidRPr="00B855FA">
          <w:rPr>
            <w:webHidden/>
          </w:rPr>
          <w:tab/>
        </w:r>
        <w:r w:rsidR="006F1774" w:rsidRPr="00B855FA">
          <w:rPr>
            <w:webHidden/>
          </w:rPr>
          <w:fldChar w:fldCharType="begin"/>
        </w:r>
        <w:r w:rsidR="006F1774" w:rsidRPr="00B855FA">
          <w:rPr>
            <w:webHidden/>
          </w:rPr>
          <w:instrText xml:space="preserve"> PAGEREF _Toc149056561 \h </w:instrText>
        </w:r>
        <w:r w:rsidR="006F1774" w:rsidRPr="00B855FA">
          <w:rPr>
            <w:webHidden/>
          </w:rPr>
        </w:r>
        <w:r w:rsidR="006F1774" w:rsidRPr="00B855FA">
          <w:rPr>
            <w:webHidden/>
          </w:rPr>
          <w:fldChar w:fldCharType="separate"/>
        </w:r>
        <w:r w:rsidR="006F1774" w:rsidRPr="00B855FA">
          <w:rPr>
            <w:webHidden/>
          </w:rPr>
          <w:t>70</w:t>
        </w:r>
        <w:r w:rsidR="006F1774" w:rsidRPr="00B855FA">
          <w:rPr>
            <w:webHidden/>
          </w:rPr>
          <w:fldChar w:fldCharType="end"/>
        </w:r>
      </w:hyperlink>
    </w:p>
    <w:p w14:paraId="24E59AF8" w14:textId="075DC59D" w:rsidR="00CB51CA" w:rsidRPr="00B855FA" w:rsidRDefault="00000000" w:rsidP="006F1774">
      <w:pPr>
        <w:pStyle w:val="TOC4"/>
        <w:tabs>
          <w:tab w:val="right" w:leader="dot" w:pos="10450"/>
        </w:tabs>
      </w:pPr>
      <w:hyperlink w:anchor="_Toc149056562" w:history="1">
        <w:r w:rsidR="006F1774" w:rsidRPr="00B855FA">
          <w:rPr>
            <w:rStyle w:val="Hyperlink"/>
          </w:rPr>
          <w:t>8.10 Style conventions</w:t>
        </w:r>
        <w:r w:rsidR="006F1774" w:rsidRPr="00B855FA">
          <w:rPr>
            <w:webHidden/>
          </w:rPr>
          <w:tab/>
        </w:r>
        <w:r w:rsidR="006F1774" w:rsidRPr="00B855FA">
          <w:rPr>
            <w:webHidden/>
          </w:rPr>
          <w:fldChar w:fldCharType="begin"/>
        </w:r>
        <w:r w:rsidR="006F1774" w:rsidRPr="00B855FA">
          <w:rPr>
            <w:webHidden/>
          </w:rPr>
          <w:instrText xml:space="preserve"> PAGEREF _Toc149056562 \h </w:instrText>
        </w:r>
        <w:r w:rsidR="006F1774" w:rsidRPr="00B855FA">
          <w:rPr>
            <w:webHidden/>
          </w:rPr>
        </w:r>
        <w:r w:rsidR="006F1774" w:rsidRPr="00B855FA">
          <w:rPr>
            <w:webHidden/>
          </w:rPr>
          <w:fldChar w:fldCharType="separate"/>
        </w:r>
        <w:r w:rsidR="006F1774" w:rsidRPr="00B855FA">
          <w:rPr>
            <w:webHidden/>
          </w:rPr>
          <w:t>74</w:t>
        </w:r>
        <w:r w:rsidR="006F1774" w:rsidRPr="00B855FA">
          <w:rPr>
            <w:webHidden/>
          </w:rPr>
          <w:fldChar w:fldCharType="end"/>
        </w:r>
      </w:hyperlink>
    </w:p>
    <w:p w14:paraId="773C10C0" w14:textId="565B9820" w:rsidR="00312D36" w:rsidRPr="00B855FA" w:rsidRDefault="00312D36">
      <w:pPr>
        <w:spacing w:before="0" w:after="0"/>
      </w:pPr>
      <w:r w:rsidRPr="00B855FA">
        <w:br w:type="page"/>
      </w:r>
    </w:p>
    <w:p w14:paraId="0B76BDB7" w14:textId="77777777" w:rsidR="00312D36" w:rsidRPr="00B855FA" w:rsidRDefault="00312D36" w:rsidP="00811208">
      <w:pPr>
        <w:pStyle w:val="Heading2"/>
        <w:rPr>
          <w:lang w:val="en-AU"/>
        </w:rPr>
      </w:pPr>
      <w:bookmarkStart w:id="167" w:name="_Toc148605200"/>
      <w:bookmarkStart w:id="168" w:name="_Toc148605375"/>
      <w:bookmarkStart w:id="169" w:name="_Toc148605498"/>
      <w:bookmarkStart w:id="170" w:name="_Toc149056518"/>
      <w:r w:rsidRPr="00B855FA">
        <w:rPr>
          <w:lang w:val="en-AU"/>
        </w:rPr>
        <w:lastRenderedPageBreak/>
        <w:t>Accountable Officer’s and Chief Financial Officer’s Declaration</w:t>
      </w:r>
      <w:bookmarkEnd w:id="167"/>
      <w:bookmarkEnd w:id="168"/>
      <w:bookmarkEnd w:id="169"/>
      <w:bookmarkEnd w:id="170"/>
    </w:p>
    <w:p w14:paraId="6558D039" w14:textId="77777777" w:rsidR="00312D36" w:rsidRPr="00B855FA" w:rsidRDefault="00312D36" w:rsidP="00312D36">
      <w:r w:rsidRPr="00B855FA">
        <w:t xml:space="preserve">The attached financial statements for Cladding Safety Victoria (CSV) have been prepared in accordance with Direction 5.2 of the Standing Directions of the Assistant Treasurer under the </w:t>
      </w:r>
      <w:r w:rsidRPr="00B855FA">
        <w:rPr>
          <w:i/>
          <w:iCs/>
        </w:rPr>
        <w:t>Financial Management Act 1994</w:t>
      </w:r>
      <w:r w:rsidRPr="00B855FA">
        <w:t>, applicable Financial Reporting Directions, Australian Accounting Standards including interpretations, and other mandatory professional reporting requirements.</w:t>
      </w:r>
    </w:p>
    <w:p w14:paraId="1B390422" w14:textId="77777777" w:rsidR="00312D36" w:rsidRPr="00B855FA" w:rsidRDefault="00312D36" w:rsidP="00312D36">
      <w:r w:rsidRPr="00B855FA">
        <w:t>We further state that, in our opinion, the</w:t>
      </w:r>
      <w:r w:rsidRPr="00B855FA">
        <w:rPr>
          <w:rFonts w:ascii="Cambria" w:hAnsi="Cambria" w:cs="Cambria"/>
        </w:rPr>
        <w:t> </w:t>
      </w:r>
      <w:r w:rsidRPr="00B855FA">
        <w:t xml:space="preserve">information set out in the comprehensive operating statement, balance sheet, statement of changes in equity, cash flow statement and accompanying notes, presents fairly the financial transactions during the year ended 30 June 2023 and the financial position of CSV </w:t>
      </w:r>
      <w:proofErr w:type="gramStart"/>
      <w:r w:rsidRPr="00B855FA">
        <w:t>at</w:t>
      </w:r>
      <w:proofErr w:type="gramEnd"/>
      <w:r w:rsidRPr="00B855FA">
        <w:t xml:space="preserve"> 30</w:t>
      </w:r>
      <w:r w:rsidRPr="00B855FA">
        <w:rPr>
          <w:rFonts w:ascii="Cambria" w:hAnsi="Cambria" w:cs="Cambria"/>
        </w:rPr>
        <w:t> </w:t>
      </w:r>
      <w:r w:rsidRPr="00B855FA">
        <w:t>June</w:t>
      </w:r>
      <w:r w:rsidRPr="00B855FA">
        <w:rPr>
          <w:rFonts w:ascii="Cambria" w:hAnsi="Cambria" w:cs="Cambria"/>
        </w:rPr>
        <w:t> </w:t>
      </w:r>
      <w:r w:rsidRPr="00B855FA">
        <w:t>2023.</w:t>
      </w:r>
    </w:p>
    <w:p w14:paraId="756055A1" w14:textId="77777777" w:rsidR="00312D36" w:rsidRPr="00B855FA" w:rsidRDefault="00312D36" w:rsidP="00434ED8">
      <w:r w:rsidRPr="00B855FA">
        <w:t>At the time of signing, we are not aware of any circumstances which would render any particulars included in the financial statements to be misleading or inaccurate.</w:t>
      </w:r>
    </w:p>
    <w:p w14:paraId="0BC1F40F" w14:textId="77777777" w:rsidR="00312D36" w:rsidRPr="00B855FA" w:rsidRDefault="00312D36" w:rsidP="00A428B8">
      <w:r w:rsidRPr="00B855FA">
        <w:t>We authorise the attached financial statements for issue on 25 September 2023.</w:t>
      </w:r>
    </w:p>
    <w:p w14:paraId="1E6A259E"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Rodney Fehring</w:t>
      </w:r>
      <w:r w:rsidRPr="00B855FA">
        <w:rPr>
          <w:b/>
          <w:bCs/>
        </w:rPr>
        <w:br/>
      </w:r>
      <w:r w:rsidRPr="00B855FA">
        <w:t>Board Chairperson</w:t>
      </w:r>
      <w:r w:rsidRPr="00B855FA">
        <w:br/>
        <w:t>Cladding Safety Victoria</w:t>
      </w:r>
      <w:r w:rsidRPr="00B855FA">
        <w:br/>
        <w:t>Melbourne</w:t>
      </w:r>
      <w:r w:rsidRPr="00B855FA">
        <w:br/>
        <w:t>25 September 2023</w:t>
      </w:r>
    </w:p>
    <w:p w14:paraId="3BF91A3F"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Dan O’Brien </w:t>
      </w:r>
      <w:r w:rsidRPr="00B855FA">
        <w:rPr>
          <w:b/>
          <w:bCs/>
        </w:rPr>
        <w:br/>
      </w:r>
      <w:r w:rsidRPr="00B855FA">
        <w:t>Chief Executive Officer</w:t>
      </w:r>
      <w:r w:rsidRPr="00B855FA">
        <w:br/>
        <w:t>Cladding Safety Victoria</w:t>
      </w:r>
      <w:r w:rsidRPr="00B855FA">
        <w:br/>
        <w:t>Melbourne</w:t>
      </w:r>
      <w:r w:rsidRPr="00B855FA">
        <w:br/>
        <w:t>25 September 2023</w:t>
      </w:r>
    </w:p>
    <w:p w14:paraId="27BFA95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Rose Scasni</w:t>
      </w:r>
      <w:r w:rsidRPr="00B855FA">
        <w:rPr>
          <w:b/>
          <w:bCs/>
        </w:rPr>
        <w:br/>
      </w:r>
      <w:r w:rsidRPr="00B855FA">
        <w:t>Chief Financial Officer</w:t>
      </w:r>
      <w:r w:rsidRPr="00B855FA">
        <w:br/>
        <w:t>Cladding Safety Victoria</w:t>
      </w:r>
      <w:r w:rsidRPr="00B855FA">
        <w:br/>
        <w:t>Melbourne</w:t>
      </w:r>
      <w:r w:rsidRPr="00B855FA">
        <w:br/>
        <w:t>25 September 2023</w:t>
      </w:r>
    </w:p>
    <w:p w14:paraId="03087A77" w14:textId="50021BA6" w:rsidR="00312D36" w:rsidRPr="00B855FA" w:rsidRDefault="00312D36" w:rsidP="00811208">
      <w:pPr>
        <w:pStyle w:val="Heading2"/>
        <w:rPr>
          <w:lang w:val="en-AU"/>
        </w:rPr>
      </w:pPr>
      <w:bookmarkStart w:id="171" w:name="_Toc148605201"/>
      <w:bookmarkStart w:id="172" w:name="_Toc148605376"/>
      <w:bookmarkStart w:id="173" w:name="_Toc148605499"/>
      <w:bookmarkStart w:id="174" w:name="_Toc149056519"/>
      <w:r w:rsidRPr="00B855FA">
        <w:rPr>
          <w:lang w:val="en-AU"/>
        </w:rPr>
        <w:lastRenderedPageBreak/>
        <w:t>Independent Auditor’s Report</w:t>
      </w:r>
      <w:bookmarkEnd w:id="171"/>
      <w:bookmarkEnd w:id="172"/>
      <w:bookmarkEnd w:id="173"/>
      <w:bookmarkEnd w:id="174"/>
    </w:p>
    <w:p w14:paraId="170FF592" w14:textId="1D52C263" w:rsidR="00A428B8" w:rsidRPr="00B855FA" w:rsidRDefault="00A428B8" w:rsidP="00A428B8">
      <w:r w:rsidRPr="00B855FA">
        <w:rPr>
          <w:noProof/>
        </w:rPr>
        <w:drawing>
          <wp:inline distT="0" distB="0" distL="0" distR="0" wp14:anchorId="0AF82337" wp14:editId="0FC03AEE">
            <wp:extent cx="6550702" cy="9125237"/>
            <wp:effectExtent l="0" t="0" r="2540" b="6350"/>
            <wp:docPr id="854787367" name="Picture 10" descr="VAGO 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87367" name="Picture 10" descr="VAGO Independent Auditor's Report Page 1."/>
                    <pic:cNvPicPr/>
                  </pic:nvPicPr>
                  <pic:blipFill rotWithShape="1">
                    <a:blip r:embed="rId27">
                      <a:extLst>
                        <a:ext uri="{28A0092B-C50C-407E-A947-70E740481C1C}">
                          <a14:useLocalDpi xmlns:a14="http://schemas.microsoft.com/office/drawing/2010/main" val="0"/>
                        </a:ext>
                      </a:extLst>
                    </a:blip>
                    <a:srcRect t="1" b="912"/>
                    <a:stretch/>
                  </pic:blipFill>
                  <pic:spPr bwMode="auto">
                    <a:xfrm>
                      <a:off x="0" y="0"/>
                      <a:ext cx="6571621" cy="9154377"/>
                    </a:xfrm>
                    <a:prstGeom prst="rect">
                      <a:avLst/>
                    </a:prstGeom>
                    <a:ln>
                      <a:noFill/>
                    </a:ln>
                    <a:extLst>
                      <a:ext uri="{53640926-AAD7-44D8-BBD7-CCE9431645EC}">
                        <a14:shadowObscured xmlns:a14="http://schemas.microsoft.com/office/drawing/2010/main"/>
                      </a:ext>
                    </a:extLst>
                  </pic:spPr>
                </pic:pic>
              </a:graphicData>
            </a:graphic>
          </wp:inline>
        </w:drawing>
      </w:r>
    </w:p>
    <w:p w14:paraId="1739295B" w14:textId="4CEBAEBC" w:rsidR="00A428B8" w:rsidRPr="00B855FA" w:rsidRDefault="00A428B8" w:rsidP="00A428B8">
      <w:r w:rsidRPr="00B855FA">
        <w:rPr>
          <w:noProof/>
        </w:rPr>
        <w:lastRenderedPageBreak/>
        <w:drawing>
          <wp:inline distT="0" distB="0" distL="0" distR="0" wp14:anchorId="089B50D2" wp14:editId="36A87B51">
            <wp:extent cx="6460761" cy="9296673"/>
            <wp:effectExtent l="0" t="0" r="3810" b="0"/>
            <wp:docPr id="521949592" name="Picture 11" descr="VAGO 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9592" name="Picture 11" descr="VAGO Independent Auditor's Report Page 2."/>
                    <pic:cNvPicPr/>
                  </pic:nvPicPr>
                  <pic:blipFill>
                    <a:blip r:embed="rId28">
                      <a:extLst>
                        <a:ext uri="{28A0092B-C50C-407E-A947-70E740481C1C}">
                          <a14:useLocalDpi xmlns:a14="http://schemas.microsoft.com/office/drawing/2010/main" val="0"/>
                        </a:ext>
                      </a:extLst>
                    </a:blip>
                    <a:stretch>
                      <a:fillRect/>
                    </a:stretch>
                  </pic:blipFill>
                  <pic:spPr>
                    <a:xfrm>
                      <a:off x="0" y="0"/>
                      <a:ext cx="6469475" cy="9309212"/>
                    </a:xfrm>
                    <a:prstGeom prst="rect">
                      <a:avLst/>
                    </a:prstGeom>
                  </pic:spPr>
                </pic:pic>
              </a:graphicData>
            </a:graphic>
          </wp:inline>
        </w:drawing>
      </w:r>
    </w:p>
    <w:p w14:paraId="774EC786" w14:textId="77777777" w:rsidR="00312D36" w:rsidRPr="00B855FA" w:rsidRDefault="00312D36" w:rsidP="00811208">
      <w:pPr>
        <w:pStyle w:val="Heading2"/>
        <w:rPr>
          <w:lang w:val="en-AU"/>
        </w:rPr>
      </w:pPr>
      <w:bookmarkStart w:id="175" w:name="_Toc148605202"/>
      <w:bookmarkStart w:id="176" w:name="_Toc148605377"/>
      <w:bookmarkStart w:id="177" w:name="_Toc148605500"/>
      <w:bookmarkStart w:id="178" w:name="_Toc149056520"/>
      <w:r w:rsidRPr="00B855FA">
        <w:rPr>
          <w:lang w:val="en-AU"/>
        </w:rPr>
        <w:lastRenderedPageBreak/>
        <w:t>Comprehensive operating statement</w:t>
      </w:r>
      <w:bookmarkEnd w:id="175"/>
      <w:bookmarkEnd w:id="176"/>
      <w:bookmarkEnd w:id="177"/>
      <w:bookmarkEnd w:id="178"/>
      <w:r w:rsidRPr="00B855FA">
        <w:rPr>
          <w:lang w:val="en-AU"/>
        </w:rPr>
        <w:t xml:space="preserve"> </w:t>
      </w:r>
    </w:p>
    <w:p w14:paraId="2449448A" w14:textId="77777777" w:rsidR="00312D36" w:rsidRPr="00B855FA" w:rsidRDefault="00312D36" w:rsidP="00A428B8">
      <w:r w:rsidRPr="00B855FA">
        <w:t>for the financial year ended 30 June 2023</w:t>
      </w:r>
    </w:p>
    <w:tbl>
      <w:tblPr>
        <w:tblStyle w:val="TableGrid"/>
        <w:tblW w:w="5000" w:type="pct"/>
        <w:tblLook w:val="0020" w:firstRow="1" w:lastRow="0" w:firstColumn="0" w:lastColumn="0" w:noHBand="0" w:noVBand="0"/>
        <w:tblDescription w:val="Table showing comprehensive operating statement &#10;for the financial year ended 30 June 2023.&#10;"/>
      </w:tblPr>
      <w:tblGrid>
        <w:gridCol w:w="5456"/>
        <w:gridCol w:w="1662"/>
        <w:gridCol w:w="1662"/>
        <w:gridCol w:w="1670"/>
      </w:tblGrid>
      <w:tr w:rsidR="00312D36" w:rsidRPr="00B855FA" w14:paraId="678CF0F9" w14:textId="77777777" w:rsidTr="001A475F">
        <w:trPr>
          <w:trHeight w:val="300"/>
        </w:trPr>
        <w:tc>
          <w:tcPr>
            <w:tcW w:w="2611" w:type="pct"/>
          </w:tcPr>
          <w:p w14:paraId="29D7190F" w14:textId="77777777" w:rsidR="00312D36" w:rsidRPr="00B855FA" w:rsidRDefault="00312D36" w:rsidP="00A428B8">
            <w:pPr>
              <w:rPr>
                <w:b/>
                <w:bCs/>
              </w:rPr>
            </w:pPr>
          </w:p>
        </w:tc>
        <w:tc>
          <w:tcPr>
            <w:tcW w:w="795" w:type="pct"/>
          </w:tcPr>
          <w:p w14:paraId="3BE90D65" w14:textId="77777777" w:rsidR="00312D36" w:rsidRPr="00B855FA" w:rsidRDefault="00312D36" w:rsidP="00A428B8">
            <w:pPr>
              <w:rPr>
                <w:b/>
                <w:bCs/>
              </w:rPr>
            </w:pPr>
          </w:p>
        </w:tc>
        <w:tc>
          <w:tcPr>
            <w:tcW w:w="1594" w:type="pct"/>
            <w:gridSpan w:val="2"/>
          </w:tcPr>
          <w:p w14:paraId="76B3B753" w14:textId="77777777" w:rsidR="00312D36" w:rsidRPr="00B855FA" w:rsidRDefault="00312D36" w:rsidP="00A428B8">
            <w:pPr>
              <w:rPr>
                <w:b/>
                <w:bCs/>
              </w:rPr>
            </w:pPr>
            <w:r w:rsidRPr="00B855FA">
              <w:rPr>
                <w:b/>
                <w:bCs/>
              </w:rPr>
              <w:t>($ thousand)</w:t>
            </w:r>
          </w:p>
        </w:tc>
      </w:tr>
      <w:tr w:rsidR="00312D36" w:rsidRPr="00B855FA" w14:paraId="0DB9F4FA" w14:textId="77777777" w:rsidTr="001A475F">
        <w:trPr>
          <w:trHeight w:val="300"/>
        </w:trPr>
        <w:tc>
          <w:tcPr>
            <w:tcW w:w="2611" w:type="pct"/>
          </w:tcPr>
          <w:p w14:paraId="25056A2F" w14:textId="77777777" w:rsidR="00312D36" w:rsidRPr="00B855FA" w:rsidRDefault="00312D36" w:rsidP="00A428B8">
            <w:pPr>
              <w:rPr>
                <w:b/>
                <w:bCs/>
              </w:rPr>
            </w:pPr>
            <w:r w:rsidRPr="00B855FA">
              <w:rPr>
                <w:b/>
                <w:bCs/>
              </w:rPr>
              <w:t> </w:t>
            </w:r>
          </w:p>
        </w:tc>
        <w:tc>
          <w:tcPr>
            <w:tcW w:w="795" w:type="pct"/>
          </w:tcPr>
          <w:p w14:paraId="5BC74BDD" w14:textId="77777777" w:rsidR="00312D36" w:rsidRPr="00B855FA" w:rsidRDefault="00312D36" w:rsidP="00A428B8">
            <w:pPr>
              <w:rPr>
                <w:b/>
                <w:bCs/>
              </w:rPr>
            </w:pPr>
            <w:r w:rsidRPr="00B855FA">
              <w:rPr>
                <w:b/>
                <w:bCs/>
              </w:rPr>
              <w:t>Notes</w:t>
            </w:r>
          </w:p>
        </w:tc>
        <w:tc>
          <w:tcPr>
            <w:tcW w:w="795" w:type="pct"/>
          </w:tcPr>
          <w:p w14:paraId="07B63F5F" w14:textId="77777777" w:rsidR="00312D36" w:rsidRPr="00B855FA" w:rsidRDefault="00312D36" w:rsidP="00A428B8">
            <w:pPr>
              <w:rPr>
                <w:b/>
                <w:bCs/>
              </w:rPr>
            </w:pPr>
            <w:r w:rsidRPr="00B855FA">
              <w:rPr>
                <w:b/>
                <w:bCs/>
              </w:rPr>
              <w:t>June 2023</w:t>
            </w:r>
          </w:p>
        </w:tc>
        <w:tc>
          <w:tcPr>
            <w:tcW w:w="799" w:type="pct"/>
          </w:tcPr>
          <w:p w14:paraId="75A9CA11" w14:textId="77777777" w:rsidR="00312D36" w:rsidRPr="00B855FA" w:rsidRDefault="00312D36" w:rsidP="00A428B8">
            <w:pPr>
              <w:rPr>
                <w:b/>
                <w:bCs/>
              </w:rPr>
            </w:pPr>
            <w:r w:rsidRPr="00B855FA">
              <w:rPr>
                <w:b/>
                <w:bCs/>
              </w:rPr>
              <w:t>June 2022</w:t>
            </w:r>
          </w:p>
        </w:tc>
      </w:tr>
      <w:tr w:rsidR="001A475F" w:rsidRPr="00B855FA" w14:paraId="2E42B7F1" w14:textId="77777777" w:rsidTr="001A475F">
        <w:trPr>
          <w:trHeight w:val="300"/>
        </w:trPr>
        <w:tc>
          <w:tcPr>
            <w:tcW w:w="5000" w:type="pct"/>
            <w:gridSpan w:val="4"/>
          </w:tcPr>
          <w:p w14:paraId="033F4B91" w14:textId="0A66796C" w:rsidR="001A475F" w:rsidRPr="00B855FA" w:rsidRDefault="001A475F" w:rsidP="00A428B8">
            <w:pPr>
              <w:rPr>
                <w:b/>
                <w:bCs/>
              </w:rPr>
            </w:pPr>
            <w:r w:rsidRPr="00B855FA">
              <w:rPr>
                <w:b/>
                <w:bCs/>
              </w:rPr>
              <w:t>Continuing operations</w:t>
            </w:r>
          </w:p>
        </w:tc>
      </w:tr>
      <w:tr w:rsidR="001A475F" w:rsidRPr="00B855FA" w14:paraId="6DCAB6E2" w14:textId="77777777" w:rsidTr="001A475F">
        <w:trPr>
          <w:trHeight w:val="315"/>
        </w:trPr>
        <w:tc>
          <w:tcPr>
            <w:tcW w:w="5000" w:type="pct"/>
            <w:gridSpan w:val="4"/>
          </w:tcPr>
          <w:p w14:paraId="11B87E1C" w14:textId="2A9062A5" w:rsidR="001A475F" w:rsidRPr="00B855FA" w:rsidRDefault="001A475F" w:rsidP="00A428B8">
            <w:r w:rsidRPr="00B855FA">
              <w:rPr>
                <w:b/>
                <w:bCs/>
              </w:rPr>
              <w:t>Revenue and income from transactions</w:t>
            </w:r>
          </w:p>
        </w:tc>
      </w:tr>
      <w:tr w:rsidR="00312D36" w:rsidRPr="00B855FA" w14:paraId="14C9F9A8" w14:textId="77777777" w:rsidTr="001A475F">
        <w:trPr>
          <w:trHeight w:val="300"/>
        </w:trPr>
        <w:tc>
          <w:tcPr>
            <w:tcW w:w="2611" w:type="pct"/>
          </w:tcPr>
          <w:p w14:paraId="14D6FD95" w14:textId="77777777" w:rsidR="00312D36" w:rsidRPr="00B855FA" w:rsidRDefault="00312D36" w:rsidP="00A428B8">
            <w:r w:rsidRPr="00B855FA">
              <w:t>Levy income</w:t>
            </w:r>
          </w:p>
        </w:tc>
        <w:tc>
          <w:tcPr>
            <w:tcW w:w="795" w:type="pct"/>
          </w:tcPr>
          <w:p w14:paraId="16CAEBD0" w14:textId="77777777" w:rsidR="00312D36" w:rsidRPr="00B855FA" w:rsidRDefault="00312D36" w:rsidP="00A428B8">
            <w:pPr>
              <w:rPr>
                <w:b/>
                <w:bCs/>
              </w:rPr>
            </w:pPr>
            <w:r w:rsidRPr="00B855FA">
              <w:rPr>
                <w:b/>
                <w:bCs/>
              </w:rPr>
              <w:t>2.1</w:t>
            </w:r>
          </w:p>
        </w:tc>
        <w:tc>
          <w:tcPr>
            <w:tcW w:w="795" w:type="pct"/>
          </w:tcPr>
          <w:p w14:paraId="01C54443" w14:textId="77777777" w:rsidR="00312D36" w:rsidRPr="00B855FA" w:rsidRDefault="00312D36" w:rsidP="00A428B8">
            <w:r w:rsidRPr="00B855FA">
              <w:t xml:space="preserve">95,675 </w:t>
            </w:r>
          </w:p>
        </w:tc>
        <w:tc>
          <w:tcPr>
            <w:tcW w:w="799" w:type="pct"/>
          </w:tcPr>
          <w:p w14:paraId="07D86C93" w14:textId="77777777" w:rsidR="00312D36" w:rsidRPr="00B855FA" w:rsidRDefault="00312D36" w:rsidP="00A428B8">
            <w:r w:rsidRPr="00B855FA">
              <w:t xml:space="preserve">77,185 </w:t>
            </w:r>
          </w:p>
        </w:tc>
      </w:tr>
      <w:tr w:rsidR="00312D36" w:rsidRPr="00B855FA" w14:paraId="34D1902A" w14:textId="77777777" w:rsidTr="001A475F">
        <w:trPr>
          <w:trHeight w:val="300"/>
        </w:trPr>
        <w:tc>
          <w:tcPr>
            <w:tcW w:w="2611" w:type="pct"/>
          </w:tcPr>
          <w:p w14:paraId="237B599F" w14:textId="77777777" w:rsidR="00312D36" w:rsidRPr="00B855FA" w:rsidRDefault="00312D36" w:rsidP="00A428B8">
            <w:r w:rsidRPr="00B855FA">
              <w:t>Grant income</w:t>
            </w:r>
          </w:p>
        </w:tc>
        <w:tc>
          <w:tcPr>
            <w:tcW w:w="795" w:type="pct"/>
          </w:tcPr>
          <w:p w14:paraId="4E29EACF" w14:textId="77777777" w:rsidR="00312D36" w:rsidRPr="00B855FA" w:rsidRDefault="00312D36" w:rsidP="00A428B8">
            <w:pPr>
              <w:rPr>
                <w:b/>
                <w:bCs/>
              </w:rPr>
            </w:pPr>
            <w:r w:rsidRPr="00B855FA">
              <w:rPr>
                <w:b/>
                <w:bCs/>
              </w:rPr>
              <w:t>2.2</w:t>
            </w:r>
          </w:p>
        </w:tc>
        <w:tc>
          <w:tcPr>
            <w:tcW w:w="795" w:type="pct"/>
          </w:tcPr>
          <w:p w14:paraId="3921F8AE" w14:textId="77777777" w:rsidR="00312D36" w:rsidRPr="00B855FA" w:rsidRDefault="00312D36" w:rsidP="00A428B8">
            <w:r w:rsidRPr="00B855FA">
              <w:t xml:space="preserve">56,669 </w:t>
            </w:r>
          </w:p>
        </w:tc>
        <w:tc>
          <w:tcPr>
            <w:tcW w:w="799" w:type="pct"/>
          </w:tcPr>
          <w:p w14:paraId="674DF58A" w14:textId="77777777" w:rsidR="00312D36" w:rsidRPr="00B855FA" w:rsidRDefault="00312D36" w:rsidP="00A428B8">
            <w:r w:rsidRPr="00B855FA">
              <w:t xml:space="preserve">67,714 </w:t>
            </w:r>
          </w:p>
        </w:tc>
      </w:tr>
      <w:tr w:rsidR="00312D36" w:rsidRPr="00B855FA" w14:paraId="1C85B68C" w14:textId="77777777" w:rsidTr="001A475F">
        <w:trPr>
          <w:trHeight w:val="300"/>
        </w:trPr>
        <w:tc>
          <w:tcPr>
            <w:tcW w:w="2611" w:type="pct"/>
          </w:tcPr>
          <w:p w14:paraId="66947DB6" w14:textId="77777777" w:rsidR="00312D36" w:rsidRPr="00B855FA" w:rsidRDefault="00312D36" w:rsidP="00A428B8">
            <w:r w:rsidRPr="00B855FA">
              <w:t>Other income</w:t>
            </w:r>
          </w:p>
        </w:tc>
        <w:tc>
          <w:tcPr>
            <w:tcW w:w="795" w:type="pct"/>
          </w:tcPr>
          <w:p w14:paraId="69A7A2E1" w14:textId="77777777" w:rsidR="00312D36" w:rsidRPr="00B855FA" w:rsidRDefault="00312D36" w:rsidP="00A428B8">
            <w:pPr>
              <w:rPr>
                <w:b/>
                <w:bCs/>
              </w:rPr>
            </w:pPr>
            <w:r w:rsidRPr="00B855FA">
              <w:rPr>
                <w:b/>
                <w:bCs/>
              </w:rPr>
              <w:t>2.3</w:t>
            </w:r>
          </w:p>
        </w:tc>
        <w:tc>
          <w:tcPr>
            <w:tcW w:w="795" w:type="pct"/>
          </w:tcPr>
          <w:p w14:paraId="5F2083ED" w14:textId="77777777" w:rsidR="00312D36" w:rsidRPr="00B855FA" w:rsidRDefault="00312D36" w:rsidP="00A428B8">
            <w:r w:rsidRPr="00B855FA">
              <w:t xml:space="preserve">3,967 </w:t>
            </w:r>
          </w:p>
        </w:tc>
        <w:tc>
          <w:tcPr>
            <w:tcW w:w="799" w:type="pct"/>
          </w:tcPr>
          <w:p w14:paraId="7D721467" w14:textId="77777777" w:rsidR="00312D36" w:rsidRPr="00B855FA" w:rsidRDefault="00312D36" w:rsidP="00A428B8">
            <w:r w:rsidRPr="00B855FA">
              <w:t xml:space="preserve">413 </w:t>
            </w:r>
          </w:p>
        </w:tc>
      </w:tr>
      <w:tr w:rsidR="00312D36" w:rsidRPr="00B855FA" w14:paraId="7EF3E34A" w14:textId="77777777" w:rsidTr="001A475F">
        <w:trPr>
          <w:trHeight w:val="300"/>
        </w:trPr>
        <w:tc>
          <w:tcPr>
            <w:tcW w:w="2611" w:type="pct"/>
          </w:tcPr>
          <w:p w14:paraId="50B8C78A" w14:textId="77777777" w:rsidR="00312D36" w:rsidRPr="00B855FA" w:rsidRDefault="00312D36" w:rsidP="00A428B8">
            <w:pPr>
              <w:rPr>
                <w:b/>
                <w:bCs/>
              </w:rPr>
            </w:pPr>
            <w:r w:rsidRPr="00B855FA">
              <w:rPr>
                <w:b/>
                <w:bCs/>
              </w:rPr>
              <w:t>Total revenue and income from transactions</w:t>
            </w:r>
          </w:p>
        </w:tc>
        <w:tc>
          <w:tcPr>
            <w:tcW w:w="795" w:type="pct"/>
          </w:tcPr>
          <w:p w14:paraId="5BCBD931" w14:textId="77777777" w:rsidR="00312D36" w:rsidRPr="00B855FA" w:rsidRDefault="00312D36" w:rsidP="00A428B8">
            <w:pPr>
              <w:rPr>
                <w:b/>
                <w:bCs/>
              </w:rPr>
            </w:pPr>
            <w:r w:rsidRPr="00B855FA">
              <w:rPr>
                <w:b/>
                <w:bCs/>
              </w:rPr>
              <w:t> </w:t>
            </w:r>
          </w:p>
        </w:tc>
        <w:tc>
          <w:tcPr>
            <w:tcW w:w="795" w:type="pct"/>
          </w:tcPr>
          <w:p w14:paraId="36580165" w14:textId="77777777" w:rsidR="00312D36" w:rsidRPr="00B855FA" w:rsidRDefault="00312D36" w:rsidP="00A428B8">
            <w:pPr>
              <w:rPr>
                <w:b/>
                <w:bCs/>
              </w:rPr>
            </w:pPr>
            <w:r w:rsidRPr="00B855FA">
              <w:rPr>
                <w:b/>
                <w:bCs/>
              </w:rPr>
              <w:t xml:space="preserve">156,311 </w:t>
            </w:r>
          </w:p>
        </w:tc>
        <w:tc>
          <w:tcPr>
            <w:tcW w:w="799" w:type="pct"/>
          </w:tcPr>
          <w:p w14:paraId="693A5C4D" w14:textId="77777777" w:rsidR="00312D36" w:rsidRPr="00B855FA" w:rsidRDefault="00312D36" w:rsidP="00A428B8">
            <w:pPr>
              <w:rPr>
                <w:b/>
                <w:bCs/>
              </w:rPr>
            </w:pPr>
            <w:r w:rsidRPr="00B855FA">
              <w:rPr>
                <w:b/>
                <w:bCs/>
              </w:rPr>
              <w:t xml:space="preserve">145,312 </w:t>
            </w:r>
          </w:p>
        </w:tc>
      </w:tr>
      <w:tr w:rsidR="001A475F" w:rsidRPr="00B855FA" w14:paraId="7DCB1689" w14:textId="77777777" w:rsidTr="001A475F">
        <w:trPr>
          <w:trHeight w:val="315"/>
        </w:trPr>
        <w:tc>
          <w:tcPr>
            <w:tcW w:w="5000" w:type="pct"/>
            <w:gridSpan w:val="4"/>
          </w:tcPr>
          <w:p w14:paraId="57E8171A" w14:textId="2859A507" w:rsidR="001A475F" w:rsidRPr="00B855FA" w:rsidRDefault="001A475F" w:rsidP="00A428B8">
            <w:pPr>
              <w:rPr>
                <w:b/>
                <w:bCs/>
              </w:rPr>
            </w:pPr>
            <w:r w:rsidRPr="00B855FA">
              <w:rPr>
                <w:b/>
                <w:bCs/>
              </w:rPr>
              <w:t>Expenses from transactions</w:t>
            </w:r>
          </w:p>
        </w:tc>
      </w:tr>
      <w:tr w:rsidR="00312D36" w:rsidRPr="00B855FA" w14:paraId="2A9C3F28" w14:textId="77777777" w:rsidTr="001A475F">
        <w:trPr>
          <w:trHeight w:val="300"/>
        </w:trPr>
        <w:tc>
          <w:tcPr>
            <w:tcW w:w="2611" w:type="pct"/>
          </w:tcPr>
          <w:p w14:paraId="732C7AA8" w14:textId="77777777" w:rsidR="00312D36" w:rsidRPr="00B855FA" w:rsidRDefault="00312D36" w:rsidP="00A428B8">
            <w:r w:rsidRPr="00B855FA">
              <w:t>Employee costs</w:t>
            </w:r>
          </w:p>
        </w:tc>
        <w:tc>
          <w:tcPr>
            <w:tcW w:w="795" w:type="pct"/>
          </w:tcPr>
          <w:p w14:paraId="0C6A66A9" w14:textId="77777777" w:rsidR="00312D36" w:rsidRPr="00B855FA" w:rsidRDefault="00312D36" w:rsidP="00A428B8">
            <w:pPr>
              <w:rPr>
                <w:b/>
                <w:bCs/>
              </w:rPr>
            </w:pPr>
            <w:r w:rsidRPr="00B855FA">
              <w:rPr>
                <w:b/>
                <w:bCs/>
              </w:rPr>
              <w:t>3.1.1</w:t>
            </w:r>
          </w:p>
        </w:tc>
        <w:tc>
          <w:tcPr>
            <w:tcW w:w="795" w:type="pct"/>
          </w:tcPr>
          <w:p w14:paraId="68F11CF6" w14:textId="77777777" w:rsidR="00312D36" w:rsidRPr="00B855FA" w:rsidRDefault="00312D36" w:rsidP="00A428B8">
            <w:r w:rsidRPr="00B855FA">
              <w:t>(12,267)</w:t>
            </w:r>
          </w:p>
        </w:tc>
        <w:tc>
          <w:tcPr>
            <w:tcW w:w="799" w:type="pct"/>
          </w:tcPr>
          <w:p w14:paraId="04F0F2B8" w14:textId="77777777" w:rsidR="00312D36" w:rsidRPr="00B855FA" w:rsidRDefault="00312D36" w:rsidP="00A428B8">
            <w:r w:rsidRPr="00B855FA">
              <w:t>(13,963)</w:t>
            </w:r>
          </w:p>
        </w:tc>
      </w:tr>
      <w:tr w:rsidR="00312D36" w:rsidRPr="00B855FA" w14:paraId="2C44A865" w14:textId="77777777" w:rsidTr="001A475F">
        <w:trPr>
          <w:trHeight w:val="300"/>
        </w:trPr>
        <w:tc>
          <w:tcPr>
            <w:tcW w:w="2611" w:type="pct"/>
          </w:tcPr>
          <w:p w14:paraId="472FB1DB" w14:textId="77777777" w:rsidR="00312D36" w:rsidRPr="00B855FA" w:rsidRDefault="00312D36" w:rsidP="00A428B8">
            <w:r w:rsidRPr="00B855FA">
              <w:t>Grant expense</w:t>
            </w:r>
          </w:p>
        </w:tc>
        <w:tc>
          <w:tcPr>
            <w:tcW w:w="795" w:type="pct"/>
          </w:tcPr>
          <w:p w14:paraId="0BC6ED9D" w14:textId="77777777" w:rsidR="00312D36" w:rsidRPr="00B855FA" w:rsidRDefault="00312D36" w:rsidP="00A428B8">
            <w:pPr>
              <w:rPr>
                <w:b/>
                <w:bCs/>
              </w:rPr>
            </w:pPr>
            <w:r w:rsidRPr="00B855FA">
              <w:rPr>
                <w:b/>
                <w:bCs/>
              </w:rPr>
              <w:t>3.2</w:t>
            </w:r>
          </w:p>
        </w:tc>
        <w:tc>
          <w:tcPr>
            <w:tcW w:w="795" w:type="pct"/>
          </w:tcPr>
          <w:p w14:paraId="69964559" w14:textId="77777777" w:rsidR="00312D36" w:rsidRPr="00B855FA" w:rsidRDefault="00312D36" w:rsidP="00A428B8">
            <w:r w:rsidRPr="00B855FA">
              <w:t>(104,728)</w:t>
            </w:r>
          </w:p>
        </w:tc>
        <w:tc>
          <w:tcPr>
            <w:tcW w:w="799" w:type="pct"/>
          </w:tcPr>
          <w:p w14:paraId="44EF52B4" w14:textId="77777777" w:rsidR="00312D36" w:rsidRPr="00B855FA" w:rsidRDefault="00312D36" w:rsidP="00A428B8">
            <w:r w:rsidRPr="00B855FA">
              <w:t>(134,926)</w:t>
            </w:r>
          </w:p>
        </w:tc>
      </w:tr>
      <w:tr w:rsidR="00312D36" w:rsidRPr="00B855FA" w14:paraId="38F7C9B0" w14:textId="77777777" w:rsidTr="001A475F">
        <w:trPr>
          <w:trHeight w:val="300"/>
        </w:trPr>
        <w:tc>
          <w:tcPr>
            <w:tcW w:w="2611" w:type="pct"/>
          </w:tcPr>
          <w:p w14:paraId="60FCFED6" w14:textId="77777777" w:rsidR="00312D36" w:rsidRPr="00B855FA" w:rsidRDefault="00312D36" w:rsidP="00A428B8">
            <w:r w:rsidRPr="00B855FA">
              <w:t>Other operating expenses</w:t>
            </w:r>
          </w:p>
        </w:tc>
        <w:tc>
          <w:tcPr>
            <w:tcW w:w="795" w:type="pct"/>
          </w:tcPr>
          <w:p w14:paraId="64C930E8" w14:textId="77777777" w:rsidR="00312D36" w:rsidRPr="00B855FA" w:rsidRDefault="00312D36" w:rsidP="00A428B8">
            <w:pPr>
              <w:rPr>
                <w:b/>
                <w:bCs/>
              </w:rPr>
            </w:pPr>
            <w:r w:rsidRPr="00B855FA">
              <w:rPr>
                <w:b/>
                <w:bCs/>
              </w:rPr>
              <w:t>3.3</w:t>
            </w:r>
          </w:p>
        </w:tc>
        <w:tc>
          <w:tcPr>
            <w:tcW w:w="795" w:type="pct"/>
          </w:tcPr>
          <w:p w14:paraId="156613F8" w14:textId="77777777" w:rsidR="00312D36" w:rsidRPr="00B855FA" w:rsidRDefault="00312D36" w:rsidP="00A428B8">
            <w:r w:rsidRPr="00B855FA">
              <w:t>(16,209)</w:t>
            </w:r>
          </w:p>
        </w:tc>
        <w:tc>
          <w:tcPr>
            <w:tcW w:w="799" w:type="pct"/>
          </w:tcPr>
          <w:p w14:paraId="0818C2DA" w14:textId="77777777" w:rsidR="00312D36" w:rsidRPr="00B855FA" w:rsidRDefault="00312D36" w:rsidP="00A428B8">
            <w:r w:rsidRPr="00B855FA">
              <w:t>(19,471)</w:t>
            </w:r>
          </w:p>
        </w:tc>
      </w:tr>
      <w:tr w:rsidR="00312D36" w:rsidRPr="00B855FA" w14:paraId="7EF196F3" w14:textId="77777777" w:rsidTr="001A475F">
        <w:trPr>
          <w:trHeight w:val="300"/>
        </w:trPr>
        <w:tc>
          <w:tcPr>
            <w:tcW w:w="2611" w:type="pct"/>
          </w:tcPr>
          <w:p w14:paraId="15012A06" w14:textId="77777777" w:rsidR="00312D36" w:rsidRPr="00B855FA" w:rsidRDefault="00312D36" w:rsidP="00A428B8">
            <w:r w:rsidRPr="00B855FA">
              <w:t>Depreciation and amortisation</w:t>
            </w:r>
          </w:p>
        </w:tc>
        <w:tc>
          <w:tcPr>
            <w:tcW w:w="795" w:type="pct"/>
          </w:tcPr>
          <w:p w14:paraId="68B5EDC9" w14:textId="77777777" w:rsidR="00312D36" w:rsidRPr="00B855FA" w:rsidRDefault="00312D36" w:rsidP="00A428B8">
            <w:pPr>
              <w:rPr>
                <w:b/>
                <w:bCs/>
              </w:rPr>
            </w:pPr>
            <w:r w:rsidRPr="00B855FA">
              <w:rPr>
                <w:b/>
                <w:bCs/>
              </w:rPr>
              <w:t>4.2</w:t>
            </w:r>
          </w:p>
        </w:tc>
        <w:tc>
          <w:tcPr>
            <w:tcW w:w="795" w:type="pct"/>
          </w:tcPr>
          <w:p w14:paraId="26702E68" w14:textId="77777777" w:rsidR="00312D36" w:rsidRPr="00B855FA" w:rsidRDefault="00312D36" w:rsidP="00A428B8">
            <w:r w:rsidRPr="00B855FA">
              <w:t>(548)</w:t>
            </w:r>
          </w:p>
        </w:tc>
        <w:tc>
          <w:tcPr>
            <w:tcW w:w="799" w:type="pct"/>
          </w:tcPr>
          <w:p w14:paraId="38B12552" w14:textId="77777777" w:rsidR="00312D36" w:rsidRPr="00B855FA" w:rsidRDefault="00312D36" w:rsidP="00A428B8">
            <w:r w:rsidRPr="00B855FA">
              <w:t>(548)</w:t>
            </w:r>
          </w:p>
        </w:tc>
      </w:tr>
      <w:tr w:rsidR="00312D36" w:rsidRPr="00B855FA" w14:paraId="7A45346E" w14:textId="77777777" w:rsidTr="001A475F">
        <w:trPr>
          <w:trHeight w:val="300"/>
        </w:trPr>
        <w:tc>
          <w:tcPr>
            <w:tcW w:w="2611" w:type="pct"/>
          </w:tcPr>
          <w:p w14:paraId="1538D227" w14:textId="77777777" w:rsidR="00312D36" w:rsidRPr="00B855FA" w:rsidRDefault="00312D36" w:rsidP="00A428B8">
            <w:r w:rsidRPr="00B855FA">
              <w:t>Interest expense</w:t>
            </w:r>
          </w:p>
        </w:tc>
        <w:tc>
          <w:tcPr>
            <w:tcW w:w="795" w:type="pct"/>
          </w:tcPr>
          <w:p w14:paraId="3FE2EEF8" w14:textId="77777777" w:rsidR="00312D36" w:rsidRPr="00B855FA" w:rsidRDefault="00312D36" w:rsidP="00A428B8">
            <w:pPr>
              <w:rPr>
                <w:b/>
                <w:bCs/>
              </w:rPr>
            </w:pPr>
            <w:r w:rsidRPr="00B855FA">
              <w:rPr>
                <w:b/>
                <w:bCs/>
              </w:rPr>
              <w:t>6.1.2</w:t>
            </w:r>
          </w:p>
        </w:tc>
        <w:tc>
          <w:tcPr>
            <w:tcW w:w="795" w:type="pct"/>
          </w:tcPr>
          <w:p w14:paraId="7FF680E6" w14:textId="77777777" w:rsidR="00312D36" w:rsidRPr="00B855FA" w:rsidRDefault="00312D36" w:rsidP="00A428B8">
            <w:r w:rsidRPr="00B855FA">
              <w:t>(45)</w:t>
            </w:r>
          </w:p>
        </w:tc>
        <w:tc>
          <w:tcPr>
            <w:tcW w:w="799" w:type="pct"/>
          </w:tcPr>
          <w:p w14:paraId="2EBBEB78" w14:textId="77777777" w:rsidR="00312D36" w:rsidRPr="00B855FA" w:rsidRDefault="00312D36" w:rsidP="00A428B8">
            <w:r w:rsidRPr="00B855FA">
              <w:t>(65)</w:t>
            </w:r>
          </w:p>
        </w:tc>
      </w:tr>
      <w:tr w:rsidR="00312D36" w:rsidRPr="00B855FA" w14:paraId="3AF9A42C" w14:textId="77777777" w:rsidTr="001A475F">
        <w:trPr>
          <w:trHeight w:val="300"/>
        </w:trPr>
        <w:tc>
          <w:tcPr>
            <w:tcW w:w="2611" w:type="pct"/>
          </w:tcPr>
          <w:p w14:paraId="4BF957FF" w14:textId="77777777" w:rsidR="00312D36" w:rsidRPr="00B855FA" w:rsidRDefault="00312D36" w:rsidP="00A428B8">
            <w:pPr>
              <w:rPr>
                <w:b/>
                <w:bCs/>
              </w:rPr>
            </w:pPr>
            <w:r w:rsidRPr="00B855FA">
              <w:rPr>
                <w:b/>
                <w:bCs/>
              </w:rPr>
              <w:t>Total expenses from transactions</w:t>
            </w:r>
          </w:p>
        </w:tc>
        <w:tc>
          <w:tcPr>
            <w:tcW w:w="795" w:type="pct"/>
          </w:tcPr>
          <w:p w14:paraId="37B1AB2D" w14:textId="77777777" w:rsidR="00312D36" w:rsidRPr="00B855FA" w:rsidRDefault="00312D36" w:rsidP="00A428B8">
            <w:pPr>
              <w:rPr>
                <w:b/>
                <w:bCs/>
              </w:rPr>
            </w:pPr>
            <w:r w:rsidRPr="00B855FA">
              <w:rPr>
                <w:b/>
                <w:bCs/>
              </w:rPr>
              <w:t> </w:t>
            </w:r>
          </w:p>
        </w:tc>
        <w:tc>
          <w:tcPr>
            <w:tcW w:w="795" w:type="pct"/>
          </w:tcPr>
          <w:p w14:paraId="3600B983" w14:textId="77777777" w:rsidR="00312D36" w:rsidRPr="00B855FA" w:rsidRDefault="00312D36" w:rsidP="00A428B8">
            <w:r w:rsidRPr="00B855FA">
              <w:t>(133,797)</w:t>
            </w:r>
          </w:p>
        </w:tc>
        <w:tc>
          <w:tcPr>
            <w:tcW w:w="799" w:type="pct"/>
          </w:tcPr>
          <w:p w14:paraId="54D99A19" w14:textId="77777777" w:rsidR="00312D36" w:rsidRPr="00B855FA" w:rsidRDefault="00312D36" w:rsidP="00A428B8">
            <w:r w:rsidRPr="00B855FA">
              <w:t>(168,973)</w:t>
            </w:r>
          </w:p>
        </w:tc>
      </w:tr>
      <w:tr w:rsidR="00312D36" w:rsidRPr="00B855FA" w14:paraId="5F6CF4F5" w14:textId="77777777" w:rsidTr="001A475F">
        <w:trPr>
          <w:trHeight w:val="300"/>
        </w:trPr>
        <w:tc>
          <w:tcPr>
            <w:tcW w:w="2611" w:type="pct"/>
          </w:tcPr>
          <w:p w14:paraId="161C05D4" w14:textId="77777777" w:rsidR="00312D36" w:rsidRPr="00B855FA" w:rsidRDefault="00312D36" w:rsidP="00A428B8">
            <w:pPr>
              <w:rPr>
                <w:b/>
                <w:bCs/>
              </w:rPr>
            </w:pPr>
            <w:r w:rsidRPr="00B855FA">
              <w:rPr>
                <w:b/>
                <w:bCs/>
              </w:rPr>
              <w:t>Net result from transactions (Net operating balance)</w:t>
            </w:r>
          </w:p>
        </w:tc>
        <w:tc>
          <w:tcPr>
            <w:tcW w:w="795" w:type="pct"/>
          </w:tcPr>
          <w:p w14:paraId="4C184153" w14:textId="77777777" w:rsidR="00312D36" w:rsidRPr="00B855FA" w:rsidRDefault="00312D36" w:rsidP="00A428B8">
            <w:pPr>
              <w:rPr>
                <w:b/>
                <w:bCs/>
              </w:rPr>
            </w:pPr>
            <w:r w:rsidRPr="00B855FA">
              <w:rPr>
                <w:b/>
                <w:bCs/>
              </w:rPr>
              <w:t> </w:t>
            </w:r>
          </w:p>
        </w:tc>
        <w:tc>
          <w:tcPr>
            <w:tcW w:w="795" w:type="pct"/>
          </w:tcPr>
          <w:p w14:paraId="598EE68A" w14:textId="77777777" w:rsidR="00312D36" w:rsidRPr="00B855FA" w:rsidRDefault="00312D36" w:rsidP="00A428B8">
            <w:r w:rsidRPr="00B855FA">
              <w:t xml:space="preserve">22,514 </w:t>
            </w:r>
          </w:p>
        </w:tc>
        <w:tc>
          <w:tcPr>
            <w:tcW w:w="799" w:type="pct"/>
          </w:tcPr>
          <w:p w14:paraId="5A2F30B8" w14:textId="77777777" w:rsidR="00312D36" w:rsidRPr="00B855FA" w:rsidRDefault="00312D36" w:rsidP="00A428B8">
            <w:r w:rsidRPr="00B855FA">
              <w:t>(23,661)</w:t>
            </w:r>
          </w:p>
        </w:tc>
      </w:tr>
      <w:tr w:rsidR="001A475F" w:rsidRPr="00B855FA" w14:paraId="24D9DE99" w14:textId="77777777" w:rsidTr="001A475F">
        <w:trPr>
          <w:trHeight w:val="300"/>
        </w:trPr>
        <w:tc>
          <w:tcPr>
            <w:tcW w:w="5000" w:type="pct"/>
            <w:gridSpan w:val="4"/>
          </w:tcPr>
          <w:p w14:paraId="0DF255FF" w14:textId="43D4DC31" w:rsidR="001A475F" w:rsidRPr="00B855FA" w:rsidRDefault="001A475F" w:rsidP="00A428B8">
            <w:pPr>
              <w:rPr>
                <w:b/>
                <w:bCs/>
              </w:rPr>
            </w:pPr>
            <w:r w:rsidRPr="00B855FA">
              <w:rPr>
                <w:b/>
                <w:bCs/>
              </w:rPr>
              <w:t>Other economic flows included in net result</w:t>
            </w:r>
          </w:p>
        </w:tc>
      </w:tr>
      <w:tr w:rsidR="00312D36" w:rsidRPr="00B855FA" w14:paraId="5EB83E86" w14:textId="77777777" w:rsidTr="001A475F">
        <w:trPr>
          <w:trHeight w:val="300"/>
        </w:trPr>
        <w:tc>
          <w:tcPr>
            <w:tcW w:w="2611" w:type="pct"/>
          </w:tcPr>
          <w:p w14:paraId="553D4795" w14:textId="77777777" w:rsidR="00312D36" w:rsidRPr="00B855FA" w:rsidRDefault="00312D36" w:rsidP="00A428B8">
            <w:r w:rsidRPr="00B855FA">
              <w:t>Other economic flows included in net result</w:t>
            </w:r>
          </w:p>
        </w:tc>
        <w:tc>
          <w:tcPr>
            <w:tcW w:w="795" w:type="pct"/>
          </w:tcPr>
          <w:p w14:paraId="2AEFFB38" w14:textId="77777777" w:rsidR="00312D36" w:rsidRPr="00B855FA" w:rsidRDefault="00312D36" w:rsidP="00A428B8">
            <w:pPr>
              <w:rPr>
                <w:b/>
                <w:bCs/>
              </w:rPr>
            </w:pPr>
            <w:r w:rsidRPr="00B855FA">
              <w:rPr>
                <w:b/>
                <w:bCs/>
              </w:rPr>
              <w:t> </w:t>
            </w:r>
          </w:p>
        </w:tc>
        <w:tc>
          <w:tcPr>
            <w:tcW w:w="795" w:type="pct"/>
          </w:tcPr>
          <w:p w14:paraId="53854FE3" w14:textId="77777777" w:rsidR="00312D36" w:rsidRPr="00B855FA" w:rsidRDefault="00312D36" w:rsidP="00A428B8">
            <w:r w:rsidRPr="00B855FA">
              <w:t xml:space="preserve"> - </w:t>
            </w:r>
          </w:p>
        </w:tc>
        <w:tc>
          <w:tcPr>
            <w:tcW w:w="799" w:type="pct"/>
          </w:tcPr>
          <w:p w14:paraId="3C568850" w14:textId="77777777" w:rsidR="00312D36" w:rsidRPr="00B855FA" w:rsidRDefault="00312D36" w:rsidP="00A428B8">
            <w:r w:rsidRPr="00B855FA">
              <w:t xml:space="preserve"> - </w:t>
            </w:r>
          </w:p>
        </w:tc>
      </w:tr>
      <w:tr w:rsidR="00312D36" w:rsidRPr="00B855FA" w14:paraId="5A228654" w14:textId="77777777" w:rsidTr="001A475F">
        <w:trPr>
          <w:trHeight w:val="315"/>
        </w:trPr>
        <w:tc>
          <w:tcPr>
            <w:tcW w:w="2611" w:type="pct"/>
          </w:tcPr>
          <w:p w14:paraId="5D43963C" w14:textId="77777777" w:rsidR="00312D36" w:rsidRPr="00B855FA" w:rsidRDefault="00312D36" w:rsidP="00A428B8">
            <w:pPr>
              <w:rPr>
                <w:b/>
                <w:bCs/>
              </w:rPr>
            </w:pPr>
            <w:r w:rsidRPr="00B855FA">
              <w:rPr>
                <w:b/>
                <w:bCs/>
              </w:rPr>
              <w:t>Comprehensive result</w:t>
            </w:r>
          </w:p>
        </w:tc>
        <w:tc>
          <w:tcPr>
            <w:tcW w:w="795" w:type="pct"/>
          </w:tcPr>
          <w:p w14:paraId="04E769CC" w14:textId="77777777" w:rsidR="00312D36" w:rsidRPr="00B855FA" w:rsidRDefault="00312D36" w:rsidP="00A428B8">
            <w:pPr>
              <w:rPr>
                <w:b/>
                <w:bCs/>
              </w:rPr>
            </w:pPr>
            <w:r w:rsidRPr="00B855FA">
              <w:rPr>
                <w:b/>
                <w:bCs/>
              </w:rPr>
              <w:t> </w:t>
            </w:r>
          </w:p>
        </w:tc>
        <w:tc>
          <w:tcPr>
            <w:tcW w:w="795" w:type="pct"/>
          </w:tcPr>
          <w:p w14:paraId="3CD25D19" w14:textId="77777777" w:rsidR="00312D36" w:rsidRPr="00B855FA" w:rsidRDefault="00312D36" w:rsidP="00A428B8">
            <w:pPr>
              <w:rPr>
                <w:b/>
                <w:bCs/>
              </w:rPr>
            </w:pPr>
            <w:r w:rsidRPr="00B855FA">
              <w:rPr>
                <w:b/>
                <w:bCs/>
              </w:rPr>
              <w:t xml:space="preserve">22,514 </w:t>
            </w:r>
          </w:p>
        </w:tc>
        <w:tc>
          <w:tcPr>
            <w:tcW w:w="799" w:type="pct"/>
          </w:tcPr>
          <w:p w14:paraId="6D4A6571" w14:textId="77777777" w:rsidR="00312D36" w:rsidRPr="00B855FA" w:rsidRDefault="00312D36" w:rsidP="00A428B8">
            <w:pPr>
              <w:rPr>
                <w:b/>
                <w:bCs/>
              </w:rPr>
            </w:pPr>
            <w:r w:rsidRPr="00B855FA">
              <w:rPr>
                <w:b/>
                <w:bCs/>
              </w:rPr>
              <w:t>(23,661)</w:t>
            </w:r>
          </w:p>
        </w:tc>
      </w:tr>
    </w:tbl>
    <w:p w14:paraId="75AB1E9B" w14:textId="77777777" w:rsidR="00312D36" w:rsidRPr="00B855FA" w:rsidRDefault="00312D36" w:rsidP="00434ED8">
      <w:r w:rsidRPr="00B855FA">
        <w:t>The comprehensive operating statement should be read in conjunction with the accompanying notes.</w:t>
      </w:r>
    </w:p>
    <w:p w14:paraId="40C2289A" w14:textId="77777777" w:rsidR="00312D36" w:rsidRPr="00B855FA" w:rsidRDefault="00312D36" w:rsidP="00811208">
      <w:pPr>
        <w:pStyle w:val="Heading2"/>
        <w:rPr>
          <w:lang w:val="en-AU"/>
        </w:rPr>
      </w:pPr>
      <w:bookmarkStart w:id="179" w:name="_Toc148605203"/>
      <w:bookmarkStart w:id="180" w:name="_Toc148605378"/>
      <w:bookmarkStart w:id="181" w:name="_Toc148605501"/>
      <w:bookmarkStart w:id="182" w:name="_Toc149056521"/>
      <w:r w:rsidRPr="00B855FA">
        <w:rPr>
          <w:lang w:val="en-AU"/>
        </w:rPr>
        <w:t>Balance sheet</w:t>
      </w:r>
      <w:bookmarkEnd w:id="179"/>
      <w:bookmarkEnd w:id="180"/>
      <w:bookmarkEnd w:id="181"/>
      <w:bookmarkEnd w:id="182"/>
      <w:r w:rsidRPr="00B855FA">
        <w:rPr>
          <w:lang w:val="en-AU"/>
        </w:rPr>
        <w:t xml:space="preserve"> </w:t>
      </w:r>
    </w:p>
    <w:p w14:paraId="739C855E" w14:textId="77777777" w:rsidR="00312D36" w:rsidRPr="00B855FA" w:rsidRDefault="00312D36" w:rsidP="00A428B8">
      <w:r w:rsidRPr="00B855FA">
        <w:t xml:space="preserve">as </w:t>
      </w:r>
      <w:proofErr w:type="gramStart"/>
      <w:r w:rsidRPr="00B855FA">
        <w:t>at</w:t>
      </w:r>
      <w:proofErr w:type="gramEnd"/>
      <w:r w:rsidRPr="00B855FA">
        <w:t xml:space="preserve"> 30 June 2023</w:t>
      </w:r>
    </w:p>
    <w:tbl>
      <w:tblPr>
        <w:tblStyle w:val="TableGrid"/>
        <w:tblW w:w="5000" w:type="pct"/>
        <w:tblLook w:val="0020" w:firstRow="1" w:lastRow="0" w:firstColumn="0" w:lastColumn="0" w:noHBand="0" w:noVBand="0"/>
        <w:tblDescription w:val="Table showing the balance sheet as at 30 June 2023."/>
      </w:tblPr>
      <w:tblGrid>
        <w:gridCol w:w="5456"/>
        <w:gridCol w:w="1662"/>
        <w:gridCol w:w="1662"/>
        <w:gridCol w:w="1670"/>
      </w:tblGrid>
      <w:tr w:rsidR="00312D36" w:rsidRPr="00B855FA" w14:paraId="2B502754" w14:textId="77777777" w:rsidTr="001A475F">
        <w:trPr>
          <w:trHeight w:val="255"/>
        </w:trPr>
        <w:tc>
          <w:tcPr>
            <w:tcW w:w="2611" w:type="pct"/>
          </w:tcPr>
          <w:p w14:paraId="56B556CA" w14:textId="77777777" w:rsidR="00312D36" w:rsidRPr="00B855FA" w:rsidRDefault="00312D36" w:rsidP="00A428B8"/>
        </w:tc>
        <w:tc>
          <w:tcPr>
            <w:tcW w:w="795" w:type="pct"/>
          </w:tcPr>
          <w:p w14:paraId="05CF761A" w14:textId="77777777" w:rsidR="00312D36" w:rsidRPr="00B855FA" w:rsidRDefault="00312D36" w:rsidP="00A428B8"/>
        </w:tc>
        <w:tc>
          <w:tcPr>
            <w:tcW w:w="1594" w:type="pct"/>
            <w:gridSpan w:val="2"/>
          </w:tcPr>
          <w:p w14:paraId="02F27A72" w14:textId="77777777" w:rsidR="00312D36" w:rsidRPr="00B855FA" w:rsidRDefault="00312D36" w:rsidP="00A428B8">
            <w:pPr>
              <w:rPr>
                <w:b/>
                <w:bCs/>
              </w:rPr>
            </w:pPr>
            <w:r w:rsidRPr="00B855FA">
              <w:rPr>
                <w:b/>
                <w:bCs/>
              </w:rPr>
              <w:t>($ thousand)</w:t>
            </w:r>
          </w:p>
        </w:tc>
      </w:tr>
      <w:tr w:rsidR="00312D36" w:rsidRPr="00B855FA" w14:paraId="5C0FE644" w14:textId="77777777" w:rsidTr="001A475F">
        <w:trPr>
          <w:trHeight w:val="345"/>
        </w:trPr>
        <w:tc>
          <w:tcPr>
            <w:tcW w:w="2611" w:type="pct"/>
          </w:tcPr>
          <w:p w14:paraId="3D019909"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0158BEBF" w14:textId="77777777" w:rsidR="00312D36" w:rsidRPr="00B855FA" w:rsidRDefault="00312D36" w:rsidP="00A428B8">
            <w:pPr>
              <w:rPr>
                <w:b/>
                <w:bCs/>
              </w:rPr>
            </w:pPr>
            <w:r w:rsidRPr="00B855FA">
              <w:rPr>
                <w:b/>
                <w:bCs/>
              </w:rPr>
              <w:t>Notes</w:t>
            </w:r>
          </w:p>
        </w:tc>
        <w:tc>
          <w:tcPr>
            <w:tcW w:w="795" w:type="pct"/>
          </w:tcPr>
          <w:p w14:paraId="449A5C02" w14:textId="77777777" w:rsidR="00312D36" w:rsidRPr="00B855FA" w:rsidRDefault="00312D36" w:rsidP="00A428B8">
            <w:pPr>
              <w:rPr>
                <w:b/>
                <w:bCs/>
              </w:rPr>
            </w:pPr>
            <w:r w:rsidRPr="00B855FA">
              <w:rPr>
                <w:b/>
                <w:bCs/>
              </w:rPr>
              <w:t>June 2023</w:t>
            </w:r>
          </w:p>
        </w:tc>
        <w:tc>
          <w:tcPr>
            <w:tcW w:w="799" w:type="pct"/>
          </w:tcPr>
          <w:p w14:paraId="70C8A286" w14:textId="77777777" w:rsidR="00312D36" w:rsidRPr="00B855FA" w:rsidRDefault="00312D36" w:rsidP="00A428B8">
            <w:pPr>
              <w:rPr>
                <w:b/>
                <w:bCs/>
              </w:rPr>
            </w:pPr>
            <w:r w:rsidRPr="00B855FA">
              <w:rPr>
                <w:b/>
                <w:bCs/>
              </w:rPr>
              <w:t>June 2022</w:t>
            </w:r>
          </w:p>
        </w:tc>
      </w:tr>
      <w:tr w:rsidR="001A475F" w:rsidRPr="00B855FA" w14:paraId="0538E5DD" w14:textId="77777777" w:rsidTr="001A475F">
        <w:trPr>
          <w:trHeight w:val="255"/>
        </w:trPr>
        <w:tc>
          <w:tcPr>
            <w:tcW w:w="5000" w:type="pct"/>
            <w:gridSpan w:val="4"/>
          </w:tcPr>
          <w:p w14:paraId="357283D9" w14:textId="47A6DF8D" w:rsidR="001A475F" w:rsidRPr="00B855FA" w:rsidRDefault="001A475F" w:rsidP="00A428B8">
            <w:r w:rsidRPr="00B855FA">
              <w:rPr>
                <w:b/>
                <w:bCs/>
              </w:rPr>
              <w:t>Assets</w:t>
            </w:r>
          </w:p>
        </w:tc>
      </w:tr>
      <w:tr w:rsidR="001A475F" w:rsidRPr="00B855FA" w14:paraId="5EAD63C3" w14:textId="77777777" w:rsidTr="001A475F">
        <w:trPr>
          <w:trHeight w:val="255"/>
        </w:trPr>
        <w:tc>
          <w:tcPr>
            <w:tcW w:w="5000" w:type="pct"/>
            <w:gridSpan w:val="4"/>
          </w:tcPr>
          <w:p w14:paraId="03A15102" w14:textId="43D21CE2" w:rsidR="001A475F" w:rsidRPr="00B855FA" w:rsidRDefault="001A475F" w:rsidP="00A428B8">
            <w:r w:rsidRPr="00B855FA">
              <w:rPr>
                <w:b/>
                <w:bCs/>
              </w:rPr>
              <w:lastRenderedPageBreak/>
              <w:t>Financial assets</w:t>
            </w:r>
          </w:p>
        </w:tc>
      </w:tr>
      <w:tr w:rsidR="001A475F" w:rsidRPr="00B855FA" w14:paraId="2B250FC0" w14:textId="77777777" w:rsidTr="001A475F">
        <w:trPr>
          <w:trHeight w:val="300"/>
        </w:trPr>
        <w:tc>
          <w:tcPr>
            <w:tcW w:w="2611" w:type="pct"/>
          </w:tcPr>
          <w:p w14:paraId="3CD905DC" w14:textId="77777777" w:rsidR="00312D36" w:rsidRPr="00B855FA" w:rsidRDefault="00312D36" w:rsidP="00A428B8">
            <w:r w:rsidRPr="00B855FA">
              <w:t>Cash and deposits</w:t>
            </w:r>
          </w:p>
        </w:tc>
        <w:tc>
          <w:tcPr>
            <w:tcW w:w="795" w:type="pct"/>
          </w:tcPr>
          <w:p w14:paraId="6CC2907A" w14:textId="77777777" w:rsidR="00312D36" w:rsidRPr="00B855FA" w:rsidRDefault="00312D36" w:rsidP="00A428B8">
            <w:pPr>
              <w:rPr>
                <w:b/>
                <w:bCs/>
              </w:rPr>
            </w:pPr>
            <w:r w:rsidRPr="00B855FA">
              <w:rPr>
                <w:b/>
                <w:bCs/>
              </w:rPr>
              <w:t>6.3</w:t>
            </w:r>
          </w:p>
        </w:tc>
        <w:tc>
          <w:tcPr>
            <w:tcW w:w="795" w:type="pct"/>
          </w:tcPr>
          <w:p w14:paraId="7F2D8410" w14:textId="77777777" w:rsidR="00312D36" w:rsidRPr="00B855FA" w:rsidRDefault="00312D36" w:rsidP="00A428B8">
            <w:r w:rsidRPr="00B855FA">
              <w:t xml:space="preserve">118,196 </w:t>
            </w:r>
          </w:p>
        </w:tc>
        <w:tc>
          <w:tcPr>
            <w:tcW w:w="799" w:type="pct"/>
          </w:tcPr>
          <w:p w14:paraId="103061D0" w14:textId="77777777" w:rsidR="00312D36" w:rsidRPr="00B855FA" w:rsidRDefault="00312D36" w:rsidP="00A428B8">
            <w:r w:rsidRPr="00B855FA">
              <w:t xml:space="preserve">100,831 </w:t>
            </w:r>
          </w:p>
        </w:tc>
      </w:tr>
      <w:tr w:rsidR="001A475F" w:rsidRPr="00B855FA" w14:paraId="4697659B" w14:textId="77777777" w:rsidTr="001A475F">
        <w:trPr>
          <w:trHeight w:val="300"/>
        </w:trPr>
        <w:tc>
          <w:tcPr>
            <w:tcW w:w="2611" w:type="pct"/>
          </w:tcPr>
          <w:p w14:paraId="47DA1284" w14:textId="77777777" w:rsidR="00312D36" w:rsidRPr="00B855FA" w:rsidRDefault="00312D36" w:rsidP="00A428B8">
            <w:r w:rsidRPr="00B855FA">
              <w:t>Receivables</w:t>
            </w:r>
          </w:p>
        </w:tc>
        <w:tc>
          <w:tcPr>
            <w:tcW w:w="795" w:type="pct"/>
          </w:tcPr>
          <w:p w14:paraId="14051CA9" w14:textId="77777777" w:rsidR="00312D36" w:rsidRPr="00B855FA" w:rsidRDefault="00312D36" w:rsidP="00A428B8">
            <w:pPr>
              <w:rPr>
                <w:b/>
                <w:bCs/>
              </w:rPr>
            </w:pPr>
            <w:r w:rsidRPr="00B855FA">
              <w:rPr>
                <w:b/>
                <w:bCs/>
              </w:rPr>
              <w:t>5.1</w:t>
            </w:r>
          </w:p>
        </w:tc>
        <w:tc>
          <w:tcPr>
            <w:tcW w:w="795" w:type="pct"/>
          </w:tcPr>
          <w:p w14:paraId="2329368B" w14:textId="77777777" w:rsidR="00312D36" w:rsidRPr="00B855FA" w:rsidRDefault="00312D36" w:rsidP="00A428B8">
            <w:r w:rsidRPr="00B855FA">
              <w:t xml:space="preserve">12,966 </w:t>
            </w:r>
          </w:p>
        </w:tc>
        <w:tc>
          <w:tcPr>
            <w:tcW w:w="799" w:type="pct"/>
          </w:tcPr>
          <w:p w14:paraId="7F1E4058" w14:textId="77777777" w:rsidR="00312D36" w:rsidRPr="00B855FA" w:rsidRDefault="00312D36" w:rsidP="00A428B8">
            <w:r w:rsidRPr="00B855FA">
              <w:t xml:space="preserve">8,800 </w:t>
            </w:r>
          </w:p>
        </w:tc>
      </w:tr>
      <w:tr w:rsidR="00312D36" w:rsidRPr="00B855FA" w14:paraId="04C5F2AC" w14:textId="77777777" w:rsidTr="001A475F">
        <w:trPr>
          <w:trHeight w:val="255"/>
        </w:trPr>
        <w:tc>
          <w:tcPr>
            <w:tcW w:w="2611" w:type="pct"/>
          </w:tcPr>
          <w:p w14:paraId="3921CC0B" w14:textId="77777777" w:rsidR="00312D36" w:rsidRPr="00B855FA" w:rsidRDefault="00312D36" w:rsidP="00A428B8">
            <w:pPr>
              <w:rPr>
                <w:b/>
                <w:bCs/>
              </w:rPr>
            </w:pPr>
            <w:r w:rsidRPr="00B855FA">
              <w:rPr>
                <w:b/>
                <w:bCs/>
              </w:rPr>
              <w:t>Total financial assets</w:t>
            </w:r>
          </w:p>
        </w:tc>
        <w:tc>
          <w:tcPr>
            <w:tcW w:w="795" w:type="pct"/>
          </w:tcPr>
          <w:p w14:paraId="609D8894"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168D73A7" w14:textId="77777777" w:rsidR="00312D36" w:rsidRPr="00B855FA" w:rsidRDefault="00312D36" w:rsidP="00A428B8">
            <w:pPr>
              <w:rPr>
                <w:b/>
                <w:bCs/>
              </w:rPr>
            </w:pPr>
            <w:r w:rsidRPr="00B855FA">
              <w:rPr>
                <w:b/>
                <w:bCs/>
              </w:rPr>
              <w:t xml:space="preserve">131,162 </w:t>
            </w:r>
          </w:p>
        </w:tc>
        <w:tc>
          <w:tcPr>
            <w:tcW w:w="799" w:type="pct"/>
          </w:tcPr>
          <w:p w14:paraId="4B9A97FF" w14:textId="77777777" w:rsidR="00312D36" w:rsidRPr="00B855FA" w:rsidRDefault="00312D36" w:rsidP="00A428B8">
            <w:pPr>
              <w:rPr>
                <w:b/>
                <w:bCs/>
              </w:rPr>
            </w:pPr>
            <w:r w:rsidRPr="00B855FA">
              <w:rPr>
                <w:b/>
                <w:bCs/>
              </w:rPr>
              <w:t xml:space="preserve">109,631 </w:t>
            </w:r>
          </w:p>
        </w:tc>
      </w:tr>
      <w:tr w:rsidR="001A475F" w:rsidRPr="00B855FA" w14:paraId="4EC9A3F8" w14:textId="77777777" w:rsidTr="001A475F">
        <w:trPr>
          <w:trHeight w:val="255"/>
        </w:trPr>
        <w:tc>
          <w:tcPr>
            <w:tcW w:w="5000" w:type="pct"/>
            <w:gridSpan w:val="4"/>
          </w:tcPr>
          <w:p w14:paraId="403866B9" w14:textId="57D5CE94" w:rsidR="001A475F" w:rsidRPr="00B855FA" w:rsidRDefault="001A475F" w:rsidP="00A428B8">
            <w:r w:rsidRPr="00B855FA">
              <w:rPr>
                <w:b/>
                <w:bCs/>
              </w:rPr>
              <w:t>Non-financial assets</w:t>
            </w:r>
          </w:p>
        </w:tc>
      </w:tr>
      <w:tr w:rsidR="00312D36" w:rsidRPr="00B855FA" w14:paraId="6A070E77" w14:textId="77777777" w:rsidTr="001A475F">
        <w:trPr>
          <w:trHeight w:val="300"/>
        </w:trPr>
        <w:tc>
          <w:tcPr>
            <w:tcW w:w="2611" w:type="pct"/>
          </w:tcPr>
          <w:p w14:paraId="28A435FD" w14:textId="77777777" w:rsidR="00312D36" w:rsidRPr="00B855FA" w:rsidRDefault="00312D36" w:rsidP="00A428B8">
            <w:r w:rsidRPr="00B855FA">
              <w:t xml:space="preserve">Property, </w:t>
            </w:r>
            <w:proofErr w:type="gramStart"/>
            <w:r w:rsidRPr="00B855FA">
              <w:t>plant</w:t>
            </w:r>
            <w:proofErr w:type="gramEnd"/>
            <w:r w:rsidRPr="00B855FA">
              <w:t xml:space="preserve"> and equipment</w:t>
            </w:r>
          </w:p>
        </w:tc>
        <w:tc>
          <w:tcPr>
            <w:tcW w:w="795" w:type="pct"/>
          </w:tcPr>
          <w:p w14:paraId="3EB7FD08" w14:textId="77777777" w:rsidR="00312D36" w:rsidRPr="00B855FA" w:rsidRDefault="00312D36" w:rsidP="00A428B8">
            <w:pPr>
              <w:rPr>
                <w:b/>
                <w:bCs/>
              </w:rPr>
            </w:pPr>
            <w:r w:rsidRPr="00B855FA">
              <w:rPr>
                <w:b/>
                <w:bCs/>
              </w:rPr>
              <w:t>4.1</w:t>
            </w:r>
          </w:p>
        </w:tc>
        <w:tc>
          <w:tcPr>
            <w:tcW w:w="795" w:type="pct"/>
          </w:tcPr>
          <w:p w14:paraId="3372F8BE" w14:textId="77777777" w:rsidR="00312D36" w:rsidRPr="00B855FA" w:rsidRDefault="00312D36" w:rsidP="00A428B8">
            <w:r w:rsidRPr="00B855FA">
              <w:t xml:space="preserve">840 </w:t>
            </w:r>
          </w:p>
        </w:tc>
        <w:tc>
          <w:tcPr>
            <w:tcW w:w="799" w:type="pct"/>
          </w:tcPr>
          <w:p w14:paraId="5CBD6CE2" w14:textId="77777777" w:rsidR="00312D36" w:rsidRPr="00B855FA" w:rsidRDefault="00312D36" w:rsidP="00A428B8">
            <w:r w:rsidRPr="00B855FA">
              <w:t xml:space="preserve">1,366 </w:t>
            </w:r>
          </w:p>
        </w:tc>
      </w:tr>
      <w:tr w:rsidR="00312D36" w:rsidRPr="00B855FA" w14:paraId="3D274C00" w14:textId="77777777" w:rsidTr="001A475F">
        <w:trPr>
          <w:trHeight w:val="300"/>
        </w:trPr>
        <w:tc>
          <w:tcPr>
            <w:tcW w:w="2611" w:type="pct"/>
          </w:tcPr>
          <w:p w14:paraId="2BC2C871" w14:textId="77777777" w:rsidR="00312D36" w:rsidRPr="00B855FA" w:rsidRDefault="00312D36" w:rsidP="00A428B8">
            <w:r w:rsidRPr="00B855FA">
              <w:t>Intangible assets</w:t>
            </w:r>
          </w:p>
        </w:tc>
        <w:tc>
          <w:tcPr>
            <w:tcW w:w="795" w:type="pct"/>
          </w:tcPr>
          <w:p w14:paraId="6A906F64" w14:textId="77777777" w:rsidR="00312D36" w:rsidRPr="00B855FA" w:rsidRDefault="00312D36" w:rsidP="00A428B8"/>
        </w:tc>
        <w:tc>
          <w:tcPr>
            <w:tcW w:w="795" w:type="pct"/>
          </w:tcPr>
          <w:p w14:paraId="420E2F16" w14:textId="77777777" w:rsidR="00312D36" w:rsidRPr="00B855FA" w:rsidRDefault="00312D36" w:rsidP="00A428B8">
            <w:r w:rsidRPr="00B855FA">
              <w:t xml:space="preserve">11 </w:t>
            </w:r>
          </w:p>
        </w:tc>
        <w:tc>
          <w:tcPr>
            <w:tcW w:w="799" w:type="pct"/>
          </w:tcPr>
          <w:p w14:paraId="35313E14" w14:textId="77777777" w:rsidR="00312D36" w:rsidRPr="00B855FA" w:rsidRDefault="00312D36" w:rsidP="00A428B8">
            <w:r w:rsidRPr="00B855FA">
              <w:t xml:space="preserve">17 </w:t>
            </w:r>
          </w:p>
        </w:tc>
      </w:tr>
      <w:tr w:rsidR="00312D36" w:rsidRPr="00B855FA" w14:paraId="46242FDC" w14:textId="77777777" w:rsidTr="001A475F">
        <w:trPr>
          <w:trHeight w:val="300"/>
        </w:trPr>
        <w:tc>
          <w:tcPr>
            <w:tcW w:w="2611" w:type="pct"/>
          </w:tcPr>
          <w:p w14:paraId="279B6176" w14:textId="77777777" w:rsidR="00312D36" w:rsidRPr="00B855FA" w:rsidRDefault="00312D36" w:rsidP="00A428B8">
            <w:r w:rsidRPr="00B855FA">
              <w:t>Other non-financial assets</w:t>
            </w:r>
          </w:p>
        </w:tc>
        <w:tc>
          <w:tcPr>
            <w:tcW w:w="795" w:type="pct"/>
          </w:tcPr>
          <w:p w14:paraId="0EF6ADF5" w14:textId="77777777" w:rsidR="00312D36" w:rsidRPr="00B855FA" w:rsidRDefault="00312D36" w:rsidP="00A428B8">
            <w:pPr>
              <w:rPr>
                <w:b/>
                <w:bCs/>
              </w:rPr>
            </w:pPr>
            <w:r w:rsidRPr="00B855FA">
              <w:rPr>
                <w:b/>
                <w:bCs/>
              </w:rPr>
              <w:t>5.3</w:t>
            </w:r>
          </w:p>
        </w:tc>
        <w:tc>
          <w:tcPr>
            <w:tcW w:w="795" w:type="pct"/>
          </w:tcPr>
          <w:p w14:paraId="287C4B6C" w14:textId="77777777" w:rsidR="00312D36" w:rsidRPr="00B855FA" w:rsidRDefault="00312D36" w:rsidP="00A428B8">
            <w:r w:rsidRPr="00B855FA">
              <w:t xml:space="preserve">481 </w:t>
            </w:r>
          </w:p>
        </w:tc>
        <w:tc>
          <w:tcPr>
            <w:tcW w:w="799" w:type="pct"/>
          </w:tcPr>
          <w:p w14:paraId="436649A6" w14:textId="77777777" w:rsidR="00312D36" w:rsidRPr="00B855FA" w:rsidRDefault="00312D36" w:rsidP="00A428B8">
            <w:r w:rsidRPr="00B855FA">
              <w:t xml:space="preserve">415 </w:t>
            </w:r>
          </w:p>
        </w:tc>
      </w:tr>
      <w:tr w:rsidR="00312D36" w:rsidRPr="00B855FA" w14:paraId="7838AF3B" w14:textId="77777777" w:rsidTr="001A475F">
        <w:trPr>
          <w:trHeight w:val="300"/>
        </w:trPr>
        <w:tc>
          <w:tcPr>
            <w:tcW w:w="2611" w:type="pct"/>
          </w:tcPr>
          <w:p w14:paraId="754CDA7E" w14:textId="77777777" w:rsidR="00312D36" w:rsidRPr="00B855FA" w:rsidRDefault="00312D36" w:rsidP="00A428B8">
            <w:pPr>
              <w:rPr>
                <w:b/>
                <w:bCs/>
              </w:rPr>
            </w:pPr>
            <w:r w:rsidRPr="00B855FA">
              <w:rPr>
                <w:b/>
                <w:bCs/>
              </w:rPr>
              <w:t>Total non-financial assets</w:t>
            </w:r>
          </w:p>
        </w:tc>
        <w:tc>
          <w:tcPr>
            <w:tcW w:w="795" w:type="pct"/>
          </w:tcPr>
          <w:p w14:paraId="2067103B"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2CE67609" w14:textId="77777777" w:rsidR="00312D36" w:rsidRPr="00B855FA" w:rsidRDefault="00312D36" w:rsidP="00A428B8">
            <w:pPr>
              <w:rPr>
                <w:b/>
                <w:bCs/>
              </w:rPr>
            </w:pPr>
            <w:r w:rsidRPr="00B855FA">
              <w:rPr>
                <w:b/>
                <w:bCs/>
              </w:rPr>
              <w:t xml:space="preserve">1,332 </w:t>
            </w:r>
          </w:p>
        </w:tc>
        <w:tc>
          <w:tcPr>
            <w:tcW w:w="799" w:type="pct"/>
          </w:tcPr>
          <w:p w14:paraId="204AFF81" w14:textId="77777777" w:rsidR="00312D36" w:rsidRPr="00B855FA" w:rsidRDefault="00312D36" w:rsidP="00A428B8">
            <w:pPr>
              <w:rPr>
                <w:b/>
                <w:bCs/>
              </w:rPr>
            </w:pPr>
            <w:r w:rsidRPr="00B855FA">
              <w:rPr>
                <w:b/>
                <w:bCs/>
              </w:rPr>
              <w:t xml:space="preserve">1,798 </w:t>
            </w:r>
          </w:p>
        </w:tc>
      </w:tr>
      <w:tr w:rsidR="00312D36" w:rsidRPr="00B855FA" w14:paraId="0F26BDCE" w14:textId="77777777" w:rsidTr="001A475F">
        <w:trPr>
          <w:trHeight w:val="300"/>
        </w:trPr>
        <w:tc>
          <w:tcPr>
            <w:tcW w:w="2611" w:type="pct"/>
          </w:tcPr>
          <w:p w14:paraId="31A7738E" w14:textId="77777777" w:rsidR="00312D36" w:rsidRPr="00B855FA" w:rsidRDefault="00312D36" w:rsidP="00A428B8">
            <w:pPr>
              <w:rPr>
                <w:b/>
                <w:bCs/>
              </w:rPr>
            </w:pPr>
            <w:r w:rsidRPr="00B855FA">
              <w:rPr>
                <w:b/>
                <w:bCs/>
              </w:rPr>
              <w:t>Total assets</w:t>
            </w:r>
          </w:p>
        </w:tc>
        <w:tc>
          <w:tcPr>
            <w:tcW w:w="795" w:type="pct"/>
          </w:tcPr>
          <w:p w14:paraId="0008D1A7"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6D5F9695" w14:textId="77777777" w:rsidR="00312D36" w:rsidRPr="00B855FA" w:rsidRDefault="00312D36" w:rsidP="00A428B8">
            <w:pPr>
              <w:rPr>
                <w:b/>
                <w:bCs/>
              </w:rPr>
            </w:pPr>
            <w:r w:rsidRPr="00B855FA">
              <w:rPr>
                <w:b/>
                <w:bCs/>
              </w:rPr>
              <w:t xml:space="preserve">132,494 </w:t>
            </w:r>
          </w:p>
        </w:tc>
        <w:tc>
          <w:tcPr>
            <w:tcW w:w="799" w:type="pct"/>
          </w:tcPr>
          <w:p w14:paraId="0720C4B3" w14:textId="77777777" w:rsidR="00312D36" w:rsidRPr="00B855FA" w:rsidRDefault="00312D36" w:rsidP="00A428B8">
            <w:pPr>
              <w:rPr>
                <w:b/>
                <w:bCs/>
              </w:rPr>
            </w:pPr>
            <w:r w:rsidRPr="00B855FA">
              <w:rPr>
                <w:b/>
                <w:bCs/>
              </w:rPr>
              <w:t xml:space="preserve">111,429 </w:t>
            </w:r>
          </w:p>
        </w:tc>
      </w:tr>
      <w:tr w:rsidR="001A475F" w:rsidRPr="00B855FA" w14:paraId="4B6EDA50" w14:textId="77777777" w:rsidTr="001A475F">
        <w:trPr>
          <w:trHeight w:val="300"/>
        </w:trPr>
        <w:tc>
          <w:tcPr>
            <w:tcW w:w="5000" w:type="pct"/>
            <w:gridSpan w:val="4"/>
          </w:tcPr>
          <w:p w14:paraId="60417D40" w14:textId="172B166F" w:rsidR="001A475F" w:rsidRPr="00B855FA" w:rsidRDefault="001A475F" w:rsidP="00A428B8">
            <w:r w:rsidRPr="00B855FA">
              <w:rPr>
                <w:b/>
                <w:bCs/>
              </w:rPr>
              <w:t>Liabilities</w:t>
            </w:r>
          </w:p>
        </w:tc>
      </w:tr>
      <w:tr w:rsidR="00312D36" w:rsidRPr="00B855FA" w14:paraId="06F98905" w14:textId="77777777" w:rsidTr="001A475F">
        <w:trPr>
          <w:trHeight w:val="300"/>
        </w:trPr>
        <w:tc>
          <w:tcPr>
            <w:tcW w:w="2611" w:type="pct"/>
          </w:tcPr>
          <w:p w14:paraId="76BA15A3" w14:textId="77777777" w:rsidR="00312D36" w:rsidRPr="00B855FA" w:rsidRDefault="00312D36" w:rsidP="00A428B8">
            <w:r w:rsidRPr="00B855FA">
              <w:t xml:space="preserve">Payables </w:t>
            </w:r>
          </w:p>
        </w:tc>
        <w:tc>
          <w:tcPr>
            <w:tcW w:w="795" w:type="pct"/>
          </w:tcPr>
          <w:p w14:paraId="5BDD019A" w14:textId="77777777" w:rsidR="00312D36" w:rsidRPr="00B855FA" w:rsidRDefault="00312D36" w:rsidP="00A428B8">
            <w:pPr>
              <w:rPr>
                <w:b/>
                <w:bCs/>
              </w:rPr>
            </w:pPr>
            <w:r w:rsidRPr="00B855FA">
              <w:rPr>
                <w:b/>
                <w:bCs/>
              </w:rPr>
              <w:t>5.2</w:t>
            </w:r>
          </w:p>
        </w:tc>
        <w:tc>
          <w:tcPr>
            <w:tcW w:w="795" w:type="pct"/>
          </w:tcPr>
          <w:p w14:paraId="489366A8" w14:textId="77777777" w:rsidR="00312D36" w:rsidRPr="00B855FA" w:rsidRDefault="00312D36" w:rsidP="00A428B8">
            <w:r w:rsidRPr="00B855FA">
              <w:t xml:space="preserve">10,826 </w:t>
            </w:r>
          </w:p>
        </w:tc>
        <w:tc>
          <w:tcPr>
            <w:tcW w:w="799" w:type="pct"/>
          </w:tcPr>
          <w:p w14:paraId="59D62295" w14:textId="77777777" w:rsidR="00312D36" w:rsidRPr="00B855FA" w:rsidRDefault="00312D36" w:rsidP="00A428B8">
            <w:r w:rsidRPr="00B855FA">
              <w:t xml:space="preserve">11,454 </w:t>
            </w:r>
          </w:p>
        </w:tc>
      </w:tr>
      <w:tr w:rsidR="00312D36" w:rsidRPr="00B855FA" w14:paraId="6A609E49" w14:textId="77777777" w:rsidTr="001A475F">
        <w:trPr>
          <w:trHeight w:val="300"/>
        </w:trPr>
        <w:tc>
          <w:tcPr>
            <w:tcW w:w="2611" w:type="pct"/>
          </w:tcPr>
          <w:p w14:paraId="2E0A44F5" w14:textId="77777777" w:rsidR="00312D36" w:rsidRPr="00B855FA" w:rsidRDefault="00312D36" w:rsidP="00A428B8">
            <w:r w:rsidRPr="00B855FA">
              <w:t xml:space="preserve">Borrowings </w:t>
            </w:r>
          </w:p>
        </w:tc>
        <w:tc>
          <w:tcPr>
            <w:tcW w:w="795" w:type="pct"/>
          </w:tcPr>
          <w:p w14:paraId="5B04310F" w14:textId="77777777" w:rsidR="00312D36" w:rsidRPr="00B855FA" w:rsidRDefault="00312D36" w:rsidP="00A428B8">
            <w:pPr>
              <w:rPr>
                <w:b/>
                <w:bCs/>
              </w:rPr>
            </w:pPr>
            <w:r w:rsidRPr="00B855FA">
              <w:rPr>
                <w:b/>
                <w:bCs/>
              </w:rPr>
              <w:t>6.1</w:t>
            </w:r>
          </w:p>
        </w:tc>
        <w:tc>
          <w:tcPr>
            <w:tcW w:w="795" w:type="pct"/>
          </w:tcPr>
          <w:p w14:paraId="4ADB0648" w14:textId="77777777" w:rsidR="00312D36" w:rsidRPr="00B855FA" w:rsidRDefault="00312D36" w:rsidP="00A428B8">
            <w:r w:rsidRPr="00B855FA">
              <w:t xml:space="preserve">899 </w:t>
            </w:r>
          </w:p>
        </w:tc>
        <w:tc>
          <w:tcPr>
            <w:tcW w:w="799" w:type="pct"/>
          </w:tcPr>
          <w:p w14:paraId="4F8CDF55" w14:textId="77777777" w:rsidR="00312D36" w:rsidRPr="00B855FA" w:rsidRDefault="00312D36" w:rsidP="00A428B8">
            <w:r w:rsidRPr="00B855FA">
              <w:t xml:space="preserve">1,413 </w:t>
            </w:r>
          </w:p>
        </w:tc>
      </w:tr>
      <w:tr w:rsidR="00312D36" w:rsidRPr="00B855FA" w14:paraId="3D1B55A4" w14:textId="77777777" w:rsidTr="001A475F">
        <w:trPr>
          <w:trHeight w:val="300"/>
        </w:trPr>
        <w:tc>
          <w:tcPr>
            <w:tcW w:w="2611" w:type="pct"/>
          </w:tcPr>
          <w:p w14:paraId="17A551A1" w14:textId="77777777" w:rsidR="00312D36" w:rsidRPr="00B855FA" w:rsidRDefault="00312D36" w:rsidP="00A428B8">
            <w:r w:rsidRPr="00B855FA">
              <w:t>Employee benefits provision</w:t>
            </w:r>
          </w:p>
        </w:tc>
        <w:tc>
          <w:tcPr>
            <w:tcW w:w="795" w:type="pct"/>
          </w:tcPr>
          <w:p w14:paraId="3C3951AC" w14:textId="77777777" w:rsidR="00312D36" w:rsidRPr="00B855FA" w:rsidRDefault="00312D36" w:rsidP="00A428B8">
            <w:pPr>
              <w:rPr>
                <w:b/>
                <w:bCs/>
              </w:rPr>
            </w:pPr>
            <w:r w:rsidRPr="00B855FA">
              <w:rPr>
                <w:b/>
                <w:bCs/>
              </w:rPr>
              <w:t>3.1.2</w:t>
            </w:r>
          </w:p>
        </w:tc>
        <w:tc>
          <w:tcPr>
            <w:tcW w:w="795" w:type="pct"/>
          </w:tcPr>
          <w:p w14:paraId="7DFF188F" w14:textId="77777777" w:rsidR="00312D36" w:rsidRPr="00B855FA" w:rsidRDefault="00312D36" w:rsidP="00A428B8">
            <w:r w:rsidRPr="00B855FA">
              <w:t xml:space="preserve">1,629 </w:t>
            </w:r>
          </w:p>
        </w:tc>
        <w:tc>
          <w:tcPr>
            <w:tcW w:w="799" w:type="pct"/>
          </w:tcPr>
          <w:p w14:paraId="3E5E276D" w14:textId="77777777" w:rsidR="00312D36" w:rsidRPr="00B855FA" w:rsidRDefault="00312D36" w:rsidP="00A428B8">
            <w:r w:rsidRPr="00B855FA">
              <w:t xml:space="preserve">1,936 </w:t>
            </w:r>
          </w:p>
        </w:tc>
      </w:tr>
      <w:tr w:rsidR="00312D36" w:rsidRPr="00B855FA" w14:paraId="54A834AE" w14:textId="77777777" w:rsidTr="001A475F">
        <w:trPr>
          <w:trHeight w:val="300"/>
        </w:trPr>
        <w:tc>
          <w:tcPr>
            <w:tcW w:w="2611" w:type="pct"/>
          </w:tcPr>
          <w:p w14:paraId="5CB154A3" w14:textId="77777777" w:rsidR="00312D36" w:rsidRPr="00B855FA" w:rsidRDefault="00312D36" w:rsidP="00A428B8">
            <w:pPr>
              <w:rPr>
                <w:b/>
                <w:bCs/>
              </w:rPr>
            </w:pPr>
            <w:r w:rsidRPr="00B855FA">
              <w:rPr>
                <w:b/>
                <w:bCs/>
              </w:rPr>
              <w:t>Total liabilities</w:t>
            </w:r>
          </w:p>
        </w:tc>
        <w:tc>
          <w:tcPr>
            <w:tcW w:w="795" w:type="pct"/>
          </w:tcPr>
          <w:p w14:paraId="1A08C5D0"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5D9972CF" w14:textId="77777777" w:rsidR="00312D36" w:rsidRPr="00B855FA" w:rsidRDefault="00312D36" w:rsidP="00A428B8">
            <w:pPr>
              <w:rPr>
                <w:b/>
                <w:bCs/>
              </w:rPr>
            </w:pPr>
            <w:r w:rsidRPr="00B855FA">
              <w:rPr>
                <w:b/>
                <w:bCs/>
              </w:rPr>
              <w:t xml:space="preserve">13,354 </w:t>
            </w:r>
          </w:p>
        </w:tc>
        <w:tc>
          <w:tcPr>
            <w:tcW w:w="799" w:type="pct"/>
          </w:tcPr>
          <w:p w14:paraId="62D65C85" w14:textId="77777777" w:rsidR="00312D36" w:rsidRPr="00B855FA" w:rsidRDefault="00312D36" w:rsidP="00A428B8">
            <w:pPr>
              <w:rPr>
                <w:b/>
                <w:bCs/>
              </w:rPr>
            </w:pPr>
            <w:r w:rsidRPr="00B855FA">
              <w:rPr>
                <w:b/>
                <w:bCs/>
              </w:rPr>
              <w:t xml:space="preserve">14,803 </w:t>
            </w:r>
          </w:p>
        </w:tc>
      </w:tr>
      <w:tr w:rsidR="00312D36" w:rsidRPr="00B855FA" w14:paraId="595D7261" w14:textId="77777777" w:rsidTr="001A475F">
        <w:trPr>
          <w:trHeight w:val="255"/>
        </w:trPr>
        <w:tc>
          <w:tcPr>
            <w:tcW w:w="2611" w:type="pct"/>
          </w:tcPr>
          <w:p w14:paraId="53F9D34C" w14:textId="77777777" w:rsidR="00312D36" w:rsidRPr="00B855FA" w:rsidRDefault="00312D36" w:rsidP="00A428B8">
            <w:pPr>
              <w:rPr>
                <w:b/>
                <w:bCs/>
              </w:rPr>
            </w:pPr>
            <w:r w:rsidRPr="00B855FA">
              <w:rPr>
                <w:b/>
                <w:bCs/>
              </w:rPr>
              <w:t>Net assets</w:t>
            </w:r>
          </w:p>
        </w:tc>
        <w:tc>
          <w:tcPr>
            <w:tcW w:w="795" w:type="pct"/>
          </w:tcPr>
          <w:p w14:paraId="322BED84"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5A43B1CD" w14:textId="77777777" w:rsidR="00312D36" w:rsidRPr="00B855FA" w:rsidRDefault="00312D36" w:rsidP="00A428B8">
            <w:pPr>
              <w:rPr>
                <w:b/>
                <w:bCs/>
              </w:rPr>
            </w:pPr>
            <w:r w:rsidRPr="00B855FA">
              <w:rPr>
                <w:b/>
                <w:bCs/>
              </w:rPr>
              <w:t xml:space="preserve">119,140 </w:t>
            </w:r>
          </w:p>
        </w:tc>
        <w:tc>
          <w:tcPr>
            <w:tcW w:w="799" w:type="pct"/>
          </w:tcPr>
          <w:p w14:paraId="7208DEEF" w14:textId="77777777" w:rsidR="00312D36" w:rsidRPr="00B855FA" w:rsidRDefault="00312D36" w:rsidP="00A428B8">
            <w:pPr>
              <w:rPr>
                <w:b/>
                <w:bCs/>
              </w:rPr>
            </w:pPr>
            <w:r w:rsidRPr="00B855FA">
              <w:rPr>
                <w:b/>
                <w:bCs/>
              </w:rPr>
              <w:t xml:space="preserve">96,626 </w:t>
            </w:r>
          </w:p>
        </w:tc>
      </w:tr>
      <w:tr w:rsidR="001A475F" w:rsidRPr="00B855FA" w14:paraId="67EAEDA7" w14:textId="77777777" w:rsidTr="001A475F">
        <w:trPr>
          <w:trHeight w:val="255"/>
        </w:trPr>
        <w:tc>
          <w:tcPr>
            <w:tcW w:w="5000" w:type="pct"/>
            <w:gridSpan w:val="4"/>
          </w:tcPr>
          <w:p w14:paraId="253E73BD" w14:textId="501F4573" w:rsidR="001A475F" w:rsidRPr="00B855FA" w:rsidRDefault="001A475F" w:rsidP="00A428B8">
            <w:r w:rsidRPr="00B855FA">
              <w:rPr>
                <w:b/>
                <w:bCs/>
              </w:rPr>
              <w:t>Equity</w:t>
            </w:r>
          </w:p>
        </w:tc>
      </w:tr>
      <w:tr w:rsidR="00312D36" w:rsidRPr="00B855FA" w14:paraId="0E8EBF8C" w14:textId="77777777" w:rsidTr="001A475F">
        <w:trPr>
          <w:trHeight w:val="255"/>
        </w:trPr>
        <w:tc>
          <w:tcPr>
            <w:tcW w:w="2611" w:type="pct"/>
          </w:tcPr>
          <w:p w14:paraId="3AAC1143" w14:textId="77777777" w:rsidR="00312D36" w:rsidRPr="00B855FA" w:rsidRDefault="00312D36" w:rsidP="00A428B8">
            <w:r w:rsidRPr="00B855FA">
              <w:t>Contributed capital</w:t>
            </w:r>
          </w:p>
        </w:tc>
        <w:tc>
          <w:tcPr>
            <w:tcW w:w="795" w:type="pct"/>
          </w:tcPr>
          <w:p w14:paraId="761EF8E6" w14:textId="77777777" w:rsidR="00312D36" w:rsidRPr="00B855FA" w:rsidRDefault="00312D36" w:rsidP="00A428B8"/>
        </w:tc>
        <w:tc>
          <w:tcPr>
            <w:tcW w:w="795" w:type="pct"/>
          </w:tcPr>
          <w:p w14:paraId="1D3F8D49" w14:textId="77777777" w:rsidR="00312D36" w:rsidRPr="00B855FA" w:rsidRDefault="00312D36" w:rsidP="00A428B8">
            <w:r w:rsidRPr="00B855FA">
              <w:t xml:space="preserve">83,610 </w:t>
            </w:r>
          </w:p>
        </w:tc>
        <w:tc>
          <w:tcPr>
            <w:tcW w:w="799" w:type="pct"/>
          </w:tcPr>
          <w:p w14:paraId="2A1BFB91" w14:textId="77777777" w:rsidR="00312D36" w:rsidRPr="00B855FA" w:rsidRDefault="00312D36" w:rsidP="00A428B8">
            <w:r w:rsidRPr="00B855FA">
              <w:t xml:space="preserve">83,610 </w:t>
            </w:r>
          </w:p>
        </w:tc>
      </w:tr>
      <w:tr w:rsidR="00312D36" w:rsidRPr="00B855FA" w14:paraId="19A80C2B" w14:textId="77777777" w:rsidTr="001A475F">
        <w:trPr>
          <w:trHeight w:val="255"/>
        </w:trPr>
        <w:tc>
          <w:tcPr>
            <w:tcW w:w="2611" w:type="pct"/>
          </w:tcPr>
          <w:p w14:paraId="1557177B" w14:textId="77777777" w:rsidR="00312D36" w:rsidRPr="00B855FA" w:rsidRDefault="00312D36" w:rsidP="00A428B8">
            <w:r w:rsidRPr="00B855FA">
              <w:t>Accumulated surplus/(deficit)</w:t>
            </w:r>
          </w:p>
        </w:tc>
        <w:tc>
          <w:tcPr>
            <w:tcW w:w="795" w:type="pct"/>
          </w:tcPr>
          <w:p w14:paraId="492C974F" w14:textId="77777777" w:rsidR="00312D36" w:rsidRPr="00B855FA" w:rsidRDefault="00312D36" w:rsidP="00A428B8"/>
        </w:tc>
        <w:tc>
          <w:tcPr>
            <w:tcW w:w="795" w:type="pct"/>
          </w:tcPr>
          <w:p w14:paraId="4EB5926E" w14:textId="77777777" w:rsidR="00312D36" w:rsidRPr="00B855FA" w:rsidRDefault="00312D36" w:rsidP="00A428B8">
            <w:r w:rsidRPr="00B855FA">
              <w:t xml:space="preserve">35,530 </w:t>
            </w:r>
          </w:p>
        </w:tc>
        <w:tc>
          <w:tcPr>
            <w:tcW w:w="799" w:type="pct"/>
          </w:tcPr>
          <w:p w14:paraId="26BF72E9" w14:textId="77777777" w:rsidR="00312D36" w:rsidRPr="00B855FA" w:rsidRDefault="00312D36" w:rsidP="00A428B8">
            <w:r w:rsidRPr="00B855FA">
              <w:t xml:space="preserve">13,016 </w:t>
            </w:r>
          </w:p>
        </w:tc>
      </w:tr>
      <w:tr w:rsidR="00312D36" w:rsidRPr="00B855FA" w14:paraId="2D8C1A78" w14:textId="77777777" w:rsidTr="001A475F">
        <w:trPr>
          <w:trHeight w:val="255"/>
        </w:trPr>
        <w:tc>
          <w:tcPr>
            <w:tcW w:w="2611" w:type="pct"/>
          </w:tcPr>
          <w:p w14:paraId="5EE797F3" w14:textId="77777777" w:rsidR="00312D36" w:rsidRPr="00B855FA" w:rsidRDefault="00312D36" w:rsidP="00A428B8">
            <w:pPr>
              <w:rPr>
                <w:b/>
                <w:bCs/>
              </w:rPr>
            </w:pPr>
            <w:r w:rsidRPr="00B855FA">
              <w:rPr>
                <w:b/>
                <w:bCs/>
              </w:rPr>
              <w:t>Net worth</w:t>
            </w:r>
          </w:p>
        </w:tc>
        <w:tc>
          <w:tcPr>
            <w:tcW w:w="795" w:type="pct"/>
          </w:tcPr>
          <w:p w14:paraId="75BD264E"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74738727" w14:textId="77777777" w:rsidR="00312D36" w:rsidRPr="00B855FA" w:rsidRDefault="00312D36" w:rsidP="00A428B8">
            <w:pPr>
              <w:rPr>
                <w:b/>
                <w:bCs/>
              </w:rPr>
            </w:pPr>
            <w:r w:rsidRPr="00B855FA">
              <w:rPr>
                <w:b/>
                <w:bCs/>
              </w:rPr>
              <w:t xml:space="preserve">119,140 </w:t>
            </w:r>
          </w:p>
        </w:tc>
        <w:tc>
          <w:tcPr>
            <w:tcW w:w="799" w:type="pct"/>
          </w:tcPr>
          <w:p w14:paraId="0F14D716" w14:textId="77777777" w:rsidR="00312D36" w:rsidRPr="00B855FA" w:rsidRDefault="00312D36" w:rsidP="00A428B8">
            <w:pPr>
              <w:rPr>
                <w:b/>
                <w:bCs/>
              </w:rPr>
            </w:pPr>
            <w:r w:rsidRPr="00B855FA">
              <w:rPr>
                <w:b/>
                <w:bCs/>
              </w:rPr>
              <w:t xml:space="preserve">96,626 </w:t>
            </w:r>
          </w:p>
        </w:tc>
      </w:tr>
    </w:tbl>
    <w:p w14:paraId="1FE7ED18" w14:textId="77777777" w:rsidR="00312D36" w:rsidRPr="00B855FA" w:rsidRDefault="00312D36" w:rsidP="00434ED8">
      <w:r w:rsidRPr="00B855FA">
        <w:t>The balance sheet should be read in conjunction with the accompanying notes.</w:t>
      </w:r>
    </w:p>
    <w:p w14:paraId="1F7F8005" w14:textId="77777777" w:rsidR="00312D36" w:rsidRPr="00B855FA" w:rsidRDefault="00312D36" w:rsidP="00811208">
      <w:pPr>
        <w:pStyle w:val="Heading2"/>
        <w:rPr>
          <w:lang w:val="en-AU"/>
        </w:rPr>
      </w:pPr>
      <w:bookmarkStart w:id="183" w:name="_Toc148605204"/>
      <w:bookmarkStart w:id="184" w:name="_Toc148605379"/>
      <w:bookmarkStart w:id="185" w:name="_Toc148605502"/>
      <w:bookmarkStart w:id="186" w:name="_Toc149056522"/>
      <w:r w:rsidRPr="00B855FA">
        <w:rPr>
          <w:lang w:val="en-AU"/>
        </w:rPr>
        <w:t>Cash flow statement</w:t>
      </w:r>
      <w:bookmarkEnd w:id="183"/>
      <w:bookmarkEnd w:id="184"/>
      <w:bookmarkEnd w:id="185"/>
      <w:bookmarkEnd w:id="186"/>
      <w:r w:rsidRPr="00B855FA">
        <w:rPr>
          <w:lang w:val="en-AU"/>
        </w:rPr>
        <w:t xml:space="preserve"> </w:t>
      </w:r>
    </w:p>
    <w:p w14:paraId="795F1289" w14:textId="77777777" w:rsidR="00312D36" w:rsidRPr="00B855FA" w:rsidRDefault="00312D36" w:rsidP="00A428B8">
      <w:r w:rsidRPr="00B855FA">
        <w:t>for the financial year ended 30 June 2023</w:t>
      </w:r>
    </w:p>
    <w:tbl>
      <w:tblPr>
        <w:tblStyle w:val="TableGrid"/>
        <w:tblW w:w="5000" w:type="pct"/>
        <w:tblLook w:val="0020" w:firstRow="1" w:lastRow="0" w:firstColumn="0" w:lastColumn="0" w:noHBand="0" w:noVBand="0"/>
        <w:tblDescription w:val="Table showing cash flow statement for the financial year ended 30 June 2023."/>
      </w:tblPr>
      <w:tblGrid>
        <w:gridCol w:w="5456"/>
        <w:gridCol w:w="1662"/>
        <w:gridCol w:w="1662"/>
        <w:gridCol w:w="1670"/>
      </w:tblGrid>
      <w:tr w:rsidR="00312D36" w:rsidRPr="00B855FA" w14:paraId="3BE156B1" w14:textId="77777777" w:rsidTr="001A475F">
        <w:trPr>
          <w:trHeight w:val="300"/>
        </w:trPr>
        <w:tc>
          <w:tcPr>
            <w:tcW w:w="2611" w:type="pct"/>
          </w:tcPr>
          <w:p w14:paraId="4F56FFFD" w14:textId="77777777" w:rsidR="00312D36" w:rsidRPr="00B855FA" w:rsidRDefault="00312D36" w:rsidP="00A428B8"/>
        </w:tc>
        <w:tc>
          <w:tcPr>
            <w:tcW w:w="795" w:type="pct"/>
          </w:tcPr>
          <w:p w14:paraId="57A76E3E" w14:textId="77777777" w:rsidR="00312D36" w:rsidRPr="00B855FA" w:rsidRDefault="00312D36" w:rsidP="00A428B8"/>
        </w:tc>
        <w:tc>
          <w:tcPr>
            <w:tcW w:w="1594" w:type="pct"/>
            <w:gridSpan w:val="2"/>
          </w:tcPr>
          <w:p w14:paraId="4D3D187D" w14:textId="77777777" w:rsidR="00312D36" w:rsidRPr="00B855FA" w:rsidRDefault="00312D36" w:rsidP="00A428B8">
            <w:pPr>
              <w:rPr>
                <w:b/>
                <w:bCs/>
              </w:rPr>
            </w:pPr>
            <w:r w:rsidRPr="00B855FA">
              <w:rPr>
                <w:b/>
                <w:bCs/>
              </w:rPr>
              <w:t>($ thousand)</w:t>
            </w:r>
          </w:p>
        </w:tc>
      </w:tr>
      <w:tr w:rsidR="00312D36" w:rsidRPr="00B855FA" w14:paraId="25806778" w14:textId="77777777" w:rsidTr="001A475F">
        <w:trPr>
          <w:trHeight w:val="300"/>
        </w:trPr>
        <w:tc>
          <w:tcPr>
            <w:tcW w:w="2611" w:type="pct"/>
          </w:tcPr>
          <w:p w14:paraId="4EC791A0"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592A9259" w14:textId="77777777" w:rsidR="00312D36" w:rsidRPr="00B855FA" w:rsidRDefault="00312D36" w:rsidP="00A428B8">
            <w:pPr>
              <w:rPr>
                <w:b/>
                <w:bCs/>
              </w:rPr>
            </w:pPr>
            <w:r w:rsidRPr="00B855FA">
              <w:rPr>
                <w:b/>
                <w:bCs/>
              </w:rPr>
              <w:t>Notes</w:t>
            </w:r>
          </w:p>
        </w:tc>
        <w:tc>
          <w:tcPr>
            <w:tcW w:w="795" w:type="pct"/>
          </w:tcPr>
          <w:p w14:paraId="513D3766" w14:textId="77777777" w:rsidR="00312D36" w:rsidRPr="00B855FA" w:rsidRDefault="00312D36" w:rsidP="00A428B8">
            <w:pPr>
              <w:rPr>
                <w:b/>
                <w:bCs/>
              </w:rPr>
            </w:pPr>
            <w:r w:rsidRPr="00B855FA">
              <w:rPr>
                <w:b/>
                <w:bCs/>
              </w:rPr>
              <w:t>June 2023</w:t>
            </w:r>
          </w:p>
        </w:tc>
        <w:tc>
          <w:tcPr>
            <w:tcW w:w="799" w:type="pct"/>
          </w:tcPr>
          <w:p w14:paraId="34832071" w14:textId="77777777" w:rsidR="00312D36" w:rsidRPr="00B855FA" w:rsidRDefault="00312D36" w:rsidP="00A428B8">
            <w:pPr>
              <w:rPr>
                <w:b/>
                <w:bCs/>
              </w:rPr>
            </w:pPr>
            <w:r w:rsidRPr="00B855FA">
              <w:rPr>
                <w:b/>
                <w:bCs/>
              </w:rPr>
              <w:t>June 2022</w:t>
            </w:r>
          </w:p>
        </w:tc>
      </w:tr>
      <w:tr w:rsidR="001A475F" w:rsidRPr="00B855FA" w14:paraId="31A588DD" w14:textId="77777777" w:rsidTr="001A475F">
        <w:trPr>
          <w:trHeight w:val="300"/>
        </w:trPr>
        <w:tc>
          <w:tcPr>
            <w:tcW w:w="5000" w:type="pct"/>
            <w:gridSpan w:val="4"/>
          </w:tcPr>
          <w:p w14:paraId="58EDB0D4" w14:textId="5A2D8D90" w:rsidR="001A475F" w:rsidRPr="00B855FA" w:rsidRDefault="001A475F" w:rsidP="007D294E">
            <w:r w:rsidRPr="00B855FA">
              <w:rPr>
                <w:b/>
                <w:bCs/>
              </w:rPr>
              <w:t>Cash flows from operating activities</w:t>
            </w:r>
          </w:p>
        </w:tc>
      </w:tr>
      <w:tr w:rsidR="001A475F" w:rsidRPr="00B855FA" w14:paraId="7C6F213B" w14:textId="77777777" w:rsidTr="001A475F">
        <w:trPr>
          <w:trHeight w:val="300"/>
        </w:trPr>
        <w:tc>
          <w:tcPr>
            <w:tcW w:w="5000" w:type="pct"/>
            <w:gridSpan w:val="4"/>
          </w:tcPr>
          <w:p w14:paraId="0394BEFA" w14:textId="3BC5E929" w:rsidR="001A475F" w:rsidRPr="00B855FA" w:rsidRDefault="001A475F" w:rsidP="007D294E">
            <w:r w:rsidRPr="00B855FA">
              <w:rPr>
                <w:b/>
                <w:bCs/>
              </w:rPr>
              <w:t>Receipts</w:t>
            </w:r>
          </w:p>
        </w:tc>
      </w:tr>
      <w:tr w:rsidR="00312D36" w:rsidRPr="00B855FA" w14:paraId="026D4360" w14:textId="77777777" w:rsidTr="001A475F">
        <w:trPr>
          <w:trHeight w:val="300"/>
        </w:trPr>
        <w:tc>
          <w:tcPr>
            <w:tcW w:w="2611" w:type="pct"/>
          </w:tcPr>
          <w:p w14:paraId="4E5ADF46" w14:textId="77777777" w:rsidR="00312D36" w:rsidRPr="00B855FA" w:rsidRDefault="00312D36" w:rsidP="00A428B8">
            <w:r w:rsidRPr="00B855FA">
              <w:t>Receipts from customers</w:t>
            </w:r>
          </w:p>
        </w:tc>
        <w:tc>
          <w:tcPr>
            <w:tcW w:w="795" w:type="pct"/>
          </w:tcPr>
          <w:p w14:paraId="0F34709A" w14:textId="77777777" w:rsidR="00312D36" w:rsidRPr="00B855FA" w:rsidRDefault="00312D36" w:rsidP="00A428B8"/>
        </w:tc>
        <w:tc>
          <w:tcPr>
            <w:tcW w:w="795" w:type="pct"/>
          </w:tcPr>
          <w:p w14:paraId="69D07432" w14:textId="77777777" w:rsidR="00312D36" w:rsidRPr="00B855FA" w:rsidRDefault="00312D36" w:rsidP="007D294E">
            <w:r w:rsidRPr="00B855FA">
              <w:t xml:space="preserve">91,519 </w:t>
            </w:r>
          </w:p>
        </w:tc>
        <w:tc>
          <w:tcPr>
            <w:tcW w:w="799" w:type="pct"/>
          </w:tcPr>
          <w:p w14:paraId="7D06A177" w14:textId="77777777" w:rsidR="00312D36" w:rsidRPr="00B855FA" w:rsidRDefault="00312D36" w:rsidP="007D294E">
            <w:r w:rsidRPr="00B855FA">
              <w:t xml:space="preserve">78,537 </w:t>
            </w:r>
          </w:p>
        </w:tc>
      </w:tr>
      <w:tr w:rsidR="00312D36" w:rsidRPr="00B855FA" w14:paraId="0EF4ECBF" w14:textId="77777777" w:rsidTr="001A475F">
        <w:trPr>
          <w:trHeight w:val="300"/>
        </w:trPr>
        <w:tc>
          <w:tcPr>
            <w:tcW w:w="2611" w:type="pct"/>
          </w:tcPr>
          <w:p w14:paraId="34BE7824" w14:textId="77777777" w:rsidR="00312D36" w:rsidRPr="00B855FA" w:rsidRDefault="00312D36" w:rsidP="00A428B8">
            <w:r w:rsidRPr="00B855FA">
              <w:lastRenderedPageBreak/>
              <w:t>Grants received from State Government</w:t>
            </w:r>
          </w:p>
        </w:tc>
        <w:tc>
          <w:tcPr>
            <w:tcW w:w="795" w:type="pct"/>
          </w:tcPr>
          <w:p w14:paraId="0A13D4C0" w14:textId="77777777" w:rsidR="00312D36" w:rsidRPr="00B855FA" w:rsidRDefault="00312D36" w:rsidP="00A428B8"/>
        </w:tc>
        <w:tc>
          <w:tcPr>
            <w:tcW w:w="795" w:type="pct"/>
          </w:tcPr>
          <w:p w14:paraId="35D581CC" w14:textId="77777777" w:rsidR="00312D36" w:rsidRPr="00B855FA" w:rsidRDefault="00312D36" w:rsidP="007D294E">
            <w:r w:rsidRPr="00B855FA">
              <w:t xml:space="preserve">56,669 </w:t>
            </w:r>
          </w:p>
        </w:tc>
        <w:tc>
          <w:tcPr>
            <w:tcW w:w="799" w:type="pct"/>
          </w:tcPr>
          <w:p w14:paraId="5AE143DA" w14:textId="77777777" w:rsidR="00312D36" w:rsidRPr="00B855FA" w:rsidRDefault="00312D36" w:rsidP="007D294E">
            <w:r w:rsidRPr="00B855FA">
              <w:t xml:space="preserve">67,714 </w:t>
            </w:r>
          </w:p>
        </w:tc>
      </w:tr>
      <w:tr w:rsidR="00312D36" w:rsidRPr="00B855FA" w14:paraId="6FD48D78" w14:textId="77777777" w:rsidTr="001A475F">
        <w:trPr>
          <w:trHeight w:val="300"/>
        </w:trPr>
        <w:tc>
          <w:tcPr>
            <w:tcW w:w="2611" w:type="pct"/>
          </w:tcPr>
          <w:p w14:paraId="652B1A1A" w14:textId="77777777" w:rsidR="00312D36" w:rsidRPr="00B855FA" w:rsidRDefault="00312D36" w:rsidP="00A428B8">
            <w:r w:rsidRPr="00B855FA">
              <w:t>Goods and services tax recovered from the ATO</w:t>
            </w:r>
          </w:p>
        </w:tc>
        <w:tc>
          <w:tcPr>
            <w:tcW w:w="795" w:type="pct"/>
          </w:tcPr>
          <w:p w14:paraId="4195328F" w14:textId="77777777" w:rsidR="00312D36" w:rsidRPr="00B855FA" w:rsidRDefault="00312D36" w:rsidP="00A428B8"/>
        </w:tc>
        <w:tc>
          <w:tcPr>
            <w:tcW w:w="795" w:type="pct"/>
          </w:tcPr>
          <w:p w14:paraId="13C16CFF" w14:textId="77777777" w:rsidR="00312D36" w:rsidRPr="00B855FA" w:rsidRDefault="00312D36" w:rsidP="007D294E">
            <w:r w:rsidRPr="00B855FA">
              <w:t xml:space="preserve">8,839 </w:t>
            </w:r>
          </w:p>
        </w:tc>
        <w:tc>
          <w:tcPr>
            <w:tcW w:w="799" w:type="pct"/>
          </w:tcPr>
          <w:p w14:paraId="7E7F2C54" w14:textId="77777777" w:rsidR="00312D36" w:rsidRPr="00B855FA" w:rsidRDefault="00312D36" w:rsidP="007D294E">
            <w:r w:rsidRPr="00B855FA">
              <w:t xml:space="preserve">15,430 </w:t>
            </w:r>
          </w:p>
        </w:tc>
      </w:tr>
      <w:tr w:rsidR="00312D36" w:rsidRPr="00B855FA" w14:paraId="2FEDC578" w14:textId="77777777" w:rsidTr="001A475F">
        <w:trPr>
          <w:trHeight w:val="300"/>
        </w:trPr>
        <w:tc>
          <w:tcPr>
            <w:tcW w:w="2611" w:type="pct"/>
          </w:tcPr>
          <w:p w14:paraId="484437A5" w14:textId="77777777" w:rsidR="00312D36" w:rsidRPr="00B855FA" w:rsidRDefault="00312D36" w:rsidP="00A428B8">
            <w:r w:rsidRPr="00B855FA">
              <w:t>Interest received</w:t>
            </w:r>
          </w:p>
        </w:tc>
        <w:tc>
          <w:tcPr>
            <w:tcW w:w="795" w:type="pct"/>
          </w:tcPr>
          <w:p w14:paraId="7C1782F0" w14:textId="77777777" w:rsidR="00312D36" w:rsidRPr="00B855FA" w:rsidRDefault="00312D36" w:rsidP="00A428B8"/>
        </w:tc>
        <w:tc>
          <w:tcPr>
            <w:tcW w:w="795" w:type="pct"/>
          </w:tcPr>
          <w:p w14:paraId="2D0734C3" w14:textId="77777777" w:rsidR="00312D36" w:rsidRPr="00B855FA" w:rsidRDefault="00312D36" w:rsidP="007D294E">
            <w:r w:rsidRPr="00B855FA">
              <w:t xml:space="preserve">3,962 </w:t>
            </w:r>
          </w:p>
        </w:tc>
        <w:tc>
          <w:tcPr>
            <w:tcW w:w="799" w:type="pct"/>
          </w:tcPr>
          <w:p w14:paraId="087FF52F" w14:textId="77777777" w:rsidR="00312D36" w:rsidRPr="00B855FA" w:rsidRDefault="00312D36" w:rsidP="007D294E">
            <w:r w:rsidRPr="00B855FA">
              <w:t xml:space="preserve">413 </w:t>
            </w:r>
          </w:p>
        </w:tc>
      </w:tr>
      <w:tr w:rsidR="00312D36" w:rsidRPr="00B855FA" w14:paraId="2B867C26" w14:textId="77777777" w:rsidTr="001A475F">
        <w:trPr>
          <w:trHeight w:val="300"/>
        </w:trPr>
        <w:tc>
          <w:tcPr>
            <w:tcW w:w="2611" w:type="pct"/>
          </w:tcPr>
          <w:p w14:paraId="4FBD6BAD" w14:textId="77777777" w:rsidR="00312D36" w:rsidRPr="00B855FA" w:rsidRDefault="00312D36" w:rsidP="00A428B8">
            <w:pPr>
              <w:rPr>
                <w:b/>
                <w:bCs/>
              </w:rPr>
            </w:pPr>
            <w:r w:rsidRPr="00B855FA">
              <w:rPr>
                <w:b/>
                <w:bCs/>
              </w:rPr>
              <w:t>Total receipts</w:t>
            </w:r>
          </w:p>
        </w:tc>
        <w:tc>
          <w:tcPr>
            <w:tcW w:w="795" w:type="pct"/>
          </w:tcPr>
          <w:p w14:paraId="30D8B8F2"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053BE160" w14:textId="77777777" w:rsidR="00312D36" w:rsidRPr="00B855FA" w:rsidRDefault="00312D36" w:rsidP="00A428B8">
            <w:pPr>
              <w:rPr>
                <w:b/>
                <w:bCs/>
              </w:rPr>
            </w:pPr>
            <w:r w:rsidRPr="00B855FA">
              <w:rPr>
                <w:b/>
                <w:bCs/>
              </w:rPr>
              <w:t xml:space="preserve">160,989 </w:t>
            </w:r>
          </w:p>
        </w:tc>
        <w:tc>
          <w:tcPr>
            <w:tcW w:w="799" w:type="pct"/>
          </w:tcPr>
          <w:p w14:paraId="6541E1F6" w14:textId="77777777" w:rsidR="00312D36" w:rsidRPr="00B855FA" w:rsidRDefault="00312D36" w:rsidP="00A428B8">
            <w:pPr>
              <w:rPr>
                <w:b/>
                <w:bCs/>
              </w:rPr>
            </w:pPr>
            <w:r w:rsidRPr="00B855FA">
              <w:rPr>
                <w:b/>
                <w:bCs/>
              </w:rPr>
              <w:t xml:space="preserve">162,094 </w:t>
            </w:r>
          </w:p>
        </w:tc>
      </w:tr>
      <w:tr w:rsidR="001A475F" w:rsidRPr="00B855FA" w14:paraId="518A2A27" w14:textId="77777777" w:rsidTr="001A475F">
        <w:trPr>
          <w:trHeight w:val="300"/>
        </w:trPr>
        <w:tc>
          <w:tcPr>
            <w:tcW w:w="5000" w:type="pct"/>
            <w:gridSpan w:val="4"/>
          </w:tcPr>
          <w:p w14:paraId="1993AE15" w14:textId="6FBCEFF3" w:rsidR="001A475F" w:rsidRPr="00B855FA" w:rsidRDefault="001A475F" w:rsidP="007D294E">
            <w:r w:rsidRPr="00B855FA">
              <w:rPr>
                <w:b/>
                <w:bCs/>
              </w:rPr>
              <w:t>Payments</w:t>
            </w:r>
          </w:p>
        </w:tc>
      </w:tr>
      <w:tr w:rsidR="00312D36" w:rsidRPr="00B855FA" w14:paraId="74D21E39" w14:textId="77777777" w:rsidTr="001A475F">
        <w:trPr>
          <w:trHeight w:val="300"/>
        </w:trPr>
        <w:tc>
          <w:tcPr>
            <w:tcW w:w="2611" w:type="pct"/>
          </w:tcPr>
          <w:p w14:paraId="3C8001CB" w14:textId="77777777" w:rsidR="00312D36" w:rsidRPr="00B855FA" w:rsidRDefault="00312D36" w:rsidP="00A428B8">
            <w:r w:rsidRPr="00B855FA">
              <w:t>Payments of grants</w:t>
            </w:r>
          </w:p>
        </w:tc>
        <w:tc>
          <w:tcPr>
            <w:tcW w:w="795" w:type="pct"/>
          </w:tcPr>
          <w:p w14:paraId="15D1AA9B" w14:textId="77777777" w:rsidR="00312D36" w:rsidRPr="00B855FA" w:rsidRDefault="00312D36" w:rsidP="00A428B8"/>
        </w:tc>
        <w:tc>
          <w:tcPr>
            <w:tcW w:w="795" w:type="pct"/>
          </w:tcPr>
          <w:p w14:paraId="278AB854" w14:textId="77777777" w:rsidR="00312D36" w:rsidRPr="00B855FA" w:rsidRDefault="00312D36" w:rsidP="007D294E">
            <w:r w:rsidRPr="00B855FA">
              <w:t>(115,886)</w:t>
            </w:r>
          </w:p>
        </w:tc>
        <w:tc>
          <w:tcPr>
            <w:tcW w:w="799" w:type="pct"/>
          </w:tcPr>
          <w:p w14:paraId="0FCE34F4" w14:textId="77777777" w:rsidR="00312D36" w:rsidRPr="00B855FA" w:rsidRDefault="00312D36" w:rsidP="007D294E">
            <w:r w:rsidRPr="00B855FA">
              <w:t>(148,187)</w:t>
            </w:r>
          </w:p>
        </w:tc>
      </w:tr>
      <w:tr w:rsidR="00312D36" w:rsidRPr="00B855FA" w14:paraId="6DA34188" w14:textId="77777777" w:rsidTr="001A475F">
        <w:trPr>
          <w:trHeight w:val="300"/>
        </w:trPr>
        <w:tc>
          <w:tcPr>
            <w:tcW w:w="2611" w:type="pct"/>
          </w:tcPr>
          <w:p w14:paraId="3BDE69A4" w14:textId="77777777" w:rsidR="00312D36" w:rsidRPr="00B855FA" w:rsidRDefault="00312D36" w:rsidP="00A428B8">
            <w:r w:rsidRPr="00B855FA">
              <w:t>Payments to suppliers and employees</w:t>
            </w:r>
          </w:p>
        </w:tc>
        <w:tc>
          <w:tcPr>
            <w:tcW w:w="795" w:type="pct"/>
          </w:tcPr>
          <w:p w14:paraId="5E879902" w14:textId="77777777" w:rsidR="00312D36" w:rsidRPr="00B855FA" w:rsidRDefault="00312D36" w:rsidP="00A428B8"/>
        </w:tc>
        <w:tc>
          <w:tcPr>
            <w:tcW w:w="795" w:type="pct"/>
          </w:tcPr>
          <w:p w14:paraId="1305D92A" w14:textId="77777777" w:rsidR="00312D36" w:rsidRPr="00B855FA" w:rsidRDefault="00312D36" w:rsidP="007D294E">
            <w:r w:rsidRPr="00B855FA">
              <w:t>(27,163)</w:t>
            </w:r>
          </w:p>
        </w:tc>
        <w:tc>
          <w:tcPr>
            <w:tcW w:w="799" w:type="pct"/>
          </w:tcPr>
          <w:p w14:paraId="6268E843" w14:textId="77777777" w:rsidR="00312D36" w:rsidRPr="00B855FA" w:rsidRDefault="00312D36" w:rsidP="007D294E">
            <w:r w:rsidRPr="00B855FA">
              <w:t>(34,980)</w:t>
            </w:r>
          </w:p>
        </w:tc>
      </w:tr>
      <w:tr w:rsidR="00312D36" w:rsidRPr="00B855FA" w14:paraId="04468723" w14:textId="77777777" w:rsidTr="001A475F">
        <w:trPr>
          <w:trHeight w:val="300"/>
        </w:trPr>
        <w:tc>
          <w:tcPr>
            <w:tcW w:w="2611" w:type="pct"/>
          </w:tcPr>
          <w:p w14:paraId="2B15ED87" w14:textId="77777777" w:rsidR="00312D36" w:rsidRPr="00B855FA" w:rsidRDefault="00312D36" w:rsidP="00A428B8">
            <w:r w:rsidRPr="00B855FA">
              <w:t>Payments of lease interest</w:t>
            </w:r>
          </w:p>
        </w:tc>
        <w:tc>
          <w:tcPr>
            <w:tcW w:w="795" w:type="pct"/>
          </w:tcPr>
          <w:p w14:paraId="034615E9" w14:textId="77777777" w:rsidR="00312D36" w:rsidRPr="00B855FA" w:rsidRDefault="00312D36" w:rsidP="00A428B8"/>
        </w:tc>
        <w:tc>
          <w:tcPr>
            <w:tcW w:w="795" w:type="pct"/>
          </w:tcPr>
          <w:p w14:paraId="32C33229" w14:textId="77777777" w:rsidR="00312D36" w:rsidRPr="00B855FA" w:rsidRDefault="00312D36" w:rsidP="007D294E">
            <w:r w:rsidRPr="00B855FA">
              <w:t>(45)</w:t>
            </w:r>
          </w:p>
        </w:tc>
        <w:tc>
          <w:tcPr>
            <w:tcW w:w="799" w:type="pct"/>
          </w:tcPr>
          <w:p w14:paraId="05681050" w14:textId="77777777" w:rsidR="00312D36" w:rsidRPr="00B855FA" w:rsidRDefault="00312D36" w:rsidP="007D294E">
            <w:r w:rsidRPr="00B855FA">
              <w:t>(65)</w:t>
            </w:r>
          </w:p>
        </w:tc>
      </w:tr>
      <w:tr w:rsidR="00312D36" w:rsidRPr="00B855FA" w14:paraId="63F94C87" w14:textId="77777777" w:rsidTr="001A475F">
        <w:trPr>
          <w:trHeight w:val="300"/>
        </w:trPr>
        <w:tc>
          <w:tcPr>
            <w:tcW w:w="2611" w:type="pct"/>
          </w:tcPr>
          <w:p w14:paraId="20BAF46D" w14:textId="77777777" w:rsidR="00312D36" w:rsidRPr="00B855FA" w:rsidRDefault="00312D36" w:rsidP="00A428B8">
            <w:pPr>
              <w:rPr>
                <w:b/>
                <w:bCs/>
              </w:rPr>
            </w:pPr>
            <w:r w:rsidRPr="00B855FA">
              <w:rPr>
                <w:b/>
                <w:bCs/>
              </w:rPr>
              <w:t>Total payments</w:t>
            </w:r>
          </w:p>
        </w:tc>
        <w:tc>
          <w:tcPr>
            <w:tcW w:w="795" w:type="pct"/>
          </w:tcPr>
          <w:p w14:paraId="3F3FC19B"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0BF32024" w14:textId="77777777" w:rsidR="00312D36" w:rsidRPr="00B855FA" w:rsidRDefault="00312D36" w:rsidP="00A428B8">
            <w:pPr>
              <w:rPr>
                <w:b/>
                <w:bCs/>
              </w:rPr>
            </w:pPr>
            <w:r w:rsidRPr="00B855FA">
              <w:rPr>
                <w:b/>
                <w:bCs/>
              </w:rPr>
              <w:t>(143,094)</w:t>
            </w:r>
          </w:p>
        </w:tc>
        <w:tc>
          <w:tcPr>
            <w:tcW w:w="799" w:type="pct"/>
          </w:tcPr>
          <w:p w14:paraId="0924CDD6" w14:textId="77777777" w:rsidR="00312D36" w:rsidRPr="00B855FA" w:rsidRDefault="00312D36" w:rsidP="00A428B8">
            <w:pPr>
              <w:rPr>
                <w:b/>
                <w:bCs/>
              </w:rPr>
            </w:pPr>
            <w:r w:rsidRPr="00B855FA">
              <w:rPr>
                <w:b/>
                <w:bCs/>
              </w:rPr>
              <w:t>(183,232)</w:t>
            </w:r>
          </w:p>
        </w:tc>
      </w:tr>
      <w:tr w:rsidR="00312D36" w:rsidRPr="00B855FA" w14:paraId="7B2799FA" w14:textId="77777777" w:rsidTr="001A475F">
        <w:trPr>
          <w:trHeight w:val="300"/>
        </w:trPr>
        <w:tc>
          <w:tcPr>
            <w:tcW w:w="2611" w:type="pct"/>
          </w:tcPr>
          <w:p w14:paraId="6DF9C350" w14:textId="77777777" w:rsidR="00312D36" w:rsidRPr="00B855FA" w:rsidRDefault="00312D36" w:rsidP="00A428B8">
            <w:pPr>
              <w:rPr>
                <w:b/>
                <w:bCs/>
              </w:rPr>
            </w:pPr>
            <w:r w:rsidRPr="00B855FA">
              <w:rPr>
                <w:b/>
                <w:bCs/>
              </w:rPr>
              <w:t>Net cash flows from/ (used in) operating activities</w:t>
            </w:r>
          </w:p>
        </w:tc>
        <w:tc>
          <w:tcPr>
            <w:tcW w:w="795" w:type="pct"/>
          </w:tcPr>
          <w:p w14:paraId="21C6BFF6" w14:textId="77777777" w:rsidR="00312D36" w:rsidRPr="00B855FA" w:rsidRDefault="00312D36" w:rsidP="00A428B8">
            <w:pPr>
              <w:rPr>
                <w:b/>
                <w:bCs/>
              </w:rPr>
            </w:pPr>
            <w:r w:rsidRPr="00B855FA">
              <w:rPr>
                <w:b/>
                <w:bCs/>
              </w:rPr>
              <w:t>6.3.1</w:t>
            </w:r>
          </w:p>
        </w:tc>
        <w:tc>
          <w:tcPr>
            <w:tcW w:w="795" w:type="pct"/>
          </w:tcPr>
          <w:p w14:paraId="60BF096C" w14:textId="77777777" w:rsidR="00312D36" w:rsidRPr="00B855FA" w:rsidRDefault="00312D36" w:rsidP="00A428B8">
            <w:pPr>
              <w:rPr>
                <w:b/>
                <w:bCs/>
              </w:rPr>
            </w:pPr>
            <w:r w:rsidRPr="00B855FA">
              <w:rPr>
                <w:b/>
                <w:bCs/>
              </w:rPr>
              <w:t xml:space="preserve">17,895 </w:t>
            </w:r>
          </w:p>
        </w:tc>
        <w:tc>
          <w:tcPr>
            <w:tcW w:w="799" w:type="pct"/>
          </w:tcPr>
          <w:p w14:paraId="1BD951E6" w14:textId="77777777" w:rsidR="00312D36" w:rsidRPr="00B855FA" w:rsidRDefault="00312D36" w:rsidP="00A428B8">
            <w:pPr>
              <w:rPr>
                <w:b/>
                <w:bCs/>
              </w:rPr>
            </w:pPr>
            <w:r w:rsidRPr="00B855FA">
              <w:rPr>
                <w:b/>
                <w:bCs/>
              </w:rPr>
              <w:t>(21,138)</w:t>
            </w:r>
          </w:p>
        </w:tc>
      </w:tr>
      <w:tr w:rsidR="001A475F" w:rsidRPr="00B855FA" w14:paraId="2C7C5FFB" w14:textId="77777777" w:rsidTr="001A475F">
        <w:trPr>
          <w:trHeight w:val="300"/>
        </w:trPr>
        <w:tc>
          <w:tcPr>
            <w:tcW w:w="5000" w:type="pct"/>
            <w:gridSpan w:val="4"/>
          </w:tcPr>
          <w:p w14:paraId="0B2884D4" w14:textId="59C24B19" w:rsidR="001A475F" w:rsidRPr="00B855FA" w:rsidRDefault="001A475F" w:rsidP="007D294E">
            <w:r w:rsidRPr="00B855FA">
              <w:rPr>
                <w:b/>
                <w:bCs/>
              </w:rPr>
              <w:t>Cash flows from investing activities</w:t>
            </w:r>
          </w:p>
        </w:tc>
      </w:tr>
      <w:tr w:rsidR="001A475F" w:rsidRPr="00B855FA" w14:paraId="6D274846" w14:textId="77777777" w:rsidTr="001A475F">
        <w:trPr>
          <w:trHeight w:val="300"/>
        </w:trPr>
        <w:tc>
          <w:tcPr>
            <w:tcW w:w="5000" w:type="pct"/>
            <w:gridSpan w:val="4"/>
          </w:tcPr>
          <w:p w14:paraId="4D6314F1" w14:textId="5A6046CD" w:rsidR="001A475F" w:rsidRPr="00B855FA" w:rsidRDefault="001A475F" w:rsidP="007D294E">
            <w:r w:rsidRPr="00B855FA">
              <w:rPr>
                <w:b/>
                <w:bCs/>
              </w:rPr>
              <w:t>Payments</w:t>
            </w:r>
          </w:p>
        </w:tc>
      </w:tr>
      <w:tr w:rsidR="00312D36" w:rsidRPr="00B855FA" w14:paraId="2790F4F9" w14:textId="77777777" w:rsidTr="001A475F">
        <w:trPr>
          <w:trHeight w:val="300"/>
        </w:trPr>
        <w:tc>
          <w:tcPr>
            <w:tcW w:w="2611" w:type="pct"/>
          </w:tcPr>
          <w:p w14:paraId="170CA6C2" w14:textId="77777777" w:rsidR="00312D36" w:rsidRPr="00B855FA" w:rsidRDefault="00312D36" w:rsidP="00A428B8">
            <w:r w:rsidRPr="00B855FA">
              <w:t xml:space="preserve">Payments for property, </w:t>
            </w:r>
            <w:proofErr w:type="gramStart"/>
            <w:r w:rsidRPr="00B855FA">
              <w:t>plant</w:t>
            </w:r>
            <w:proofErr w:type="gramEnd"/>
            <w:r w:rsidRPr="00B855FA">
              <w:t xml:space="preserve"> and equipment</w:t>
            </w:r>
          </w:p>
        </w:tc>
        <w:tc>
          <w:tcPr>
            <w:tcW w:w="795" w:type="pct"/>
          </w:tcPr>
          <w:p w14:paraId="5B6627BB" w14:textId="77777777" w:rsidR="00312D36" w:rsidRPr="00B855FA" w:rsidRDefault="00312D36" w:rsidP="00A428B8"/>
        </w:tc>
        <w:tc>
          <w:tcPr>
            <w:tcW w:w="795" w:type="pct"/>
          </w:tcPr>
          <w:p w14:paraId="790F272B" w14:textId="77777777" w:rsidR="00312D36" w:rsidRPr="00B855FA" w:rsidRDefault="00312D36" w:rsidP="007D294E">
            <w:r w:rsidRPr="00B855FA">
              <w:t>(16)</w:t>
            </w:r>
          </w:p>
        </w:tc>
        <w:tc>
          <w:tcPr>
            <w:tcW w:w="799" w:type="pct"/>
          </w:tcPr>
          <w:p w14:paraId="555E8E96" w14:textId="77777777" w:rsidR="00312D36" w:rsidRPr="00B855FA" w:rsidRDefault="00312D36" w:rsidP="007D294E">
            <w:r w:rsidRPr="00B855FA">
              <w:t>(72)</w:t>
            </w:r>
          </w:p>
        </w:tc>
      </w:tr>
      <w:tr w:rsidR="00312D36" w:rsidRPr="00B855FA" w14:paraId="5C60D84D" w14:textId="77777777" w:rsidTr="001A475F">
        <w:trPr>
          <w:trHeight w:val="300"/>
        </w:trPr>
        <w:tc>
          <w:tcPr>
            <w:tcW w:w="2611" w:type="pct"/>
          </w:tcPr>
          <w:p w14:paraId="7F12BE2F" w14:textId="77777777" w:rsidR="00312D36" w:rsidRPr="00B855FA" w:rsidRDefault="00312D36" w:rsidP="00A428B8">
            <w:pPr>
              <w:rPr>
                <w:b/>
                <w:bCs/>
              </w:rPr>
            </w:pPr>
            <w:r w:rsidRPr="00B855FA">
              <w:rPr>
                <w:b/>
                <w:bCs/>
              </w:rPr>
              <w:t>Total payments</w:t>
            </w:r>
          </w:p>
        </w:tc>
        <w:tc>
          <w:tcPr>
            <w:tcW w:w="795" w:type="pct"/>
          </w:tcPr>
          <w:p w14:paraId="0D170717"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4777B421" w14:textId="77777777" w:rsidR="00312D36" w:rsidRPr="00B855FA" w:rsidRDefault="00312D36" w:rsidP="00A428B8">
            <w:pPr>
              <w:rPr>
                <w:b/>
                <w:bCs/>
              </w:rPr>
            </w:pPr>
            <w:r w:rsidRPr="00B855FA">
              <w:rPr>
                <w:b/>
                <w:bCs/>
              </w:rPr>
              <w:t>(16)</w:t>
            </w:r>
          </w:p>
        </w:tc>
        <w:tc>
          <w:tcPr>
            <w:tcW w:w="799" w:type="pct"/>
          </w:tcPr>
          <w:p w14:paraId="5646275C" w14:textId="77777777" w:rsidR="00312D36" w:rsidRPr="00B855FA" w:rsidRDefault="00312D36" w:rsidP="00A428B8">
            <w:pPr>
              <w:rPr>
                <w:b/>
                <w:bCs/>
              </w:rPr>
            </w:pPr>
            <w:r w:rsidRPr="00B855FA">
              <w:rPr>
                <w:b/>
                <w:bCs/>
              </w:rPr>
              <w:t>(72)</w:t>
            </w:r>
          </w:p>
        </w:tc>
      </w:tr>
      <w:tr w:rsidR="00312D36" w:rsidRPr="00B855FA" w14:paraId="1485227F" w14:textId="77777777" w:rsidTr="001A475F">
        <w:trPr>
          <w:trHeight w:val="300"/>
        </w:trPr>
        <w:tc>
          <w:tcPr>
            <w:tcW w:w="2611" w:type="pct"/>
          </w:tcPr>
          <w:p w14:paraId="0A56E0B0" w14:textId="77777777" w:rsidR="00312D36" w:rsidRPr="00B855FA" w:rsidRDefault="00312D36" w:rsidP="00A428B8">
            <w:pPr>
              <w:rPr>
                <w:b/>
                <w:bCs/>
              </w:rPr>
            </w:pPr>
            <w:r w:rsidRPr="00B855FA">
              <w:rPr>
                <w:b/>
                <w:bCs/>
              </w:rPr>
              <w:t>Net cash flows from/ (used in) investing activities</w:t>
            </w:r>
          </w:p>
        </w:tc>
        <w:tc>
          <w:tcPr>
            <w:tcW w:w="795" w:type="pct"/>
          </w:tcPr>
          <w:p w14:paraId="41F663D4"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24609615" w14:textId="77777777" w:rsidR="00312D36" w:rsidRPr="00B855FA" w:rsidRDefault="00312D36" w:rsidP="00A428B8">
            <w:pPr>
              <w:rPr>
                <w:b/>
                <w:bCs/>
              </w:rPr>
            </w:pPr>
            <w:r w:rsidRPr="00B855FA">
              <w:rPr>
                <w:b/>
                <w:bCs/>
              </w:rPr>
              <w:t>(16)</w:t>
            </w:r>
          </w:p>
        </w:tc>
        <w:tc>
          <w:tcPr>
            <w:tcW w:w="799" w:type="pct"/>
          </w:tcPr>
          <w:p w14:paraId="286A63D8" w14:textId="77777777" w:rsidR="00312D36" w:rsidRPr="00B855FA" w:rsidRDefault="00312D36" w:rsidP="00A428B8">
            <w:pPr>
              <w:rPr>
                <w:b/>
                <w:bCs/>
              </w:rPr>
            </w:pPr>
            <w:r w:rsidRPr="00B855FA">
              <w:rPr>
                <w:b/>
                <w:bCs/>
              </w:rPr>
              <w:t>(72)</w:t>
            </w:r>
          </w:p>
        </w:tc>
      </w:tr>
      <w:tr w:rsidR="001A475F" w:rsidRPr="00B855FA" w14:paraId="05CCF404" w14:textId="77777777" w:rsidTr="001A475F">
        <w:trPr>
          <w:trHeight w:val="300"/>
        </w:trPr>
        <w:tc>
          <w:tcPr>
            <w:tcW w:w="5000" w:type="pct"/>
            <w:gridSpan w:val="4"/>
          </w:tcPr>
          <w:p w14:paraId="0308DB2D" w14:textId="6675326B" w:rsidR="001A475F" w:rsidRPr="00B855FA" w:rsidRDefault="001A475F" w:rsidP="007D294E">
            <w:r w:rsidRPr="00B855FA">
              <w:rPr>
                <w:b/>
                <w:bCs/>
              </w:rPr>
              <w:t>Cash flows from financing activities</w:t>
            </w:r>
          </w:p>
        </w:tc>
      </w:tr>
      <w:tr w:rsidR="001A475F" w:rsidRPr="00B855FA" w14:paraId="40C0DCE4" w14:textId="77777777" w:rsidTr="001A475F">
        <w:trPr>
          <w:trHeight w:val="300"/>
        </w:trPr>
        <w:tc>
          <w:tcPr>
            <w:tcW w:w="5000" w:type="pct"/>
            <w:gridSpan w:val="4"/>
          </w:tcPr>
          <w:p w14:paraId="671F8F14" w14:textId="37DE9448" w:rsidR="001A475F" w:rsidRPr="00B855FA" w:rsidRDefault="001A475F" w:rsidP="007D294E">
            <w:r w:rsidRPr="00B855FA">
              <w:rPr>
                <w:b/>
                <w:bCs/>
              </w:rPr>
              <w:t>Payments</w:t>
            </w:r>
          </w:p>
        </w:tc>
      </w:tr>
      <w:tr w:rsidR="00312D36" w:rsidRPr="00B855FA" w14:paraId="5491490B" w14:textId="77777777" w:rsidTr="001A475F">
        <w:trPr>
          <w:trHeight w:val="300"/>
        </w:trPr>
        <w:tc>
          <w:tcPr>
            <w:tcW w:w="2611" w:type="pct"/>
          </w:tcPr>
          <w:p w14:paraId="41E6DC83" w14:textId="77777777" w:rsidR="00312D36" w:rsidRPr="00B855FA" w:rsidRDefault="00312D36" w:rsidP="00A428B8">
            <w:r w:rsidRPr="00B855FA">
              <w:t>Repayment of leases</w:t>
            </w:r>
          </w:p>
        </w:tc>
        <w:tc>
          <w:tcPr>
            <w:tcW w:w="795" w:type="pct"/>
          </w:tcPr>
          <w:p w14:paraId="50A66495" w14:textId="77777777" w:rsidR="00312D36" w:rsidRPr="00B855FA" w:rsidRDefault="00312D36" w:rsidP="007D294E"/>
        </w:tc>
        <w:tc>
          <w:tcPr>
            <w:tcW w:w="795" w:type="pct"/>
          </w:tcPr>
          <w:p w14:paraId="1A6D7D8D" w14:textId="77777777" w:rsidR="00312D36" w:rsidRPr="00B855FA" w:rsidRDefault="00312D36" w:rsidP="007D294E">
            <w:r w:rsidRPr="00B855FA">
              <w:t>(514)</w:t>
            </w:r>
          </w:p>
        </w:tc>
        <w:tc>
          <w:tcPr>
            <w:tcW w:w="799" w:type="pct"/>
          </w:tcPr>
          <w:p w14:paraId="75764065" w14:textId="77777777" w:rsidR="00312D36" w:rsidRPr="00B855FA" w:rsidRDefault="00312D36" w:rsidP="007D294E">
            <w:r w:rsidRPr="00B855FA">
              <w:t>(475)</w:t>
            </w:r>
          </w:p>
        </w:tc>
      </w:tr>
      <w:tr w:rsidR="00312D36" w:rsidRPr="00B855FA" w14:paraId="44AC3306" w14:textId="77777777" w:rsidTr="001A475F">
        <w:trPr>
          <w:trHeight w:val="300"/>
        </w:trPr>
        <w:tc>
          <w:tcPr>
            <w:tcW w:w="2611" w:type="pct"/>
          </w:tcPr>
          <w:p w14:paraId="64AC09A1" w14:textId="77777777" w:rsidR="00312D36" w:rsidRPr="00B855FA" w:rsidRDefault="00312D36" w:rsidP="00A428B8">
            <w:pPr>
              <w:rPr>
                <w:b/>
                <w:bCs/>
              </w:rPr>
            </w:pPr>
            <w:r w:rsidRPr="00B855FA">
              <w:rPr>
                <w:b/>
                <w:bCs/>
              </w:rPr>
              <w:t>Net cash flows from/ (used in) financing activities</w:t>
            </w:r>
          </w:p>
        </w:tc>
        <w:tc>
          <w:tcPr>
            <w:tcW w:w="795" w:type="pct"/>
          </w:tcPr>
          <w:p w14:paraId="36FA4F23" w14:textId="77777777" w:rsidR="00312D36" w:rsidRPr="00B855FA" w:rsidRDefault="00312D36" w:rsidP="00A428B8">
            <w:pPr>
              <w:rPr>
                <w:b/>
                <w:bCs/>
              </w:rPr>
            </w:pPr>
            <w:r w:rsidRPr="00B855FA">
              <w:rPr>
                <w:b/>
                <w:bCs/>
              </w:rPr>
              <w:t>6.2.2</w:t>
            </w:r>
            <w:r w:rsidRPr="00B855FA">
              <w:rPr>
                <w:rFonts w:ascii="Cambria" w:hAnsi="Cambria" w:cs="Cambria"/>
                <w:b/>
                <w:bCs/>
              </w:rPr>
              <w:t> </w:t>
            </w:r>
          </w:p>
        </w:tc>
        <w:tc>
          <w:tcPr>
            <w:tcW w:w="795" w:type="pct"/>
          </w:tcPr>
          <w:p w14:paraId="3BBACFE6" w14:textId="77777777" w:rsidR="00312D36" w:rsidRPr="00B855FA" w:rsidRDefault="00312D36" w:rsidP="00A428B8">
            <w:pPr>
              <w:rPr>
                <w:b/>
                <w:bCs/>
              </w:rPr>
            </w:pPr>
            <w:r w:rsidRPr="00B855FA">
              <w:rPr>
                <w:b/>
                <w:bCs/>
              </w:rPr>
              <w:t>(514)</w:t>
            </w:r>
          </w:p>
        </w:tc>
        <w:tc>
          <w:tcPr>
            <w:tcW w:w="799" w:type="pct"/>
          </w:tcPr>
          <w:p w14:paraId="08C690C3" w14:textId="77777777" w:rsidR="00312D36" w:rsidRPr="00B855FA" w:rsidRDefault="00312D36" w:rsidP="00A428B8">
            <w:pPr>
              <w:rPr>
                <w:b/>
                <w:bCs/>
              </w:rPr>
            </w:pPr>
            <w:r w:rsidRPr="00B855FA">
              <w:rPr>
                <w:b/>
                <w:bCs/>
              </w:rPr>
              <w:t>(475)</w:t>
            </w:r>
          </w:p>
        </w:tc>
      </w:tr>
      <w:tr w:rsidR="00312D36" w:rsidRPr="00B855FA" w14:paraId="6BA0DF98" w14:textId="77777777" w:rsidTr="001A475F">
        <w:trPr>
          <w:trHeight w:val="300"/>
        </w:trPr>
        <w:tc>
          <w:tcPr>
            <w:tcW w:w="2611" w:type="pct"/>
          </w:tcPr>
          <w:p w14:paraId="1D2E5123" w14:textId="77777777" w:rsidR="00312D36" w:rsidRPr="00B855FA" w:rsidRDefault="00312D36" w:rsidP="00A428B8">
            <w:pPr>
              <w:rPr>
                <w:b/>
                <w:bCs/>
              </w:rPr>
            </w:pPr>
            <w:r w:rsidRPr="00B855FA">
              <w:rPr>
                <w:b/>
                <w:bCs/>
              </w:rPr>
              <w:t>Net increase in cash and cash equivalents</w:t>
            </w:r>
          </w:p>
        </w:tc>
        <w:tc>
          <w:tcPr>
            <w:tcW w:w="795" w:type="pct"/>
          </w:tcPr>
          <w:p w14:paraId="14EB6B08" w14:textId="77777777" w:rsidR="00312D36" w:rsidRPr="00B855FA" w:rsidRDefault="00312D36" w:rsidP="00A428B8">
            <w:pPr>
              <w:rPr>
                <w:rFonts w:ascii="VIC Light" w:hAnsi="VIC Light" w:cs="VIC Light"/>
                <w:color w:val="000000"/>
                <w:sz w:val="20"/>
                <w:szCs w:val="20"/>
              </w:rPr>
            </w:pPr>
            <w:r w:rsidRPr="00B855FA">
              <w:rPr>
                <w:rFonts w:ascii="Cambria" w:hAnsi="Cambria" w:cs="Cambria"/>
                <w:b/>
                <w:bCs/>
                <w:color w:val="000000"/>
                <w:sz w:val="20"/>
                <w:szCs w:val="20"/>
              </w:rPr>
              <w:t> </w:t>
            </w:r>
          </w:p>
        </w:tc>
        <w:tc>
          <w:tcPr>
            <w:tcW w:w="795" w:type="pct"/>
          </w:tcPr>
          <w:p w14:paraId="2675D80B" w14:textId="77777777" w:rsidR="00312D36" w:rsidRPr="00B855FA" w:rsidRDefault="00312D36" w:rsidP="00A428B8">
            <w:pPr>
              <w:rPr>
                <w:b/>
                <w:bCs/>
              </w:rPr>
            </w:pPr>
            <w:r w:rsidRPr="00B855FA">
              <w:rPr>
                <w:b/>
                <w:bCs/>
              </w:rPr>
              <w:t xml:space="preserve">17,365 </w:t>
            </w:r>
          </w:p>
        </w:tc>
        <w:tc>
          <w:tcPr>
            <w:tcW w:w="799" w:type="pct"/>
          </w:tcPr>
          <w:p w14:paraId="11EDD213" w14:textId="77777777" w:rsidR="00312D36" w:rsidRPr="00B855FA" w:rsidRDefault="00312D36" w:rsidP="00A428B8">
            <w:pPr>
              <w:rPr>
                <w:b/>
                <w:bCs/>
              </w:rPr>
            </w:pPr>
            <w:r w:rsidRPr="00B855FA">
              <w:rPr>
                <w:b/>
                <w:bCs/>
              </w:rPr>
              <w:t>(21,685)</w:t>
            </w:r>
          </w:p>
        </w:tc>
      </w:tr>
      <w:tr w:rsidR="00312D36" w:rsidRPr="00B855FA" w14:paraId="420E1E93" w14:textId="77777777" w:rsidTr="001A475F">
        <w:trPr>
          <w:trHeight w:val="510"/>
        </w:trPr>
        <w:tc>
          <w:tcPr>
            <w:tcW w:w="2611" w:type="pct"/>
          </w:tcPr>
          <w:p w14:paraId="15AEA902" w14:textId="77777777" w:rsidR="00312D36" w:rsidRPr="00B855FA" w:rsidRDefault="00312D36" w:rsidP="00A428B8">
            <w:r w:rsidRPr="00B855FA">
              <w:t>Cash and cash equivalents at the beginning of the financial year</w:t>
            </w:r>
          </w:p>
        </w:tc>
        <w:tc>
          <w:tcPr>
            <w:tcW w:w="795" w:type="pct"/>
          </w:tcPr>
          <w:p w14:paraId="68965CA9" w14:textId="77777777" w:rsidR="00312D36" w:rsidRPr="00B855FA" w:rsidRDefault="00312D36" w:rsidP="007D294E"/>
        </w:tc>
        <w:tc>
          <w:tcPr>
            <w:tcW w:w="795" w:type="pct"/>
          </w:tcPr>
          <w:p w14:paraId="6B6D9C4E" w14:textId="77777777" w:rsidR="00312D36" w:rsidRPr="00B855FA" w:rsidRDefault="00312D36" w:rsidP="007D294E">
            <w:r w:rsidRPr="00B855FA">
              <w:t xml:space="preserve">100,831 </w:t>
            </w:r>
          </w:p>
        </w:tc>
        <w:tc>
          <w:tcPr>
            <w:tcW w:w="799" w:type="pct"/>
          </w:tcPr>
          <w:p w14:paraId="67123F2A" w14:textId="77777777" w:rsidR="00312D36" w:rsidRPr="00B855FA" w:rsidRDefault="00312D36" w:rsidP="007D294E">
            <w:r w:rsidRPr="00B855FA">
              <w:t xml:space="preserve">122,516 </w:t>
            </w:r>
          </w:p>
        </w:tc>
      </w:tr>
      <w:tr w:rsidR="00312D36" w:rsidRPr="00B855FA" w14:paraId="04203816" w14:textId="77777777" w:rsidTr="001A475F">
        <w:trPr>
          <w:trHeight w:val="510"/>
        </w:trPr>
        <w:tc>
          <w:tcPr>
            <w:tcW w:w="2611" w:type="pct"/>
          </w:tcPr>
          <w:p w14:paraId="32B7D1F5" w14:textId="77777777" w:rsidR="00312D36" w:rsidRPr="00B855FA" w:rsidRDefault="00312D36" w:rsidP="00A428B8">
            <w:pPr>
              <w:rPr>
                <w:b/>
                <w:bCs/>
              </w:rPr>
            </w:pPr>
            <w:r w:rsidRPr="00B855FA">
              <w:rPr>
                <w:b/>
                <w:bCs/>
              </w:rPr>
              <w:t>Cash and cash equivalents at the end of the financial year</w:t>
            </w:r>
          </w:p>
        </w:tc>
        <w:tc>
          <w:tcPr>
            <w:tcW w:w="795" w:type="pct"/>
          </w:tcPr>
          <w:p w14:paraId="50FE74B3" w14:textId="77777777" w:rsidR="00312D36" w:rsidRPr="00B855FA" w:rsidRDefault="00312D36" w:rsidP="00A428B8">
            <w:pPr>
              <w:rPr>
                <w:b/>
                <w:bCs/>
              </w:rPr>
            </w:pPr>
            <w:r w:rsidRPr="00B855FA">
              <w:rPr>
                <w:b/>
                <w:bCs/>
              </w:rPr>
              <w:t>6.3</w:t>
            </w:r>
          </w:p>
        </w:tc>
        <w:tc>
          <w:tcPr>
            <w:tcW w:w="795" w:type="pct"/>
          </w:tcPr>
          <w:p w14:paraId="4CCFE8EB" w14:textId="77777777" w:rsidR="00312D36" w:rsidRPr="00B855FA" w:rsidRDefault="00312D36" w:rsidP="00A428B8">
            <w:pPr>
              <w:rPr>
                <w:b/>
                <w:bCs/>
              </w:rPr>
            </w:pPr>
            <w:r w:rsidRPr="00B855FA">
              <w:rPr>
                <w:b/>
                <w:bCs/>
              </w:rPr>
              <w:t xml:space="preserve">118,196 </w:t>
            </w:r>
          </w:p>
        </w:tc>
        <w:tc>
          <w:tcPr>
            <w:tcW w:w="799" w:type="pct"/>
          </w:tcPr>
          <w:p w14:paraId="5F275CCE" w14:textId="77777777" w:rsidR="00312D36" w:rsidRPr="00B855FA" w:rsidRDefault="00312D36" w:rsidP="00A428B8">
            <w:pPr>
              <w:rPr>
                <w:b/>
                <w:bCs/>
              </w:rPr>
            </w:pPr>
            <w:r w:rsidRPr="00B855FA">
              <w:rPr>
                <w:b/>
                <w:bCs/>
              </w:rPr>
              <w:t xml:space="preserve">100,831 </w:t>
            </w:r>
          </w:p>
        </w:tc>
      </w:tr>
    </w:tbl>
    <w:p w14:paraId="1D753364" w14:textId="77777777" w:rsidR="00312D36" w:rsidRPr="00B855FA" w:rsidRDefault="00312D36" w:rsidP="00434ED8">
      <w:r w:rsidRPr="00B855FA">
        <w:t>The cash flow statement should be read in conjunction with the accompanying notes.</w:t>
      </w:r>
    </w:p>
    <w:p w14:paraId="34413F7F" w14:textId="676D698F" w:rsidR="00312D36" w:rsidRPr="00B855FA" w:rsidRDefault="00312D36" w:rsidP="00811208">
      <w:pPr>
        <w:pStyle w:val="Heading2"/>
        <w:rPr>
          <w:lang w:val="en-AU"/>
        </w:rPr>
      </w:pPr>
      <w:bookmarkStart w:id="187" w:name="_Toc148605205"/>
      <w:bookmarkStart w:id="188" w:name="_Toc148605380"/>
      <w:bookmarkStart w:id="189" w:name="_Toc148605503"/>
      <w:bookmarkStart w:id="190" w:name="_Toc149056523"/>
      <w:r w:rsidRPr="00B855FA">
        <w:rPr>
          <w:lang w:val="en-AU"/>
        </w:rPr>
        <w:t>Statement of changes in</w:t>
      </w:r>
      <w:r w:rsidR="007D294E" w:rsidRPr="00B855FA">
        <w:rPr>
          <w:lang w:val="en-AU"/>
        </w:rPr>
        <w:t xml:space="preserve"> </w:t>
      </w:r>
      <w:r w:rsidRPr="00B855FA">
        <w:rPr>
          <w:lang w:val="en-AU"/>
        </w:rPr>
        <w:t>equity</w:t>
      </w:r>
      <w:bookmarkEnd w:id="187"/>
      <w:bookmarkEnd w:id="188"/>
      <w:bookmarkEnd w:id="189"/>
      <w:bookmarkEnd w:id="190"/>
      <w:r w:rsidRPr="00B855FA">
        <w:rPr>
          <w:lang w:val="en-AU"/>
        </w:rPr>
        <w:t xml:space="preserve"> </w:t>
      </w:r>
    </w:p>
    <w:p w14:paraId="462DBF82" w14:textId="77777777" w:rsidR="00312D36" w:rsidRPr="00B855FA" w:rsidRDefault="00312D36" w:rsidP="00A428B8">
      <w:r w:rsidRPr="00B855FA">
        <w:t>for the financial year ended 30 June 2023</w:t>
      </w:r>
    </w:p>
    <w:tbl>
      <w:tblPr>
        <w:tblStyle w:val="TableGrid"/>
        <w:tblW w:w="5000" w:type="pct"/>
        <w:tblLook w:val="0020" w:firstRow="1" w:lastRow="0" w:firstColumn="0" w:lastColumn="0" w:noHBand="0" w:noVBand="0"/>
        <w:tblDescription w:val="Table showing statement of changes in equity for the financial year ended 30 June 2023."/>
      </w:tblPr>
      <w:tblGrid>
        <w:gridCol w:w="4988"/>
        <w:gridCol w:w="1820"/>
        <w:gridCol w:w="1820"/>
        <w:gridCol w:w="1822"/>
      </w:tblGrid>
      <w:tr w:rsidR="00312D36" w:rsidRPr="00B855FA" w14:paraId="184085AF" w14:textId="77777777" w:rsidTr="007D294E">
        <w:trPr>
          <w:trHeight w:val="255"/>
        </w:trPr>
        <w:tc>
          <w:tcPr>
            <w:tcW w:w="2386" w:type="pct"/>
          </w:tcPr>
          <w:p w14:paraId="6418A5EE"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614" w:type="pct"/>
            <w:gridSpan w:val="3"/>
          </w:tcPr>
          <w:p w14:paraId="20A29526" w14:textId="77777777" w:rsidR="00312D36" w:rsidRPr="00B855FA" w:rsidRDefault="00312D36" w:rsidP="00A428B8">
            <w:pPr>
              <w:rPr>
                <w:b/>
                <w:bCs/>
              </w:rPr>
            </w:pPr>
            <w:r w:rsidRPr="00B855FA">
              <w:rPr>
                <w:b/>
                <w:bCs/>
              </w:rPr>
              <w:t>($ thousand)</w:t>
            </w:r>
          </w:p>
        </w:tc>
      </w:tr>
      <w:tr w:rsidR="00312D36" w:rsidRPr="00B855FA" w14:paraId="6BB9784C" w14:textId="77777777" w:rsidTr="007D294E">
        <w:trPr>
          <w:trHeight w:val="372"/>
        </w:trPr>
        <w:tc>
          <w:tcPr>
            <w:tcW w:w="2386" w:type="pct"/>
          </w:tcPr>
          <w:p w14:paraId="7E554ADC"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color w:val="000000"/>
                <w:kern w:val="0"/>
                <w:sz w:val="20"/>
                <w:szCs w:val="20"/>
              </w:rPr>
              <w:lastRenderedPageBreak/>
              <w:t> </w:t>
            </w:r>
          </w:p>
        </w:tc>
        <w:tc>
          <w:tcPr>
            <w:tcW w:w="871" w:type="pct"/>
          </w:tcPr>
          <w:p w14:paraId="2925D448" w14:textId="77777777" w:rsidR="00312D36" w:rsidRPr="00B855FA" w:rsidRDefault="00312D36" w:rsidP="00A428B8">
            <w:pPr>
              <w:rPr>
                <w:b/>
                <w:bCs/>
              </w:rPr>
            </w:pPr>
            <w:r w:rsidRPr="00B855FA">
              <w:rPr>
                <w:b/>
                <w:bCs/>
              </w:rPr>
              <w:t>Contributed capital</w:t>
            </w:r>
          </w:p>
        </w:tc>
        <w:tc>
          <w:tcPr>
            <w:tcW w:w="871" w:type="pct"/>
          </w:tcPr>
          <w:p w14:paraId="2B4D9976" w14:textId="77777777" w:rsidR="00312D36" w:rsidRPr="00B855FA" w:rsidRDefault="00312D36" w:rsidP="00A428B8">
            <w:pPr>
              <w:rPr>
                <w:b/>
                <w:bCs/>
              </w:rPr>
            </w:pPr>
            <w:r w:rsidRPr="00B855FA">
              <w:rPr>
                <w:b/>
                <w:bCs/>
              </w:rPr>
              <w:t>Accumulated surplus</w:t>
            </w:r>
          </w:p>
        </w:tc>
        <w:tc>
          <w:tcPr>
            <w:tcW w:w="872" w:type="pct"/>
          </w:tcPr>
          <w:p w14:paraId="5B050C65" w14:textId="77777777" w:rsidR="00312D36" w:rsidRPr="00B855FA" w:rsidRDefault="00312D36" w:rsidP="00A428B8">
            <w:pPr>
              <w:rPr>
                <w:b/>
                <w:bCs/>
              </w:rPr>
            </w:pPr>
            <w:r w:rsidRPr="00B855FA">
              <w:rPr>
                <w:b/>
                <w:bCs/>
              </w:rPr>
              <w:t>Total</w:t>
            </w:r>
          </w:p>
        </w:tc>
      </w:tr>
      <w:tr w:rsidR="00312D36" w:rsidRPr="00B855FA" w14:paraId="595E3BA5" w14:textId="77777777" w:rsidTr="007D294E">
        <w:trPr>
          <w:trHeight w:val="300"/>
        </w:trPr>
        <w:tc>
          <w:tcPr>
            <w:tcW w:w="2386" w:type="pct"/>
          </w:tcPr>
          <w:p w14:paraId="4548F43E" w14:textId="77777777" w:rsidR="00312D36" w:rsidRPr="00B855FA" w:rsidRDefault="00312D36" w:rsidP="00A428B8">
            <w:pPr>
              <w:rPr>
                <w:b/>
                <w:bCs/>
              </w:rPr>
            </w:pPr>
            <w:r w:rsidRPr="00B855FA">
              <w:rPr>
                <w:b/>
                <w:bCs/>
              </w:rPr>
              <w:t xml:space="preserve">Balance </w:t>
            </w:r>
            <w:proofErr w:type="gramStart"/>
            <w:r w:rsidRPr="00B855FA">
              <w:rPr>
                <w:b/>
                <w:bCs/>
              </w:rPr>
              <w:t>at</w:t>
            </w:r>
            <w:proofErr w:type="gramEnd"/>
            <w:r w:rsidRPr="00B855FA">
              <w:rPr>
                <w:b/>
                <w:bCs/>
              </w:rPr>
              <w:t xml:space="preserve"> 1 July 2021</w:t>
            </w:r>
          </w:p>
        </w:tc>
        <w:tc>
          <w:tcPr>
            <w:tcW w:w="871" w:type="pct"/>
          </w:tcPr>
          <w:p w14:paraId="1ACED973" w14:textId="77777777" w:rsidR="00312D36" w:rsidRPr="00B855FA" w:rsidRDefault="00312D36" w:rsidP="00A428B8">
            <w:pPr>
              <w:rPr>
                <w:b/>
                <w:bCs/>
              </w:rPr>
            </w:pPr>
            <w:r w:rsidRPr="00B855FA">
              <w:rPr>
                <w:b/>
                <w:bCs/>
              </w:rPr>
              <w:t xml:space="preserve">83,610 </w:t>
            </w:r>
          </w:p>
        </w:tc>
        <w:tc>
          <w:tcPr>
            <w:tcW w:w="871" w:type="pct"/>
          </w:tcPr>
          <w:p w14:paraId="0C78CBF9" w14:textId="77777777" w:rsidR="00312D36" w:rsidRPr="00B855FA" w:rsidRDefault="00312D36" w:rsidP="00A428B8">
            <w:pPr>
              <w:rPr>
                <w:b/>
                <w:bCs/>
              </w:rPr>
            </w:pPr>
            <w:r w:rsidRPr="00B855FA">
              <w:rPr>
                <w:b/>
                <w:bCs/>
              </w:rPr>
              <w:t xml:space="preserve">36,677 </w:t>
            </w:r>
          </w:p>
        </w:tc>
        <w:tc>
          <w:tcPr>
            <w:tcW w:w="872" w:type="pct"/>
          </w:tcPr>
          <w:p w14:paraId="1135D5F8" w14:textId="77777777" w:rsidR="00312D36" w:rsidRPr="00B855FA" w:rsidRDefault="00312D36" w:rsidP="00A428B8">
            <w:pPr>
              <w:rPr>
                <w:b/>
                <w:bCs/>
              </w:rPr>
            </w:pPr>
            <w:r w:rsidRPr="00B855FA">
              <w:rPr>
                <w:b/>
                <w:bCs/>
              </w:rPr>
              <w:t xml:space="preserve">120,287 </w:t>
            </w:r>
          </w:p>
        </w:tc>
      </w:tr>
      <w:tr w:rsidR="00312D36" w:rsidRPr="00B855FA" w14:paraId="6136E8D1" w14:textId="77777777" w:rsidTr="007D294E">
        <w:trPr>
          <w:trHeight w:val="300"/>
        </w:trPr>
        <w:tc>
          <w:tcPr>
            <w:tcW w:w="2386" w:type="pct"/>
          </w:tcPr>
          <w:p w14:paraId="0F231DC2" w14:textId="77777777" w:rsidR="00312D36" w:rsidRPr="00B855FA" w:rsidRDefault="00312D36" w:rsidP="00434ED8">
            <w:r w:rsidRPr="00B855FA">
              <w:t>Net result for the year</w:t>
            </w:r>
          </w:p>
        </w:tc>
        <w:tc>
          <w:tcPr>
            <w:tcW w:w="871" w:type="pct"/>
          </w:tcPr>
          <w:p w14:paraId="513955C5" w14:textId="77777777" w:rsidR="00312D36" w:rsidRPr="00B855FA" w:rsidRDefault="00312D36" w:rsidP="007D294E">
            <w:r w:rsidRPr="00B855FA">
              <w:t xml:space="preserve"> - </w:t>
            </w:r>
          </w:p>
        </w:tc>
        <w:tc>
          <w:tcPr>
            <w:tcW w:w="871" w:type="pct"/>
          </w:tcPr>
          <w:p w14:paraId="1F9C4C8C" w14:textId="77777777" w:rsidR="00312D36" w:rsidRPr="00B855FA" w:rsidRDefault="00312D36" w:rsidP="007D294E">
            <w:r w:rsidRPr="00B855FA">
              <w:t>(23,661)</w:t>
            </w:r>
          </w:p>
        </w:tc>
        <w:tc>
          <w:tcPr>
            <w:tcW w:w="872" w:type="pct"/>
          </w:tcPr>
          <w:p w14:paraId="4A315281" w14:textId="77777777" w:rsidR="00312D36" w:rsidRPr="00B855FA" w:rsidRDefault="00312D36" w:rsidP="007D294E">
            <w:r w:rsidRPr="00B855FA">
              <w:t>(23,661)</w:t>
            </w:r>
          </w:p>
        </w:tc>
      </w:tr>
      <w:tr w:rsidR="00312D36" w:rsidRPr="00B855FA" w14:paraId="058CFB7C" w14:textId="77777777" w:rsidTr="007D294E">
        <w:trPr>
          <w:trHeight w:val="255"/>
        </w:trPr>
        <w:tc>
          <w:tcPr>
            <w:tcW w:w="2386" w:type="pct"/>
          </w:tcPr>
          <w:p w14:paraId="128E7E7C" w14:textId="77777777" w:rsidR="00312D36" w:rsidRPr="00B855FA" w:rsidRDefault="00312D36" w:rsidP="00A428B8">
            <w:pPr>
              <w:rPr>
                <w:b/>
                <w:bCs/>
              </w:rPr>
            </w:pPr>
            <w:r w:rsidRPr="00B855FA">
              <w:rPr>
                <w:b/>
                <w:bCs/>
              </w:rPr>
              <w:t xml:space="preserve">Balance </w:t>
            </w:r>
            <w:proofErr w:type="gramStart"/>
            <w:r w:rsidRPr="00B855FA">
              <w:rPr>
                <w:b/>
                <w:bCs/>
              </w:rPr>
              <w:t>at</w:t>
            </w:r>
            <w:proofErr w:type="gramEnd"/>
            <w:r w:rsidRPr="00B855FA">
              <w:rPr>
                <w:b/>
                <w:bCs/>
              </w:rPr>
              <w:t xml:space="preserve"> 30 June 2022</w:t>
            </w:r>
          </w:p>
        </w:tc>
        <w:tc>
          <w:tcPr>
            <w:tcW w:w="871" w:type="pct"/>
          </w:tcPr>
          <w:p w14:paraId="7F970561" w14:textId="77777777" w:rsidR="00312D36" w:rsidRPr="00B855FA" w:rsidRDefault="00312D36" w:rsidP="00A428B8">
            <w:pPr>
              <w:rPr>
                <w:b/>
                <w:bCs/>
              </w:rPr>
            </w:pPr>
            <w:r w:rsidRPr="00B855FA">
              <w:rPr>
                <w:b/>
                <w:bCs/>
              </w:rPr>
              <w:t xml:space="preserve">83,610 </w:t>
            </w:r>
          </w:p>
        </w:tc>
        <w:tc>
          <w:tcPr>
            <w:tcW w:w="871" w:type="pct"/>
          </w:tcPr>
          <w:p w14:paraId="5FB64C21" w14:textId="77777777" w:rsidR="00312D36" w:rsidRPr="00B855FA" w:rsidRDefault="00312D36" w:rsidP="00A428B8">
            <w:pPr>
              <w:rPr>
                <w:b/>
                <w:bCs/>
              </w:rPr>
            </w:pPr>
            <w:r w:rsidRPr="00B855FA">
              <w:rPr>
                <w:b/>
                <w:bCs/>
              </w:rPr>
              <w:t xml:space="preserve">13,016 </w:t>
            </w:r>
          </w:p>
        </w:tc>
        <w:tc>
          <w:tcPr>
            <w:tcW w:w="872" w:type="pct"/>
          </w:tcPr>
          <w:p w14:paraId="6F936B6C" w14:textId="77777777" w:rsidR="00312D36" w:rsidRPr="00B855FA" w:rsidRDefault="00312D36" w:rsidP="00A428B8">
            <w:pPr>
              <w:rPr>
                <w:b/>
                <w:bCs/>
              </w:rPr>
            </w:pPr>
            <w:r w:rsidRPr="00B855FA">
              <w:rPr>
                <w:b/>
                <w:bCs/>
              </w:rPr>
              <w:t xml:space="preserve">96,626 </w:t>
            </w:r>
          </w:p>
        </w:tc>
      </w:tr>
      <w:tr w:rsidR="00312D36" w:rsidRPr="00B855FA" w14:paraId="57DE2219" w14:textId="77777777" w:rsidTr="007D294E">
        <w:trPr>
          <w:trHeight w:val="300"/>
        </w:trPr>
        <w:tc>
          <w:tcPr>
            <w:tcW w:w="2386" w:type="pct"/>
          </w:tcPr>
          <w:p w14:paraId="0C98713B" w14:textId="77777777" w:rsidR="00312D36" w:rsidRPr="00B855FA" w:rsidRDefault="00312D36" w:rsidP="00434ED8">
            <w:r w:rsidRPr="00B855FA">
              <w:t>Net result for the year</w:t>
            </w:r>
          </w:p>
        </w:tc>
        <w:tc>
          <w:tcPr>
            <w:tcW w:w="871" w:type="pct"/>
          </w:tcPr>
          <w:p w14:paraId="4F3CAC37" w14:textId="77777777" w:rsidR="00312D36" w:rsidRPr="00B855FA" w:rsidRDefault="00312D36" w:rsidP="007D294E">
            <w:r w:rsidRPr="00B855FA">
              <w:t xml:space="preserve"> - </w:t>
            </w:r>
          </w:p>
        </w:tc>
        <w:tc>
          <w:tcPr>
            <w:tcW w:w="871" w:type="pct"/>
          </w:tcPr>
          <w:p w14:paraId="65A79444" w14:textId="77777777" w:rsidR="00312D36" w:rsidRPr="00B855FA" w:rsidRDefault="00312D36" w:rsidP="007D294E">
            <w:r w:rsidRPr="00B855FA">
              <w:t xml:space="preserve">22,514 </w:t>
            </w:r>
          </w:p>
        </w:tc>
        <w:tc>
          <w:tcPr>
            <w:tcW w:w="872" w:type="pct"/>
          </w:tcPr>
          <w:p w14:paraId="68EFF02F" w14:textId="77777777" w:rsidR="00312D36" w:rsidRPr="00B855FA" w:rsidRDefault="00312D36" w:rsidP="007D294E">
            <w:r w:rsidRPr="00B855FA">
              <w:t xml:space="preserve">22,514 </w:t>
            </w:r>
          </w:p>
        </w:tc>
      </w:tr>
      <w:tr w:rsidR="00312D36" w:rsidRPr="00B855FA" w14:paraId="22F19310" w14:textId="77777777" w:rsidTr="007D294E">
        <w:trPr>
          <w:trHeight w:val="300"/>
        </w:trPr>
        <w:tc>
          <w:tcPr>
            <w:tcW w:w="2386" w:type="pct"/>
          </w:tcPr>
          <w:p w14:paraId="7FCF0FEA" w14:textId="77777777" w:rsidR="00312D36" w:rsidRPr="00B855FA" w:rsidRDefault="00312D36" w:rsidP="00A428B8">
            <w:pPr>
              <w:rPr>
                <w:b/>
                <w:bCs/>
              </w:rPr>
            </w:pPr>
            <w:r w:rsidRPr="00B855FA">
              <w:rPr>
                <w:b/>
                <w:bCs/>
              </w:rPr>
              <w:t xml:space="preserve">Balance </w:t>
            </w:r>
            <w:proofErr w:type="gramStart"/>
            <w:r w:rsidRPr="00B855FA">
              <w:rPr>
                <w:b/>
                <w:bCs/>
              </w:rPr>
              <w:t>at</w:t>
            </w:r>
            <w:proofErr w:type="gramEnd"/>
            <w:r w:rsidRPr="00B855FA">
              <w:rPr>
                <w:b/>
                <w:bCs/>
              </w:rPr>
              <w:t xml:space="preserve"> 30 June 2023</w:t>
            </w:r>
          </w:p>
        </w:tc>
        <w:tc>
          <w:tcPr>
            <w:tcW w:w="871" w:type="pct"/>
          </w:tcPr>
          <w:p w14:paraId="45A2875B" w14:textId="77777777" w:rsidR="00312D36" w:rsidRPr="00B855FA" w:rsidRDefault="00312D36" w:rsidP="00A428B8">
            <w:pPr>
              <w:rPr>
                <w:b/>
                <w:bCs/>
              </w:rPr>
            </w:pPr>
            <w:r w:rsidRPr="00B855FA">
              <w:rPr>
                <w:b/>
                <w:bCs/>
              </w:rPr>
              <w:t xml:space="preserve">83,610 </w:t>
            </w:r>
          </w:p>
        </w:tc>
        <w:tc>
          <w:tcPr>
            <w:tcW w:w="871" w:type="pct"/>
          </w:tcPr>
          <w:p w14:paraId="072F97F0" w14:textId="77777777" w:rsidR="00312D36" w:rsidRPr="00B855FA" w:rsidRDefault="00312D36" w:rsidP="00A428B8">
            <w:pPr>
              <w:rPr>
                <w:b/>
                <w:bCs/>
              </w:rPr>
            </w:pPr>
            <w:r w:rsidRPr="00B855FA">
              <w:rPr>
                <w:b/>
                <w:bCs/>
              </w:rPr>
              <w:t xml:space="preserve">35,530 </w:t>
            </w:r>
          </w:p>
        </w:tc>
        <w:tc>
          <w:tcPr>
            <w:tcW w:w="872" w:type="pct"/>
          </w:tcPr>
          <w:p w14:paraId="47E4788D" w14:textId="77777777" w:rsidR="00312D36" w:rsidRPr="00B855FA" w:rsidRDefault="00312D36" w:rsidP="00A428B8">
            <w:pPr>
              <w:rPr>
                <w:b/>
                <w:bCs/>
              </w:rPr>
            </w:pPr>
            <w:r w:rsidRPr="00B855FA">
              <w:rPr>
                <w:b/>
                <w:bCs/>
              </w:rPr>
              <w:t xml:space="preserve">119,140 </w:t>
            </w:r>
          </w:p>
        </w:tc>
      </w:tr>
    </w:tbl>
    <w:p w14:paraId="2803D470" w14:textId="77777777" w:rsidR="00312D36" w:rsidRPr="00B855FA" w:rsidRDefault="00312D36" w:rsidP="00434ED8">
      <w:r w:rsidRPr="00B855FA">
        <w:t>The statement of changes in equity should be read in conjunction with the accompanying notes.</w:t>
      </w:r>
    </w:p>
    <w:p w14:paraId="35F99AEA" w14:textId="22385A19" w:rsidR="00312D36" w:rsidRPr="00B855FA" w:rsidRDefault="007D294E" w:rsidP="007D294E">
      <w:pPr>
        <w:pStyle w:val="Heading3"/>
      </w:pPr>
      <w:bookmarkStart w:id="191" w:name="_Toc148605206"/>
      <w:bookmarkStart w:id="192" w:name="_Toc148605381"/>
      <w:bookmarkStart w:id="193" w:name="_Toc148605504"/>
      <w:bookmarkStart w:id="194" w:name="_Toc149056524"/>
      <w:r w:rsidRPr="00B855FA">
        <w:t xml:space="preserve">Note 1: </w:t>
      </w:r>
      <w:r w:rsidR="00312D36" w:rsidRPr="00B855FA">
        <w:t xml:space="preserve">About this </w:t>
      </w:r>
      <w:proofErr w:type="gramStart"/>
      <w:r w:rsidR="00312D36" w:rsidRPr="00B855FA">
        <w:t>report</w:t>
      </w:r>
      <w:bookmarkEnd w:id="191"/>
      <w:bookmarkEnd w:id="192"/>
      <w:bookmarkEnd w:id="193"/>
      <w:bookmarkEnd w:id="194"/>
      <w:proofErr w:type="gramEnd"/>
    </w:p>
    <w:p w14:paraId="43B8CEC3"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Cladding Safety Victoria (CSV) was established on 1 December 2020 as a statutory authority by the State of Victoria, under the </w:t>
      </w:r>
      <w:r w:rsidRPr="00B855FA">
        <w:rPr>
          <w:i/>
          <w:iCs/>
        </w:rPr>
        <w:t>Cladding Safety Victoria Act 2020</w:t>
      </w:r>
      <w:r w:rsidRPr="00B855FA">
        <w:t xml:space="preserve">. CSV was established to deliver a program that is a world-first initiative, making Victorians safer by reducing the risk associated with combustible cladding on residential apartment and government-owned buildings. </w:t>
      </w:r>
    </w:p>
    <w:p w14:paraId="23E0DAD2" w14:textId="77777777" w:rsidR="00312D36" w:rsidRPr="00B855FA" w:rsidRDefault="00312D36" w:rsidP="00434ED8">
      <w:r w:rsidRPr="00B855FA">
        <w:t>Its principal address is:</w:t>
      </w:r>
    </w:p>
    <w:p w14:paraId="043764D0" w14:textId="77777777" w:rsidR="00312D36" w:rsidRPr="00B855FA" w:rsidRDefault="00312D36" w:rsidP="00434ED8">
      <w:r w:rsidRPr="00B855FA">
        <w:t>Cladding Safety Victoria</w:t>
      </w:r>
      <w:r w:rsidRPr="00B855FA">
        <w:br/>
        <w:t>Level 4</w:t>
      </w:r>
      <w:r w:rsidRPr="00B855FA">
        <w:br/>
        <w:t>717 Bourke Street</w:t>
      </w:r>
      <w:r w:rsidRPr="00B855FA">
        <w:br/>
        <w:t>Docklands VIC 3008</w:t>
      </w:r>
    </w:p>
    <w:p w14:paraId="5C232DB8" w14:textId="77777777" w:rsidR="00312D36" w:rsidRPr="00B855FA" w:rsidRDefault="00312D36" w:rsidP="00434ED8">
      <w:r w:rsidRPr="00B855FA">
        <w:t>A description of the nature of CSV’s operations and its principal activities is included in the Report of Operations which does not form part of these financial statements.</w:t>
      </w:r>
    </w:p>
    <w:p w14:paraId="4C9DC17D" w14:textId="3EBE79FB" w:rsidR="00312D36" w:rsidRPr="00B855FA" w:rsidRDefault="007D294E" w:rsidP="007D294E">
      <w:pPr>
        <w:pStyle w:val="Heading4"/>
      </w:pPr>
      <w:bookmarkStart w:id="195" w:name="_Toc148605505"/>
      <w:bookmarkStart w:id="196" w:name="_Toc149056525"/>
      <w:r w:rsidRPr="00B855FA">
        <w:t xml:space="preserve">1.1 </w:t>
      </w:r>
      <w:r w:rsidR="00312D36" w:rsidRPr="00B855FA">
        <w:t>Basis of preparation</w:t>
      </w:r>
      <w:bookmarkEnd w:id="195"/>
      <w:bookmarkEnd w:id="196"/>
    </w:p>
    <w:p w14:paraId="5B14A37D" w14:textId="77777777" w:rsidR="00312D36" w:rsidRPr="00B855FA" w:rsidRDefault="00312D36" w:rsidP="00434ED8">
      <w:r w:rsidRPr="00B855FA">
        <w:t>These financial statements are in Australian dollars and the historical cost convention is used unless a different measurement basis is specifically disclosed in the note associated with the item measured on a different basis.</w:t>
      </w:r>
    </w:p>
    <w:p w14:paraId="41D0CC66" w14:textId="77777777" w:rsidR="00312D36" w:rsidRPr="00B855FA" w:rsidRDefault="00312D36" w:rsidP="00434ED8">
      <w:r w:rsidRPr="00B855FA">
        <w:t xml:space="preserve">The accrual basis of accounting has been applied in the preparation of these financial statements whereby assets, liabilities, equity, </w:t>
      </w:r>
      <w:proofErr w:type="gramStart"/>
      <w:r w:rsidRPr="00B855FA">
        <w:t>income</w:t>
      </w:r>
      <w:proofErr w:type="gramEnd"/>
      <w:r w:rsidRPr="00B855FA">
        <w:t xml:space="preserve"> and expenses are recognised in the reporting period to which they relate, regardless of when cash is received or paid. </w:t>
      </w:r>
    </w:p>
    <w:p w14:paraId="023E44A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Consistent with the requirements of AASB 1004 </w:t>
      </w:r>
      <w:r w:rsidRPr="00B855FA">
        <w:rPr>
          <w:i/>
          <w:iCs/>
        </w:rPr>
        <w:t>Contributions</w:t>
      </w:r>
      <w:r w:rsidRPr="00B855FA">
        <w:t>, contributions by owners (that is, contributed capital and its repayment) are treated as equity transactions and, therefore, do not form part of the income and expenses of CSV.</w:t>
      </w:r>
    </w:p>
    <w:p w14:paraId="29DCFEE8" w14:textId="77777777" w:rsidR="00312D36" w:rsidRPr="00B855FA" w:rsidRDefault="00312D36" w:rsidP="00434ED8">
      <w:r w:rsidRPr="00B855FA">
        <w:t xml:space="preserve">Additions to net assets which have been designated as contributions by owners are recognised as contributed capital. Other transfers that are </w:t>
      </w:r>
      <w:proofErr w:type="gramStart"/>
      <w:r w:rsidRPr="00B855FA">
        <w:t>in the nature of contributions</w:t>
      </w:r>
      <w:proofErr w:type="gramEnd"/>
      <w:r w:rsidRPr="00B855FA">
        <w:t xml:space="preserve"> to or distributions by owners have also been designated as contributions by owners.</w:t>
      </w:r>
    </w:p>
    <w:p w14:paraId="1E2BD943" w14:textId="77777777" w:rsidR="00312D36" w:rsidRPr="00B855FA" w:rsidRDefault="00312D36" w:rsidP="00434ED8">
      <w:r w:rsidRPr="00B855FA">
        <w:t>Transfers of net assets arising from administrative restructurings are treated as distributions to or contributions by owners. Transfers of net liabilities arising from administrative restructurings are treated as distributions to owners.</w:t>
      </w:r>
    </w:p>
    <w:p w14:paraId="133A94B1" w14:textId="77777777" w:rsidR="00312D36" w:rsidRPr="00B855FA" w:rsidRDefault="00312D36" w:rsidP="00434ED8">
      <w:r w:rsidRPr="00B855FA">
        <w:t xml:space="preserve">Judgements, </w:t>
      </w:r>
      <w:proofErr w:type="gramStart"/>
      <w:r w:rsidRPr="00B855FA">
        <w:t>estimates</w:t>
      </w:r>
      <w:proofErr w:type="gramEnd"/>
      <w:r w:rsidRPr="00B855FA">
        <w:t xml:space="preserve">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49670A5D" w14:textId="77777777" w:rsidR="00312D36" w:rsidRPr="00B855FA" w:rsidRDefault="00312D36" w:rsidP="00434ED8">
      <w:r w:rsidRPr="00B855FA">
        <w:lastRenderedPageBreak/>
        <w:t xml:space="preserve">Revisions to accounting estimates are recognised in the period in which the estimate is revised </w:t>
      </w:r>
      <w:proofErr w:type="gramStart"/>
      <w:r w:rsidRPr="00B855FA">
        <w:t>and also</w:t>
      </w:r>
      <w:proofErr w:type="gramEnd"/>
      <w:r w:rsidRPr="00B855FA">
        <w:t xml:space="preserve"> in future periods that are affected by the revision. Judgements and assumptions made by management in applying AAS that have significant effects on the financial statements and estimates are disclosed in the notes.</w:t>
      </w:r>
    </w:p>
    <w:p w14:paraId="1105773E" w14:textId="77777777" w:rsidR="00312D36" w:rsidRPr="00B855FA" w:rsidRDefault="00312D36" w:rsidP="00434ED8">
      <w:r w:rsidRPr="00B855FA">
        <w:t xml:space="preserve">These financial statements are prepared in accordance with the historical cost convention except for non-financial physical assets which, </w:t>
      </w:r>
      <w:proofErr w:type="gramStart"/>
      <w:r w:rsidRPr="00B855FA">
        <w:t>subsequent to</w:t>
      </w:r>
      <w:proofErr w:type="gramEnd"/>
      <w:r w:rsidRPr="00B855FA">
        <w:t xml:space="preserve"> acquisition, are measured at a revalued amount being their fair value at the date of the revaluation less any subsequent accumulated depreciation and subsequent impairment losses. Revaluations are made with sufficient regularity to ensure that the carrying amounts do not materially differ from their fair value. </w:t>
      </w:r>
    </w:p>
    <w:p w14:paraId="19BC36C1" w14:textId="77777777" w:rsidR="00312D36" w:rsidRPr="00B855FA" w:rsidRDefault="00312D36" w:rsidP="00434ED8">
      <w:r w:rsidRPr="00B855FA">
        <w:t>In addition to the Cladding Rectification Levy collected by the Victorian Building Authority (VBA) and subject to fluctuations due to activity levels in the construction sector, CSV is dependent on the Department of Transport and Planning (DTP) for a substantial portion of its revenue used to operate. At the date of this report, the Board of Directors has no reason to believe the DTP will not continue to support CSV. As such, these financial statements have been prepared on a going concern basis.</w:t>
      </w:r>
    </w:p>
    <w:p w14:paraId="648D4A8D" w14:textId="1FC54AFC" w:rsidR="00312D36" w:rsidRPr="00B855FA" w:rsidRDefault="007D294E" w:rsidP="007D294E">
      <w:pPr>
        <w:pStyle w:val="Heading4"/>
      </w:pPr>
      <w:bookmarkStart w:id="197" w:name="_Toc148605506"/>
      <w:bookmarkStart w:id="198" w:name="_Toc149056526"/>
      <w:r w:rsidRPr="00B855FA">
        <w:t xml:space="preserve">1.2 </w:t>
      </w:r>
      <w:r w:rsidR="00312D36" w:rsidRPr="00B855FA">
        <w:t>Compliance information</w:t>
      </w:r>
      <w:bookmarkEnd w:id="197"/>
      <w:bookmarkEnd w:id="198"/>
      <w:r w:rsidR="00312D36" w:rsidRPr="00B855FA">
        <w:t xml:space="preserve"> </w:t>
      </w:r>
    </w:p>
    <w:p w14:paraId="1B71E528"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These general-purpose financial statements have been prepared in accordance with the </w:t>
      </w:r>
      <w:r w:rsidRPr="00B855FA">
        <w:rPr>
          <w:i/>
          <w:iCs/>
        </w:rPr>
        <w:t xml:space="preserve">Financial Management Act 1994 </w:t>
      </w:r>
      <w:r w:rsidRPr="00B855FA">
        <w:t xml:space="preserve">(FMA) and applicable Australian Accounting Standards (AAS) which include Interpretations issued by the Australian Accounting Standards Board (AASB). In particular, the statements are presented in a manner consistent with the requirements of AASB 1049 </w:t>
      </w:r>
      <w:r w:rsidRPr="00B855FA">
        <w:rPr>
          <w:i/>
          <w:iCs/>
        </w:rPr>
        <w:t>Whole of Government and General Government Sector Financial Reporting</w:t>
      </w:r>
      <w:r w:rsidRPr="00B855FA">
        <w:t xml:space="preserve">. </w:t>
      </w:r>
    </w:p>
    <w:p w14:paraId="7B70F284" w14:textId="77777777" w:rsidR="00312D36" w:rsidRPr="00B855FA" w:rsidRDefault="00312D36" w:rsidP="00A428B8">
      <w:r w:rsidRPr="00B855FA">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37149AA1" w14:textId="7576FF2D" w:rsidR="00312D36" w:rsidRPr="00B855FA" w:rsidRDefault="007D294E" w:rsidP="007D294E">
      <w:pPr>
        <w:pStyle w:val="Heading4"/>
      </w:pPr>
      <w:bookmarkStart w:id="199" w:name="_Toc148605507"/>
      <w:bookmarkStart w:id="200" w:name="_Toc149056527"/>
      <w:r w:rsidRPr="00B855FA">
        <w:t xml:space="preserve">1.3 </w:t>
      </w:r>
      <w:r w:rsidR="00312D36" w:rsidRPr="00B855FA">
        <w:t xml:space="preserve">Rounding of </w:t>
      </w:r>
      <w:proofErr w:type="gramStart"/>
      <w:r w:rsidR="00312D36" w:rsidRPr="00B855FA">
        <w:t>amounts</w:t>
      </w:r>
      <w:bookmarkEnd w:id="199"/>
      <w:bookmarkEnd w:id="200"/>
      <w:proofErr w:type="gramEnd"/>
    </w:p>
    <w:p w14:paraId="2C7CE2E3"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Amounts in the financial statements have been rounded to the nearest $1,000 unless otherwise stated. Figures in the financial statements may not equate due to rounding (Note 8.10).</w:t>
      </w:r>
    </w:p>
    <w:p w14:paraId="4E18F47B" w14:textId="5910DDE1" w:rsidR="00312D36" w:rsidRPr="00B855FA" w:rsidRDefault="007D294E" w:rsidP="007D294E">
      <w:pPr>
        <w:pStyle w:val="Heading3"/>
      </w:pPr>
      <w:bookmarkStart w:id="201" w:name="_Toc148605207"/>
      <w:bookmarkStart w:id="202" w:name="_Toc148605382"/>
      <w:bookmarkStart w:id="203" w:name="_Toc148605508"/>
      <w:bookmarkStart w:id="204" w:name="_Toc149056528"/>
      <w:r w:rsidRPr="00B855FA">
        <w:t xml:space="preserve">Note 2: </w:t>
      </w:r>
      <w:r w:rsidR="00312D36" w:rsidRPr="00B855FA">
        <w:t xml:space="preserve">Funding delivery of our </w:t>
      </w:r>
      <w:proofErr w:type="gramStart"/>
      <w:r w:rsidR="00312D36" w:rsidRPr="00B855FA">
        <w:t>services</w:t>
      </w:r>
      <w:bookmarkEnd w:id="201"/>
      <w:bookmarkEnd w:id="202"/>
      <w:bookmarkEnd w:id="203"/>
      <w:bookmarkEnd w:id="204"/>
      <w:proofErr w:type="gramEnd"/>
    </w:p>
    <w:p w14:paraId="2E68009B" w14:textId="77777777" w:rsidR="00312D36" w:rsidRPr="00B855FA" w:rsidRDefault="00312D36" w:rsidP="00434ED8">
      <w:r w:rsidRPr="00B855FA">
        <w:t>CSV’s mission is to improve the safety of buildings impacted by cladding issues by working in partnership with industry and the community.</w:t>
      </w:r>
    </w:p>
    <w:p w14:paraId="66EBFFB1"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To enable CSV to fulfil its mission, it is funded predominantly through government via grants and the distribution of the Cladding Rectification Levy (CRL) through the </w:t>
      </w:r>
      <w:r w:rsidRPr="00B855FA">
        <w:rPr>
          <w:i/>
          <w:iCs/>
        </w:rPr>
        <w:t>Building Act 1993</w:t>
      </w:r>
      <w:r w:rsidRPr="00B855FA">
        <w:t>.</w:t>
      </w:r>
    </w:p>
    <w:p w14:paraId="06BD0AC9" w14:textId="77777777" w:rsidR="00312D36" w:rsidRPr="00B855FA" w:rsidRDefault="00312D36" w:rsidP="00434ED8">
      <w:r w:rsidRPr="00B855FA">
        <w:t>This section of the financial statements identifies the funding sources that enable CSV to achieve these objectives.</w:t>
      </w:r>
    </w:p>
    <w:p w14:paraId="1D538090" w14:textId="77777777" w:rsidR="00312D36" w:rsidRPr="00B855FA" w:rsidRDefault="00312D36" w:rsidP="00A428B8">
      <w:pPr>
        <w:rPr>
          <w:b/>
          <w:bCs/>
          <w:color w:val="FF00FF"/>
        </w:rPr>
      </w:pPr>
      <w:r w:rsidRPr="00B855FA">
        <w:rPr>
          <w:b/>
          <w:bCs/>
        </w:rPr>
        <w:t>Structure</w:t>
      </w:r>
    </w:p>
    <w:p w14:paraId="2777C8FD" w14:textId="77777777" w:rsidR="00312D36" w:rsidRPr="00B855FA" w:rsidRDefault="00312D36" w:rsidP="007D294E">
      <w:r w:rsidRPr="00B855FA">
        <w:t>2.1. Levy income</w:t>
      </w:r>
    </w:p>
    <w:p w14:paraId="39665FFC" w14:textId="77777777" w:rsidR="00312D36" w:rsidRPr="00B855FA" w:rsidRDefault="00312D36" w:rsidP="007D294E">
      <w:r w:rsidRPr="00B855FA">
        <w:t>2.2. Grant income</w:t>
      </w:r>
    </w:p>
    <w:p w14:paraId="277D2ABA" w14:textId="77777777" w:rsidR="00312D36" w:rsidRPr="00B855FA" w:rsidRDefault="00312D36" w:rsidP="007D294E">
      <w:r w:rsidRPr="00B855FA">
        <w:t>2.3. Other income</w:t>
      </w:r>
    </w:p>
    <w:p w14:paraId="07DCF5CB" w14:textId="677074B3" w:rsidR="00312D36" w:rsidRPr="00B855FA" w:rsidRDefault="007D294E" w:rsidP="007D294E">
      <w:pPr>
        <w:pStyle w:val="Heading4"/>
      </w:pPr>
      <w:bookmarkStart w:id="205" w:name="_Toc148605509"/>
      <w:bookmarkStart w:id="206" w:name="_Toc149056529"/>
      <w:r w:rsidRPr="00B855FA">
        <w:t xml:space="preserve">2.1 </w:t>
      </w:r>
      <w:r w:rsidR="00312D36" w:rsidRPr="00B855FA">
        <w:t>Levy income</w:t>
      </w:r>
      <w:bookmarkEnd w:id="205"/>
      <w:bookmarkEnd w:id="206"/>
      <w:r w:rsidR="00312D36" w:rsidRPr="00B855FA">
        <w:t xml:space="preserve"> </w:t>
      </w:r>
    </w:p>
    <w:p w14:paraId="42CE2684" w14:textId="77777777" w:rsidR="00312D36" w:rsidRPr="00B855FA" w:rsidRDefault="00312D36" w:rsidP="00A428B8">
      <w:r w:rsidRPr="00B855FA">
        <w:t>The CRL came into effect on 1 January 2020 and is calculated based on the rates and cost of building works for which a building permit number is sought. The CRL applies to Building Code of Australia classes 2 to 8 building works located in the metropolitan area that are $0.8 million or more. The CRL is brought to account upon issue of the building permit number and is recognised at a point in time. Building works on Commonwealth Crown Land retain the current exemption from any building permit levy, including the new CRL.</w:t>
      </w:r>
    </w:p>
    <w:tbl>
      <w:tblPr>
        <w:tblStyle w:val="TableGrid"/>
        <w:tblW w:w="5000" w:type="pct"/>
        <w:tblLook w:val="0020" w:firstRow="1" w:lastRow="0" w:firstColumn="0" w:lastColumn="0" w:noHBand="0" w:noVBand="0"/>
        <w:tblDescription w:val="Table showing cladding rectification levy income."/>
      </w:tblPr>
      <w:tblGrid>
        <w:gridCol w:w="5464"/>
        <w:gridCol w:w="2493"/>
        <w:gridCol w:w="2493"/>
      </w:tblGrid>
      <w:tr w:rsidR="00312D36" w:rsidRPr="00B855FA" w14:paraId="7D65B5D1" w14:textId="77777777" w:rsidTr="007D294E">
        <w:trPr>
          <w:trHeight w:val="300"/>
        </w:trPr>
        <w:tc>
          <w:tcPr>
            <w:tcW w:w="2614" w:type="pct"/>
          </w:tcPr>
          <w:p w14:paraId="79A87183"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4E17AD71" w14:textId="77777777" w:rsidR="00312D36" w:rsidRPr="00B855FA" w:rsidRDefault="00312D36" w:rsidP="00A428B8">
            <w:pPr>
              <w:rPr>
                <w:b/>
                <w:bCs/>
              </w:rPr>
            </w:pPr>
            <w:r w:rsidRPr="00B855FA">
              <w:rPr>
                <w:b/>
                <w:bCs/>
              </w:rPr>
              <w:t>($ thousand)</w:t>
            </w:r>
          </w:p>
        </w:tc>
      </w:tr>
      <w:tr w:rsidR="00312D36" w:rsidRPr="00B855FA" w14:paraId="560FFDFE" w14:textId="77777777" w:rsidTr="007D294E">
        <w:trPr>
          <w:trHeight w:val="300"/>
        </w:trPr>
        <w:tc>
          <w:tcPr>
            <w:tcW w:w="2614" w:type="pct"/>
          </w:tcPr>
          <w:p w14:paraId="41FD171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256C03CF" w14:textId="77777777" w:rsidR="00312D36" w:rsidRPr="00B855FA" w:rsidRDefault="00312D36" w:rsidP="00A428B8">
            <w:pPr>
              <w:rPr>
                <w:b/>
                <w:bCs/>
              </w:rPr>
            </w:pPr>
            <w:r w:rsidRPr="00B855FA">
              <w:rPr>
                <w:b/>
                <w:bCs/>
              </w:rPr>
              <w:t>June 2023</w:t>
            </w:r>
          </w:p>
        </w:tc>
        <w:tc>
          <w:tcPr>
            <w:tcW w:w="1193" w:type="pct"/>
          </w:tcPr>
          <w:p w14:paraId="3BDADAFD" w14:textId="77777777" w:rsidR="00312D36" w:rsidRPr="00B855FA" w:rsidRDefault="00312D36" w:rsidP="00A428B8">
            <w:pPr>
              <w:rPr>
                <w:b/>
                <w:bCs/>
              </w:rPr>
            </w:pPr>
            <w:r w:rsidRPr="00B855FA">
              <w:rPr>
                <w:b/>
                <w:bCs/>
              </w:rPr>
              <w:t>June 2022</w:t>
            </w:r>
          </w:p>
        </w:tc>
      </w:tr>
      <w:tr w:rsidR="00312D36" w:rsidRPr="00B855FA" w14:paraId="4058BB0A" w14:textId="77777777" w:rsidTr="007D294E">
        <w:trPr>
          <w:trHeight w:val="300"/>
        </w:trPr>
        <w:tc>
          <w:tcPr>
            <w:tcW w:w="2614" w:type="pct"/>
          </w:tcPr>
          <w:p w14:paraId="3E8FCA32" w14:textId="77777777" w:rsidR="00312D36" w:rsidRPr="00B855FA" w:rsidRDefault="00312D36" w:rsidP="00434ED8">
            <w:r w:rsidRPr="00B855FA">
              <w:t>Cladding rectification levy</w:t>
            </w:r>
          </w:p>
        </w:tc>
        <w:tc>
          <w:tcPr>
            <w:tcW w:w="1193" w:type="pct"/>
          </w:tcPr>
          <w:p w14:paraId="2D4CC099" w14:textId="77777777" w:rsidR="00312D36" w:rsidRPr="00B855FA" w:rsidRDefault="00312D36" w:rsidP="007D294E">
            <w:r w:rsidRPr="00B855FA">
              <w:t xml:space="preserve">95,675 </w:t>
            </w:r>
          </w:p>
        </w:tc>
        <w:tc>
          <w:tcPr>
            <w:tcW w:w="1193" w:type="pct"/>
          </w:tcPr>
          <w:p w14:paraId="74857EA7" w14:textId="77777777" w:rsidR="00312D36" w:rsidRPr="00B855FA" w:rsidRDefault="00312D36" w:rsidP="007D294E">
            <w:r w:rsidRPr="00B855FA">
              <w:t xml:space="preserve">77,185 </w:t>
            </w:r>
          </w:p>
        </w:tc>
      </w:tr>
      <w:tr w:rsidR="00312D36" w:rsidRPr="00B855FA" w14:paraId="30656024" w14:textId="77777777" w:rsidTr="007D294E">
        <w:trPr>
          <w:trHeight w:val="300"/>
        </w:trPr>
        <w:tc>
          <w:tcPr>
            <w:tcW w:w="2614" w:type="pct"/>
          </w:tcPr>
          <w:p w14:paraId="270C378A" w14:textId="77777777" w:rsidR="00312D36" w:rsidRPr="00B855FA" w:rsidRDefault="00312D36" w:rsidP="00A428B8">
            <w:pPr>
              <w:rPr>
                <w:b/>
                <w:bCs/>
              </w:rPr>
            </w:pPr>
            <w:r w:rsidRPr="00B855FA">
              <w:rPr>
                <w:b/>
                <w:bCs/>
              </w:rPr>
              <w:t>Total levy income</w:t>
            </w:r>
          </w:p>
        </w:tc>
        <w:tc>
          <w:tcPr>
            <w:tcW w:w="1193" w:type="pct"/>
          </w:tcPr>
          <w:p w14:paraId="1ABB78DC" w14:textId="77777777" w:rsidR="00312D36" w:rsidRPr="00B855FA" w:rsidRDefault="00312D36" w:rsidP="00A428B8">
            <w:pPr>
              <w:rPr>
                <w:b/>
                <w:bCs/>
              </w:rPr>
            </w:pPr>
            <w:r w:rsidRPr="00B855FA">
              <w:rPr>
                <w:b/>
                <w:bCs/>
              </w:rPr>
              <w:t xml:space="preserve">95,675 </w:t>
            </w:r>
          </w:p>
        </w:tc>
        <w:tc>
          <w:tcPr>
            <w:tcW w:w="1193" w:type="pct"/>
          </w:tcPr>
          <w:p w14:paraId="25184D97" w14:textId="77777777" w:rsidR="00312D36" w:rsidRPr="00B855FA" w:rsidRDefault="00312D36" w:rsidP="00A428B8">
            <w:pPr>
              <w:rPr>
                <w:b/>
                <w:bCs/>
              </w:rPr>
            </w:pPr>
            <w:r w:rsidRPr="00B855FA">
              <w:rPr>
                <w:b/>
                <w:bCs/>
              </w:rPr>
              <w:t xml:space="preserve">77,185 </w:t>
            </w:r>
          </w:p>
        </w:tc>
      </w:tr>
    </w:tbl>
    <w:p w14:paraId="19EAD82C" w14:textId="77777777" w:rsidR="00312D36" w:rsidRPr="00B855FA" w:rsidRDefault="00312D36" w:rsidP="007D294E">
      <w:pPr>
        <w:pStyle w:val="Heading5"/>
      </w:pPr>
      <w:r w:rsidRPr="00B855FA">
        <w:t>Income recognised under AASB 1058</w:t>
      </w:r>
    </w:p>
    <w:p w14:paraId="6173C927"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AASB 1058 </w:t>
      </w:r>
      <w:r w:rsidRPr="00B855FA">
        <w:rPr>
          <w:i/>
          <w:iCs/>
        </w:rPr>
        <w:t>Income of not-for-profit entities</w:t>
      </w:r>
      <w:r w:rsidRPr="00B855FA">
        <w:t xml:space="preserve"> clarifies the income recognition requirements that apply to not-for profit entities. Under the AASB 1058 income recognition model, the entity first determines whether an enforceable agreement exists and whether the promises to transfer goods or services to the customer are “sufficiently specific”. This occurred where grants and contracts do not contain performance obligations that are sufficiently specific. As a result, income is recognised when CSV has an unconditional right to receive cash, in accordance with AASB 1058.</w:t>
      </w:r>
    </w:p>
    <w:p w14:paraId="31F8CDB6" w14:textId="77777777" w:rsidR="00312D36" w:rsidRPr="00B855FA" w:rsidRDefault="00312D36" w:rsidP="00434ED8">
      <w:r w:rsidRPr="00B855FA">
        <w:t>CSV has determined that the CRL is recognised as income of not-for-profit entities in accordance with AASB 1058, as there is no performance obligation that are sufficiently specific. CRL is recognised when the amounts become receivable.</w:t>
      </w:r>
    </w:p>
    <w:p w14:paraId="30F89237" w14:textId="0D95104E" w:rsidR="00312D36" w:rsidRPr="00B855FA" w:rsidRDefault="007D294E" w:rsidP="007D294E">
      <w:pPr>
        <w:pStyle w:val="Heading4"/>
      </w:pPr>
      <w:bookmarkStart w:id="207" w:name="_Toc148605510"/>
      <w:bookmarkStart w:id="208" w:name="_Toc149056530"/>
      <w:r w:rsidRPr="00B855FA">
        <w:t xml:space="preserve">2.2 </w:t>
      </w:r>
      <w:r w:rsidR="00312D36" w:rsidRPr="00B855FA">
        <w:t>Grant income</w:t>
      </w:r>
      <w:bookmarkEnd w:id="207"/>
      <w:bookmarkEnd w:id="208"/>
    </w:p>
    <w:p w14:paraId="4B0E0C51" w14:textId="77777777" w:rsidR="00312D36" w:rsidRPr="00B855FA" w:rsidRDefault="00312D36" w:rsidP="00434ED8">
      <w:r w:rsidRPr="00B855FA">
        <w:t>In the financial year ended 30 June 2023, the Department of Energy, Environment and Climate Action (previously known as Department of Environment, Land, Water and Planning) provided grants of $56.67 million (2022: $67.71 million) to CSV to carry out the Cladding Rectification Program.</w:t>
      </w:r>
    </w:p>
    <w:tbl>
      <w:tblPr>
        <w:tblStyle w:val="TableGrid"/>
        <w:tblW w:w="5000" w:type="pct"/>
        <w:tblLook w:val="0020" w:firstRow="1" w:lastRow="0" w:firstColumn="0" w:lastColumn="0" w:noHBand="0" w:noVBand="0"/>
        <w:tblDescription w:val="Table showing grant income."/>
      </w:tblPr>
      <w:tblGrid>
        <w:gridCol w:w="5464"/>
        <w:gridCol w:w="2493"/>
        <w:gridCol w:w="2493"/>
      </w:tblGrid>
      <w:tr w:rsidR="00312D36" w:rsidRPr="00B855FA" w14:paraId="5D680AA8" w14:textId="77777777" w:rsidTr="007D294E">
        <w:trPr>
          <w:trHeight w:val="300"/>
        </w:trPr>
        <w:tc>
          <w:tcPr>
            <w:tcW w:w="2614" w:type="pct"/>
          </w:tcPr>
          <w:p w14:paraId="74FB4C13"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67A26E22" w14:textId="77777777" w:rsidR="00312D36" w:rsidRPr="00B855FA" w:rsidRDefault="00312D36" w:rsidP="00A428B8">
            <w:pPr>
              <w:rPr>
                <w:b/>
                <w:bCs/>
              </w:rPr>
            </w:pPr>
            <w:r w:rsidRPr="00B855FA">
              <w:rPr>
                <w:b/>
                <w:bCs/>
              </w:rPr>
              <w:t>($ thousand)</w:t>
            </w:r>
          </w:p>
        </w:tc>
      </w:tr>
      <w:tr w:rsidR="00312D36" w:rsidRPr="00B855FA" w14:paraId="503A734F" w14:textId="77777777" w:rsidTr="007D294E">
        <w:trPr>
          <w:trHeight w:val="315"/>
        </w:trPr>
        <w:tc>
          <w:tcPr>
            <w:tcW w:w="2614" w:type="pct"/>
          </w:tcPr>
          <w:p w14:paraId="7B6DB5FB"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3AEB4E0D" w14:textId="77777777" w:rsidR="00312D36" w:rsidRPr="00B855FA" w:rsidRDefault="00312D36" w:rsidP="00A428B8">
            <w:pPr>
              <w:rPr>
                <w:b/>
                <w:bCs/>
              </w:rPr>
            </w:pPr>
            <w:r w:rsidRPr="00B855FA">
              <w:rPr>
                <w:b/>
                <w:bCs/>
              </w:rPr>
              <w:t>June 2023</w:t>
            </w:r>
          </w:p>
        </w:tc>
        <w:tc>
          <w:tcPr>
            <w:tcW w:w="1193" w:type="pct"/>
          </w:tcPr>
          <w:p w14:paraId="701E29E7" w14:textId="77777777" w:rsidR="00312D36" w:rsidRPr="00B855FA" w:rsidRDefault="00312D36" w:rsidP="00A428B8">
            <w:pPr>
              <w:rPr>
                <w:b/>
                <w:bCs/>
              </w:rPr>
            </w:pPr>
            <w:r w:rsidRPr="00B855FA">
              <w:rPr>
                <w:b/>
                <w:bCs/>
              </w:rPr>
              <w:t>June 2022</w:t>
            </w:r>
          </w:p>
        </w:tc>
      </w:tr>
      <w:tr w:rsidR="001A475F" w:rsidRPr="00B855FA" w14:paraId="0FAF10E5" w14:textId="77777777" w:rsidTr="001A475F">
        <w:trPr>
          <w:trHeight w:val="300"/>
        </w:trPr>
        <w:tc>
          <w:tcPr>
            <w:tcW w:w="5000" w:type="pct"/>
            <w:gridSpan w:val="3"/>
          </w:tcPr>
          <w:p w14:paraId="6C68E892" w14:textId="79FB5CA0" w:rsidR="001A475F" w:rsidRPr="00B855FA" w:rsidRDefault="001A475F" w:rsidP="007D294E">
            <w:r w:rsidRPr="00B855FA">
              <w:rPr>
                <w:b/>
                <w:bCs/>
              </w:rPr>
              <w:t xml:space="preserve">Income recognised as income of not-for-profit entities </w:t>
            </w:r>
          </w:p>
        </w:tc>
      </w:tr>
      <w:tr w:rsidR="00312D36" w:rsidRPr="00B855FA" w14:paraId="1B1421E0" w14:textId="77777777" w:rsidTr="007D294E">
        <w:trPr>
          <w:trHeight w:val="300"/>
        </w:trPr>
        <w:tc>
          <w:tcPr>
            <w:tcW w:w="2614" w:type="pct"/>
          </w:tcPr>
          <w:p w14:paraId="4A27CB60" w14:textId="77777777" w:rsidR="00312D36" w:rsidRPr="00B855FA" w:rsidRDefault="00312D36" w:rsidP="00434ED8">
            <w:r w:rsidRPr="00B855FA">
              <w:t>Private building rectification grant</w:t>
            </w:r>
          </w:p>
        </w:tc>
        <w:tc>
          <w:tcPr>
            <w:tcW w:w="1193" w:type="pct"/>
          </w:tcPr>
          <w:p w14:paraId="73B205D4" w14:textId="77777777" w:rsidR="00312D36" w:rsidRPr="00B855FA" w:rsidRDefault="00312D36" w:rsidP="007D294E">
            <w:r w:rsidRPr="00B855FA">
              <w:t xml:space="preserve">55,445 </w:t>
            </w:r>
          </w:p>
        </w:tc>
        <w:tc>
          <w:tcPr>
            <w:tcW w:w="1193" w:type="pct"/>
          </w:tcPr>
          <w:p w14:paraId="0F967BB2" w14:textId="77777777" w:rsidR="00312D36" w:rsidRPr="00B855FA" w:rsidRDefault="00312D36" w:rsidP="007D294E">
            <w:r w:rsidRPr="00B855FA">
              <w:t xml:space="preserve">67,707 </w:t>
            </w:r>
          </w:p>
        </w:tc>
      </w:tr>
      <w:tr w:rsidR="00312D36" w:rsidRPr="00B855FA" w14:paraId="1D615936" w14:textId="77777777" w:rsidTr="007D294E">
        <w:trPr>
          <w:trHeight w:val="300"/>
        </w:trPr>
        <w:tc>
          <w:tcPr>
            <w:tcW w:w="2614" w:type="pct"/>
          </w:tcPr>
          <w:p w14:paraId="6E64496A"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t>Government building rectification grant (</w:t>
            </w:r>
            <w:proofErr w:type="spellStart"/>
            <w:r w:rsidRPr="00B855FA">
              <w:t>i</w:t>
            </w:r>
            <w:proofErr w:type="spellEnd"/>
            <w:r w:rsidRPr="00B855FA">
              <w:t>)</w:t>
            </w:r>
          </w:p>
        </w:tc>
        <w:tc>
          <w:tcPr>
            <w:tcW w:w="1193" w:type="pct"/>
          </w:tcPr>
          <w:p w14:paraId="18616CCF" w14:textId="77777777" w:rsidR="00312D36" w:rsidRPr="00B855FA" w:rsidRDefault="00312D36" w:rsidP="007D294E">
            <w:r w:rsidRPr="00B855FA">
              <w:t xml:space="preserve">1,187 </w:t>
            </w:r>
          </w:p>
        </w:tc>
        <w:tc>
          <w:tcPr>
            <w:tcW w:w="1193" w:type="pct"/>
          </w:tcPr>
          <w:p w14:paraId="6C97FA11" w14:textId="77777777" w:rsidR="00312D36" w:rsidRPr="00B855FA" w:rsidRDefault="00312D36" w:rsidP="007D294E">
            <w:r w:rsidRPr="00B855FA">
              <w:t xml:space="preserve"> - </w:t>
            </w:r>
          </w:p>
        </w:tc>
      </w:tr>
      <w:tr w:rsidR="00312D36" w:rsidRPr="00B855FA" w14:paraId="1BA9F6D6" w14:textId="77777777" w:rsidTr="007D294E">
        <w:trPr>
          <w:trHeight w:val="300"/>
        </w:trPr>
        <w:tc>
          <w:tcPr>
            <w:tcW w:w="2614" w:type="pct"/>
          </w:tcPr>
          <w:p w14:paraId="3AA829FC" w14:textId="77777777" w:rsidR="00312D36" w:rsidRPr="00B855FA" w:rsidRDefault="00312D36" w:rsidP="00434ED8">
            <w:r w:rsidRPr="00B855FA">
              <w:t>Mental Health Levy Grant</w:t>
            </w:r>
          </w:p>
        </w:tc>
        <w:tc>
          <w:tcPr>
            <w:tcW w:w="1193" w:type="pct"/>
          </w:tcPr>
          <w:p w14:paraId="605F7951" w14:textId="77777777" w:rsidR="00312D36" w:rsidRPr="00B855FA" w:rsidRDefault="00312D36" w:rsidP="007D294E">
            <w:r w:rsidRPr="00B855FA">
              <w:t xml:space="preserve">37 </w:t>
            </w:r>
          </w:p>
        </w:tc>
        <w:tc>
          <w:tcPr>
            <w:tcW w:w="1193" w:type="pct"/>
          </w:tcPr>
          <w:p w14:paraId="49BE1149" w14:textId="77777777" w:rsidR="00312D36" w:rsidRPr="00B855FA" w:rsidRDefault="00312D36" w:rsidP="007D294E">
            <w:r w:rsidRPr="00B855FA">
              <w:t xml:space="preserve">7 </w:t>
            </w:r>
          </w:p>
        </w:tc>
      </w:tr>
      <w:tr w:rsidR="00312D36" w:rsidRPr="00B855FA" w14:paraId="23B7613A" w14:textId="77777777" w:rsidTr="007D294E">
        <w:trPr>
          <w:trHeight w:val="300"/>
        </w:trPr>
        <w:tc>
          <w:tcPr>
            <w:tcW w:w="2614" w:type="pct"/>
          </w:tcPr>
          <w:p w14:paraId="626F36FF" w14:textId="77777777" w:rsidR="00312D36" w:rsidRPr="00B855FA" w:rsidRDefault="00312D36" w:rsidP="00A428B8">
            <w:pPr>
              <w:rPr>
                <w:b/>
                <w:bCs/>
              </w:rPr>
            </w:pPr>
            <w:r w:rsidRPr="00B855FA">
              <w:rPr>
                <w:b/>
                <w:bCs/>
              </w:rPr>
              <w:t>Total grant income</w:t>
            </w:r>
          </w:p>
        </w:tc>
        <w:tc>
          <w:tcPr>
            <w:tcW w:w="1193" w:type="pct"/>
          </w:tcPr>
          <w:p w14:paraId="5F9DCADF" w14:textId="77777777" w:rsidR="00312D36" w:rsidRPr="00B855FA" w:rsidRDefault="00312D36" w:rsidP="00A428B8">
            <w:pPr>
              <w:rPr>
                <w:b/>
                <w:bCs/>
              </w:rPr>
            </w:pPr>
            <w:r w:rsidRPr="00B855FA">
              <w:rPr>
                <w:b/>
                <w:bCs/>
              </w:rPr>
              <w:t xml:space="preserve">56,669 </w:t>
            </w:r>
          </w:p>
        </w:tc>
        <w:tc>
          <w:tcPr>
            <w:tcW w:w="1193" w:type="pct"/>
          </w:tcPr>
          <w:p w14:paraId="437CBEFA" w14:textId="77777777" w:rsidR="00312D36" w:rsidRPr="00B855FA" w:rsidRDefault="00312D36" w:rsidP="00A428B8">
            <w:pPr>
              <w:rPr>
                <w:b/>
                <w:bCs/>
              </w:rPr>
            </w:pPr>
            <w:r w:rsidRPr="00B855FA">
              <w:rPr>
                <w:b/>
                <w:bCs/>
              </w:rPr>
              <w:t xml:space="preserve">67,714 </w:t>
            </w:r>
          </w:p>
        </w:tc>
      </w:tr>
    </w:tbl>
    <w:p w14:paraId="6DA1AF25" w14:textId="77777777" w:rsidR="00312D36" w:rsidRPr="00B855FA" w:rsidRDefault="00312D36" w:rsidP="007D294E">
      <w:pPr>
        <w:pStyle w:val="FootnoteText"/>
      </w:pPr>
      <w:r w:rsidRPr="00B855FA">
        <w:t>Note: (</w:t>
      </w:r>
      <w:proofErr w:type="spellStart"/>
      <w:r w:rsidRPr="00B855FA">
        <w:t>i</w:t>
      </w:r>
      <w:proofErr w:type="spellEnd"/>
      <w:r w:rsidRPr="00B855FA">
        <w:t>) this grant is only for technical and operational functions of the Cladding Rectification Program and Department of Energy, Environment and Climate Action holds the funds for the rectification of government buildings.</w:t>
      </w:r>
    </w:p>
    <w:p w14:paraId="6EC9217D" w14:textId="77777777" w:rsidR="00312D36" w:rsidRPr="00B855FA" w:rsidRDefault="00312D36" w:rsidP="00434ED8">
      <w:r w:rsidRPr="00B855FA">
        <w:t>CSV has determined that the grant income included in the table above under AASB 1058 has been earned under arrangements that are either not enforceable and/or linked to sufficiently specific performance obligations.</w:t>
      </w:r>
    </w:p>
    <w:p w14:paraId="3516ACC6" w14:textId="77777777" w:rsidR="00312D36" w:rsidRPr="00B855FA" w:rsidRDefault="00312D36" w:rsidP="00434ED8">
      <w:r w:rsidRPr="00B855FA">
        <w:t>Income from grants without any sufficiently specific performance obligations, or that are not enforceable, is recognised when CSV has an unconditional right to receive cash which usually coincides with receipt of cash. On initial recognition of the asset, CSV recognises any related contributions by owners, increases in liabilities, decreases in assets, and revenue (‘related amounts’) in accordance with other Australian Accounting Standards.</w:t>
      </w:r>
    </w:p>
    <w:p w14:paraId="41EF0537" w14:textId="6F20A17B" w:rsidR="00312D36" w:rsidRPr="00B855FA" w:rsidRDefault="007D294E" w:rsidP="007D294E">
      <w:pPr>
        <w:pStyle w:val="Heading4"/>
      </w:pPr>
      <w:bookmarkStart w:id="209" w:name="_Toc148605511"/>
      <w:bookmarkStart w:id="210" w:name="_Toc149056531"/>
      <w:r w:rsidRPr="00B855FA">
        <w:t xml:space="preserve">2.3 </w:t>
      </w:r>
      <w:r w:rsidR="00312D36" w:rsidRPr="00B855FA">
        <w:t>Other income</w:t>
      </w:r>
      <w:bookmarkEnd w:id="209"/>
      <w:bookmarkEnd w:id="210"/>
    </w:p>
    <w:tbl>
      <w:tblPr>
        <w:tblStyle w:val="TableGrid"/>
        <w:tblW w:w="5000" w:type="pct"/>
        <w:tblLook w:val="0020" w:firstRow="1" w:lastRow="0" w:firstColumn="0" w:lastColumn="0" w:noHBand="0" w:noVBand="0"/>
        <w:tblDescription w:val="Table showing other income."/>
      </w:tblPr>
      <w:tblGrid>
        <w:gridCol w:w="5464"/>
        <w:gridCol w:w="2493"/>
        <w:gridCol w:w="2493"/>
      </w:tblGrid>
      <w:tr w:rsidR="00312D36" w:rsidRPr="00B855FA" w14:paraId="224F95C7" w14:textId="77777777" w:rsidTr="007D294E">
        <w:trPr>
          <w:trHeight w:val="300"/>
        </w:trPr>
        <w:tc>
          <w:tcPr>
            <w:tcW w:w="2614" w:type="pct"/>
          </w:tcPr>
          <w:p w14:paraId="09A7EE4B"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0A6D6886" w14:textId="77777777" w:rsidR="00312D36" w:rsidRPr="00B855FA" w:rsidRDefault="00312D36" w:rsidP="00A428B8">
            <w:pPr>
              <w:rPr>
                <w:b/>
                <w:bCs/>
              </w:rPr>
            </w:pPr>
            <w:r w:rsidRPr="00B855FA">
              <w:rPr>
                <w:b/>
                <w:bCs/>
              </w:rPr>
              <w:t>($ thousand)</w:t>
            </w:r>
          </w:p>
        </w:tc>
      </w:tr>
      <w:tr w:rsidR="00312D36" w:rsidRPr="00B855FA" w14:paraId="70683007" w14:textId="77777777" w:rsidTr="007D294E">
        <w:trPr>
          <w:trHeight w:val="315"/>
        </w:trPr>
        <w:tc>
          <w:tcPr>
            <w:tcW w:w="2614" w:type="pct"/>
          </w:tcPr>
          <w:p w14:paraId="6231B680"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lastRenderedPageBreak/>
              <w:t> </w:t>
            </w:r>
          </w:p>
        </w:tc>
        <w:tc>
          <w:tcPr>
            <w:tcW w:w="1193" w:type="pct"/>
          </w:tcPr>
          <w:p w14:paraId="28334A15" w14:textId="77777777" w:rsidR="00312D36" w:rsidRPr="00B855FA" w:rsidRDefault="00312D36" w:rsidP="00A428B8">
            <w:pPr>
              <w:rPr>
                <w:b/>
                <w:bCs/>
              </w:rPr>
            </w:pPr>
            <w:r w:rsidRPr="00B855FA">
              <w:rPr>
                <w:b/>
                <w:bCs/>
              </w:rPr>
              <w:t>June 2023</w:t>
            </w:r>
          </w:p>
        </w:tc>
        <w:tc>
          <w:tcPr>
            <w:tcW w:w="1193" w:type="pct"/>
          </w:tcPr>
          <w:p w14:paraId="52ADCB97" w14:textId="77777777" w:rsidR="00312D36" w:rsidRPr="00B855FA" w:rsidRDefault="00312D36" w:rsidP="00A428B8">
            <w:pPr>
              <w:rPr>
                <w:b/>
                <w:bCs/>
              </w:rPr>
            </w:pPr>
            <w:r w:rsidRPr="00B855FA">
              <w:rPr>
                <w:b/>
                <w:bCs/>
              </w:rPr>
              <w:t>June 2022</w:t>
            </w:r>
          </w:p>
        </w:tc>
      </w:tr>
      <w:tr w:rsidR="00312D36" w:rsidRPr="00B855FA" w14:paraId="2B1BEA4F" w14:textId="77777777" w:rsidTr="007D294E">
        <w:trPr>
          <w:trHeight w:val="300"/>
        </w:trPr>
        <w:tc>
          <w:tcPr>
            <w:tcW w:w="2614" w:type="pct"/>
          </w:tcPr>
          <w:p w14:paraId="68076404" w14:textId="77777777" w:rsidR="00312D36" w:rsidRPr="00B855FA" w:rsidRDefault="00312D36" w:rsidP="00434ED8">
            <w:r w:rsidRPr="00B855FA">
              <w:t>Interest income</w:t>
            </w:r>
          </w:p>
        </w:tc>
        <w:tc>
          <w:tcPr>
            <w:tcW w:w="1193" w:type="pct"/>
          </w:tcPr>
          <w:p w14:paraId="7E94E7CF" w14:textId="77777777" w:rsidR="00312D36" w:rsidRPr="00B855FA" w:rsidRDefault="00312D36" w:rsidP="007D294E">
            <w:r w:rsidRPr="00B855FA">
              <w:t xml:space="preserve">3,962 </w:t>
            </w:r>
          </w:p>
        </w:tc>
        <w:tc>
          <w:tcPr>
            <w:tcW w:w="1193" w:type="pct"/>
          </w:tcPr>
          <w:p w14:paraId="318DE1CB" w14:textId="77777777" w:rsidR="00312D36" w:rsidRPr="00B855FA" w:rsidRDefault="00312D36" w:rsidP="007D294E">
            <w:r w:rsidRPr="00B855FA">
              <w:t xml:space="preserve">413 </w:t>
            </w:r>
          </w:p>
        </w:tc>
      </w:tr>
      <w:tr w:rsidR="00312D36" w:rsidRPr="00B855FA" w14:paraId="616C319A" w14:textId="77777777" w:rsidTr="007D294E">
        <w:trPr>
          <w:trHeight w:val="300"/>
        </w:trPr>
        <w:tc>
          <w:tcPr>
            <w:tcW w:w="2614" w:type="pct"/>
          </w:tcPr>
          <w:p w14:paraId="68F8B010" w14:textId="77777777" w:rsidR="00312D36" w:rsidRPr="00B855FA" w:rsidRDefault="00312D36" w:rsidP="00434ED8">
            <w:r w:rsidRPr="00B855FA">
              <w:t>Miscellaneous income</w:t>
            </w:r>
          </w:p>
        </w:tc>
        <w:tc>
          <w:tcPr>
            <w:tcW w:w="1193" w:type="pct"/>
          </w:tcPr>
          <w:p w14:paraId="27874E13" w14:textId="77777777" w:rsidR="00312D36" w:rsidRPr="00B855FA" w:rsidRDefault="00312D36" w:rsidP="007D294E">
            <w:r w:rsidRPr="00B855FA">
              <w:t xml:space="preserve">5 </w:t>
            </w:r>
          </w:p>
        </w:tc>
        <w:tc>
          <w:tcPr>
            <w:tcW w:w="1193" w:type="pct"/>
          </w:tcPr>
          <w:p w14:paraId="0CCAF6D6" w14:textId="77777777" w:rsidR="00312D36" w:rsidRPr="00B855FA" w:rsidRDefault="00312D36" w:rsidP="007D294E">
            <w:r w:rsidRPr="00B855FA">
              <w:t xml:space="preserve"> - </w:t>
            </w:r>
          </w:p>
        </w:tc>
      </w:tr>
      <w:tr w:rsidR="00312D36" w:rsidRPr="00B855FA" w14:paraId="676A1E43" w14:textId="77777777" w:rsidTr="007D294E">
        <w:trPr>
          <w:trHeight w:val="300"/>
        </w:trPr>
        <w:tc>
          <w:tcPr>
            <w:tcW w:w="2614" w:type="pct"/>
          </w:tcPr>
          <w:p w14:paraId="0EB7D430" w14:textId="77777777" w:rsidR="00312D36" w:rsidRPr="00B855FA" w:rsidRDefault="00312D36" w:rsidP="00A428B8">
            <w:pPr>
              <w:rPr>
                <w:b/>
                <w:bCs/>
              </w:rPr>
            </w:pPr>
            <w:r w:rsidRPr="00B855FA">
              <w:rPr>
                <w:b/>
                <w:bCs/>
              </w:rPr>
              <w:t>Total other income</w:t>
            </w:r>
          </w:p>
        </w:tc>
        <w:tc>
          <w:tcPr>
            <w:tcW w:w="1193" w:type="pct"/>
          </w:tcPr>
          <w:p w14:paraId="3D53F6DA" w14:textId="77777777" w:rsidR="00312D36" w:rsidRPr="00B855FA" w:rsidRDefault="00312D36" w:rsidP="00A428B8">
            <w:pPr>
              <w:rPr>
                <w:b/>
                <w:bCs/>
              </w:rPr>
            </w:pPr>
            <w:r w:rsidRPr="00B855FA">
              <w:rPr>
                <w:b/>
                <w:bCs/>
              </w:rPr>
              <w:t xml:space="preserve">3,967 </w:t>
            </w:r>
          </w:p>
        </w:tc>
        <w:tc>
          <w:tcPr>
            <w:tcW w:w="1193" w:type="pct"/>
          </w:tcPr>
          <w:p w14:paraId="5931D2A0" w14:textId="77777777" w:rsidR="00312D36" w:rsidRPr="00B855FA" w:rsidRDefault="00312D36" w:rsidP="00A428B8">
            <w:pPr>
              <w:rPr>
                <w:b/>
                <w:bCs/>
              </w:rPr>
            </w:pPr>
            <w:r w:rsidRPr="00B855FA">
              <w:rPr>
                <w:b/>
                <w:bCs/>
              </w:rPr>
              <w:t xml:space="preserve">413 </w:t>
            </w:r>
          </w:p>
        </w:tc>
      </w:tr>
    </w:tbl>
    <w:p w14:paraId="47A8165F" w14:textId="77777777" w:rsidR="00312D36" w:rsidRPr="00B855FA" w:rsidRDefault="00312D36" w:rsidP="00434ED8">
      <w:r w:rsidRPr="00B855FA">
        <w:t xml:space="preserve">Interest income includes interest received on bank deposits and Central Banking System deposits. Interest income is recognised using the effective interest method, which allocates the interest over the relevant period. </w:t>
      </w:r>
    </w:p>
    <w:p w14:paraId="166F0A50" w14:textId="6E4656DB" w:rsidR="00312D36" w:rsidRPr="00B855FA" w:rsidRDefault="007D294E" w:rsidP="007D294E">
      <w:pPr>
        <w:pStyle w:val="Heading3"/>
      </w:pPr>
      <w:bookmarkStart w:id="211" w:name="_Toc148605208"/>
      <w:bookmarkStart w:id="212" w:name="_Toc148605383"/>
      <w:bookmarkStart w:id="213" w:name="_Toc148605512"/>
      <w:bookmarkStart w:id="214" w:name="_Toc149056532"/>
      <w:r w:rsidRPr="00B855FA">
        <w:t xml:space="preserve">Note 3: </w:t>
      </w:r>
      <w:r w:rsidR="00312D36" w:rsidRPr="00B855FA">
        <w:t xml:space="preserve">The cost of delivering </w:t>
      </w:r>
      <w:proofErr w:type="gramStart"/>
      <w:r w:rsidR="00312D36" w:rsidRPr="00B855FA">
        <w:t>services</w:t>
      </w:r>
      <w:bookmarkEnd w:id="211"/>
      <w:bookmarkEnd w:id="212"/>
      <w:bookmarkEnd w:id="213"/>
      <w:bookmarkEnd w:id="214"/>
      <w:proofErr w:type="gramEnd"/>
    </w:p>
    <w:p w14:paraId="3CEB63B3"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This section provides an account of the expenses incurred by CSV in delivering services. In Note 2, the funds that enable the provision of services were disclosed and in this note the costs associated with provision of services are recorded.</w:t>
      </w:r>
    </w:p>
    <w:p w14:paraId="2D5C8C31" w14:textId="77777777" w:rsidR="00312D36" w:rsidRPr="00B855FA" w:rsidRDefault="00312D36" w:rsidP="007D294E">
      <w:pPr>
        <w:rPr>
          <w:b/>
          <w:bCs/>
        </w:rPr>
      </w:pPr>
      <w:r w:rsidRPr="00B855FA">
        <w:rPr>
          <w:b/>
          <w:bCs/>
        </w:rPr>
        <w:t>Structure</w:t>
      </w:r>
    </w:p>
    <w:p w14:paraId="527AF630" w14:textId="77777777" w:rsidR="00312D36" w:rsidRPr="00B855FA" w:rsidRDefault="00312D36" w:rsidP="007D294E">
      <w:r w:rsidRPr="00B855FA">
        <w:t>3.1. Employee benefits</w:t>
      </w:r>
    </w:p>
    <w:p w14:paraId="524366BA" w14:textId="77777777" w:rsidR="00312D36" w:rsidRPr="00B855FA" w:rsidRDefault="00312D36" w:rsidP="007D294E">
      <w:r w:rsidRPr="00B855FA">
        <w:t>3.2. Grant expense</w:t>
      </w:r>
    </w:p>
    <w:p w14:paraId="7EC8DEDC" w14:textId="77777777" w:rsidR="00312D36" w:rsidRPr="00B855FA" w:rsidRDefault="00312D36" w:rsidP="007D294E">
      <w:r w:rsidRPr="00B855FA">
        <w:t>3.3. Other operating expenses</w:t>
      </w:r>
    </w:p>
    <w:p w14:paraId="7B1A9056" w14:textId="45885B25" w:rsidR="00312D36" w:rsidRPr="00B855FA" w:rsidRDefault="007D294E" w:rsidP="007D294E">
      <w:pPr>
        <w:pStyle w:val="Heading4"/>
      </w:pPr>
      <w:bookmarkStart w:id="215" w:name="_Toc148605513"/>
      <w:bookmarkStart w:id="216" w:name="_Toc149056533"/>
      <w:r w:rsidRPr="00B855FA">
        <w:t xml:space="preserve">3.1 </w:t>
      </w:r>
      <w:r w:rsidR="00312D36" w:rsidRPr="00B855FA">
        <w:t>Employee benefits</w:t>
      </w:r>
      <w:bookmarkEnd w:id="215"/>
      <w:bookmarkEnd w:id="216"/>
    </w:p>
    <w:p w14:paraId="45201B2B" w14:textId="59A0014C" w:rsidR="00312D36" w:rsidRPr="00B855FA" w:rsidRDefault="007D294E" w:rsidP="007D294E">
      <w:pPr>
        <w:pStyle w:val="Heading5"/>
      </w:pPr>
      <w:r w:rsidRPr="00B855FA">
        <w:t xml:space="preserve">3.1.1 </w:t>
      </w:r>
      <w:r w:rsidR="00312D36" w:rsidRPr="00B855FA">
        <w:t>Employee benefits in the comprehensive operating statement</w:t>
      </w:r>
    </w:p>
    <w:tbl>
      <w:tblPr>
        <w:tblStyle w:val="TableGrid"/>
        <w:tblW w:w="5000" w:type="pct"/>
        <w:tblLook w:val="0020" w:firstRow="1" w:lastRow="0" w:firstColumn="0" w:lastColumn="0" w:noHBand="0" w:noVBand="0"/>
        <w:tblDescription w:val="Table showing employee benefits in the comprehensive operating statement."/>
      </w:tblPr>
      <w:tblGrid>
        <w:gridCol w:w="5464"/>
        <w:gridCol w:w="2493"/>
        <w:gridCol w:w="2493"/>
      </w:tblGrid>
      <w:tr w:rsidR="00312D36" w:rsidRPr="00B855FA" w14:paraId="58A6352B" w14:textId="77777777" w:rsidTr="007D294E">
        <w:trPr>
          <w:trHeight w:val="300"/>
        </w:trPr>
        <w:tc>
          <w:tcPr>
            <w:tcW w:w="2614" w:type="pct"/>
          </w:tcPr>
          <w:p w14:paraId="7BBF180F"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386" w:type="pct"/>
            <w:gridSpan w:val="2"/>
          </w:tcPr>
          <w:p w14:paraId="6D0AF6AD" w14:textId="77777777" w:rsidR="00312D36" w:rsidRPr="00B855FA" w:rsidRDefault="00312D36" w:rsidP="00A428B8">
            <w:pPr>
              <w:rPr>
                <w:b/>
                <w:bCs/>
              </w:rPr>
            </w:pPr>
            <w:r w:rsidRPr="00B855FA">
              <w:rPr>
                <w:b/>
                <w:bCs/>
              </w:rPr>
              <w:t>($ thousand)</w:t>
            </w:r>
          </w:p>
        </w:tc>
      </w:tr>
      <w:tr w:rsidR="00312D36" w:rsidRPr="00B855FA" w14:paraId="7C463781" w14:textId="77777777" w:rsidTr="007D294E">
        <w:trPr>
          <w:trHeight w:val="300"/>
        </w:trPr>
        <w:tc>
          <w:tcPr>
            <w:tcW w:w="2614" w:type="pct"/>
          </w:tcPr>
          <w:p w14:paraId="7B52A93B" w14:textId="77777777" w:rsidR="00312D36" w:rsidRPr="00B855FA" w:rsidRDefault="00312D36" w:rsidP="00A428B8">
            <w:pPr>
              <w:rPr>
                <w:b/>
                <w:bCs/>
              </w:rPr>
            </w:pPr>
            <w:r w:rsidRPr="00B855FA">
              <w:rPr>
                <w:b/>
                <w:bCs/>
              </w:rPr>
              <w:t>Employee benefits</w:t>
            </w:r>
          </w:p>
        </w:tc>
        <w:tc>
          <w:tcPr>
            <w:tcW w:w="1193" w:type="pct"/>
          </w:tcPr>
          <w:p w14:paraId="2D332AE1" w14:textId="77777777" w:rsidR="00312D36" w:rsidRPr="00B855FA" w:rsidRDefault="00312D36" w:rsidP="00A428B8">
            <w:pPr>
              <w:rPr>
                <w:b/>
                <w:bCs/>
              </w:rPr>
            </w:pPr>
            <w:r w:rsidRPr="00B855FA">
              <w:rPr>
                <w:b/>
                <w:bCs/>
              </w:rPr>
              <w:t>June 2023</w:t>
            </w:r>
          </w:p>
        </w:tc>
        <w:tc>
          <w:tcPr>
            <w:tcW w:w="1193" w:type="pct"/>
          </w:tcPr>
          <w:p w14:paraId="1F00C9B0" w14:textId="77777777" w:rsidR="00312D36" w:rsidRPr="00B855FA" w:rsidRDefault="00312D36" w:rsidP="00A428B8">
            <w:pPr>
              <w:rPr>
                <w:b/>
                <w:bCs/>
              </w:rPr>
            </w:pPr>
            <w:r w:rsidRPr="00B855FA">
              <w:rPr>
                <w:b/>
                <w:bCs/>
              </w:rPr>
              <w:t>June 2022</w:t>
            </w:r>
          </w:p>
        </w:tc>
      </w:tr>
      <w:tr w:rsidR="00312D36" w:rsidRPr="00B855FA" w14:paraId="28A46F43" w14:textId="77777777" w:rsidTr="007D294E">
        <w:trPr>
          <w:trHeight w:val="300"/>
        </w:trPr>
        <w:tc>
          <w:tcPr>
            <w:tcW w:w="2614" w:type="pct"/>
          </w:tcPr>
          <w:p w14:paraId="2CCC5683" w14:textId="77777777" w:rsidR="00312D36" w:rsidRPr="00B855FA" w:rsidRDefault="00312D36" w:rsidP="00434ED8">
            <w:r w:rsidRPr="00B855FA">
              <w:t>Salaries and wages, annual leave, long service leave and on-costs</w:t>
            </w:r>
          </w:p>
        </w:tc>
        <w:tc>
          <w:tcPr>
            <w:tcW w:w="1193" w:type="pct"/>
          </w:tcPr>
          <w:p w14:paraId="361FA2CD" w14:textId="77777777" w:rsidR="00312D36" w:rsidRPr="00B855FA" w:rsidRDefault="00312D36" w:rsidP="007D294E">
            <w:r w:rsidRPr="00B855FA">
              <w:t>11,060</w:t>
            </w:r>
          </w:p>
        </w:tc>
        <w:tc>
          <w:tcPr>
            <w:tcW w:w="1193" w:type="pct"/>
          </w:tcPr>
          <w:p w14:paraId="76B569B0" w14:textId="77777777" w:rsidR="00312D36" w:rsidRPr="00B855FA" w:rsidRDefault="00312D36" w:rsidP="007D294E">
            <w:r w:rsidRPr="00B855FA">
              <w:t xml:space="preserve">12,780 </w:t>
            </w:r>
          </w:p>
        </w:tc>
      </w:tr>
      <w:tr w:rsidR="00312D36" w:rsidRPr="00B855FA" w14:paraId="0A8D259F" w14:textId="77777777" w:rsidTr="007D294E">
        <w:trPr>
          <w:trHeight w:val="300"/>
        </w:trPr>
        <w:tc>
          <w:tcPr>
            <w:tcW w:w="2614" w:type="pct"/>
          </w:tcPr>
          <w:p w14:paraId="474D2D97" w14:textId="77777777" w:rsidR="00312D36" w:rsidRPr="00B855FA" w:rsidRDefault="00312D36" w:rsidP="00434ED8">
            <w:r w:rsidRPr="00B855FA">
              <w:t>Defined contribution superannuation expense</w:t>
            </w:r>
          </w:p>
        </w:tc>
        <w:tc>
          <w:tcPr>
            <w:tcW w:w="1193" w:type="pct"/>
          </w:tcPr>
          <w:p w14:paraId="76DAC1EF" w14:textId="77777777" w:rsidR="00312D36" w:rsidRPr="00B855FA" w:rsidRDefault="00312D36" w:rsidP="007D294E">
            <w:r w:rsidRPr="00B855FA">
              <w:t>1,034</w:t>
            </w:r>
          </w:p>
        </w:tc>
        <w:tc>
          <w:tcPr>
            <w:tcW w:w="1193" w:type="pct"/>
          </w:tcPr>
          <w:p w14:paraId="414EE3FD" w14:textId="77777777" w:rsidR="00312D36" w:rsidRPr="00B855FA" w:rsidRDefault="00312D36" w:rsidP="007D294E">
            <w:r w:rsidRPr="00B855FA">
              <w:t xml:space="preserve">1,055 </w:t>
            </w:r>
          </w:p>
        </w:tc>
      </w:tr>
      <w:tr w:rsidR="00312D36" w:rsidRPr="00B855FA" w14:paraId="7B17478A" w14:textId="77777777" w:rsidTr="007D294E">
        <w:trPr>
          <w:trHeight w:val="300"/>
        </w:trPr>
        <w:tc>
          <w:tcPr>
            <w:tcW w:w="2614" w:type="pct"/>
          </w:tcPr>
          <w:p w14:paraId="63E90DE4" w14:textId="77777777" w:rsidR="00312D36" w:rsidRPr="00B855FA" w:rsidRDefault="00312D36" w:rsidP="00434ED8">
            <w:r w:rsidRPr="00B855FA">
              <w:t>Defined benefit superannuation expense</w:t>
            </w:r>
          </w:p>
        </w:tc>
        <w:tc>
          <w:tcPr>
            <w:tcW w:w="1193" w:type="pct"/>
          </w:tcPr>
          <w:p w14:paraId="7EC6C874" w14:textId="77777777" w:rsidR="00312D36" w:rsidRPr="00B855FA" w:rsidRDefault="00312D36" w:rsidP="007D294E">
            <w:r w:rsidRPr="00B855FA">
              <w:t xml:space="preserve">23 </w:t>
            </w:r>
          </w:p>
        </w:tc>
        <w:tc>
          <w:tcPr>
            <w:tcW w:w="1193" w:type="pct"/>
          </w:tcPr>
          <w:p w14:paraId="2B05082C" w14:textId="77777777" w:rsidR="00312D36" w:rsidRPr="00B855FA" w:rsidRDefault="00312D36" w:rsidP="007D294E">
            <w:r w:rsidRPr="00B855FA">
              <w:t xml:space="preserve">22 </w:t>
            </w:r>
          </w:p>
        </w:tc>
      </w:tr>
      <w:tr w:rsidR="00312D36" w:rsidRPr="00B855FA" w14:paraId="7AA816B4" w14:textId="77777777" w:rsidTr="007D294E">
        <w:trPr>
          <w:trHeight w:val="300"/>
        </w:trPr>
        <w:tc>
          <w:tcPr>
            <w:tcW w:w="2614" w:type="pct"/>
          </w:tcPr>
          <w:p w14:paraId="472064E1" w14:textId="77777777" w:rsidR="00312D36" w:rsidRPr="00B855FA" w:rsidRDefault="00312D36" w:rsidP="00434ED8">
            <w:r w:rsidRPr="00B855FA">
              <w:t>Termination benefits</w:t>
            </w:r>
          </w:p>
        </w:tc>
        <w:tc>
          <w:tcPr>
            <w:tcW w:w="1193" w:type="pct"/>
          </w:tcPr>
          <w:p w14:paraId="40CAED5F" w14:textId="77777777" w:rsidR="00312D36" w:rsidRPr="00B855FA" w:rsidRDefault="00312D36" w:rsidP="007D294E">
            <w:r w:rsidRPr="00B855FA">
              <w:t xml:space="preserve">150 </w:t>
            </w:r>
          </w:p>
        </w:tc>
        <w:tc>
          <w:tcPr>
            <w:tcW w:w="1193" w:type="pct"/>
          </w:tcPr>
          <w:p w14:paraId="440122FD" w14:textId="77777777" w:rsidR="00312D36" w:rsidRPr="00B855FA" w:rsidRDefault="00312D36" w:rsidP="007D294E">
            <w:r w:rsidRPr="00B855FA">
              <w:t xml:space="preserve">106 </w:t>
            </w:r>
          </w:p>
        </w:tc>
      </w:tr>
      <w:tr w:rsidR="00312D36" w:rsidRPr="00B855FA" w14:paraId="107DC3C4" w14:textId="77777777" w:rsidTr="007D294E">
        <w:trPr>
          <w:trHeight w:val="300"/>
        </w:trPr>
        <w:tc>
          <w:tcPr>
            <w:tcW w:w="2614" w:type="pct"/>
          </w:tcPr>
          <w:p w14:paraId="1D7BEC95" w14:textId="77777777" w:rsidR="00312D36" w:rsidRPr="00B855FA" w:rsidRDefault="00312D36" w:rsidP="00A428B8">
            <w:pPr>
              <w:rPr>
                <w:b/>
                <w:bCs/>
              </w:rPr>
            </w:pPr>
            <w:r w:rsidRPr="00B855FA">
              <w:rPr>
                <w:b/>
                <w:bCs/>
              </w:rPr>
              <w:t>Total employee benefits expense</w:t>
            </w:r>
          </w:p>
        </w:tc>
        <w:tc>
          <w:tcPr>
            <w:tcW w:w="1193" w:type="pct"/>
          </w:tcPr>
          <w:p w14:paraId="362FC6E7" w14:textId="77777777" w:rsidR="00312D36" w:rsidRPr="00B855FA" w:rsidRDefault="00312D36" w:rsidP="00A428B8">
            <w:pPr>
              <w:rPr>
                <w:b/>
                <w:bCs/>
              </w:rPr>
            </w:pPr>
            <w:r w:rsidRPr="00B855FA">
              <w:rPr>
                <w:b/>
                <w:bCs/>
              </w:rPr>
              <w:t xml:space="preserve">12,267 </w:t>
            </w:r>
          </w:p>
        </w:tc>
        <w:tc>
          <w:tcPr>
            <w:tcW w:w="1193" w:type="pct"/>
          </w:tcPr>
          <w:p w14:paraId="61EE5D4A" w14:textId="77777777" w:rsidR="00312D36" w:rsidRPr="00B855FA" w:rsidRDefault="00312D36" w:rsidP="00A428B8">
            <w:pPr>
              <w:rPr>
                <w:b/>
                <w:bCs/>
              </w:rPr>
            </w:pPr>
            <w:r w:rsidRPr="00B855FA">
              <w:rPr>
                <w:b/>
                <w:bCs/>
              </w:rPr>
              <w:t xml:space="preserve">13,963 </w:t>
            </w:r>
          </w:p>
        </w:tc>
      </w:tr>
    </w:tbl>
    <w:p w14:paraId="018B617B" w14:textId="77777777" w:rsidR="00312D36" w:rsidRPr="00B855FA" w:rsidRDefault="00312D36" w:rsidP="00434ED8">
      <w:r w:rsidRPr="00B855FA">
        <w:t>Employee expenses include all costs related to employment including wages and salaries, fringe benefits tax, leave entitlements, termination payments and Workcover premiums.</w:t>
      </w:r>
    </w:p>
    <w:p w14:paraId="5B275F62" w14:textId="77777777" w:rsidR="00312D36" w:rsidRPr="00B855FA" w:rsidRDefault="00312D36" w:rsidP="00A428B8">
      <w:r w:rsidRPr="00B855FA">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p>
    <w:p w14:paraId="1083192F" w14:textId="77777777" w:rsidR="00312D36" w:rsidRPr="00B855FA" w:rsidRDefault="00312D36" w:rsidP="00434ED8">
      <w:r w:rsidRPr="00B855FA">
        <w:t>CSV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1069D234" w14:textId="77777777" w:rsidR="00312D36" w:rsidRPr="00B855FA" w:rsidRDefault="00312D36" w:rsidP="00434ED8">
      <w:r w:rsidRPr="00B855FA">
        <w:t xml:space="preserve">Termination benefits are payable when employment is terminated before normal retirement date, or when an employee accepts an offer of benefits in exchange for the termination of employment. Termination benefits are recognised when CSV is demonstrably committed to terminating the </w:t>
      </w:r>
      <w:r w:rsidRPr="00B855FA">
        <w:lastRenderedPageBreak/>
        <w:t xml:space="preserve">employment of current employees according to a detailed formal plan without possibility of withdrawal or providing termination benefits </w:t>
      </w:r>
      <w:proofErr w:type="gramStart"/>
      <w:r w:rsidRPr="00B855FA">
        <w:t>as a result of</w:t>
      </w:r>
      <w:proofErr w:type="gramEnd"/>
      <w:r w:rsidRPr="00B855FA">
        <w:t xml:space="preserve"> an offer made to encourage voluntary redundancy.</w:t>
      </w:r>
    </w:p>
    <w:p w14:paraId="46B1DC39" w14:textId="358017FD" w:rsidR="00312D36" w:rsidRPr="00B855FA" w:rsidRDefault="007D294E" w:rsidP="007D294E">
      <w:pPr>
        <w:pStyle w:val="Heading5"/>
      </w:pPr>
      <w:r w:rsidRPr="00B855FA">
        <w:t xml:space="preserve">3.1.2 </w:t>
      </w:r>
      <w:r w:rsidR="00312D36" w:rsidRPr="00B855FA">
        <w:t>Employee-related provisions in the balance sheet</w:t>
      </w:r>
    </w:p>
    <w:p w14:paraId="305A4D8D" w14:textId="77777777" w:rsidR="00312D36" w:rsidRPr="00B855FA" w:rsidRDefault="00312D36" w:rsidP="00434ED8">
      <w:r w:rsidRPr="00B855FA">
        <w:t xml:space="preserve">Provision is made for benefits accruing to employees in respect of wages and salaries, annual </w:t>
      </w:r>
      <w:proofErr w:type="gramStart"/>
      <w:r w:rsidRPr="00B855FA">
        <w:t>leave</w:t>
      </w:r>
      <w:proofErr w:type="gramEnd"/>
      <w:r w:rsidRPr="00B855FA">
        <w:t xml:space="preserve"> and long service leave (LSL) for services rendered to the reporting date and recorded as an expense during the period the services are delivered.</w:t>
      </w:r>
    </w:p>
    <w:tbl>
      <w:tblPr>
        <w:tblStyle w:val="TableGrid"/>
        <w:tblW w:w="5000" w:type="pct"/>
        <w:tblLook w:val="0020" w:firstRow="1" w:lastRow="0" w:firstColumn="0" w:lastColumn="0" w:noHBand="0" w:noVBand="0"/>
        <w:tblDescription w:val="Table showing employee-related provisions in the balance sheet."/>
      </w:tblPr>
      <w:tblGrid>
        <w:gridCol w:w="5464"/>
        <w:gridCol w:w="2493"/>
        <w:gridCol w:w="2493"/>
      </w:tblGrid>
      <w:tr w:rsidR="00312D36" w:rsidRPr="00B855FA" w14:paraId="4655A639" w14:textId="77777777" w:rsidTr="007D294E">
        <w:trPr>
          <w:trHeight w:val="300"/>
        </w:trPr>
        <w:tc>
          <w:tcPr>
            <w:tcW w:w="2614" w:type="pct"/>
          </w:tcPr>
          <w:p w14:paraId="135DE1B5"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13A89B2C" w14:textId="77777777" w:rsidR="00312D36" w:rsidRPr="00B855FA" w:rsidRDefault="00312D36" w:rsidP="00A428B8">
            <w:pPr>
              <w:rPr>
                <w:b/>
                <w:bCs/>
              </w:rPr>
            </w:pPr>
            <w:r w:rsidRPr="00B855FA">
              <w:rPr>
                <w:b/>
                <w:bCs/>
              </w:rPr>
              <w:t>($ thousand)</w:t>
            </w:r>
          </w:p>
        </w:tc>
      </w:tr>
      <w:tr w:rsidR="00312D36" w:rsidRPr="00B855FA" w14:paraId="27C0F80B" w14:textId="77777777" w:rsidTr="007D294E">
        <w:trPr>
          <w:trHeight w:val="315"/>
        </w:trPr>
        <w:tc>
          <w:tcPr>
            <w:tcW w:w="2614" w:type="pct"/>
          </w:tcPr>
          <w:p w14:paraId="5ED6BE3C"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6F4CE25B" w14:textId="77777777" w:rsidR="00312D36" w:rsidRPr="00B855FA" w:rsidRDefault="00312D36" w:rsidP="00A428B8">
            <w:pPr>
              <w:rPr>
                <w:b/>
                <w:bCs/>
              </w:rPr>
            </w:pPr>
            <w:r w:rsidRPr="00B855FA">
              <w:rPr>
                <w:b/>
                <w:bCs/>
              </w:rPr>
              <w:t>June 2023</w:t>
            </w:r>
          </w:p>
        </w:tc>
        <w:tc>
          <w:tcPr>
            <w:tcW w:w="1193" w:type="pct"/>
          </w:tcPr>
          <w:p w14:paraId="73949FBD" w14:textId="77777777" w:rsidR="00312D36" w:rsidRPr="00B855FA" w:rsidRDefault="00312D36" w:rsidP="00A428B8">
            <w:pPr>
              <w:rPr>
                <w:b/>
                <w:bCs/>
              </w:rPr>
            </w:pPr>
            <w:r w:rsidRPr="00B855FA">
              <w:rPr>
                <w:b/>
                <w:bCs/>
              </w:rPr>
              <w:t>June 2022</w:t>
            </w:r>
          </w:p>
        </w:tc>
      </w:tr>
      <w:tr w:rsidR="001A475F" w:rsidRPr="00B855FA" w14:paraId="5C208E77" w14:textId="77777777" w:rsidTr="001A475F">
        <w:trPr>
          <w:trHeight w:val="300"/>
        </w:trPr>
        <w:tc>
          <w:tcPr>
            <w:tcW w:w="5000" w:type="pct"/>
            <w:gridSpan w:val="3"/>
          </w:tcPr>
          <w:p w14:paraId="24D00A1C" w14:textId="4792219B" w:rsidR="001A475F" w:rsidRPr="00B855FA" w:rsidRDefault="001A475F" w:rsidP="007D294E">
            <w:r w:rsidRPr="00B855FA">
              <w:rPr>
                <w:b/>
                <w:bCs/>
              </w:rPr>
              <w:t>Current provisions</w:t>
            </w:r>
          </w:p>
        </w:tc>
      </w:tr>
      <w:tr w:rsidR="001A475F" w:rsidRPr="00B855FA" w14:paraId="206365CD" w14:textId="77777777" w:rsidTr="001A475F">
        <w:trPr>
          <w:trHeight w:val="300"/>
        </w:trPr>
        <w:tc>
          <w:tcPr>
            <w:tcW w:w="5000" w:type="pct"/>
            <w:gridSpan w:val="3"/>
          </w:tcPr>
          <w:p w14:paraId="4EBC144B" w14:textId="7DD97413" w:rsidR="001A475F" w:rsidRPr="00B855FA" w:rsidRDefault="001A475F" w:rsidP="007D294E">
            <w:r w:rsidRPr="00B855FA">
              <w:rPr>
                <w:b/>
                <w:bCs/>
              </w:rPr>
              <w:t>Annual leave</w:t>
            </w:r>
          </w:p>
        </w:tc>
      </w:tr>
      <w:tr w:rsidR="00312D36" w:rsidRPr="00B855FA" w14:paraId="3CAFD36D" w14:textId="77777777" w:rsidTr="007D294E">
        <w:trPr>
          <w:trHeight w:val="300"/>
        </w:trPr>
        <w:tc>
          <w:tcPr>
            <w:tcW w:w="2614" w:type="pct"/>
          </w:tcPr>
          <w:p w14:paraId="20453A2C" w14:textId="77777777" w:rsidR="00312D36" w:rsidRPr="00B855FA" w:rsidRDefault="00312D36" w:rsidP="00434ED8">
            <w:r w:rsidRPr="00B855FA">
              <w:t xml:space="preserve">Unconditional and expected to wholly settle within 12 months </w:t>
            </w:r>
          </w:p>
        </w:tc>
        <w:tc>
          <w:tcPr>
            <w:tcW w:w="1193" w:type="pct"/>
          </w:tcPr>
          <w:p w14:paraId="1AD57584" w14:textId="77777777" w:rsidR="00312D36" w:rsidRPr="00B855FA" w:rsidRDefault="00312D36" w:rsidP="007D294E">
            <w:r w:rsidRPr="00B855FA">
              <w:t xml:space="preserve">832 </w:t>
            </w:r>
          </w:p>
        </w:tc>
        <w:tc>
          <w:tcPr>
            <w:tcW w:w="1193" w:type="pct"/>
          </w:tcPr>
          <w:p w14:paraId="0A0A0007" w14:textId="77777777" w:rsidR="00312D36" w:rsidRPr="00B855FA" w:rsidRDefault="00312D36" w:rsidP="007D294E">
            <w:r w:rsidRPr="00B855FA">
              <w:t xml:space="preserve">698 </w:t>
            </w:r>
          </w:p>
        </w:tc>
      </w:tr>
      <w:tr w:rsidR="00312D36" w:rsidRPr="00B855FA" w14:paraId="11EBFA5A" w14:textId="77777777" w:rsidTr="007D294E">
        <w:trPr>
          <w:trHeight w:val="300"/>
        </w:trPr>
        <w:tc>
          <w:tcPr>
            <w:tcW w:w="2614" w:type="pct"/>
          </w:tcPr>
          <w:p w14:paraId="404ECFFE" w14:textId="77777777" w:rsidR="00312D36" w:rsidRPr="00B855FA" w:rsidRDefault="00312D36" w:rsidP="00434ED8">
            <w:r w:rsidRPr="00B855FA">
              <w:t xml:space="preserve">Unconditional and expected to wholly settle after 12 months </w:t>
            </w:r>
          </w:p>
        </w:tc>
        <w:tc>
          <w:tcPr>
            <w:tcW w:w="1193" w:type="pct"/>
          </w:tcPr>
          <w:p w14:paraId="2A8E237C" w14:textId="77777777" w:rsidR="00312D36" w:rsidRPr="00B855FA" w:rsidRDefault="00312D36" w:rsidP="007D294E">
            <w:r w:rsidRPr="00B855FA">
              <w:t xml:space="preserve"> - </w:t>
            </w:r>
          </w:p>
        </w:tc>
        <w:tc>
          <w:tcPr>
            <w:tcW w:w="1193" w:type="pct"/>
          </w:tcPr>
          <w:p w14:paraId="29F40837" w14:textId="77777777" w:rsidR="00312D36" w:rsidRPr="00B855FA" w:rsidRDefault="00312D36" w:rsidP="007D294E">
            <w:r w:rsidRPr="00B855FA">
              <w:t xml:space="preserve">344 </w:t>
            </w:r>
          </w:p>
        </w:tc>
      </w:tr>
      <w:tr w:rsidR="001A475F" w:rsidRPr="00B855FA" w14:paraId="65503D34" w14:textId="77777777" w:rsidTr="001A475F">
        <w:trPr>
          <w:trHeight w:val="300"/>
        </w:trPr>
        <w:tc>
          <w:tcPr>
            <w:tcW w:w="5000" w:type="pct"/>
            <w:gridSpan w:val="3"/>
          </w:tcPr>
          <w:p w14:paraId="50F86BE6" w14:textId="6DA2E3AC" w:rsidR="001A475F" w:rsidRPr="00B855FA" w:rsidRDefault="001A475F" w:rsidP="007D294E">
            <w:r w:rsidRPr="00B855FA">
              <w:rPr>
                <w:b/>
                <w:bCs/>
              </w:rPr>
              <w:t>Long service leave</w:t>
            </w:r>
          </w:p>
        </w:tc>
      </w:tr>
      <w:tr w:rsidR="00312D36" w:rsidRPr="00B855FA" w14:paraId="3ED45041" w14:textId="77777777" w:rsidTr="007D294E">
        <w:trPr>
          <w:trHeight w:val="300"/>
        </w:trPr>
        <w:tc>
          <w:tcPr>
            <w:tcW w:w="2614" w:type="pct"/>
          </w:tcPr>
          <w:p w14:paraId="5248EE3F" w14:textId="77777777" w:rsidR="00312D36" w:rsidRPr="00B855FA" w:rsidRDefault="00312D36" w:rsidP="00434ED8">
            <w:r w:rsidRPr="00B855FA">
              <w:t>Unconditional and expected to wholly settle within 12 months</w:t>
            </w:r>
          </w:p>
        </w:tc>
        <w:tc>
          <w:tcPr>
            <w:tcW w:w="1193" w:type="pct"/>
          </w:tcPr>
          <w:p w14:paraId="52E8D87A" w14:textId="77777777" w:rsidR="00312D36" w:rsidRPr="00B855FA" w:rsidRDefault="00312D36" w:rsidP="007D294E">
            <w:r w:rsidRPr="00B855FA">
              <w:t xml:space="preserve">95 </w:t>
            </w:r>
          </w:p>
        </w:tc>
        <w:tc>
          <w:tcPr>
            <w:tcW w:w="1193" w:type="pct"/>
          </w:tcPr>
          <w:p w14:paraId="49C5A83F" w14:textId="77777777" w:rsidR="00312D36" w:rsidRPr="00B855FA" w:rsidRDefault="00312D36" w:rsidP="007D294E">
            <w:r w:rsidRPr="00B855FA">
              <w:t xml:space="preserve">100 </w:t>
            </w:r>
          </w:p>
        </w:tc>
      </w:tr>
      <w:tr w:rsidR="00312D36" w:rsidRPr="00B855FA" w14:paraId="2278EB60" w14:textId="77777777" w:rsidTr="007D294E">
        <w:trPr>
          <w:trHeight w:val="300"/>
        </w:trPr>
        <w:tc>
          <w:tcPr>
            <w:tcW w:w="2614" w:type="pct"/>
          </w:tcPr>
          <w:p w14:paraId="72179F82" w14:textId="77777777" w:rsidR="00312D36" w:rsidRPr="00B855FA" w:rsidRDefault="00312D36" w:rsidP="00434ED8">
            <w:r w:rsidRPr="00B855FA">
              <w:t>Unconditional and expected to wholly settle after 12 months</w:t>
            </w:r>
          </w:p>
        </w:tc>
        <w:tc>
          <w:tcPr>
            <w:tcW w:w="1193" w:type="pct"/>
          </w:tcPr>
          <w:p w14:paraId="0F4F2C86" w14:textId="77777777" w:rsidR="00312D36" w:rsidRPr="00B855FA" w:rsidRDefault="00312D36" w:rsidP="007D294E">
            <w:r w:rsidRPr="00B855FA">
              <w:t xml:space="preserve">304 </w:t>
            </w:r>
          </w:p>
        </w:tc>
        <w:tc>
          <w:tcPr>
            <w:tcW w:w="1193" w:type="pct"/>
          </w:tcPr>
          <w:p w14:paraId="6B6BD28A" w14:textId="77777777" w:rsidR="00312D36" w:rsidRPr="00B855FA" w:rsidRDefault="00312D36" w:rsidP="007D294E">
            <w:r w:rsidRPr="00B855FA">
              <w:t xml:space="preserve">400 </w:t>
            </w:r>
          </w:p>
        </w:tc>
      </w:tr>
      <w:tr w:rsidR="001A475F" w:rsidRPr="00B855FA" w14:paraId="42A8BC7A" w14:textId="77777777" w:rsidTr="001A475F">
        <w:trPr>
          <w:trHeight w:val="300"/>
        </w:trPr>
        <w:tc>
          <w:tcPr>
            <w:tcW w:w="5000" w:type="pct"/>
            <w:gridSpan w:val="3"/>
          </w:tcPr>
          <w:p w14:paraId="5D69E5FB" w14:textId="6191A9B3" w:rsidR="001A475F" w:rsidRPr="00B855FA" w:rsidRDefault="001A475F" w:rsidP="007D294E">
            <w:r w:rsidRPr="00B855FA">
              <w:rPr>
                <w:b/>
                <w:bCs/>
              </w:rPr>
              <w:t>Provisions for on-costs</w:t>
            </w:r>
          </w:p>
        </w:tc>
      </w:tr>
      <w:tr w:rsidR="00312D36" w:rsidRPr="00B855FA" w14:paraId="0CE59156" w14:textId="77777777" w:rsidTr="007D294E">
        <w:trPr>
          <w:trHeight w:val="300"/>
        </w:trPr>
        <w:tc>
          <w:tcPr>
            <w:tcW w:w="2614" w:type="pct"/>
          </w:tcPr>
          <w:p w14:paraId="5E537C8B" w14:textId="77777777" w:rsidR="00312D36" w:rsidRPr="00B855FA" w:rsidRDefault="00312D36" w:rsidP="00434ED8">
            <w:r w:rsidRPr="00B855FA">
              <w:t>Unconditional and expected to wholly settle within 12 months</w:t>
            </w:r>
          </w:p>
        </w:tc>
        <w:tc>
          <w:tcPr>
            <w:tcW w:w="1193" w:type="pct"/>
          </w:tcPr>
          <w:p w14:paraId="43DDD3BC" w14:textId="77777777" w:rsidR="00312D36" w:rsidRPr="00B855FA" w:rsidRDefault="00312D36" w:rsidP="007D294E">
            <w:r w:rsidRPr="00B855FA">
              <w:t xml:space="preserve">176 </w:t>
            </w:r>
          </w:p>
        </w:tc>
        <w:tc>
          <w:tcPr>
            <w:tcW w:w="1193" w:type="pct"/>
          </w:tcPr>
          <w:p w14:paraId="3010BB13" w14:textId="77777777" w:rsidR="00312D36" w:rsidRPr="00B855FA" w:rsidRDefault="00312D36" w:rsidP="007D294E">
            <w:r w:rsidRPr="00B855FA">
              <w:t xml:space="preserve">147 </w:t>
            </w:r>
          </w:p>
        </w:tc>
      </w:tr>
      <w:tr w:rsidR="00312D36" w:rsidRPr="00B855FA" w14:paraId="47088F01" w14:textId="77777777" w:rsidTr="007D294E">
        <w:trPr>
          <w:trHeight w:val="300"/>
        </w:trPr>
        <w:tc>
          <w:tcPr>
            <w:tcW w:w="2614" w:type="pct"/>
          </w:tcPr>
          <w:p w14:paraId="5E054404" w14:textId="77777777" w:rsidR="00312D36" w:rsidRPr="00B855FA" w:rsidRDefault="00312D36" w:rsidP="00434ED8">
            <w:r w:rsidRPr="00B855FA">
              <w:t>Unconditional and expected to wholly settle after 12 months</w:t>
            </w:r>
          </w:p>
        </w:tc>
        <w:tc>
          <w:tcPr>
            <w:tcW w:w="1193" w:type="pct"/>
          </w:tcPr>
          <w:p w14:paraId="0B0F3B00" w14:textId="77777777" w:rsidR="00312D36" w:rsidRPr="00B855FA" w:rsidRDefault="00312D36" w:rsidP="007D294E">
            <w:r w:rsidRPr="00B855FA">
              <w:t xml:space="preserve">56 </w:t>
            </w:r>
          </w:p>
        </w:tc>
        <w:tc>
          <w:tcPr>
            <w:tcW w:w="1193" w:type="pct"/>
          </w:tcPr>
          <w:p w14:paraId="625737E7" w14:textId="77777777" w:rsidR="00312D36" w:rsidRPr="00B855FA" w:rsidRDefault="00312D36" w:rsidP="007D294E">
            <w:r w:rsidRPr="00B855FA">
              <w:t xml:space="preserve">135 </w:t>
            </w:r>
          </w:p>
        </w:tc>
      </w:tr>
      <w:tr w:rsidR="00312D36" w:rsidRPr="00B855FA" w14:paraId="30833731" w14:textId="77777777" w:rsidTr="007D294E">
        <w:trPr>
          <w:trHeight w:val="300"/>
        </w:trPr>
        <w:tc>
          <w:tcPr>
            <w:tcW w:w="2614" w:type="pct"/>
          </w:tcPr>
          <w:p w14:paraId="2E62FD65" w14:textId="77777777" w:rsidR="00312D36" w:rsidRPr="00B855FA" w:rsidRDefault="00312D36" w:rsidP="00A428B8">
            <w:pPr>
              <w:rPr>
                <w:b/>
                <w:bCs/>
              </w:rPr>
            </w:pPr>
            <w:r w:rsidRPr="00B855FA">
              <w:rPr>
                <w:b/>
                <w:bCs/>
              </w:rPr>
              <w:t>Total current provisions</w:t>
            </w:r>
          </w:p>
        </w:tc>
        <w:tc>
          <w:tcPr>
            <w:tcW w:w="1193" w:type="pct"/>
          </w:tcPr>
          <w:p w14:paraId="269FD1FA" w14:textId="77777777" w:rsidR="00312D36" w:rsidRPr="00B855FA" w:rsidRDefault="00312D36" w:rsidP="00A428B8">
            <w:pPr>
              <w:rPr>
                <w:b/>
                <w:bCs/>
              </w:rPr>
            </w:pPr>
            <w:r w:rsidRPr="00B855FA">
              <w:rPr>
                <w:b/>
                <w:bCs/>
              </w:rPr>
              <w:t xml:space="preserve">1,463 </w:t>
            </w:r>
          </w:p>
        </w:tc>
        <w:tc>
          <w:tcPr>
            <w:tcW w:w="1193" w:type="pct"/>
          </w:tcPr>
          <w:p w14:paraId="5C4725D5" w14:textId="77777777" w:rsidR="00312D36" w:rsidRPr="00B855FA" w:rsidRDefault="00312D36" w:rsidP="00A428B8">
            <w:pPr>
              <w:rPr>
                <w:b/>
                <w:bCs/>
              </w:rPr>
            </w:pPr>
            <w:r w:rsidRPr="00B855FA">
              <w:rPr>
                <w:b/>
                <w:bCs/>
              </w:rPr>
              <w:t xml:space="preserve">1,824 </w:t>
            </w:r>
          </w:p>
        </w:tc>
      </w:tr>
      <w:tr w:rsidR="001A475F" w:rsidRPr="00B855FA" w14:paraId="7F6F0A49" w14:textId="77777777" w:rsidTr="001A475F">
        <w:trPr>
          <w:trHeight w:val="300"/>
        </w:trPr>
        <w:tc>
          <w:tcPr>
            <w:tcW w:w="5000" w:type="pct"/>
            <w:gridSpan w:val="3"/>
          </w:tcPr>
          <w:p w14:paraId="46211D54" w14:textId="5B01B211" w:rsidR="001A475F" w:rsidRPr="00B855FA" w:rsidRDefault="001A475F" w:rsidP="007D294E">
            <w:r w:rsidRPr="00B855FA">
              <w:rPr>
                <w:b/>
                <w:bCs/>
              </w:rPr>
              <w:t>Non-current provisions</w:t>
            </w:r>
          </w:p>
        </w:tc>
      </w:tr>
      <w:tr w:rsidR="00312D36" w:rsidRPr="00B855FA" w14:paraId="0B1FA08A" w14:textId="77777777" w:rsidTr="007D294E">
        <w:trPr>
          <w:trHeight w:val="300"/>
        </w:trPr>
        <w:tc>
          <w:tcPr>
            <w:tcW w:w="2614" w:type="pct"/>
          </w:tcPr>
          <w:p w14:paraId="61EA8C80" w14:textId="77777777" w:rsidR="00312D36" w:rsidRPr="00B855FA" w:rsidRDefault="00312D36" w:rsidP="00434ED8">
            <w:r w:rsidRPr="00B855FA">
              <w:t xml:space="preserve">Employee benefits </w:t>
            </w:r>
          </w:p>
        </w:tc>
        <w:tc>
          <w:tcPr>
            <w:tcW w:w="1193" w:type="pct"/>
          </w:tcPr>
          <w:p w14:paraId="7E1CFF9C" w14:textId="77777777" w:rsidR="00312D36" w:rsidRPr="00B855FA" w:rsidRDefault="00312D36" w:rsidP="007D294E">
            <w:r w:rsidRPr="00B855FA">
              <w:t xml:space="preserve">140 </w:t>
            </w:r>
          </w:p>
        </w:tc>
        <w:tc>
          <w:tcPr>
            <w:tcW w:w="1193" w:type="pct"/>
          </w:tcPr>
          <w:p w14:paraId="39870034" w14:textId="77777777" w:rsidR="00312D36" w:rsidRPr="00B855FA" w:rsidRDefault="00312D36" w:rsidP="007D294E">
            <w:r w:rsidRPr="00B855FA">
              <w:t xml:space="preserve">95 </w:t>
            </w:r>
          </w:p>
        </w:tc>
      </w:tr>
      <w:tr w:rsidR="00312D36" w:rsidRPr="00B855FA" w14:paraId="7A21EBB3" w14:textId="77777777" w:rsidTr="007D294E">
        <w:trPr>
          <w:trHeight w:val="300"/>
        </w:trPr>
        <w:tc>
          <w:tcPr>
            <w:tcW w:w="2614" w:type="pct"/>
          </w:tcPr>
          <w:p w14:paraId="575E72D9" w14:textId="77777777" w:rsidR="00312D36" w:rsidRPr="00B855FA" w:rsidRDefault="00312D36" w:rsidP="00434ED8">
            <w:r w:rsidRPr="00B855FA">
              <w:t>Provisions for on-costs</w:t>
            </w:r>
          </w:p>
        </w:tc>
        <w:tc>
          <w:tcPr>
            <w:tcW w:w="1193" w:type="pct"/>
          </w:tcPr>
          <w:p w14:paraId="5D68C8D2" w14:textId="77777777" w:rsidR="00312D36" w:rsidRPr="00B855FA" w:rsidRDefault="00312D36" w:rsidP="007D294E">
            <w:r w:rsidRPr="00B855FA">
              <w:t xml:space="preserve">26 </w:t>
            </w:r>
          </w:p>
        </w:tc>
        <w:tc>
          <w:tcPr>
            <w:tcW w:w="1193" w:type="pct"/>
          </w:tcPr>
          <w:p w14:paraId="17ECFFE6" w14:textId="77777777" w:rsidR="00312D36" w:rsidRPr="00B855FA" w:rsidRDefault="00312D36" w:rsidP="007D294E">
            <w:r w:rsidRPr="00B855FA">
              <w:t xml:space="preserve">17 </w:t>
            </w:r>
          </w:p>
        </w:tc>
      </w:tr>
      <w:tr w:rsidR="00312D36" w:rsidRPr="00B855FA" w14:paraId="122CCC24" w14:textId="77777777" w:rsidTr="007D294E">
        <w:trPr>
          <w:trHeight w:val="300"/>
        </w:trPr>
        <w:tc>
          <w:tcPr>
            <w:tcW w:w="2614" w:type="pct"/>
          </w:tcPr>
          <w:p w14:paraId="025C275F" w14:textId="77777777" w:rsidR="00312D36" w:rsidRPr="00B855FA" w:rsidRDefault="00312D36" w:rsidP="00A428B8">
            <w:pPr>
              <w:rPr>
                <w:b/>
                <w:bCs/>
              </w:rPr>
            </w:pPr>
            <w:r w:rsidRPr="00B855FA">
              <w:rPr>
                <w:b/>
                <w:bCs/>
              </w:rPr>
              <w:t>Total non-current provisions</w:t>
            </w:r>
          </w:p>
        </w:tc>
        <w:tc>
          <w:tcPr>
            <w:tcW w:w="1193" w:type="pct"/>
          </w:tcPr>
          <w:p w14:paraId="245F0602" w14:textId="77777777" w:rsidR="00312D36" w:rsidRPr="00B855FA" w:rsidRDefault="00312D36" w:rsidP="00A428B8">
            <w:pPr>
              <w:rPr>
                <w:b/>
                <w:bCs/>
              </w:rPr>
            </w:pPr>
            <w:r w:rsidRPr="00B855FA">
              <w:rPr>
                <w:b/>
                <w:bCs/>
              </w:rPr>
              <w:t xml:space="preserve">166 </w:t>
            </w:r>
          </w:p>
        </w:tc>
        <w:tc>
          <w:tcPr>
            <w:tcW w:w="1193" w:type="pct"/>
          </w:tcPr>
          <w:p w14:paraId="6C7651CB" w14:textId="77777777" w:rsidR="00312D36" w:rsidRPr="00B855FA" w:rsidRDefault="00312D36" w:rsidP="00A428B8">
            <w:pPr>
              <w:rPr>
                <w:b/>
                <w:bCs/>
              </w:rPr>
            </w:pPr>
            <w:r w:rsidRPr="00B855FA">
              <w:rPr>
                <w:b/>
                <w:bCs/>
              </w:rPr>
              <w:t xml:space="preserve">112 </w:t>
            </w:r>
          </w:p>
        </w:tc>
      </w:tr>
      <w:tr w:rsidR="00312D36" w:rsidRPr="00B855FA" w14:paraId="74AB55FC" w14:textId="77777777" w:rsidTr="007D294E">
        <w:trPr>
          <w:trHeight w:val="300"/>
        </w:trPr>
        <w:tc>
          <w:tcPr>
            <w:tcW w:w="2614" w:type="pct"/>
          </w:tcPr>
          <w:p w14:paraId="5BA02A10" w14:textId="77777777" w:rsidR="00312D36" w:rsidRPr="00B855FA" w:rsidRDefault="00312D36" w:rsidP="00A428B8">
            <w:pPr>
              <w:rPr>
                <w:b/>
                <w:bCs/>
              </w:rPr>
            </w:pPr>
            <w:r w:rsidRPr="00B855FA">
              <w:rPr>
                <w:b/>
                <w:bCs/>
              </w:rPr>
              <w:t>Total provisions for employee benefits</w:t>
            </w:r>
          </w:p>
        </w:tc>
        <w:tc>
          <w:tcPr>
            <w:tcW w:w="1193" w:type="pct"/>
          </w:tcPr>
          <w:p w14:paraId="2A7A8F5D" w14:textId="77777777" w:rsidR="00312D36" w:rsidRPr="00B855FA" w:rsidRDefault="00312D36" w:rsidP="00A428B8">
            <w:pPr>
              <w:rPr>
                <w:b/>
                <w:bCs/>
              </w:rPr>
            </w:pPr>
            <w:r w:rsidRPr="00B855FA">
              <w:rPr>
                <w:b/>
                <w:bCs/>
              </w:rPr>
              <w:t xml:space="preserve">1,629 </w:t>
            </w:r>
          </w:p>
        </w:tc>
        <w:tc>
          <w:tcPr>
            <w:tcW w:w="1193" w:type="pct"/>
          </w:tcPr>
          <w:p w14:paraId="3ADABDAC" w14:textId="77777777" w:rsidR="00312D36" w:rsidRPr="00B855FA" w:rsidRDefault="00312D36" w:rsidP="00A428B8">
            <w:pPr>
              <w:rPr>
                <w:b/>
                <w:bCs/>
              </w:rPr>
            </w:pPr>
            <w:r w:rsidRPr="00B855FA">
              <w:rPr>
                <w:b/>
                <w:bCs/>
              </w:rPr>
              <w:t xml:space="preserve">1,936 </w:t>
            </w:r>
          </w:p>
        </w:tc>
      </w:tr>
    </w:tbl>
    <w:p w14:paraId="6F9B546F" w14:textId="77777777" w:rsidR="00312D36" w:rsidRPr="00B855FA" w:rsidRDefault="00312D36" w:rsidP="007D294E">
      <w:pPr>
        <w:rPr>
          <w:b/>
          <w:bCs/>
        </w:rPr>
      </w:pPr>
      <w:r w:rsidRPr="00B855FA">
        <w:rPr>
          <w:b/>
          <w:bCs/>
        </w:rPr>
        <w:t>Reconciliation of movement in on-cost provision</w:t>
      </w:r>
    </w:p>
    <w:tbl>
      <w:tblPr>
        <w:tblStyle w:val="TableGrid"/>
        <w:tblW w:w="5000" w:type="pct"/>
        <w:tblLook w:val="0020" w:firstRow="1" w:lastRow="0" w:firstColumn="0" w:lastColumn="0" w:noHBand="0" w:noVBand="0"/>
        <w:tblDescription w:val="Table showing reconciliation of movement in on-cost provision."/>
      </w:tblPr>
      <w:tblGrid>
        <w:gridCol w:w="5464"/>
        <w:gridCol w:w="2493"/>
        <w:gridCol w:w="2493"/>
      </w:tblGrid>
      <w:tr w:rsidR="00312D36" w:rsidRPr="00B855FA" w14:paraId="42E562C4" w14:textId="77777777" w:rsidTr="00CB51CA">
        <w:trPr>
          <w:trHeight w:val="300"/>
        </w:trPr>
        <w:tc>
          <w:tcPr>
            <w:tcW w:w="2614" w:type="pct"/>
          </w:tcPr>
          <w:p w14:paraId="35030795"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5046B047" w14:textId="77777777" w:rsidR="00312D36" w:rsidRPr="00B855FA" w:rsidRDefault="00312D36" w:rsidP="00A428B8">
            <w:pPr>
              <w:rPr>
                <w:b/>
                <w:bCs/>
              </w:rPr>
            </w:pPr>
            <w:r w:rsidRPr="00B855FA">
              <w:rPr>
                <w:b/>
                <w:bCs/>
              </w:rPr>
              <w:t>($ thousand)</w:t>
            </w:r>
          </w:p>
        </w:tc>
      </w:tr>
      <w:tr w:rsidR="00312D36" w:rsidRPr="00B855FA" w14:paraId="00E50175" w14:textId="77777777" w:rsidTr="00CB51CA">
        <w:trPr>
          <w:trHeight w:val="315"/>
        </w:trPr>
        <w:tc>
          <w:tcPr>
            <w:tcW w:w="2614" w:type="pct"/>
          </w:tcPr>
          <w:p w14:paraId="750AE446"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3DE440EC" w14:textId="77777777" w:rsidR="00312D36" w:rsidRPr="00B855FA" w:rsidRDefault="00312D36" w:rsidP="00A428B8">
            <w:pPr>
              <w:rPr>
                <w:b/>
                <w:bCs/>
              </w:rPr>
            </w:pPr>
            <w:r w:rsidRPr="00B855FA">
              <w:rPr>
                <w:b/>
                <w:bCs/>
              </w:rPr>
              <w:t>June 2023</w:t>
            </w:r>
          </w:p>
        </w:tc>
        <w:tc>
          <w:tcPr>
            <w:tcW w:w="1193" w:type="pct"/>
          </w:tcPr>
          <w:p w14:paraId="789B825C" w14:textId="77777777" w:rsidR="00312D36" w:rsidRPr="00B855FA" w:rsidRDefault="00312D36" w:rsidP="00A428B8">
            <w:pPr>
              <w:rPr>
                <w:b/>
                <w:bCs/>
              </w:rPr>
            </w:pPr>
            <w:r w:rsidRPr="00B855FA">
              <w:rPr>
                <w:b/>
                <w:bCs/>
              </w:rPr>
              <w:t>June 2022</w:t>
            </w:r>
          </w:p>
        </w:tc>
      </w:tr>
      <w:tr w:rsidR="00312D36" w:rsidRPr="00B855FA" w14:paraId="0BDC8B31" w14:textId="77777777" w:rsidTr="00CB51CA">
        <w:trPr>
          <w:trHeight w:val="300"/>
        </w:trPr>
        <w:tc>
          <w:tcPr>
            <w:tcW w:w="2614" w:type="pct"/>
          </w:tcPr>
          <w:p w14:paraId="6C7586B2" w14:textId="77777777" w:rsidR="00312D36" w:rsidRPr="00B855FA" w:rsidRDefault="00312D36" w:rsidP="00A428B8">
            <w:pPr>
              <w:rPr>
                <w:b/>
                <w:bCs/>
              </w:rPr>
            </w:pPr>
            <w:r w:rsidRPr="00B855FA">
              <w:rPr>
                <w:b/>
                <w:bCs/>
              </w:rPr>
              <w:lastRenderedPageBreak/>
              <w:t>Opening balance</w:t>
            </w:r>
          </w:p>
        </w:tc>
        <w:tc>
          <w:tcPr>
            <w:tcW w:w="1193" w:type="pct"/>
          </w:tcPr>
          <w:p w14:paraId="73BD4669" w14:textId="77777777" w:rsidR="00312D36" w:rsidRPr="00B855FA" w:rsidRDefault="00312D36" w:rsidP="00A428B8">
            <w:pPr>
              <w:rPr>
                <w:b/>
                <w:bCs/>
              </w:rPr>
            </w:pPr>
            <w:r w:rsidRPr="00B855FA">
              <w:rPr>
                <w:b/>
                <w:bCs/>
              </w:rPr>
              <w:t xml:space="preserve">299 </w:t>
            </w:r>
          </w:p>
        </w:tc>
        <w:tc>
          <w:tcPr>
            <w:tcW w:w="1193" w:type="pct"/>
          </w:tcPr>
          <w:p w14:paraId="3F43172A" w14:textId="77777777" w:rsidR="00312D36" w:rsidRPr="00B855FA" w:rsidRDefault="00312D36" w:rsidP="00A428B8">
            <w:pPr>
              <w:rPr>
                <w:b/>
                <w:bCs/>
              </w:rPr>
            </w:pPr>
            <w:r w:rsidRPr="00B855FA">
              <w:rPr>
                <w:b/>
                <w:bCs/>
              </w:rPr>
              <w:t xml:space="preserve">155 </w:t>
            </w:r>
          </w:p>
        </w:tc>
      </w:tr>
      <w:tr w:rsidR="00312D36" w:rsidRPr="00B855FA" w14:paraId="437F74B8" w14:textId="77777777" w:rsidTr="00CB51CA">
        <w:trPr>
          <w:trHeight w:val="300"/>
        </w:trPr>
        <w:tc>
          <w:tcPr>
            <w:tcW w:w="2614" w:type="pct"/>
          </w:tcPr>
          <w:p w14:paraId="26D47D9E" w14:textId="77777777" w:rsidR="00312D36" w:rsidRPr="00B855FA" w:rsidRDefault="00312D36" w:rsidP="00434ED8">
            <w:r w:rsidRPr="00B855FA">
              <w:t>Additions/(reductions) due to transfers</w:t>
            </w:r>
          </w:p>
        </w:tc>
        <w:tc>
          <w:tcPr>
            <w:tcW w:w="1193" w:type="pct"/>
          </w:tcPr>
          <w:p w14:paraId="40E3CD52" w14:textId="77777777" w:rsidR="00312D36" w:rsidRPr="00B855FA" w:rsidRDefault="00312D36" w:rsidP="00896195">
            <w:r w:rsidRPr="00B855FA">
              <w:t>(23)</w:t>
            </w:r>
          </w:p>
        </w:tc>
        <w:tc>
          <w:tcPr>
            <w:tcW w:w="1193" w:type="pct"/>
          </w:tcPr>
          <w:p w14:paraId="7E48A218" w14:textId="77777777" w:rsidR="00312D36" w:rsidRPr="00B855FA" w:rsidRDefault="00312D36" w:rsidP="00896195">
            <w:r w:rsidRPr="00B855FA">
              <w:t xml:space="preserve">27 </w:t>
            </w:r>
          </w:p>
        </w:tc>
      </w:tr>
      <w:tr w:rsidR="00312D36" w:rsidRPr="00B855FA" w14:paraId="187E966E" w14:textId="77777777" w:rsidTr="00CB51CA">
        <w:trPr>
          <w:trHeight w:val="300"/>
        </w:trPr>
        <w:tc>
          <w:tcPr>
            <w:tcW w:w="2614" w:type="pct"/>
          </w:tcPr>
          <w:p w14:paraId="0BAD9661" w14:textId="77777777" w:rsidR="00312D36" w:rsidRPr="00B855FA" w:rsidRDefault="00312D36" w:rsidP="00434ED8">
            <w:r w:rsidRPr="00B855FA">
              <w:t>Additional provisions recognised</w:t>
            </w:r>
          </w:p>
        </w:tc>
        <w:tc>
          <w:tcPr>
            <w:tcW w:w="1193" w:type="pct"/>
          </w:tcPr>
          <w:p w14:paraId="1D6ED16B" w14:textId="77777777" w:rsidR="00312D36" w:rsidRPr="00B855FA" w:rsidRDefault="00312D36" w:rsidP="00896195">
            <w:r w:rsidRPr="00B855FA">
              <w:t xml:space="preserve">139 </w:t>
            </w:r>
          </w:p>
        </w:tc>
        <w:tc>
          <w:tcPr>
            <w:tcW w:w="1193" w:type="pct"/>
          </w:tcPr>
          <w:p w14:paraId="3F64C8F8" w14:textId="77777777" w:rsidR="00312D36" w:rsidRPr="00B855FA" w:rsidRDefault="00312D36" w:rsidP="00896195">
            <w:r w:rsidRPr="00B855FA">
              <w:t xml:space="preserve">200 </w:t>
            </w:r>
          </w:p>
        </w:tc>
      </w:tr>
      <w:tr w:rsidR="00312D36" w:rsidRPr="00B855FA" w14:paraId="05FA62EC" w14:textId="77777777" w:rsidTr="00CB51CA">
        <w:trPr>
          <w:trHeight w:val="300"/>
        </w:trPr>
        <w:tc>
          <w:tcPr>
            <w:tcW w:w="2614" w:type="pct"/>
          </w:tcPr>
          <w:p w14:paraId="4B5DC69D" w14:textId="77777777" w:rsidR="00312D36" w:rsidRPr="00B855FA" w:rsidRDefault="00312D36" w:rsidP="00434ED8">
            <w:r w:rsidRPr="00B855FA">
              <w:t>Reductions arising from payments/other sacrifices of future economic benefits</w:t>
            </w:r>
          </w:p>
        </w:tc>
        <w:tc>
          <w:tcPr>
            <w:tcW w:w="1193" w:type="pct"/>
          </w:tcPr>
          <w:p w14:paraId="679947E7" w14:textId="77777777" w:rsidR="00312D36" w:rsidRPr="00B855FA" w:rsidRDefault="00312D36" w:rsidP="00896195">
            <w:r w:rsidRPr="00B855FA">
              <w:t>(159)</w:t>
            </w:r>
          </w:p>
        </w:tc>
        <w:tc>
          <w:tcPr>
            <w:tcW w:w="1193" w:type="pct"/>
          </w:tcPr>
          <w:p w14:paraId="7E686512" w14:textId="77777777" w:rsidR="00312D36" w:rsidRPr="00B855FA" w:rsidRDefault="00312D36" w:rsidP="00896195">
            <w:r w:rsidRPr="00B855FA">
              <w:t>(87)</w:t>
            </w:r>
          </w:p>
        </w:tc>
      </w:tr>
      <w:tr w:rsidR="00312D36" w:rsidRPr="00B855FA" w14:paraId="1DBDAD80" w14:textId="77777777" w:rsidTr="00CB51CA">
        <w:trPr>
          <w:trHeight w:val="300"/>
        </w:trPr>
        <w:tc>
          <w:tcPr>
            <w:tcW w:w="2614" w:type="pct"/>
          </w:tcPr>
          <w:p w14:paraId="71B1A31D" w14:textId="77777777" w:rsidR="00312D36" w:rsidRPr="00B855FA" w:rsidRDefault="00312D36" w:rsidP="00434ED8">
            <w:r w:rsidRPr="00B855FA">
              <w:t>Unwind of discount and effect of changes in the discount rate</w:t>
            </w:r>
          </w:p>
        </w:tc>
        <w:tc>
          <w:tcPr>
            <w:tcW w:w="1193" w:type="pct"/>
          </w:tcPr>
          <w:p w14:paraId="46CB9642" w14:textId="77777777" w:rsidR="00312D36" w:rsidRPr="00B855FA" w:rsidRDefault="00312D36" w:rsidP="00896195">
            <w:r w:rsidRPr="00B855FA">
              <w:t xml:space="preserve">2 </w:t>
            </w:r>
          </w:p>
        </w:tc>
        <w:tc>
          <w:tcPr>
            <w:tcW w:w="1193" w:type="pct"/>
          </w:tcPr>
          <w:p w14:paraId="0B502C3C" w14:textId="77777777" w:rsidR="00312D36" w:rsidRPr="00B855FA" w:rsidRDefault="00312D36" w:rsidP="00896195">
            <w:r w:rsidRPr="00B855FA">
              <w:t xml:space="preserve">4 </w:t>
            </w:r>
          </w:p>
        </w:tc>
      </w:tr>
      <w:tr w:rsidR="00312D36" w:rsidRPr="00B855FA" w14:paraId="288874F4" w14:textId="77777777" w:rsidTr="00CB51CA">
        <w:trPr>
          <w:trHeight w:val="300"/>
        </w:trPr>
        <w:tc>
          <w:tcPr>
            <w:tcW w:w="2614" w:type="pct"/>
          </w:tcPr>
          <w:p w14:paraId="10B5C7B7" w14:textId="77777777" w:rsidR="00312D36" w:rsidRPr="00B855FA" w:rsidRDefault="00312D36" w:rsidP="00A428B8">
            <w:pPr>
              <w:rPr>
                <w:b/>
                <w:bCs/>
              </w:rPr>
            </w:pPr>
            <w:r w:rsidRPr="00B855FA">
              <w:rPr>
                <w:b/>
                <w:bCs/>
              </w:rPr>
              <w:t>Closing balance</w:t>
            </w:r>
          </w:p>
        </w:tc>
        <w:tc>
          <w:tcPr>
            <w:tcW w:w="1193" w:type="pct"/>
          </w:tcPr>
          <w:p w14:paraId="28BB8482" w14:textId="77777777" w:rsidR="00312D36" w:rsidRPr="00B855FA" w:rsidRDefault="00312D36" w:rsidP="00A428B8">
            <w:pPr>
              <w:rPr>
                <w:b/>
                <w:bCs/>
              </w:rPr>
            </w:pPr>
            <w:r w:rsidRPr="00B855FA">
              <w:rPr>
                <w:b/>
                <w:bCs/>
              </w:rPr>
              <w:t xml:space="preserve">258 </w:t>
            </w:r>
          </w:p>
        </w:tc>
        <w:tc>
          <w:tcPr>
            <w:tcW w:w="1193" w:type="pct"/>
          </w:tcPr>
          <w:p w14:paraId="3CD73E93" w14:textId="77777777" w:rsidR="00312D36" w:rsidRPr="00B855FA" w:rsidRDefault="00312D36" w:rsidP="00A428B8">
            <w:pPr>
              <w:rPr>
                <w:b/>
                <w:bCs/>
              </w:rPr>
            </w:pPr>
            <w:r w:rsidRPr="00B855FA">
              <w:rPr>
                <w:b/>
                <w:bCs/>
              </w:rPr>
              <w:t xml:space="preserve">299 </w:t>
            </w:r>
          </w:p>
        </w:tc>
      </w:tr>
      <w:tr w:rsidR="00312D36" w:rsidRPr="00B855FA" w14:paraId="2CF47EEB" w14:textId="77777777" w:rsidTr="00CB51CA">
        <w:trPr>
          <w:trHeight w:val="300"/>
        </w:trPr>
        <w:tc>
          <w:tcPr>
            <w:tcW w:w="2614" w:type="pct"/>
          </w:tcPr>
          <w:p w14:paraId="15FB8F88" w14:textId="77777777" w:rsidR="00312D36" w:rsidRPr="00B855FA" w:rsidRDefault="00312D36" w:rsidP="00434ED8">
            <w:r w:rsidRPr="00B855FA">
              <w:t>Current</w:t>
            </w:r>
          </w:p>
        </w:tc>
        <w:tc>
          <w:tcPr>
            <w:tcW w:w="1193" w:type="pct"/>
          </w:tcPr>
          <w:p w14:paraId="6EBE148B" w14:textId="77777777" w:rsidR="00312D36" w:rsidRPr="00B855FA" w:rsidRDefault="00312D36" w:rsidP="00896195">
            <w:r w:rsidRPr="00B855FA">
              <w:t xml:space="preserve">232 </w:t>
            </w:r>
          </w:p>
        </w:tc>
        <w:tc>
          <w:tcPr>
            <w:tcW w:w="1193" w:type="pct"/>
          </w:tcPr>
          <w:p w14:paraId="0D2704EC" w14:textId="77777777" w:rsidR="00312D36" w:rsidRPr="00B855FA" w:rsidRDefault="00312D36" w:rsidP="00896195">
            <w:r w:rsidRPr="00B855FA">
              <w:t xml:space="preserve">282 </w:t>
            </w:r>
          </w:p>
        </w:tc>
      </w:tr>
      <w:tr w:rsidR="00312D36" w:rsidRPr="00B855FA" w14:paraId="5A871EC9" w14:textId="77777777" w:rsidTr="00CB51CA">
        <w:trPr>
          <w:trHeight w:val="300"/>
        </w:trPr>
        <w:tc>
          <w:tcPr>
            <w:tcW w:w="2614" w:type="pct"/>
          </w:tcPr>
          <w:p w14:paraId="3AB5C527" w14:textId="77777777" w:rsidR="00312D36" w:rsidRPr="00B855FA" w:rsidRDefault="00312D36" w:rsidP="00434ED8">
            <w:r w:rsidRPr="00B855FA">
              <w:t>Non-current</w:t>
            </w:r>
          </w:p>
        </w:tc>
        <w:tc>
          <w:tcPr>
            <w:tcW w:w="1193" w:type="pct"/>
          </w:tcPr>
          <w:p w14:paraId="6A594374" w14:textId="77777777" w:rsidR="00312D36" w:rsidRPr="00B855FA" w:rsidRDefault="00312D36" w:rsidP="00896195">
            <w:r w:rsidRPr="00B855FA">
              <w:t xml:space="preserve">26 </w:t>
            </w:r>
          </w:p>
        </w:tc>
        <w:tc>
          <w:tcPr>
            <w:tcW w:w="1193" w:type="pct"/>
          </w:tcPr>
          <w:p w14:paraId="7D7DB49E" w14:textId="77777777" w:rsidR="00312D36" w:rsidRPr="00B855FA" w:rsidRDefault="00312D36" w:rsidP="00896195">
            <w:r w:rsidRPr="00B855FA">
              <w:t xml:space="preserve">17 </w:t>
            </w:r>
          </w:p>
        </w:tc>
      </w:tr>
    </w:tbl>
    <w:p w14:paraId="1631BD6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Wages and salaries, annual </w:t>
      </w:r>
      <w:proofErr w:type="gramStart"/>
      <w:r w:rsidRPr="00B855FA">
        <w:rPr>
          <w:b/>
          <w:bCs/>
        </w:rPr>
        <w:t>leave</w:t>
      </w:r>
      <w:proofErr w:type="gramEnd"/>
      <w:r w:rsidRPr="00B855FA">
        <w:rPr>
          <w:b/>
          <w:bCs/>
        </w:rPr>
        <w:t xml:space="preserve"> and sick leave:</w:t>
      </w:r>
      <w:r w:rsidRPr="00B855FA">
        <w:t xml:space="preserve"> Liabilities for wages and salaries (including non-monetary benefits, annual leave and on-costs) are recognised as part of the employee benefit provision as current liabilities, given CSV does not have an unconditional right to defer settlements of these liabilities.</w:t>
      </w:r>
    </w:p>
    <w:p w14:paraId="0D3C7130" w14:textId="77777777" w:rsidR="00312D36" w:rsidRPr="00B855FA" w:rsidRDefault="00312D36" w:rsidP="00A428B8">
      <w:r w:rsidRPr="00B855FA">
        <w:t>The liability for salaries and wages are recognised in the balance sheet at remuneration rates which are current at the reporting date. As CSV expects the liabilities to be wholly settled within 12 months of the reporting date, they are measured at undiscounted amounts.</w:t>
      </w:r>
    </w:p>
    <w:p w14:paraId="62CF0492" w14:textId="77777777" w:rsidR="00312D36" w:rsidRPr="00B855FA" w:rsidRDefault="00312D36" w:rsidP="00A428B8">
      <w:r w:rsidRPr="00B855FA">
        <w:t>The annual leave liability is classified as a current liability and measured at the undiscounted amount expected to be paid, as CSV does not have an unconditional right to defer settlement of the liability for at least 12 months after the end of the reporting period.</w:t>
      </w:r>
    </w:p>
    <w:p w14:paraId="3AEF2F7A" w14:textId="77777777" w:rsidR="00312D36" w:rsidRPr="00B855FA" w:rsidRDefault="00312D36" w:rsidP="00434ED8">
      <w:r w:rsidRPr="00B855FA">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04FD3E61" w14:textId="77777777" w:rsidR="00312D36" w:rsidRPr="00B855FA" w:rsidRDefault="00312D36" w:rsidP="00434ED8">
      <w:r w:rsidRPr="00B855FA">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024EC7AA" w14:textId="77777777" w:rsidR="00312D36" w:rsidRPr="00B855FA" w:rsidRDefault="00312D36" w:rsidP="00434ED8">
      <w:r w:rsidRPr="00B855FA">
        <w:t>Unconditional LSL is disclosed as a current liability; even where CSV does not expect to settle the liability within 12 months, it will not have the unconditional right to defer the settlement of the entitlement should an employee take leave within 12 months.</w:t>
      </w:r>
    </w:p>
    <w:p w14:paraId="234E6F9E" w14:textId="77777777" w:rsidR="00312D36" w:rsidRPr="00B855FA" w:rsidRDefault="00312D36" w:rsidP="00434ED8">
      <w:r w:rsidRPr="00B855FA">
        <w:t>The components of this current LSL liability are measured at:</w:t>
      </w:r>
    </w:p>
    <w:p w14:paraId="131CD659" w14:textId="420A6DD6" w:rsidR="00312D36" w:rsidRPr="00B855FA" w:rsidRDefault="00312D36" w:rsidP="00896195">
      <w:pPr>
        <w:pStyle w:val="ListParagraph"/>
        <w:numPr>
          <w:ilvl w:val="0"/>
          <w:numId w:val="7"/>
        </w:numPr>
      </w:pPr>
      <w:r w:rsidRPr="00B855FA">
        <w:t>undiscounted value – if CSV expects to wholly settle within 12 months; or</w:t>
      </w:r>
    </w:p>
    <w:p w14:paraId="5457C58F" w14:textId="4F7D78F3" w:rsidR="00312D36" w:rsidRPr="00B855FA" w:rsidRDefault="00312D36" w:rsidP="00896195">
      <w:pPr>
        <w:pStyle w:val="ListParagraph"/>
        <w:numPr>
          <w:ilvl w:val="0"/>
          <w:numId w:val="7"/>
        </w:numPr>
      </w:pPr>
      <w:r w:rsidRPr="00B855FA">
        <w:t>present value – if CSV does not expect to wholly settle within 12 months.</w:t>
      </w:r>
    </w:p>
    <w:p w14:paraId="4642E5C0" w14:textId="77777777" w:rsidR="00312D36" w:rsidRPr="00B855FA" w:rsidRDefault="00312D36" w:rsidP="00434ED8">
      <w:r w:rsidRPr="00B855FA">
        <w:t>Conditional LSL is disclosed as a non-current liability. There is a conditional right to defer the settlement of the entitlement until the employee has completed the requisite years of service. This non-current LSL is measured at present value.</w:t>
      </w:r>
    </w:p>
    <w:p w14:paraId="0F74D8AF" w14:textId="77777777" w:rsidR="00312D36" w:rsidRPr="00B855FA" w:rsidRDefault="00312D36" w:rsidP="00434ED8">
      <w:r w:rsidRPr="00B855FA">
        <w:t>Any gain or loss following revaluation of the present value of non-current LSL liability is recognised as a transaction, except to the extent that a gain or loss arises due to changes in bond interest rates for which it is then recognised as ‘other economic flow’ in the net result.</w:t>
      </w:r>
    </w:p>
    <w:p w14:paraId="10A97490" w14:textId="1DDB44E3" w:rsidR="00312D36" w:rsidRPr="00B855FA" w:rsidRDefault="00896195" w:rsidP="00896195">
      <w:pPr>
        <w:pStyle w:val="Heading5"/>
      </w:pPr>
      <w:r w:rsidRPr="00B855FA">
        <w:lastRenderedPageBreak/>
        <w:t xml:space="preserve">3.1.3 </w:t>
      </w:r>
      <w:r w:rsidR="00312D36" w:rsidRPr="00B855FA">
        <w:t>Superannuation contributions</w:t>
      </w:r>
    </w:p>
    <w:p w14:paraId="4FE97AA0" w14:textId="77777777" w:rsidR="00312D36" w:rsidRPr="00B855FA" w:rsidRDefault="00312D36" w:rsidP="00434ED8">
      <w:r w:rsidRPr="00B855FA">
        <w:t>Employees of CSV are entitled to receive superannuation benefits and CSV contributes to both defined benefit and defined contribution plans. The defined benefit plan(s) provide benefits based on years of service and final average salary.</w:t>
      </w:r>
    </w:p>
    <w:tbl>
      <w:tblPr>
        <w:tblStyle w:val="TableGrid"/>
        <w:tblW w:w="5000" w:type="pct"/>
        <w:tblLook w:val="0020" w:firstRow="1" w:lastRow="0" w:firstColumn="0" w:lastColumn="0" w:noHBand="0" w:noVBand="0"/>
        <w:tblDescription w:val="Table showing superannuation contributions."/>
      </w:tblPr>
      <w:tblGrid>
        <w:gridCol w:w="5464"/>
        <w:gridCol w:w="2493"/>
        <w:gridCol w:w="2493"/>
      </w:tblGrid>
      <w:tr w:rsidR="00312D36" w:rsidRPr="00B855FA" w14:paraId="1E762EB2" w14:textId="77777777" w:rsidTr="00896195">
        <w:trPr>
          <w:trHeight w:val="300"/>
        </w:trPr>
        <w:tc>
          <w:tcPr>
            <w:tcW w:w="2614" w:type="pct"/>
          </w:tcPr>
          <w:p w14:paraId="4B121C73"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10DA36D4" w14:textId="77777777" w:rsidR="00312D36" w:rsidRPr="00B855FA" w:rsidRDefault="00312D36" w:rsidP="00A428B8">
            <w:pPr>
              <w:rPr>
                <w:b/>
                <w:bCs/>
              </w:rPr>
            </w:pPr>
            <w:r w:rsidRPr="00B855FA">
              <w:rPr>
                <w:b/>
                <w:bCs/>
              </w:rPr>
              <w:t>($ thousand)</w:t>
            </w:r>
          </w:p>
        </w:tc>
      </w:tr>
      <w:tr w:rsidR="00312D36" w:rsidRPr="00B855FA" w14:paraId="4B314D8E" w14:textId="77777777" w:rsidTr="00896195">
        <w:trPr>
          <w:trHeight w:val="360"/>
        </w:trPr>
        <w:tc>
          <w:tcPr>
            <w:tcW w:w="2614" w:type="pct"/>
          </w:tcPr>
          <w:p w14:paraId="36EA27AD"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5000D67D" w14:textId="77777777" w:rsidR="00312D36" w:rsidRPr="00B855FA" w:rsidRDefault="00312D36" w:rsidP="00A428B8">
            <w:pPr>
              <w:rPr>
                <w:b/>
                <w:bCs/>
              </w:rPr>
            </w:pPr>
            <w:r w:rsidRPr="00B855FA">
              <w:rPr>
                <w:b/>
                <w:bCs/>
              </w:rPr>
              <w:t>Paid contribution for the year</w:t>
            </w:r>
          </w:p>
        </w:tc>
      </w:tr>
      <w:tr w:rsidR="00312D36" w:rsidRPr="00B855FA" w14:paraId="6C5815E7" w14:textId="77777777" w:rsidTr="00896195">
        <w:trPr>
          <w:trHeight w:val="300"/>
        </w:trPr>
        <w:tc>
          <w:tcPr>
            <w:tcW w:w="2614" w:type="pct"/>
          </w:tcPr>
          <w:p w14:paraId="3D7919C0"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69DDBA6E" w14:textId="77777777" w:rsidR="00312D36" w:rsidRPr="00B855FA" w:rsidRDefault="00312D36" w:rsidP="00A428B8">
            <w:pPr>
              <w:rPr>
                <w:b/>
                <w:bCs/>
              </w:rPr>
            </w:pPr>
            <w:r w:rsidRPr="00B855FA">
              <w:rPr>
                <w:b/>
                <w:bCs/>
              </w:rPr>
              <w:t>June 2023</w:t>
            </w:r>
          </w:p>
        </w:tc>
        <w:tc>
          <w:tcPr>
            <w:tcW w:w="1193" w:type="pct"/>
          </w:tcPr>
          <w:p w14:paraId="7A460C70" w14:textId="77777777" w:rsidR="00312D36" w:rsidRPr="00B855FA" w:rsidRDefault="00312D36" w:rsidP="00A428B8">
            <w:pPr>
              <w:rPr>
                <w:b/>
                <w:bCs/>
              </w:rPr>
            </w:pPr>
            <w:r w:rsidRPr="00B855FA">
              <w:rPr>
                <w:b/>
                <w:bCs/>
              </w:rPr>
              <w:t>June 2022</w:t>
            </w:r>
          </w:p>
        </w:tc>
      </w:tr>
      <w:tr w:rsidR="001A475F" w:rsidRPr="00B855FA" w14:paraId="3D8CA122" w14:textId="77777777" w:rsidTr="001A475F">
        <w:trPr>
          <w:trHeight w:val="300"/>
        </w:trPr>
        <w:tc>
          <w:tcPr>
            <w:tcW w:w="5000" w:type="pct"/>
            <w:gridSpan w:val="3"/>
          </w:tcPr>
          <w:p w14:paraId="434EB543" w14:textId="14B6F64B" w:rsidR="001A475F" w:rsidRPr="00B855FA" w:rsidRDefault="001A475F" w:rsidP="00896195">
            <w:r w:rsidRPr="00B855FA">
              <w:rPr>
                <w:b/>
                <w:bCs/>
              </w:rPr>
              <w:t>Defined benefit plans</w:t>
            </w:r>
          </w:p>
        </w:tc>
      </w:tr>
      <w:tr w:rsidR="00312D36" w:rsidRPr="00B855FA" w14:paraId="1D6F3D54" w14:textId="77777777" w:rsidTr="00896195">
        <w:trPr>
          <w:trHeight w:val="300"/>
        </w:trPr>
        <w:tc>
          <w:tcPr>
            <w:tcW w:w="2614" w:type="pct"/>
          </w:tcPr>
          <w:p w14:paraId="570E6E5E" w14:textId="77777777" w:rsidR="00312D36" w:rsidRPr="00B855FA" w:rsidRDefault="00312D36" w:rsidP="00434ED8">
            <w:r w:rsidRPr="00B855FA">
              <w:t>State Superannuation Fund</w:t>
            </w:r>
          </w:p>
        </w:tc>
        <w:tc>
          <w:tcPr>
            <w:tcW w:w="1193" w:type="pct"/>
          </w:tcPr>
          <w:p w14:paraId="5FACDDE5" w14:textId="77777777" w:rsidR="00312D36" w:rsidRPr="00B855FA" w:rsidRDefault="00312D36" w:rsidP="00896195">
            <w:r w:rsidRPr="00B855FA">
              <w:t xml:space="preserve">23 </w:t>
            </w:r>
          </w:p>
        </w:tc>
        <w:tc>
          <w:tcPr>
            <w:tcW w:w="1193" w:type="pct"/>
          </w:tcPr>
          <w:p w14:paraId="05C97A8E" w14:textId="77777777" w:rsidR="00312D36" w:rsidRPr="00B855FA" w:rsidRDefault="00312D36" w:rsidP="00896195">
            <w:r w:rsidRPr="00B855FA">
              <w:t xml:space="preserve">22 </w:t>
            </w:r>
          </w:p>
        </w:tc>
      </w:tr>
      <w:tr w:rsidR="001A475F" w:rsidRPr="00B855FA" w14:paraId="2A42FD6C" w14:textId="77777777" w:rsidTr="001A475F">
        <w:trPr>
          <w:trHeight w:val="300"/>
        </w:trPr>
        <w:tc>
          <w:tcPr>
            <w:tcW w:w="5000" w:type="pct"/>
            <w:gridSpan w:val="3"/>
          </w:tcPr>
          <w:p w14:paraId="6D247254" w14:textId="437C7C4B" w:rsidR="001A475F" w:rsidRPr="00B855FA" w:rsidRDefault="001A475F" w:rsidP="00896195">
            <w:r w:rsidRPr="00B855FA">
              <w:rPr>
                <w:b/>
                <w:bCs/>
              </w:rPr>
              <w:t>Defined contribution plans</w:t>
            </w:r>
          </w:p>
        </w:tc>
      </w:tr>
      <w:tr w:rsidR="00312D36" w:rsidRPr="00B855FA" w14:paraId="28F938E3" w14:textId="77777777" w:rsidTr="00896195">
        <w:trPr>
          <w:trHeight w:val="300"/>
        </w:trPr>
        <w:tc>
          <w:tcPr>
            <w:tcW w:w="2614" w:type="pct"/>
          </w:tcPr>
          <w:p w14:paraId="6700EA47" w14:textId="77777777" w:rsidR="00312D36" w:rsidRPr="00B855FA" w:rsidRDefault="00312D36" w:rsidP="00434ED8">
            <w:r w:rsidRPr="00B855FA">
              <w:t>Vic Super</w:t>
            </w:r>
          </w:p>
        </w:tc>
        <w:tc>
          <w:tcPr>
            <w:tcW w:w="1193" w:type="pct"/>
          </w:tcPr>
          <w:p w14:paraId="2928A207" w14:textId="77777777" w:rsidR="00312D36" w:rsidRPr="00B855FA" w:rsidRDefault="00312D36" w:rsidP="00896195">
            <w:r w:rsidRPr="00B855FA">
              <w:t xml:space="preserve">288 </w:t>
            </w:r>
          </w:p>
        </w:tc>
        <w:tc>
          <w:tcPr>
            <w:tcW w:w="1193" w:type="pct"/>
          </w:tcPr>
          <w:p w14:paraId="16DCA02A" w14:textId="77777777" w:rsidR="00312D36" w:rsidRPr="00B855FA" w:rsidRDefault="00312D36" w:rsidP="00896195">
            <w:r w:rsidRPr="00B855FA">
              <w:t xml:space="preserve">365 </w:t>
            </w:r>
          </w:p>
        </w:tc>
      </w:tr>
      <w:tr w:rsidR="00312D36" w:rsidRPr="00B855FA" w14:paraId="2DDF65B4" w14:textId="77777777" w:rsidTr="00896195">
        <w:trPr>
          <w:trHeight w:val="300"/>
        </w:trPr>
        <w:tc>
          <w:tcPr>
            <w:tcW w:w="2614" w:type="pct"/>
          </w:tcPr>
          <w:p w14:paraId="7C0816D5" w14:textId="77777777" w:rsidR="00312D36" w:rsidRPr="00B855FA" w:rsidRDefault="00312D36" w:rsidP="00434ED8">
            <w:r w:rsidRPr="00B855FA">
              <w:t>Australian Super</w:t>
            </w:r>
          </w:p>
        </w:tc>
        <w:tc>
          <w:tcPr>
            <w:tcW w:w="1193" w:type="pct"/>
          </w:tcPr>
          <w:p w14:paraId="5D60D653" w14:textId="77777777" w:rsidR="00312D36" w:rsidRPr="00B855FA" w:rsidRDefault="00312D36" w:rsidP="00896195">
            <w:r w:rsidRPr="00B855FA">
              <w:t xml:space="preserve">152 </w:t>
            </w:r>
          </w:p>
        </w:tc>
        <w:tc>
          <w:tcPr>
            <w:tcW w:w="1193" w:type="pct"/>
          </w:tcPr>
          <w:p w14:paraId="670B0C2F" w14:textId="77777777" w:rsidR="00312D36" w:rsidRPr="00B855FA" w:rsidRDefault="00312D36" w:rsidP="00896195">
            <w:r w:rsidRPr="00B855FA">
              <w:t xml:space="preserve">171 </w:t>
            </w:r>
          </w:p>
        </w:tc>
      </w:tr>
      <w:tr w:rsidR="00312D36" w:rsidRPr="00B855FA" w14:paraId="1F7385EB" w14:textId="77777777" w:rsidTr="00896195">
        <w:trPr>
          <w:trHeight w:val="300"/>
        </w:trPr>
        <w:tc>
          <w:tcPr>
            <w:tcW w:w="2614" w:type="pct"/>
          </w:tcPr>
          <w:p w14:paraId="6E4D832E" w14:textId="77777777" w:rsidR="00312D36" w:rsidRPr="00B855FA" w:rsidRDefault="00312D36" w:rsidP="00434ED8">
            <w:r w:rsidRPr="00B855FA">
              <w:t xml:space="preserve">Aware Super </w:t>
            </w:r>
          </w:p>
        </w:tc>
        <w:tc>
          <w:tcPr>
            <w:tcW w:w="1193" w:type="pct"/>
          </w:tcPr>
          <w:p w14:paraId="2EAE5EEB" w14:textId="77777777" w:rsidR="00312D36" w:rsidRPr="00B855FA" w:rsidRDefault="00312D36" w:rsidP="00896195">
            <w:r w:rsidRPr="00B855FA">
              <w:t xml:space="preserve">95 </w:t>
            </w:r>
          </w:p>
        </w:tc>
        <w:tc>
          <w:tcPr>
            <w:tcW w:w="1193" w:type="pct"/>
          </w:tcPr>
          <w:p w14:paraId="727C23BA" w14:textId="77777777" w:rsidR="00312D36" w:rsidRPr="00B855FA" w:rsidRDefault="00312D36" w:rsidP="00896195">
            <w:r w:rsidRPr="00B855FA">
              <w:t xml:space="preserve"> - </w:t>
            </w:r>
          </w:p>
        </w:tc>
      </w:tr>
      <w:tr w:rsidR="00312D36" w:rsidRPr="00B855FA" w14:paraId="4E5766BA" w14:textId="77777777" w:rsidTr="00896195">
        <w:trPr>
          <w:trHeight w:val="300"/>
        </w:trPr>
        <w:tc>
          <w:tcPr>
            <w:tcW w:w="2614" w:type="pct"/>
          </w:tcPr>
          <w:p w14:paraId="2DE538DA" w14:textId="77777777" w:rsidR="00312D36" w:rsidRPr="00B855FA" w:rsidRDefault="00312D36" w:rsidP="00434ED8">
            <w:proofErr w:type="spellStart"/>
            <w:r w:rsidRPr="00B855FA">
              <w:t>Hostplus</w:t>
            </w:r>
            <w:proofErr w:type="spellEnd"/>
            <w:r w:rsidRPr="00B855FA">
              <w:t xml:space="preserve"> Super</w:t>
            </w:r>
          </w:p>
        </w:tc>
        <w:tc>
          <w:tcPr>
            <w:tcW w:w="1193" w:type="pct"/>
          </w:tcPr>
          <w:p w14:paraId="4DC2CAAD" w14:textId="77777777" w:rsidR="00312D36" w:rsidRPr="00B855FA" w:rsidRDefault="00312D36" w:rsidP="00896195">
            <w:r w:rsidRPr="00B855FA">
              <w:t xml:space="preserve">61 </w:t>
            </w:r>
          </w:p>
        </w:tc>
        <w:tc>
          <w:tcPr>
            <w:tcW w:w="1193" w:type="pct"/>
          </w:tcPr>
          <w:p w14:paraId="44E633A0" w14:textId="77777777" w:rsidR="00312D36" w:rsidRPr="00B855FA" w:rsidRDefault="00312D36" w:rsidP="00896195">
            <w:r w:rsidRPr="00B855FA">
              <w:t xml:space="preserve">88 </w:t>
            </w:r>
          </w:p>
        </w:tc>
      </w:tr>
      <w:tr w:rsidR="00312D36" w:rsidRPr="00B855FA" w14:paraId="4E430848" w14:textId="77777777" w:rsidTr="00896195">
        <w:trPr>
          <w:trHeight w:val="300"/>
        </w:trPr>
        <w:tc>
          <w:tcPr>
            <w:tcW w:w="2614" w:type="pct"/>
          </w:tcPr>
          <w:p w14:paraId="0A0CD31A" w14:textId="77777777" w:rsidR="00312D36" w:rsidRPr="00B855FA" w:rsidRDefault="00312D36" w:rsidP="00434ED8">
            <w:r w:rsidRPr="00B855FA">
              <w:t>Uni Super</w:t>
            </w:r>
          </w:p>
        </w:tc>
        <w:tc>
          <w:tcPr>
            <w:tcW w:w="1193" w:type="pct"/>
          </w:tcPr>
          <w:p w14:paraId="290B44A5" w14:textId="77777777" w:rsidR="00312D36" w:rsidRPr="00B855FA" w:rsidRDefault="00312D36" w:rsidP="00896195">
            <w:r w:rsidRPr="00B855FA">
              <w:t xml:space="preserve">65 </w:t>
            </w:r>
          </w:p>
        </w:tc>
        <w:tc>
          <w:tcPr>
            <w:tcW w:w="1193" w:type="pct"/>
          </w:tcPr>
          <w:p w14:paraId="30552A43" w14:textId="77777777" w:rsidR="00312D36" w:rsidRPr="00B855FA" w:rsidRDefault="00312D36" w:rsidP="00896195">
            <w:r w:rsidRPr="00B855FA">
              <w:t xml:space="preserve">58 </w:t>
            </w:r>
          </w:p>
        </w:tc>
      </w:tr>
      <w:tr w:rsidR="00312D36" w:rsidRPr="00B855FA" w14:paraId="61990FC3" w14:textId="77777777" w:rsidTr="00896195">
        <w:trPr>
          <w:trHeight w:val="300"/>
        </w:trPr>
        <w:tc>
          <w:tcPr>
            <w:tcW w:w="2614" w:type="pct"/>
          </w:tcPr>
          <w:p w14:paraId="7CA197FB" w14:textId="77777777" w:rsidR="00312D36" w:rsidRPr="00B855FA" w:rsidRDefault="00312D36" w:rsidP="00434ED8">
            <w:r w:rsidRPr="00B855FA">
              <w:t>Other</w:t>
            </w:r>
          </w:p>
        </w:tc>
        <w:tc>
          <w:tcPr>
            <w:tcW w:w="1193" w:type="pct"/>
          </w:tcPr>
          <w:p w14:paraId="5E50729D" w14:textId="77777777" w:rsidR="00312D36" w:rsidRPr="00B855FA" w:rsidRDefault="00312D36" w:rsidP="00896195">
            <w:r w:rsidRPr="00B855FA">
              <w:t>373</w:t>
            </w:r>
          </w:p>
        </w:tc>
        <w:tc>
          <w:tcPr>
            <w:tcW w:w="1193" w:type="pct"/>
          </w:tcPr>
          <w:p w14:paraId="4F49E9BE" w14:textId="77777777" w:rsidR="00312D36" w:rsidRPr="00B855FA" w:rsidRDefault="00312D36" w:rsidP="00896195">
            <w:r w:rsidRPr="00B855FA">
              <w:t xml:space="preserve">394 </w:t>
            </w:r>
          </w:p>
        </w:tc>
      </w:tr>
      <w:tr w:rsidR="00312D36" w:rsidRPr="00B855FA" w14:paraId="3E7CF3D5" w14:textId="77777777" w:rsidTr="00896195">
        <w:trPr>
          <w:trHeight w:val="300"/>
        </w:trPr>
        <w:tc>
          <w:tcPr>
            <w:tcW w:w="2614" w:type="pct"/>
          </w:tcPr>
          <w:p w14:paraId="47FEA1B4" w14:textId="77777777" w:rsidR="00312D36" w:rsidRPr="00B855FA" w:rsidRDefault="00312D36" w:rsidP="00A428B8">
            <w:pPr>
              <w:rPr>
                <w:b/>
                <w:bCs/>
              </w:rPr>
            </w:pPr>
            <w:r w:rsidRPr="00B855FA">
              <w:rPr>
                <w:b/>
                <w:bCs/>
              </w:rPr>
              <w:t>Total</w:t>
            </w:r>
          </w:p>
        </w:tc>
        <w:tc>
          <w:tcPr>
            <w:tcW w:w="1193" w:type="pct"/>
          </w:tcPr>
          <w:p w14:paraId="0E8E4585" w14:textId="77777777" w:rsidR="00312D36" w:rsidRPr="00B855FA" w:rsidRDefault="00312D36" w:rsidP="00A428B8">
            <w:pPr>
              <w:rPr>
                <w:b/>
                <w:bCs/>
              </w:rPr>
            </w:pPr>
            <w:r w:rsidRPr="00B855FA">
              <w:rPr>
                <w:b/>
                <w:bCs/>
              </w:rPr>
              <w:t>1,057</w:t>
            </w:r>
          </w:p>
        </w:tc>
        <w:tc>
          <w:tcPr>
            <w:tcW w:w="1193" w:type="pct"/>
          </w:tcPr>
          <w:p w14:paraId="030DAB9A" w14:textId="77777777" w:rsidR="00312D36" w:rsidRPr="00B855FA" w:rsidRDefault="00312D36" w:rsidP="00A428B8">
            <w:pPr>
              <w:rPr>
                <w:b/>
                <w:bCs/>
              </w:rPr>
            </w:pPr>
            <w:r w:rsidRPr="00B855FA">
              <w:rPr>
                <w:b/>
                <w:bCs/>
              </w:rPr>
              <w:t xml:space="preserve">1,098 </w:t>
            </w:r>
          </w:p>
        </w:tc>
      </w:tr>
    </w:tbl>
    <w:p w14:paraId="3DD3551A" w14:textId="77777777" w:rsidR="00312D36" w:rsidRPr="00B855FA" w:rsidRDefault="00312D36" w:rsidP="007D294E">
      <w:pPr>
        <w:pStyle w:val="FootnoteText"/>
      </w:pPr>
      <w:r w:rsidRPr="00B855FA">
        <w:t>Note: The basis for determining the level of contributions is determined by the various actuaries of the defined benefit superannuation plans.</w:t>
      </w:r>
    </w:p>
    <w:p w14:paraId="6F74A84D" w14:textId="7CE33535" w:rsidR="00312D36" w:rsidRPr="00B855FA" w:rsidRDefault="00896195" w:rsidP="00896195">
      <w:pPr>
        <w:pStyle w:val="Heading4"/>
      </w:pPr>
      <w:bookmarkStart w:id="217" w:name="_Toc148605514"/>
      <w:bookmarkStart w:id="218" w:name="_Toc149056534"/>
      <w:r w:rsidRPr="00B855FA">
        <w:t xml:space="preserve">3.2 </w:t>
      </w:r>
      <w:r w:rsidR="00312D36" w:rsidRPr="00B855FA">
        <w:t>Grant expense</w:t>
      </w:r>
      <w:bookmarkEnd w:id="217"/>
      <w:bookmarkEnd w:id="218"/>
    </w:p>
    <w:tbl>
      <w:tblPr>
        <w:tblStyle w:val="TableGrid"/>
        <w:tblW w:w="5000" w:type="pct"/>
        <w:tblLook w:val="0020" w:firstRow="1" w:lastRow="0" w:firstColumn="0" w:lastColumn="0" w:noHBand="0" w:noVBand="0"/>
        <w:tblDescription w:val="Table showing grant expenses."/>
      </w:tblPr>
      <w:tblGrid>
        <w:gridCol w:w="5464"/>
        <w:gridCol w:w="2493"/>
        <w:gridCol w:w="2493"/>
      </w:tblGrid>
      <w:tr w:rsidR="00312D36" w:rsidRPr="00B855FA" w14:paraId="09C0CA99" w14:textId="77777777" w:rsidTr="00896195">
        <w:trPr>
          <w:trHeight w:val="300"/>
        </w:trPr>
        <w:tc>
          <w:tcPr>
            <w:tcW w:w="2614" w:type="pct"/>
          </w:tcPr>
          <w:p w14:paraId="6969745A"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0DA18D92" w14:textId="77777777" w:rsidR="00312D36" w:rsidRPr="00B855FA" w:rsidRDefault="00312D36" w:rsidP="00A428B8">
            <w:pPr>
              <w:rPr>
                <w:b/>
                <w:bCs/>
              </w:rPr>
            </w:pPr>
            <w:r w:rsidRPr="00B855FA">
              <w:rPr>
                <w:b/>
                <w:bCs/>
              </w:rPr>
              <w:t>($ thousand)</w:t>
            </w:r>
          </w:p>
        </w:tc>
      </w:tr>
      <w:tr w:rsidR="00312D36" w:rsidRPr="00B855FA" w14:paraId="796B6425" w14:textId="77777777" w:rsidTr="00896195">
        <w:trPr>
          <w:trHeight w:val="360"/>
        </w:trPr>
        <w:tc>
          <w:tcPr>
            <w:tcW w:w="2614" w:type="pct"/>
          </w:tcPr>
          <w:p w14:paraId="4428F7AB"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72B23BC7" w14:textId="77777777" w:rsidR="00312D36" w:rsidRPr="00B855FA" w:rsidRDefault="00312D36" w:rsidP="00A428B8">
            <w:pPr>
              <w:rPr>
                <w:b/>
                <w:bCs/>
              </w:rPr>
            </w:pPr>
            <w:r w:rsidRPr="00B855FA">
              <w:rPr>
                <w:b/>
                <w:bCs/>
              </w:rPr>
              <w:t>June 2023</w:t>
            </w:r>
          </w:p>
        </w:tc>
        <w:tc>
          <w:tcPr>
            <w:tcW w:w="1193" w:type="pct"/>
          </w:tcPr>
          <w:p w14:paraId="3AAC2745" w14:textId="77777777" w:rsidR="00312D36" w:rsidRPr="00B855FA" w:rsidRDefault="00312D36" w:rsidP="00A428B8">
            <w:pPr>
              <w:rPr>
                <w:b/>
                <w:bCs/>
              </w:rPr>
            </w:pPr>
            <w:r w:rsidRPr="00B855FA">
              <w:rPr>
                <w:b/>
                <w:bCs/>
              </w:rPr>
              <w:t>June 2022</w:t>
            </w:r>
          </w:p>
        </w:tc>
      </w:tr>
      <w:tr w:rsidR="00312D36" w:rsidRPr="00B855FA" w14:paraId="7D1139B1" w14:textId="77777777" w:rsidTr="00896195">
        <w:trPr>
          <w:trHeight w:val="300"/>
        </w:trPr>
        <w:tc>
          <w:tcPr>
            <w:tcW w:w="2614" w:type="pct"/>
          </w:tcPr>
          <w:p w14:paraId="27EDD6BB" w14:textId="77777777" w:rsidR="00312D36" w:rsidRPr="00B855FA" w:rsidRDefault="00312D36" w:rsidP="00434ED8">
            <w:r w:rsidRPr="00B855FA">
              <w:t xml:space="preserve">Grants payments to </w:t>
            </w:r>
            <w:proofErr w:type="gramStart"/>
            <w:r w:rsidRPr="00B855FA">
              <w:t>owners</w:t>
            </w:r>
            <w:proofErr w:type="gramEnd"/>
            <w:r w:rsidRPr="00B855FA">
              <w:t xml:space="preserve"> corporations</w:t>
            </w:r>
          </w:p>
        </w:tc>
        <w:tc>
          <w:tcPr>
            <w:tcW w:w="1193" w:type="pct"/>
          </w:tcPr>
          <w:p w14:paraId="6A537E00" w14:textId="77777777" w:rsidR="00312D36" w:rsidRPr="00B855FA" w:rsidRDefault="00312D36" w:rsidP="00896195">
            <w:r w:rsidRPr="00B855FA">
              <w:t xml:space="preserve">104,728 </w:t>
            </w:r>
          </w:p>
        </w:tc>
        <w:tc>
          <w:tcPr>
            <w:tcW w:w="1193" w:type="pct"/>
          </w:tcPr>
          <w:p w14:paraId="2015BD70" w14:textId="77777777" w:rsidR="00312D36" w:rsidRPr="00B855FA" w:rsidRDefault="00312D36" w:rsidP="00896195">
            <w:r w:rsidRPr="00B855FA">
              <w:t xml:space="preserve">134,926 </w:t>
            </w:r>
          </w:p>
        </w:tc>
      </w:tr>
      <w:tr w:rsidR="00312D36" w:rsidRPr="00B855FA" w14:paraId="63AE0F17" w14:textId="77777777" w:rsidTr="00896195">
        <w:trPr>
          <w:trHeight w:val="300"/>
        </w:trPr>
        <w:tc>
          <w:tcPr>
            <w:tcW w:w="2614" w:type="pct"/>
          </w:tcPr>
          <w:p w14:paraId="18DF2A7F" w14:textId="77777777" w:rsidR="00312D36" w:rsidRPr="00B855FA" w:rsidRDefault="00312D36" w:rsidP="00A428B8">
            <w:pPr>
              <w:rPr>
                <w:b/>
                <w:bCs/>
              </w:rPr>
            </w:pPr>
            <w:r w:rsidRPr="00B855FA">
              <w:rPr>
                <w:b/>
                <w:bCs/>
              </w:rPr>
              <w:t>Total grant expenses</w:t>
            </w:r>
          </w:p>
        </w:tc>
        <w:tc>
          <w:tcPr>
            <w:tcW w:w="1193" w:type="pct"/>
          </w:tcPr>
          <w:p w14:paraId="446E12E4" w14:textId="77777777" w:rsidR="00312D36" w:rsidRPr="00B855FA" w:rsidRDefault="00312D36" w:rsidP="00A428B8">
            <w:pPr>
              <w:rPr>
                <w:b/>
                <w:bCs/>
              </w:rPr>
            </w:pPr>
            <w:r w:rsidRPr="00B855FA">
              <w:rPr>
                <w:b/>
                <w:bCs/>
              </w:rPr>
              <w:t xml:space="preserve">104,728 </w:t>
            </w:r>
          </w:p>
        </w:tc>
        <w:tc>
          <w:tcPr>
            <w:tcW w:w="1193" w:type="pct"/>
          </w:tcPr>
          <w:p w14:paraId="4DD79CFA" w14:textId="77777777" w:rsidR="00312D36" w:rsidRPr="00B855FA" w:rsidRDefault="00312D36" w:rsidP="00A428B8">
            <w:pPr>
              <w:rPr>
                <w:b/>
                <w:bCs/>
              </w:rPr>
            </w:pPr>
            <w:r w:rsidRPr="00B855FA">
              <w:rPr>
                <w:b/>
                <w:bCs/>
              </w:rPr>
              <w:t xml:space="preserve">134,926 </w:t>
            </w:r>
          </w:p>
        </w:tc>
      </w:tr>
    </w:tbl>
    <w:p w14:paraId="53B973AB" w14:textId="77777777" w:rsidR="00312D36" w:rsidRPr="00B855FA" w:rsidRDefault="00312D36" w:rsidP="00434ED8">
      <w:r w:rsidRPr="00B855FA">
        <w:t xml:space="preserve">Grant payments are contributions of CSV’s resources to another party for specific purposes where there is no expectation that the amount will be repaid in equal value (either by money, </w:t>
      </w:r>
      <w:proofErr w:type="gramStart"/>
      <w:r w:rsidRPr="00B855FA">
        <w:t>goods</w:t>
      </w:r>
      <w:proofErr w:type="gramEnd"/>
      <w:r w:rsidRPr="00B855FA">
        <w:t xml:space="preserve"> or services).</w:t>
      </w:r>
    </w:p>
    <w:p w14:paraId="0C9744C9" w14:textId="77777777" w:rsidR="00312D36" w:rsidRPr="00B855FA" w:rsidRDefault="00312D36" w:rsidP="00A428B8">
      <w:r w:rsidRPr="00B855FA">
        <w:t xml:space="preserve">Grant payments are paid for a particular purpose and have conditions attached regarding their use. CSV makes grant payments to </w:t>
      </w:r>
      <w:proofErr w:type="gramStart"/>
      <w:r w:rsidRPr="00B855FA">
        <w:t>owners</w:t>
      </w:r>
      <w:proofErr w:type="gramEnd"/>
      <w:r w:rsidRPr="00B855FA">
        <w:t xml:space="preserve"> corporations under funding agreements to rectify the highest risk privately owned buildings with combustible cladding.</w:t>
      </w:r>
    </w:p>
    <w:p w14:paraId="22368872" w14:textId="77777777" w:rsidR="00312D36" w:rsidRPr="00B855FA" w:rsidRDefault="00312D36" w:rsidP="00434ED8">
      <w:r w:rsidRPr="00B855FA">
        <w:t>Grant payments are in the form of cash and are recognised as an expense when they are paid or become payable.</w:t>
      </w:r>
    </w:p>
    <w:p w14:paraId="211D4473" w14:textId="5527CDE1" w:rsidR="00312D36" w:rsidRPr="00B855FA" w:rsidRDefault="00896195" w:rsidP="00896195">
      <w:pPr>
        <w:pStyle w:val="Heading4"/>
      </w:pPr>
      <w:bookmarkStart w:id="219" w:name="_Toc148605515"/>
      <w:bookmarkStart w:id="220" w:name="_Toc149056535"/>
      <w:r w:rsidRPr="00B855FA">
        <w:t xml:space="preserve">3.3 </w:t>
      </w:r>
      <w:r w:rsidR="00312D36" w:rsidRPr="00B855FA">
        <w:t>Other operating expenses</w:t>
      </w:r>
      <w:bookmarkEnd w:id="219"/>
      <w:bookmarkEnd w:id="220"/>
    </w:p>
    <w:tbl>
      <w:tblPr>
        <w:tblStyle w:val="TableGrid"/>
        <w:tblW w:w="5000" w:type="pct"/>
        <w:tblLook w:val="0020" w:firstRow="1" w:lastRow="0" w:firstColumn="0" w:lastColumn="0" w:noHBand="0" w:noVBand="0"/>
        <w:tblDescription w:val="Table showing other operating expenses."/>
      </w:tblPr>
      <w:tblGrid>
        <w:gridCol w:w="5464"/>
        <w:gridCol w:w="2493"/>
        <w:gridCol w:w="2493"/>
      </w:tblGrid>
      <w:tr w:rsidR="00312D36" w:rsidRPr="00B855FA" w14:paraId="22AB1521" w14:textId="77777777" w:rsidTr="00896195">
        <w:trPr>
          <w:trHeight w:val="360"/>
        </w:trPr>
        <w:tc>
          <w:tcPr>
            <w:tcW w:w="2614" w:type="pct"/>
          </w:tcPr>
          <w:p w14:paraId="7AD7AABE"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3EBE395A" w14:textId="77777777" w:rsidR="00312D36" w:rsidRPr="00B855FA" w:rsidRDefault="00312D36" w:rsidP="00A428B8">
            <w:pPr>
              <w:rPr>
                <w:b/>
                <w:bCs/>
              </w:rPr>
            </w:pPr>
            <w:r w:rsidRPr="00B855FA">
              <w:rPr>
                <w:b/>
                <w:bCs/>
              </w:rPr>
              <w:t>($ thousand)</w:t>
            </w:r>
          </w:p>
        </w:tc>
      </w:tr>
      <w:tr w:rsidR="00312D36" w:rsidRPr="00B855FA" w14:paraId="1DA887C8" w14:textId="77777777" w:rsidTr="00896195">
        <w:trPr>
          <w:trHeight w:val="315"/>
        </w:trPr>
        <w:tc>
          <w:tcPr>
            <w:tcW w:w="2614" w:type="pct"/>
          </w:tcPr>
          <w:p w14:paraId="185647E4"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lastRenderedPageBreak/>
              <w:t> </w:t>
            </w:r>
          </w:p>
        </w:tc>
        <w:tc>
          <w:tcPr>
            <w:tcW w:w="1193" w:type="pct"/>
          </w:tcPr>
          <w:p w14:paraId="4110B272" w14:textId="77777777" w:rsidR="00312D36" w:rsidRPr="00B855FA" w:rsidRDefault="00312D36" w:rsidP="00A428B8">
            <w:pPr>
              <w:rPr>
                <w:b/>
                <w:bCs/>
              </w:rPr>
            </w:pPr>
            <w:r w:rsidRPr="00B855FA">
              <w:rPr>
                <w:b/>
                <w:bCs/>
              </w:rPr>
              <w:t>June 2023</w:t>
            </w:r>
          </w:p>
        </w:tc>
        <w:tc>
          <w:tcPr>
            <w:tcW w:w="1193" w:type="pct"/>
          </w:tcPr>
          <w:p w14:paraId="389A973B" w14:textId="77777777" w:rsidR="00312D36" w:rsidRPr="00B855FA" w:rsidRDefault="00312D36" w:rsidP="00A428B8">
            <w:pPr>
              <w:rPr>
                <w:b/>
                <w:bCs/>
              </w:rPr>
            </w:pPr>
            <w:r w:rsidRPr="00B855FA">
              <w:rPr>
                <w:b/>
                <w:bCs/>
              </w:rPr>
              <w:t>June 2022</w:t>
            </w:r>
          </w:p>
        </w:tc>
      </w:tr>
      <w:tr w:rsidR="00312D36" w:rsidRPr="00B855FA" w14:paraId="556C83B5" w14:textId="77777777" w:rsidTr="00896195">
        <w:trPr>
          <w:trHeight w:val="300"/>
        </w:trPr>
        <w:tc>
          <w:tcPr>
            <w:tcW w:w="2614" w:type="pct"/>
          </w:tcPr>
          <w:p w14:paraId="656DB2DC" w14:textId="77777777" w:rsidR="00312D36" w:rsidRPr="00B855FA" w:rsidRDefault="00312D36" w:rsidP="00434ED8">
            <w:r w:rsidRPr="00B855FA">
              <w:t>Consultants and professional services</w:t>
            </w:r>
          </w:p>
        </w:tc>
        <w:tc>
          <w:tcPr>
            <w:tcW w:w="1193" w:type="pct"/>
          </w:tcPr>
          <w:p w14:paraId="3C738C65" w14:textId="77777777" w:rsidR="00312D36" w:rsidRPr="00B855FA" w:rsidRDefault="00312D36" w:rsidP="00896195">
            <w:r w:rsidRPr="00B855FA">
              <w:t xml:space="preserve">13,679 </w:t>
            </w:r>
          </w:p>
        </w:tc>
        <w:tc>
          <w:tcPr>
            <w:tcW w:w="1193" w:type="pct"/>
          </w:tcPr>
          <w:p w14:paraId="37DDDCCD" w14:textId="77777777" w:rsidR="00312D36" w:rsidRPr="00B855FA" w:rsidRDefault="00312D36" w:rsidP="00896195">
            <w:r w:rsidRPr="00B855FA">
              <w:t xml:space="preserve">15,246 </w:t>
            </w:r>
          </w:p>
        </w:tc>
      </w:tr>
      <w:tr w:rsidR="00312D36" w:rsidRPr="00B855FA" w14:paraId="53F63094" w14:textId="77777777" w:rsidTr="00896195">
        <w:trPr>
          <w:trHeight w:val="300"/>
        </w:trPr>
        <w:tc>
          <w:tcPr>
            <w:tcW w:w="2614" w:type="pct"/>
          </w:tcPr>
          <w:p w14:paraId="3F058B6C" w14:textId="77777777" w:rsidR="00312D36" w:rsidRPr="00B855FA" w:rsidRDefault="00312D36" w:rsidP="00434ED8">
            <w:r w:rsidRPr="00B855FA">
              <w:t>Computer services and equipment</w:t>
            </w:r>
          </w:p>
        </w:tc>
        <w:tc>
          <w:tcPr>
            <w:tcW w:w="1193" w:type="pct"/>
          </w:tcPr>
          <w:p w14:paraId="52C291D0" w14:textId="77777777" w:rsidR="00312D36" w:rsidRPr="00B855FA" w:rsidRDefault="00312D36" w:rsidP="00896195">
            <w:r w:rsidRPr="00B855FA">
              <w:t xml:space="preserve">731 </w:t>
            </w:r>
          </w:p>
        </w:tc>
        <w:tc>
          <w:tcPr>
            <w:tcW w:w="1193" w:type="pct"/>
          </w:tcPr>
          <w:p w14:paraId="0D60C1C4" w14:textId="77777777" w:rsidR="00312D36" w:rsidRPr="00B855FA" w:rsidRDefault="00312D36" w:rsidP="00896195">
            <w:r w:rsidRPr="00B855FA">
              <w:t xml:space="preserve">656 </w:t>
            </w:r>
          </w:p>
        </w:tc>
      </w:tr>
      <w:tr w:rsidR="00312D36" w:rsidRPr="00B855FA" w14:paraId="25CA562F" w14:textId="77777777" w:rsidTr="00896195">
        <w:trPr>
          <w:trHeight w:val="300"/>
        </w:trPr>
        <w:tc>
          <w:tcPr>
            <w:tcW w:w="2614" w:type="pct"/>
          </w:tcPr>
          <w:p w14:paraId="26B27655" w14:textId="77777777" w:rsidR="00312D36" w:rsidRPr="00B855FA" w:rsidRDefault="00312D36" w:rsidP="00434ED8">
            <w:r w:rsidRPr="00B855FA">
              <w:t>Accommodation</w:t>
            </w:r>
          </w:p>
        </w:tc>
        <w:tc>
          <w:tcPr>
            <w:tcW w:w="1193" w:type="pct"/>
          </w:tcPr>
          <w:p w14:paraId="2772692E" w14:textId="77777777" w:rsidR="00312D36" w:rsidRPr="00B855FA" w:rsidRDefault="00312D36" w:rsidP="00896195">
            <w:r w:rsidRPr="00B855FA">
              <w:t xml:space="preserve">172 </w:t>
            </w:r>
          </w:p>
        </w:tc>
        <w:tc>
          <w:tcPr>
            <w:tcW w:w="1193" w:type="pct"/>
          </w:tcPr>
          <w:p w14:paraId="6B39DC6E" w14:textId="77777777" w:rsidR="00312D36" w:rsidRPr="00B855FA" w:rsidRDefault="00312D36" w:rsidP="00896195">
            <w:r w:rsidRPr="00B855FA">
              <w:t xml:space="preserve">180 </w:t>
            </w:r>
          </w:p>
        </w:tc>
      </w:tr>
      <w:tr w:rsidR="00312D36" w:rsidRPr="00B855FA" w14:paraId="413EA6A2" w14:textId="77777777" w:rsidTr="00896195">
        <w:trPr>
          <w:trHeight w:val="300"/>
        </w:trPr>
        <w:tc>
          <w:tcPr>
            <w:tcW w:w="2614" w:type="pct"/>
          </w:tcPr>
          <w:p w14:paraId="5E59040B" w14:textId="77777777" w:rsidR="00312D36" w:rsidRPr="00B855FA" w:rsidRDefault="00312D36" w:rsidP="00434ED8">
            <w:r w:rsidRPr="00B855FA">
              <w:t>Insurance expense</w:t>
            </w:r>
          </w:p>
        </w:tc>
        <w:tc>
          <w:tcPr>
            <w:tcW w:w="1193" w:type="pct"/>
          </w:tcPr>
          <w:p w14:paraId="17FCF1F7" w14:textId="77777777" w:rsidR="00312D36" w:rsidRPr="00B855FA" w:rsidRDefault="00312D36" w:rsidP="00896195">
            <w:r w:rsidRPr="00B855FA">
              <w:t xml:space="preserve">1,236 </w:t>
            </w:r>
          </w:p>
        </w:tc>
        <w:tc>
          <w:tcPr>
            <w:tcW w:w="1193" w:type="pct"/>
          </w:tcPr>
          <w:p w14:paraId="5DDB4DA5" w14:textId="77777777" w:rsidR="00312D36" w:rsidRPr="00B855FA" w:rsidRDefault="00312D36" w:rsidP="00896195">
            <w:r w:rsidRPr="00B855FA">
              <w:t xml:space="preserve">2,877 </w:t>
            </w:r>
          </w:p>
        </w:tc>
      </w:tr>
      <w:tr w:rsidR="00312D36" w:rsidRPr="00B855FA" w14:paraId="3ACBF449" w14:textId="77777777" w:rsidTr="00896195">
        <w:trPr>
          <w:trHeight w:val="300"/>
        </w:trPr>
        <w:tc>
          <w:tcPr>
            <w:tcW w:w="2614" w:type="pct"/>
          </w:tcPr>
          <w:p w14:paraId="1B8B59B7" w14:textId="77777777" w:rsidR="00312D36" w:rsidRPr="00B855FA" w:rsidRDefault="00312D36" w:rsidP="00434ED8">
            <w:r w:rsidRPr="00B855FA">
              <w:t>Administrative expenses</w:t>
            </w:r>
          </w:p>
        </w:tc>
        <w:tc>
          <w:tcPr>
            <w:tcW w:w="1193" w:type="pct"/>
          </w:tcPr>
          <w:p w14:paraId="4BFD722F" w14:textId="77777777" w:rsidR="00312D36" w:rsidRPr="00B855FA" w:rsidRDefault="00312D36" w:rsidP="00896195">
            <w:r w:rsidRPr="00B855FA">
              <w:t xml:space="preserve">391 </w:t>
            </w:r>
          </w:p>
        </w:tc>
        <w:tc>
          <w:tcPr>
            <w:tcW w:w="1193" w:type="pct"/>
          </w:tcPr>
          <w:p w14:paraId="55125176" w14:textId="77777777" w:rsidR="00312D36" w:rsidRPr="00B855FA" w:rsidRDefault="00312D36" w:rsidP="00896195">
            <w:r w:rsidRPr="00B855FA">
              <w:t xml:space="preserve">512 </w:t>
            </w:r>
          </w:p>
        </w:tc>
      </w:tr>
      <w:tr w:rsidR="00312D36" w:rsidRPr="00B855FA" w14:paraId="3BE3BE75" w14:textId="77777777" w:rsidTr="00896195">
        <w:trPr>
          <w:trHeight w:val="300"/>
        </w:trPr>
        <w:tc>
          <w:tcPr>
            <w:tcW w:w="2614" w:type="pct"/>
          </w:tcPr>
          <w:p w14:paraId="3D6754E2" w14:textId="77777777" w:rsidR="00312D36" w:rsidRPr="00B855FA" w:rsidRDefault="00312D36" w:rsidP="00A428B8">
            <w:pPr>
              <w:rPr>
                <w:b/>
                <w:bCs/>
              </w:rPr>
            </w:pPr>
            <w:r w:rsidRPr="00B855FA">
              <w:rPr>
                <w:b/>
                <w:bCs/>
              </w:rPr>
              <w:t>Total other operating expenses</w:t>
            </w:r>
          </w:p>
        </w:tc>
        <w:tc>
          <w:tcPr>
            <w:tcW w:w="1193" w:type="pct"/>
          </w:tcPr>
          <w:p w14:paraId="40303D11" w14:textId="77777777" w:rsidR="00312D36" w:rsidRPr="00B855FA" w:rsidRDefault="00312D36" w:rsidP="00A428B8">
            <w:pPr>
              <w:rPr>
                <w:b/>
                <w:bCs/>
              </w:rPr>
            </w:pPr>
            <w:r w:rsidRPr="00B855FA">
              <w:rPr>
                <w:b/>
                <w:bCs/>
              </w:rPr>
              <w:t xml:space="preserve">16,209 </w:t>
            </w:r>
          </w:p>
        </w:tc>
        <w:tc>
          <w:tcPr>
            <w:tcW w:w="1193" w:type="pct"/>
          </w:tcPr>
          <w:p w14:paraId="15A37C49" w14:textId="77777777" w:rsidR="00312D36" w:rsidRPr="00B855FA" w:rsidRDefault="00312D36" w:rsidP="00A428B8">
            <w:pPr>
              <w:rPr>
                <w:b/>
                <w:bCs/>
              </w:rPr>
            </w:pPr>
            <w:r w:rsidRPr="00B855FA">
              <w:rPr>
                <w:b/>
                <w:bCs/>
              </w:rPr>
              <w:t xml:space="preserve">19,471 </w:t>
            </w:r>
          </w:p>
        </w:tc>
      </w:tr>
    </w:tbl>
    <w:p w14:paraId="61DFD3FC" w14:textId="77777777" w:rsidR="00312D36" w:rsidRPr="00B855FA" w:rsidRDefault="00312D36" w:rsidP="00434ED8">
      <w:r w:rsidRPr="00B855FA">
        <w:t>Other operating expenses generally represent the day-to-day running costs incurred in normal operations. Other operating expenses are recognised as an expense in the reporting period in which they are incurred.</w:t>
      </w:r>
    </w:p>
    <w:p w14:paraId="62D45AB6"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Consultants and professional services</w:t>
      </w:r>
      <w:r w:rsidRPr="00B855FA">
        <w:t xml:space="preserve"> relate to the expenses paid for operational services, specialist professional services, expert </w:t>
      </w:r>
      <w:proofErr w:type="gramStart"/>
      <w:r w:rsidRPr="00B855FA">
        <w:t>analysis</w:t>
      </w:r>
      <w:proofErr w:type="gramEnd"/>
      <w:r w:rsidRPr="00B855FA">
        <w:t xml:space="preserve"> and advice.</w:t>
      </w:r>
    </w:p>
    <w:p w14:paraId="07A8F51A"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Insurance expense</w:t>
      </w:r>
      <w:r w:rsidRPr="00B855FA">
        <w:t xml:space="preserve"> relate to the costs associated with insurance policies procured to safeguard against potential risks and liabilities.</w:t>
      </w:r>
    </w:p>
    <w:p w14:paraId="77CF9905" w14:textId="601AA9E8" w:rsidR="00312D36" w:rsidRPr="00B855FA" w:rsidRDefault="00896195" w:rsidP="00896195">
      <w:pPr>
        <w:pStyle w:val="Heading3"/>
      </w:pPr>
      <w:bookmarkStart w:id="221" w:name="_Toc148605209"/>
      <w:bookmarkStart w:id="222" w:name="_Toc148605384"/>
      <w:bookmarkStart w:id="223" w:name="_Toc148605516"/>
      <w:bookmarkStart w:id="224" w:name="_Toc149056536"/>
      <w:r w:rsidRPr="00B855FA">
        <w:t xml:space="preserve">Note 4: </w:t>
      </w:r>
      <w:r w:rsidR="00312D36" w:rsidRPr="00B855FA">
        <w:t xml:space="preserve">Key assets available to support output </w:t>
      </w:r>
      <w:proofErr w:type="gramStart"/>
      <w:r w:rsidR="00312D36" w:rsidRPr="00B855FA">
        <w:t>delivery</w:t>
      </w:r>
      <w:bookmarkEnd w:id="221"/>
      <w:bookmarkEnd w:id="222"/>
      <w:bookmarkEnd w:id="223"/>
      <w:bookmarkEnd w:id="224"/>
      <w:proofErr w:type="gramEnd"/>
    </w:p>
    <w:p w14:paraId="722E45F5" w14:textId="77777777" w:rsidR="00312D36" w:rsidRPr="00B855FA" w:rsidRDefault="00312D36" w:rsidP="00434ED8">
      <w:r w:rsidRPr="00B855FA">
        <w:t>CSV controls property, plant and equipment that are utilised in fulfilling its objectives and conducting its activities. They represent the resources that have been entrusted to CSV to be utilised for delivery of those outputs.</w:t>
      </w:r>
    </w:p>
    <w:p w14:paraId="743EACA1" w14:textId="77777777" w:rsidR="00312D36" w:rsidRPr="00B855FA" w:rsidRDefault="00312D36" w:rsidP="007D294E">
      <w:pPr>
        <w:rPr>
          <w:b/>
          <w:bCs/>
        </w:rPr>
      </w:pPr>
      <w:r w:rsidRPr="00B855FA">
        <w:rPr>
          <w:b/>
          <w:bCs/>
        </w:rPr>
        <w:t>Fair value measurement</w:t>
      </w:r>
    </w:p>
    <w:p w14:paraId="23719A98"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Where the assets included in this section are carried at fair value, additional information is disclosed in Note 7.3 in connection with how those fair values were determined.</w:t>
      </w:r>
    </w:p>
    <w:p w14:paraId="584487AB" w14:textId="77777777" w:rsidR="00312D36" w:rsidRPr="00B855FA" w:rsidRDefault="00312D36" w:rsidP="00A428B8">
      <w:pPr>
        <w:rPr>
          <w:b/>
          <w:bCs/>
        </w:rPr>
      </w:pPr>
      <w:r w:rsidRPr="00B855FA">
        <w:rPr>
          <w:b/>
          <w:bCs/>
        </w:rPr>
        <w:t>Structure</w:t>
      </w:r>
    </w:p>
    <w:p w14:paraId="58158BC7" w14:textId="77777777" w:rsidR="00312D36" w:rsidRPr="00B855FA" w:rsidRDefault="00312D36" w:rsidP="007D294E">
      <w:r w:rsidRPr="00B855FA">
        <w:t xml:space="preserve">4.1. Property, </w:t>
      </w:r>
      <w:proofErr w:type="gramStart"/>
      <w:r w:rsidRPr="00B855FA">
        <w:t>plant</w:t>
      </w:r>
      <w:proofErr w:type="gramEnd"/>
      <w:r w:rsidRPr="00B855FA">
        <w:t xml:space="preserve"> and equipment</w:t>
      </w:r>
    </w:p>
    <w:p w14:paraId="4DA03745" w14:textId="77777777" w:rsidR="00312D36" w:rsidRPr="00B855FA" w:rsidRDefault="00312D36" w:rsidP="007D294E">
      <w:r w:rsidRPr="00B855FA">
        <w:t>4.2. Depreciation and amortisation</w:t>
      </w:r>
    </w:p>
    <w:p w14:paraId="16753413" w14:textId="06A7D503" w:rsidR="00312D36" w:rsidRPr="00B855FA" w:rsidRDefault="00896195" w:rsidP="00896195">
      <w:pPr>
        <w:pStyle w:val="Heading4"/>
      </w:pPr>
      <w:bookmarkStart w:id="225" w:name="_Toc148605517"/>
      <w:bookmarkStart w:id="226" w:name="_Toc149056537"/>
      <w:r w:rsidRPr="00B855FA">
        <w:t xml:space="preserve">4.1 </w:t>
      </w:r>
      <w:r w:rsidR="00312D36" w:rsidRPr="00B855FA">
        <w:t xml:space="preserve">Property, </w:t>
      </w:r>
      <w:proofErr w:type="gramStart"/>
      <w:r w:rsidR="00312D36" w:rsidRPr="00B855FA">
        <w:t>plant</w:t>
      </w:r>
      <w:proofErr w:type="gramEnd"/>
      <w:r w:rsidR="00312D36" w:rsidRPr="00B855FA">
        <w:t xml:space="preserve"> and equipment</w:t>
      </w:r>
      <w:bookmarkEnd w:id="225"/>
      <w:bookmarkEnd w:id="226"/>
    </w:p>
    <w:tbl>
      <w:tblPr>
        <w:tblStyle w:val="TableGrid"/>
        <w:tblW w:w="5000" w:type="pct"/>
        <w:tblLook w:val="0020" w:firstRow="1" w:lastRow="0" w:firstColumn="0" w:lastColumn="0" w:noHBand="0" w:noVBand="0"/>
        <w:tblDescription w:val="Table showing property, plant and equipment."/>
      </w:tblPr>
      <w:tblGrid>
        <w:gridCol w:w="4553"/>
        <w:gridCol w:w="985"/>
        <w:gridCol w:w="982"/>
        <w:gridCol w:w="984"/>
        <w:gridCol w:w="982"/>
        <w:gridCol w:w="982"/>
        <w:gridCol w:w="982"/>
      </w:tblGrid>
      <w:tr w:rsidR="00312D36" w:rsidRPr="00B855FA" w14:paraId="487A7D3C" w14:textId="77777777" w:rsidTr="00896195">
        <w:trPr>
          <w:trHeight w:val="255"/>
        </w:trPr>
        <w:tc>
          <w:tcPr>
            <w:tcW w:w="2178" w:type="pct"/>
          </w:tcPr>
          <w:p w14:paraId="295B86DC" w14:textId="77777777" w:rsidR="00312D36" w:rsidRPr="00B855FA" w:rsidRDefault="00312D36" w:rsidP="00312D36">
            <w:pPr>
              <w:autoSpaceDE w:val="0"/>
              <w:autoSpaceDN w:val="0"/>
              <w:adjustRightInd w:val="0"/>
              <w:spacing w:before="0" w:after="0"/>
              <w:rPr>
                <w:rFonts w:ascii="VIC" w:hAnsi="VIC"/>
                <w:kern w:val="0"/>
              </w:rPr>
            </w:pPr>
          </w:p>
        </w:tc>
        <w:tc>
          <w:tcPr>
            <w:tcW w:w="2822" w:type="pct"/>
            <w:gridSpan w:val="6"/>
          </w:tcPr>
          <w:p w14:paraId="3751641D" w14:textId="77777777" w:rsidR="00312D36" w:rsidRPr="00B855FA" w:rsidRDefault="00312D36" w:rsidP="00A428B8">
            <w:pPr>
              <w:rPr>
                <w:b/>
                <w:bCs/>
              </w:rPr>
            </w:pPr>
            <w:r w:rsidRPr="00B855FA">
              <w:rPr>
                <w:b/>
                <w:bCs/>
              </w:rPr>
              <w:t>($ thousand)</w:t>
            </w:r>
          </w:p>
        </w:tc>
      </w:tr>
      <w:tr w:rsidR="00312D36" w:rsidRPr="00B855FA" w14:paraId="25FCF94C" w14:textId="77777777" w:rsidTr="00896195">
        <w:trPr>
          <w:trHeight w:val="510"/>
        </w:trPr>
        <w:tc>
          <w:tcPr>
            <w:tcW w:w="2178" w:type="pct"/>
          </w:tcPr>
          <w:p w14:paraId="1E233254"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941" w:type="pct"/>
            <w:gridSpan w:val="2"/>
          </w:tcPr>
          <w:p w14:paraId="474E7796" w14:textId="77777777" w:rsidR="00312D36" w:rsidRPr="00B855FA" w:rsidRDefault="00312D36" w:rsidP="00A428B8">
            <w:pPr>
              <w:rPr>
                <w:b/>
                <w:bCs/>
              </w:rPr>
            </w:pPr>
            <w:r w:rsidRPr="00B855FA">
              <w:rPr>
                <w:b/>
                <w:bCs/>
              </w:rPr>
              <w:t>Gross carrying amount</w:t>
            </w:r>
          </w:p>
        </w:tc>
        <w:tc>
          <w:tcPr>
            <w:tcW w:w="941" w:type="pct"/>
            <w:gridSpan w:val="2"/>
          </w:tcPr>
          <w:p w14:paraId="284EA2BD" w14:textId="77777777" w:rsidR="00312D36" w:rsidRPr="00B855FA" w:rsidRDefault="00312D36" w:rsidP="00A428B8">
            <w:pPr>
              <w:rPr>
                <w:b/>
                <w:bCs/>
              </w:rPr>
            </w:pPr>
            <w:r w:rsidRPr="00B855FA">
              <w:rPr>
                <w:b/>
                <w:bCs/>
              </w:rPr>
              <w:t>Accumulated depreciation</w:t>
            </w:r>
          </w:p>
        </w:tc>
        <w:tc>
          <w:tcPr>
            <w:tcW w:w="941" w:type="pct"/>
            <w:gridSpan w:val="2"/>
          </w:tcPr>
          <w:p w14:paraId="6BC6000E" w14:textId="77777777" w:rsidR="00312D36" w:rsidRPr="00B855FA" w:rsidRDefault="00312D36" w:rsidP="00A428B8">
            <w:pPr>
              <w:rPr>
                <w:b/>
                <w:bCs/>
              </w:rPr>
            </w:pPr>
            <w:r w:rsidRPr="00B855FA">
              <w:rPr>
                <w:b/>
                <w:bCs/>
              </w:rPr>
              <w:t xml:space="preserve">Net carrying amount </w:t>
            </w:r>
          </w:p>
        </w:tc>
      </w:tr>
      <w:tr w:rsidR="00312D36" w:rsidRPr="00B855FA" w14:paraId="0E21561B" w14:textId="77777777" w:rsidTr="00896195">
        <w:trPr>
          <w:trHeight w:val="510"/>
        </w:trPr>
        <w:tc>
          <w:tcPr>
            <w:tcW w:w="2178" w:type="pct"/>
          </w:tcPr>
          <w:p w14:paraId="74F494C6"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471" w:type="pct"/>
          </w:tcPr>
          <w:p w14:paraId="65FC6AA9" w14:textId="77777777" w:rsidR="00312D36" w:rsidRPr="00B855FA" w:rsidRDefault="00312D36" w:rsidP="00A428B8">
            <w:pPr>
              <w:rPr>
                <w:b/>
                <w:bCs/>
              </w:rPr>
            </w:pPr>
            <w:r w:rsidRPr="00B855FA">
              <w:rPr>
                <w:b/>
                <w:bCs/>
              </w:rPr>
              <w:t>June 2023</w:t>
            </w:r>
          </w:p>
        </w:tc>
        <w:tc>
          <w:tcPr>
            <w:tcW w:w="470" w:type="pct"/>
          </w:tcPr>
          <w:p w14:paraId="1F94C39E" w14:textId="77777777" w:rsidR="00312D36" w:rsidRPr="00B855FA" w:rsidRDefault="00312D36" w:rsidP="00A428B8">
            <w:pPr>
              <w:rPr>
                <w:b/>
                <w:bCs/>
              </w:rPr>
            </w:pPr>
            <w:r w:rsidRPr="00B855FA">
              <w:rPr>
                <w:b/>
                <w:bCs/>
              </w:rPr>
              <w:t>June 2022</w:t>
            </w:r>
          </w:p>
        </w:tc>
        <w:tc>
          <w:tcPr>
            <w:tcW w:w="471" w:type="pct"/>
          </w:tcPr>
          <w:p w14:paraId="29213F4B" w14:textId="77777777" w:rsidR="00312D36" w:rsidRPr="00B855FA" w:rsidRDefault="00312D36" w:rsidP="00A428B8">
            <w:pPr>
              <w:rPr>
                <w:b/>
                <w:bCs/>
              </w:rPr>
            </w:pPr>
            <w:r w:rsidRPr="00B855FA">
              <w:rPr>
                <w:b/>
                <w:bCs/>
              </w:rPr>
              <w:t>June 2023</w:t>
            </w:r>
          </w:p>
        </w:tc>
        <w:tc>
          <w:tcPr>
            <w:tcW w:w="470" w:type="pct"/>
          </w:tcPr>
          <w:p w14:paraId="7B85F13E" w14:textId="77777777" w:rsidR="00312D36" w:rsidRPr="00B855FA" w:rsidRDefault="00312D36" w:rsidP="00A428B8">
            <w:pPr>
              <w:rPr>
                <w:b/>
                <w:bCs/>
              </w:rPr>
            </w:pPr>
            <w:r w:rsidRPr="00B855FA">
              <w:rPr>
                <w:b/>
                <w:bCs/>
              </w:rPr>
              <w:t>June 2022</w:t>
            </w:r>
          </w:p>
        </w:tc>
        <w:tc>
          <w:tcPr>
            <w:tcW w:w="470" w:type="pct"/>
          </w:tcPr>
          <w:p w14:paraId="5C84BEEC" w14:textId="77777777" w:rsidR="00312D36" w:rsidRPr="00B855FA" w:rsidRDefault="00312D36" w:rsidP="00A428B8">
            <w:pPr>
              <w:rPr>
                <w:b/>
                <w:bCs/>
              </w:rPr>
            </w:pPr>
            <w:r w:rsidRPr="00B855FA">
              <w:rPr>
                <w:b/>
                <w:bCs/>
              </w:rPr>
              <w:t>June 2023</w:t>
            </w:r>
          </w:p>
        </w:tc>
        <w:tc>
          <w:tcPr>
            <w:tcW w:w="471" w:type="pct"/>
          </w:tcPr>
          <w:p w14:paraId="6B9D570C" w14:textId="77777777" w:rsidR="00312D36" w:rsidRPr="00B855FA" w:rsidRDefault="00312D36" w:rsidP="00A428B8">
            <w:pPr>
              <w:rPr>
                <w:b/>
                <w:bCs/>
              </w:rPr>
            </w:pPr>
            <w:r w:rsidRPr="00B855FA">
              <w:rPr>
                <w:b/>
                <w:bCs/>
              </w:rPr>
              <w:t>June 2022</w:t>
            </w:r>
          </w:p>
        </w:tc>
      </w:tr>
      <w:tr w:rsidR="00312D36" w:rsidRPr="00B855FA" w14:paraId="5B1098F0" w14:textId="77777777" w:rsidTr="00896195">
        <w:trPr>
          <w:trHeight w:val="300"/>
        </w:trPr>
        <w:tc>
          <w:tcPr>
            <w:tcW w:w="2178" w:type="pct"/>
          </w:tcPr>
          <w:p w14:paraId="2FF10F45" w14:textId="77777777" w:rsidR="00312D36" w:rsidRPr="00B855FA" w:rsidRDefault="00312D36" w:rsidP="00434ED8">
            <w:r w:rsidRPr="00B855FA">
              <w:t>Right-of-use buildings</w:t>
            </w:r>
          </w:p>
        </w:tc>
        <w:tc>
          <w:tcPr>
            <w:tcW w:w="471" w:type="pct"/>
          </w:tcPr>
          <w:p w14:paraId="4DE38C27" w14:textId="77777777" w:rsidR="00312D36" w:rsidRPr="00B855FA" w:rsidRDefault="00312D36" w:rsidP="00896195">
            <w:r w:rsidRPr="00B855FA">
              <w:t xml:space="preserve">1,681 </w:t>
            </w:r>
          </w:p>
        </w:tc>
        <w:tc>
          <w:tcPr>
            <w:tcW w:w="470" w:type="pct"/>
          </w:tcPr>
          <w:p w14:paraId="2D8495F3" w14:textId="77777777" w:rsidR="00312D36" w:rsidRPr="00B855FA" w:rsidRDefault="00312D36" w:rsidP="00896195">
            <w:r w:rsidRPr="00B855FA">
              <w:t xml:space="preserve">1,681 </w:t>
            </w:r>
          </w:p>
        </w:tc>
        <w:tc>
          <w:tcPr>
            <w:tcW w:w="471" w:type="pct"/>
          </w:tcPr>
          <w:p w14:paraId="527966B0" w14:textId="77777777" w:rsidR="00312D36" w:rsidRPr="00B855FA" w:rsidRDefault="00312D36" w:rsidP="00896195">
            <w:r w:rsidRPr="00B855FA">
              <w:t>(1,042)</w:t>
            </w:r>
          </w:p>
        </w:tc>
        <w:tc>
          <w:tcPr>
            <w:tcW w:w="470" w:type="pct"/>
          </w:tcPr>
          <w:p w14:paraId="16655EDB" w14:textId="77777777" w:rsidR="00312D36" w:rsidRPr="00B855FA" w:rsidRDefault="00312D36" w:rsidP="00896195">
            <w:r w:rsidRPr="00B855FA">
              <w:t>(638)</w:t>
            </w:r>
          </w:p>
        </w:tc>
        <w:tc>
          <w:tcPr>
            <w:tcW w:w="470" w:type="pct"/>
          </w:tcPr>
          <w:p w14:paraId="49F4C722" w14:textId="77777777" w:rsidR="00312D36" w:rsidRPr="00B855FA" w:rsidRDefault="00312D36" w:rsidP="00896195">
            <w:r w:rsidRPr="00B855FA">
              <w:t xml:space="preserve">639 </w:t>
            </w:r>
          </w:p>
        </w:tc>
        <w:tc>
          <w:tcPr>
            <w:tcW w:w="471" w:type="pct"/>
          </w:tcPr>
          <w:p w14:paraId="4E883972" w14:textId="77777777" w:rsidR="00312D36" w:rsidRPr="00B855FA" w:rsidRDefault="00312D36" w:rsidP="00896195">
            <w:r w:rsidRPr="00B855FA">
              <w:t xml:space="preserve">1,043 </w:t>
            </w:r>
          </w:p>
        </w:tc>
      </w:tr>
      <w:tr w:rsidR="00312D36" w:rsidRPr="00B855FA" w14:paraId="5C58D620" w14:textId="77777777" w:rsidTr="00896195">
        <w:trPr>
          <w:trHeight w:val="510"/>
        </w:trPr>
        <w:tc>
          <w:tcPr>
            <w:tcW w:w="2178" w:type="pct"/>
          </w:tcPr>
          <w:p w14:paraId="26C816D1"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t xml:space="preserve">Plant, </w:t>
            </w:r>
            <w:proofErr w:type="gramStart"/>
            <w:r w:rsidRPr="00B855FA">
              <w:t>equipment</w:t>
            </w:r>
            <w:proofErr w:type="gramEnd"/>
            <w:r w:rsidRPr="00B855FA">
              <w:t xml:space="preserve"> and vehicles at fair</w:t>
            </w:r>
            <w:r w:rsidRPr="00B855FA">
              <w:rPr>
                <w:rFonts w:ascii="Cambria" w:hAnsi="Cambria" w:cs="Cambria"/>
                <w:color w:val="000000"/>
                <w:kern w:val="0"/>
                <w:sz w:val="20"/>
                <w:szCs w:val="20"/>
              </w:rPr>
              <w:t> </w:t>
            </w:r>
            <w:r w:rsidRPr="00B855FA">
              <w:t>value</w:t>
            </w:r>
          </w:p>
        </w:tc>
        <w:tc>
          <w:tcPr>
            <w:tcW w:w="471" w:type="pct"/>
          </w:tcPr>
          <w:p w14:paraId="65200B6B" w14:textId="77777777" w:rsidR="00312D36" w:rsidRPr="00B855FA" w:rsidRDefault="00312D36" w:rsidP="00896195">
            <w:r w:rsidRPr="00B855FA">
              <w:t xml:space="preserve">277 </w:t>
            </w:r>
          </w:p>
        </w:tc>
        <w:tc>
          <w:tcPr>
            <w:tcW w:w="470" w:type="pct"/>
          </w:tcPr>
          <w:p w14:paraId="1962EA41" w14:textId="77777777" w:rsidR="00312D36" w:rsidRPr="00B855FA" w:rsidRDefault="00312D36" w:rsidP="00896195">
            <w:r w:rsidRPr="00B855FA">
              <w:t xml:space="preserve">261 </w:t>
            </w:r>
          </w:p>
        </w:tc>
        <w:tc>
          <w:tcPr>
            <w:tcW w:w="471" w:type="pct"/>
          </w:tcPr>
          <w:p w14:paraId="02C1860D" w14:textId="77777777" w:rsidR="00312D36" w:rsidRPr="00B855FA" w:rsidRDefault="00312D36" w:rsidP="00896195">
            <w:r w:rsidRPr="00B855FA">
              <w:t>(180)</w:t>
            </w:r>
          </w:p>
        </w:tc>
        <w:tc>
          <w:tcPr>
            <w:tcW w:w="470" w:type="pct"/>
          </w:tcPr>
          <w:p w14:paraId="55404A4F" w14:textId="77777777" w:rsidR="00312D36" w:rsidRPr="00B855FA" w:rsidRDefault="00312D36" w:rsidP="00896195">
            <w:r w:rsidRPr="00B855FA">
              <w:t>(107)</w:t>
            </w:r>
          </w:p>
        </w:tc>
        <w:tc>
          <w:tcPr>
            <w:tcW w:w="470" w:type="pct"/>
          </w:tcPr>
          <w:p w14:paraId="1E6F8B46" w14:textId="77777777" w:rsidR="00312D36" w:rsidRPr="00B855FA" w:rsidRDefault="00312D36" w:rsidP="00896195">
            <w:r w:rsidRPr="00B855FA">
              <w:t xml:space="preserve">97 </w:t>
            </w:r>
          </w:p>
        </w:tc>
        <w:tc>
          <w:tcPr>
            <w:tcW w:w="471" w:type="pct"/>
          </w:tcPr>
          <w:p w14:paraId="383ECD5A" w14:textId="77777777" w:rsidR="00312D36" w:rsidRPr="00B855FA" w:rsidRDefault="00312D36" w:rsidP="00896195">
            <w:r w:rsidRPr="00B855FA">
              <w:t xml:space="preserve">154 </w:t>
            </w:r>
          </w:p>
        </w:tc>
      </w:tr>
      <w:tr w:rsidR="00312D36" w:rsidRPr="00B855FA" w14:paraId="0E90DFCC" w14:textId="77777777" w:rsidTr="00896195">
        <w:trPr>
          <w:trHeight w:val="342"/>
        </w:trPr>
        <w:tc>
          <w:tcPr>
            <w:tcW w:w="2178" w:type="pct"/>
          </w:tcPr>
          <w:p w14:paraId="571B810F" w14:textId="77777777" w:rsidR="00312D36" w:rsidRPr="00B855FA" w:rsidRDefault="00312D36" w:rsidP="00434ED8">
            <w:r w:rsidRPr="00B855FA">
              <w:t>Leasehold improvements</w:t>
            </w:r>
          </w:p>
        </w:tc>
        <w:tc>
          <w:tcPr>
            <w:tcW w:w="471" w:type="pct"/>
          </w:tcPr>
          <w:p w14:paraId="55330AD1" w14:textId="77777777" w:rsidR="00312D36" w:rsidRPr="00B855FA" w:rsidRDefault="00312D36" w:rsidP="00896195">
            <w:r w:rsidRPr="00B855FA">
              <w:t xml:space="preserve">274 </w:t>
            </w:r>
          </w:p>
        </w:tc>
        <w:tc>
          <w:tcPr>
            <w:tcW w:w="470" w:type="pct"/>
          </w:tcPr>
          <w:p w14:paraId="2232E31F" w14:textId="77777777" w:rsidR="00312D36" w:rsidRPr="00B855FA" w:rsidRDefault="00312D36" w:rsidP="00896195">
            <w:r w:rsidRPr="00B855FA">
              <w:t xml:space="preserve">274 </w:t>
            </w:r>
          </w:p>
        </w:tc>
        <w:tc>
          <w:tcPr>
            <w:tcW w:w="471" w:type="pct"/>
          </w:tcPr>
          <w:p w14:paraId="153FE505" w14:textId="77777777" w:rsidR="00312D36" w:rsidRPr="00B855FA" w:rsidRDefault="00312D36" w:rsidP="00896195">
            <w:r w:rsidRPr="00B855FA">
              <w:t>(170)</w:t>
            </w:r>
          </w:p>
        </w:tc>
        <w:tc>
          <w:tcPr>
            <w:tcW w:w="470" w:type="pct"/>
          </w:tcPr>
          <w:p w14:paraId="4F41B29A" w14:textId="77777777" w:rsidR="00312D36" w:rsidRPr="00B855FA" w:rsidRDefault="00312D36" w:rsidP="00896195">
            <w:r w:rsidRPr="00B855FA">
              <w:t>(105)</w:t>
            </w:r>
          </w:p>
        </w:tc>
        <w:tc>
          <w:tcPr>
            <w:tcW w:w="470" w:type="pct"/>
          </w:tcPr>
          <w:p w14:paraId="266DAA38" w14:textId="77777777" w:rsidR="00312D36" w:rsidRPr="00B855FA" w:rsidRDefault="00312D36" w:rsidP="00896195">
            <w:r w:rsidRPr="00B855FA">
              <w:t xml:space="preserve">104 </w:t>
            </w:r>
          </w:p>
        </w:tc>
        <w:tc>
          <w:tcPr>
            <w:tcW w:w="471" w:type="pct"/>
          </w:tcPr>
          <w:p w14:paraId="5827EBE0" w14:textId="77777777" w:rsidR="00312D36" w:rsidRPr="00B855FA" w:rsidRDefault="00312D36" w:rsidP="00896195">
            <w:r w:rsidRPr="00B855FA">
              <w:t xml:space="preserve">169 </w:t>
            </w:r>
          </w:p>
        </w:tc>
      </w:tr>
      <w:tr w:rsidR="00312D36" w:rsidRPr="00B855FA" w14:paraId="2059DECB" w14:textId="77777777" w:rsidTr="00896195">
        <w:trPr>
          <w:trHeight w:val="255"/>
        </w:trPr>
        <w:tc>
          <w:tcPr>
            <w:tcW w:w="2178" w:type="pct"/>
          </w:tcPr>
          <w:p w14:paraId="66E64C68" w14:textId="77777777" w:rsidR="00312D36" w:rsidRPr="00B855FA" w:rsidRDefault="00312D36" w:rsidP="00A428B8">
            <w:pPr>
              <w:rPr>
                <w:b/>
                <w:bCs/>
              </w:rPr>
            </w:pPr>
            <w:r w:rsidRPr="00B855FA">
              <w:rPr>
                <w:b/>
                <w:bCs/>
              </w:rPr>
              <w:t>Net carrying amount</w:t>
            </w:r>
          </w:p>
        </w:tc>
        <w:tc>
          <w:tcPr>
            <w:tcW w:w="471" w:type="pct"/>
          </w:tcPr>
          <w:p w14:paraId="2C0E0D92" w14:textId="77777777" w:rsidR="00312D36" w:rsidRPr="00B855FA" w:rsidRDefault="00312D36" w:rsidP="00A428B8">
            <w:pPr>
              <w:rPr>
                <w:b/>
                <w:bCs/>
              </w:rPr>
            </w:pPr>
            <w:r w:rsidRPr="00B855FA">
              <w:rPr>
                <w:b/>
                <w:bCs/>
              </w:rPr>
              <w:t xml:space="preserve">2,232 </w:t>
            </w:r>
          </w:p>
        </w:tc>
        <w:tc>
          <w:tcPr>
            <w:tcW w:w="470" w:type="pct"/>
          </w:tcPr>
          <w:p w14:paraId="322B6112" w14:textId="77777777" w:rsidR="00312D36" w:rsidRPr="00B855FA" w:rsidRDefault="00312D36" w:rsidP="00A428B8">
            <w:pPr>
              <w:rPr>
                <w:b/>
                <w:bCs/>
              </w:rPr>
            </w:pPr>
            <w:r w:rsidRPr="00B855FA">
              <w:rPr>
                <w:b/>
                <w:bCs/>
              </w:rPr>
              <w:t xml:space="preserve">2,216 </w:t>
            </w:r>
          </w:p>
        </w:tc>
        <w:tc>
          <w:tcPr>
            <w:tcW w:w="471" w:type="pct"/>
          </w:tcPr>
          <w:p w14:paraId="4537D0DF" w14:textId="77777777" w:rsidR="00312D36" w:rsidRPr="00B855FA" w:rsidRDefault="00312D36" w:rsidP="00A428B8">
            <w:pPr>
              <w:rPr>
                <w:b/>
                <w:bCs/>
              </w:rPr>
            </w:pPr>
            <w:r w:rsidRPr="00B855FA">
              <w:rPr>
                <w:b/>
                <w:bCs/>
              </w:rPr>
              <w:t>(1,392)</w:t>
            </w:r>
          </w:p>
        </w:tc>
        <w:tc>
          <w:tcPr>
            <w:tcW w:w="470" w:type="pct"/>
          </w:tcPr>
          <w:p w14:paraId="0954D2FB" w14:textId="77777777" w:rsidR="00312D36" w:rsidRPr="00B855FA" w:rsidRDefault="00312D36" w:rsidP="00A428B8">
            <w:pPr>
              <w:rPr>
                <w:b/>
                <w:bCs/>
              </w:rPr>
            </w:pPr>
            <w:r w:rsidRPr="00B855FA">
              <w:rPr>
                <w:b/>
                <w:bCs/>
              </w:rPr>
              <w:t>(850)</w:t>
            </w:r>
          </w:p>
        </w:tc>
        <w:tc>
          <w:tcPr>
            <w:tcW w:w="470" w:type="pct"/>
          </w:tcPr>
          <w:p w14:paraId="162EA41A" w14:textId="77777777" w:rsidR="00312D36" w:rsidRPr="00B855FA" w:rsidRDefault="00312D36" w:rsidP="00A428B8">
            <w:pPr>
              <w:rPr>
                <w:b/>
                <w:bCs/>
              </w:rPr>
            </w:pPr>
            <w:r w:rsidRPr="00B855FA">
              <w:rPr>
                <w:b/>
                <w:bCs/>
              </w:rPr>
              <w:t xml:space="preserve">840 </w:t>
            </w:r>
          </w:p>
        </w:tc>
        <w:tc>
          <w:tcPr>
            <w:tcW w:w="471" w:type="pct"/>
          </w:tcPr>
          <w:p w14:paraId="165A46C6" w14:textId="77777777" w:rsidR="00312D36" w:rsidRPr="00B855FA" w:rsidRDefault="00312D36" w:rsidP="00A428B8">
            <w:pPr>
              <w:rPr>
                <w:b/>
                <w:bCs/>
              </w:rPr>
            </w:pPr>
            <w:r w:rsidRPr="00B855FA">
              <w:rPr>
                <w:b/>
                <w:bCs/>
              </w:rPr>
              <w:t xml:space="preserve">1,366 </w:t>
            </w:r>
          </w:p>
        </w:tc>
      </w:tr>
    </w:tbl>
    <w:p w14:paraId="4164922A" w14:textId="5233768A" w:rsidR="00312D36" w:rsidRPr="00B855FA" w:rsidRDefault="00896195" w:rsidP="00896195">
      <w:pPr>
        <w:pStyle w:val="Heading5"/>
      </w:pPr>
      <w:r w:rsidRPr="00B855FA">
        <w:lastRenderedPageBreak/>
        <w:t xml:space="preserve">4.1.1 </w:t>
      </w:r>
      <w:r w:rsidR="00312D36" w:rsidRPr="00B855FA">
        <w:t xml:space="preserve">Right-of-use assets </w:t>
      </w:r>
    </w:p>
    <w:tbl>
      <w:tblPr>
        <w:tblStyle w:val="TableGrid"/>
        <w:tblW w:w="5000" w:type="pct"/>
        <w:tblLook w:val="0020" w:firstRow="1" w:lastRow="0" w:firstColumn="0" w:lastColumn="0" w:noHBand="0" w:noVBand="0"/>
        <w:tblDescription w:val="Table showing right-of-use assets."/>
      </w:tblPr>
      <w:tblGrid>
        <w:gridCol w:w="4553"/>
        <w:gridCol w:w="985"/>
        <w:gridCol w:w="982"/>
        <w:gridCol w:w="984"/>
        <w:gridCol w:w="982"/>
        <w:gridCol w:w="982"/>
        <w:gridCol w:w="982"/>
      </w:tblGrid>
      <w:tr w:rsidR="00312D36" w:rsidRPr="00B855FA" w14:paraId="64B42094" w14:textId="77777777" w:rsidTr="00896195">
        <w:trPr>
          <w:trHeight w:val="255"/>
        </w:trPr>
        <w:tc>
          <w:tcPr>
            <w:tcW w:w="2178" w:type="pct"/>
          </w:tcPr>
          <w:p w14:paraId="4A482DAC"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822" w:type="pct"/>
            <w:gridSpan w:val="6"/>
          </w:tcPr>
          <w:p w14:paraId="4E0D0636" w14:textId="77777777" w:rsidR="00312D36" w:rsidRPr="00B855FA" w:rsidRDefault="00312D36" w:rsidP="00A428B8">
            <w:pPr>
              <w:rPr>
                <w:b/>
                <w:bCs/>
              </w:rPr>
            </w:pPr>
            <w:r w:rsidRPr="00B855FA">
              <w:rPr>
                <w:b/>
                <w:bCs/>
              </w:rPr>
              <w:t>($ thousand)</w:t>
            </w:r>
          </w:p>
        </w:tc>
      </w:tr>
      <w:tr w:rsidR="00312D36" w:rsidRPr="00B855FA" w14:paraId="33BAEBEB" w14:textId="77777777" w:rsidTr="00896195">
        <w:trPr>
          <w:trHeight w:val="510"/>
        </w:trPr>
        <w:tc>
          <w:tcPr>
            <w:tcW w:w="2178" w:type="pct"/>
          </w:tcPr>
          <w:p w14:paraId="6D52BB3C"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941" w:type="pct"/>
            <w:gridSpan w:val="2"/>
          </w:tcPr>
          <w:p w14:paraId="19E5D51A" w14:textId="77777777" w:rsidR="00312D36" w:rsidRPr="00B855FA" w:rsidRDefault="00312D36" w:rsidP="00A428B8">
            <w:pPr>
              <w:rPr>
                <w:b/>
                <w:bCs/>
              </w:rPr>
            </w:pPr>
            <w:r w:rsidRPr="00B855FA">
              <w:rPr>
                <w:b/>
                <w:bCs/>
              </w:rPr>
              <w:t>Gross carrying amount</w:t>
            </w:r>
          </w:p>
        </w:tc>
        <w:tc>
          <w:tcPr>
            <w:tcW w:w="941" w:type="pct"/>
            <w:gridSpan w:val="2"/>
          </w:tcPr>
          <w:p w14:paraId="212CF3EE" w14:textId="77777777" w:rsidR="00312D36" w:rsidRPr="00B855FA" w:rsidRDefault="00312D36" w:rsidP="00A428B8">
            <w:pPr>
              <w:rPr>
                <w:b/>
                <w:bCs/>
              </w:rPr>
            </w:pPr>
            <w:r w:rsidRPr="00B855FA">
              <w:rPr>
                <w:b/>
                <w:bCs/>
              </w:rPr>
              <w:t>Accumulated depreciation</w:t>
            </w:r>
          </w:p>
        </w:tc>
        <w:tc>
          <w:tcPr>
            <w:tcW w:w="941" w:type="pct"/>
            <w:gridSpan w:val="2"/>
          </w:tcPr>
          <w:p w14:paraId="5496AEC0" w14:textId="77777777" w:rsidR="00312D36" w:rsidRPr="00B855FA" w:rsidRDefault="00312D36" w:rsidP="00A428B8">
            <w:pPr>
              <w:rPr>
                <w:b/>
                <w:bCs/>
              </w:rPr>
            </w:pPr>
            <w:r w:rsidRPr="00B855FA">
              <w:rPr>
                <w:b/>
                <w:bCs/>
              </w:rPr>
              <w:t xml:space="preserve">Net carrying amount </w:t>
            </w:r>
          </w:p>
        </w:tc>
      </w:tr>
      <w:tr w:rsidR="00312D36" w:rsidRPr="00B855FA" w14:paraId="01650025" w14:textId="77777777" w:rsidTr="00896195">
        <w:trPr>
          <w:trHeight w:val="510"/>
        </w:trPr>
        <w:tc>
          <w:tcPr>
            <w:tcW w:w="2178" w:type="pct"/>
          </w:tcPr>
          <w:p w14:paraId="24F96CFD"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471" w:type="pct"/>
          </w:tcPr>
          <w:p w14:paraId="0FD6FEDA" w14:textId="77777777" w:rsidR="00312D36" w:rsidRPr="00B855FA" w:rsidRDefault="00312D36" w:rsidP="00A428B8">
            <w:pPr>
              <w:rPr>
                <w:b/>
                <w:bCs/>
              </w:rPr>
            </w:pPr>
            <w:r w:rsidRPr="00B855FA">
              <w:rPr>
                <w:b/>
                <w:bCs/>
              </w:rPr>
              <w:t>June 2023</w:t>
            </w:r>
          </w:p>
        </w:tc>
        <w:tc>
          <w:tcPr>
            <w:tcW w:w="470" w:type="pct"/>
          </w:tcPr>
          <w:p w14:paraId="45FBBBF9" w14:textId="77777777" w:rsidR="00312D36" w:rsidRPr="00B855FA" w:rsidRDefault="00312D36" w:rsidP="00A428B8">
            <w:pPr>
              <w:rPr>
                <w:b/>
                <w:bCs/>
              </w:rPr>
            </w:pPr>
            <w:r w:rsidRPr="00B855FA">
              <w:rPr>
                <w:b/>
                <w:bCs/>
              </w:rPr>
              <w:t>June 2022</w:t>
            </w:r>
          </w:p>
        </w:tc>
        <w:tc>
          <w:tcPr>
            <w:tcW w:w="471" w:type="pct"/>
          </w:tcPr>
          <w:p w14:paraId="656723EF" w14:textId="77777777" w:rsidR="00312D36" w:rsidRPr="00B855FA" w:rsidRDefault="00312D36" w:rsidP="00A428B8">
            <w:pPr>
              <w:rPr>
                <w:b/>
                <w:bCs/>
              </w:rPr>
            </w:pPr>
            <w:r w:rsidRPr="00B855FA">
              <w:rPr>
                <w:b/>
                <w:bCs/>
              </w:rPr>
              <w:t>June 2023</w:t>
            </w:r>
          </w:p>
        </w:tc>
        <w:tc>
          <w:tcPr>
            <w:tcW w:w="470" w:type="pct"/>
          </w:tcPr>
          <w:p w14:paraId="40DA77EB" w14:textId="77777777" w:rsidR="00312D36" w:rsidRPr="00B855FA" w:rsidRDefault="00312D36" w:rsidP="00A428B8">
            <w:pPr>
              <w:rPr>
                <w:b/>
                <w:bCs/>
              </w:rPr>
            </w:pPr>
            <w:r w:rsidRPr="00B855FA">
              <w:rPr>
                <w:b/>
                <w:bCs/>
              </w:rPr>
              <w:t>June 2022</w:t>
            </w:r>
          </w:p>
        </w:tc>
        <w:tc>
          <w:tcPr>
            <w:tcW w:w="470" w:type="pct"/>
          </w:tcPr>
          <w:p w14:paraId="18374206" w14:textId="77777777" w:rsidR="00312D36" w:rsidRPr="00B855FA" w:rsidRDefault="00312D36" w:rsidP="00A428B8">
            <w:pPr>
              <w:rPr>
                <w:b/>
                <w:bCs/>
              </w:rPr>
            </w:pPr>
            <w:r w:rsidRPr="00B855FA">
              <w:rPr>
                <w:b/>
                <w:bCs/>
              </w:rPr>
              <w:t>June 2023</w:t>
            </w:r>
          </w:p>
        </w:tc>
        <w:tc>
          <w:tcPr>
            <w:tcW w:w="471" w:type="pct"/>
          </w:tcPr>
          <w:p w14:paraId="1AEC96E1" w14:textId="77777777" w:rsidR="00312D36" w:rsidRPr="00B855FA" w:rsidRDefault="00312D36" w:rsidP="00A428B8">
            <w:pPr>
              <w:rPr>
                <w:b/>
                <w:bCs/>
              </w:rPr>
            </w:pPr>
            <w:r w:rsidRPr="00B855FA">
              <w:rPr>
                <w:b/>
                <w:bCs/>
              </w:rPr>
              <w:t>June 2022</w:t>
            </w:r>
          </w:p>
        </w:tc>
      </w:tr>
      <w:tr w:rsidR="00312D36" w:rsidRPr="00B855FA" w14:paraId="357238AE" w14:textId="77777777" w:rsidTr="00896195">
        <w:trPr>
          <w:trHeight w:val="300"/>
        </w:trPr>
        <w:tc>
          <w:tcPr>
            <w:tcW w:w="2178" w:type="pct"/>
          </w:tcPr>
          <w:p w14:paraId="1AC34D15" w14:textId="77777777" w:rsidR="00312D36" w:rsidRPr="00B855FA" w:rsidRDefault="00312D36" w:rsidP="00434ED8">
            <w:r w:rsidRPr="00B855FA">
              <w:t>Right-of-use buildings</w:t>
            </w:r>
          </w:p>
        </w:tc>
        <w:tc>
          <w:tcPr>
            <w:tcW w:w="471" w:type="pct"/>
          </w:tcPr>
          <w:p w14:paraId="5170D69A" w14:textId="77777777" w:rsidR="00312D36" w:rsidRPr="00B855FA" w:rsidRDefault="00312D36" w:rsidP="00896195">
            <w:r w:rsidRPr="00B855FA">
              <w:t xml:space="preserve">1,681 </w:t>
            </w:r>
          </w:p>
        </w:tc>
        <w:tc>
          <w:tcPr>
            <w:tcW w:w="470" w:type="pct"/>
          </w:tcPr>
          <w:p w14:paraId="70E5AB38" w14:textId="77777777" w:rsidR="00312D36" w:rsidRPr="00B855FA" w:rsidRDefault="00312D36" w:rsidP="00896195">
            <w:r w:rsidRPr="00B855FA">
              <w:t xml:space="preserve">1,681 </w:t>
            </w:r>
          </w:p>
        </w:tc>
        <w:tc>
          <w:tcPr>
            <w:tcW w:w="471" w:type="pct"/>
          </w:tcPr>
          <w:p w14:paraId="35E680A0" w14:textId="77777777" w:rsidR="00312D36" w:rsidRPr="00B855FA" w:rsidRDefault="00312D36" w:rsidP="00896195">
            <w:r w:rsidRPr="00B855FA">
              <w:t>(1,042)</w:t>
            </w:r>
          </w:p>
        </w:tc>
        <w:tc>
          <w:tcPr>
            <w:tcW w:w="470" w:type="pct"/>
          </w:tcPr>
          <w:p w14:paraId="66E14893" w14:textId="77777777" w:rsidR="00312D36" w:rsidRPr="00B855FA" w:rsidRDefault="00312D36" w:rsidP="00896195">
            <w:r w:rsidRPr="00B855FA">
              <w:t>(638)</w:t>
            </w:r>
          </w:p>
        </w:tc>
        <w:tc>
          <w:tcPr>
            <w:tcW w:w="470" w:type="pct"/>
          </w:tcPr>
          <w:p w14:paraId="6BAA100F" w14:textId="77777777" w:rsidR="00312D36" w:rsidRPr="00B855FA" w:rsidRDefault="00312D36" w:rsidP="00896195">
            <w:r w:rsidRPr="00B855FA">
              <w:t xml:space="preserve">639 </w:t>
            </w:r>
          </w:p>
        </w:tc>
        <w:tc>
          <w:tcPr>
            <w:tcW w:w="471" w:type="pct"/>
          </w:tcPr>
          <w:p w14:paraId="7636F56C" w14:textId="77777777" w:rsidR="00312D36" w:rsidRPr="00B855FA" w:rsidRDefault="00312D36" w:rsidP="00896195">
            <w:r w:rsidRPr="00B855FA">
              <w:t xml:space="preserve">1,043 </w:t>
            </w:r>
          </w:p>
        </w:tc>
      </w:tr>
      <w:tr w:rsidR="00312D36" w:rsidRPr="00B855FA" w14:paraId="0DA4258D" w14:textId="77777777" w:rsidTr="00896195">
        <w:trPr>
          <w:trHeight w:val="255"/>
        </w:trPr>
        <w:tc>
          <w:tcPr>
            <w:tcW w:w="2178" w:type="pct"/>
          </w:tcPr>
          <w:p w14:paraId="79F53C35" w14:textId="77777777" w:rsidR="00312D36" w:rsidRPr="00B855FA" w:rsidRDefault="00312D36" w:rsidP="00A428B8">
            <w:pPr>
              <w:rPr>
                <w:b/>
                <w:bCs/>
              </w:rPr>
            </w:pPr>
            <w:r w:rsidRPr="00B855FA">
              <w:rPr>
                <w:b/>
                <w:bCs/>
              </w:rPr>
              <w:t>Net carrying amount</w:t>
            </w:r>
          </w:p>
        </w:tc>
        <w:tc>
          <w:tcPr>
            <w:tcW w:w="471" w:type="pct"/>
          </w:tcPr>
          <w:p w14:paraId="5013A4A7" w14:textId="77777777" w:rsidR="00312D36" w:rsidRPr="00B855FA" w:rsidRDefault="00312D36" w:rsidP="00A428B8">
            <w:pPr>
              <w:rPr>
                <w:b/>
                <w:bCs/>
              </w:rPr>
            </w:pPr>
            <w:r w:rsidRPr="00B855FA">
              <w:rPr>
                <w:b/>
                <w:bCs/>
              </w:rPr>
              <w:t xml:space="preserve">1,681 </w:t>
            </w:r>
          </w:p>
        </w:tc>
        <w:tc>
          <w:tcPr>
            <w:tcW w:w="470" w:type="pct"/>
          </w:tcPr>
          <w:p w14:paraId="1CA08DFC" w14:textId="77777777" w:rsidR="00312D36" w:rsidRPr="00B855FA" w:rsidRDefault="00312D36" w:rsidP="00A428B8">
            <w:pPr>
              <w:rPr>
                <w:b/>
                <w:bCs/>
              </w:rPr>
            </w:pPr>
            <w:r w:rsidRPr="00B855FA">
              <w:rPr>
                <w:b/>
                <w:bCs/>
              </w:rPr>
              <w:t xml:space="preserve">1,681 </w:t>
            </w:r>
          </w:p>
        </w:tc>
        <w:tc>
          <w:tcPr>
            <w:tcW w:w="471" w:type="pct"/>
          </w:tcPr>
          <w:p w14:paraId="5673C4ED" w14:textId="77777777" w:rsidR="00312D36" w:rsidRPr="00B855FA" w:rsidRDefault="00312D36" w:rsidP="00A428B8">
            <w:pPr>
              <w:rPr>
                <w:b/>
                <w:bCs/>
              </w:rPr>
            </w:pPr>
            <w:r w:rsidRPr="00B855FA">
              <w:rPr>
                <w:b/>
                <w:bCs/>
              </w:rPr>
              <w:t>(1,042)</w:t>
            </w:r>
          </w:p>
        </w:tc>
        <w:tc>
          <w:tcPr>
            <w:tcW w:w="470" w:type="pct"/>
          </w:tcPr>
          <w:p w14:paraId="3256A3C5" w14:textId="77777777" w:rsidR="00312D36" w:rsidRPr="00B855FA" w:rsidRDefault="00312D36" w:rsidP="00A428B8">
            <w:pPr>
              <w:rPr>
                <w:b/>
                <w:bCs/>
              </w:rPr>
            </w:pPr>
            <w:r w:rsidRPr="00B855FA">
              <w:rPr>
                <w:b/>
                <w:bCs/>
              </w:rPr>
              <w:t>(638)</w:t>
            </w:r>
          </w:p>
        </w:tc>
        <w:tc>
          <w:tcPr>
            <w:tcW w:w="470" w:type="pct"/>
          </w:tcPr>
          <w:p w14:paraId="40D59714" w14:textId="77777777" w:rsidR="00312D36" w:rsidRPr="00B855FA" w:rsidRDefault="00312D36" w:rsidP="00A428B8">
            <w:pPr>
              <w:rPr>
                <w:b/>
                <w:bCs/>
              </w:rPr>
            </w:pPr>
            <w:r w:rsidRPr="00B855FA">
              <w:rPr>
                <w:b/>
                <w:bCs/>
              </w:rPr>
              <w:t xml:space="preserve">639 </w:t>
            </w:r>
          </w:p>
        </w:tc>
        <w:tc>
          <w:tcPr>
            <w:tcW w:w="471" w:type="pct"/>
          </w:tcPr>
          <w:p w14:paraId="5D11C44A" w14:textId="77777777" w:rsidR="00312D36" w:rsidRPr="00B855FA" w:rsidRDefault="00312D36" w:rsidP="00A428B8">
            <w:pPr>
              <w:rPr>
                <w:b/>
                <w:bCs/>
              </w:rPr>
            </w:pPr>
            <w:r w:rsidRPr="00B855FA">
              <w:rPr>
                <w:b/>
                <w:bCs/>
              </w:rPr>
              <w:t>1,043</w:t>
            </w:r>
          </w:p>
        </w:tc>
      </w:tr>
    </w:tbl>
    <w:p w14:paraId="7ADF83EC" w14:textId="77777777" w:rsidR="00312D36" w:rsidRPr="00B855FA" w:rsidRDefault="00312D36" w:rsidP="007D294E">
      <w:pPr>
        <w:rPr>
          <w:b/>
          <w:bCs/>
        </w:rPr>
      </w:pPr>
      <w:r w:rsidRPr="00B855FA">
        <w:rPr>
          <w:b/>
          <w:bCs/>
        </w:rPr>
        <w:t>Initial recognition</w:t>
      </w:r>
    </w:p>
    <w:p w14:paraId="6BD4ED71" w14:textId="77777777" w:rsidR="00312D36" w:rsidRPr="00B855FA" w:rsidRDefault="00312D36" w:rsidP="00434ED8">
      <w:r w:rsidRPr="00B855FA">
        <w:t xml:space="preserve">Items of property, </w:t>
      </w:r>
      <w:proofErr w:type="gramStart"/>
      <w:r w:rsidRPr="00B855FA">
        <w:t>plant</w:t>
      </w:r>
      <w:proofErr w:type="gramEnd"/>
      <w:r w:rsidRPr="00B855FA">
        <w:t xml:space="preserve"> and equipment, including right-of-use (</w:t>
      </w:r>
      <w:proofErr w:type="spellStart"/>
      <w:r w:rsidRPr="00B855FA">
        <w:t>RoU</w:t>
      </w:r>
      <w:proofErr w:type="spellEnd"/>
      <w:r w:rsidRPr="00B855FA">
        <w:t xml:space="preserve">) assets, are measured initially at cost and subsequently revalued at fair value less accumulated depreciation and impairment. </w:t>
      </w:r>
    </w:p>
    <w:p w14:paraId="62A5F9DD" w14:textId="77777777" w:rsidR="00312D36" w:rsidRPr="00B855FA" w:rsidRDefault="00312D36" w:rsidP="00434ED8">
      <w:r w:rsidRPr="00B855FA">
        <w:t>Where an asset is acquired for no or nominal cost, the cost is its fair value at the date of acquisition. Assets transferred as part of a Machinery of Government change are transferred at their carrying amount.</w:t>
      </w:r>
    </w:p>
    <w:p w14:paraId="146F9032" w14:textId="77777777" w:rsidR="00312D36" w:rsidRPr="00B855FA" w:rsidRDefault="00312D36" w:rsidP="00434ED8">
      <w:r w:rsidRPr="00B855FA">
        <w:t xml:space="preserve">The cost of a leasehold improvement is capitalised and depreciated over the shorter of the remaining term of the lease or their estimated useful lives. </w:t>
      </w:r>
    </w:p>
    <w:p w14:paraId="16FB79C6" w14:textId="77777777" w:rsidR="00312D36" w:rsidRPr="00B855FA" w:rsidRDefault="00312D36" w:rsidP="007D294E">
      <w:pPr>
        <w:rPr>
          <w:b/>
          <w:bCs/>
        </w:rPr>
      </w:pPr>
      <w:r w:rsidRPr="00B855FA">
        <w:rPr>
          <w:b/>
          <w:bCs/>
        </w:rPr>
        <w:t xml:space="preserve">Right-of-use asset acquired by lessees – initial </w:t>
      </w:r>
      <w:proofErr w:type="gramStart"/>
      <w:r w:rsidRPr="00B855FA">
        <w:rPr>
          <w:b/>
          <w:bCs/>
        </w:rPr>
        <w:t>measurement</w:t>
      </w:r>
      <w:proofErr w:type="gramEnd"/>
    </w:p>
    <w:p w14:paraId="487B6FD4" w14:textId="77777777" w:rsidR="00312D36" w:rsidRPr="00B855FA" w:rsidRDefault="00312D36" w:rsidP="00434ED8">
      <w:r w:rsidRPr="00B855FA">
        <w:t>CSV recognises a right-of-use asset and a lease liability at the lease commencement date. The right-of-use asset is initially measured at cost which comprises the initial amount of the lease liability adjusted for:</w:t>
      </w:r>
    </w:p>
    <w:p w14:paraId="427DFC1F" w14:textId="77777777" w:rsidR="00312D36" w:rsidRPr="00B855FA" w:rsidRDefault="00312D36" w:rsidP="00896195">
      <w:pPr>
        <w:pStyle w:val="ListParagraph"/>
        <w:numPr>
          <w:ilvl w:val="0"/>
          <w:numId w:val="7"/>
        </w:numPr>
      </w:pPr>
      <w:r w:rsidRPr="00B855FA">
        <w:t xml:space="preserve">any lease payments made at or before the commencement date less any lease incentive </w:t>
      </w:r>
      <w:proofErr w:type="gramStart"/>
      <w:r w:rsidRPr="00B855FA">
        <w:t>received</w:t>
      </w:r>
      <w:proofErr w:type="gramEnd"/>
      <w:r w:rsidRPr="00B855FA">
        <w:t xml:space="preserve"> </w:t>
      </w:r>
    </w:p>
    <w:p w14:paraId="763DFE83" w14:textId="77777777" w:rsidR="00312D36" w:rsidRPr="00B855FA" w:rsidRDefault="00312D36" w:rsidP="00896195">
      <w:pPr>
        <w:pStyle w:val="ListParagraph"/>
        <w:numPr>
          <w:ilvl w:val="0"/>
          <w:numId w:val="7"/>
        </w:numPr>
      </w:pPr>
      <w:r w:rsidRPr="00B855FA">
        <w:t xml:space="preserve">any initial direct costs </w:t>
      </w:r>
      <w:proofErr w:type="gramStart"/>
      <w:r w:rsidRPr="00B855FA">
        <w:t>incurred</w:t>
      </w:r>
      <w:proofErr w:type="gramEnd"/>
      <w:r w:rsidRPr="00B855FA">
        <w:t xml:space="preserve"> </w:t>
      </w:r>
    </w:p>
    <w:p w14:paraId="4359CBD8" w14:textId="77777777" w:rsidR="00312D36" w:rsidRPr="00B855FA" w:rsidRDefault="00312D36" w:rsidP="00896195">
      <w:pPr>
        <w:pStyle w:val="ListParagraph"/>
        <w:numPr>
          <w:ilvl w:val="0"/>
          <w:numId w:val="7"/>
        </w:numPr>
      </w:pPr>
      <w:r w:rsidRPr="00B855FA">
        <w:t>an estimate of costs to dismantle and remove the underlying asset or to restore the underlying asset or the site on which it is located.</w:t>
      </w:r>
    </w:p>
    <w:p w14:paraId="66EDF8CE" w14:textId="77777777" w:rsidR="00312D36" w:rsidRPr="00B855FA" w:rsidRDefault="00312D36" w:rsidP="007D294E">
      <w:pPr>
        <w:rPr>
          <w:b/>
          <w:bCs/>
        </w:rPr>
      </w:pPr>
      <w:r w:rsidRPr="00B855FA">
        <w:rPr>
          <w:b/>
          <w:bCs/>
        </w:rPr>
        <w:t>Subsequent measurement</w:t>
      </w:r>
    </w:p>
    <w:p w14:paraId="526EE0C9" w14:textId="77777777" w:rsidR="00312D36" w:rsidRPr="00B855FA" w:rsidRDefault="00312D36" w:rsidP="00A428B8">
      <w:r w:rsidRPr="00B855FA">
        <w:t xml:space="preserve">CSV depreciates the </w:t>
      </w:r>
      <w:proofErr w:type="spellStart"/>
      <w:r w:rsidRPr="00B855FA">
        <w:t>RoU</w:t>
      </w:r>
      <w:proofErr w:type="spellEnd"/>
      <w:r w:rsidRPr="00B855FA">
        <w:t xml:space="preserve"> assets on a straight-line basis from the lease commencement date to the earlier of the end of the useful life of the </w:t>
      </w:r>
      <w:proofErr w:type="spellStart"/>
      <w:r w:rsidRPr="00B855FA">
        <w:t>RoU</w:t>
      </w:r>
      <w:proofErr w:type="spellEnd"/>
      <w:r w:rsidRPr="00B855FA">
        <w:t xml:space="preserve"> asset or the end of the lease term. </w:t>
      </w:r>
    </w:p>
    <w:p w14:paraId="02B252B8" w14:textId="77777777" w:rsidR="00312D36" w:rsidRPr="00B855FA" w:rsidRDefault="00312D36" w:rsidP="00434ED8">
      <w:r w:rsidRPr="00B855FA">
        <w:t xml:space="preserve">In addition, the </w:t>
      </w:r>
      <w:proofErr w:type="spellStart"/>
      <w:r w:rsidRPr="00B855FA">
        <w:t>RoU</w:t>
      </w:r>
      <w:proofErr w:type="spellEnd"/>
      <w:r w:rsidRPr="00B855FA">
        <w:t xml:space="preserve"> asset is periodically reduced by impairment losses, if any and adjusted for certain remeasurements of the lease liability.</w:t>
      </w:r>
    </w:p>
    <w:p w14:paraId="0E1C0C34" w14:textId="0A6DE742" w:rsidR="00312D36" w:rsidRPr="00B855FA" w:rsidRDefault="00896195" w:rsidP="00896195">
      <w:pPr>
        <w:pStyle w:val="Heading5"/>
      </w:pPr>
      <w:r w:rsidRPr="00B855FA">
        <w:t xml:space="preserve">4.1.2 </w:t>
      </w:r>
      <w:r w:rsidR="00312D36" w:rsidRPr="00B855FA">
        <w:t xml:space="preserve">Reconciliation of movements in carrying amount of property, </w:t>
      </w:r>
      <w:proofErr w:type="gramStart"/>
      <w:r w:rsidR="00312D36" w:rsidRPr="00B855FA">
        <w:t>plant</w:t>
      </w:r>
      <w:proofErr w:type="gramEnd"/>
      <w:r w:rsidR="00312D36" w:rsidRPr="00B855FA">
        <w:t xml:space="preserve"> and equipment</w:t>
      </w:r>
    </w:p>
    <w:tbl>
      <w:tblPr>
        <w:tblStyle w:val="TableGrid"/>
        <w:tblW w:w="5000" w:type="pct"/>
        <w:tblLook w:val="0020" w:firstRow="1" w:lastRow="0" w:firstColumn="0" w:lastColumn="0" w:noHBand="0" w:noVBand="0"/>
        <w:tblDescription w:val="Table showing reconciliation of movements in carrying amount of property, plant and equipment."/>
      </w:tblPr>
      <w:tblGrid>
        <w:gridCol w:w="4474"/>
        <w:gridCol w:w="1283"/>
        <w:gridCol w:w="1647"/>
        <w:gridCol w:w="2061"/>
        <w:gridCol w:w="985"/>
      </w:tblGrid>
      <w:tr w:rsidR="00312D36" w:rsidRPr="00B855FA" w14:paraId="231CDA59" w14:textId="77777777" w:rsidTr="00896195">
        <w:trPr>
          <w:trHeight w:val="315"/>
        </w:trPr>
        <w:tc>
          <w:tcPr>
            <w:tcW w:w="2143" w:type="pct"/>
          </w:tcPr>
          <w:p w14:paraId="650CD293" w14:textId="77777777" w:rsidR="00312D36" w:rsidRPr="00B855FA" w:rsidRDefault="00312D36" w:rsidP="00312D36">
            <w:pPr>
              <w:autoSpaceDE w:val="0"/>
              <w:autoSpaceDN w:val="0"/>
              <w:adjustRightInd w:val="0"/>
              <w:spacing w:before="0" w:after="0"/>
              <w:rPr>
                <w:rFonts w:ascii="VIC" w:hAnsi="VIC"/>
                <w:kern w:val="0"/>
              </w:rPr>
            </w:pPr>
          </w:p>
        </w:tc>
        <w:tc>
          <w:tcPr>
            <w:tcW w:w="2857" w:type="pct"/>
            <w:gridSpan w:val="4"/>
          </w:tcPr>
          <w:p w14:paraId="37F73E46" w14:textId="77777777" w:rsidR="00312D36" w:rsidRPr="00B855FA" w:rsidRDefault="00312D36" w:rsidP="00A428B8">
            <w:pPr>
              <w:rPr>
                <w:b/>
                <w:bCs/>
              </w:rPr>
            </w:pPr>
            <w:r w:rsidRPr="00B855FA">
              <w:rPr>
                <w:b/>
                <w:bCs/>
              </w:rPr>
              <w:t>($ thousand)</w:t>
            </w:r>
            <w:r w:rsidRPr="00B855FA">
              <w:rPr>
                <w:rFonts w:ascii="Cambria" w:hAnsi="Cambria" w:cs="Cambria"/>
                <w:b/>
                <w:bCs/>
              </w:rPr>
              <w:t> </w:t>
            </w:r>
          </w:p>
        </w:tc>
      </w:tr>
      <w:tr w:rsidR="00312D36" w:rsidRPr="00B855FA" w14:paraId="3E1C6DF6" w14:textId="77777777" w:rsidTr="00896195">
        <w:trPr>
          <w:trHeight w:val="1020"/>
        </w:trPr>
        <w:tc>
          <w:tcPr>
            <w:tcW w:w="2143" w:type="pct"/>
          </w:tcPr>
          <w:p w14:paraId="24F156C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06" w:type="pct"/>
          </w:tcPr>
          <w:p w14:paraId="599B1750" w14:textId="77777777" w:rsidR="00312D36" w:rsidRPr="00B855FA" w:rsidRDefault="00312D36" w:rsidP="00A428B8">
            <w:pPr>
              <w:rPr>
                <w:b/>
                <w:bCs/>
              </w:rPr>
            </w:pPr>
            <w:r w:rsidRPr="00B855FA">
              <w:rPr>
                <w:b/>
                <w:bCs/>
              </w:rPr>
              <w:t>Right-of-use buildings</w:t>
            </w:r>
          </w:p>
        </w:tc>
        <w:tc>
          <w:tcPr>
            <w:tcW w:w="790" w:type="pct"/>
          </w:tcPr>
          <w:p w14:paraId="2DDA3E0B" w14:textId="77777777" w:rsidR="00312D36" w:rsidRPr="00B855FA" w:rsidRDefault="00312D36" w:rsidP="00A428B8">
            <w:pPr>
              <w:rPr>
                <w:b/>
                <w:bCs/>
              </w:rPr>
            </w:pPr>
            <w:r w:rsidRPr="00B855FA">
              <w:rPr>
                <w:b/>
                <w:bCs/>
              </w:rPr>
              <w:t xml:space="preserve">Plant, </w:t>
            </w:r>
            <w:proofErr w:type="gramStart"/>
            <w:r w:rsidRPr="00B855FA">
              <w:rPr>
                <w:b/>
                <w:bCs/>
              </w:rPr>
              <w:t>equipment</w:t>
            </w:r>
            <w:proofErr w:type="gramEnd"/>
            <w:r w:rsidRPr="00B855FA">
              <w:rPr>
                <w:b/>
                <w:bCs/>
              </w:rPr>
              <w:t xml:space="preserve"> and vehicles at fair value</w:t>
            </w:r>
          </w:p>
        </w:tc>
        <w:tc>
          <w:tcPr>
            <w:tcW w:w="988" w:type="pct"/>
          </w:tcPr>
          <w:p w14:paraId="288AE7A4" w14:textId="77777777" w:rsidR="00312D36" w:rsidRPr="00B855FA" w:rsidRDefault="00312D36" w:rsidP="00A428B8">
            <w:pPr>
              <w:rPr>
                <w:b/>
                <w:bCs/>
              </w:rPr>
            </w:pPr>
            <w:r w:rsidRPr="00B855FA">
              <w:rPr>
                <w:b/>
                <w:bCs/>
              </w:rPr>
              <w:t>Leasehold improvements</w:t>
            </w:r>
          </w:p>
        </w:tc>
        <w:tc>
          <w:tcPr>
            <w:tcW w:w="472" w:type="pct"/>
          </w:tcPr>
          <w:p w14:paraId="73E54888" w14:textId="77777777" w:rsidR="00312D36" w:rsidRPr="00B855FA" w:rsidRDefault="00312D36" w:rsidP="00A428B8">
            <w:pPr>
              <w:rPr>
                <w:b/>
                <w:bCs/>
              </w:rPr>
            </w:pPr>
            <w:r w:rsidRPr="00B855FA">
              <w:rPr>
                <w:b/>
                <w:bCs/>
              </w:rPr>
              <w:t>Total</w:t>
            </w:r>
          </w:p>
        </w:tc>
      </w:tr>
      <w:tr w:rsidR="00312D36" w:rsidRPr="00B855FA" w14:paraId="50A12F30" w14:textId="77777777" w:rsidTr="00896195">
        <w:trPr>
          <w:trHeight w:val="255"/>
        </w:trPr>
        <w:tc>
          <w:tcPr>
            <w:tcW w:w="2143" w:type="pct"/>
          </w:tcPr>
          <w:p w14:paraId="63B34737" w14:textId="77777777" w:rsidR="00312D36" w:rsidRPr="00B855FA" w:rsidRDefault="00312D36" w:rsidP="00A428B8">
            <w:pPr>
              <w:rPr>
                <w:b/>
                <w:bCs/>
              </w:rPr>
            </w:pPr>
            <w:r w:rsidRPr="00B855FA">
              <w:rPr>
                <w:b/>
                <w:bCs/>
              </w:rPr>
              <w:t>Opening balance - 1 July 2022</w:t>
            </w:r>
          </w:p>
        </w:tc>
        <w:tc>
          <w:tcPr>
            <w:tcW w:w="606" w:type="pct"/>
          </w:tcPr>
          <w:p w14:paraId="6FBFE271" w14:textId="77777777" w:rsidR="00312D36" w:rsidRPr="00B855FA" w:rsidRDefault="00312D36" w:rsidP="00A428B8">
            <w:pPr>
              <w:rPr>
                <w:b/>
                <w:bCs/>
              </w:rPr>
            </w:pPr>
            <w:r w:rsidRPr="00B855FA">
              <w:rPr>
                <w:b/>
                <w:bCs/>
              </w:rPr>
              <w:t xml:space="preserve">1,043 </w:t>
            </w:r>
          </w:p>
        </w:tc>
        <w:tc>
          <w:tcPr>
            <w:tcW w:w="790" w:type="pct"/>
          </w:tcPr>
          <w:p w14:paraId="2F5F049C" w14:textId="77777777" w:rsidR="00312D36" w:rsidRPr="00B855FA" w:rsidRDefault="00312D36" w:rsidP="00A428B8">
            <w:pPr>
              <w:rPr>
                <w:b/>
                <w:bCs/>
              </w:rPr>
            </w:pPr>
            <w:r w:rsidRPr="00B855FA">
              <w:rPr>
                <w:b/>
                <w:bCs/>
              </w:rPr>
              <w:t xml:space="preserve">154 </w:t>
            </w:r>
          </w:p>
        </w:tc>
        <w:tc>
          <w:tcPr>
            <w:tcW w:w="988" w:type="pct"/>
          </w:tcPr>
          <w:p w14:paraId="6B409C60" w14:textId="77777777" w:rsidR="00312D36" w:rsidRPr="00B855FA" w:rsidRDefault="00312D36" w:rsidP="00A428B8">
            <w:pPr>
              <w:rPr>
                <w:b/>
                <w:bCs/>
              </w:rPr>
            </w:pPr>
            <w:r w:rsidRPr="00B855FA">
              <w:rPr>
                <w:b/>
                <w:bCs/>
              </w:rPr>
              <w:t xml:space="preserve">169 </w:t>
            </w:r>
          </w:p>
        </w:tc>
        <w:tc>
          <w:tcPr>
            <w:tcW w:w="472" w:type="pct"/>
          </w:tcPr>
          <w:p w14:paraId="28BC088F" w14:textId="77777777" w:rsidR="00312D36" w:rsidRPr="00B855FA" w:rsidRDefault="00312D36" w:rsidP="00A428B8">
            <w:pPr>
              <w:rPr>
                <w:b/>
                <w:bCs/>
              </w:rPr>
            </w:pPr>
            <w:r w:rsidRPr="00B855FA">
              <w:rPr>
                <w:b/>
                <w:bCs/>
              </w:rPr>
              <w:t xml:space="preserve">1,366 </w:t>
            </w:r>
          </w:p>
        </w:tc>
      </w:tr>
      <w:tr w:rsidR="00312D36" w:rsidRPr="00B855FA" w14:paraId="75B0D1BC" w14:textId="77777777" w:rsidTr="00896195">
        <w:trPr>
          <w:trHeight w:val="255"/>
        </w:trPr>
        <w:tc>
          <w:tcPr>
            <w:tcW w:w="2143" w:type="pct"/>
          </w:tcPr>
          <w:p w14:paraId="529C2B17" w14:textId="77777777" w:rsidR="00312D36" w:rsidRPr="00B855FA" w:rsidRDefault="00312D36" w:rsidP="00434ED8">
            <w:r w:rsidRPr="00B855FA">
              <w:t>Additions</w:t>
            </w:r>
          </w:p>
        </w:tc>
        <w:tc>
          <w:tcPr>
            <w:tcW w:w="606" w:type="pct"/>
          </w:tcPr>
          <w:p w14:paraId="4C2DE55A" w14:textId="77777777" w:rsidR="00312D36" w:rsidRPr="00B855FA" w:rsidRDefault="00312D36" w:rsidP="00896195">
            <w:r w:rsidRPr="00B855FA">
              <w:t xml:space="preserve">  -</w:t>
            </w:r>
          </w:p>
        </w:tc>
        <w:tc>
          <w:tcPr>
            <w:tcW w:w="790" w:type="pct"/>
          </w:tcPr>
          <w:p w14:paraId="17C478ED" w14:textId="77777777" w:rsidR="00312D36" w:rsidRPr="00B855FA" w:rsidRDefault="00312D36" w:rsidP="00896195">
            <w:r w:rsidRPr="00B855FA">
              <w:t xml:space="preserve">16 </w:t>
            </w:r>
          </w:p>
        </w:tc>
        <w:tc>
          <w:tcPr>
            <w:tcW w:w="988" w:type="pct"/>
          </w:tcPr>
          <w:p w14:paraId="675FDDA8" w14:textId="77777777" w:rsidR="00312D36" w:rsidRPr="00B855FA" w:rsidRDefault="00312D36" w:rsidP="00896195">
            <w:r w:rsidRPr="00B855FA">
              <w:t xml:space="preserve">  -</w:t>
            </w:r>
          </w:p>
        </w:tc>
        <w:tc>
          <w:tcPr>
            <w:tcW w:w="472" w:type="pct"/>
          </w:tcPr>
          <w:p w14:paraId="63C773C2" w14:textId="77777777" w:rsidR="00312D36" w:rsidRPr="00B855FA" w:rsidRDefault="00312D36" w:rsidP="00896195">
            <w:r w:rsidRPr="00B855FA">
              <w:t xml:space="preserve">16 </w:t>
            </w:r>
          </w:p>
        </w:tc>
      </w:tr>
      <w:tr w:rsidR="00312D36" w:rsidRPr="00B855FA" w14:paraId="0050F931" w14:textId="77777777" w:rsidTr="00896195">
        <w:trPr>
          <w:trHeight w:val="255"/>
        </w:trPr>
        <w:tc>
          <w:tcPr>
            <w:tcW w:w="2143" w:type="pct"/>
          </w:tcPr>
          <w:p w14:paraId="1B6B0798" w14:textId="77777777" w:rsidR="00312D36" w:rsidRPr="00B855FA" w:rsidRDefault="00312D36" w:rsidP="00434ED8">
            <w:r w:rsidRPr="00B855FA">
              <w:t>Depreciation expense</w:t>
            </w:r>
          </w:p>
        </w:tc>
        <w:tc>
          <w:tcPr>
            <w:tcW w:w="606" w:type="pct"/>
          </w:tcPr>
          <w:p w14:paraId="740F1414" w14:textId="77777777" w:rsidR="00312D36" w:rsidRPr="00B855FA" w:rsidRDefault="00312D36" w:rsidP="00896195">
            <w:r w:rsidRPr="00B855FA">
              <w:t>(404)</w:t>
            </w:r>
          </w:p>
        </w:tc>
        <w:tc>
          <w:tcPr>
            <w:tcW w:w="790" w:type="pct"/>
          </w:tcPr>
          <w:p w14:paraId="01823682" w14:textId="77777777" w:rsidR="00312D36" w:rsidRPr="00B855FA" w:rsidRDefault="00312D36" w:rsidP="00896195">
            <w:r w:rsidRPr="00B855FA">
              <w:t>(73)</w:t>
            </w:r>
          </w:p>
        </w:tc>
        <w:tc>
          <w:tcPr>
            <w:tcW w:w="988" w:type="pct"/>
          </w:tcPr>
          <w:p w14:paraId="7B71DAC9" w14:textId="77777777" w:rsidR="00312D36" w:rsidRPr="00B855FA" w:rsidRDefault="00312D36" w:rsidP="00896195">
            <w:r w:rsidRPr="00B855FA">
              <w:t>(65)</w:t>
            </w:r>
          </w:p>
        </w:tc>
        <w:tc>
          <w:tcPr>
            <w:tcW w:w="472" w:type="pct"/>
          </w:tcPr>
          <w:p w14:paraId="59E34EC0" w14:textId="77777777" w:rsidR="00312D36" w:rsidRPr="00B855FA" w:rsidRDefault="00312D36" w:rsidP="00896195">
            <w:r w:rsidRPr="00B855FA">
              <w:t>(542)</w:t>
            </w:r>
          </w:p>
        </w:tc>
      </w:tr>
      <w:tr w:rsidR="00312D36" w:rsidRPr="00B855FA" w14:paraId="73D8E255" w14:textId="77777777" w:rsidTr="00896195">
        <w:trPr>
          <w:trHeight w:val="255"/>
        </w:trPr>
        <w:tc>
          <w:tcPr>
            <w:tcW w:w="2143" w:type="pct"/>
          </w:tcPr>
          <w:p w14:paraId="3D746D52" w14:textId="77777777" w:rsidR="00312D36" w:rsidRPr="00B855FA" w:rsidRDefault="00312D36" w:rsidP="00A428B8">
            <w:pPr>
              <w:rPr>
                <w:b/>
                <w:bCs/>
              </w:rPr>
            </w:pPr>
            <w:r w:rsidRPr="00B855FA">
              <w:rPr>
                <w:b/>
                <w:bCs/>
              </w:rPr>
              <w:lastRenderedPageBreak/>
              <w:t>Closing balance - 30 June 2023</w:t>
            </w:r>
          </w:p>
        </w:tc>
        <w:tc>
          <w:tcPr>
            <w:tcW w:w="606" w:type="pct"/>
          </w:tcPr>
          <w:p w14:paraId="3692B630" w14:textId="77777777" w:rsidR="00312D36" w:rsidRPr="00B855FA" w:rsidRDefault="00312D36" w:rsidP="00A428B8">
            <w:pPr>
              <w:rPr>
                <w:b/>
                <w:bCs/>
              </w:rPr>
            </w:pPr>
            <w:r w:rsidRPr="00B855FA">
              <w:rPr>
                <w:b/>
                <w:bCs/>
              </w:rPr>
              <w:t xml:space="preserve">639 </w:t>
            </w:r>
          </w:p>
        </w:tc>
        <w:tc>
          <w:tcPr>
            <w:tcW w:w="790" w:type="pct"/>
          </w:tcPr>
          <w:p w14:paraId="356417AB" w14:textId="77777777" w:rsidR="00312D36" w:rsidRPr="00B855FA" w:rsidRDefault="00312D36" w:rsidP="00A428B8">
            <w:pPr>
              <w:rPr>
                <w:b/>
                <w:bCs/>
              </w:rPr>
            </w:pPr>
            <w:r w:rsidRPr="00B855FA">
              <w:rPr>
                <w:b/>
                <w:bCs/>
              </w:rPr>
              <w:t xml:space="preserve">97 </w:t>
            </w:r>
          </w:p>
        </w:tc>
        <w:tc>
          <w:tcPr>
            <w:tcW w:w="988" w:type="pct"/>
          </w:tcPr>
          <w:p w14:paraId="5BECD8DB" w14:textId="77777777" w:rsidR="00312D36" w:rsidRPr="00B855FA" w:rsidRDefault="00312D36" w:rsidP="00A428B8">
            <w:pPr>
              <w:rPr>
                <w:b/>
                <w:bCs/>
              </w:rPr>
            </w:pPr>
            <w:r w:rsidRPr="00B855FA">
              <w:rPr>
                <w:b/>
                <w:bCs/>
              </w:rPr>
              <w:t xml:space="preserve">104 </w:t>
            </w:r>
          </w:p>
        </w:tc>
        <w:tc>
          <w:tcPr>
            <w:tcW w:w="472" w:type="pct"/>
          </w:tcPr>
          <w:p w14:paraId="28482C51" w14:textId="77777777" w:rsidR="00312D36" w:rsidRPr="00B855FA" w:rsidRDefault="00312D36" w:rsidP="00A428B8">
            <w:pPr>
              <w:rPr>
                <w:b/>
                <w:bCs/>
              </w:rPr>
            </w:pPr>
            <w:r w:rsidRPr="00B855FA">
              <w:rPr>
                <w:b/>
                <w:bCs/>
              </w:rPr>
              <w:t xml:space="preserve">840 </w:t>
            </w:r>
          </w:p>
        </w:tc>
      </w:tr>
      <w:tr w:rsidR="00312D36" w:rsidRPr="00B855FA" w14:paraId="349DC468" w14:textId="77777777" w:rsidTr="00896195">
        <w:trPr>
          <w:trHeight w:val="255"/>
        </w:trPr>
        <w:tc>
          <w:tcPr>
            <w:tcW w:w="2143" w:type="pct"/>
          </w:tcPr>
          <w:p w14:paraId="626FDEF2" w14:textId="77777777" w:rsidR="00312D36" w:rsidRPr="00B855FA" w:rsidRDefault="00312D36" w:rsidP="00A428B8">
            <w:pPr>
              <w:rPr>
                <w:b/>
                <w:bCs/>
              </w:rPr>
            </w:pPr>
            <w:r w:rsidRPr="00B855FA">
              <w:rPr>
                <w:b/>
                <w:bCs/>
              </w:rPr>
              <w:t>Opening balance - 1 July 2021</w:t>
            </w:r>
          </w:p>
        </w:tc>
        <w:tc>
          <w:tcPr>
            <w:tcW w:w="606" w:type="pct"/>
          </w:tcPr>
          <w:p w14:paraId="78C8E4B8" w14:textId="77777777" w:rsidR="00312D36" w:rsidRPr="00B855FA" w:rsidRDefault="00312D36" w:rsidP="00A428B8">
            <w:pPr>
              <w:rPr>
                <w:b/>
                <w:bCs/>
              </w:rPr>
            </w:pPr>
            <w:r w:rsidRPr="00B855FA">
              <w:rPr>
                <w:b/>
                <w:bCs/>
              </w:rPr>
              <w:t xml:space="preserve">1,446 </w:t>
            </w:r>
          </w:p>
        </w:tc>
        <w:tc>
          <w:tcPr>
            <w:tcW w:w="790" w:type="pct"/>
          </w:tcPr>
          <w:p w14:paraId="4DFB5BE2" w14:textId="77777777" w:rsidR="00312D36" w:rsidRPr="00B855FA" w:rsidRDefault="00312D36" w:rsidP="00A428B8">
            <w:pPr>
              <w:rPr>
                <w:b/>
                <w:bCs/>
              </w:rPr>
            </w:pPr>
            <w:r w:rsidRPr="00B855FA">
              <w:rPr>
                <w:b/>
                <w:bCs/>
              </w:rPr>
              <w:t xml:space="preserve">155 </w:t>
            </w:r>
          </w:p>
        </w:tc>
        <w:tc>
          <w:tcPr>
            <w:tcW w:w="988" w:type="pct"/>
          </w:tcPr>
          <w:p w14:paraId="3F00BC73" w14:textId="77777777" w:rsidR="00312D36" w:rsidRPr="00B855FA" w:rsidRDefault="00312D36" w:rsidP="00A428B8">
            <w:pPr>
              <w:rPr>
                <w:b/>
                <w:bCs/>
              </w:rPr>
            </w:pPr>
            <w:r w:rsidRPr="00B855FA">
              <w:rPr>
                <w:b/>
                <w:bCs/>
              </w:rPr>
              <w:t xml:space="preserve">235 </w:t>
            </w:r>
          </w:p>
        </w:tc>
        <w:tc>
          <w:tcPr>
            <w:tcW w:w="472" w:type="pct"/>
          </w:tcPr>
          <w:p w14:paraId="1A4A6F55" w14:textId="77777777" w:rsidR="00312D36" w:rsidRPr="00B855FA" w:rsidRDefault="00312D36" w:rsidP="00A428B8">
            <w:pPr>
              <w:rPr>
                <w:b/>
                <w:bCs/>
              </w:rPr>
            </w:pPr>
            <w:r w:rsidRPr="00B855FA">
              <w:rPr>
                <w:b/>
                <w:bCs/>
              </w:rPr>
              <w:t xml:space="preserve">1,836 </w:t>
            </w:r>
          </w:p>
        </w:tc>
      </w:tr>
      <w:tr w:rsidR="00312D36" w:rsidRPr="00B855FA" w14:paraId="3B5E8E4C" w14:textId="77777777" w:rsidTr="00896195">
        <w:trPr>
          <w:trHeight w:val="255"/>
        </w:trPr>
        <w:tc>
          <w:tcPr>
            <w:tcW w:w="2143" w:type="pct"/>
          </w:tcPr>
          <w:p w14:paraId="238489EC" w14:textId="77777777" w:rsidR="00312D36" w:rsidRPr="00B855FA" w:rsidRDefault="00312D36" w:rsidP="00434ED8">
            <w:r w:rsidRPr="00B855FA">
              <w:t>Additions</w:t>
            </w:r>
          </w:p>
        </w:tc>
        <w:tc>
          <w:tcPr>
            <w:tcW w:w="606" w:type="pct"/>
          </w:tcPr>
          <w:p w14:paraId="2EABE8CB" w14:textId="77777777" w:rsidR="00312D36" w:rsidRPr="00B855FA" w:rsidRDefault="00312D36" w:rsidP="00896195">
            <w:r w:rsidRPr="00B855FA">
              <w:t xml:space="preserve">  -</w:t>
            </w:r>
          </w:p>
        </w:tc>
        <w:tc>
          <w:tcPr>
            <w:tcW w:w="790" w:type="pct"/>
          </w:tcPr>
          <w:p w14:paraId="140E8738" w14:textId="77777777" w:rsidR="00312D36" w:rsidRPr="00B855FA" w:rsidRDefault="00312D36" w:rsidP="00896195">
            <w:r w:rsidRPr="00B855FA">
              <w:t xml:space="preserve">72 </w:t>
            </w:r>
          </w:p>
        </w:tc>
        <w:tc>
          <w:tcPr>
            <w:tcW w:w="988" w:type="pct"/>
          </w:tcPr>
          <w:p w14:paraId="0C663029" w14:textId="77777777" w:rsidR="00312D36" w:rsidRPr="00B855FA" w:rsidRDefault="00312D36" w:rsidP="00896195">
            <w:r w:rsidRPr="00B855FA">
              <w:t xml:space="preserve">  -</w:t>
            </w:r>
          </w:p>
        </w:tc>
        <w:tc>
          <w:tcPr>
            <w:tcW w:w="472" w:type="pct"/>
          </w:tcPr>
          <w:p w14:paraId="47524CF1" w14:textId="77777777" w:rsidR="00312D36" w:rsidRPr="00B855FA" w:rsidRDefault="00312D36" w:rsidP="00896195">
            <w:r w:rsidRPr="00B855FA">
              <w:t xml:space="preserve">72 </w:t>
            </w:r>
          </w:p>
        </w:tc>
      </w:tr>
      <w:tr w:rsidR="00312D36" w:rsidRPr="00B855FA" w14:paraId="6141A282" w14:textId="77777777" w:rsidTr="00896195">
        <w:trPr>
          <w:trHeight w:val="255"/>
        </w:trPr>
        <w:tc>
          <w:tcPr>
            <w:tcW w:w="2143" w:type="pct"/>
          </w:tcPr>
          <w:p w14:paraId="3585BDCC" w14:textId="77777777" w:rsidR="00312D36" w:rsidRPr="00B855FA" w:rsidRDefault="00312D36" w:rsidP="00434ED8">
            <w:r w:rsidRPr="00B855FA">
              <w:t>Depreciation expense</w:t>
            </w:r>
          </w:p>
        </w:tc>
        <w:tc>
          <w:tcPr>
            <w:tcW w:w="606" w:type="pct"/>
          </w:tcPr>
          <w:p w14:paraId="66CEF9D3" w14:textId="77777777" w:rsidR="00312D36" w:rsidRPr="00B855FA" w:rsidRDefault="00312D36" w:rsidP="00896195">
            <w:r w:rsidRPr="00B855FA">
              <w:t>(403)</w:t>
            </w:r>
          </w:p>
        </w:tc>
        <w:tc>
          <w:tcPr>
            <w:tcW w:w="790" w:type="pct"/>
          </w:tcPr>
          <w:p w14:paraId="2D52EEC4" w14:textId="77777777" w:rsidR="00312D36" w:rsidRPr="00B855FA" w:rsidRDefault="00312D36" w:rsidP="00896195">
            <w:r w:rsidRPr="00B855FA">
              <w:t>(73)</w:t>
            </w:r>
          </w:p>
        </w:tc>
        <w:tc>
          <w:tcPr>
            <w:tcW w:w="988" w:type="pct"/>
          </w:tcPr>
          <w:p w14:paraId="619EAA3F" w14:textId="77777777" w:rsidR="00312D36" w:rsidRPr="00B855FA" w:rsidRDefault="00312D36" w:rsidP="00896195">
            <w:r w:rsidRPr="00B855FA">
              <w:t>(66)</w:t>
            </w:r>
          </w:p>
        </w:tc>
        <w:tc>
          <w:tcPr>
            <w:tcW w:w="472" w:type="pct"/>
          </w:tcPr>
          <w:p w14:paraId="1EF612F2" w14:textId="77777777" w:rsidR="00312D36" w:rsidRPr="00B855FA" w:rsidRDefault="00312D36" w:rsidP="00896195">
            <w:r w:rsidRPr="00B855FA">
              <w:t>(542)</w:t>
            </w:r>
          </w:p>
        </w:tc>
      </w:tr>
      <w:tr w:rsidR="00312D36" w:rsidRPr="00B855FA" w14:paraId="2BB162EF" w14:textId="77777777" w:rsidTr="00896195">
        <w:trPr>
          <w:trHeight w:val="255"/>
        </w:trPr>
        <w:tc>
          <w:tcPr>
            <w:tcW w:w="2143" w:type="pct"/>
          </w:tcPr>
          <w:p w14:paraId="2E0431D7" w14:textId="77777777" w:rsidR="00312D36" w:rsidRPr="00B855FA" w:rsidRDefault="00312D36" w:rsidP="00A428B8">
            <w:pPr>
              <w:rPr>
                <w:b/>
                <w:bCs/>
              </w:rPr>
            </w:pPr>
            <w:r w:rsidRPr="00B855FA">
              <w:rPr>
                <w:b/>
                <w:bCs/>
              </w:rPr>
              <w:t>Closing balance - 30 June 2022</w:t>
            </w:r>
          </w:p>
        </w:tc>
        <w:tc>
          <w:tcPr>
            <w:tcW w:w="606" w:type="pct"/>
          </w:tcPr>
          <w:p w14:paraId="71F8CC0F" w14:textId="77777777" w:rsidR="00312D36" w:rsidRPr="00B855FA" w:rsidRDefault="00312D36" w:rsidP="00A428B8">
            <w:pPr>
              <w:rPr>
                <w:b/>
                <w:bCs/>
              </w:rPr>
            </w:pPr>
            <w:r w:rsidRPr="00B855FA">
              <w:rPr>
                <w:b/>
                <w:bCs/>
              </w:rPr>
              <w:t xml:space="preserve">1,043 </w:t>
            </w:r>
          </w:p>
        </w:tc>
        <w:tc>
          <w:tcPr>
            <w:tcW w:w="790" w:type="pct"/>
          </w:tcPr>
          <w:p w14:paraId="70B95C2C" w14:textId="77777777" w:rsidR="00312D36" w:rsidRPr="00B855FA" w:rsidRDefault="00312D36" w:rsidP="00A428B8">
            <w:pPr>
              <w:rPr>
                <w:b/>
                <w:bCs/>
              </w:rPr>
            </w:pPr>
            <w:r w:rsidRPr="00B855FA">
              <w:rPr>
                <w:b/>
                <w:bCs/>
              </w:rPr>
              <w:t xml:space="preserve">154 </w:t>
            </w:r>
          </w:p>
        </w:tc>
        <w:tc>
          <w:tcPr>
            <w:tcW w:w="988" w:type="pct"/>
          </w:tcPr>
          <w:p w14:paraId="12120696" w14:textId="77777777" w:rsidR="00312D36" w:rsidRPr="00B855FA" w:rsidRDefault="00312D36" w:rsidP="00A428B8">
            <w:pPr>
              <w:rPr>
                <w:b/>
                <w:bCs/>
              </w:rPr>
            </w:pPr>
            <w:r w:rsidRPr="00B855FA">
              <w:rPr>
                <w:b/>
                <w:bCs/>
              </w:rPr>
              <w:t xml:space="preserve">169 </w:t>
            </w:r>
          </w:p>
        </w:tc>
        <w:tc>
          <w:tcPr>
            <w:tcW w:w="472" w:type="pct"/>
          </w:tcPr>
          <w:p w14:paraId="5893730B" w14:textId="77777777" w:rsidR="00312D36" w:rsidRPr="00B855FA" w:rsidRDefault="00312D36" w:rsidP="00A428B8">
            <w:pPr>
              <w:rPr>
                <w:b/>
                <w:bCs/>
              </w:rPr>
            </w:pPr>
            <w:r w:rsidRPr="00B855FA">
              <w:rPr>
                <w:b/>
                <w:bCs/>
              </w:rPr>
              <w:t xml:space="preserve">1,366 </w:t>
            </w:r>
          </w:p>
        </w:tc>
      </w:tr>
    </w:tbl>
    <w:p w14:paraId="162045E6" w14:textId="386472BC" w:rsidR="00312D36" w:rsidRPr="00B855FA" w:rsidRDefault="00896195" w:rsidP="00896195">
      <w:pPr>
        <w:pStyle w:val="Heading4"/>
      </w:pPr>
      <w:bookmarkStart w:id="227" w:name="_Toc148605518"/>
      <w:bookmarkStart w:id="228" w:name="_Toc149056538"/>
      <w:r w:rsidRPr="00B855FA">
        <w:t xml:space="preserve">4.2 </w:t>
      </w:r>
      <w:r w:rsidR="00312D36" w:rsidRPr="00B855FA">
        <w:t>Depreciation and amortisation</w:t>
      </w:r>
      <w:bookmarkEnd w:id="227"/>
      <w:bookmarkEnd w:id="228"/>
    </w:p>
    <w:tbl>
      <w:tblPr>
        <w:tblStyle w:val="TableGrid"/>
        <w:tblW w:w="5000" w:type="pct"/>
        <w:tblLook w:val="0020" w:firstRow="1" w:lastRow="0" w:firstColumn="0" w:lastColumn="0" w:noHBand="0" w:noVBand="0"/>
        <w:tblDescription w:val="Table showing depreciation and amortisation."/>
      </w:tblPr>
      <w:tblGrid>
        <w:gridCol w:w="5462"/>
        <w:gridCol w:w="1662"/>
        <w:gridCol w:w="1662"/>
        <w:gridCol w:w="1664"/>
      </w:tblGrid>
      <w:tr w:rsidR="00312D36" w:rsidRPr="00B855FA" w14:paraId="1A4A0CCF" w14:textId="77777777" w:rsidTr="00896195">
        <w:trPr>
          <w:trHeight w:val="300"/>
        </w:trPr>
        <w:tc>
          <w:tcPr>
            <w:tcW w:w="2614" w:type="pct"/>
          </w:tcPr>
          <w:p w14:paraId="6F2649D1" w14:textId="77777777" w:rsidR="00312D36" w:rsidRPr="00B855FA" w:rsidRDefault="00312D36" w:rsidP="00312D36">
            <w:pPr>
              <w:autoSpaceDE w:val="0"/>
              <w:autoSpaceDN w:val="0"/>
              <w:adjustRightInd w:val="0"/>
              <w:spacing w:before="0" w:after="0"/>
              <w:rPr>
                <w:rFonts w:ascii="VIC" w:hAnsi="VIC"/>
                <w:kern w:val="0"/>
              </w:rPr>
            </w:pPr>
          </w:p>
        </w:tc>
        <w:tc>
          <w:tcPr>
            <w:tcW w:w="795" w:type="pct"/>
          </w:tcPr>
          <w:p w14:paraId="2AEAB8C9" w14:textId="77777777" w:rsidR="00312D36" w:rsidRPr="00B855FA" w:rsidRDefault="00312D36" w:rsidP="00312D36">
            <w:pPr>
              <w:autoSpaceDE w:val="0"/>
              <w:autoSpaceDN w:val="0"/>
              <w:adjustRightInd w:val="0"/>
              <w:spacing w:before="0" w:after="0"/>
              <w:rPr>
                <w:rFonts w:ascii="VIC" w:hAnsi="VIC"/>
                <w:kern w:val="0"/>
              </w:rPr>
            </w:pPr>
          </w:p>
        </w:tc>
        <w:tc>
          <w:tcPr>
            <w:tcW w:w="1591" w:type="pct"/>
            <w:gridSpan w:val="2"/>
          </w:tcPr>
          <w:p w14:paraId="09BFB331" w14:textId="77777777" w:rsidR="00312D36" w:rsidRPr="00B855FA" w:rsidRDefault="00312D36" w:rsidP="00A428B8">
            <w:pPr>
              <w:rPr>
                <w:b/>
                <w:bCs/>
              </w:rPr>
            </w:pPr>
            <w:r w:rsidRPr="00B855FA">
              <w:rPr>
                <w:b/>
                <w:bCs/>
              </w:rPr>
              <w:t>($ thousand)</w:t>
            </w:r>
          </w:p>
        </w:tc>
      </w:tr>
      <w:tr w:rsidR="00312D36" w:rsidRPr="00B855FA" w14:paraId="6773F090" w14:textId="77777777" w:rsidTr="00896195">
        <w:trPr>
          <w:trHeight w:val="300"/>
        </w:trPr>
        <w:tc>
          <w:tcPr>
            <w:tcW w:w="2614" w:type="pct"/>
          </w:tcPr>
          <w:p w14:paraId="25DA28E8"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95" w:type="pct"/>
          </w:tcPr>
          <w:p w14:paraId="3D601F9A" w14:textId="77777777" w:rsidR="00312D36" w:rsidRPr="00B855FA" w:rsidRDefault="00312D36" w:rsidP="00A428B8">
            <w:pPr>
              <w:rPr>
                <w:b/>
                <w:bCs/>
              </w:rPr>
            </w:pPr>
            <w:r w:rsidRPr="00B855FA">
              <w:rPr>
                <w:b/>
                <w:bCs/>
              </w:rPr>
              <w:t>Note</w:t>
            </w:r>
          </w:p>
        </w:tc>
        <w:tc>
          <w:tcPr>
            <w:tcW w:w="795" w:type="pct"/>
          </w:tcPr>
          <w:p w14:paraId="2BA93030" w14:textId="77777777" w:rsidR="00312D36" w:rsidRPr="00B855FA" w:rsidRDefault="00312D36" w:rsidP="00A428B8">
            <w:pPr>
              <w:rPr>
                <w:b/>
                <w:bCs/>
              </w:rPr>
            </w:pPr>
            <w:r w:rsidRPr="00B855FA">
              <w:rPr>
                <w:b/>
                <w:bCs/>
              </w:rPr>
              <w:t>June 2023</w:t>
            </w:r>
          </w:p>
        </w:tc>
        <w:tc>
          <w:tcPr>
            <w:tcW w:w="795" w:type="pct"/>
          </w:tcPr>
          <w:p w14:paraId="14AA61BB" w14:textId="77777777" w:rsidR="00312D36" w:rsidRPr="00B855FA" w:rsidRDefault="00312D36" w:rsidP="00A428B8">
            <w:pPr>
              <w:rPr>
                <w:b/>
                <w:bCs/>
              </w:rPr>
            </w:pPr>
            <w:r w:rsidRPr="00B855FA">
              <w:rPr>
                <w:b/>
                <w:bCs/>
              </w:rPr>
              <w:t>June 2022</w:t>
            </w:r>
          </w:p>
        </w:tc>
      </w:tr>
      <w:tr w:rsidR="00312D36" w:rsidRPr="00B855FA" w14:paraId="61E78D53" w14:textId="77777777" w:rsidTr="00896195">
        <w:trPr>
          <w:trHeight w:val="300"/>
        </w:trPr>
        <w:tc>
          <w:tcPr>
            <w:tcW w:w="2614" w:type="pct"/>
          </w:tcPr>
          <w:p w14:paraId="65E0B5E7" w14:textId="77777777" w:rsidR="00312D36" w:rsidRPr="00B855FA" w:rsidRDefault="00312D36" w:rsidP="00434ED8">
            <w:r w:rsidRPr="00B855FA">
              <w:t>Right-of-use buildings</w:t>
            </w:r>
          </w:p>
        </w:tc>
        <w:tc>
          <w:tcPr>
            <w:tcW w:w="795" w:type="pct"/>
          </w:tcPr>
          <w:p w14:paraId="78AF46D7" w14:textId="77777777" w:rsidR="00312D36" w:rsidRPr="00B855FA" w:rsidRDefault="00312D36" w:rsidP="00A428B8">
            <w:pPr>
              <w:rPr>
                <w:b/>
                <w:bCs/>
              </w:rPr>
            </w:pPr>
            <w:r w:rsidRPr="00B855FA">
              <w:rPr>
                <w:b/>
                <w:bCs/>
              </w:rPr>
              <w:t>4.1.2</w:t>
            </w:r>
          </w:p>
        </w:tc>
        <w:tc>
          <w:tcPr>
            <w:tcW w:w="795" w:type="pct"/>
          </w:tcPr>
          <w:p w14:paraId="773DA3D5" w14:textId="77777777" w:rsidR="00312D36" w:rsidRPr="00B855FA" w:rsidRDefault="00312D36" w:rsidP="00896195">
            <w:r w:rsidRPr="00B855FA">
              <w:t>(404)</w:t>
            </w:r>
          </w:p>
        </w:tc>
        <w:tc>
          <w:tcPr>
            <w:tcW w:w="795" w:type="pct"/>
          </w:tcPr>
          <w:p w14:paraId="12C31ACB" w14:textId="77777777" w:rsidR="00312D36" w:rsidRPr="00B855FA" w:rsidRDefault="00312D36" w:rsidP="00896195">
            <w:r w:rsidRPr="00B855FA">
              <w:t>(403)</w:t>
            </w:r>
          </w:p>
        </w:tc>
      </w:tr>
      <w:tr w:rsidR="00312D36" w:rsidRPr="00B855FA" w14:paraId="085BABA5" w14:textId="77777777" w:rsidTr="00896195">
        <w:trPr>
          <w:trHeight w:val="342"/>
        </w:trPr>
        <w:tc>
          <w:tcPr>
            <w:tcW w:w="2614" w:type="pct"/>
          </w:tcPr>
          <w:p w14:paraId="0B25901B" w14:textId="77777777" w:rsidR="00312D36" w:rsidRPr="00B855FA" w:rsidRDefault="00312D36" w:rsidP="00434ED8">
            <w:r w:rsidRPr="00B855FA">
              <w:t xml:space="preserve">Plant, </w:t>
            </w:r>
            <w:proofErr w:type="gramStart"/>
            <w:r w:rsidRPr="00B855FA">
              <w:t>equipment</w:t>
            </w:r>
            <w:proofErr w:type="gramEnd"/>
            <w:r w:rsidRPr="00B855FA">
              <w:t xml:space="preserve"> and vehicles at fair value</w:t>
            </w:r>
          </w:p>
        </w:tc>
        <w:tc>
          <w:tcPr>
            <w:tcW w:w="795" w:type="pct"/>
          </w:tcPr>
          <w:p w14:paraId="3B162550" w14:textId="77777777" w:rsidR="00312D36" w:rsidRPr="00B855FA" w:rsidRDefault="00312D36" w:rsidP="00A428B8">
            <w:pPr>
              <w:rPr>
                <w:b/>
                <w:bCs/>
              </w:rPr>
            </w:pPr>
            <w:r w:rsidRPr="00B855FA">
              <w:rPr>
                <w:b/>
                <w:bCs/>
              </w:rPr>
              <w:t>4.1.2</w:t>
            </w:r>
          </w:p>
        </w:tc>
        <w:tc>
          <w:tcPr>
            <w:tcW w:w="795" w:type="pct"/>
          </w:tcPr>
          <w:p w14:paraId="5BA24F2B" w14:textId="77777777" w:rsidR="00312D36" w:rsidRPr="00B855FA" w:rsidRDefault="00312D36" w:rsidP="00896195">
            <w:r w:rsidRPr="00B855FA">
              <w:t>(73)</w:t>
            </w:r>
          </w:p>
        </w:tc>
        <w:tc>
          <w:tcPr>
            <w:tcW w:w="795" w:type="pct"/>
          </w:tcPr>
          <w:p w14:paraId="7CC40E0B" w14:textId="77777777" w:rsidR="00312D36" w:rsidRPr="00B855FA" w:rsidRDefault="00312D36" w:rsidP="00896195">
            <w:r w:rsidRPr="00B855FA">
              <w:t>(73)</w:t>
            </w:r>
          </w:p>
        </w:tc>
      </w:tr>
      <w:tr w:rsidR="00312D36" w:rsidRPr="00B855FA" w14:paraId="632290A2" w14:textId="77777777" w:rsidTr="00896195">
        <w:trPr>
          <w:trHeight w:val="342"/>
        </w:trPr>
        <w:tc>
          <w:tcPr>
            <w:tcW w:w="2614" w:type="pct"/>
          </w:tcPr>
          <w:p w14:paraId="3FD47EEE" w14:textId="77777777" w:rsidR="00312D36" w:rsidRPr="00B855FA" w:rsidRDefault="00312D36" w:rsidP="00434ED8">
            <w:r w:rsidRPr="00B855FA">
              <w:t>Leasehold improvements</w:t>
            </w:r>
          </w:p>
        </w:tc>
        <w:tc>
          <w:tcPr>
            <w:tcW w:w="795" w:type="pct"/>
          </w:tcPr>
          <w:p w14:paraId="56164DD2" w14:textId="77777777" w:rsidR="00312D36" w:rsidRPr="00B855FA" w:rsidRDefault="00312D36" w:rsidP="00A428B8">
            <w:pPr>
              <w:rPr>
                <w:b/>
                <w:bCs/>
              </w:rPr>
            </w:pPr>
            <w:r w:rsidRPr="00B855FA">
              <w:rPr>
                <w:b/>
                <w:bCs/>
              </w:rPr>
              <w:t>4.1.2</w:t>
            </w:r>
          </w:p>
        </w:tc>
        <w:tc>
          <w:tcPr>
            <w:tcW w:w="795" w:type="pct"/>
          </w:tcPr>
          <w:p w14:paraId="30B45791" w14:textId="77777777" w:rsidR="00312D36" w:rsidRPr="00B855FA" w:rsidRDefault="00312D36" w:rsidP="00896195">
            <w:r w:rsidRPr="00B855FA">
              <w:t>(65)</w:t>
            </w:r>
          </w:p>
        </w:tc>
        <w:tc>
          <w:tcPr>
            <w:tcW w:w="795" w:type="pct"/>
          </w:tcPr>
          <w:p w14:paraId="11902D32" w14:textId="77777777" w:rsidR="00312D36" w:rsidRPr="00B855FA" w:rsidRDefault="00312D36" w:rsidP="00896195">
            <w:r w:rsidRPr="00B855FA">
              <w:t>(66)</w:t>
            </w:r>
          </w:p>
        </w:tc>
      </w:tr>
      <w:tr w:rsidR="00312D36" w:rsidRPr="00B855FA" w14:paraId="0193A75A" w14:textId="77777777" w:rsidTr="00896195">
        <w:trPr>
          <w:trHeight w:val="342"/>
        </w:trPr>
        <w:tc>
          <w:tcPr>
            <w:tcW w:w="2614" w:type="pct"/>
          </w:tcPr>
          <w:p w14:paraId="40137CE7" w14:textId="77777777" w:rsidR="00312D36" w:rsidRPr="00B855FA" w:rsidRDefault="00312D36" w:rsidP="00434ED8">
            <w:r w:rsidRPr="00B855FA">
              <w:t>Intangible assets (amortisation)</w:t>
            </w:r>
          </w:p>
        </w:tc>
        <w:tc>
          <w:tcPr>
            <w:tcW w:w="795" w:type="pct"/>
          </w:tcPr>
          <w:p w14:paraId="46AB92E4" w14:textId="77777777" w:rsidR="00312D36" w:rsidRPr="00B855FA" w:rsidRDefault="00312D36" w:rsidP="00312D36">
            <w:pPr>
              <w:suppressAutoHyphens/>
              <w:autoSpaceDE w:val="0"/>
              <w:autoSpaceDN w:val="0"/>
              <w:adjustRightInd w:val="0"/>
              <w:spacing w:before="227" w:after="0" w:line="240" w:lineRule="atLeast"/>
              <w:jc w:val="center"/>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95" w:type="pct"/>
          </w:tcPr>
          <w:p w14:paraId="3F2F2106" w14:textId="77777777" w:rsidR="00312D36" w:rsidRPr="00B855FA" w:rsidRDefault="00312D36" w:rsidP="00896195">
            <w:r w:rsidRPr="00B855FA">
              <w:t>(6)</w:t>
            </w:r>
          </w:p>
        </w:tc>
        <w:tc>
          <w:tcPr>
            <w:tcW w:w="795" w:type="pct"/>
          </w:tcPr>
          <w:p w14:paraId="0E12C81D" w14:textId="77777777" w:rsidR="00312D36" w:rsidRPr="00B855FA" w:rsidRDefault="00312D36" w:rsidP="00896195">
            <w:r w:rsidRPr="00B855FA">
              <w:t>(6)</w:t>
            </w:r>
          </w:p>
        </w:tc>
      </w:tr>
      <w:tr w:rsidR="00312D36" w:rsidRPr="00B855FA" w14:paraId="3C0C22D0" w14:textId="77777777" w:rsidTr="00896195">
        <w:trPr>
          <w:trHeight w:val="255"/>
        </w:trPr>
        <w:tc>
          <w:tcPr>
            <w:tcW w:w="2614" w:type="pct"/>
          </w:tcPr>
          <w:p w14:paraId="1887DE9F" w14:textId="77777777" w:rsidR="00312D36" w:rsidRPr="00B855FA" w:rsidRDefault="00312D36" w:rsidP="00A428B8">
            <w:pPr>
              <w:rPr>
                <w:b/>
                <w:bCs/>
              </w:rPr>
            </w:pPr>
            <w:r w:rsidRPr="00B855FA">
              <w:rPr>
                <w:b/>
                <w:bCs/>
              </w:rPr>
              <w:t>Total depreciation and amortisation</w:t>
            </w:r>
          </w:p>
        </w:tc>
        <w:tc>
          <w:tcPr>
            <w:tcW w:w="795" w:type="pct"/>
          </w:tcPr>
          <w:p w14:paraId="2F7432B6" w14:textId="77777777" w:rsidR="00312D36" w:rsidRPr="00B855FA" w:rsidRDefault="00312D36" w:rsidP="00312D36">
            <w:pPr>
              <w:suppressAutoHyphens/>
              <w:autoSpaceDE w:val="0"/>
              <w:autoSpaceDN w:val="0"/>
              <w:adjustRightInd w:val="0"/>
              <w:spacing w:before="227" w:after="0" w:line="240" w:lineRule="atLeast"/>
              <w:jc w:val="center"/>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95" w:type="pct"/>
          </w:tcPr>
          <w:p w14:paraId="17CA30E5" w14:textId="77777777" w:rsidR="00312D36" w:rsidRPr="00B855FA" w:rsidRDefault="00312D36" w:rsidP="00A428B8">
            <w:pPr>
              <w:rPr>
                <w:b/>
                <w:bCs/>
              </w:rPr>
            </w:pPr>
            <w:r w:rsidRPr="00B855FA">
              <w:rPr>
                <w:b/>
                <w:bCs/>
              </w:rPr>
              <w:t>(548)</w:t>
            </w:r>
          </w:p>
        </w:tc>
        <w:tc>
          <w:tcPr>
            <w:tcW w:w="795" w:type="pct"/>
          </w:tcPr>
          <w:p w14:paraId="42C288EF" w14:textId="77777777" w:rsidR="00312D36" w:rsidRPr="00B855FA" w:rsidRDefault="00312D36" w:rsidP="00A428B8">
            <w:pPr>
              <w:rPr>
                <w:b/>
                <w:bCs/>
              </w:rPr>
            </w:pPr>
            <w:r w:rsidRPr="00B855FA">
              <w:rPr>
                <w:b/>
                <w:bCs/>
              </w:rPr>
              <w:t>(548)</w:t>
            </w:r>
          </w:p>
        </w:tc>
      </w:tr>
    </w:tbl>
    <w:p w14:paraId="783449B8" w14:textId="77777777" w:rsidR="00312D36" w:rsidRPr="00B855FA" w:rsidRDefault="00312D36" w:rsidP="00434ED8">
      <w:r w:rsidRPr="00B855FA">
        <w:t>All buildings, plant and equipment and other non-financial physical assets that have finite useful lives, are depreciated.</w:t>
      </w:r>
    </w:p>
    <w:p w14:paraId="08FD2191" w14:textId="77777777" w:rsidR="00312D36" w:rsidRPr="00B855FA" w:rsidRDefault="00312D36" w:rsidP="00434ED8">
      <w:r w:rsidRPr="00B855FA">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TableGrid"/>
        <w:tblW w:w="5000" w:type="pct"/>
        <w:tblLook w:val="0020" w:firstRow="1" w:lastRow="0" w:firstColumn="0" w:lastColumn="0" w:noHBand="0" w:noVBand="0"/>
        <w:tblDescription w:val="Table showing the useful life of assets."/>
      </w:tblPr>
      <w:tblGrid>
        <w:gridCol w:w="5225"/>
        <w:gridCol w:w="5225"/>
      </w:tblGrid>
      <w:tr w:rsidR="00312D36" w:rsidRPr="00B855FA" w14:paraId="1F34B185" w14:textId="77777777" w:rsidTr="00896195">
        <w:trPr>
          <w:trHeight w:val="60"/>
        </w:trPr>
        <w:tc>
          <w:tcPr>
            <w:tcW w:w="2500" w:type="pct"/>
          </w:tcPr>
          <w:p w14:paraId="71FD65C1" w14:textId="77777777" w:rsidR="00312D36" w:rsidRPr="00B855FA" w:rsidRDefault="00312D36" w:rsidP="00A428B8">
            <w:pPr>
              <w:rPr>
                <w:b/>
                <w:bCs/>
              </w:rPr>
            </w:pPr>
            <w:r w:rsidRPr="00B855FA">
              <w:rPr>
                <w:b/>
                <w:bCs/>
              </w:rPr>
              <w:t>Asset</w:t>
            </w:r>
          </w:p>
        </w:tc>
        <w:tc>
          <w:tcPr>
            <w:tcW w:w="2500" w:type="pct"/>
          </w:tcPr>
          <w:p w14:paraId="21359227" w14:textId="77777777" w:rsidR="00312D36" w:rsidRPr="00B855FA" w:rsidRDefault="00312D36" w:rsidP="00A428B8">
            <w:pPr>
              <w:rPr>
                <w:b/>
                <w:bCs/>
              </w:rPr>
            </w:pPr>
            <w:r w:rsidRPr="00B855FA">
              <w:rPr>
                <w:b/>
                <w:bCs/>
              </w:rPr>
              <w:t>Useful life</w:t>
            </w:r>
          </w:p>
        </w:tc>
      </w:tr>
      <w:tr w:rsidR="00312D36" w:rsidRPr="00B855FA" w14:paraId="65009B40" w14:textId="77777777" w:rsidTr="00896195">
        <w:trPr>
          <w:trHeight w:val="60"/>
        </w:trPr>
        <w:tc>
          <w:tcPr>
            <w:tcW w:w="2500" w:type="pct"/>
          </w:tcPr>
          <w:p w14:paraId="438AFC81" w14:textId="77777777" w:rsidR="00312D36" w:rsidRPr="00B855FA" w:rsidRDefault="00312D36" w:rsidP="00434ED8">
            <w:r w:rsidRPr="00B855FA">
              <w:t xml:space="preserve">Right-of-use buildings </w:t>
            </w:r>
          </w:p>
        </w:tc>
        <w:tc>
          <w:tcPr>
            <w:tcW w:w="2500" w:type="pct"/>
          </w:tcPr>
          <w:p w14:paraId="4605BBC0" w14:textId="77777777" w:rsidR="00312D36" w:rsidRPr="00B855FA" w:rsidRDefault="00312D36" w:rsidP="00434ED8">
            <w:r w:rsidRPr="00B855FA">
              <w:t>5 years</w:t>
            </w:r>
          </w:p>
        </w:tc>
      </w:tr>
      <w:tr w:rsidR="00312D36" w:rsidRPr="00B855FA" w14:paraId="066BEED2" w14:textId="77777777" w:rsidTr="00896195">
        <w:trPr>
          <w:trHeight w:val="60"/>
        </w:trPr>
        <w:tc>
          <w:tcPr>
            <w:tcW w:w="2500" w:type="pct"/>
          </w:tcPr>
          <w:p w14:paraId="6350D2AB" w14:textId="77777777" w:rsidR="00312D36" w:rsidRPr="00B855FA" w:rsidRDefault="00312D36" w:rsidP="00434ED8">
            <w:r w:rsidRPr="00B855FA">
              <w:t>Leasehold improvements</w:t>
            </w:r>
          </w:p>
        </w:tc>
        <w:tc>
          <w:tcPr>
            <w:tcW w:w="2500" w:type="pct"/>
          </w:tcPr>
          <w:p w14:paraId="2EAEE3F5" w14:textId="77777777" w:rsidR="00312D36" w:rsidRPr="00B855FA" w:rsidRDefault="00312D36" w:rsidP="00434ED8">
            <w:r w:rsidRPr="00B855FA">
              <w:t>5 years</w:t>
            </w:r>
          </w:p>
        </w:tc>
      </w:tr>
      <w:tr w:rsidR="00312D36" w:rsidRPr="00B855FA" w14:paraId="25E17F2C" w14:textId="77777777" w:rsidTr="00896195">
        <w:trPr>
          <w:trHeight w:val="60"/>
        </w:trPr>
        <w:tc>
          <w:tcPr>
            <w:tcW w:w="2500" w:type="pct"/>
          </w:tcPr>
          <w:p w14:paraId="75B5A655" w14:textId="77777777" w:rsidR="00312D36" w:rsidRPr="00B855FA" w:rsidRDefault="00312D36" w:rsidP="00434ED8">
            <w:r w:rsidRPr="00B855FA">
              <w:t>Motor vehicles owned</w:t>
            </w:r>
          </w:p>
        </w:tc>
        <w:tc>
          <w:tcPr>
            <w:tcW w:w="2500" w:type="pct"/>
          </w:tcPr>
          <w:p w14:paraId="54BB05FC" w14:textId="77777777" w:rsidR="00312D36" w:rsidRPr="00B855FA" w:rsidRDefault="00312D36" w:rsidP="00434ED8">
            <w:r w:rsidRPr="00B855FA">
              <w:t>3 to 5 years</w:t>
            </w:r>
          </w:p>
        </w:tc>
      </w:tr>
      <w:tr w:rsidR="00312D36" w:rsidRPr="00B855FA" w14:paraId="3430E8F4" w14:textId="77777777" w:rsidTr="00896195">
        <w:trPr>
          <w:trHeight w:val="60"/>
        </w:trPr>
        <w:tc>
          <w:tcPr>
            <w:tcW w:w="2500" w:type="pct"/>
          </w:tcPr>
          <w:p w14:paraId="56D880AB" w14:textId="77777777" w:rsidR="00312D36" w:rsidRPr="00B855FA" w:rsidRDefault="00312D36" w:rsidP="00434ED8">
            <w:r w:rsidRPr="00B855FA">
              <w:t>IT equipment</w:t>
            </w:r>
          </w:p>
        </w:tc>
        <w:tc>
          <w:tcPr>
            <w:tcW w:w="2500" w:type="pct"/>
          </w:tcPr>
          <w:p w14:paraId="4ACCF71D" w14:textId="77777777" w:rsidR="00312D36" w:rsidRPr="00B855FA" w:rsidRDefault="00312D36" w:rsidP="00434ED8">
            <w:r w:rsidRPr="00B855FA">
              <w:t>3 to 5 years</w:t>
            </w:r>
          </w:p>
        </w:tc>
      </w:tr>
      <w:tr w:rsidR="00312D36" w:rsidRPr="00B855FA" w14:paraId="781E6282" w14:textId="77777777" w:rsidTr="00896195">
        <w:trPr>
          <w:trHeight w:val="60"/>
        </w:trPr>
        <w:tc>
          <w:tcPr>
            <w:tcW w:w="2500" w:type="pct"/>
          </w:tcPr>
          <w:p w14:paraId="5365B52D" w14:textId="77777777" w:rsidR="00312D36" w:rsidRPr="00B855FA" w:rsidRDefault="00312D36" w:rsidP="00434ED8">
            <w:r w:rsidRPr="00B855FA">
              <w:t xml:space="preserve">Furniture and fittings </w:t>
            </w:r>
          </w:p>
        </w:tc>
        <w:tc>
          <w:tcPr>
            <w:tcW w:w="2500" w:type="pct"/>
          </w:tcPr>
          <w:p w14:paraId="7FE465B2" w14:textId="77777777" w:rsidR="00312D36" w:rsidRPr="00B855FA" w:rsidRDefault="00312D36" w:rsidP="00434ED8">
            <w:r w:rsidRPr="00B855FA">
              <w:t>5 to 10 years</w:t>
            </w:r>
          </w:p>
        </w:tc>
      </w:tr>
      <w:tr w:rsidR="00312D36" w:rsidRPr="00B855FA" w14:paraId="68D93744" w14:textId="77777777" w:rsidTr="00896195">
        <w:trPr>
          <w:trHeight w:val="60"/>
        </w:trPr>
        <w:tc>
          <w:tcPr>
            <w:tcW w:w="2500" w:type="pct"/>
          </w:tcPr>
          <w:p w14:paraId="40B61761" w14:textId="77777777" w:rsidR="00312D36" w:rsidRPr="00B855FA" w:rsidRDefault="00312D36" w:rsidP="00434ED8">
            <w:r w:rsidRPr="00B855FA">
              <w:t xml:space="preserve">Software and intangibles </w:t>
            </w:r>
          </w:p>
        </w:tc>
        <w:tc>
          <w:tcPr>
            <w:tcW w:w="2500" w:type="pct"/>
          </w:tcPr>
          <w:p w14:paraId="24ABAB59" w14:textId="77777777" w:rsidR="00312D36" w:rsidRPr="00B855FA" w:rsidRDefault="00312D36" w:rsidP="00434ED8">
            <w:r w:rsidRPr="00B855FA">
              <w:t>3 to 7 years</w:t>
            </w:r>
          </w:p>
        </w:tc>
      </w:tr>
    </w:tbl>
    <w:p w14:paraId="1BFD3F4D" w14:textId="77777777" w:rsidR="00312D36" w:rsidRPr="00B855FA" w:rsidRDefault="00312D36" w:rsidP="00434ED8">
      <w:r w:rsidRPr="00B855FA">
        <w:t>The estimated useful lives, residual values and depreciation method are reviewed at the end of each annual reporting period, and adjustments made where appropriate. The useful lives of some assets are longer than the expected operating period of CSV.</w:t>
      </w:r>
    </w:p>
    <w:p w14:paraId="5D7236ED" w14:textId="77777777" w:rsidR="00312D36" w:rsidRPr="00B855FA" w:rsidRDefault="00312D36" w:rsidP="001A475F">
      <w:r w:rsidRPr="00B855FA">
        <w:t>Right-of-use assets are depreciated over the shorter of the asset’s useful life and the least term.</w:t>
      </w:r>
    </w:p>
    <w:p w14:paraId="01B206A8" w14:textId="77777777" w:rsidR="00312D36" w:rsidRPr="00B855FA" w:rsidRDefault="00312D36" w:rsidP="00434ED8">
      <w:r w:rsidRPr="00B855FA">
        <w:t>Leasehold improvements are depreciated over the shorter of the lease term and their useful lives.</w:t>
      </w:r>
    </w:p>
    <w:p w14:paraId="25B6055E" w14:textId="3B5C7070" w:rsidR="00312D36" w:rsidRPr="00B855FA" w:rsidRDefault="001A475F" w:rsidP="001A475F">
      <w:pPr>
        <w:pStyle w:val="Heading3"/>
      </w:pPr>
      <w:bookmarkStart w:id="229" w:name="_Toc148605210"/>
      <w:bookmarkStart w:id="230" w:name="_Toc148605385"/>
      <w:bookmarkStart w:id="231" w:name="_Toc148605519"/>
      <w:bookmarkStart w:id="232" w:name="_Toc149056539"/>
      <w:r w:rsidRPr="00B855FA">
        <w:t xml:space="preserve">Note 5: </w:t>
      </w:r>
      <w:r w:rsidR="00312D36" w:rsidRPr="00B855FA">
        <w:t xml:space="preserve">Other assets and </w:t>
      </w:r>
      <w:proofErr w:type="gramStart"/>
      <w:r w:rsidR="00312D36" w:rsidRPr="00B855FA">
        <w:t>liabilities</w:t>
      </w:r>
      <w:bookmarkEnd w:id="229"/>
      <w:bookmarkEnd w:id="230"/>
      <w:bookmarkEnd w:id="231"/>
      <w:bookmarkEnd w:id="232"/>
      <w:proofErr w:type="gramEnd"/>
    </w:p>
    <w:p w14:paraId="52F8B2AD" w14:textId="77777777" w:rsidR="00312D36" w:rsidRPr="00B855FA" w:rsidRDefault="00312D36" w:rsidP="00434ED8">
      <w:r w:rsidRPr="00B855FA">
        <w:t>This section sets out those assets and liabilities that arose from CSV’s operations.</w:t>
      </w:r>
    </w:p>
    <w:p w14:paraId="29EB8B4A" w14:textId="77777777" w:rsidR="00312D36" w:rsidRPr="00B855FA" w:rsidRDefault="00312D36" w:rsidP="007D294E">
      <w:pPr>
        <w:rPr>
          <w:b/>
          <w:bCs/>
        </w:rPr>
      </w:pPr>
      <w:r w:rsidRPr="00B855FA">
        <w:rPr>
          <w:b/>
          <w:bCs/>
        </w:rPr>
        <w:lastRenderedPageBreak/>
        <w:t>Structure</w:t>
      </w:r>
    </w:p>
    <w:p w14:paraId="4C4B53B3" w14:textId="77777777" w:rsidR="00312D36" w:rsidRPr="00B855FA" w:rsidRDefault="00312D36" w:rsidP="007D294E">
      <w:r w:rsidRPr="00B855FA">
        <w:t>5.1. Receivables</w:t>
      </w:r>
    </w:p>
    <w:p w14:paraId="00D6CE40" w14:textId="77777777" w:rsidR="00312D36" w:rsidRPr="00B855FA" w:rsidRDefault="00312D36" w:rsidP="007D294E">
      <w:r w:rsidRPr="00B855FA">
        <w:t>5.2. Payables</w:t>
      </w:r>
    </w:p>
    <w:p w14:paraId="4BB32705" w14:textId="77777777" w:rsidR="00312D36" w:rsidRPr="00B855FA" w:rsidRDefault="00312D36" w:rsidP="007D294E">
      <w:r w:rsidRPr="00B855FA">
        <w:t>5.3. Other non-financial assets</w:t>
      </w:r>
    </w:p>
    <w:p w14:paraId="32ECC662" w14:textId="0628E17C" w:rsidR="00312D36" w:rsidRPr="00B855FA" w:rsidRDefault="001A475F" w:rsidP="001A475F">
      <w:pPr>
        <w:pStyle w:val="Heading4"/>
      </w:pPr>
      <w:bookmarkStart w:id="233" w:name="_Toc148605520"/>
      <w:bookmarkStart w:id="234" w:name="_Toc149056540"/>
      <w:r w:rsidRPr="00B855FA">
        <w:t xml:space="preserve">5.1 </w:t>
      </w:r>
      <w:r w:rsidR="00312D36" w:rsidRPr="00B855FA">
        <w:t>Receivables</w:t>
      </w:r>
      <w:bookmarkEnd w:id="233"/>
      <w:bookmarkEnd w:id="234"/>
    </w:p>
    <w:tbl>
      <w:tblPr>
        <w:tblStyle w:val="TableGrid"/>
        <w:tblW w:w="5000" w:type="pct"/>
        <w:tblLook w:val="0020" w:firstRow="1" w:lastRow="0" w:firstColumn="0" w:lastColumn="0" w:noHBand="0" w:noVBand="0"/>
        <w:tblDescription w:val="Table showing receivables."/>
      </w:tblPr>
      <w:tblGrid>
        <w:gridCol w:w="5464"/>
        <w:gridCol w:w="2493"/>
        <w:gridCol w:w="2493"/>
      </w:tblGrid>
      <w:tr w:rsidR="00312D36" w:rsidRPr="00B855FA" w14:paraId="78D8D0D0" w14:textId="77777777" w:rsidTr="001A475F">
        <w:trPr>
          <w:trHeight w:val="315"/>
        </w:trPr>
        <w:tc>
          <w:tcPr>
            <w:tcW w:w="2614" w:type="pct"/>
          </w:tcPr>
          <w:p w14:paraId="40835B31"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0A4E4C7B" w14:textId="77777777" w:rsidR="00312D36" w:rsidRPr="00B855FA" w:rsidRDefault="00312D36" w:rsidP="00A428B8">
            <w:pPr>
              <w:rPr>
                <w:b/>
                <w:bCs/>
              </w:rPr>
            </w:pPr>
            <w:r w:rsidRPr="00B855FA">
              <w:rPr>
                <w:b/>
                <w:bCs/>
              </w:rPr>
              <w:t>($ thousand)</w:t>
            </w:r>
          </w:p>
        </w:tc>
      </w:tr>
      <w:tr w:rsidR="00312D36" w:rsidRPr="00B855FA" w14:paraId="1021F1F2" w14:textId="77777777" w:rsidTr="001A475F">
        <w:trPr>
          <w:trHeight w:val="315"/>
        </w:trPr>
        <w:tc>
          <w:tcPr>
            <w:tcW w:w="2614" w:type="pct"/>
          </w:tcPr>
          <w:p w14:paraId="30CFBC5E" w14:textId="77777777" w:rsidR="00312D36" w:rsidRPr="00B855FA" w:rsidRDefault="00312D36" w:rsidP="00A428B8">
            <w:pPr>
              <w:rPr>
                <w:b/>
                <w:bCs/>
              </w:rPr>
            </w:pPr>
            <w:r w:rsidRPr="00B855FA">
              <w:rPr>
                <w:b/>
                <w:bCs/>
              </w:rPr>
              <w:t>Current receivables</w:t>
            </w:r>
          </w:p>
        </w:tc>
        <w:tc>
          <w:tcPr>
            <w:tcW w:w="1193" w:type="pct"/>
          </w:tcPr>
          <w:p w14:paraId="2C7A1EEB" w14:textId="77777777" w:rsidR="00312D36" w:rsidRPr="00B855FA" w:rsidRDefault="00312D36" w:rsidP="00A428B8">
            <w:pPr>
              <w:rPr>
                <w:b/>
                <w:bCs/>
              </w:rPr>
            </w:pPr>
            <w:r w:rsidRPr="00B855FA">
              <w:rPr>
                <w:b/>
                <w:bCs/>
              </w:rPr>
              <w:t>June 2023</w:t>
            </w:r>
          </w:p>
        </w:tc>
        <w:tc>
          <w:tcPr>
            <w:tcW w:w="1193" w:type="pct"/>
          </w:tcPr>
          <w:p w14:paraId="6400DCC2" w14:textId="77777777" w:rsidR="00312D36" w:rsidRPr="00B855FA" w:rsidRDefault="00312D36" w:rsidP="00A428B8">
            <w:pPr>
              <w:rPr>
                <w:b/>
                <w:bCs/>
              </w:rPr>
            </w:pPr>
            <w:r w:rsidRPr="00B855FA">
              <w:rPr>
                <w:b/>
                <w:bCs/>
              </w:rPr>
              <w:t>June 2022</w:t>
            </w:r>
          </w:p>
        </w:tc>
      </w:tr>
      <w:tr w:rsidR="001A475F" w:rsidRPr="00B855FA" w14:paraId="0F7E437E" w14:textId="77777777" w:rsidTr="001A475F">
        <w:trPr>
          <w:trHeight w:val="300"/>
        </w:trPr>
        <w:tc>
          <w:tcPr>
            <w:tcW w:w="5000" w:type="pct"/>
            <w:gridSpan w:val="3"/>
          </w:tcPr>
          <w:p w14:paraId="168BE288" w14:textId="3EEFB9F1" w:rsidR="001A475F" w:rsidRPr="00B855FA" w:rsidRDefault="001A475F" w:rsidP="001A475F">
            <w:r w:rsidRPr="00B855FA">
              <w:rPr>
                <w:b/>
                <w:bCs/>
              </w:rPr>
              <w:t>Contractual</w:t>
            </w:r>
          </w:p>
        </w:tc>
      </w:tr>
      <w:tr w:rsidR="00312D36" w:rsidRPr="00B855FA" w14:paraId="273CDDAF" w14:textId="77777777" w:rsidTr="001A475F">
        <w:trPr>
          <w:trHeight w:val="300"/>
        </w:trPr>
        <w:tc>
          <w:tcPr>
            <w:tcW w:w="2614" w:type="pct"/>
          </w:tcPr>
          <w:p w14:paraId="79EFE235" w14:textId="77777777" w:rsidR="00312D36" w:rsidRPr="00B855FA" w:rsidRDefault="00312D36" w:rsidP="00434ED8">
            <w:r w:rsidRPr="00B855FA">
              <w:t>Other sundry receivables</w:t>
            </w:r>
          </w:p>
        </w:tc>
        <w:tc>
          <w:tcPr>
            <w:tcW w:w="1193" w:type="pct"/>
          </w:tcPr>
          <w:p w14:paraId="02C5F641" w14:textId="77777777" w:rsidR="00312D36" w:rsidRPr="00B855FA" w:rsidRDefault="00312D36" w:rsidP="001A475F">
            <w:r w:rsidRPr="00B855FA">
              <w:t xml:space="preserve"> - </w:t>
            </w:r>
          </w:p>
        </w:tc>
        <w:tc>
          <w:tcPr>
            <w:tcW w:w="1193" w:type="pct"/>
          </w:tcPr>
          <w:p w14:paraId="7F84DDC5" w14:textId="77777777" w:rsidR="00312D36" w:rsidRPr="00B855FA" w:rsidRDefault="00312D36" w:rsidP="001A475F">
            <w:r w:rsidRPr="00B855FA">
              <w:t xml:space="preserve"> - </w:t>
            </w:r>
          </w:p>
        </w:tc>
      </w:tr>
      <w:tr w:rsidR="001A475F" w:rsidRPr="00B855FA" w14:paraId="72224969" w14:textId="77777777" w:rsidTr="001A475F">
        <w:trPr>
          <w:trHeight w:val="300"/>
        </w:trPr>
        <w:tc>
          <w:tcPr>
            <w:tcW w:w="5000" w:type="pct"/>
            <w:gridSpan w:val="3"/>
          </w:tcPr>
          <w:p w14:paraId="014FEC20" w14:textId="09427FCC" w:rsidR="001A475F" w:rsidRPr="00B855FA" w:rsidRDefault="001A475F" w:rsidP="001A475F">
            <w:r w:rsidRPr="00B855FA">
              <w:rPr>
                <w:b/>
                <w:bCs/>
              </w:rPr>
              <w:t>Statutory</w:t>
            </w:r>
          </w:p>
        </w:tc>
      </w:tr>
      <w:tr w:rsidR="00312D36" w:rsidRPr="00B855FA" w14:paraId="2AF0D175" w14:textId="77777777" w:rsidTr="001A475F">
        <w:trPr>
          <w:trHeight w:val="300"/>
        </w:trPr>
        <w:tc>
          <w:tcPr>
            <w:tcW w:w="2614" w:type="pct"/>
          </w:tcPr>
          <w:p w14:paraId="28672D6B" w14:textId="77777777" w:rsidR="00312D36" w:rsidRPr="00B855FA" w:rsidRDefault="00312D36" w:rsidP="00434ED8">
            <w:r w:rsidRPr="00B855FA">
              <w:t>Cladding Rectification Levy receivables</w:t>
            </w:r>
          </w:p>
        </w:tc>
        <w:tc>
          <w:tcPr>
            <w:tcW w:w="1193" w:type="pct"/>
          </w:tcPr>
          <w:p w14:paraId="19463305" w14:textId="77777777" w:rsidR="00312D36" w:rsidRPr="00B855FA" w:rsidRDefault="00312D36" w:rsidP="001A475F">
            <w:r w:rsidRPr="00B855FA">
              <w:t xml:space="preserve">11,339 </w:t>
            </w:r>
          </w:p>
        </w:tc>
        <w:tc>
          <w:tcPr>
            <w:tcW w:w="1193" w:type="pct"/>
          </w:tcPr>
          <w:p w14:paraId="352015CB" w14:textId="77777777" w:rsidR="00312D36" w:rsidRPr="00B855FA" w:rsidRDefault="00312D36" w:rsidP="001A475F">
            <w:r w:rsidRPr="00B855FA">
              <w:t xml:space="preserve">7,661 </w:t>
            </w:r>
          </w:p>
        </w:tc>
      </w:tr>
      <w:tr w:rsidR="00312D36" w:rsidRPr="00B855FA" w14:paraId="7C5C8AF8" w14:textId="77777777" w:rsidTr="001A475F">
        <w:trPr>
          <w:trHeight w:val="300"/>
        </w:trPr>
        <w:tc>
          <w:tcPr>
            <w:tcW w:w="2614" w:type="pct"/>
          </w:tcPr>
          <w:p w14:paraId="73A03EA2" w14:textId="77777777" w:rsidR="00312D36" w:rsidRPr="00B855FA" w:rsidRDefault="00312D36" w:rsidP="001A475F">
            <w:r w:rsidRPr="00B855FA">
              <w:t>GST input tax credit recoverable from the ATO</w:t>
            </w:r>
          </w:p>
        </w:tc>
        <w:tc>
          <w:tcPr>
            <w:tcW w:w="1193" w:type="pct"/>
          </w:tcPr>
          <w:p w14:paraId="658FB17A" w14:textId="77777777" w:rsidR="00312D36" w:rsidRPr="00B855FA" w:rsidRDefault="00312D36" w:rsidP="001A475F">
            <w:r w:rsidRPr="00B855FA">
              <w:t xml:space="preserve">1,627 </w:t>
            </w:r>
          </w:p>
        </w:tc>
        <w:tc>
          <w:tcPr>
            <w:tcW w:w="1193" w:type="pct"/>
          </w:tcPr>
          <w:p w14:paraId="5498936C" w14:textId="77777777" w:rsidR="00312D36" w:rsidRPr="00B855FA" w:rsidRDefault="00312D36" w:rsidP="001A475F">
            <w:r w:rsidRPr="00B855FA">
              <w:t xml:space="preserve">1,139 </w:t>
            </w:r>
          </w:p>
        </w:tc>
      </w:tr>
      <w:tr w:rsidR="00312D36" w:rsidRPr="00B855FA" w14:paraId="6697E291" w14:textId="77777777" w:rsidTr="001A475F">
        <w:trPr>
          <w:trHeight w:val="300"/>
        </w:trPr>
        <w:tc>
          <w:tcPr>
            <w:tcW w:w="2614" w:type="pct"/>
          </w:tcPr>
          <w:p w14:paraId="054C4C26" w14:textId="77777777" w:rsidR="00312D36" w:rsidRPr="00B855FA" w:rsidRDefault="00312D36" w:rsidP="00A428B8">
            <w:pPr>
              <w:rPr>
                <w:b/>
                <w:bCs/>
              </w:rPr>
            </w:pPr>
            <w:r w:rsidRPr="00B855FA">
              <w:rPr>
                <w:b/>
                <w:bCs/>
              </w:rPr>
              <w:t>Total current receivables</w:t>
            </w:r>
          </w:p>
        </w:tc>
        <w:tc>
          <w:tcPr>
            <w:tcW w:w="1193" w:type="pct"/>
          </w:tcPr>
          <w:p w14:paraId="5B12119D" w14:textId="77777777" w:rsidR="00312D36" w:rsidRPr="00B855FA" w:rsidRDefault="00312D36" w:rsidP="00A428B8">
            <w:pPr>
              <w:rPr>
                <w:b/>
                <w:bCs/>
              </w:rPr>
            </w:pPr>
            <w:r w:rsidRPr="00B855FA">
              <w:rPr>
                <w:b/>
                <w:bCs/>
              </w:rPr>
              <w:t xml:space="preserve">12,966 </w:t>
            </w:r>
          </w:p>
        </w:tc>
        <w:tc>
          <w:tcPr>
            <w:tcW w:w="1193" w:type="pct"/>
          </w:tcPr>
          <w:p w14:paraId="5F3A9CA2" w14:textId="77777777" w:rsidR="00312D36" w:rsidRPr="00B855FA" w:rsidRDefault="00312D36" w:rsidP="00A428B8">
            <w:pPr>
              <w:rPr>
                <w:b/>
                <w:bCs/>
              </w:rPr>
            </w:pPr>
            <w:r w:rsidRPr="00B855FA">
              <w:rPr>
                <w:b/>
                <w:bCs/>
              </w:rPr>
              <w:t xml:space="preserve">8,800 </w:t>
            </w:r>
          </w:p>
        </w:tc>
      </w:tr>
      <w:tr w:rsidR="00312D36" w:rsidRPr="00B855FA" w14:paraId="0BB629D3" w14:textId="77777777" w:rsidTr="001A475F">
        <w:trPr>
          <w:trHeight w:val="300"/>
        </w:trPr>
        <w:tc>
          <w:tcPr>
            <w:tcW w:w="2614" w:type="pct"/>
          </w:tcPr>
          <w:p w14:paraId="6BDBCE35" w14:textId="77777777" w:rsidR="00312D36" w:rsidRPr="00B855FA" w:rsidRDefault="00312D36" w:rsidP="00A428B8">
            <w:pPr>
              <w:rPr>
                <w:b/>
                <w:bCs/>
              </w:rPr>
            </w:pPr>
            <w:r w:rsidRPr="00B855FA">
              <w:rPr>
                <w:b/>
                <w:bCs/>
              </w:rPr>
              <w:t>Total receivables</w:t>
            </w:r>
          </w:p>
        </w:tc>
        <w:tc>
          <w:tcPr>
            <w:tcW w:w="1193" w:type="pct"/>
          </w:tcPr>
          <w:p w14:paraId="6A82B8EB" w14:textId="77777777" w:rsidR="00312D36" w:rsidRPr="00B855FA" w:rsidRDefault="00312D36" w:rsidP="00A428B8">
            <w:pPr>
              <w:rPr>
                <w:b/>
                <w:bCs/>
              </w:rPr>
            </w:pPr>
            <w:r w:rsidRPr="00B855FA">
              <w:rPr>
                <w:b/>
                <w:bCs/>
              </w:rPr>
              <w:t xml:space="preserve">12,966 </w:t>
            </w:r>
          </w:p>
        </w:tc>
        <w:tc>
          <w:tcPr>
            <w:tcW w:w="1193" w:type="pct"/>
          </w:tcPr>
          <w:p w14:paraId="33FCFE57" w14:textId="77777777" w:rsidR="00312D36" w:rsidRPr="00B855FA" w:rsidRDefault="00312D36" w:rsidP="00A428B8">
            <w:pPr>
              <w:rPr>
                <w:b/>
                <w:bCs/>
              </w:rPr>
            </w:pPr>
            <w:r w:rsidRPr="00B855FA">
              <w:rPr>
                <w:b/>
                <w:bCs/>
              </w:rPr>
              <w:t xml:space="preserve">8,800 </w:t>
            </w:r>
          </w:p>
        </w:tc>
      </w:tr>
    </w:tbl>
    <w:p w14:paraId="51E252D6" w14:textId="77777777" w:rsidR="00312D36" w:rsidRPr="00B855FA" w:rsidRDefault="00312D36" w:rsidP="00434ED8">
      <w:r w:rsidRPr="00B855FA">
        <w:t>Receivables consist of:</w:t>
      </w:r>
    </w:p>
    <w:p w14:paraId="7290ABD6" w14:textId="77777777" w:rsidR="00312D36" w:rsidRPr="00B855FA" w:rsidRDefault="00312D36" w:rsidP="001A475F">
      <w:pPr>
        <w:pStyle w:val="ListParagraph"/>
        <w:numPr>
          <w:ilvl w:val="0"/>
          <w:numId w:val="8"/>
        </w:numPr>
      </w:pPr>
      <w:r w:rsidRPr="00B855FA">
        <w:rPr>
          <w:b/>
          <w:bCs/>
        </w:rPr>
        <w:t>contractual receivables</w:t>
      </w:r>
      <w:r w:rsidRPr="00B855FA">
        <w:t xml:space="preserve"> are classified as financial instruments and categorised as financial assets at amortised costs. They are initially recognised at fair value plus any directly attributable transaction costs. CSV holds the contractual receivables with the objective to collect the contractual cash flows and therefore subsequently measured at amortised cost using the effective interest method less any impairment.</w:t>
      </w:r>
    </w:p>
    <w:p w14:paraId="331D379D" w14:textId="77777777" w:rsidR="00312D36" w:rsidRPr="00B855FA" w:rsidRDefault="00312D36" w:rsidP="001A475F">
      <w:pPr>
        <w:pStyle w:val="ListParagraph"/>
        <w:numPr>
          <w:ilvl w:val="0"/>
          <w:numId w:val="8"/>
        </w:numPr>
      </w:pPr>
      <w:r w:rsidRPr="00B855FA">
        <w:rPr>
          <w:b/>
          <w:bCs/>
        </w:rPr>
        <w:t>statutory receivables</w:t>
      </w:r>
      <w:r w:rsidRPr="00B855FA">
        <w:t xml:space="preserve"> do not arise from contracts and are recognised and measured similarly to contractual receivables (except for impairment) but are not classified as financial instruments. The Cladding Rectification Levy is a component of the Building Permit Levy under the Amendments to the </w:t>
      </w:r>
      <w:r w:rsidRPr="00B855FA">
        <w:rPr>
          <w:i/>
          <w:iCs/>
        </w:rPr>
        <w:t>Building Act 1993</w:t>
      </w:r>
      <w:r w:rsidRPr="00B855FA">
        <w:t xml:space="preserve"> in the </w:t>
      </w:r>
      <w:r w:rsidRPr="00B855FA">
        <w:rPr>
          <w:i/>
          <w:iCs/>
        </w:rPr>
        <w:t>Building Amendment (Cladding Rectification) Act 2019</w:t>
      </w:r>
      <w:r w:rsidRPr="00B855FA">
        <w:t>.</w:t>
      </w:r>
    </w:p>
    <w:p w14:paraId="02EB5A14" w14:textId="44356060" w:rsidR="00312D36" w:rsidRPr="00B855FA" w:rsidRDefault="001A475F" w:rsidP="001A475F">
      <w:pPr>
        <w:pStyle w:val="Heading4"/>
      </w:pPr>
      <w:bookmarkStart w:id="235" w:name="_Toc148605521"/>
      <w:bookmarkStart w:id="236" w:name="_Toc149056541"/>
      <w:r w:rsidRPr="00B855FA">
        <w:t xml:space="preserve">5.2 </w:t>
      </w:r>
      <w:r w:rsidR="00312D36" w:rsidRPr="00B855FA">
        <w:t>Payables</w:t>
      </w:r>
      <w:bookmarkEnd w:id="235"/>
      <w:bookmarkEnd w:id="236"/>
    </w:p>
    <w:tbl>
      <w:tblPr>
        <w:tblStyle w:val="TableGrid"/>
        <w:tblW w:w="5000" w:type="pct"/>
        <w:tblLook w:val="0020" w:firstRow="1" w:lastRow="0" w:firstColumn="0" w:lastColumn="0" w:noHBand="0" w:noVBand="0"/>
        <w:tblDescription w:val="Table showing payables."/>
      </w:tblPr>
      <w:tblGrid>
        <w:gridCol w:w="5464"/>
        <w:gridCol w:w="2493"/>
        <w:gridCol w:w="2493"/>
      </w:tblGrid>
      <w:tr w:rsidR="00312D36" w:rsidRPr="00B855FA" w14:paraId="2F05991D" w14:textId="77777777" w:rsidTr="001A475F">
        <w:trPr>
          <w:trHeight w:val="300"/>
        </w:trPr>
        <w:tc>
          <w:tcPr>
            <w:tcW w:w="2614" w:type="pct"/>
          </w:tcPr>
          <w:p w14:paraId="19EB7527"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78FA225F" w14:textId="77777777" w:rsidR="00312D36" w:rsidRPr="00B855FA" w:rsidRDefault="00312D36" w:rsidP="00A428B8">
            <w:pPr>
              <w:rPr>
                <w:b/>
                <w:bCs/>
              </w:rPr>
            </w:pPr>
            <w:r w:rsidRPr="00B855FA">
              <w:rPr>
                <w:b/>
                <w:bCs/>
              </w:rPr>
              <w:t>($ thousand)</w:t>
            </w:r>
          </w:p>
        </w:tc>
      </w:tr>
      <w:tr w:rsidR="00312D36" w:rsidRPr="00B855FA" w14:paraId="754F371C" w14:textId="77777777" w:rsidTr="001A475F">
        <w:trPr>
          <w:trHeight w:val="315"/>
        </w:trPr>
        <w:tc>
          <w:tcPr>
            <w:tcW w:w="2614" w:type="pct"/>
          </w:tcPr>
          <w:p w14:paraId="04CFB818"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2FD619EE" w14:textId="77777777" w:rsidR="00312D36" w:rsidRPr="00B855FA" w:rsidRDefault="00312D36" w:rsidP="00A428B8">
            <w:pPr>
              <w:rPr>
                <w:b/>
                <w:bCs/>
              </w:rPr>
            </w:pPr>
            <w:r w:rsidRPr="00B855FA">
              <w:rPr>
                <w:b/>
                <w:bCs/>
              </w:rPr>
              <w:t>June 2023</w:t>
            </w:r>
          </w:p>
        </w:tc>
        <w:tc>
          <w:tcPr>
            <w:tcW w:w="1193" w:type="pct"/>
          </w:tcPr>
          <w:p w14:paraId="43AD958E" w14:textId="77777777" w:rsidR="00312D36" w:rsidRPr="00B855FA" w:rsidRDefault="00312D36" w:rsidP="00A428B8">
            <w:pPr>
              <w:rPr>
                <w:b/>
                <w:bCs/>
              </w:rPr>
            </w:pPr>
            <w:r w:rsidRPr="00B855FA">
              <w:rPr>
                <w:b/>
                <w:bCs/>
              </w:rPr>
              <w:t>June 2022</w:t>
            </w:r>
          </w:p>
        </w:tc>
      </w:tr>
      <w:tr w:rsidR="001A475F" w:rsidRPr="00B855FA" w14:paraId="0B4DA5BC" w14:textId="77777777" w:rsidTr="001A475F">
        <w:trPr>
          <w:trHeight w:val="300"/>
        </w:trPr>
        <w:tc>
          <w:tcPr>
            <w:tcW w:w="5000" w:type="pct"/>
            <w:gridSpan w:val="3"/>
          </w:tcPr>
          <w:p w14:paraId="7675410E" w14:textId="0DA1F30D" w:rsidR="001A475F" w:rsidRPr="00B855FA" w:rsidRDefault="001A475F" w:rsidP="001A475F">
            <w:pPr>
              <w:rPr>
                <w:b/>
                <w:bCs/>
              </w:rPr>
            </w:pPr>
            <w:r w:rsidRPr="00B855FA">
              <w:rPr>
                <w:b/>
                <w:bCs/>
              </w:rPr>
              <w:t>Current payables</w:t>
            </w:r>
          </w:p>
        </w:tc>
      </w:tr>
      <w:tr w:rsidR="001A475F" w:rsidRPr="00B855FA" w14:paraId="4B1C9AF8" w14:textId="77777777" w:rsidTr="001A475F">
        <w:trPr>
          <w:trHeight w:val="300"/>
        </w:trPr>
        <w:tc>
          <w:tcPr>
            <w:tcW w:w="5000" w:type="pct"/>
            <w:gridSpan w:val="3"/>
          </w:tcPr>
          <w:p w14:paraId="7FC53203" w14:textId="102E9740" w:rsidR="001A475F" w:rsidRPr="00B855FA" w:rsidRDefault="001A475F" w:rsidP="001A475F">
            <w:r w:rsidRPr="00B855FA">
              <w:rPr>
                <w:b/>
                <w:bCs/>
              </w:rPr>
              <w:t>Contractual</w:t>
            </w:r>
          </w:p>
        </w:tc>
      </w:tr>
      <w:tr w:rsidR="00312D36" w:rsidRPr="00B855FA" w14:paraId="7F5FD17C" w14:textId="77777777" w:rsidTr="001A475F">
        <w:trPr>
          <w:trHeight w:val="300"/>
        </w:trPr>
        <w:tc>
          <w:tcPr>
            <w:tcW w:w="2614" w:type="pct"/>
          </w:tcPr>
          <w:p w14:paraId="2371FBEE" w14:textId="77777777" w:rsidR="00312D36" w:rsidRPr="00B855FA" w:rsidRDefault="00312D36" w:rsidP="00434ED8">
            <w:r w:rsidRPr="00B855FA">
              <w:t>Grants payables</w:t>
            </w:r>
          </w:p>
        </w:tc>
        <w:tc>
          <w:tcPr>
            <w:tcW w:w="1193" w:type="pct"/>
          </w:tcPr>
          <w:p w14:paraId="66DA9926" w14:textId="77777777" w:rsidR="00312D36" w:rsidRPr="00B855FA" w:rsidRDefault="00312D36" w:rsidP="001A475F">
            <w:r w:rsidRPr="00B855FA">
              <w:t xml:space="preserve">3,672 </w:t>
            </w:r>
          </w:p>
        </w:tc>
        <w:tc>
          <w:tcPr>
            <w:tcW w:w="1193" w:type="pct"/>
          </w:tcPr>
          <w:p w14:paraId="6B322FC7" w14:textId="77777777" w:rsidR="00312D36" w:rsidRPr="00B855FA" w:rsidRDefault="00312D36" w:rsidP="001A475F">
            <w:r w:rsidRPr="00B855FA">
              <w:t xml:space="preserve">2,062 </w:t>
            </w:r>
          </w:p>
        </w:tc>
      </w:tr>
      <w:tr w:rsidR="00312D36" w:rsidRPr="00B855FA" w14:paraId="0EDA8EC1" w14:textId="77777777" w:rsidTr="001A475F">
        <w:trPr>
          <w:trHeight w:val="300"/>
        </w:trPr>
        <w:tc>
          <w:tcPr>
            <w:tcW w:w="2614" w:type="pct"/>
          </w:tcPr>
          <w:p w14:paraId="19F48D57" w14:textId="77777777" w:rsidR="00312D36" w:rsidRPr="00B855FA" w:rsidRDefault="00312D36" w:rsidP="00434ED8">
            <w:r w:rsidRPr="00B855FA">
              <w:t>Supplies and services</w:t>
            </w:r>
          </w:p>
        </w:tc>
        <w:tc>
          <w:tcPr>
            <w:tcW w:w="1193" w:type="pct"/>
          </w:tcPr>
          <w:p w14:paraId="55DF0FDB" w14:textId="77777777" w:rsidR="00312D36" w:rsidRPr="00B855FA" w:rsidRDefault="00312D36" w:rsidP="001A475F">
            <w:r w:rsidRPr="00B855FA">
              <w:t xml:space="preserve">333 </w:t>
            </w:r>
          </w:p>
        </w:tc>
        <w:tc>
          <w:tcPr>
            <w:tcW w:w="1193" w:type="pct"/>
          </w:tcPr>
          <w:p w14:paraId="697028CF" w14:textId="77777777" w:rsidR="00312D36" w:rsidRPr="00B855FA" w:rsidRDefault="00312D36" w:rsidP="001A475F">
            <w:r w:rsidRPr="00B855FA">
              <w:t xml:space="preserve">102 </w:t>
            </w:r>
          </w:p>
        </w:tc>
      </w:tr>
      <w:tr w:rsidR="00312D36" w:rsidRPr="00B855FA" w14:paraId="2F58354D" w14:textId="77777777" w:rsidTr="001A475F">
        <w:trPr>
          <w:trHeight w:val="300"/>
        </w:trPr>
        <w:tc>
          <w:tcPr>
            <w:tcW w:w="2614" w:type="pct"/>
          </w:tcPr>
          <w:p w14:paraId="71A337C2" w14:textId="77777777" w:rsidR="00312D36" w:rsidRPr="00B855FA" w:rsidRDefault="00312D36" w:rsidP="00434ED8">
            <w:r w:rsidRPr="00B855FA">
              <w:t>Accrued grants payables</w:t>
            </w:r>
          </w:p>
        </w:tc>
        <w:tc>
          <w:tcPr>
            <w:tcW w:w="1193" w:type="pct"/>
          </w:tcPr>
          <w:p w14:paraId="1D9F0FC7" w14:textId="77777777" w:rsidR="00312D36" w:rsidRPr="00B855FA" w:rsidRDefault="00312D36" w:rsidP="001A475F">
            <w:r w:rsidRPr="00B855FA">
              <w:t xml:space="preserve">6,235 </w:t>
            </w:r>
          </w:p>
        </w:tc>
        <w:tc>
          <w:tcPr>
            <w:tcW w:w="1193" w:type="pct"/>
          </w:tcPr>
          <w:p w14:paraId="7A2D1A55" w14:textId="77777777" w:rsidR="00312D36" w:rsidRPr="00B855FA" w:rsidRDefault="00312D36" w:rsidP="001A475F">
            <w:r w:rsidRPr="00B855FA">
              <w:t xml:space="preserve">8,468 </w:t>
            </w:r>
          </w:p>
        </w:tc>
      </w:tr>
      <w:tr w:rsidR="00312D36" w:rsidRPr="00B855FA" w14:paraId="5422A5E0" w14:textId="77777777" w:rsidTr="001A475F">
        <w:trPr>
          <w:trHeight w:val="300"/>
        </w:trPr>
        <w:tc>
          <w:tcPr>
            <w:tcW w:w="2614" w:type="pct"/>
          </w:tcPr>
          <w:p w14:paraId="66019FB7" w14:textId="77777777" w:rsidR="00312D36" w:rsidRPr="00B855FA" w:rsidRDefault="00312D36" w:rsidP="00434ED8">
            <w:r w:rsidRPr="00B855FA">
              <w:t>Accrued supplies and services</w:t>
            </w:r>
          </w:p>
        </w:tc>
        <w:tc>
          <w:tcPr>
            <w:tcW w:w="1193" w:type="pct"/>
          </w:tcPr>
          <w:p w14:paraId="67591A07" w14:textId="77777777" w:rsidR="00312D36" w:rsidRPr="00B855FA" w:rsidRDefault="00312D36" w:rsidP="001A475F">
            <w:r w:rsidRPr="00B855FA">
              <w:t xml:space="preserve">523 </w:t>
            </w:r>
          </w:p>
        </w:tc>
        <w:tc>
          <w:tcPr>
            <w:tcW w:w="1193" w:type="pct"/>
          </w:tcPr>
          <w:p w14:paraId="6048639F" w14:textId="77777777" w:rsidR="00312D36" w:rsidRPr="00B855FA" w:rsidRDefault="00312D36" w:rsidP="001A475F">
            <w:r w:rsidRPr="00B855FA">
              <w:t xml:space="preserve">767 </w:t>
            </w:r>
          </w:p>
        </w:tc>
      </w:tr>
      <w:tr w:rsidR="001A475F" w:rsidRPr="00B855FA" w14:paraId="01C4F3B4" w14:textId="77777777" w:rsidTr="001A475F">
        <w:trPr>
          <w:trHeight w:val="300"/>
        </w:trPr>
        <w:tc>
          <w:tcPr>
            <w:tcW w:w="5000" w:type="pct"/>
            <w:gridSpan w:val="3"/>
          </w:tcPr>
          <w:p w14:paraId="2672160F" w14:textId="00A6923C" w:rsidR="001A475F" w:rsidRPr="00B855FA" w:rsidRDefault="001A475F" w:rsidP="001A475F">
            <w:r w:rsidRPr="00B855FA">
              <w:rPr>
                <w:b/>
                <w:bCs/>
              </w:rPr>
              <w:lastRenderedPageBreak/>
              <w:t>Statutory</w:t>
            </w:r>
          </w:p>
        </w:tc>
      </w:tr>
      <w:tr w:rsidR="00312D36" w:rsidRPr="00B855FA" w14:paraId="13E0D416" w14:textId="77777777" w:rsidTr="001A475F">
        <w:trPr>
          <w:trHeight w:val="300"/>
        </w:trPr>
        <w:tc>
          <w:tcPr>
            <w:tcW w:w="2614" w:type="pct"/>
          </w:tcPr>
          <w:p w14:paraId="7BC5E0FB" w14:textId="77777777" w:rsidR="00312D36" w:rsidRPr="00B855FA" w:rsidRDefault="00312D36" w:rsidP="00434ED8">
            <w:r w:rsidRPr="00B855FA">
              <w:t>Other tax payables</w:t>
            </w:r>
          </w:p>
        </w:tc>
        <w:tc>
          <w:tcPr>
            <w:tcW w:w="1193" w:type="pct"/>
          </w:tcPr>
          <w:p w14:paraId="7154FDE9" w14:textId="77777777" w:rsidR="00312D36" w:rsidRPr="00B855FA" w:rsidRDefault="00312D36" w:rsidP="001A475F">
            <w:r w:rsidRPr="00B855FA">
              <w:t xml:space="preserve">63 </w:t>
            </w:r>
          </w:p>
        </w:tc>
        <w:tc>
          <w:tcPr>
            <w:tcW w:w="1193" w:type="pct"/>
          </w:tcPr>
          <w:p w14:paraId="649DC6CF" w14:textId="77777777" w:rsidR="00312D36" w:rsidRPr="00B855FA" w:rsidRDefault="00312D36" w:rsidP="001A475F">
            <w:r w:rsidRPr="00B855FA">
              <w:t xml:space="preserve">55 </w:t>
            </w:r>
          </w:p>
        </w:tc>
      </w:tr>
      <w:tr w:rsidR="00312D36" w:rsidRPr="00B855FA" w14:paraId="52A9CE8C" w14:textId="77777777" w:rsidTr="001A475F">
        <w:trPr>
          <w:trHeight w:val="300"/>
        </w:trPr>
        <w:tc>
          <w:tcPr>
            <w:tcW w:w="2614" w:type="pct"/>
          </w:tcPr>
          <w:p w14:paraId="3334FE26" w14:textId="77777777" w:rsidR="00312D36" w:rsidRPr="00B855FA" w:rsidRDefault="00312D36" w:rsidP="00A428B8">
            <w:pPr>
              <w:rPr>
                <w:b/>
                <w:bCs/>
              </w:rPr>
            </w:pPr>
            <w:r w:rsidRPr="00B855FA">
              <w:rPr>
                <w:b/>
                <w:bCs/>
              </w:rPr>
              <w:t>Total current payables</w:t>
            </w:r>
          </w:p>
        </w:tc>
        <w:tc>
          <w:tcPr>
            <w:tcW w:w="1193" w:type="pct"/>
          </w:tcPr>
          <w:p w14:paraId="1306CD73" w14:textId="77777777" w:rsidR="00312D36" w:rsidRPr="00B855FA" w:rsidRDefault="00312D36" w:rsidP="00A428B8">
            <w:pPr>
              <w:rPr>
                <w:b/>
                <w:bCs/>
              </w:rPr>
            </w:pPr>
            <w:r w:rsidRPr="00B855FA">
              <w:rPr>
                <w:b/>
                <w:bCs/>
              </w:rPr>
              <w:t xml:space="preserve">10,826 </w:t>
            </w:r>
          </w:p>
        </w:tc>
        <w:tc>
          <w:tcPr>
            <w:tcW w:w="1193" w:type="pct"/>
          </w:tcPr>
          <w:p w14:paraId="07047FDC" w14:textId="77777777" w:rsidR="00312D36" w:rsidRPr="00B855FA" w:rsidRDefault="00312D36" w:rsidP="00A428B8">
            <w:pPr>
              <w:rPr>
                <w:b/>
                <w:bCs/>
              </w:rPr>
            </w:pPr>
            <w:r w:rsidRPr="00B855FA">
              <w:rPr>
                <w:b/>
                <w:bCs/>
              </w:rPr>
              <w:t xml:space="preserve">11,454 </w:t>
            </w:r>
          </w:p>
        </w:tc>
      </w:tr>
      <w:tr w:rsidR="00312D36" w:rsidRPr="00B855FA" w14:paraId="0C0288DD" w14:textId="77777777" w:rsidTr="001A475F">
        <w:trPr>
          <w:trHeight w:val="300"/>
        </w:trPr>
        <w:tc>
          <w:tcPr>
            <w:tcW w:w="2614" w:type="pct"/>
          </w:tcPr>
          <w:p w14:paraId="5765B077" w14:textId="77777777" w:rsidR="00312D36" w:rsidRPr="00B855FA" w:rsidRDefault="00312D36" w:rsidP="00A428B8">
            <w:pPr>
              <w:rPr>
                <w:b/>
                <w:bCs/>
              </w:rPr>
            </w:pPr>
            <w:r w:rsidRPr="00B855FA">
              <w:rPr>
                <w:b/>
                <w:bCs/>
              </w:rPr>
              <w:t>Total payables</w:t>
            </w:r>
          </w:p>
        </w:tc>
        <w:tc>
          <w:tcPr>
            <w:tcW w:w="1193" w:type="pct"/>
          </w:tcPr>
          <w:p w14:paraId="732FBCBD" w14:textId="77777777" w:rsidR="00312D36" w:rsidRPr="00B855FA" w:rsidRDefault="00312D36" w:rsidP="00A428B8">
            <w:pPr>
              <w:rPr>
                <w:b/>
                <w:bCs/>
              </w:rPr>
            </w:pPr>
            <w:r w:rsidRPr="00B855FA">
              <w:rPr>
                <w:b/>
                <w:bCs/>
              </w:rPr>
              <w:t xml:space="preserve">10,826 </w:t>
            </w:r>
          </w:p>
        </w:tc>
        <w:tc>
          <w:tcPr>
            <w:tcW w:w="1193" w:type="pct"/>
          </w:tcPr>
          <w:p w14:paraId="09689400" w14:textId="77777777" w:rsidR="00312D36" w:rsidRPr="00B855FA" w:rsidRDefault="00312D36" w:rsidP="00A428B8">
            <w:pPr>
              <w:rPr>
                <w:b/>
                <w:bCs/>
              </w:rPr>
            </w:pPr>
            <w:r w:rsidRPr="00B855FA">
              <w:rPr>
                <w:b/>
                <w:bCs/>
              </w:rPr>
              <w:t xml:space="preserve">11,454 </w:t>
            </w:r>
          </w:p>
        </w:tc>
      </w:tr>
    </w:tbl>
    <w:p w14:paraId="0BCF644D" w14:textId="77777777" w:rsidR="00312D36" w:rsidRPr="00B855FA" w:rsidRDefault="00312D36" w:rsidP="00434ED8">
      <w:r w:rsidRPr="00B855FA">
        <w:t>Payables consist of:</w:t>
      </w:r>
    </w:p>
    <w:p w14:paraId="2E479007" w14:textId="77777777" w:rsidR="00312D36" w:rsidRPr="00B855FA" w:rsidRDefault="00312D36" w:rsidP="001A475F">
      <w:pPr>
        <w:pStyle w:val="ListParagraph"/>
        <w:numPr>
          <w:ilvl w:val="0"/>
          <w:numId w:val="9"/>
        </w:numPr>
      </w:pPr>
      <w:r w:rsidRPr="00B855FA">
        <w:rPr>
          <w:b/>
          <w:bCs/>
        </w:rPr>
        <w:t>contractual payables</w:t>
      </w:r>
      <w:r w:rsidRPr="00B855FA">
        <w:t xml:space="preserve">, classified as financial instruments and measured at amortised cost. Accounts payable represent liabilities for goods and services provided to CSV prior to the end of the financial year that are unpaid; and </w:t>
      </w:r>
    </w:p>
    <w:p w14:paraId="0A6D1CE9" w14:textId="77777777" w:rsidR="00312D36" w:rsidRPr="00B855FA" w:rsidRDefault="00312D36" w:rsidP="001A475F">
      <w:pPr>
        <w:pStyle w:val="ListParagraph"/>
        <w:numPr>
          <w:ilvl w:val="0"/>
          <w:numId w:val="9"/>
        </w:numPr>
      </w:pPr>
      <w:r w:rsidRPr="00B855FA">
        <w:rPr>
          <w:b/>
          <w:bCs/>
        </w:rPr>
        <w:t>statutory payables</w:t>
      </w:r>
      <w:r w:rsidRPr="00B855FA">
        <w:t>, that are recognised and measured similarly to contractual payables, but are not classified as financial instruments and not included in the category of financial liabilities at amortised cost, because they do not arise from contracts.</w:t>
      </w:r>
    </w:p>
    <w:p w14:paraId="16FACB3F" w14:textId="77777777" w:rsidR="00312D36" w:rsidRPr="00B855FA" w:rsidRDefault="00312D36" w:rsidP="00434ED8">
      <w:r w:rsidRPr="00B855FA">
        <w:t xml:space="preserve">Payables for supplies and services have an average credit period of 30 days. </w:t>
      </w:r>
    </w:p>
    <w:p w14:paraId="2E53F6FF" w14:textId="77777777" w:rsidR="00312D36" w:rsidRPr="00B855FA" w:rsidRDefault="00312D36" w:rsidP="00434ED8">
      <w:r w:rsidRPr="00B855FA">
        <w:t>Payables for grants have an average credit period of ten days.</w:t>
      </w:r>
    </w:p>
    <w:p w14:paraId="66375692" w14:textId="77777777" w:rsidR="00312D36" w:rsidRPr="00B855FA" w:rsidRDefault="00312D36" w:rsidP="00434ED8">
      <w:r w:rsidRPr="00B855FA">
        <w:t xml:space="preserve">The terms and conditions of amounts payable to the government and agencies vary according to the </w:t>
      </w:r>
      <w:proofErr w:type="gramStart"/>
      <w:r w:rsidRPr="00B855FA">
        <w:t>particular agreements</w:t>
      </w:r>
      <w:proofErr w:type="gramEnd"/>
      <w:r w:rsidRPr="00B855FA">
        <w:t>. As they are not legislative payables, they are not classified as financial instruments.</w:t>
      </w:r>
    </w:p>
    <w:p w14:paraId="7401193F" w14:textId="17EB1D05" w:rsidR="00312D36" w:rsidRPr="00B855FA" w:rsidRDefault="001A475F" w:rsidP="001A475F">
      <w:pPr>
        <w:pStyle w:val="Heading5"/>
      </w:pPr>
      <w:r w:rsidRPr="00B855FA">
        <w:t xml:space="preserve">5.2.1 </w:t>
      </w:r>
      <w:r w:rsidR="00312D36" w:rsidRPr="00B855FA">
        <w:t>Maturity analysis of contractual payables</w:t>
      </w:r>
    </w:p>
    <w:tbl>
      <w:tblPr>
        <w:tblStyle w:val="TableGrid"/>
        <w:tblW w:w="5000" w:type="pct"/>
        <w:tblLook w:val="0020" w:firstRow="1" w:lastRow="0" w:firstColumn="0" w:lastColumn="0" w:noHBand="0" w:noVBand="0"/>
        <w:tblDescription w:val="Table showing maturity analysis of contractual payables."/>
      </w:tblPr>
      <w:tblGrid>
        <w:gridCol w:w="1493"/>
        <w:gridCol w:w="1493"/>
        <w:gridCol w:w="1494"/>
        <w:gridCol w:w="1492"/>
        <w:gridCol w:w="1492"/>
        <w:gridCol w:w="1492"/>
        <w:gridCol w:w="1494"/>
      </w:tblGrid>
      <w:tr w:rsidR="00312D36" w:rsidRPr="00B855FA" w14:paraId="761F214A" w14:textId="77777777" w:rsidTr="001A475F">
        <w:trPr>
          <w:trHeight w:val="300"/>
        </w:trPr>
        <w:tc>
          <w:tcPr>
            <w:tcW w:w="714" w:type="pct"/>
          </w:tcPr>
          <w:p w14:paraId="6932698A"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714" w:type="pct"/>
          </w:tcPr>
          <w:p w14:paraId="4E07C373" w14:textId="77777777" w:rsidR="00312D36" w:rsidRPr="00B855FA" w:rsidRDefault="00312D36" w:rsidP="00312D36">
            <w:pPr>
              <w:autoSpaceDE w:val="0"/>
              <w:autoSpaceDN w:val="0"/>
              <w:adjustRightInd w:val="0"/>
              <w:spacing w:before="0" w:after="0"/>
              <w:rPr>
                <w:rFonts w:ascii="VIC" w:hAnsi="VIC"/>
                <w:kern w:val="0"/>
              </w:rPr>
            </w:pPr>
          </w:p>
        </w:tc>
        <w:tc>
          <w:tcPr>
            <w:tcW w:w="715" w:type="pct"/>
          </w:tcPr>
          <w:p w14:paraId="1AE1F755" w14:textId="77777777" w:rsidR="00312D36" w:rsidRPr="00B855FA" w:rsidRDefault="00312D36" w:rsidP="00312D36">
            <w:pPr>
              <w:autoSpaceDE w:val="0"/>
              <w:autoSpaceDN w:val="0"/>
              <w:adjustRightInd w:val="0"/>
              <w:spacing w:before="0" w:after="0"/>
              <w:rPr>
                <w:rFonts w:ascii="VIC" w:hAnsi="VIC"/>
                <w:kern w:val="0"/>
              </w:rPr>
            </w:pPr>
          </w:p>
        </w:tc>
        <w:tc>
          <w:tcPr>
            <w:tcW w:w="2856" w:type="pct"/>
            <w:gridSpan w:val="4"/>
          </w:tcPr>
          <w:p w14:paraId="69DA4893" w14:textId="77777777" w:rsidR="00312D36" w:rsidRPr="00B855FA" w:rsidRDefault="00312D36" w:rsidP="00A428B8">
            <w:pPr>
              <w:rPr>
                <w:b/>
                <w:bCs/>
              </w:rPr>
            </w:pPr>
            <w:r w:rsidRPr="00B855FA">
              <w:rPr>
                <w:b/>
                <w:bCs/>
              </w:rPr>
              <w:t>($ thousand)</w:t>
            </w:r>
          </w:p>
        </w:tc>
      </w:tr>
      <w:tr w:rsidR="00312D36" w:rsidRPr="00B855FA" w14:paraId="548B4093" w14:textId="77777777" w:rsidTr="001A475F">
        <w:trPr>
          <w:trHeight w:val="300"/>
        </w:trPr>
        <w:tc>
          <w:tcPr>
            <w:tcW w:w="714" w:type="pct"/>
          </w:tcPr>
          <w:p w14:paraId="234D17AF" w14:textId="77777777" w:rsidR="00312D36" w:rsidRPr="00B855FA" w:rsidRDefault="00312D36" w:rsidP="00312D36">
            <w:pPr>
              <w:autoSpaceDE w:val="0"/>
              <w:autoSpaceDN w:val="0"/>
              <w:adjustRightInd w:val="0"/>
              <w:spacing w:before="0" w:after="0"/>
              <w:rPr>
                <w:rFonts w:ascii="VIC" w:hAnsi="VIC"/>
                <w:kern w:val="0"/>
              </w:rPr>
            </w:pPr>
          </w:p>
        </w:tc>
        <w:tc>
          <w:tcPr>
            <w:tcW w:w="714" w:type="pct"/>
          </w:tcPr>
          <w:p w14:paraId="5F925B88" w14:textId="77777777" w:rsidR="00312D36" w:rsidRPr="00B855FA" w:rsidRDefault="00312D36" w:rsidP="00312D36">
            <w:pPr>
              <w:autoSpaceDE w:val="0"/>
              <w:autoSpaceDN w:val="0"/>
              <w:adjustRightInd w:val="0"/>
              <w:spacing w:before="0" w:after="0"/>
              <w:rPr>
                <w:rFonts w:ascii="VIC" w:hAnsi="VIC"/>
                <w:kern w:val="0"/>
              </w:rPr>
            </w:pPr>
          </w:p>
        </w:tc>
        <w:tc>
          <w:tcPr>
            <w:tcW w:w="715" w:type="pct"/>
          </w:tcPr>
          <w:p w14:paraId="0CCE4AC6" w14:textId="77777777" w:rsidR="00312D36" w:rsidRPr="00B855FA" w:rsidRDefault="00312D36" w:rsidP="00312D36">
            <w:pPr>
              <w:autoSpaceDE w:val="0"/>
              <w:autoSpaceDN w:val="0"/>
              <w:adjustRightInd w:val="0"/>
              <w:spacing w:before="0" w:after="0"/>
              <w:rPr>
                <w:rFonts w:ascii="VIC" w:hAnsi="VIC"/>
                <w:kern w:val="0"/>
              </w:rPr>
            </w:pPr>
          </w:p>
        </w:tc>
        <w:tc>
          <w:tcPr>
            <w:tcW w:w="2856" w:type="pct"/>
            <w:gridSpan w:val="4"/>
          </w:tcPr>
          <w:p w14:paraId="611743A7" w14:textId="77777777" w:rsidR="00312D36" w:rsidRPr="00B855FA" w:rsidRDefault="00312D36" w:rsidP="00A428B8">
            <w:pPr>
              <w:rPr>
                <w:b/>
                <w:bCs/>
              </w:rPr>
            </w:pPr>
            <w:r w:rsidRPr="00B855FA">
              <w:rPr>
                <w:b/>
                <w:bCs/>
              </w:rPr>
              <w:t>Maturity dates</w:t>
            </w:r>
          </w:p>
        </w:tc>
      </w:tr>
      <w:tr w:rsidR="00312D36" w:rsidRPr="00B855FA" w14:paraId="2F558089" w14:textId="77777777" w:rsidTr="001A475F">
        <w:trPr>
          <w:trHeight w:val="510"/>
        </w:trPr>
        <w:tc>
          <w:tcPr>
            <w:tcW w:w="714" w:type="pct"/>
          </w:tcPr>
          <w:p w14:paraId="7D39183F"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14" w:type="pct"/>
          </w:tcPr>
          <w:p w14:paraId="126428B8" w14:textId="77777777" w:rsidR="00312D36" w:rsidRPr="00B855FA" w:rsidRDefault="00312D36" w:rsidP="00A428B8">
            <w:pPr>
              <w:rPr>
                <w:b/>
                <w:bCs/>
              </w:rPr>
            </w:pPr>
            <w:r w:rsidRPr="00B855FA">
              <w:rPr>
                <w:b/>
                <w:bCs/>
              </w:rPr>
              <w:t>Carrying amount</w:t>
            </w:r>
          </w:p>
        </w:tc>
        <w:tc>
          <w:tcPr>
            <w:tcW w:w="715" w:type="pct"/>
          </w:tcPr>
          <w:p w14:paraId="277AC9D3" w14:textId="77777777" w:rsidR="00312D36" w:rsidRPr="00B855FA" w:rsidRDefault="00312D36" w:rsidP="00A428B8">
            <w:pPr>
              <w:rPr>
                <w:b/>
                <w:bCs/>
              </w:rPr>
            </w:pPr>
            <w:r w:rsidRPr="00B855FA">
              <w:rPr>
                <w:b/>
                <w:bCs/>
              </w:rPr>
              <w:t>Nominal amount</w:t>
            </w:r>
          </w:p>
        </w:tc>
        <w:tc>
          <w:tcPr>
            <w:tcW w:w="714" w:type="pct"/>
          </w:tcPr>
          <w:p w14:paraId="2C9D7939"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b/>
                <w:bCs/>
              </w:rPr>
              <w:t>Less than 1</w:t>
            </w:r>
            <w:r w:rsidRPr="00B855FA">
              <w:rPr>
                <w:rFonts w:ascii="Cambria" w:hAnsi="Cambria" w:cs="Cambria"/>
                <w:b/>
                <w:bCs/>
                <w:color w:val="000000"/>
                <w:kern w:val="0"/>
                <w:sz w:val="20"/>
                <w:szCs w:val="20"/>
              </w:rPr>
              <w:t> </w:t>
            </w:r>
            <w:r w:rsidRPr="00B855FA">
              <w:rPr>
                <w:b/>
                <w:bCs/>
              </w:rPr>
              <w:t>month</w:t>
            </w:r>
          </w:p>
        </w:tc>
        <w:tc>
          <w:tcPr>
            <w:tcW w:w="714" w:type="pct"/>
          </w:tcPr>
          <w:p w14:paraId="304043D1" w14:textId="77777777" w:rsidR="00312D36" w:rsidRPr="00B855FA" w:rsidRDefault="00312D36" w:rsidP="00A428B8">
            <w:pPr>
              <w:rPr>
                <w:b/>
                <w:bCs/>
              </w:rPr>
            </w:pPr>
            <w:r w:rsidRPr="00B855FA">
              <w:rPr>
                <w:b/>
                <w:bCs/>
              </w:rPr>
              <w:t>1 - 3 months</w:t>
            </w:r>
          </w:p>
        </w:tc>
        <w:tc>
          <w:tcPr>
            <w:tcW w:w="714" w:type="pct"/>
          </w:tcPr>
          <w:p w14:paraId="2C76870A" w14:textId="77777777" w:rsidR="00312D36" w:rsidRPr="00B855FA" w:rsidRDefault="00312D36" w:rsidP="00A428B8">
            <w:pPr>
              <w:rPr>
                <w:b/>
                <w:bCs/>
              </w:rPr>
            </w:pPr>
            <w:r w:rsidRPr="00B855FA">
              <w:rPr>
                <w:b/>
                <w:bCs/>
              </w:rPr>
              <w:t>3 - 12 months</w:t>
            </w:r>
          </w:p>
        </w:tc>
        <w:tc>
          <w:tcPr>
            <w:tcW w:w="715" w:type="pct"/>
          </w:tcPr>
          <w:p w14:paraId="5A274381" w14:textId="77777777" w:rsidR="00312D36" w:rsidRPr="00B855FA" w:rsidRDefault="00312D36" w:rsidP="00A428B8">
            <w:pPr>
              <w:rPr>
                <w:b/>
                <w:bCs/>
              </w:rPr>
            </w:pPr>
            <w:r w:rsidRPr="00B855FA">
              <w:rPr>
                <w:b/>
                <w:bCs/>
              </w:rPr>
              <w:t xml:space="preserve">1 - 5 </w:t>
            </w:r>
            <w:r w:rsidRPr="00B855FA">
              <w:rPr>
                <w:b/>
                <w:bCs/>
              </w:rPr>
              <w:br/>
              <w:t>years</w:t>
            </w:r>
          </w:p>
        </w:tc>
      </w:tr>
      <w:tr w:rsidR="001A475F" w:rsidRPr="00B855FA" w14:paraId="122DCA95" w14:textId="77777777" w:rsidTr="001A475F">
        <w:trPr>
          <w:trHeight w:val="300"/>
        </w:trPr>
        <w:tc>
          <w:tcPr>
            <w:tcW w:w="5000" w:type="pct"/>
            <w:gridSpan w:val="7"/>
          </w:tcPr>
          <w:p w14:paraId="12FD157B" w14:textId="752A1376" w:rsidR="001A475F" w:rsidRPr="00B855FA" w:rsidRDefault="001A475F" w:rsidP="001A475F">
            <w:pPr>
              <w:rPr>
                <w:b/>
                <w:bCs/>
              </w:rPr>
            </w:pPr>
            <w:r w:rsidRPr="00B855FA">
              <w:rPr>
                <w:b/>
                <w:bCs/>
              </w:rPr>
              <w:t>June 2023</w:t>
            </w:r>
          </w:p>
        </w:tc>
      </w:tr>
      <w:tr w:rsidR="00312D36" w:rsidRPr="00B855FA" w14:paraId="32FA743D" w14:textId="77777777" w:rsidTr="001A475F">
        <w:trPr>
          <w:trHeight w:val="300"/>
        </w:trPr>
        <w:tc>
          <w:tcPr>
            <w:tcW w:w="714" w:type="pct"/>
          </w:tcPr>
          <w:p w14:paraId="01C177C5" w14:textId="77777777" w:rsidR="00312D36" w:rsidRPr="00B855FA" w:rsidRDefault="00312D36" w:rsidP="00434ED8">
            <w:r w:rsidRPr="00B855FA">
              <w:t>Payables</w:t>
            </w:r>
          </w:p>
        </w:tc>
        <w:tc>
          <w:tcPr>
            <w:tcW w:w="714" w:type="pct"/>
          </w:tcPr>
          <w:p w14:paraId="761C7889" w14:textId="77777777" w:rsidR="00312D36" w:rsidRPr="00B855FA" w:rsidRDefault="00312D36" w:rsidP="001A475F">
            <w:r w:rsidRPr="00B855FA">
              <w:t xml:space="preserve">10,763 </w:t>
            </w:r>
          </w:p>
        </w:tc>
        <w:tc>
          <w:tcPr>
            <w:tcW w:w="715" w:type="pct"/>
          </w:tcPr>
          <w:p w14:paraId="3D4913E9" w14:textId="77777777" w:rsidR="00312D36" w:rsidRPr="00B855FA" w:rsidRDefault="00312D36" w:rsidP="001A475F">
            <w:r w:rsidRPr="00B855FA">
              <w:t xml:space="preserve">10,763 </w:t>
            </w:r>
          </w:p>
        </w:tc>
        <w:tc>
          <w:tcPr>
            <w:tcW w:w="714" w:type="pct"/>
          </w:tcPr>
          <w:p w14:paraId="378DB107" w14:textId="77777777" w:rsidR="00312D36" w:rsidRPr="00B855FA" w:rsidRDefault="00312D36" w:rsidP="001A475F">
            <w:r w:rsidRPr="00B855FA">
              <w:t xml:space="preserve">10,763 </w:t>
            </w:r>
          </w:p>
        </w:tc>
        <w:tc>
          <w:tcPr>
            <w:tcW w:w="714" w:type="pct"/>
          </w:tcPr>
          <w:p w14:paraId="51CD3C26" w14:textId="77777777" w:rsidR="00312D36" w:rsidRPr="00B855FA" w:rsidRDefault="00312D36" w:rsidP="001A475F">
            <w:r w:rsidRPr="00B855FA">
              <w:t xml:space="preserve"> - </w:t>
            </w:r>
          </w:p>
        </w:tc>
        <w:tc>
          <w:tcPr>
            <w:tcW w:w="714" w:type="pct"/>
          </w:tcPr>
          <w:p w14:paraId="49895924" w14:textId="77777777" w:rsidR="00312D36" w:rsidRPr="00B855FA" w:rsidRDefault="00312D36" w:rsidP="001A475F">
            <w:r w:rsidRPr="00B855FA">
              <w:t xml:space="preserve"> - </w:t>
            </w:r>
          </w:p>
        </w:tc>
        <w:tc>
          <w:tcPr>
            <w:tcW w:w="715" w:type="pct"/>
          </w:tcPr>
          <w:p w14:paraId="352DA407" w14:textId="77777777" w:rsidR="00312D36" w:rsidRPr="00B855FA" w:rsidRDefault="00312D36" w:rsidP="001A475F">
            <w:r w:rsidRPr="00B855FA">
              <w:t xml:space="preserve"> - </w:t>
            </w:r>
          </w:p>
        </w:tc>
      </w:tr>
      <w:tr w:rsidR="00312D36" w:rsidRPr="00B855FA" w14:paraId="747120D6" w14:textId="77777777" w:rsidTr="001A475F">
        <w:trPr>
          <w:trHeight w:val="300"/>
        </w:trPr>
        <w:tc>
          <w:tcPr>
            <w:tcW w:w="714" w:type="pct"/>
          </w:tcPr>
          <w:p w14:paraId="4D4A1DE1" w14:textId="77777777" w:rsidR="00312D36" w:rsidRPr="00B855FA" w:rsidRDefault="00312D36" w:rsidP="00A428B8">
            <w:pPr>
              <w:rPr>
                <w:b/>
                <w:bCs/>
              </w:rPr>
            </w:pPr>
            <w:r w:rsidRPr="00B855FA">
              <w:rPr>
                <w:b/>
                <w:bCs/>
              </w:rPr>
              <w:t>Total</w:t>
            </w:r>
          </w:p>
        </w:tc>
        <w:tc>
          <w:tcPr>
            <w:tcW w:w="714" w:type="pct"/>
          </w:tcPr>
          <w:p w14:paraId="2F6912C9" w14:textId="77777777" w:rsidR="00312D36" w:rsidRPr="00B855FA" w:rsidRDefault="00312D36" w:rsidP="00A428B8">
            <w:pPr>
              <w:rPr>
                <w:b/>
                <w:bCs/>
              </w:rPr>
            </w:pPr>
            <w:r w:rsidRPr="00B855FA">
              <w:rPr>
                <w:b/>
                <w:bCs/>
              </w:rPr>
              <w:t xml:space="preserve">10,763 </w:t>
            </w:r>
          </w:p>
        </w:tc>
        <w:tc>
          <w:tcPr>
            <w:tcW w:w="715" w:type="pct"/>
          </w:tcPr>
          <w:p w14:paraId="6D027EE3" w14:textId="77777777" w:rsidR="00312D36" w:rsidRPr="00B855FA" w:rsidRDefault="00312D36" w:rsidP="00A428B8">
            <w:pPr>
              <w:rPr>
                <w:b/>
                <w:bCs/>
              </w:rPr>
            </w:pPr>
            <w:r w:rsidRPr="00B855FA">
              <w:rPr>
                <w:b/>
                <w:bCs/>
              </w:rPr>
              <w:t xml:space="preserve">10,763 </w:t>
            </w:r>
          </w:p>
        </w:tc>
        <w:tc>
          <w:tcPr>
            <w:tcW w:w="714" w:type="pct"/>
          </w:tcPr>
          <w:p w14:paraId="13CAAA73" w14:textId="77777777" w:rsidR="00312D36" w:rsidRPr="00B855FA" w:rsidRDefault="00312D36" w:rsidP="00A428B8">
            <w:pPr>
              <w:rPr>
                <w:b/>
                <w:bCs/>
              </w:rPr>
            </w:pPr>
            <w:r w:rsidRPr="00B855FA">
              <w:rPr>
                <w:b/>
                <w:bCs/>
              </w:rPr>
              <w:t xml:space="preserve">10,763 </w:t>
            </w:r>
          </w:p>
        </w:tc>
        <w:tc>
          <w:tcPr>
            <w:tcW w:w="714" w:type="pct"/>
          </w:tcPr>
          <w:p w14:paraId="60F9CB7A" w14:textId="77777777" w:rsidR="00312D36" w:rsidRPr="00B855FA" w:rsidRDefault="00312D36" w:rsidP="00A428B8">
            <w:pPr>
              <w:rPr>
                <w:b/>
                <w:bCs/>
              </w:rPr>
            </w:pPr>
            <w:r w:rsidRPr="00B855FA">
              <w:rPr>
                <w:b/>
                <w:bCs/>
              </w:rPr>
              <w:t xml:space="preserve"> - </w:t>
            </w:r>
          </w:p>
        </w:tc>
        <w:tc>
          <w:tcPr>
            <w:tcW w:w="714" w:type="pct"/>
          </w:tcPr>
          <w:p w14:paraId="69FFEF05" w14:textId="77777777" w:rsidR="00312D36" w:rsidRPr="00B855FA" w:rsidRDefault="00312D36" w:rsidP="00A428B8">
            <w:pPr>
              <w:rPr>
                <w:b/>
                <w:bCs/>
              </w:rPr>
            </w:pPr>
            <w:r w:rsidRPr="00B855FA">
              <w:rPr>
                <w:b/>
                <w:bCs/>
              </w:rPr>
              <w:t xml:space="preserve"> - </w:t>
            </w:r>
          </w:p>
        </w:tc>
        <w:tc>
          <w:tcPr>
            <w:tcW w:w="715" w:type="pct"/>
          </w:tcPr>
          <w:p w14:paraId="1A817BA5" w14:textId="77777777" w:rsidR="00312D36" w:rsidRPr="00B855FA" w:rsidRDefault="00312D36" w:rsidP="00A428B8">
            <w:pPr>
              <w:rPr>
                <w:b/>
                <w:bCs/>
              </w:rPr>
            </w:pPr>
            <w:r w:rsidRPr="00B855FA">
              <w:rPr>
                <w:b/>
                <w:bCs/>
              </w:rPr>
              <w:t xml:space="preserve"> - </w:t>
            </w:r>
          </w:p>
        </w:tc>
      </w:tr>
      <w:tr w:rsidR="001A475F" w:rsidRPr="00B855FA" w14:paraId="0C5B248E" w14:textId="77777777" w:rsidTr="001A475F">
        <w:trPr>
          <w:trHeight w:val="300"/>
        </w:trPr>
        <w:tc>
          <w:tcPr>
            <w:tcW w:w="5000" w:type="pct"/>
            <w:gridSpan w:val="7"/>
          </w:tcPr>
          <w:p w14:paraId="15FFAB4B" w14:textId="2BA32C74" w:rsidR="001A475F" w:rsidRPr="00B855FA" w:rsidRDefault="001A475F" w:rsidP="001A475F">
            <w:pPr>
              <w:rPr>
                <w:b/>
                <w:bCs/>
              </w:rPr>
            </w:pPr>
            <w:r w:rsidRPr="00B855FA">
              <w:rPr>
                <w:b/>
                <w:bCs/>
              </w:rPr>
              <w:t>June 2022</w:t>
            </w:r>
          </w:p>
        </w:tc>
      </w:tr>
      <w:tr w:rsidR="00312D36" w:rsidRPr="00B855FA" w14:paraId="5F129BC5" w14:textId="77777777" w:rsidTr="001A475F">
        <w:trPr>
          <w:trHeight w:val="300"/>
        </w:trPr>
        <w:tc>
          <w:tcPr>
            <w:tcW w:w="714" w:type="pct"/>
          </w:tcPr>
          <w:p w14:paraId="1F9619EE" w14:textId="77777777" w:rsidR="00312D36" w:rsidRPr="00B855FA" w:rsidRDefault="00312D36" w:rsidP="00434ED8">
            <w:r w:rsidRPr="00B855FA">
              <w:t>Payables</w:t>
            </w:r>
          </w:p>
        </w:tc>
        <w:tc>
          <w:tcPr>
            <w:tcW w:w="714" w:type="pct"/>
          </w:tcPr>
          <w:p w14:paraId="5C6D77BB" w14:textId="77777777" w:rsidR="00312D36" w:rsidRPr="00B855FA" w:rsidRDefault="00312D36" w:rsidP="001A475F">
            <w:r w:rsidRPr="00B855FA">
              <w:t xml:space="preserve">11,399 </w:t>
            </w:r>
          </w:p>
        </w:tc>
        <w:tc>
          <w:tcPr>
            <w:tcW w:w="715" w:type="pct"/>
          </w:tcPr>
          <w:p w14:paraId="6E972A94" w14:textId="77777777" w:rsidR="00312D36" w:rsidRPr="00B855FA" w:rsidRDefault="00312D36" w:rsidP="001A475F">
            <w:r w:rsidRPr="00B855FA">
              <w:t xml:space="preserve">11,399 </w:t>
            </w:r>
          </w:p>
        </w:tc>
        <w:tc>
          <w:tcPr>
            <w:tcW w:w="714" w:type="pct"/>
          </w:tcPr>
          <w:p w14:paraId="38497451" w14:textId="77777777" w:rsidR="00312D36" w:rsidRPr="00B855FA" w:rsidRDefault="00312D36" w:rsidP="001A475F">
            <w:r w:rsidRPr="00B855FA">
              <w:t xml:space="preserve">11,399 </w:t>
            </w:r>
          </w:p>
        </w:tc>
        <w:tc>
          <w:tcPr>
            <w:tcW w:w="714" w:type="pct"/>
          </w:tcPr>
          <w:p w14:paraId="75000756" w14:textId="77777777" w:rsidR="00312D36" w:rsidRPr="00B855FA" w:rsidRDefault="00312D36" w:rsidP="001A475F">
            <w:r w:rsidRPr="00B855FA">
              <w:t xml:space="preserve"> - </w:t>
            </w:r>
          </w:p>
        </w:tc>
        <w:tc>
          <w:tcPr>
            <w:tcW w:w="714" w:type="pct"/>
          </w:tcPr>
          <w:p w14:paraId="1D266C20" w14:textId="77777777" w:rsidR="00312D36" w:rsidRPr="00B855FA" w:rsidRDefault="00312D36" w:rsidP="001A475F">
            <w:r w:rsidRPr="00B855FA">
              <w:t xml:space="preserve"> - </w:t>
            </w:r>
          </w:p>
        </w:tc>
        <w:tc>
          <w:tcPr>
            <w:tcW w:w="715" w:type="pct"/>
          </w:tcPr>
          <w:p w14:paraId="660EC118" w14:textId="77777777" w:rsidR="00312D36" w:rsidRPr="00B855FA" w:rsidRDefault="00312D36" w:rsidP="001A475F">
            <w:r w:rsidRPr="00B855FA">
              <w:t xml:space="preserve"> - </w:t>
            </w:r>
          </w:p>
        </w:tc>
      </w:tr>
      <w:tr w:rsidR="00312D36" w:rsidRPr="00B855FA" w14:paraId="1EB5067B" w14:textId="77777777" w:rsidTr="001A475F">
        <w:trPr>
          <w:trHeight w:val="300"/>
        </w:trPr>
        <w:tc>
          <w:tcPr>
            <w:tcW w:w="714" w:type="pct"/>
          </w:tcPr>
          <w:p w14:paraId="67EEBD8A" w14:textId="77777777" w:rsidR="00312D36" w:rsidRPr="00B855FA" w:rsidRDefault="00312D36" w:rsidP="00A428B8">
            <w:pPr>
              <w:rPr>
                <w:b/>
                <w:bCs/>
              </w:rPr>
            </w:pPr>
            <w:r w:rsidRPr="00B855FA">
              <w:rPr>
                <w:b/>
                <w:bCs/>
              </w:rPr>
              <w:t>Total</w:t>
            </w:r>
          </w:p>
        </w:tc>
        <w:tc>
          <w:tcPr>
            <w:tcW w:w="714" w:type="pct"/>
          </w:tcPr>
          <w:p w14:paraId="4CEA4354" w14:textId="77777777" w:rsidR="00312D36" w:rsidRPr="00B855FA" w:rsidRDefault="00312D36" w:rsidP="00A428B8">
            <w:pPr>
              <w:rPr>
                <w:b/>
                <w:bCs/>
              </w:rPr>
            </w:pPr>
            <w:r w:rsidRPr="00B855FA">
              <w:rPr>
                <w:b/>
                <w:bCs/>
              </w:rPr>
              <w:t xml:space="preserve">11,399 </w:t>
            </w:r>
          </w:p>
        </w:tc>
        <w:tc>
          <w:tcPr>
            <w:tcW w:w="715" w:type="pct"/>
          </w:tcPr>
          <w:p w14:paraId="5225D271" w14:textId="77777777" w:rsidR="00312D36" w:rsidRPr="00B855FA" w:rsidRDefault="00312D36" w:rsidP="00A428B8">
            <w:pPr>
              <w:rPr>
                <w:b/>
                <w:bCs/>
              </w:rPr>
            </w:pPr>
            <w:r w:rsidRPr="00B855FA">
              <w:rPr>
                <w:b/>
                <w:bCs/>
              </w:rPr>
              <w:t xml:space="preserve">11,399 </w:t>
            </w:r>
          </w:p>
        </w:tc>
        <w:tc>
          <w:tcPr>
            <w:tcW w:w="714" w:type="pct"/>
          </w:tcPr>
          <w:p w14:paraId="10072C98" w14:textId="77777777" w:rsidR="00312D36" w:rsidRPr="00B855FA" w:rsidRDefault="00312D36" w:rsidP="00A428B8">
            <w:pPr>
              <w:rPr>
                <w:b/>
                <w:bCs/>
              </w:rPr>
            </w:pPr>
            <w:r w:rsidRPr="00B855FA">
              <w:rPr>
                <w:b/>
                <w:bCs/>
              </w:rPr>
              <w:t xml:space="preserve">11,399 </w:t>
            </w:r>
          </w:p>
        </w:tc>
        <w:tc>
          <w:tcPr>
            <w:tcW w:w="714" w:type="pct"/>
          </w:tcPr>
          <w:p w14:paraId="7E467A23" w14:textId="77777777" w:rsidR="00312D36" w:rsidRPr="00B855FA" w:rsidRDefault="00312D36" w:rsidP="00A428B8">
            <w:pPr>
              <w:rPr>
                <w:b/>
                <w:bCs/>
              </w:rPr>
            </w:pPr>
            <w:r w:rsidRPr="00B855FA">
              <w:rPr>
                <w:b/>
                <w:bCs/>
              </w:rPr>
              <w:t xml:space="preserve"> - </w:t>
            </w:r>
          </w:p>
        </w:tc>
        <w:tc>
          <w:tcPr>
            <w:tcW w:w="714" w:type="pct"/>
          </w:tcPr>
          <w:p w14:paraId="70C89662" w14:textId="77777777" w:rsidR="00312D36" w:rsidRPr="00B855FA" w:rsidRDefault="00312D36" w:rsidP="00A428B8">
            <w:pPr>
              <w:rPr>
                <w:b/>
                <w:bCs/>
              </w:rPr>
            </w:pPr>
            <w:r w:rsidRPr="00B855FA">
              <w:rPr>
                <w:b/>
                <w:bCs/>
              </w:rPr>
              <w:t xml:space="preserve"> - </w:t>
            </w:r>
          </w:p>
        </w:tc>
        <w:tc>
          <w:tcPr>
            <w:tcW w:w="715" w:type="pct"/>
          </w:tcPr>
          <w:p w14:paraId="5A3E2F9A" w14:textId="77777777" w:rsidR="00312D36" w:rsidRPr="00B855FA" w:rsidRDefault="00312D36" w:rsidP="00A428B8">
            <w:pPr>
              <w:rPr>
                <w:b/>
                <w:bCs/>
              </w:rPr>
            </w:pPr>
            <w:r w:rsidRPr="00B855FA">
              <w:rPr>
                <w:b/>
                <w:bCs/>
              </w:rPr>
              <w:t xml:space="preserve"> - </w:t>
            </w:r>
          </w:p>
        </w:tc>
      </w:tr>
    </w:tbl>
    <w:p w14:paraId="5364FF61" w14:textId="77777777" w:rsidR="00312D36" w:rsidRPr="00B855FA" w:rsidRDefault="00312D36" w:rsidP="007D294E">
      <w:pPr>
        <w:pStyle w:val="FootnoteText"/>
      </w:pPr>
      <w:r w:rsidRPr="00B855FA">
        <w:t>Note: Maturity analysis is presented using the contractual undiscounted cash flows.</w:t>
      </w:r>
    </w:p>
    <w:p w14:paraId="64A616EF" w14:textId="00EF6D5A" w:rsidR="00312D36" w:rsidRPr="00B855FA" w:rsidRDefault="001A475F" w:rsidP="001A475F">
      <w:pPr>
        <w:pStyle w:val="Heading4"/>
      </w:pPr>
      <w:bookmarkStart w:id="237" w:name="_Toc148605522"/>
      <w:bookmarkStart w:id="238" w:name="_Toc149056542"/>
      <w:r w:rsidRPr="00B855FA">
        <w:t xml:space="preserve">5.3 </w:t>
      </w:r>
      <w:r w:rsidR="00312D36" w:rsidRPr="00B855FA">
        <w:t>Other non-financial assets</w:t>
      </w:r>
      <w:bookmarkEnd w:id="237"/>
      <w:bookmarkEnd w:id="238"/>
    </w:p>
    <w:tbl>
      <w:tblPr>
        <w:tblStyle w:val="TableGrid"/>
        <w:tblW w:w="5000" w:type="pct"/>
        <w:tblLook w:val="0020" w:firstRow="1" w:lastRow="0" w:firstColumn="0" w:lastColumn="0" w:noHBand="0" w:noVBand="0"/>
        <w:tblDescription w:val="Table showing other non-financial assets."/>
      </w:tblPr>
      <w:tblGrid>
        <w:gridCol w:w="5464"/>
        <w:gridCol w:w="2493"/>
        <w:gridCol w:w="2493"/>
      </w:tblGrid>
      <w:tr w:rsidR="00312D36" w:rsidRPr="00B855FA" w14:paraId="5AB9779D" w14:textId="77777777" w:rsidTr="001A475F">
        <w:trPr>
          <w:trHeight w:val="300"/>
        </w:trPr>
        <w:tc>
          <w:tcPr>
            <w:tcW w:w="2614" w:type="pct"/>
          </w:tcPr>
          <w:p w14:paraId="52CAC1D7"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477B27FA" w14:textId="77777777" w:rsidR="00312D36" w:rsidRPr="00B855FA" w:rsidRDefault="00312D36" w:rsidP="00A428B8">
            <w:pPr>
              <w:rPr>
                <w:b/>
                <w:bCs/>
              </w:rPr>
            </w:pPr>
            <w:r w:rsidRPr="00B855FA">
              <w:rPr>
                <w:b/>
                <w:bCs/>
              </w:rPr>
              <w:t>($ thousand)</w:t>
            </w:r>
          </w:p>
        </w:tc>
      </w:tr>
      <w:tr w:rsidR="00312D36" w:rsidRPr="00B855FA" w14:paraId="0E35D4C0" w14:textId="77777777" w:rsidTr="001A475F">
        <w:trPr>
          <w:trHeight w:val="315"/>
        </w:trPr>
        <w:tc>
          <w:tcPr>
            <w:tcW w:w="2614" w:type="pct"/>
          </w:tcPr>
          <w:p w14:paraId="182E9B0D"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4EFF1378" w14:textId="77777777" w:rsidR="00312D36" w:rsidRPr="00B855FA" w:rsidRDefault="00312D36" w:rsidP="00A428B8">
            <w:pPr>
              <w:rPr>
                <w:b/>
                <w:bCs/>
              </w:rPr>
            </w:pPr>
            <w:r w:rsidRPr="00B855FA">
              <w:rPr>
                <w:b/>
                <w:bCs/>
              </w:rPr>
              <w:t>June 2023</w:t>
            </w:r>
          </w:p>
        </w:tc>
        <w:tc>
          <w:tcPr>
            <w:tcW w:w="1193" w:type="pct"/>
          </w:tcPr>
          <w:p w14:paraId="2A9AC2F4" w14:textId="77777777" w:rsidR="00312D36" w:rsidRPr="00B855FA" w:rsidRDefault="00312D36" w:rsidP="00A428B8">
            <w:pPr>
              <w:rPr>
                <w:b/>
                <w:bCs/>
              </w:rPr>
            </w:pPr>
            <w:r w:rsidRPr="00B855FA">
              <w:rPr>
                <w:b/>
                <w:bCs/>
              </w:rPr>
              <w:t>June 2022</w:t>
            </w:r>
          </w:p>
        </w:tc>
      </w:tr>
      <w:tr w:rsidR="001A475F" w:rsidRPr="00B855FA" w14:paraId="4E30A8A0" w14:textId="77777777" w:rsidTr="001A475F">
        <w:trPr>
          <w:trHeight w:val="300"/>
        </w:trPr>
        <w:tc>
          <w:tcPr>
            <w:tcW w:w="5000" w:type="pct"/>
            <w:gridSpan w:val="3"/>
          </w:tcPr>
          <w:p w14:paraId="1881FF6D" w14:textId="6B6C8C3E" w:rsidR="001A475F" w:rsidRPr="00B855FA" w:rsidRDefault="001A475F" w:rsidP="001A475F">
            <w:pPr>
              <w:rPr>
                <w:b/>
                <w:bCs/>
              </w:rPr>
            </w:pPr>
            <w:r w:rsidRPr="00B855FA">
              <w:rPr>
                <w:b/>
                <w:bCs/>
              </w:rPr>
              <w:t>Current</w:t>
            </w:r>
          </w:p>
        </w:tc>
      </w:tr>
      <w:tr w:rsidR="00312D36" w:rsidRPr="00B855FA" w14:paraId="2E45BC3D" w14:textId="77777777" w:rsidTr="001A475F">
        <w:trPr>
          <w:trHeight w:val="360"/>
        </w:trPr>
        <w:tc>
          <w:tcPr>
            <w:tcW w:w="2614" w:type="pct"/>
          </w:tcPr>
          <w:p w14:paraId="3BC1EC86" w14:textId="77777777" w:rsidR="00312D36" w:rsidRPr="00B855FA" w:rsidRDefault="00312D36" w:rsidP="00434ED8">
            <w:r w:rsidRPr="00B855FA">
              <w:t xml:space="preserve">Prepayments </w:t>
            </w:r>
          </w:p>
        </w:tc>
        <w:tc>
          <w:tcPr>
            <w:tcW w:w="1193" w:type="pct"/>
          </w:tcPr>
          <w:p w14:paraId="199BA7D3" w14:textId="77777777" w:rsidR="00312D36" w:rsidRPr="00B855FA" w:rsidRDefault="00312D36" w:rsidP="001A475F">
            <w:r w:rsidRPr="00B855FA">
              <w:t xml:space="preserve">481 </w:t>
            </w:r>
          </w:p>
        </w:tc>
        <w:tc>
          <w:tcPr>
            <w:tcW w:w="1193" w:type="pct"/>
          </w:tcPr>
          <w:p w14:paraId="038206A6" w14:textId="77777777" w:rsidR="00312D36" w:rsidRPr="00B855FA" w:rsidRDefault="00312D36" w:rsidP="001A475F">
            <w:r w:rsidRPr="00B855FA">
              <w:t xml:space="preserve">415 </w:t>
            </w:r>
          </w:p>
        </w:tc>
      </w:tr>
      <w:tr w:rsidR="00312D36" w:rsidRPr="00B855FA" w14:paraId="6AC0B9AC" w14:textId="77777777" w:rsidTr="001A475F">
        <w:trPr>
          <w:trHeight w:val="300"/>
        </w:trPr>
        <w:tc>
          <w:tcPr>
            <w:tcW w:w="2614" w:type="pct"/>
          </w:tcPr>
          <w:p w14:paraId="445330E6" w14:textId="77777777" w:rsidR="00312D36" w:rsidRPr="00B855FA" w:rsidRDefault="00312D36" w:rsidP="00A428B8">
            <w:pPr>
              <w:rPr>
                <w:b/>
                <w:bCs/>
              </w:rPr>
            </w:pPr>
            <w:r w:rsidRPr="00B855FA">
              <w:rPr>
                <w:b/>
                <w:bCs/>
              </w:rPr>
              <w:t>Total other non-financial assets</w:t>
            </w:r>
          </w:p>
        </w:tc>
        <w:tc>
          <w:tcPr>
            <w:tcW w:w="1193" w:type="pct"/>
          </w:tcPr>
          <w:p w14:paraId="4687BEFF" w14:textId="77777777" w:rsidR="00312D36" w:rsidRPr="00B855FA" w:rsidRDefault="00312D36" w:rsidP="00A428B8">
            <w:pPr>
              <w:rPr>
                <w:b/>
                <w:bCs/>
              </w:rPr>
            </w:pPr>
            <w:r w:rsidRPr="00B855FA">
              <w:rPr>
                <w:b/>
                <w:bCs/>
              </w:rPr>
              <w:t xml:space="preserve">481 </w:t>
            </w:r>
          </w:p>
        </w:tc>
        <w:tc>
          <w:tcPr>
            <w:tcW w:w="1193" w:type="pct"/>
          </w:tcPr>
          <w:p w14:paraId="60B71580" w14:textId="77777777" w:rsidR="00312D36" w:rsidRPr="00B855FA" w:rsidRDefault="00312D36" w:rsidP="00A428B8">
            <w:pPr>
              <w:rPr>
                <w:b/>
                <w:bCs/>
              </w:rPr>
            </w:pPr>
            <w:r w:rsidRPr="00B855FA">
              <w:rPr>
                <w:b/>
                <w:bCs/>
              </w:rPr>
              <w:t xml:space="preserve">415 </w:t>
            </w:r>
          </w:p>
        </w:tc>
      </w:tr>
    </w:tbl>
    <w:p w14:paraId="56FDE959" w14:textId="77777777" w:rsidR="00312D36" w:rsidRPr="00B855FA" w:rsidRDefault="00312D36" w:rsidP="00434ED8">
      <w:r w:rsidRPr="00B855FA">
        <w:lastRenderedPageBreak/>
        <w:t>Other non-financial assets include prepayments, which represent payments in advance of receipt of goods or services, or the payments made for services covering a term extending beyond that financial accounting period.</w:t>
      </w:r>
    </w:p>
    <w:p w14:paraId="65EDCE93" w14:textId="251CA9E4" w:rsidR="00312D36" w:rsidRPr="00B855FA" w:rsidRDefault="001A475F" w:rsidP="001A475F">
      <w:pPr>
        <w:pStyle w:val="Heading3"/>
      </w:pPr>
      <w:bookmarkStart w:id="239" w:name="_Toc148605211"/>
      <w:bookmarkStart w:id="240" w:name="_Toc148605386"/>
      <w:bookmarkStart w:id="241" w:name="_Toc148605523"/>
      <w:bookmarkStart w:id="242" w:name="_Toc149056543"/>
      <w:r w:rsidRPr="00B855FA">
        <w:t xml:space="preserve">Note 6: </w:t>
      </w:r>
      <w:r w:rsidR="00312D36" w:rsidRPr="00B855FA">
        <w:t>How we financed our operations</w:t>
      </w:r>
      <w:bookmarkEnd w:id="239"/>
      <w:bookmarkEnd w:id="240"/>
      <w:bookmarkEnd w:id="241"/>
      <w:bookmarkEnd w:id="242"/>
    </w:p>
    <w:p w14:paraId="6F1AD609" w14:textId="77777777" w:rsidR="00312D36" w:rsidRPr="00B855FA" w:rsidRDefault="00312D36" w:rsidP="00434ED8">
      <w:r w:rsidRPr="00B855FA">
        <w:t>This section provides information on the sources of finance utilised by CSV during its operations, along with interest expenses and other information related to financing activities of CSV.</w:t>
      </w:r>
    </w:p>
    <w:p w14:paraId="7392020A"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This section includes disclosures of balances that are financial instruments (such as interest-bearing liabilities and cash balances). Notes 7.1 and 7.3 provide additional, specific financial instrument disclosures.</w:t>
      </w:r>
    </w:p>
    <w:p w14:paraId="436533B1" w14:textId="77777777" w:rsidR="00312D36" w:rsidRPr="00B855FA" w:rsidRDefault="00312D36" w:rsidP="007D294E">
      <w:pPr>
        <w:rPr>
          <w:b/>
          <w:bCs/>
        </w:rPr>
      </w:pPr>
      <w:r w:rsidRPr="00B855FA">
        <w:rPr>
          <w:b/>
          <w:bCs/>
        </w:rPr>
        <w:t>Structure</w:t>
      </w:r>
    </w:p>
    <w:p w14:paraId="1C7CE319" w14:textId="77777777" w:rsidR="00312D36" w:rsidRPr="00B855FA" w:rsidRDefault="00312D36" w:rsidP="007D294E">
      <w:r w:rsidRPr="00B855FA">
        <w:t>6.1. Borrowings</w:t>
      </w:r>
    </w:p>
    <w:p w14:paraId="7E20E8BB" w14:textId="77777777" w:rsidR="00312D36" w:rsidRPr="00B855FA" w:rsidRDefault="00312D36" w:rsidP="007D294E">
      <w:r w:rsidRPr="00B855FA">
        <w:t>6.2. Leases</w:t>
      </w:r>
    </w:p>
    <w:p w14:paraId="4F8D460B" w14:textId="77777777" w:rsidR="00312D36" w:rsidRPr="00B855FA" w:rsidRDefault="00312D36" w:rsidP="007D294E">
      <w:r w:rsidRPr="00B855FA">
        <w:t>6.3. Cash flow information and balances</w:t>
      </w:r>
    </w:p>
    <w:p w14:paraId="79C4F46D" w14:textId="77777777" w:rsidR="00312D36" w:rsidRPr="00B855FA" w:rsidRDefault="00312D36" w:rsidP="007D294E">
      <w:r w:rsidRPr="00B855FA">
        <w:t>6.4. Commitments for expenditure</w:t>
      </w:r>
    </w:p>
    <w:p w14:paraId="13E1F109" w14:textId="7B34BE39" w:rsidR="00312D36" w:rsidRPr="00B855FA" w:rsidRDefault="001A475F" w:rsidP="001A475F">
      <w:pPr>
        <w:pStyle w:val="Heading4"/>
      </w:pPr>
      <w:bookmarkStart w:id="243" w:name="_Toc148605524"/>
      <w:bookmarkStart w:id="244" w:name="_Toc149056544"/>
      <w:r w:rsidRPr="00B855FA">
        <w:t xml:space="preserve">6.1 </w:t>
      </w:r>
      <w:r w:rsidR="00312D36" w:rsidRPr="00B855FA">
        <w:t>Borrowings</w:t>
      </w:r>
      <w:bookmarkEnd w:id="243"/>
      <w:bookmarkEnd w:id="244"/>
    </w:p>
    <w:tbl>
      <w:tblPr>
        <w:tblStyle w:val="TableGrid"/>
        <w:tblW w:w="5000" w:type="pct"/>
        <w:tblLook w:val="0020" w:firstRow="1" w:lastRow="0" w:firstColumn="0" w:lastColumn="0" w:noHBand="0" w:noVBand="0"/>
        <w:tblDescription w:val="Table showing borrowings."/>
      </w:tblPr>
      <w:tblGrid>
        <w:gridCol w:w="5464"/>
        <w:gridCol w:w="2493"/>
        <w:gridCol w:w="2493"/>
      </w:tblGrid>
      <w:tr w:rsidR="00312D36" w:rsidRPr="00B855FA" w14:paraId="1F6270AA" w14:textId="77777777" w:rsidTr="001A475F">
        <w:trPr>
          <w:trHeight w:val="315"/>
        </w:trPr>
        <w:tc>
          <w:tcPr>
            <w:tcW w:w="2614" w:type="pct"/>
          </w:tcPr>
          <w:p w14:paraId="5DE8AE6D"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4278625D" w14:textId="77777777" w:rsidR="00312D36" w:rsidRPr="00B855FA" w:rsidRDefault="00312D36" w:rsidP="00A428B8">
            <w:pPr>
              <w:rPr>
                <w:b/>
                <w:bCs/>
              </w:rPr>
            </w:pPr>
            <w:r w:rsidRPr="00B855FA">
              <w:rPr>
                <w:b/>
                <w:bCs/>
              </w:rPr>
              <w:t>($ thousand)</w:t>
            </w:r>
          </w:p>
        </w:tc>
      </w:tr>
      <w:tr w:rsidR="00312D36" w:rsidRPr="00B855FA" w14:paraId="1B0F6688" w14:textId="77777777" w:rsidTr="001A475F">
        <w:trPr>
          <w:trHeight w:val="300"/>
        </w:trPr>
        <w:tc>
          <w:tcPr>
            <w:tcW w:w="2614" w:type="pct"/>
          </w:tcPr>
          <w:p w14:paraId="1E88EC4C" w14:textId="77777777" w:rsidR="00312D36" w:rsidRPr="00B855FA" w:rsidRDefault="00312D36" w:rsidP="00A428B8">
            <w:pPr>
              <w:rPr>
                <w:b/>
                <w:bCs/>
              </w:rPr>
            </w:pPr>
            <w:r w:rsidRPr="00B855FA">
              <w:rPr>
                <w:b/>
                <w:bCs/>
              </w:rPr>
              <w:t>Current borrowings</w:t>
            </w:r>
          </w:p>
        </w:tc>
        <w:tc>
          <w:tcPr>
            <w:tcW w:w="1193" w:type="pct"/>
          </w:tcPr>
          <w:p w14:paraId="05DDDE7A" w14:textId="77777777" w:rsidR="00312D36" w:rsidRPr="00B855FA" w:rsidRDefault="00312D36" w:rsidP="00A428B8">
            <w:pPr>
              <w:rPr>
                <w:b/>
                <w:bCs/>
              </w:rPr>
            </w:pPr>
            <w:r w:rsidRPr="00B855FA">
              <w:rPr>
                <w:b/>
                <w:bCs/>
              </w:rPr>
              <w:t>June 2023</w:t>
            </w:r>
          </w:p>
        </w:tc>
        <w:tc>
          <w:tcPr>
            <w:tcW w:w="1193" w:type="pct"/>
          </w:tcPr>
          <w:p w14:paraId="2BACB102" w14:textId="77777777" w:rsidR="00312D36" w:rsidRPr="00B855FA" w:rsidRDefault="00312D36" w:rsidP="00A428B8">
            <w:pPr>
              <w:rPr>
                <w:b/>
                <w:bCs/>
              </w:rPr>
            </w:pPr>
            <w:r w:rsidRPr="00B855FA">
              <w:rPr>
                <w:b/>
                <w:bCs/>
              </w:rPr>
              <w:t>June 2022</w:t>
            </w:r>
          </w:p>
        </w:tc>
      </w:tr>
      <w:tr w:rsidR="00312D36" w:rsidRPr="00B855FA" w14:paraId="40BE9CDF" w14:textId="77777777" w:rsidTr="001A475F">
        <w:trPr>
          <w:trHeight w:val="300"/>
        </w:trPr>
        <w:tc>
          <w:tcPr>
            <w:tcW w:w="2614" w:type="pct"/>
          </w:tcPr>
          <w:p w14:paraId="38DD29DA" w14:textId="77777777" w:rsidR="00312D36" w:rsidRPr="00B855FA" w:rsidRDefault="00312D36" w:rsidP="00434ED8">
            <w:r w:rsidRPr="00B855FA">
              <w:t>Lease liabilities</w:t>
            </w:r>
          </w:p>
        </w:tc>
        <w:tc>
          <w:tcPr>
            <w:tcW w:w="1193" w:type="pct"/>
          </w:tcPr>
          <w:p w14:paraId="179B5DC0" w14:textId="77777777" w:rsidR="00312D36" w:rsidRPr="00B855FA" w:rsidRDefault="00312D36" w:rsidP="001A475F">
            <w:r w:rsidRPr="00B855FA">
              <w:t xml:space="preserve">556 </w:t>
            </w:r>
          </w:p>
        </w:tc>
        <w:tc>
          <w:tcPr>
            <w:tcW w:w="1193" w:type="pct"/>
          </w:tcPr>
          <w:p w14:paraId="3E684227" w14:textId="77777777" w:rsidR="00312D36" w:rsidRPr="00B855FA" w:rsidRDefault="00312D36" w:rsidP="001A475F">
            <w:r w:rsidRPr="00B855FA">
              <w:t xml:space="preserve">514 </w:t>
            </w:r>
          </w:p>
        </w:tc>
      </w:tr>
      <w:tr w:rsidR="00312D36" w:rsidRPr="00B855FA" w14:paraId="298C79AA" w14:textId="77777777" w:rsidTr="001A475F">
        <w:trPr>
          <w:trHeight w:val="300"/>
        </w:trPr>
        <w:tc>
          <w:tcPr>
            <w:tcW w:w="2614" w:type="pct"/>
          </w:tcPr>
          <w:p w14:paraId="6B94F485" w14:textId="77777777" w:rsidR="00312D36" w:rsidRPr="00B855FA" w:rsidRDefault="00312D36" w:rsidP="00A428B8">
            <w:pPr>
              <w:rPr>
                <w:b/>
                <w:bCs/>
              </w:rPr>
            </w:pPr>
            <w:r w:rsidRPr="00B855FA">
              <w:rPr>
                <w:b/>
                <w:bCs/>
              </w:rPr>
              <w:t>Total current borrowings</w:t>
            </w:r>
          </w:p>
        </w:tc>
        <w:tc>
          <w:tcPr>
            <w:tcW w:w="1193" w:type="pct"/>
          </w:tcPr>
          <w:p w14:paraId="4C758688" w14:textId="77777777" w:rsidR="00312D36" w:rsidRPr="00B855FA" w:rsidRDefault="00312D36" w:rsidP="00A428B8">
            <w:pPr>
              <w:rPr>
                <w:b/>
                <w:bCs/>
              </w:rPr>
            </w:pPr>
            <w:r w:rsidRPr="00B855FA">
              <w:rPr>
                <w:b/>
                <w:bCs/>
              </w:rPr>
              <w:t xml:space="preserve">556 </w:t>
            </w:r>
          </w:p>
        </w:tc>
        <w:tc>
          <w:tcPr>
            <w:tcW w:w="1193" w:type="pct"/>
          </w:tcPr>
          <w:p w14:paraId="53B6DEC1" w14:textId="77777777" w:rsidR="00312D36" w:rsidRPr="00B855FA" w:rsidRDefault="00312D36" w:rsidP="00A428B8">
            <w:pPr>
              <w:rPr>
                <w:b/>
                <w:bCs/>
              </w:rPr>
            </w:pPr>
            <w:r w:rsidRPr="00B855FA">
              <w:rPr>
                <w:b/>
                <w:bCs/>
              </w:rPr>
              <w:t xml:space="preserve">514 </w:t>
            </w:r>
          </w:p>
        </w:tc>
      </w:tr>
      <w:tr w:rsidR="001A475F" w:rsidRPr="00B855FA" w14:paraId="20E1916E" w14:textId="77777777" w:rsidTr="001A475F">
        <w:trPr>
          <w:trHeight w:val="300"/>
        </w:trPr>
        <w:tc>
          <w:tcPr>
            <w:tcW w:w="5000" w:type="pct"/>
            <w:gridSpan w:val="3"/>
          </w:tcPr>
          <w:p w14:paraId="1FEB4C79" w14:textId="7A6B57CC" w:rsidR="001A475F" w:rsidRPr="00B855FA" w:rsidRDefault="001A475F" w:rsidP="001A475F">
            <w:r w:rsidRPr="00B855FA">
              <w:rPr>
                <w:b/>
                <w:bCs/>
              </w:rPr>
              <w:t>Non-current borrowings</w:t>
            </w:r>
          </w:p>
        </w:tc>
      </w:tr>
      <w:tr w:rsidR="00312D36" w:rsidRPr="00B855FA" w14:paraId="08ACCDE2" w14:textId="77777777" w:rsidTr="001A475F">
        <w:trPr>
          <w:trHeight w:val="300"/>
        </w:trPr>
        <w:tc>
          <w:tcPr>
            <w:tcW w:w="2614" w:type="pct"/>
          </w:tcPr>
          <w:p w14:paraId="0894E9C7" w14:textId="77777777" w:rsidR="00312D36" w:rsidRPr="00B855FA" w:rsidRDefault="00312D36" w:rsidP="00434ED8">
            <w:r w:rsidRPr="00B855FA">
              <w:t>Lease liabilities</w:t>
            </w:r>
          </w:p>
        </w:tc>
        <w:tc>
          <w:tcPr>
            <w:tcW w:w="1193" w:type="pct"/>
          </w:tcPr>
          <w:p w14:paraId="53D92F57" w14:textId="77777777" w:rsidR="00312D36" w:rsidRPr="00B855FA" w:rsidRDefault="00312D36" w:rsidP="001A475F">
            <w:r w:rsidRPr="00B855FA">
              <w:t xml:space="preserve">343 </w:t>
            </w:r>
          </w:p>
        </w:tc>
        <w:tc>
          <w:tcPr>
            <w:tcW w:w="1193" w:type="pct"/>
          </w:tcPr>
          <w:p w14:paraId="4DF9F159" w14:textId="77777777" w:rsidR="00312D36" w:rsidRPr="00B855FA" w:rsidRDefault="00312D36" w:rsidP="001A475F">
            <w:r w:rsidRPr="00B855FA">
              <w:t xml:space="preserve">899 </w:t>
            </w:r>
          </w:p>
        </w:tc>
      </w:tr>
      <w:tr w:rsidR="00312D36" w:rsidRPr="00B855FA" w14:paraId="57130EE8" w14:textId="77777777" w:rsidTr="001A475F">
        <w:trPr>
          <w:trHeight w:val="300"/>
        </w:trPr>
        <w:tc>
          <w:tcPr>
            <w:tcW w:w="2614" w:type="pct"/>
          </w:tcPr>
          <w:p w14:paraId="686315D0" w14:textId="77777777" w:rsidR="00312D36" w:rsidRPr="00B855FA" w:rsidRDefault="00312D36" w:rsidP="00A428B8">
            <w:pPr>
              <w:rPr>
                <w:b/>
                <w:bCs/>
              </w:rPr>
            </w:pPr>
            <w:r w:rsidRPr="00B855FA">
              <w:rPr>
                <w:b/>
                <w:bCs/>
              </w:rPr>
              <w:t>Total non-current borrowings</w:t>
            </w:r>
          </w:p>
        </w:tc>
        <w:tc>
          <w:tcPr>
            <w:tcW w:w="1193" w:type="pct"/>
          </w:tcPr>
          <w:p w14:paraId="3C48CE0A" w14:textId="77777777" w:rsidR="00312D36" w:rsidRPr="00B855FA" w:rsidRDefault="00312D36" w:rsidP="00A428B8">
            <w:pPr>
              <w:rPr>
                <w:b/>
                <w:bCs/>
              </w:rPr>
            </w:pPr>
            <w:r w:rsidRPr="00B855FA">
              <w:rPr>
                <w:b/>
                <w:bCs/>
              </w:rPr>
              <w:t xml:space="preserve">343 </w:t>
            </w:r>
          </w:p>
        </w:tc>
        <w:tc>
          <w:tcPr>
            <w:tcW w:w="1193" w:type="pct"/>
          </w:tcPr>
          <w:p w14:paraId="50152AAD" w14:textId="77777777" w:rsidR="00312D36" w:rsidRPr="00B855FA" w:rsidRDefault="00312D36" w:rsidP="00A428B8">
            <w:pPr>
              <w:rPr>
                <w:b/>
                <w:bCs/>
              </w:rPr>
            </w:pPr>
            <w:r w:rsidRPr="00B855FA">
              <w:rPr>
                <w:b/>
                <w:bCs/>
              </w:rPr>
              <w:t xml:space="preserve">899 </w:t>
            </w:r>
          </w:p>
        </w:tc>
      </w:tr>
      <w:tr w:rsidR="00312D36" w:rsidRPr="00B855FA" w14:paraId="73830A16" w14:textId="77777777" w:rsidTr="001A475F">
        <w:trPr>
          <w:trHeight w:val="300"/>
        </w:trPr>
        <w:tc>
          <w:tcPr>
            <w:tcW w:w="2614" w:type="pct"/>
          </w:tcPr>
          <w:p w14:paraId="112FAEE1" w14:textId="77777777" w:rsidR="00312D36" w:rsidRPr="00B855FA" w:rsidRDefault="00312D36" w:rsidP="00A428B8">
            <w:pPr>
              <w:rPr>
                <w:b/>
                <w:bCs/>
              </w:rPr>
            </w:pPr>
            <w:r w:rsidRPr="00B855FA">
              <w:rPr>
                <w:b/>
                <w:bCs/>
              </w:rPr>
              <w:t>Total borrowings</w:t>
            </w:r>
          </w:p>
        </w:tc>
        <w:tc>
          <w:tcPr>
            <w:tcW w:w="1193" w:type="pct"/>
          </w:tcPr>
          <w:p w14:paraId="6D54A3FC" w14:textId="77777777" w:rsidR="00312D36" w:rsidRPr="00B855FA" w:rsidRDefault="00312D36" w:rsidP="00A428B8">
            <w:pPr>
              <w:rPr>
                <w:b/>
                <w:bCs/>
              </w:rPr>
            </w:pPr>
            <w:r w:rsidRPr="00B855FA">
              <w:rPr>
                <w:b/>
                <w:bCs/>
              </w:rPr>
              <w:t xml:space="preserve">899 </w:t>
            </w:r>
          </w:p>
        </w:tc>
        <w:tc>
          <w:tcPr>
            <w:tcW w:w="1193" w:type="pct"/>
          </w:tcPr>
          <w:p w14:paraId="6323E7DE" w14:textId="77777777" w:rsidR="00312D36" w:rsidRPr="00B855FA" w:rsidRDefault="00312D36" w:rsidP="00A428B8">
            <w:pPr>
              <w:rPr>
                <w:b/>
                <w:bCs/>
              </w:rPr>
            </w:pPr>
            <w:r w:rsidRPr="00B855FA">
              <w:rPr>
                <w:b/>
                <w:bCs/>
              </w:rPr>
              <w:t xml:space="preserve">1,413 </w:t>
            </w:r>
          </w:p>
        </w:tc>
      </w:tr>
    </w:tbl>
    <w:p w14:paraId="3D2E984B" w14:textId="77777777" w:rsidR="00312D36" w:rsidRPr="00B855FA" w:rsidRDefault="00312D36" w:rsidP="00434ED8">
      <w:r w:rsidRPr="00B855FA">
        <w:t>Borrowings refer to interest bearing liabilities entirely made up of lease liabilities in CSV.</w:t>
      </w:r>
    </w:p>
    <w:p w14:paraId="3F955468" w14:textId="77777777" w:rsidR="00312D36" w:rsidRPr="00B855FA" w:rsidRDefault="00312D36" w:rsidP="00434ED8">
      <w:r w:rsidRPr="00B855FA">
        <w:t>Borrowings are classified as financial instruments. The measurement basis depends on whether CSV has categorised its interest-bearing liabilities as either financial liabilities designated at fair value through net result, or financial liabilities at amortised cost. The classification depends on the nature and purpose of the interest-bearing liabilities. CSV determines the classification of its interest-bearing liabilities at initial recognition.</w:t>
      </w:r>
    </w:p>
    <w:p w14:paraId="5ED3E77B" w14:textId="0F5A8508" w:rsidR="00312D36" w:rsidRPr="00B855FA" w:rsidRDefault="001A475F" w:rsidP="001A475F">
      <w:pPr>
        <w:pStyle w:val="Heading5"/>
      </w:pPr>
      <w:r w:rsidRPr="00B855FA">
        <w:t xml:space="preserve">6.1.1 </w:t>
      </w:r>
      <w:r w:rsidR="00312D36" w:rsidRPr="00B855FA">
        <w:t>Maturity analysis of borrowings</w:t>
      </w:r>
    </w:p>
    <w:tbl>
      <w:tblPr>
        <w:tblStyle w:val="TableGrid"/>
        <w:tblW w:w="5000" w:type="pct"/>
        <w:tblLook w:val="0020" w:firstRow="1" w:lastRow="0" w:firstColumn="0" w:lastColumn="0" w:noHBand="0" w:noVBand="0"/>
        <w:tblDescription w:val="Table showing maturity analysis of borrowings."/>
      </w:tblPr>
      <w:tblGrid>
        <w:gridCol w:w="1717"/>
        <w:gridCol w:w="1247"/>
        <w:gridCol w:w="1248"/>
        <w:gridCol w:w="1248"/>
        <w:gridCol w:w="1248"/>
        <w:gridCol w:w="1248"/>
        <w:gridCol w:w="1248"/>
        <w:gridCol w:w="1246"/>
      </w:tblGrid>
      <w:tr w:rsidR="00312D36" w:rsidRPr="00B855FA" w14:paraId="706774DB" w14:textId="77777777" w:rsidTr="001A475F">
        <w:trPr>
          <w:trHeight w:val="300"/>
        </w:trPr>
        <w:tc>
          <w:tcPr>
            <w:tcW w:w="822" w:type="pct"/>
          </w:tcPr>
          <w:p w14:paraId="02644163"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4178" w:type="pct"/>
            <w:gridSpan w:val="7"/>
          </w:tcPr>
          <w:p w14:paraId="5B2D356D" w14:textId="77777777" w:rsidR="00312D36" w:rsidRPr="00B855FA" w:rsidRDefault="00312D36" w:rsidP="00A428B8">
            <w:pPr>
              <w:rPr>
                <w:b/>
                <w:bCs/>
              </w:rPr>
            </w:pPr>
            <w:r w:rsidRPr="00B855FA">
              <w:rPr>
                <w:b/>
                <w:bCs/>
              </w:rPr>
              <w:t>($ thousand)</w:t>
            </w:r>
          </w:p>
        </w:tc>
      </w:tr>
      <w:tr w:rsidR="00312D36" w:rsidRPr="00B855FA" w14:paraId="624ABE32" w14:textId="77777777" w:rsidTr="001A475F">
        <w:trPr>
          <w:trHeight w:val="300"/>
        </w:trPr>
        <w:tc>
          <w:tcPr>
            <w:tcW w:w="822" w:type="pct"/>
          </w:tcPr>
          <w:p w14:paraId="4BFAF9BB"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597" w:type="pct"/>
          </w:tcPr>
          <w:p w14:paraId="764B64A8"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597" w:type="pct"/>
          </w:tcPr>
          <w:p w14:paraId="4561662F"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2985" w:type="pct"/>
            <w:gridSpan w:val="5"/>
          </w:tcPr>
          <w:p w14:paraId="4499FB4E" w14:textId="77777777" w:rsidR="00312D36" w:rsidRPr="00B855FA" w:rsidRDefault="00312D36" w:rsidP="00A428B8">
            <w:pPr>
              <w:rPr>
                <w:b/>
                <w:bCs/>
              </w:rPr>
            </w:pPr>
            <w:r w:rsidRPr="00B855FA">
              <w:rPr>
                <w:b/>
                <w:bCs/>
              </w:rPr>
              <w:t>Maturity dates</w:t>
            </w:r>
          </w:p>
        </w:tc>
      </w:tr>
      <w:tr w:rsidR="00312D36" w:rsidRPr="00B855FA" w14:paraId="48C2FB80" w14:textId="77777777" w:rsidTr="001A475F">
        <w:trPr>
          <w:trHeight w:val="840"/>
        </w:trPr>
        <w:tc>
          <w:tcPr>
            <w:tcW w:w="822" w:type="pct"/>
          </w:tcPr>
          <w:p w14:paraId="686F5C5A"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597" w:type="pct"/>
          </w:tcPr>
          <w:p w14:paraId="1336E0E2" w14:textId="77777777" w:rsidR="00312D36" w:rsidRPr="00B855FA" w:rsidRDefault="00312D36" w:rsidP="00A428B8">
            <w:pPr>
              <w:rPr>
                <w:b/>
                <w:bCs/>
              </w:rPr>
            </w:pPr>
            <w:r w:rsidRPr="00B855FA">
              <w:rPr>
                <w:b/>
                <w:bCs/>
              </w:rPr>
              <w:t>Carrying amount</w:t>
            </w:r>
          </w:p>
        </w:tc>
        <w:tc>
          <w:tcPr>
            <w:tcW w:w="597" w:type="pct"/>
          </w:tcPr>
          <w:p w14:paraId="3B5DFF11" w14:textId="77777777" w:rsidR="00312D36" w:rsidRPr="00B855FA" w:rsidRDefault="00312D36" w:rsidP="00A428B8">
            <w:pPr>
              <w:rPr>
                <w:b/>
                <w:bCs/>
              </w:rPr>
            </w:pPr>
            <w:r w:rsidRPr="00B855FA">
              <w:rPr>
                <w:b/>
                <w:bCs/>
              </w:rPr>
              <w:t>Nominal</w:t>
            </w:r>
            <w:r w:rsidRPr="00B855FA">
              <w:rPr>
                <w:b/>
                <w:bCs/>
              </w:rPr>
              <w:br/>
              <w:t>amount</w:t>
            </w:r>
          </w:p>
        </w:tc>
        <w:tc>
          <w:tcPr>
            <w:tcW w:w="597" w:type="pct"/>
          </w:tcPr>
          <w:p w14:paraId="200EF529" w14:textId="77777777" w:rsidR="00312D36" w:rsidRPr="00B855FA" w:rsidRDefault="00312D36" w:rsidP="00A428B8">
            <w:pPr>
              <w:rPr>
                <w:b/>
                <w:bCs/>
              </w:rPr>
            </w:pPr>
            <w:r w:rsidRPr="00B855FA">
              <w:rPr>
                <w:b/>
                <w:bCs/>
              </w:rPr>
              <w:t>Less than 1 month</w:t>
            </w:r>
          </w:p>
        </w:tc>
        <w:tc>
          <w:tcPr>
            <w:tcW w:w="597" w:type="pct"/>
          </w:tcPr>
          <w:p w14:paraId="78DFF265" w14:textId="77777777" w:rsidR="00312D36" w:rsidRPr="00B855FA" w:rsidRDefault="00312D36" w:rsidP="00A428B8">
            <w:pPr>
              <w:rPr>
                <w:b/>
                <w:bCs/>
              </w:rPr>
            </w:pPr>
            <w:r w:rsidRPr="00B855FA">
              <w:rPr>
                <w:b/>
                <w:bCs/>
              </w:rPr>
              <w:t>1 - 3 months</w:t>
            </w:r>
          </w:p>
        </w:tc>
        <w:tc>
          <w:tcPr>
            <w:tcW w:w="597" w:type="pct"/>
          </w:tcPr>
          <w:p w14:paraId="4262F7FD" w14:textId="77777777" w:rsidR="00312D36" w:rsidRPr="00B855FA" w:rsidRDefault="00312D36" w:rsidP="00A428B8">
            <w:pPr>
              <w:rPr>
                <w:b/>
                <w:bCs/>
              </w:rPr>
            </w:pPr>
            <w:r w:rsidRPr="00B855FA">
              <w:rPr>
                <w:b/>
                <w:bCs/>
              </w:rPr>
              <w:t>3 - 12 months</w:t>
            </w:r>
          </w:p>
        </w:tc>
        <w:tc>
          <w:tcPr>
            <w:tcW w:w="597" w:type="pct"/>
          </w:tcPr>
          <w:p w14:paraId="69D082F1" w14:textId="77777777" w:rsidR="00312D36" w:rsidRPr="00B855FA" w:rsidRDefault="00312D36" w:rsidP="00A428B8">
            <w:pPr>
              <w:rPr>
                <w:b/>
                <w:bCs/>
              </w:rPr>
            </w:pPr>
            <w:r w:rsidRPr="00B855FA">
              <w:rPr>
                <w:b/>
                <w:bCs/>
              </w:rPr>
              <w:t>1 - 5</w:t>
            </w:r>
            <w:r w:rsidRPr="00B855FA">
              <w:rPr>
                <w:b/>
                <w:bCs/>
              </w:rPr>
              <w:br/>
              <w:t>years</w:t>
            </w:r>
          </w:p>
        </w:tc>
        <w:tc>
          <w:tcPr>
            <w:tcW w:w="596" w:type="pct"/>
          </w:tcPr>
          <w:p w14:paraId="7F3C562D" w14:textId="77777777" w:rsidR="00312D36" w:rsidRPr="00B855FA" w:rsidRDefault="00312D36" w:rsidP="00A428B8">
            <w:pPr>
              <w:rPr>
                <w:b/>
                <w:bCs/>
              </w:rPr>
            </w:pPr>
            <w:r w:rsidRPr="00B855FA">
              <w:rPr>
                <w:b/>
                <w:bCs/>
              </w:rPr>
              <w:t>Over 5 years</w:t>
            </w:r>
          </w:p>
        </w:tc>
      </w:tr>
      <w:tr w:rsidR="001A475F" w:rsidRPr="00B855FA" w14:paraId="466E14AA" w14:textId="77777777" w:rsidTr="001A475F">
        <w:trPr>
          <w:trHeight w:val="300"/>
        </w:trPr>
        <w:tc>
          <w:tcPr>
            <w:tcW w:w="5000" w:type="pct"/>
            <w:gridSpan w:val="8"/>
          </w:tcPr>
          <w:p w14:paraId="0BC2ACDB" w14:textId="7483E2AC" w:rsidR="001A475F" w:rsidRPr="00B855FA" w:rsidRDefault="001A475F" w:rsidP="001A475F">
            <w:pPr>
              <w:rPr>
                <w:b/>
                <w:bCs/>
              </w:rPr>
            </w:pPr>
            <w:r w:rsidRPr="00B855FA">
              <w:rPr>
                <w:b/>
                <w:bCs/>
              </w:rPr>
              <w:t>June 2023</w:t>
            </w:r>
          </w:p>
        </w:tc>
      </w:tr>
      <w:tr w:rsidR="00312D36" w:rsidRPr="00B855FA" w14:paraId="56CEDC84" w14:textId="77777777" w:rsidTr="001A475F">
        <w:trPr>
          <w:trHeight w:val="300"/>
        </w:trPr>
        <w:tc>
          <w:tcPr>
            <w:tcW w:w="822" w:type="pct"/>
          </w:tcPr>
          <w:p w14:paraId="081BA610" w14:textId="77777777" w:rsidR="00312D36" w:rsidRPr="00B855FA" w:rsidRDefault="00312D36" w:rsidP="00434ED8">
            <w:r w:rsidRPr="00B855FA">
              <w:lastRenderedPageBreak/>
              <w:t>Lease liabilities</w:t>
            </w:r>
          </w:p>
        </w:tc>
        <w:tc>
          <w:tcPr>
            <w:tcW w:w="597" w:type="pct"/>
          </w:tcPr>
          <w:p w14:paraId="27BE614C" w14:textId="77777777" w:rsidR="00312D36" w:rsidRPr="00B855FA" w:rsidRDefault="00312D36" w:rsidP="001A475F">
            <w:r w:rsidRPr="00B855FA">
              <w:t xml:space="preserve">899 </w:t>
            </w:r>
          </w:p>
        </w:tc>
        <w:tc>
          <w:tcPr>
            <w:tcW w:w="597" w:type="pct"/>
          </w:tcPr>
          <w:p w14:paraId="4DA75DE6" w14:textId="77777777" w:rsidR="00312D36" w:rsidRPr="00B855FA" w:rsidRDefault="00312D36" w:rsidP="001A475F">
            <w:r w:rsidRPr="00B855FA">
              <w:t>927</w:t>
            </w:r>
          </w:p>
        </w:tc>
        <w:tc>
          <w:tcPr>
            <w:tcW w:w="597" w:type="pct"/>
          </w:tcPr>
          <w:p w14:paraId="28CA30B9" w14:textId="77777777" w:rsidR="00312D36" w:rsidRPr="00B855FA" w:rsidRDefault="00312D36" w:rsidP="001A475F">
            <w:r w:rsidRPr="00B855FA">
              <w:t xml:space="preserve">48 </w:t>
            </w:r>
          </w:p>
        </w:tc>
        <w:tc>
          <w:tcPr>
            <w:tcW w:w="597" w:type="pct"/>
          </w:tcPr>
          <w:p w14:paraId="6FBBFFD2" w14:textId="77777777" w:rsidR="00312D36" w:rsidRPr="00B855FA" w:rsidRDefault="00312D36" w:rsidP="001A475F">
            <w:r w:rsidRPr="00B855FA">
              <w:t xml:space="preserve">95 </w:t>
            </w:r>
          </w:p>
        </w:tc>
        <w:tc>
          <w:tcPr>
            <w:tcW w:w="597" w:type="pct"/>
          </w:tcPr>
          <w:p w14:paraId="1A521A98" w14:textId="77777777" w:rsidR="00312D36" w:rsidRPr="00B855FA" w:rsidRDefault="00312D36" w:rsidP="001A475F">
            <w:r w:rsidRPr="00B855FA">
              <w:t xml:space="preserve">438 </w:t>
            </w:r>
          </w:p>
        </w:tc>
        <w:tc>
          <w:tcPr>
            <w:tcW w:w="597" w:type="pct"/>
          </w:tcPr>
          <w:p w14:paraId="5AD30412" w14:textId="77777777" w:rsidR="00312D36" w:rsidRPr="00B855FA" w:rsidRDefault="00312D36" w:rsidP="001A475F">
            <w:r w:rsidRPr="00B855FA">
              <w:t xml:space="preserve"> 346 </w:t>
            </w:r>
          </w:p>
        </w:tc>
        <w:tc>
          <w:tcPr>
            <w:tcW w:w="596" w:type="pct"/>
          </w:tcPr>
          <w:p w14:paraId="6C5011FC" w14:textId="77777777" w:rsidR="00312D36" w:rsidRPr="00B855FA" w:rsidRDefault="00312D36" w:rsidP="001A475F">
            <w:r w:rsidRPr="00B855FA">
              <w:t xml:space="preserve"> - </w:t>
            </w:r>
          </w:p>
        </w:tc>
      </w:tr>
      <w:tr w:rsidR="00312D36" w:rsidRPr="00B855FA" w14:paraId="5EE71FDC" w14:textId="77777777" w:rsidTr="001A475F">
        <w:trPr>
          <w:trHeight w:val="300"/>
        </w:trPr>
        <w:tc>
          <w:tcPr>
            <w:tcW w:w="822" w:type="pct"/>
          </w:tcPr>
          <w:p w14:paraId="58EEAA6A" w14:textId="77777777" w:rsidR="00312D36" w:rsidRPr="00B855FA" w:rsidRDefault="00312D36" w:rsidP="00A428B8">
            <w:pPr>
              <w:rPr>
                <w:b/>
                <w:bCs/>
              </w:rPr>
            </w:pPr>
            <w:r w:rsidRPr="00B855FA">
              <w:rPr>
                <w:b/>
                <w:bCs/>
              </w:rPr>
              <w:t>Total</w:t>
            </w:r>
          </w:p>
        </w:tc>
        <w:tc>
          <w:tcPr>
            <w:tcW w:w="597" w:type="pct"/>
          </w:tcPr>
          <w:p w14:paraId="570C8504" w14:textId="77777777" w:rsidR="00312D36" w:rsidRPr="00B855FA" w:rsidRDefault="00312D36" w:rsidP="00A428B8">
            <w:pPr>
              <w:rPr>
                <w:b/>
                <w:bCs/>
              </w:rPr>
            </w:pPr>
            <w:r w:rsidRPr="00B855FA">
              <w:rPr>
                <w:b/>
                <w:bCs/>
              </w:rPr>
              <w:t xml:space="preserve">899 </w:t>
            </w:r>
          </w:p>
        </w:tc>
        <w:tc>
          <w:tcPr>
            <w:tcW w:w="597" w:type="pct"/>
          </w:tcPr>
          <w:p w14:paraId="1657C27F" w14:textId="77777777" w:rsidR="00312D36" w:rsidRPr="00B855FA" w:rsidRDefault="00312D36" w:rsidP="00A428B8">
            <w:pPr>
              <w:rPr>
                <w:b/>
                <w:bCs/>
              </w:rPr>
            </w:pPr>
            <w:r w:rsidRPr="00B855FA">
              <w:rPr>
                <w:b/>
                <w:bCs/>
              </w:rPr>
              <w:t xml:space="preserve">927 </w:t>
            </w:r>
          </w:p>
        </w:tc>
        <w:tc>
          <w:tcPr>
            <w:tcW w:w="597" w:type="pct"/>
          </w:tcPr>
          <w:p w14:paraId="3FCD4606" w14:textId="77777777" w:rsidR="00312D36" w:rsidRPr="00B855FA" w:rsidRDefault="00312D36" w:rsidP="00A428B8">
            <w:pPr>
              <w:rPr>
                <w:b/>
                <w:bCs/>
              </w:rPr>
            </w:pPr>
            <w:r w:rsidRPr="00B855FA">
              <w:rPr>
                <w:b/>
                <w:bCs/>
              </w:rPr>
              <w:t xml:space="preserve">48 </w:t>
            </w:r>
          </w:p>
        </w:tc>
        <w:tc>
          <w:tcPr>
            <w:tcW w:w="597" w:type="pct"/>
          </w:tcPr>
          <w:p w14:paraId="41041D63" w14:textId="77777777" w:rsidR="00312D36" w:rsidRPr="00B855FA" w:rsidRDefault="00312D36" w:rsidP="00A428B8">
            <w:pPr>
              <w:rPr>
                <w:b/>
                <w:bCs/>
              </w:rPr>
            </w:pPr>
            <w:r w:rsidRPr="00B855FA">
              <w:rPr>
                <w:b/>
                <w:bCs/>
              </w:rPr>
              <w:t xml:space="preserve">95 </w:t>
            </w:r>
          </w:p>
        </w:tc>
        <w:tc>
          <w:tcPr>
            <w:tcW w:w="597" w:type="pct"/>
          </w:tcPr>
          <w:p w14:paraId="55E82433" w14:textId="77777777" w:rsidR="00312D36" w:rsidRPr="00B855FA" w:rsidRDefault="00312D36" w:rsidP="00A428B8">
            <w:pPr>
              <w:rPr>
                <w:b/>
                <w:bCs/>
              </w:rPr>
            </w:pPr>
            <w:r w:rsidRPr="00B855FA">
              <w:rPr>
                <w:b/>
                <w:bCs/>
              </w:rPr>
              <w:t xml:space="preserve">438 </w:t>
            </w:r>
          </w:p>
        </w:tc>
        <w:tc>
          <w:tcPr>
            <w:tcW w:w="597" w:type="pct"/>
          </w:tcPr>
          <w:p w14:paraId="45C18C13" w14:textId="77777777" w:rsidR="00312D36" w:rsidRPr="00B855FA" w:rsidRDefault="00312D36" w:rsidP="00A428B8">
            <w:pPr>
              <w:rPr>
                <w:b/>
                <w:bCs/>
              </w:rPr>
            </w:pPr>
            <w:r w:rsidRPr="00B855FA">
              <w:rPr>
                <w:b/>
                <w:bCs/>
              </w:rPr>
              <w:t xml:space="preserve"> 346 </w:t>
            </w:r>
          </w:p>
        </w:tc>
        <w:tc>
          <w:tcPr>
            <w:tcW w:w="596" w:type="pct"/>
          </w:tcPr>
          <w:p w14:paraId="2D277CAF" w14:textId="77777777" w:rsidR="00312D36" w:rsidRPr="00B855FA" w:rsidRDefault="00312D36" w:rsidP="00A428B8">
            <w:pPr>
              <w:rPr>
                <w:b/>
                <w:bCs/>
              </w:rPr>
            </w:pPr>
            <w:r w:rsidRPr="00B855FA">
              <w:rPr>
                <w:b/>
                <w:bCs/>
              </w:rPr>
              <w:t xml:space="preserve"> - </w:t>
            </w:r>
          </w:p>
        </w:tc>
      </w:tr>
      <w:tr w:rsidR="001A475F" w:rsidRPr="00B855FA" w14:paraId="04C6A524" w14:textId="77777777" w:rsidTr="001A475F">
        <w:trPr>
          <w:trHeight w:val="300"/>
        </w:trPr>
        <w:tc>
          <w:tcPr>
            <w:tcW w:w="5000" w:type="pct"/>
            <w:gridSpan w:val="8"/>
          </w:tcPr>
          <w:p w14:paraId="609665A7" w14:textId="6B7D6E32" w:rsidR="001A475F" w:rsidRPr="00B855FA" w:rsidRDefault="001A475F" w:rsidP="001A475F">
            <w:pPr>
              <w:rPr>
                <w:b/>
                <w:bCs/>
              </w:rPr>
            </w:pPr>
            <w:r w:rsidRPr="00B855FA">
              <w:rPr>
                <w:b/>
                <w:bCs/>
              </w:rPr>
              <w:t>June 2022</w:t>
            </w:r>
          </w:p>
        </w:tc>
      </w:tr>
      <w:tr w:rsidR="00312D36" w:rsidRPr="00B855FA" w14:paraId="7722AD13" w14:textId="77777777" w:rsidTr="001A475F">
        <w:trPr>
          <w:trHeight w:val="300"/>
        </w:trPr>
        <w:tc>
          <w:tcPr>
            <w:tcW w:w="822" w:type="pct"/>
          </w:tcPr>
          <w:p w14:paraId="53BA1804" w14:textId="77777777" w:rsidR="00312D36" w:rsidRPr="00B855FA" w:rsidRDefault="00312D36" w:rsidP="00434ED8">
            <w:r w:rsidRPr="00B855FA">
              <w:t>Lease liabilities</w:t>
            </w:r>
          </w:p>
        </w:tc>
        <w:tc>
          <w:tcPr>
            <w:tcW w:w="597" w:type="pct"/>
          </w:tcPr>
          <w:p w14:paraId="2538254D" w14:textId="77777777" w:rsidR="00312D36" w:rsidRPr="00B855FA" w:rsidRDefault="00312D36" w:rsidP="001A475F">
            <w:r w:rsidRPr="00B855FA">
              <w:t xml:space="preserve">1,413 </w:t>
            </w:r>
          </w:p>
        </w:tc>
        <w:tc>
          <w:tcPr>
            <w:tcW w:w="597" w:type="pct"/>
          </w:tcPr>
          <w:p w14:paraId="75FBB843" w14:textId="77777777" w:rsidR="00312D36" w:rsidRPr="00B855FA" w:rsidRDefault="00312D36" w:rsidP="001A475F">
            <w:r w:rsidRPr="00B855FA">
              <w:t xml:space="preserve">1,488 </w:t>
            </w:r>
          </w:p>
        </w:tc>
        <w:tc>
          <w:tcPr>
            <w:tcW w:w="597" w:type="pct"/>
          </w:tcPr>
          <w:p w14:paraId="54D8D282" w14:textId="77777777" w:rsidR="00312D36" w:rsidRPr="00B855FA" w:rsidRDefault="00312D36" w:rsidP="001A475F">
            <w:r w:rsidRPr="00B855FA">
              <w:t xml:space="preserve">46 </w:t>
            </w:r>
          </w:p>
        </w:tc>
        <w:tc>
          <w:tcPr>
            <w:tcW w:w="597" w:type="pct"/>
          </w:tcPr>
          <w:p w14:paraId="1D109BEC" w14:textId="77777777" w:rsidR="00312D36" w:rsidRPr="00B855FA" w:rsidRDefault="00312D36" w:rsidP="001A475F">
            <w:r w:rsidRPr="00B855FA">
              <w:t xml:space="preserve">92 </w:t>
            </w:r>
          </w:p>
        </w:tc>
        <w:tc>
          <w:tcPr>
            <w:tcW w:w="597" w:type="pct"/>
          </w:tcPr>
          <w:p w14:paraId="213A6648" w14:textId="77777777" w:rsidR="00312D36" w:rsidRPr="00B855FA" w:rsidRDefault="00312D36" w:rsidP="001A475F">
            <w:r w:rsidRPr="00B855FA">
              <w:t xml:space="preserve">423 </w:t>
            </w:r>
          </w:p>
        </w:tc>
        <w:tc>
          <w:tcPr>
            <w:tcW w:w="597" w:type="pct"/>
          </w:tcPr>
          <w:p w14:paraId="58729ED0" w14:textId="77777777" w:rsidR="00312D36" w:rsidRPr="00B855FA" w:rsidRDefault="00312D36" w:rsidP="001A475F">
            <w:r w:rsidRPr="00B855FA">
              <w:t xml:space="preserve">927 </w:t>
            </w:r>
          </w:p>
        </w:tc>
        <w:tc>
          <w:tcPr>
            <w:tcW w:w="596" w:type="pct"/>
          </w:tcPr>
          <w:p w14:paraId="4043766B" w14:textId="77777777" w:rsidR="00312D36" w:rsidRPr="00B855FA" w:rsidRDefault="00312D36" w:rsidP="001A475F">
            <w:r w:rsidRPr="00B855FA">
              <w:t xml:space="preserve"> - </w:t>
            </w:r>
          </w:p>
        </w:tc>
      </w:tr>
      <w:tr w:rsidR="00312D36" w:rsidRPr="00B855FA" w14:paraId="12C37F45" w14:textId="77777777" w:rsidTr="001A475F">
        <w:trPr>
          <w:trHeight w:val="300"/>
        </w:trPr>
        <w:tc>
          <w:tcPr>
            <w:tcW w:w="822" w:type="pct"/>
          </w:tcPr>
          <w:p w14:paraId="0856B9AD" w14:textId="77777777" w:rsidR="00312D36" w:rsidRPr="00B855FA" w:rsidRDefault="00312D36" w:rsidP="00A428B8">
            <w:pPr>
              <w:rPr>
                <w:b/>
                <w:bCs/>
              </w:rPr>
            </w:pPr>
            <w:r w:rsidRPr="00B855FA">
              <w:rPr>
                <w:b/>
                <w:bCs/>
              </w:rPr>
              <w:t>Total</w:t>
            </w:r>
          </w:p>
        </w:tc>
        <w:tc>
          <w:tcPr>
            <w:tcW w:w="597" w:type="pct"/>
          </w:tcPr>
          <w:p w14:paraId="021DDA6C" w14:textId="77777777" w:rsidR="00312D36" w:rsidRPr="00B855FA" w:rsidRDefault="00312D36" w:rsidP="00A428B8">
            <w:pPr>
              <w:rPr>
                <w:b/>
                <w:bCs/>
              </w:rPr>
            </w:pPr>
            <w:r w:rsidRPr="00B855FA">
              <w:rPr>
                <w:b/>
                <w:bCs/>
              </w:rPr>
              <w:t xml:space="preserve">1,413 </w:t>
            </w:r>
          </w:p>
        </w:tc>
        <w:tc>
          <w:tcPr>
            <w:tcW w:w="597" w:type="pct"/>
          </w:tcPr>
          <w:p w14:paraId="4E511A08" w14:textId="77777777" w:rsidR="00312D36" w:rsidRPr="00B855FA" w:rsidRDefault="00312D36" w:rsidP="00A428B8">
            <w:pPr>
              <w:rPr>
                <w:b/>
                <w:bCs/>
              </w:rPr>
            </w:pPr>
            <w:r w:rsidRPr="00B855FA">
              <w:rPr>
                <w:b/>
                <w:bCs/>
              </w:rPr>
              <w:t xml:space="preserve">1,488 </w:t>
            </w:r>
          </w:p>
        </w:tc>
        <w:tc>
          <w:tcPr>
            <w:tcW w:w="597" w:type="pct"/>
          </w:tcPr>
          <w:p w14:paraId="1860729D" w14:textId="77777777" w:rsidR="00312D36" w:rsidRPr="00B855FA" w:rsidRDefault="00312D36" w:rsidP="00A428B8">
            <w:pPr>
              <w:rPr>
                <w:b/>
                <w:bCs/>
              </w:rPr>
            </w:pPr>
            <w:r w:rsidRPr="00B855FA">
              <w:rPr>
                <w:b/>
                <w:bCs/>
              </w:rPr>
              <w:t xml:space="preserve">46 </w:t>
            </w:r>
          </w:p>
        </w:tc>
        <w:tc>
          <w:tcPr>
            <w:tcW w:w="597" w:type="pct"/>
          </w:tcPr>
          <w:p w14:paraId="4719A303" w14:textId="77777777" w:rsidR="00312D36" w:rsidRPr="00B855FA" w:rsidRDefault="00312D36" w:rsidP="00A428B8">
            <w:pPr>
              <w:rPr>
                <w:b/>
                <w:bCs/>
              </w:rPr>
            </w:pPr>
            <w:r w:rsidRPr="00B855FA">
              <w:rPr>
                <w:b/>
                <w:bCs/>
              </w:rPr>
              <w:t xml:space="preserve">92 </w:t>
            </w:r>
          </w:p>
        </w:tc>
        <w:tc>
          <w:tcPr>
            <w:tcW w:w="597" w:type="pct"/>
          </w:tcPr>
          <w:p w14:paraId="3D8F89D9" w14:textId="77777777" w:rsidR="00312D36" w:rsidRPr="00B855FA" w:rsidRDefault="00312D36" w:rsidP="00A428B8">
            <w:pPr>
              <w:rPr>
                <w:b/>
                <w:bCs/>
              </w:rPr>
            </w:pPr>
            <w:r w:rsidRPr="00B855FA">
              <w:rPr>
                <w:b/>
                <w:bCs/>
              </w:rPr>
              <w:t xml:space="preserve">423 </w:t>
            </w:r>
          </w:p>
        </w:tc>
        <w:tc>
          <w:tcPr>
            <w:tcW w:w="597" w:type="pct"/>
          </w:tcPr>
          <w:p w14:paraId="46A828EA" w14:textId="77777777" w:rsidR="00312D36" w:rsidRPr="00B855FA" w:rsidRDefault="00312D36" w:rsidP="00A428B8">
            <w:pPr>
              <w:rPr>
                <w:b/>
                <w:bCs/>
              </w:rPr>
            </w:pPr>
            <w:r w:rsidRPr="00B855FA">
              <w:rPr>
                <w:b/>
                <w:bCs/>
              </w:rPr>
              <w:t xml:space="preserve">927 </w:t>
            </w:r>
          </w:p>
        </w:tc>
        <w:tc>
          <w:tcPr>
            <w:tcW w:w="596" w:type="pct"/>
          </w:tcPr>
          <w:p w14:paraId="3C36861B" w14:textId="77777777" w:rsidR="00312D36" w:rsidRPr="00B855FA" w:rsidRDefault="00312D36" w:rsidP="00A428B8">
            <w:pPr>
              <w:rPr>
                <w:b/>
                <w:bCs/>
              </w:rPr>
            </w:pPr>
            <w:r w:rsidRPr="00B855FA">
              <w:rPr>
                <w:b/>
                <w:bCs/>
              </w:rPr>
              <w:t xml:space="preserve"> - </w:t>
            </w:r>
          </w:p>
        </w:tc>
      </w:tr>
    </w:tbl>
    <w:p w14:paraId="316E85F3" w14:textId="763F8E51" w:rsidR="00312D36" w:rsidRPr="00B855FA" w:rsidRDefault="001A475F" w:rsidP="001A475F">
      <w:pPr>
        <w:pStyle w:val="Heading5"/>
      </w:pPr>
      <w:r w:rsidRPr="00B855FA">
        <w:t xml:space="preserve">6.1.2 </w:t>
      </w:r>
      <w:r w:rsidR="00312D36" w:rsidRPr="00B855FA">
        <w:t>Interest expense</w:t>
      </w:r>
    </w:p>
    <w:tbl>
      <w:tblPr>
        <w:tblStyle w:val="TableGrid"/>
        <w:tblW w:w="5000" w:type="pct"/>
        <w:tblLook w:val="0020" w:firstRow="1" w:lastRow="0" w:firstColumn="0" w:lastColumn="0" w:noHBand="0" w:noVBand="0"/>
        <w:tblDescription w:val="Table showing interest expense."/>
      </w:tblPr>
      <w:tblGrid>
        <w:gridCol w:w="5464"/>
        <w:gridCol w:w="2493"/>
        <w:gridCol w:w="2493"/>
      </w:tblGrid>
      <w:tr w:rsidR="00312D36" w:rsidRPr="00B855FA" w14:paraId="5F4CE106" w14:textId="77777777" w:rsidTr="001A475F">
        <w:trPr>
          <w:trHeight w:val="300"/>
        </w:trPr>
        <w:tc>
          <w:tcPr>
            <w:tcW w:w="2614" w:type="pct"/>
          </w:tcPr>
          <w:p w14:paraId="781596C3"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6F45AEB9" w14:textId="77777777" w:rsidR="00312D36" w:rsidRPr="00B855FA" w:rsidRDefault="00312D36" w:rsidP="00A428B8">
            <w:pPr>
              <w:rPr>
                <w:b/>
                <w:bCs/>
              </w:rPr>
            </w:pPr>
            <w:r w:rsidRPr="00B855FA">
              <w:rPr>
                <w:b/>
                <w:bCs/>
              </w:rPr>
              <w:t>($ thousand)</w:t>
            </w:r>
          </w:p>
        </w:tc>
      </w:tr>
      <w:tr w:rsidR="00312D36" w:rsidRPr="00B855FA" w14:paraId="66C1CBD9" w14:textId="77777777" w:rsidTr="001A475F">
        <w:trPr>
          <w:trHeight w:val="300"/>
        </w:trPr>
        <w:tc>
          <w:tcPr>
            <w:tcW w:w="2614" w:type="pct"/>
          </w:tcPr>
          <w:p w14:paraId="236179B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6D87802D" w14:textId="77777777" w:rsidR="00312D36" w:rsidRPr="00B855FA" w:rsidRDefault="00312D36" w:rsidP="00A428B8">
            <w:pPr>
              <w:rPr>
                <w:b/>
                <w:bCs/>
              </w:rPr>
            </w:pPr>
            <w:r w:rsidRPr="00B855FA">
              <w:rPr>
                <w:b/>
                <w:bCs/>
              </w:rPr>
              <w:t>June 2023</w:t>
            </w:r>
          </w:p>
        </w:tc>
        <w:tc>
          <w:tcPr>
            <w:tcW w:w="1193" w:type="pct"/>
          </w:tcPr>
          <w:p w14:paraId="024D339D" w14:textId="77777777" w:rsidR="00312D36" w:rsidRPr="00B855FA" w:rsidRDefault="00312D36" w:rsidP="00A428B8">
            <w:pPr>
              <w:rPr>
                <w:b/>
                <w:bCs/>
              </w:rPr>
            </w:pPr>
            <w:r w:rsidRPr="00B855FA">
              <w:rPr>
                <w:b/>
                <w:bCs/>
              </w:rPr>
              <w:t>June 2022</w:t>
            </w:r>
          </w:p>
        </w:tc>
      </w:tr>
      <w:tr w:rsidR="00312D36" w:rsidRPr="00B855FA" w14:paraId="04641515" w14:textId="77777777" w:rsidTr="001A475F">
        <w:trPr>
          <w:trHeight w:val="300"/>
        </w:trPr>
        <w:tc>
          <w:tcPr>
            <w:tcW w:w="2614" w:type="pct"/>
          </w:tcPr>
          <w:p w14:paraId="33B63E6B" w14:textId="77777777" w:rsidR="00312D36" w:rsidRPr="00B855FA" w:rsidRDefault="00312D36" w:rsidP="00434ED8">
            <w:r w:rsidRPr="00B855FA">
              <w:t>Interest on lease liabilities</w:t>
            </w:r>
          </w:p>
        </w:tc>
        <w:tc>
          <w:tcPr>
            <w:tcW w:w="1193" w:type="pct"/>
          </w:tcPr>
          <w:p w14:paraId="71855FA4" w14:textId="77777777" w:rsidR="00312D36" w:rsidRPr="00B855FA" w:rsidRDefault="00312D36" w:rsidP="001A475F">
            <w:r w:rsidRPr="00B855FA">
              <w:t xml:space="preserve">45 </w:t>
            </w:r>
          </w:p>
        </w:tc>
        <w:tc>
          <w:tcPr>
            <w:tcW w:w="1193" w:type="pct"/>
          </w:tcPr>
          <w:p w14:paraId="24B30F71" w14:textId="77777777" w:rsidR="00312D36" w:rsidRPr="00B855FA" w:rsidRDefault="00312D36" w:rsidP="001A475F">
            <w:r w:rsidRPr="00B855FA">
              <w:t xml:space="preserve">65 </w:t>
            </w:r>
          </w:p>
        </w:tc>
      </w:tr>
      <w:tr w:rsidR="00312D36" w:rsidRPr="00B855FA" w14:paraId="6F4E26B2" w14:textId="77777777" w:rsidTr="001A475F">
        <w:trPr>
          <w:trHeight w:val="300"/>
        </w:trPr>
        <w:tc>
          <w:tcPr>
            <w:tcW w:w="2614" w:type="pct"/>
          </w:tcPr>
          <w:p w14:paraId="0E896E7E" w14:textId="77777777" w:rsidR="00312D36" w:rsidRPr="00B855FA" w:rsidRDefault="00312D36" w:rsidP="00A428B8">
            <w:pPr>
              <w:rPr>
                <w:b/>
                <w:bCs/>
              </w:rPr>
            </w:pPr>
            <w:r w:rsidRPr="00B855FA">
              <w:rPr>
                <w:b/>
                <w:bCs/>
              </w:rPr>
              <w:t>Total interest expense</w:t>
            </w:r>
          </w:p>
        </w:tc>
        <w:tc>
          <w:tcPr>
            <w:tcW w:w="1193" w:type="pct"/>
          </w:tcPr>
          <w:p w14:paraId="4960A387" w14:textId="77777777" w:rsidR="00312D36" w:rsidRPr="00B855FA" w:rsidRDefault="00312D36" w:rsidP="00A428B8">
            <w:pPr>
              <w:rPr>
                <w:b/>
                <w:bCs/>
              </w:rPr>
            </w:pPr>
            <w:r w:rsidRPr="00B855FA">
              <w:rPr>
                <w:b/>
                <w:bCs/>
              </w:rPr>
              <w:t xml:space="preserve">45 </w:t>
            </w:r>
          </w:p>
        </w:tc>
        <w:tc>
          <w:tcPr>
            <w:tcW w:w="1193" w:type="pct"/>
          </w:tcPr>
          <w:p w14:paraId="1B6E3E06" w14:textId="77777777" w:rsidR="00312D36" w:rsidRPr="00B855FA" w:rsidRDefault="00312D36" w:rsidP="00A428B8">
            <w:pPr>
              <w:rPr>
                <w:b/>
                <w:bCs/>
              </w:rPr>
            </w:pPr>
            <w:r w:rsidRPr="00B855FA">
              <w:rPr>
                <w:b/>
                <w:bCs/>
              </w:rPr>
              <w:t xml:space="preserve">65 </w:t>
            </w:r>
          </w:p>
        </w:tc>
      </w:tr>
    </w:tbl>
    <w:p w14:paraId="4BBD5181" w14:textId="77777777" w:rsidR="00312D36" w:rsidRPr="00B855FA" w:rsidRDefault="00312D36" w:rsidP="00434ED8">
      <w:r w:rsidRPr="00B855FA">
        <w:t xml:space="preserve">Interest expense represents costs incurred in connection with borrowings. It includes the interest component of lease repayments. Interest expense is recognised in the period in which it is incurred. </w:t>
      </w:r>
    </w:p>
    <w:p w14:paraId="38EC8CF1" w14:textId="1365A4C6" w:rsidR="00312D36" w:rsidRPr="00B855FA" w:rsidRDefault="001A475F" w:rsidP="001A475F">
      <w:pPr>
        <w:pStyle w:val="Heading4"/>
      </w:pPr>
      <w:bookmarkStart w:id="245" w:name="_Toc148605525"/>
      <w:bookmarkStart w:id="246" w:name="_Toc149056545"/>
      <w:r w:rsidRPr="00B855FA">
        <w:t xml:space="preserve">6.2 </w:t>
      </w:r>
      <w:r w:rsidR="00312D36" w:rsidRPr="00B855FA">
        <w:t>Leases</w:t>
      </w:r>
      <w:bookmarkEnd w:id="245"/>
      <w:bookmarkEnd w:id="246"/>
    </w:p>
    <w:p w14:paraId="65E7D38A" w14:textId="77777777" w:rsidR="00312D36" w:rsidRPr="00B855FA" w:rsidRDefault="00312D36" w:rsidP="00434ED8">
      <w:r w:rsidRPr="00B855FA">
        <w:t xml:space="preserve">CSV leases a property, comprising of space for its head office. The lease contract is made for fixed periods of five years with an option to renew the lease after that date. Lease payments for properties are renegotiated every five years to reflect market rentals. </w:t>
      </w:r>
    </w:p>
    <w:p w14:paraId="09AB34BF" w14:textId="38D590E2" w:rsidR="00312D36" w:rsidRPr="00B855FA" w:rsidRDefault="001A475F" w:rsidP="001A475F">
      <w:pPr>
        <w:pStyle w:val="Heading5"/>
      </w:pPr>
      <w:r w:rsidRPr="00B855FA">
        <w:t xml:space="preserve">6.2.1 </w:t>
      </w:r>
      <w:r w:rsidR="00312D36" w:rsidRPr="00B855FA">
        <w:t>Right-of-use assets</w:t>
      </w:r>
    </w:p>
    <w:p w14:paraId="08132E2D"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Right-of-use assets are presented in Note 4.1.1.</w:t>
      </w:r>
    </w:p>
    <w:p w14:paraId="62DF1CF5" w14:textId="2408405A" w:rsidR="00312D36" w:rsidRPr="00B855FA" w:rsidRDefault="001A475F" w:rsidP="001A475F">
      <w:pPr>
        <w:pStyle w:val="Heading5"/>
      </w:pPr>
      <w:r w:rsidRPr="00B855FA">
        <w:t xml:space="preserve">6.2.2 </w:t>
      </w:r>
      <w:r w:rsidR="00312D36" w:rsidRPr="00B855FA">
        <w:t>Amounts recognised in the Statement of Cashflows</w:t>
      </w:r>
    </w:p>
    <w:p w14:paraId="2466CE14" w14:textId="77777777" w:rsidR="00312D36" w:rsidRPr="00B855FA" w:rsidRDefault="00312D36" w:rsidP="00434ED8">
      <w:r w:rsidRPr="00B855FA">
        <w:t>The following amounts are recognised in the Statement of Cashflows for the year ending 30 June 2023 relating to leases.</w:t>
      </w:r>
    </w:p>
    <w:tbl>
      <w:tblPr>
        <w:tblStyle w:val="TableGrid"/>
        <w:tblW w:w="5000" w:type="pct"/>
        <w:tblLook w:val="0020" w:firstRow="1" w:lastRow="0" w:firstColumn="0" w:lastColumn="0" w:noHBand="0" w:noVBand="0"/>
        <w:tblDescription w:val="Table showing total cash outflow for leases."/>
      </w:tblPr>
      <w:tblGrid>
        <w:gridCol w:w="5464"/>
        <w:gridCol w:w="2493"/>
        <w:gridCol w:w="2493"/>
      </w:tblGrid>
      <w:tr w:rsidR="00312D36" w:rsidRPr="00B855FA" w14:paraId="0C4FBA75" w14:textId="77777777" w:rsidTr="001A475F">
        <w:trPr>
          <w:trHeight w:val="310"/>
        </w:trPr>
        <w:tc>
          <w:tcPr>
            <w:tcW w:w="2614" w:type="pct"/>
          </w:tcPr>
          <w:p w14:paraId="16FC9E66"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386" w:type="pct"/>
            <w:gridSpan w:val="2"/>
          </w:tcPr>
          <w:p w14:paraId="74556D51" w14:textId="77777777" w:rsidR="00312D36" w:rsidRPr="00B855FA" w:rsidRDefault="00312D36" w:rsidP="00A428B8">
            <w:pPr>
              <w:rPr>
                <w:b/>
                <w:bCs/>
              </w:rPr>
            </w:pPr>
            <w:r w:rsidRPr="00B855FA">
              <w:rPr>
                <w:b/>
                <w:bCs/>
              </w:rPr>
              <w:t>($ thousand)</w:t>
            </w:r>
          </w:p>
        </w:tc>
      </w:tr>
      <w:tr w:rsidR="00312D36" w:rsidRPr="00B855FA" w14:paraId="05524FD9" w14:textId="77777777" w:rsidTr="001A475F">
        <w:trPr>
          <w:trHeight w:val="312"/>
        </w:trPr>
        <w:tc>
          <w:tcPr>
            <w:tcW w:w="2614" w:type="pct"/>
          </w:tcPr>
          <w:p w14:paraId="69B0E20F"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41DD4532" w14:textId="77777777" w:rsidR="00312D36" w:rsidRPr="00B855FA" w:rsidRDefault="00312D36" w:rsidP="00A428B8">
            <w:pPr>
              <w:rPr>
                <w:b/>
                <w:bCs/>
              </w:rPr>
            </w:pPr>
            <w:r w:rsidRPr="00B855FA">
              <w:rPr>
                <w:b/>
                <w:bCs/>
              </w:rPr>
              <w:t>June 2023</w:t>
            </w:r>
          </w:p>
        </w:tc>
        <w:tc>
          <w:tcPr>
            <w:tcW w:w="1193" w:type="pct"/>
          </w:tcPr>
          <w:p w14:paraId="60B470A5" w14:textId="77777777" w:rsidR="00312D36" w:rsidRPr="00B855FA" w:rsidRDefault="00312D36" w:rsidP="00A428B8">
            <w:pPr>
              <w:rPr>
                <w:b/>
                <w:bCs/>
              </w:rPr>
            </w:pPr>
            <w:r w:rsidRPr="00B855FA">
              <w:rPr>
                <w:b/>
                <w:bCs/>
              </w:rPr>
              <w:t>June 2022</w:t>
            </w:r>
          </w:p>
        </w:tc>
      </w:tr>
      <w:tr w:rsidR="00312D36" w:rsidRPr="00B855FA" w14:paraId="59EA8F63" w14:textId="77777777" w:rsidTr="001A475F">
        <w:trPr>
          <w:trHeight w:val="310"/>
        </w:trPr>
        <w:tc>
          <w:tcPr>
            <w:tcW w:w="2614" w:type="pct"/>
          </w:tcPr>
          <w:p w14:paraId="41CDEC82" w14:textId="77777777" w:rsidR="00312D36" w:rsidRPr="00B855FA" w:rsidRDefault="00312D36" w:rsidP="00A428B8">
            <w:pPr>
              <w:rPr>
                <w:b/>
                <w:bCs/>
              </w:rPr>
            </w:pPr>
            <w:r w:rsidRPr="00B855FA">
              <w:rPr>
                <w:b/>
                <w:bCs/>
              </w:rPr>
              <w:t>Total cash outflow for leases</w:t>
            </w:r>
          </w:p>
        </w:tc>
        <w:tc>
          <w:tcPr>
            <w:tcW w:w="1193" w:type="pct"/>
          </w:tcPr>
          <w:p w14:paraId="13F7054E" w14:textId="77777777" w:rsidR="00312D36" w:rsidRPr="00B855FA" w:rsidRDefault="00312D36" w:rsidP="00A428B8">
            <w:pPr>
              <w:rPr>
                <w:b/>
                <w:bCs/>
              </w:rPr>
            </w:pPr>
            <w:r w:rsidRPr="00B855FA">
              <w:rPr>
                <w:b/>
                <w:bCs/>
              </w:rPr>
              <w:t>514</w:t>
            </w:r>
          </w:p>
        </w:tc>
        <w:tc>
          <w:tcPr>
            <w:tcW w:w="1193" w:type="pct"/>
          </w:tcPr>
          <w:p w14:paraId="06933F28" w14:textId="77777777" w:rsidR="00312D36" w:rsidRPr="00B855FA" w:rsidRDefault="00312D36" w:rsidP="00A428B8">
            <w:pPr>
              <w:rPr>
                <w:b/>
                <w:bCs/>
              </w:rPr>
            </w:pPr>
            <w:r w:rsidRPr="00B855FA">
              <w:rPr>
                <w:b/>
                <w:bCs/>
              </w:rPr>
              <w:t>475</w:t>
            </w:r>
          </w:p>
        </w:tc>
      </w:tr>
    </w:tbl>
    <w:p w14:paraId="06E2FFA6" w14:textId="77777777" w:rsidR="00312D36" w:rsidRPr="00B855FA" w:rsidRDefault="00312D36" w:rsidP="00434ED8">
      <w:r w:rsidRPr="00B855FA">
        <w:t xml:space="preserve">For any new contracts </w:t>
      </w:r>
      <w:proofErr w:type="gramStart"/>
      <w:r w:rsidRPr="00B855FA">
        <w:t>entered into</w:t>
      </w:r>
      <w:proofErr w:type="gramEnd"/>
      <w:r w:rsidRPr="00B855FA">
        <w:t xml:space="preserve"> during the financial year, CSV considers whether a contract is, or contains a lease.</w:t>
      </w:r>
    </w:p>
    <w:p w14:paraId="4D76356E" w14:textId="77777777" w:rsidR="00312D36" w:rsidRPr="00B855FA" w:rsidRDefault="00312D36" w:rsidP="00434ED8">
      <w:r w:rsidRPr="00B855FA">
        <w:t xml:space="preserve">A lease is defined as ‘a contract, or part of a contract, that conveys the right to use an asset (the underlying asset) for a period of time in exchange for consideration’. To apply this definition, CSV assesses whether the contract meets three key evaluations: </w:t>
      </w:r>
    </w:p>
    <w:p w14:paraId="4AECAAA8" w14:textId="77777777" w:rsidR="00312D36" w:rsidRPr="00B855FA" w:rsidRDefault="00312D36" w:rsidP="00896195">
      <w:pPr>
        <w:pStyle w:val="ListParagraph"/>
        <w:numPr>
          <w:ilvl w:val="0"/>
          <w:numId w:val="7"/>
        </w:numPr>
      </w:pPr>
      <w:r w:rsidRPr="00B855FA">
        <w:t xml:space="preserve">whether the contract contains an identified asset, which is either explicitly identified in the contract or implicitly specified by being identified at the time the asset is made available to CSV and for which the supplier does not have substantive substitution </w:t>
      </w:r>
      <w:proofErr w:type="gramStart"/>
      <w:r w:rsidRPr="00B855FA">
        <w:t>rights</w:t>
      </w:r>
      <w:proofErr w:type="gramEnd"/>
    </w:p>
    <w:p w14:paraId="745BC5DF" w14:textId="77777777" w:rsidR="00312D36" w:rsidRPr="00B855FA" w:rsidRDefault="00312D36" w:rsidP="00896195">
      <w:pPr>
        <w:pStyle w:val="ListParagraph"/>
        <w:numPr>
          <w:ilvl w:val="0"/>
          <w:numId w:val="7"/>
        </w:numPr>
      </w:pPr>
      <w:r w:rsidRPr="00B855FA">
        <w:t xml:space="preserve">whether CSV has the right to obtain substantially all of the economic benefits from use of the identified asset throughout the period of use, considering its rights within the defined </w:t>
      </w:r>
      <w:r w:rsidRPr="00B855FA">
        <w:lastRenderedPageBreak/>
        <w:t xml:space="preserve">scope of the contract and CSV has the right to direct the use of the identified asset throughout the period of </w:t>
      </w:r>
      <w:proofErr w:type="gramStart"/>
      <w:r w:rsidRPr="00B855FA">
        <w:t>use</w:t>
      </w:r>
      <w:proofErr w:type="gramEnd"/>
    </w:p>
    <w:p w14:paraId="7FC2E9DA" w14:textId="77777777" w:rsidR="00312D36" w:rsidRPr="00B855FA" w:rsidRDefault="00312D36" w:rsidP="00896195">
      <w:pPr>
        <w:pStyle w:val="ListParagraph"/>
        <w:numPr>
          <w:ilvl w:val="0"/>
          <w:numId w:val="7"/>
        </w:numPr>
      </w:pPr>
      <w:r w:rsidRPr="00B855FA">
        <w:t>whether CSV has the right to take decisions in respect of ‘how and for what purpose’ the asset is used throughout the period of use.</w:t>
      </w:r>
    </w:p>
    <w:p w14:paraId="73925B7C" w14:textId="77777777" w:rsidR="00312D36" w:rsidRPr="00B855FA" w:rsidRDefault="00312D36" w:rsidP="00434ED8">
      <w:r w:rsidRPr="00B855FA">
        <w:t xml:space="preserve">This policy is applied to contracts </w:t>
      </w:r>
      <w:proofErr w:type="gramStart"/>
      <w:r w:rsidRPr="00B855FA">
        <w:t>entered into</w:t>
      </w:r>
      <w:proofErr w:type="gramEnd"/>
      <w:r w:rsidRPr="00B855FA">
        <w:t>, or changed, on or after 1 July 2019.</w:t>
      </w:r>
    </w:p>
    <w:p w14:paraId="50CC97A9" w14:textId="77777777" w:rsidR="00312D36" w:rsidRPr="00B855FA" w:rsidRDefault="00312D36" w:rsidP="007D294E">
      <w:pPr>
        <w:rPr>
          <w:b/>
          <w:bCs/>
        </w:rPr>
      </w:pPr>
      <w:r w:rsidRPr="00B855FA">
        <w:rPr>
          <w:b/>
          <w:bCs/>
        </w:rPr>
        <w:t>Separation of lease and non-lease components</w:t>
      </w:r>
    </w:p>
    <w:p w14:paraId="53E312B9" w14:textId="77777777" w:rsidR="00312D36" w:rsidRPr="00B855FA" w:rsidRDefault="00312D36" w:rsidP="00434ED8">
      <w:r w:rsidRPr="00B855FA">
        <w:t xml:space="preserve">At inception or on reassessment of a contract that contains a lease component, CSV separates out and accounts separately for non-lease components and excludes these amounts when determining the lease liability and right-of-use asset amount. </w:t>
      </w:r>
    </w:p>
    <w:p w14:paraId="4952255D" w14:textId="77777777" w:rsidR="00312D36" w:rsidRPr="00B855FA" w:rsidRDefault="00312D36" w:rsidP="007D294E">
      <w:pPr>
        <w:rPr>
          <w:b/>
          <w:bCs/>
        </w:rPr>
      </w:pPr>
      <w:r w:rsidRPr="00B855FA">
        <w:rPr>
          <w:b/>
          <w:bCs/>
        </w:rPr>
        <w:t>Recognition and measurement of lease as a lessee</w:t>
      </w:r>
    </w:p>
    <w:p w14:paraId="6F7038AC"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Initial measurement:</w:t>
      </w:r>
      <w:r w:rsidRPr="00B855FA">
        <w:t xml:space="preserve"> The lease liability is initially measured at the present value of the lease payments unpaid at the commencement date, discounted using the interest rate implicit in the lease if that rate is readily determinable; or otherwise, CSV’s incremental borrowing rate is used. </w:t>
      </w:r>
    </w:p>
    <w:p w14:paraId="3F3B2129" w14:textId="77777777" w:rsidR="00312D36" w:rsidRPr="00B855FA" w:rsidRDefault="00312D36" w:rsidP="00434ED8">
      <w:r w:rsidRPr="00B855FA">
        <w:t>Lease payments included in the measurement of the lease liability comprise the following:</w:t>
      </w:r>
    </w:p>
    <w:p w14:paraId="5A73F357" w14:textId="77777777" w:rsidR="00312D36" w:rsidRPr="00B855FA" w:rsidRDefault="00312D36" w:rsidP="00896195">
      <w:pPr>
        <w:pStyle w:val="ListParagraph"/>
        <w:numPr>
          <w:ilvl w:val="0"/>
          <w:numId w:val="7"/>
        </w:numPr>
      </w:pPr>
      <w:r w:rsidRPr="00B855FA">
        <w:t>fixed payments (including in-substance fixed payments)</w:t>
      </w:r>
    </w:p>
    <w:p w14:paraId="2D4B3B74" w14:textId="77777777" w:rsidR="00312D36" w:rsidRPr="00B855FA" w:rsidRDefault="00312D36" w:rsidP="00896195">
      <w:pPr>
        <w:pStyle w:val="ListParagraph"/>
        <w:numPr>
          <w:ilvl w:val="0"/>
          <w:numId w:val="7"/>
        </w:numPr>
      </w:pPr>
      <w:r w:rsidRPr="00B855FA">
        <w:t xml:space="preserve">variable payments based on an index or rate, initially measured using the index or rate as at the commencement </w:t>
      </w:r>
      <w:proofErr w:type="gramStart"/>
      <w:r w:rsidRPr="00B855FA">
        <w:t>date</w:t>
      </w:r>
      <w:proofErr w:type="gramEnd"/>
    </w:p>
    <w:p w14:paraId="3A34ABBB" w14:textId="77777777" w:rsidR="00312D36" w:rsidRPr="00B855FA" w:rsidRDefault="00312D36" w:rsidP="00896195">
      <w:pPr>
        <w:pStyle w:val="ListParagraph"/>
        <w:numPr>
          <w:ilvl w:val="0"/>
          <w:numId w:val="7"/>
        </w:numPr>
      </w:pPr>
      <w:r w:rsidRPr="00B855FA">
        <w:t>amounts expected to be payable under a residual value guarantee; and</w:t>
      </w:r>
    </w:p>
    <w:p w14:paraId="11ACEF91" w14:textId="77777777" w:rsidR="00312D36" w:rsidRPr="00B855FA" w:rsidRDefault="00312D36" w:rsidP="00896195">
      <w:pPr>
        <w:pStyle w:val="ListParagraph"/>
        <w:numPr>
          <w:ilvl w:val="0"/>
          <w:numId w:val="7"/>
        </w:numPr>
      </w:pPr>
      <w:r w:rsidRPr="00B855FA">
        <w:t>payments arising from purchase and termination options reasonably certain to be exercised.</w:t>
      </w:r>
    </w:p>
    <w:p w14:paraId="326F3DD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Subsequent measurement: </w:t>
      </w:r>
      <w:proofErr w:type="gramStart"/>
      <w:r w:rsidRPr="00B855FA">
        <w:t>Subsequent to</w:t>
      </w:r>
      <w:proofErr w:type="gramEnd"/>
      <w:r w:rsidRPr="00B855FA">
        <w:t xml:space="preserve"> initial measurement, the liability will be reduced for payments made and increased for interest. It is remeasured to reflect any reassessment or modification, or if there are changes in the substance of fixed payments. When the lease liability is remeasured, the corresponding adjustment is reflected in the right-of-use asset, or profit and loss if the right-of-use asset is already reduced to zero.</w:t>
      </w:r>
    </w:p>
    <w:p w14:paraId="70A4CC87" w14:textId="77777777" w:rsidR="00312D36" w:rsidRPr="00B855FA" w:rsidRDefault="00312D36" w:rsidP="007D294E">
      <w:pPr>
        <w:rPr>
          <w:b/>
          <w:bCs/>
        </w:rPr>
      </w:pPr>
      <w:r w:rsidRPr="00B855FA">
        <w:rPr>
          <w:b/>
          <w:bCs/>
        </w:rPr>
        <w:t>Short-term leases and leases of low value assets</w:t>
      </w:r>
    </w:p>
    <w:p w14:paraId="7D474C4D" w14:textId="77777777" w:rsidR="00312D36" w:rsidRPr="00B855FA" w:rsidRDefault="00312D36" w:rsidP="00434ED8">
      <w:r w:rsidRPr="00B855FA">
        <w:t xml:space="preserve">CSV has elected to account for short-term leases and leases of low value assets using the practical expedients. Instead of recognising a right-of-use asset and lease liability, the payments made are recognised as an expense in profit or loss on a straight-line basis over the lease term. </w:t>
      </w:r>
    </w:p>
    <w:p w14:paraId="33473084" w14:textId="77777777" w:rsidR="00312D36" w:rsidRPr="00B855FA" w:rsidRDefault="00312D36" w:rsidP="007D294E">
      <w:pPr>
        <w:rPr>
          <w:b/>
          <w:bCs/>
        </w:rPr>
      </w:pPr>
      <w:r w:rsidRPr="00B855FA">
        <w:rPr>
          <w:b/>
          <w:bCs/>
        </w:rPr>
        <w:t>Presentation of right-of-use assets and lease liabilities</w:t>
      </w:r>
    </w:p>
    <w:p w14:paraId="4D1D0C3F" w14:textId="77777777" w:rsidR="00312D36" w:rsidRPr="00B855FA" w:rsidRDefault="00312D36" w:rsidP="00434ED8">
      <w:r w:rsidRPr="00B855FA">
        <w:t>CSV presents right-of-use assets as ‘property, plant and equipment’ in the balance sheet. Lease liabilities are presented as ‘borrowings’ in the balance sheet.</w:t>
      </w:r>
    </w:p>
    <w:p w14:paraId="6E6BB3FC" w14:textId="4B43F6D2" w:rsidR="00312D36" w:rsidRPr="00B855FA" w:rsidRDefault="001A475F" w:rsidP="001A475F">
      <w:pPr>
        <w:pStyle w:val="Heading4"/>
      </w:pPr>
      <w:bookmarkStart w:id="247" w:name="_Toc148605526"/>
      <w:bookmarkStart w:id="248" w:name="_Toc149056546"/>
      <w:r w:rsidRPr="00B855FA">
        <w:t xml:space="preserve">6.3 </w:t>
      </w:r>
      <w:r w:rsidR="00312D36" w:rsidRPr="00B855FA">
        <w:t>Cash flow information and balances</w:t>
      </w:r>
      <w:bookmarkEnd w:id="247"/>
      <w:bookmarkEnd w:id="248"/>
    </w:p>
    <w:p w14:paraId="34E4C85A" w14:textId="77777777" w:rsidR="00312D36" w:rsidRPr="00B855FA" w:rsidRDefault="00312D36" w:rsidP="00434ED8">
      <w:r w:rsidRPr="00B855FA">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tbl>
      <w:tblPr>
        <w:tblStyle w:val="TableGrid"/>
        <w:tblW w:w="5000" w:type="pct"/>
        <w:tblLook w:val="0020" w:firstRow="1" w:lastRow="0" w:firstColumn="0" w:lastColumn="0" w:noHBand="0" w:noVBand="0"/>
        <w:tblDescription w:val="Table showing total cash and deposits disclosed in balance sheet."/>
      </w:tblPr>
      <w:tblGrid>
        <w:gridCol w:w="5464"/>
        <w:gridCol w:w="2493"/>
        <w:gridCol w:w="2493"/>
      </w:tblGrid>
      <w:tr w:rsidR="00312D36" w:rsidRPr="00B855FA" w14:paraId="3E0794C1" w14:textId="77777777" w:rsidTr="001A475F">
        <w:trPr>
          <w:trHeight w:val="300"/>
        </w:trPr>
        <w:tc>
          <w:tcPr>
            <w:tcW w:w="2614" w:type="pct"/>
          </w:tcPr>
          <w:p w14:paraId="47E6FDA3"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386" w:type="pct"/>
            <w:gridSpan w:val="2"/>
          </w:tcPr>
          <w:p w14:paraId="039D20FF" w14:textId="77777777" w:rsidR="00312D36" w:rsidRPr="00B855FA" w:rsidRDefault="00312D36" w:rsidP="00A428B8">
            <w:pPr>
              <w:rPr>
                <w:b/>
                <w:bCs/>
              </w:rPr>
            </w:pPr>
            <w:r w:rsidRPr="00B855FA">
              <w:rPr>
                <w:b/>
                <w:bCs/>
              </w:rPr>
              <w:t>($ thousand)</w:t>
            </w:r>
          </w:p>
        </w:tc>
      </w:tr>
      <w:tr w:rsidR="00312D36" w:rsidRPr="00B855FA" w14:paraId="046531C6" w14:textId="77777777" w:rsidTr="001A475F">
        <w:trPr>
          <w:trHeight w:val="300"/>
        </w:trPr>
        <w:tc>
          <w:tcPr>
            <w:tcW w:w="2614" w:type="pct"/>
          </w:tcPr>
          <w:p w14:paraId="43E279D8"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6269231E" w14:textId="77777777" w:rsidR="00312D36" w:rsidRPr="00B855FA" w:rsidRDefault="00312D36" w:rsidP="00A428B8">
            <w:pPr>
              <w:rPr>
                <w:b/>
                <w:bCs/>
              </w:rPr>
            </w:pPr>
            <w:r w:rsidRPr="00B855FA">
              <w:rPr>
                <w:b/>
                <w:bCs/>
              </w:rPr>
              <w:t>June 2023</w:t>
            </w:r>
          </w:p>
        </w:tc>
        <w:tc>
          <w:tcPr>
            <w:tcW w:w="1193" w:type="pct"/>
          </w:tcPr>
          <w:p w14:paraId="767512F5" w14:textId="77777777" w:rsidR="00312D36" w:rsidRPr="00B855FA" w:rsidRDefault="00312D36" w:rsidP="00A428B8">
            <w:pPr>
              <w:rPr>
                <w:b/>
                <w:bCs/>
              </w:rPr>
            </w:pPr>
            <w:r w:rsidRPr="00B855FA">
              <w:rPr>
                <w:b/>
                <w:bCs/>
              </w:rPr>
              <w:t>June 2022</w:t>
            </w:r>
          </w:p>
        </w:tc>
      </w:tr>
      <w:tr w:rsidR="00312D36" w:rsidRPr="00B855FA" w14:paraId="5B39E03B" w14:textId="77777777" w:rsidTr="001A475F">
        <w:trPr>
          <w:trHeight w:val="300"/>
        </w:trPr>
        <w:tc>
          <w:tcPr>
            <w:tcW w:w="2614" w:type="pct"/>
          </w:tcPr>
          <w:p w14:paraId="39333AA4" w14:textId="77777777" w:rsidR="00312D36" w:rsidRPr="00B855FA" w:rsidRDefault="00312D36" w:rsidP="00434ED8">
            <w:r w:rsidRPr="00B855FA">
              <w:t>Total cash and deposits disclosed in balance sheet</w:t>
            </w:r>
          </w:p>
        </w:tc>
        <w:tc>
          <w:tcPr>
            <w:tcW w:w="1193" w:type="pct"/>
          </w:tcPr>
          <w:p w14:paraId="7D5D8AE1" w14:textId="77777777" w:rsidR="00312D36" w:rsidRPr="00B855FA" w:rsidRDefault="00312D36" w:rsidP="001A475F">
            <w:r w:rsidRPr="00B855FA">
              <w:t>118,196</w:t>
            </w:r>
          </w:p>
        </w:tc>
        <w:tc>
          <w:tcPr>
            <w:tcW w:w="1193" w:type="pct"/>
          </w:tcPr>
          <w:p w14:paraId="08A5C9C3" w14:textId="77777777" w:rsidR="00312D36" w:rsidRPr="00B855FA" w:rsidRDefault="00312D36" w:rsidP="001A475F">
            <w:r w:rsidRPr="00B855FA">
              <w:t xml:space="preserve">100,831 </w:t>
            </w:r>
          </w:p>
        </w:tc>
      </w:tr>
      <w:tr w:rsidR="00312D36" w:rsidRPr="00B855FA" w14:paraId="6E1A18B1" w14:textId="77777777" w:rsidTr="001A475F">
        <w:trPr>
          <w:trHeight w:val="300"/>
        </w:trPr>
        <w:tc>
          <w:tcPr>
            <w:tcW w:w="2614" w:type="pct"/>
          </w:tcPr>
          <w:p w14:paraId="565C1F95" w14:textId="77777777" w:rsidR="00312D36" w:rsidRPr="00B855FA" w:rsidRDefault="00312D36" w:rsidP="00A428B8">
            <w:pPr>
              <w:rPr>
                <w:b/>
                <w:bCs/>
              </w:rPr>
            </w:pPr>
            <w:r w:rsidRPr="00B855FA">
              <w:rPr>
                <w:b/>
                <w:bCs/>
              </w:rPr>
              <w:t>Balance as per cash flow statement</w:t>
            </w:r>
          </w:p>
        </w:tc>
        <w:tc>
          <w:tcPr>
            <w:tcW w:w="1193" w:type="pct"/>
          </w:tcPr>
          <w:p w14:paraId="27348367" w14:textId="77777777" w:rsidR="00312D36" w:rsidRPr="00B855FA" w:rsidRDefault="00312D36" w:rsidP="00A428B8">
            <w:pPr>
              <w:rPr>
                <w:b/>
                <w:bCs/>
              </w:rPr>
            </w:pPr>
            <w:r w:rsidRPr="00B855FA">
              <w:rPr>
                <w:b/>
                <w:bCs/>
              </w:rPr>
              <w:t>118,196</w:t>
            </w:r>
          </w:p>
        </w:tc>
        <w:tc>
          <w:tcPr>
            <w:tcW w:w="1193" w:type="pct"/>
          </w:tcPr>
          <w:p w14:paraId="24A1CBF4" w14:textId="77777777" w:rsidR="00312D36" w:rsidRPr="00B855FA" w:rsidRDefault="00312D36" w:rsidP="00A428B8">
            <w:pPr>
              <w:rPr>
                <w:b/>
                <w:bCs/>
              </w:rPr>
            </w:pPr>
            <w:r w:rsidRPr="00B855FA">
              <w:rPr>
                <w:b/>
                <w:bCs/>
              </w:rPr>
              <w:t xml:space="preserve">100,831 </w:t>
            </w:r>
          </w:p>
        </w:tc>
      </w:tr>
    </w:tbl>
    <w:p w14:paraId="75274616" w14:textId="30BCCABE" w:rsidR="00312D36" w:rsidRPr="00B855FA" w:rsidRDefault="001A475F" w:rsidP="001A475F">
      <w:pPr>
        <w:pStyle w:val="Heading5"/>
      </w:pPr>
      <w:r w:rsidRPr="00B855FA">
        <w:lastRenderedPageBreak/>
        <w:t xml:space="preserve">6.3.1 </w:t>
      </w:r>
      <w:r w:rsidR="00312D36" w:rsidRPr="00B855FA">
        <w:t>Reconciliation of net result for the period to cash flow from operating activities</w:t>
      </w:r>
    </w:p>
    <w:tbl>
      <w:tblPr>
        <w:tblStyle w:val="TableGrid"/>
        <w:tblW w:w="5000" w:type="pct"/>
        <w:tblLook w:val="0020" w:firstRow="1" w:lastRow="0" w:firstColumn="0" w:lastColumn="0" w:noHBand="0" w:noVBand="0"/>
        <w:tblDescription w:val="Table showing reconciliation of net result for the period to cash flow from operating activities."/>
      </w:tblPr>
      <w:tblGrid>
        <w:gridCol w:w="5464"/>
        <w:gridCol w:w="2493"/>
        <w:gridCol w:w="2493"/>
      </w:tblGrid>
      <w:tr w:rsidR="00312D36" w:rsidRPr="00B855FA" w14:paraId="0A0C0F14" w14:textId="77777777" w:rsidTr="001A475F">
        <w:trPr>
          <w:trHeight w:val="300"/>
        </w:trPr>
        <w:tc>
          <w:tcPr>
            <w:tcW w:w="2614" w:type="pct"/>
          </w:tcPr>
          <w:p w14:paraId="7EB8B565"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386" w:type="pct"/>
            <w:gridSpan w:val="2"/>
          </w:tcPr>
          <w:p w14:paraId="0F13EA31" w14:textId="77777777" w:rsidR="00312D36" w:rsidRPr="00B855FA" w:rsidRDefault="00312D36" w:rsidP="00A428B8">
            <w:pPr>
              <w:rPr>
                <w:b/>
                <w:bCs/>
              </w:rPr>
            </w:pPr>
            <w:r w:rsidRPr="00B855FA">
              <w:rPr>
                <w:b/>
                <w:bCs/>
              </w:rPr>
              <w:t>($ thousand)</w:t>
            </w:r>
          </w:p>
        </w:tc>
      </w:tr>
      <w:tr w:rsidR="00312D36" w:rsidRPr="00B855FA" w14:paraId="40F6E785" w14:textId="77777777" w:rsidTr="001A475F">
        <w:trPr>
          <w:trHeight w:val="300"/>
        </w:trPr>
        <w:tc>
          <w:tcPr>
            <w:tcW w:w="2614" w:type="pct"/>
          </w:tcPr>
          <w:p w14:paraId="0BAB2B5D"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40AB51FF" w14:textId="77777777" w:rsidR="00312D36" w:rsidRPr="00B855FA" w:rsidRDefault="00312D36" w:rsidP="00A428B8">
            <w:pPr>
              <w:rPr>
                <w:b/>
                <w:bCs/>
              </w:rPr>
            </w:pPr>
            <w:r w:rsidRPr="00B855FA">
              <w:rPr>
                <w:b/>
                <w:bCs/>
              </w:rPr>
              <w:t>June 2023</w:t>
            </w:r>
          </w:p>
        </w:tc>
        <w:tc>
          <w:tcPr>
            <w:tcW w:w="1193" w:type="pct"/>
          </w:tcPr>
          <w:p w14:paraId="07757ADB" w14:textId="77777777" w:rsidR="00312D36" w:rsidRPr="00B855FA" w:rsidRDefault="00312D36" w:rsidP="00A428B8">
            <w:pPr>
              <w:rPr>
                <w:b/>
                <w:bCs/>
              </w:rPr>
            </w:pPr>
            <w:r w:rsidRPr="00B855FA">
              <w:rPr>
                <w:b/>
                <w:bCs/>
              </w:rPr>
              <w:t>June 2022</w:t>
            </w:r>
          </w:p>
        </w:tc>
      </w:tr>
      <w:tr w:rsidR="00312D36" w:rsidRPr="00B855FA" w14:paraId="6A379139" w14:textId="77777777" w:rsidTr="001A475F">
        <w:trPr>
          <w:trHeight w:val="300"/>
        </w:trPr>
        <w:tc>
          <w:tcPr>
            <w:tcW w:w="2614" w:type="pct"/>
          </w:tcPr>
          <w:p w14:paraId="5B1CA97D" w14:textId="77777777" w:rsidR="00312D36" w:rsidRPr="00B855FA" w:rsidRDefault="00312D36" w:rsidP="00A428B8">
            <w:pPr>
              <w:rPr>
                <w:b/>
                <w:bCs/>
              </w:rPr>
            </w:pPr>
            <w:r w:rsidRPr="00B855FA">
              <w:rPr>
                <w:b/>
                <w:bCs/>
              </w:rPr>
              <w:t>Net result for the period</w:t>
            </w:r>
          </w:p>
        </w:tc>
        <w:tc>
          <w:tcPr>
            <w:tcW w:w="1193" w:type="pct"/>
          </w:tcPr>
          <w:p w14:paraId="759F07E2" w14:textId="77777777" w:rsidR="00312D36" w:rsidRPr="00B855FA" w:rsidRDefault="00312D36" w:rsidP="00A428B8">
            <w:pPr>
              <w:rPr>
                <w:b/>
                <w:bCs/>
              </w:rPr>
            </w:pPr>
            <w:r w:rsidRPr="00B855FA">
              <w:rPr>
                <w:b/>
                <w:bCs/>
              </w:rPr>
              <w:t xml:space="preserve">22,514 </w:t>
            </w:r>
          </w:p>
        </w:tc>
        <w:tc>
          <w:tcPr>
            <w:tcW w:w="1193" w:type="pct"/>
          </w:tcPr>
          <w:p w14:paraId="70FE6362" w14:textId="77777777" w:rsidR="00312D36" w:rsidRPr="00B855FA" w:rsidRDefault="00312D36" w:rsidP="00A428B8">
            <w:pPr>
              <w:rPr>
                <w:b/>
                <w:bCs/>
              </w:rPr>
            </w:pPr>
            <w:r w:rsidRPr="00B855FA">
              <w:rPr>
                <w:b/>
                <w:bCs/>
              </w:rPr>
              <w:t>(23,661)</w:t>
            </w:r>
          </w:p>
        </w:tc>
      </w:tr>
      <w:tr w:rsidR="00312D36" w:rsidRPr="00B855FA" w14:paraId="5B00248D" w14:textId="77777777" w:rsidTr="001A475F">
        <w:trPr>
          <w:trHeight w:val="300"/>
        </w:trPr>
        <w:tc>
          <w:tcPr>
            <w:tcW w:w="2614" w:type="pct"/>
          </w:tcPr>
          <w:p w14:paraId="70CB23D3" w14:textId="77777777" w:rsidR="00312D36" w:rsidRPr="00B855FA" w:rsidRDefault="00312D36" w:rsidP="00A428B8">
            <w:pPr>
              <w:rPr>
                <w:b/>
                <w:bCs/>
              </w:rPr>
            </w:pPr>
            <w:r w:rsidRPr="00B855FA">
              <w:rPr>
                <w:b/>
                <w:bCs/>
              </w:rPr>
              <w:t>Non-cash movements</w:t>
            </w:r>
          </w:p>
        </w:tc>
        <w:tc>
          <w:tcPr>
            <w:tcW w:w="1193" w:type="pct"/>
          </w:tcPr>
          <w:p w14:paraId="3C2A59FA" w14:textId="77777777" w:rsidR="00312D36" w:rsidRPr="00B855FA" w:rsidRDefault="00312D36" w:rsidP="00312D36">
            <w:pPr>
              <w:autoSpaceDE w:val="0"/>
              <w:autoSpaceDN w:val="0"/>
              <w:adjustRightInd w:val="0"/>
              <w:spacing w:before="0" w:after="0"/>
              <w:rPr>
                <w:rFonts w:ascii="VIC" w:hAnsi="VIC"/>
                <w:kern w:val="0"/>
              </w:rPr>
            </w:pPr>
          </w:p>
        </w:tc>
        <w:tc>
          <w:tcPr>
            <w:tcW w:w="1193" w:type="pct"/>
          </w:tcPr>
          <w:p w14:paraId="3FCA9D45" w14:textId="77777777" w:rsidR="00312D36" w:rsidRPr="00B855FA" w:rsidRDefault="00312D36" w:rsidP="00312D36">
            <w:pPr>
              <w:autoSpaceDE w:val="0"/>
              <w:autoSpaceDN w:val="0"/>
              <w:adjustRightInd w:val="0"/>
              <w:spacing w:before="0" w:after="0"/>
              <w:rPr>
                <w:rFonts w:ascii="VIC" w:hAnsi="VIC"/>
                <w:kern w:val="0"/>
              </w:rPr>
            </w:pPr>
          </w:p>
        </w:tc>
      </w:tr>
      <w:tr w:rsidR="00312D36" w:rsidRPr="00B855FA" w14:paraId="12C02905" w14:textId="77777777" w:rsidTr="001A475F">
        <w:trPr>
          <w:trHeight w:val="289"/>
        </w:trPr>
        <w:tc>
          <w:tcPr>
            <w:tcW w:w="2614" w:type="pct"/>
          </w:tcPr>
          <w:p w14:paraId="2F870FD0" w14:textId="77777777" w:rsidR="00312D36" w:rsidRPr="00B855FA" w:rsidRDefault="00312D36" w:rsidP="00434ED8">
            <w:r w:rsidRPr="00B855FA">
              <w:t>Depreciation and amortisation</w:t>
            </w:r>
          </w:p>
        </w:tc>
        <w:tc>
          <w:tcPr>
            <w:tcW w:w="1193" w:type="pct"/>
          </w:tcPr>
          <w:p w14:paraId="6B766930" w14:textId="77777777" w:rsidR="00312D36" w:rsidRPr="00B855FA" w:rsidRDefault="00312D36" w:rsidP="001A475F">
            <w:r w:rsidRPr="00B855FA">
              <w:t xml:space="preserve">548 </w:t>
            </w:r>
          </w:p>
        </w:tc>
        <w:tc>
          <w:tcPr>
            <w:tcW w:w="1193" w:type="pct"/>
          </w:tcPr>
          <w:p w14:paraId="38AE5358" w14:textId="77777777" w:rsidR="00312D36" w:rsidRPr="00B855FA" w:rsidRDefault="00312D36" w:rsidP="001A475F">
            <w:r w:rsidRPr="00B855FA">
              <w:t xml:space="preserve">548 </w:t>
            </w:r>
          </w:p>
        </w:tc>
      </w:tr>
      <w:tr w:rsidR="00312D36" w:rsidRPr="00B855FA" w14:paraId="7AEAD230" w14:textId="77777777" w:rsidTr="001A475F">
        <w:trPr>
          <w:trHeight w:val="300"/>
        </w:trPr>
        <w:tc>
          <w:tcPr>
            <w:tcW w:w="2614" w:type="pct"/>
          </w:tcPr>
          <w:p w14:paraId="70F25451" w14:textId="77777777" w:rsidR="00312D36" w:rsidRPr="00B855FA" w:rsidRDefault="00312D36" w:rsidP="00A428B8">
            <w:pPr>
              <w:rPr>
                <w:b/>
                <w:bCs/>
              </w:rPr>
            </w:pPr>
            <w:r w:rsidRPr="00B855FA">
              <w:rPr>
                <w:b/>
                <w:bCs/>
              </w:rPr>
              <w:t>Movements in assets and liabilities</w:t>
            </w:r>
          </w:p>
        </w:tc>
        <w:tc>
          <w:tcPr>
            <w:tcW w:w="1193" w:type="pct"/>
          </w:tcPr>
          <w:p w14:paraId="1B99ADC6" w14:textId="77777777" w:rsidR="00312D36" w:rsidRPr="00B855FA" w:rsidRDefault="00312D36" w:rsidP="001A475F"/>
        </w:tc>
        <w:tc>
          <w:tcPr>
            <w:tcW w:w="1193" w:type="pct"/>
          </w:tcPr>
          <w:p w14:paraId="71AC52A1" w14:textId="77777777" w:rsidR="00312D36" w:rsidRPr="00B855FA" w:rsidRDefault="00312D36" w:rsidP="001A475F"/>
        </w:tc>
      </w:tr>
      <w:tr w:rsidR="00312D36" w:rsidRPr="00B855FA" w14:paraId="3BFE7095" w14:textId="77777777" w:rsidTr="001A475F">
        <w:trPr>
          <w:trHeight w:val="300"/>
        </w:trPr>
        <w:tc>
          <w:tcPr>
            <w:tcW w:w="2614" w:type="pct"/>
          </w:tcPr>
          <w:p w14:paraId="1D8E6444" w14:textId="77777777" w:rsidR="00312D36" w:rsidRPr="00B855FA" w:rsidRDefault="00312D36" w:rsidP="00434ED8">
            <w:r w:rsidRPr="00B855FA">
              <w:t>(Increase) decrease in receivables</w:t>
            </w:r>
          </w:p>
        </w:tc>
        <w:tc>
          <w:tcPr>
            <w:tcW w:w="1193" w:type="pct"/>
          </w:tcPr>
          <w:p w14:paraId="7AA93CAC" w14:textId="77777777" w:rsidR="00312D36" w:rsidRPr="00B855FA" w:rsidRDefault="00312D36" w:rsidP="001A475F">
            <w:r w:rsidRPr="00B855FA">
              <w:t>(4,166)</w:t>
            </w:r>
          </w:p>
        </w:tc>
        <w:tc>
          <w:tcPr>
            <w:tcW w:w="1193" w:type="pct"/>
          </w:tcPr>
          <w:p w14:paraId="4989869F" w14:textId="77777777" w:rsidR="00312D36" w:rsidRPr="00B855FA" w:rsidRDefault="00312D36" w:rsidP="001A475F">
            <w:r w:rsidRPr="00B855FA">
              <w:t xml:space="preserve">1,346 </w:t>
            </w:r>
          </w:p>
        </w:tc>
      </w:tr>
      <w:tr w:rsidR="00312D36" w:rsidRPr="00B855FA" w14:paraId="62039CBE" w14:textId="77777777" w:rsidTr="001A475F">
        <w:trPr>
          <w:trHeight w:val="300"/>
        </w:trPr>
        <w:tc>
          <w:tcPr>
            <w:tcW w:w="2614" w:type="pct"/>
          </w:tcPr>
          <w:p w14:paraId="2B31D068" w14:textId="77777777" w:rsidR="00312D36" w:rsidRPr="00B855FA" w:rsidRDefault="00312D36" w:rsidP="00434ED8">
            <w:r w:rsidRPr="00B855FA">
              <w:t>(increase) decrease in other non-financial assets</w:t>
            </w:r>
          </w:p>
        </w:tc>
        <w:tc>
          <w:tcPr>
            <w:tcW w:w="1193" w:type="pct"/>
          </w:tcPr>
          <w:p w14:paraId="3114FC2D" w14:textId="77777777" w:rsidR="00312D36" w:rsidRPr="00B855FA" w:rsidRDefault="00312D36" w:rsidP="001A475F">
            <w:r w:rsidRPr="00B855FA">
              <w:t>(66)</w:t>
            </w:r>
          </w:p>
        </w:tc>
        <w:tc>
          <w:tcPr>
            <w:tcW w:w="1193" w:type="pct"/>
          </w:tcPr>
          <w:p w14:paraId="0D1B0E63" w14:textId="77777777" w:rsidR="00312D36" w:rsidRPr="00B855FA" w:rsidRDefault="00312D36" w:rsidP="001A475F">
            <w:r w:rsidRPr="00B855FA">
              <w:t>(182)</w:t>
            </w:r>
          </w:p>
        </w:tc>
      </w:tr>
      <w:tr w:rsidR="00312D36" w:rsidRPr="00B855FA" w14:paraId="6A71A7AA" w14:textId="77777777" w:rsidTr="001A475F">
        <w:trPr>
          <w:trHeight w:val="300"/>
        </w:trPr>
        <w:tc>
          <w:tcPr>
            <w:tcW w:w="2614" w:type="pct"/>
          </w:tcPr>
          <w:p w14:paraId="3FA10861" w14:textId="77777777" w:rsidR="00312D36" w:rsidRPr="00B855FA" w:rsidRDefault="00312D36" w:rsidP="00434ED8">
            <w:r w:rsidRPr="00B855FA">
              <w:t>Increase (decrease) in payables</w:t>
            </w:r>
          </w:p>
        </w:tc>
        <w:tc>
          <w:tcPr>
            <w:tcW w:w="1193" w:type="pct"/>
          </w:tcPr>
          <w:p w14:paraId="1FCB4589" w14:textId="77777777" w:rsidR="00312D36" w:rsidRPr="00B855FA" w:rsidRDefault="00312D36" w:rsidP="001A475F">
            <w:r w:rsidRPr="00B855FA">
              <w:t>(628)</w:t>
            </w:r>
          </w:p>
        </w:tc>
        <w:tc>
          <w:tcPr>
            <w:tcW w:w="1193" w:type="pct"/>
          </w:tcPr>
          <w:p w14:paraId="54375982" w14:textId="77777777" w:rsidR="00312D36" w:rsidRPr="00B855FA" w:rsidRDefault="00312D36" w:rsidP="001A475F">
            <w:r w:rsidRPr="00B855FA">
              <w:t xml:space="preserve">17 </w:t>
            </w:r>
          </w:p>
        </w:tc>
      </w:tr>
      <w:tr w:rsidR="00312D36" w:rsidRPr="00B855FA" w14:paraId="511211C5" w14:textId="77777777" w:rsidTr="001A475F">
        <w:trPr>
          <w:trHeight w:val="289"/>
        </w:trPr>
        <w:tc>
          <w:tcPr>
            <w:tcW w:w="2614" w:type="pct"/>
          </w:tcPr>
          <w:p w14:paraId="253A23FD" w14:textId="77777777" w:rsidR="00312D36" w:rsidRPr="00B855FA" w:rsidRDefault="00312D36" w:rsidP="00434ED8">
            <w:r w:rsidRPr="00B855FA">
              <w:t>Increase (decrease) in provisions</w:t>
            </w:r>
          </w:p>
        </w:tc>
        <w:tc>
          <w:tcPr>
            <w:tcW w:w="1193" w:type="pct"/>
          </w:tcPr>
          <w:p w14:paraId="428364B8" w14:textId="77777777" w:rsidR="00312D36" w:rsidRPr="00B855FA" w:rsidRDefault="00312D36" w:rsidP="001A475F">
            <w:r w:rsidRPr="00B855FA">
              <w:t>(307)</w:t>
            </w:r>
          </w:p>
        </w:tc>
        <w:tc>
          <w:tcPr>
            <w:tcW w:w="1193" w:type="pct"/>
          </w:tcPr>
          <w:p w14:paraId="45BBCF72" w14:textId="77777777" w:rsidR="00312D36" w:rsidRPr="00B855FA" w:rsidRDefault="00312D36" w:rsidP="001A475F">
            <w:r w:rsidRPr="00B855FA">
              <w:t xml:space="preserve">794 </w:t>
            </w:r>
          </w:p>
        </w:tc>
      </w:tr>
      <w:tr w:rsidR="00312D36" w:rsidRPr="00B855FA" w14:paraId="6A515795" w14:textId="77777777" w:rsidTr="001A475F">
        <w:trPr>
          <w:trHeight w:val="300"/>
        </w:trPr>
        <w:tc>
          <w:tcPr>
            <w:tcW w:w="2614" w:type="pct"/>
          </w:tcPr>
          <w:p w14:paraId="3D4085BD" w14:textId="77777777" w:rsidR="00312D36" w:rsidRPr="00B855FA" w:rsidRDefault="00312D36" w:rsidP="00A428B8">
            <w:pPr>
              <w:rPr>
                <w:b/>
                <w:bCs/>
              </w:rPr>
            </w:pPr>
            <w:r w:rsidRPr="00B855FA">
              <w:rPr>
                <w:b/>
                <w:bCs/>
              </w:rPr>
              <w:t>Net cash flows from/(used) in operating activities</w:t>
            </w:r>
          </w:p>
        </w:tc>
        <w:tc>
          <w:tcPr>
            <w:tcW w:w="1193" w:type="pct"/>
          </w:tcPr>
          <w:p w14:paraId="6F576EF6" w14:textId="77777777" w:rsidR="00312D36" w:rsidRPr="00B855FA" w:rsidRDefault="00312D36" w:rsidP="00A428B8">
            <w:pPr>
              <w:rPr>
                <w:b/>
                <w:bCs/>
              </w:rPr>
            </w:pPr>
            <w:r w:rsidRPr="00B855FA">
              <w:rPr>
                <w:b/>
                <w:bCs/>
              </w:rPr>
              <w:t xml:space="preserve">17,895 </w:t>
            </w:r>
          </w:p>
        </w:tc>
        <w:tc>
          <w:tcPr>
            <w:tcW w:w="1193" w:type="pct"/>
          </w:tcPr>
          <w:p w14:paraId="0848C244" w14:textId="77777777" w:rsidR="00312D36" w:rsidRPr="00B855FA" w:rsidRDefault="00312D36" w:rsidP="00A428B8">
            <w:pPr>
              <w:rPr>
                <w:b/>
                <w:bCs/>
              </w:rPr>
            </w:pPr>
            <w:r w:rsidRPr="00B855FA">
              <w:rPr>
                <w:b/>
                <w:bCs/>
              </w:rPr>
              <w:t>(21,138)</w:t>
            </w:r>
          </w:p>
        </w:tc>
      </w:tr>
    </w:tbl>
    <w:p w14:paraId="245D0E9D" w14:textId="5B9ECD0A" w:rsidR="00312D36" w:rsidRPr="00B855FA" w:rsidRDefault="001A475F" w:rsidP="001A475F">
      <w:pPr>
        <w:pStyle w:val="Heading4"/>
      </w:pPr>
      <w:bookmarkStart w:id="249" w:name="_Toc148605527"/>
      <w:bookmarkStart w:id="250" w:name="_Toc149056547"/>
      <w:r w:rsidRPr="00B855FA">
        <w:t xml:space="preserve">6.4 </w:t>
      </w:r>
      <w:r w:rsidR="00312D36" w:rsidRPr="00B855FA">
        <w:t>Commitments for expenditure</w:t>
      </w:r>
      <w:bookmarkEnd w:id="249"/>
      <w:bookmarkEnd w:id="250"/>
    </w:p>
    <w:p w14:paraId="210670A8" w14:textId="77777777" w:rsidR="00312D36" w:rsidRPr="00B855FA" w:rsidRDefault="00312D36" w:rsidP="00434ED8">
      <w:r w:rsidRPr="00B855FA">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p>
    <w:tbl>
      <w:tblPr>
        <w:tblStyle w:val="TableGrid"/>
        <w:tblW w:w="5000" w:type="pct"/>
        <w:tblLook w:val="0020" w:firstRow="1" w:lastRow="0" w:firstColumn="0" w:lastColumn="0" w:noHBand="0" w:noVBand="0"/>
        <w:tblDescription w:val="Table showing commitments for expenditure."/>
      </w:tblPr>
      <w:tblGrid>
        <w:gridCol w:w="4986"/>
        <w:gridCol w:w="1365"/>
        <w:gridCol w:w="1365"/>
        <w:gridCol w:w="1365"/>
        <w:gridCol w:w="1369"/>
      </w:tblGrid>
      <w:tr w:rsidR="00312D36" w:rsidRPr="00B855FA" w14:paraId="710E8D25" w14:textId="77777777" w:rsidTr="001A475F">
        <w:trPr>
          <w:trHeight w:val="300"/>
        </w:trPr>
        <w:tc>
          <w:tcPr>
            <w:tcW w:w="2386" w:type="pct"/>
          </w:tcPr>
          <w:p w14:paraId="0F1CABC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614" w:type="pct"/>
            <w:gridSpan w:val="4"/>
          </w:tcPr>
          <w:p w14:paraId="59F6EDD3" w14:textId="77777777" w:rsidR="00312D36" w:rsidRPr="00B855FA" w:rsidRDefault="00312D36" w:rsidP="00A428B8">
            <w:pPr>
              <w:rPr>
                <w:b/>
                <w:bCs/>
              </w:rPr>
            </w:pPr>
            <w:r w:rsidRPr="00B855FA">
              <w:rPr>
                <w:b/>
                <w:bCs/>
              </w:rPr>
              <w:t>($ thousand)</w:t>
            </w:r>
          </w:p>
        </w:tc>
      </w:tr>
      <w:tr w:rsidR="00312D36" w:rsidRPr="00B855FA" w14:paraId="28382018" w14:textId="77777777" w:rsidTr="00170E3E">
        <w:trPr>
          <w:trHeight w:val="525"/>
        </w:trPr>
        <w:tc>
          <w:tcPr>
            <w:tcW w:w="2386" w:type="pct"/>
          </w:tcPr>
          <w:p w14:paraId="5649A7F2" w14:textId="77777777" w:rsidR="00312D36" w:rsidRPr="00B855FA" w:rsidRDefault="00312D36" w:rsidP="00A428B8">
            <w:pPr>
              <w:rPr>
                <w:b/>
                <w:bCs/>
              </w:rPr>
            </w:pPr>
            <w:r w:rsidRPr="00B855FA">
              <w:rPr>
                <w:b/>
                <w:bCs/>
              </w:rPr>
              <w:t xml:space="preserve">Nominal Amounts: as </w:t>
            </w:r>
            <w:proofErr w:type="gramStart"/>
            <w:r w:rsidRPr="00B855FA">
              <w:rPr>
                <w:b/>
                <w:bCs/>
              </w:rPr>
              <w:t>at</w:t>
            </w:r>
            <w:proofErr w:type="gramEnd"/>
            <w:r w:rsidRPr="00B855FA">
              <w:rPr>
                <w:b/>
                <w:bCs/>
              </w:rPr>
              <w:t xml:space="preserve"> 30 June 2023</w:t>
            </w:r>
          </w:p>
        </w:tc>
        <w:tc>
          <w:tcPr>
            <w:tcW w:w="653" w:type="pct"/>
          </w:tcPr>
          <w:p w14:paraId="62BCD125" w14:textId="77777777" w:rsidR="00312D36" w:rsidRPr="00B855FA" w:rsidRDefault="00312D36" w:rsidP="00A428B8">
            <w:pPr>
              <w:rPr>
                <w:b/>
                <w:bCs/>
              </w:rPr>
            </w:pPr>
            <w:r w:rsidRPr="00B855FA">
              <w:rPr>
                <w:b/>
                <w:bCs/>
              </w:rPr>
              <w:t>Less than 1 year</w:t>
            </w:r>
          </w:p>
        </w:tc>
        <w:tc>
          <w:tcPr>
            <w:tcW w:w="653" w:type="pct"/>
          </w:tcPr>
          <w:p w14:paraId="00B0574E" w14:textId="77777777" w:rsidR="00312D36" w:rsidRPr="00B855FA" w:rsidRDefault="00312D36" w:rsidP="00A428B8">
            <w:pPr>
              <w:rPr>
                <w:b/>
                <w:bCs/>
              </w:rPr>
            </w:pPr>
            <w:r w:rsidRPr="00B855FA">
              <w:rPr>
                <w:b/>
                <w:bCs/>
              </w:rPr>
              <w:t>Between 1 and 5 years</w:t>
            </w:r>
          </w:p>
        </w:tc>
        <w:tc>
          <w:tcPr>
            <w:tcW w:w="653" w:type="pct"/>
          </w:tcPr>
          <w:p w14:paraId="0811FD2B" w14:textId="77777777" w:rsidR="00312D36" w:rsidRPr="00B855FA" w:rsidRDefault="00312D36" w:rsidP="00A428B8">
            <w:pPr>
              <w:rPr>
                <w:b/>
                <w:bCs/>
              </w:rPr>
            </w:pPr>
            <w:r w:rsidRPr="00B855FA">
              <w:rPr>
                <w:b/>
                <w:bCs/>
              </w:rPr>
              <w:t>Over 5 years</w:t>
            </w:r>
          </w:p>
        </w:tc>
        <w:tc>
          <w:tcPr>
            <w:tcW w:w="655" w:type="pct"/>
          </w:tcPr>
          <w:p w14:paraId="352A0615" w14:textId="77777777" w:rsidR="00312D36" w:rsidRPr="00B855FA" w:rsidRDefault="00312D36" w:rsidP="00A428B8">
            <w:pPr>
              <w:rPr>
                <w:b/>
                <w:bCs/>
              </w:rPr>
            </w:pPr>
            <w:r w:rsidRPr="00B855FA">
              <w:rPr>
                <w:b/>
                <w:bCs/>
              </w:rPr>
              <w:t>Total</w:t>
            </w:r>
          </w:p>
        </w:tc>
      </w:tr>
      <w:tr w:rsidR="00312D36" w:rsidRPr="00B855FA" w14:paraId="747DC872" w14:textId="77777777" w:rsidTr="00170E3E">
        <w:trPr>
          <w:trHeight w:val="300"/>
        </w:trPr>
        <w:tc>
          <w:tcPr>
            <w:tcW w:w="2386" w:type="pct"/>
          </w:tcPr>
          <w:p w14:paraId="0C340D5B" w14:textId="77777777" w:rsidR="00312D36" w:rsidRPr="00B855FA" w:rsidRDefault="00312D36" w:rsidP="00434ED8">
            <w:r w:rsidRPr="00B855FA">
              <w:t>Grants commitments</w:t>
            </w:r>
          </w:p>
        </w:tc>
        <w:tc>
          <w:tcPr>
            <w:tcW w:w="653" w:type="pct"/>
          </w:tcPr>
          <w:p w14:paraId="43F1029C" w14:textId="77777777" w:rsidR="00312D36" w:rsidRPr="00B855FA" w:rsidRDefault="00312D36" w:rsidP="001A475F">
            <w:r w:rsidRPr="00B855FA">
              <w:t xml:space="preserve">121,726 </w:t>
            </w:r>
          </w:p>
        </w:tc>
        <w:tc>
          <w:tcPr>
            <w:tcW w:w="653" w:type="pct"/>
          </w:tcPr>
          <w:p w14:paraId="0FFDF2C1" w14:textId="77777777" w:rsidR="00312D36" w:rsidRPr="00B855FA" w:rsidRDefault="00312D36" w:rsidP="001A475F">
            <w:r w:rsidRPr="00B855FA">
              <w:t xml:space="preserve"> - </w:t>
            </w:r>
          </w:p>
        </w:tc>
        <w:tc>
          <w:tcPr>
            <w:tcW w:w="653" w:type="pct"/>
          </w:tcPr>
          <w:p w14:paraId="1C568A44" w14:textId="77777777" w:rsidR="00312D36" w:rsidRPr="00B855FA" w:rsidRDefault="00312D36" w:rsidP="001A475F">
            <w:r w:rsidRPr="00B855FA">
              <w:t xml:space="preserve"> - </w:t>
            </w:r>
          </w:p>
        </w:tc>
        <w:tc>
          <w:tcPr>
            <w:tcW w:w="655" w:type="pct"/>
          </w:tcPr>
          <w:p w14:paraId="3F03165D" w14:textId="77777777" w:rsidR="00312D36" w:rsidRPr="00B855FA" w:rsidRDefault="00312D36" w:rsidP="001A475F">
            <w:r w:rsidRPr="00B855FA">
              <w:t xml:space="preserve">121,726 </w:t>
            </w:r>
          </w:p>
        </w:tc>
      </w:tr>
      <w:tr w:rsidR="00312D36" w:rsidRPr="00B855FA" w14:paraId="44F29FF0" w14:textId="77777777" w:rsidTr="00170E3E">
        <w:trPr>
          <w:trHeight w:val="300"/>
        </w:trPr>
        <w:tc>
          <w:tcPr>
            <w:tcW w:w="2386" w:type="pct"/>
          </w:tcPr>
          <w:p w14:paraId="187FB561" w14:textId="77777777" w:rsidR="00312D36" w:rsidRPr="00B855FA" w:rsidRDefault="00312D36" w:rsidP="00434ED8">
            <w:r w:rsidRPr="00B855FA">
              <w:t>Cladding Rectification Program commitments</w:t>
            </w:r>
          </w:p>
        </w:tc>
        <w:tc>
          <w:tcPr>
            <w:tcW w:w="653" w:type="pct"/>
          </w:tcPr>
          <w:p w14:paraId="765DF65E" w14:textId="77777777" w:rsidR="00312D36" w:rsidRPr="00B855FA" w:rsidRDefault="00312D36" w:rsidP="001A475F">
            <w:r w:rsidRPr="00B855FA">
              <w:t xml:space="preserve">8,756 </w:t>
            </w:r>
          </w:p>
        </w:tc>
        <w:tc>
          <w:tcPr>
            <w:tcW w:w="653" w:type="pct"/>
          </w:tcPr>
          <w:p w14:paraId="0DC173D4" w14:textId="77777777" w:rsidR="00312D36" w:rsidRPr="00B855FA" w:rsidRDefault="00312D36" w:rsidP="001A475F">
            <w:r w:rsidRPr="00B855FA">
              <w:t xml:space="preserve"> - </w:t>
            </w:r>
          </w:p>
        </w:tc>
        <w:tc>
          <w:tcPr>
            <w:tcW w:w="653" w:type="pct"/>
          </w:tcPr>
          <w:p w14:paraId="51855346" w14:textId="77777777" w:rsidR="00312D36" w:rsidRPr="00B855FA" w:rsidRDefault="00312D36" w:rsidP="001A475F">
            <w:r w:rsidRPr="00B855FA">
              <w:t xml:space="preserve"> - </w:t>
            </w:r>
          </w:p>
        </w:tc>
        <w:tc>
          <w:tcPr>
            <w:tcW w:w="655" w:type="pct"/>
          </w:tcPr>
          <w:p w14:paraId="02D8744F" w14:textId="77777777" w:rsidR="00312D36" w:rsidRPr="00B855FA" w:rsidRDefault="00312D36" w:rsidP="001A475F">
            <w:r w:rsidRPr="00B855FA">
              <w:t xml:space="preserve">8,756 </w:t>
            </w:r>
          </w:p>
        </w:tc>
      </w:tr>
      <w:tr w:rsidR="00312D36" w:rsidRPr="00B855FA" w14:paraId="07E75A95" w14:textId="77777777" w:rsidTr="00170E3E">
        <w:trPr>
          <w:trHeight w:val="300"/>
        </w:trPr>
        <w:tc>
          <w:tcPr>
            <w:tcW w:w="2386" w:type="pct"/>
          </w:tcPr>
          <w:p w14:paraId="2AEE9E98" w14:textId="77777777" w:rsidR="00312D36" w:rsidRPr="00B855FA" w:rsidRDefault="00312D36" w:rsidP="00A428B8">
            <w:pPr>
              <w:rPr>
                <w:b/>
                <w:bCs/>
              </w:rPr>
            </w:pPr>
            <w:r w:rsidRPr="00B855FA">
              <w:rPr>
                <w:b/>
                <w:bCs/>
              </w:rPr>
              <w:t>Total commitment (inclusive of GST)</w:t>
            </w:r>
          </w:p>
        </w:tc>
        <w:tc>
          <w:tcPr>
            <w:tcW w:w="653" w:type="pct"/>
          </w:tcPr>
          <w:p w14:paraId="1F4706FC" w14:textId="77777777" w:rsidR="00312D36" w:rsidRPr="00B855FA" w:rsidRDefault="00312D36" w:rsidP="00A428B8">
            <w:pPr>
              <w:rPr>
                <w:b/>
                <w:bCs/>
              </w:rPr>
            </w:pPr>
            <w:r w:rsidRPr="00B855FA">
              <w:rPr>
                <w:b/>
                <w:bCs/>
              </w:rPr>
              <w:t xml:space="preserve">130,482 </w:t>
            </w:r>
          </w:p>
        </w:tc>
        <w:tc>
          <w:tcPr>
            <w:tcW w:w="653" w:type="pct"/>
          </w:tcPr>
          <w:p w14:paraId="02E3BC41" w14:textId="77777777" w:rsidR="00312D36" w:rsidRPr="00B855FA" w:rsidRDefault="00312D36" w:rsidP="00A428B8">
            <w:pPr>
              <w:rPr>
                <w:b/>
                <w:bCs/>
              </w:rPr>
            </w:pPr>
            <w:r w:rsidRPr="00B855FA">
              <w:rPr>
                <w:b/>
                <w:bCs/>
              </w:rPr>
              <w:t xml:space="preserve"> - </w:t>
            </w:r>
          </w:p>
        </w:tc>
        <w:tc>
          <w:tcPr>
            <w:tcW w:w="653" w:type="pct"/>
          </w:tcPr>
          <w:p w14:paraId="75B9C0C2" w14:textId="77777777" w:rsidR="00312D36" w:rsidRPr="00B855FA" w:rsidRDefault="00312D36" w:rsidP="00A428B8">
            <w:pPr>
              <w:rPr>
                <w:b/>
                <w:bCs/>
              </w:rPr>
            </w:pPr>
            <w:r w:rsidRPr="00B855FA">
              <w:rPr>
                <w:b/>
                <w:bCs/>
              </w:rPr>
              <w:t xml:space="preserve"> - </w:t>
            </w:r>
          </w:p>
        </w:tc>
        <w:tc>
          <w:tcPr>
            <w:tcW w:w="655" w:type="pct"/>
          </w:tcPr>
          <w:p w14:paraId="7224C6B1" w14:textId="77777777" w:rsidR="00312D36" w:rsidRPr="00B855FA" w:rsidRDefault="00312D36" w:rsidP="00A428B8">
            <w:pPr>
              <w:rPr>
                <w:b/>
                <w:bCs/>
              </w:rPr>
            </w:pPr>
            <w:r w:rsidRPr="00B855FA">
              <w:rPr>
                <w:b/>
                <w:bCs/>
              </w:rPr>
              <w:t xml:space="preserve">130,482 </w:t>
            </w:r>
          </w:p>
        </w:tc>
      </w:tr>
      <w:tr w:rsidR="00312D36" w:rsidRPr="00B855FA" w14:paraId="4175C64F" w14:textId="77777777" w:rsidTr="00170E3E">
        <w:trPr>
          <w:trHeight w:val="300"/>
        </w:trPr>
        <w:tc>
          <w:tcPr>
            <w:tcW w:w="2386" w:type="pct"/>
          </w:tcPr>
          <w:p w14:paraId="518AB75B" w14:textId="77777777" w:rsidR="00312D36" w:rsidRPr="00B855FA" w:rsidRDefault="00312D36" w:rsidP="00434ED8">
            <w:r w:rsidRPr="00B855FA">
              <w:t>Less GST recoverable</w:t>
            </w:r>
          </w:p>
        </w:tc>
        <w:tc>
          <w:tcPr>
            <w:tcW w:w="653" w:type="pct"/>
          </w:tcPr>
          <w:p w14:paraId="51A904DC" w14:textId="77777777" w:rsidR="00312D36" w:rsidRPr="00B855FA" w:rsidRDefault="00312D36" w:rsidP="001A475F">
            <w:r w:rsidRPr="00B855FA">
              <w:t>(11,862)</w:t>
            </w:r>
          </w:p>
        </w:tc>
        <w:tc>
          <w:tcPr>
            <w:tcW w:w="653" w:type="pct"/>
          </w:tcPr>
          <w:p w14:paraId="5C2C4DDA" w14:textId="77777777" w:rsidR="00312D36" w:rsidRPr="00B855FA" w:rsidRDefault="00312D36" w:rsidP="001A475F">
            <w:r w:rsidRPr="00B855FA">
              <w:t xml:space="preserve"> - </w:t>
            </w:r>
          </w:p>
        </w:tc>
        <w:tc>
          <w:tcPr>
            <w:tcW w:w="653" w:type="pct"/>
          </w:tcPr>
          <w:p w14:paraId="2AB38D8C" w14:textId="77777777" w:rsidR="00312D36" w:rsidRPr="00B855FA" w:rsidRDefault="00312D36" w:rsidP="001A475F">
            <w:r w:rsidRPr="00B855FA">
              <w:t xml:space="preserve"> - </w:t>
            </w:r>
          </w:p>
        </w:tc>
        <w:tc>
          <w:tcPr>
            <w:tcW w:w="655" w:type="pct"/>
          </w:tcPr>
          <w:p w14:paraId="4549F62C" w14:textId="77777777" w:rsidR="00312D36" w:rsidRPr="00B855FA" w:rsidRDefault="00312D36" w:rsidP="001A475F">
            <w:r w:rsidRPr="00B855FA">
              <w:t>(11,862)</w:t>
            </w:r>
          </w:p>
        </w:tc>
      </w:tr>
      <w:tr w:rsidR="00312D36" w:rsidRPr="00B855FA" w14:paraId="5683703C" w14:textId="77777777" w:rsidTr="00170E3E">
        <w:trPr>
          <w:trHeight w:val="300"/>
        </w:trPr>
        <w:tc>
          <w:tcPr>
            <w:tcW w:w="2386" w:type="pct"/>
          </w:tcPr>
          <w:p w14:paraId="5E4593BF" w14:textId="77777777" w:rsidR="00312D36" w:rsidRPr="00B855FA" w:rsidRDefault="00312D36" w:rsidP="00A428B8">
            <w:pPr>
              <w:rPr>
                <w:b/>
                <w:bCs/>
              </w:rPr>
            </w:pPr>
            <w:r w:rsidRPr="00B855FA">
              <w:rPr>
                <w:b/>
                <w:bCs/>
              </w:rPr>
              <w:t>Total commitment (exclusive of GST)</w:t>
            </w:r>
          </w:p>
        </w:tc>
        <w:tc>
          <w:tcPr>
            <w:tcW w:w="653" w:type="pct"/>
          </w:tcPr>
          <w:p w14:paraId="2E41F86E" w14:textId="77777777" w:rsidR="00312D36" w:rsidRPr="00B855FA" w:rsidRDefault="00312D36" w:rsidP="00A428B8">
            <w:pPr>
              <w:rPr>
                <w:b/>
                <w:bCs/>
              </w:rPr>
            </w:pPr>
            <w:r w:rsidRPr="00B855FA">
              <w:rPr>
                <w:b/>
                <w:bCs/>
              </w:rPr>
              <w:t xml:space="preserve">118,620 </w:t>
            </w:r>
          </w:p>
        </w:tc>
        <w:tc>
          <w:tcPr>
            <w:tcW w:w="653" w:type="pct"/>
          </w:tcPr>
          <w:p w14:paraId="33E458F9" w14:textId="77777777" w:rsidR="00312D36" w:rsidRPr="00B855FA" w:rsidRDefault="00312D36" w:rsidP="00A428B8">
            <w:pPr>
              <w:rPr>
                <w:b/>
                <w:bCs/>
              </w:rPr>
            </w:pPr>
            <w:r w:rsidRPr="00B855FA">
              <w:rPr>
                <w:b/>
                <w:bCs/>
              </w:rPr>
              <w:t xml:space="preserve"> - </w:t>
            </w:r>
          </w:p>
        </w:tc>
        <w:tc>
          <w:tcPr>
            <w:tcW w:w="653" w:type="pct"/>
          </w:tcPr>
          <w:p w14:paraId="5A360719" w14:textId="77777777" w:rsidR="00312D36" w:rsidRPr="00B855FA" w:rsidRDefault="00312D36" w:rsidP="00A428B8">
            <w:pPr>
              <w:rPr>
                <w:b/>
                <w:bCs/>
              </w:rPr>
            </w:pPr>
            <w:r w:rsidRPr="00B855FA">
              <w:rPr>
                <w:b/>
                <w:bCs/>
              </w:rPr>
              <w:t xml:space="preserve"> - </w:t>
            </w:r>
          </w:p>
        </w:tc>
        <w:tc>
          <w:tcPr>
            <w:tcW w:w="655" w:type="pct"/>
          </w:tcPr>
          <w:p w14:paraId="65BB1E39" w14:textId="77777777" w:rsidR="00312D36" w:rsidRPr="00B855FA" w:rsidRDefault="00312D36" w:rsidP="00A428B8">
            <w:pPr>
              <w:rPr>
                <w:b/>
                <w:bCs/>
              </w:rPr>
            </w:pPr>
            <w:r w:rsidRPr="00B855FA">
              <w:rPr>
                <w:b/>
                <w:bCs/>
              </w:rPr>
              <w:t xml:space="preserve">118,620 </w:t>
            </w:r>
          </w:p>
        </w:tc>
      </w:tr>
      <w:tr w:rsidR="00312D36" w:rsidRPr="00B855FA" w14:paraId="5AB64ADA" w14:textId="77777777" w:rsidTr="00170E3E">
        <w:trPr>
          <w:trHeight w:val="300"/>
        </w:trPr>
        <w:tc>
          <w:tcPr>
            <w:tcW w:w="2386" w:type="pct"/>
          </w:tcPr>
          <w:p w14:paraId="1550A654" w14:textId="77777777" w:rsidR="00312D36" w:rsidRPr="00B855FA" w:rsidRDefault="00312D36" w:rsidP="00A428B8">
            <w:pPr>
              <w:rPr>
                <w:b/>
                <w:bCs/>
              </w:rPr>
            </w:pPr>
            <w:r w:rsidRPr="00B855FA">
              <w:rPr>
                <w:b/>
                <w:bCs/>
              </w:rPr>
              <w:t xml:space="preserve">Nominal Amounts: as </w:t>
            </w:r>
            <w:proofErr w:type="gramStart"/>
            <w:r w:rsidRPr="00B855FA">
              <w:rPr>
                <w:b/>
                <w:bCs/>
              </w:rPr>
              <w:t>at</w:t>
            </w:r>
            <w:proofErr w:type="gramEnd"/>
            <w:r w:rsidRPr="00B855FA">
              <w:rPr>
                <w:b/>
                <w:bCs/>
              </w:rPr>
              <w:t xml:space="preserve"> 30 June 2022</w:t>
            </w:r>
          </w:p>
        </w:tc>
        <w:tc>
          <w:tcPr>
            <w:tcW w:w="653" w:type="pct"/>
          </w:tcPr>
          <w:p w14:paraId="5209A999" w14:textId="77777777" w:rsidR="00312D36" w:rsidRPr="00B855FA" w:rsidRDefault="00312D36" w:rsidP="001A475F">
            <w:r w:rsidRPr="00B855FA">
              <w:t> </w:t>
            </w:r>
          </w:p>
        </w:tc>
        <w:tc>
          <w:tcPr>
            <w:tcW w:w="653" w:type="pct"/>
          </w:tcPr>
          <w:p w14:paraId="57BC3E8D" w14:textId="77777777" w:rsidR="00312D36" w:rsidRPr="00B855FA" w:rsidRDefault="00312D36" w:rsidP="001A475F">
            <w:r w:rsidRPr="00B855FA">
              <w:t> </w:t>
            </w:r>
          </w:p>
        </w:tc>
        <w:tc>
          <w:tcPr>
            <w:tcW w:w="653" w:type="pct"/>
          </w:tcPr>
          <w:p w14:paraId="6BB89D9B" w14:textId="77777777" w:rsidR="00312D36" w:rsidRPr="00B855FA" w:rsidRDefault="00312D36" w:rsidP="001A475F">
            <w:r w:rsidRPr="00B855FA">
              <w:t> </w:t>
            </w:r>
          </w:p>
        </w:tc>
        <w:tc>
          <w:tcPr>
            <w:tcW w:w="655" w:type="pct"/>
          </w:tcPr>
          <w:p w14:paraId="24834337" w14:textId="77777777" w:rsidR="00312D36" w:rsidRPr="00B855FA" w:rsidRDefault="00312D36" w:rsidP="001A475F">
            <w:r w:rsidRPr="00B855FA">
              <w:t> </w:t>
            </w:r>
          </w:p>
        </w:tc>
      </w:tr>
      <w:tr w:rsidR="00312D36" w:rsidRPr="00B855FA" w14:paraId="65E0309D" w14:textId="77777777" w:rsidTr="00170E3E">
        <w:trPr>
          <w:trHeight w:val="300"/>
        </w:trPr>
        <w:tc>
          <w:tcPr>
            <w:tcW w:w="2386" w:type="pct"/>
          </w:tcPr>
          <w:p w14:paraId="1E627E0A" w14:textId="77777777" w:rsidR="00312D36" w:rsidRPr="00B855FA" w:rsidRDefault="00312D36" w:rsidP="00434ED8">
            <w:r w:rsidRPr="00B855FA">
              <w:t>Grants commitments</w:t>
            </w:r>
          </w:p>
        </w:tc>
        <w:tc>
          <w:tcPr>
            <w:tcW w:w="653" w:type="pct"/>
          </w:tcPr>
          <w:p w14:paraId="438A0E3D" w14:textId="77777777" w:rsidR="00312D36" w:rsidRPr="00B855FA" w:rsidRDefault="00312D36" w:rsidP="001A475F">
            <w:r w:rsidRPr="00B855FA">
              <w:t xml:space="preserve">118,029 </w:t>
            </w:r>
          </w:p>
        </w:tc>
        <w:tc>
          <w:tcPr>
            <w:tcW w:w="653" w:type="pct"/>
          </w:tcPr>
          <w:p w14:paraId="22511460" w14:textId="77777777" w:rsidR="00312D36" w:rsidRPr="00B855FA" w:rsidRDefault="00312D36" w:rsidP="001A475F">
            <w:r w:rsidRPr="00B855FA">
              <w:t xml:space="preserve"> - </w:t>
            </w:r>
          </w:p>
        </w:tc>
        <w:tc>
          <w:tcPr>
            <w:tcW w:w="653" w:type="pct"/>
          </w:tcPr>
          <w:p w14:paraId="1B877507" w14:textId="77777777" w:rsidR="00312D36" w:rsidRPr="00B855FA" w:rsidRDefault="00312D36" w:rsidP="001A475F">
            <w:r w:rsidRPr="00B855FA">
              <w:t xml:space="preserve"> - </w:t>
            </w:r>
          </w:p>
        </w:tc>
        <w:tc>
          <w:tcPr>
            <w:tcW w:w="655" w:type="pct"/>
          </w:tcPr>
          <w:p w14:paraId="36A15254" w14:textId="77777777" w:rsidR="00312D36" w:rsidRPr="00B855FA" w:rsidRDefault="00312D36" w:rsidP="001A475F">
            <w:r w:rsidRPr="00B855FA">
              <w:t xml:space="preserve">118,029 </w:t>
            </w:r>
          </w:p>
        </w:tc>
      </w:tr>
      <w:tr w:rsidR="00312D36" w:rsidRPr="00B855FA" w14:paraId="22E0170E" w14:textId="77777777" w:rsidTr="00170E3E">
        <w:trPr>
          <w:trHeight w:val="300"/>
        </w:trPr>
        <w:tc>
          <w:tcPr>
            <w:tcW w:w="2386" w:type="pct"/>
          </w:tcPr>
          <w:p w14:paraId="64B5D78A" w14:textId="77777777" w:rsidR="00312D36" w:rsidRPr="00B855FA" w:rsidRDefault="00312D36" w:rsidP="00434ED8">
            <w:r w:rsidRPr="00B855FA">
              <w:t>Cladding Rectification Program commitments</w:t>
            </w:r>
          </w:p>
        </w:tc>
        <w:tc>
          <w:tcPr>
            <w:tcW w:w="653" w:type="pct"/>
          </w:tcPr>
          <w:p w14:paraId="2F1AC78A" w14:textId="77777777" w:rsidR="00312D36" w:rsidRPr="00B855FA" w:rsidRDefault="00312D36" w:rsidP="001A475F">
            <w:r w:rsidRPr="00B855FA">
              <w:t xml:space="preserve">13,246 </w:t>
            </w:r>
          </w:p>
        </w:tc>
        <w:tc>
          <w:tcPr>
            <w:tcW w:w="653" w:type="pct"/>
          </w:tcPr>
          <w:p w14:paraId="3165BD05" w14:textId="77777777" w:rsidR="00312D36" w:rsidRPr="00B855FA" w:rsidRDefault="00312D36" w:rsidP="001A475F">
            <w:r w:rsidRPr="00B855FA">
              <w:t xml:space="preserve"> - </w:t>
            </w:r>
          </w:p>
        </w:tc>
        <w:tc>
          <w:tcPr>
            <w:tcW w:w="653" w:type="pct"/>
          </w:tcPr>
          <w:p w14:paraId="27113206" w14:textId="77777777" w:rsidR="00312D36" w:rsidRPr="00B855FA" w:rsidRDefault="00312D36" w:rsidP="001A475F">
            <w:r w:rsidRPr="00B855FA">
              <w:t xml:space="preserve"> - </w:t>
            </w:r>
          </w:p>
        </w:tc>
        <w:tc>
          <w:tcPr>
            <w:tcW w:w="655" w:type="pct"/>
          </w:tcPr>
          <w:p w14:paraId="59B8D56A" w14:textId="77777777" w:rsidR="00312D36" w:rsidRPr="00B855FA" w:rsidRDefault="00312D36" w:rsidP="001A475F">
            <w:r w:rsidRPr="00B855FA">
              <w:t xml:space="preserve">13,246 </w:t>
            </w:r>
          </w:p>
        </w:tc>
      </w:tr>
      <w:tr w:rsidR="00312D36" w:rsidRPr="00B855FA" w14:paraId="73FC28F6" w14:textId="77777777" w:rsidTr="00170E3E">
        <w:trPr>
          <w:trHeight w:val="300"/>
        </w:trPr>
        <w:tc>
          <w:tcPr>
            <w:tcW w:w="2386" w:type="pct"/>
          </w:tcPr>
          <w:p w14:paraId="09E13BDF" w14:textId="77777777" w:rsidR="00312D36" w:rsidRPr="00B855FA" w:rsidRDefault="00312D36" w:rsidP="00A428B8">
            <w:pPr>
              <w:rPr>
                <w:b/>
                <w:bCs/>
              </w:rPr>
            </w:pPr>
            <w:r w:rsidRPr="00B855FA">
              <w:rPr>
                <w:b/>
                <w:bCs/>
              </w:rPr>
              <w:lastRenderedPageBreak/>
              <w:t>Total commitment (inclusive of GST)</w:t>
            </w:r>
          </w:p>
        </w:tc>
        <w:tc>
          <w:tcPr>
            <w:tcW w:w="653" w:type="pct"/>
          </w:tcPr>
          <w:p w14:paraId="20C28DF0" w14:textId="77777777" w:rsidR="00312D36" w:rsidRPr="00B855FA" w:rsidRDefault="00312D36" w:rsidP="00A428B8">
            <w:pPr>
              <w:rPr>
                <w:b/>
                <w:bCs/>
              </w:rPr>
            </w:pPr>
            <w:r w:rsidRPr="00B855FA">
              <w:rPr>
                <w:b/>
                <w:bCs/>
              </w:rPr>
              <w:t xml:space="preserve">131,275 </w:t>
            </w:r>
          </w:p>
        </w:tc>
        <w:tc>
          <w:tcPr>
            <w:tcW w:w="653" w:type="pct"/>
          </w:tcPr>
          <w:p w14:paraId="62CC054E" w14:textId="77777777" w:rsidR="00312D36" w:rsidRPr="00B855FA" w:rsidRDefault="00312D36" w:rsidP="00A428B8">
            <w:pPr>
              <w:rPr>
                <w:b/>
                <w:bCs/>
              </w:rPr>
            </w:pPr>
            <w:r w:rsidRPr="00B855FA">
              <w:rPr>
                <w:b/>
                <w:bCs/>
              </w:rPr>
              <w:t xml:space="preserve"> - </w:t>
            </w:r>
          </w:p>
        </w:tc>
        <w:tc>
          <w:tcPr>
            <w:tcW w:w="653" w:type="pct"/>
          </w:tcPr>
          <w:p w14:paraId="47F4685D" w14:textId="77777777" w:rsidR="00312D36" w:rsidRPr="00B855FA" w:rsidRDefault="00312D36" w:rsidP="00A428B8">
            <w:pPr>
              <w:rPr>
                <w:b/>
                <w:bCs/>
              </w:rPr>
            </w:pPr>
            <w:r w:rsidRPr="00B855FA">
              <w:rPr>
                <w:b/>
                <w:bCs/>
              </w:rPr>
              <w:t xml:space="preserve"> - </w:t>
            </w:r>
          </w:p>
        </w:tc>
        <w:tc>
          <w:tcPr>
            <w:tcW w:w="655" w:type="pct"/>
          </w:tcPr>
          <w:p w14:paraId="06548843" w14:textId="77777777" w:rsidR="00312D36" w:rsidRPr="00B855FA" w:rsidRDefault="00312D36" w:rsidP="00A428B8">
            <w:pPr>
              <w:rPr>
                <w:b/>
                <w:bCs/>
              </w:rPr>
            </w:pPr>
            <w:r w:rsidRPr="00B855FA">
              <w:rPr>
                <w:b/>
                <w:bCs/>
              </w:rPr>
              <w:t xml:space="preserve">131,275 </w:t>
            </w:r>
          </w:p>
        </w:tc>
      </w:tr>
      <w:tr w:rsidR="00312D36" w:rsidRPr="00B855FA" w14:paraId="1DB5E3ED" w14:textId="77777777" w:rsidTr="00170E3E">
        <w:trPr>
          <w:trHeight w:val="300"/>
        </w:trPr>
        <w:tc>
          <w:tcPr>
            <w:tcW w:w="2386" w:type="pct"/>
          </w:tcPr>
          <w:p w14:paraId="2BBC4F2B" w14:textId="77777777" w:rsidR="00312D36" w:rsidRPr="00B855FA" w:rsidRDefault="00312D36" w:rsidP="00434ED8">
            <w:r w:rsidRPr="00B855FA">
              <w:t>Less GST recoverable</w:t>
            </w:r>
          </w:p>
        </w:tc>
        <w:tc>
          <w:tcPr>
            <w:tcW w:w="653" w:type="pct"/>
          </w:tcPr>
          <w:p w14:paraId="7235EA60" w14:textId="77777777" w:rsidR="00312D36" w:rsidRPr="00B855FA" w:rsidRDefault="00312D36" w:rsidP="001A475F">
            <w:r w:rsidRPr="00B855FA">
              <w:t>(11,934)</w:t>
            </w:r>
          </w:p>
        </w:tc>
        <w:tc>
          <w:tcPr>
            <w:tcW w:w="653" w:type="pct"/>
          </w:tcPr>
          <w:p w14:paraId="196D6933" w14:textId="77777777" w:rsidR="00312D36" w:rsidRPr="00B855FA" w:rsidRDefault="00312D36" w:rsidP="001A475F">
            <w:r w:rsidRPr="00B855FA">
              <w:t xml:space="preserve"> - </w:t>
            </w:r>
          </w:p>
        </w:tc>
        <w:tc>
          <w:tcPr>
            <w:tcW w:w="653" w:type="pct"/>
          </w:tcPr>
          <w:p w14:paraId="15699AFA" w14:textId="77777777" w:rsidR="00312D36" w:rsidRPr="00B855FA" w:rsidRDefault="00312D36" w:rsidP="001A475F">
            <w:r w:rsidRPr="00B855FA">
              <w:t xml:space="preserve"> - </w:t>
            </w:r>
          </w:p>
        </w:tc>
        <w:tc>
          <w:tcPr>
            <w:tcW w:w="655" w:type="pct"/>
          </w:tcPr>
          <w:p w14:paraId="0F6B2D4F" w14:textId="77777777" w:rsidR="00312D36" w:rsidRPr="00B855FA" w:rsidRDefault="00312D36" w:rsidP="001A475F">
            <w:r w:rsidRPr="00B855FA">
              <w:t>(11,934)</w:t>
            </w:r>
          </w:p>
        </w:tc>
      </w:tr>
      <w:tr w:rsidR="00312D36" w:rsidRPr="00B855FA" w14:paraId="0C5E290F" w14:textId="77777777" w:rsidTr="00170E3E">
        <w:trPr>
          <w:trHeight w:val="300"/>
        </w:trPr>
        <w:tc>
          <w:tcPr>
            <w:tcW w:w="2386" w:type="pct"/>
          </w:tcPr>
          <w:p w14:paraId="65F5C5B9" w14:textId="77777777" w:rsidR="00312D36" w:rsidRPr="00B855FA" w:rsidRDefault="00312D36" w:rsidP="00A428B8">
            <w:pPr>
              <w:rPr>
                <w:b/>
                <w:bCs/>
              </w:rPr>
            </w:pPr>
            <w:r w:rsidRPr="00B855FA">
              <w:rPr>
                <w:b/>
                <w:bCs/>
              </w:rPr>
              <w:t>Total commitment (exclusive of GST)</w:t>
            </w:r>
          </w:p>
        </w:tc>
        <w:tc>
          <w:tcPr>
            <w:tcW w:w="653" w:type="pct"/>
          </w:tcPr>
          <w:p w14:paraId="20AF471D" w14:textId="77777777" w:rsidR="00312D36" w:rsidRPr="00B855FA" w:rsidRDefault="00312D36" w:rsidP="00A428B8">
            <w:pPr>
              <w:rPr>
                <w:b/>
                <w:bCs/>
              </w:rPr>
            </w:pPr>
            <w:r w:rsidRPr="00B855FA">
              <w:rPr>
                <w:b/>
                <w:bCs/>
              </w:rPr>
              <w:t xml:space="preserve">119,341 </w:t>
            </w:r>
          </w:p>
        </w:tc>
        <w:tc>
          <w:tcPr>
            <w:tcW w:w="653" w:type="pct"/>
          </w:tcPr>
          <w:p w14:paraId="7F47F581" w14:textId="77777777" w:rsidR="00312D36" w:rsidRPr="00B855FA" w:rsidRDefault="00312D36" w:rsidP="00A428B8">
            <w:pPr>
              <w:rPr>
                <w:b/>
                <w:bCs/>
              </w:rPr>
            </w:pPr>
            <w:r w:rsidRPr="00B855FA">
              <w:rPr>
                <w:b/>
                <w:bCs/>
              </w:rPr>
              <w:t xml:space="preserve"> - </w:t>
            </w:r>
          </w:p>
        </w:tc>
        <w:tc>
          <w:tcPr>
            <w:tcW w:w="653" w:type="pct"/>
          </w:tcPr>
          <w:p w14:paraId="06A24B21" w14:textId="77777777" w:rsidR="00312D36" w:rsidRPr="00B855FA" w:rsidRDefault="00312D36" w:rsidP="00A428B8">
            <w:pPr>
              <w:rPr>
                <w:b/>
                <w:bCs/>
              </w:rPr>
            </w:pPr>
            <w:r w:rsidRPr="00B855FA">
              <w:rPr>
                <w:b/>
                <w:bCs/>
              </w:rPr>
              <w:t xml:space="preserve"> - </w:t>
            </w:r>
          </w:p>
        </w:tc>
        <w:tc>
          <w:tcPr>
            <w:tcW w:w="655" w:type="pct"/>
          </w:tcPr>
          <w:p w14:paraId="1B28EECF" w14:textId="77777777" w:rsidR="00312D36" w:rsidRPr="00B855FA" w:rsidRDefault="00312D36" w:rsidP="00A428B8">
            <w:pPr>
              <w:rPr>
                <w:b/>
                <w:bCs/>
              </w:rPr>
            </w:pPr>
            <w:r w:rsidRPr="00B855FA">
              <w:rPr>
                <w:b/>
                <w:bCs/>
              </w:rPr>
              <w:t xml:space="preserve">119,341 </w:t>
            </w:r>
          </w:p>
        </w:tc>
      </w:tr>
    </w:tbl>
    <w:p w14:paraId="79AEE5E7"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Grant commitments</w:t>
      </w:r>
      <w:r w:rsidRPr="00B855FA">
        <w:t xml:space="preserve"> include funding agreements executed with </w:t>
      </w:r>
      <w:proofErr w:type="gramStart"/>
      <w:r w:rsidRPr="00B855FA">
        <w:t>owners</w:t>
      </w:r>
      <w:proofErr w:type="gramEnd"/>
      <w:r w:rsidRPr="00B855FA">
        <w:t xml:space="preserve"> corporations for cladding rectification work. </w:t>
      </w:r>
    </w:p>
    <w:p w14:paraId="45B6CDC6" w14:textId="77777777" w:rsidR="00312D36" w:rsidRPr="00B855FA" w:rsidRDefault="00312D36" w:rsidP="001A475F">
      <w:r w:rsidRPr="00B855FA">
        <w:rPr>
          <w:b/>
          <w:bCs/>
        </w:rPr>
        <w:t>Cladding Rectification Program commitments</w:t>
      </w:r>
      <w:r w:rsidRPr="00B855FA">
        <w:t xml:space="preserve"> include contractors who work on the delivery of the Cladding Rectification Program including independent project managers, fire safety engineers, </w:t>
      </w:r>
      <w:proofErr w:type="gramStart"/>
      <w:r w:rsidRPr="00B855FA">
        <w:t>architects</w:t>
      </w:r>
      <w:proofErr w:type="gramEnd"/>
      <w:r w:rsidRPr="00B855FA">
        <w:t xml:space="preserve"> and quantity surveyors, for which contracts have been executed.</w:t>
      </w:r>
    </w:p>
    <w:p w14:paraId="1100EC57" w14:textId="77777777" w:rsidR="00312D36" w:rsidRPr="00B855FA" w:rsidRDefault="00312D36" w:rsidP="00312D36">
      <w:pPr>
        <w:suppressAutoHyphens/>
        <w:autoSpaceDE w:val="0"/>
        <w:autoSpaceDN w:val="0"/>
        <w:adjustRightInd w:val="0"/>
        <w:spacing w:before="227" w:after="0" w:line="240" w:lineRule="atLeast"/>
        <w:textAlignment w:val="center"/>
        <w:rPr>
          <w:rFonts w:ascii="VIC" w:hAnsi="VIC" w:cs="VIC"/>
          <w:b/>
          <w:bCs/>
          <w:color w:val="000000"/>
          <w:kern w:val="0"/>
          <w:sz w:val="28"/>
          <w:szCs w:val="28"/>
        </w:rPr>
      </w:pPr>
      <w:r w:rsidRPr="00B855FA">
        <w:rPr>
          <w:b/>
          <w:bCs/>
        </w:rPr>
        <w:t>Other commitments</w:t>
      </w:r>
      <w:r w:rsidRPr="00B855FA">
        <w:t xml:space="preserve"> include agreements </w:t>
      </w:r>
      <w:proofErr w:type="gramStart"/>
      <w:r w:rsidRPr="00B855FA">
        <w:t>entered into</w:t>
      </w:r>
      <w:proofErr w:type="gramEnd"/>
      <w:r w:rsidRPr="00B855FA">
        <w:t xml:space="preserve"> for provision of financial information technology, human resource services and other expenditure commitments.</w:t>
      </w:r>
    </w:p>
    <w:p w14:paraId="6B777D0D" w14:textId="53051E81" w:rsidR="00312D36" w:rsidRPr="00B855FA" w:rsidRDefault="001A475F" w:rsidP="001A475F">
      <w:pPr>
        <w:pStyle w:val="Heading3"/>
      </w:pPr>
      <w:bookmarkStart w:id="251" w:name="_Toc148605212"/>
      <w:bookmarkStart w:id="252" w:name="_Toc148605387"/>
      <w:bookmarkStart w:id="253" w:name="_Toc148605528"/>
      <w:bookmarkStart w:id="254" w:name="_Toc149056548"/>
      <w:r w:rsidRPr="00B855FA">
        <w:t xml:space="preserve">Note 7: </w:t>
      </w:r>
      <w:r w:rsidR="00312D36" w:rsidRPr="00B855FA">
        <w:t xml:space="preserve">Risks, contingencies and valuation </w:t>
      </w:r>
      <w:proofErr w:type="gramStart"/>
      <w:r w:rsidR="00312D36" w:rsidRPr="00B855FA">
        <w:t>judgements</w:t>
      </w:r>
      <w:bookmarkEnd w:id="251"/>
      <w:bookmarkEnd w:id="252"/>
      <w:bookmarkEnd w:id="253"/>
      <w:bookmarkEnd w:id="254"/>
      <w:proofErr w:type="gramEnd"/>
    </w:p>
    <w:p w14:paraId="62054572" w14:textId="77777777" w:rsidR="00312D36" w:rsidRPr="00B855FA" w:rsidRDefault="00312D36" w:rsidP="00434ED8">
      <w:r w:rsidRPr="00B855FA">
        <w:t>CSV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CSV relate mainly to fair value determination.</w:t>
      </w:r>
    </w:p>
    <w:p w14:paraId="7F460BA3" w14:textId="77777777" w:rsidR="00312D36" w:rsidRPr="00B855FA" w:rsidRDefault="00312D36" w:rsidP="007D294E">
      <w:pPr>
        <w:rPr>
          <w:b/>
          <w:bCs/>
        </w:rPr>
      </w:pPr>
      <w:r w:rsidRPr="00B855FA">
        <w:rPr>
          <w:b/>
          <w:bCs/>
        </w:rPr>
        <w:t>Structure</w:t>
      </w:r>
    </w:p>
    <w:p w14:paraId="3D397BA1" w14:textId="77777777" w:rsidR="00312D36" w:rsidRPr="00B855FA" w:rsidRDefault="00312D36" w:rsidP="007D294E">
      <w:r w:rsidRPr="00B855FA">
        <w:t>7.1. Financial instruments specific disclosures</w:t>
      </w:r>
    </w:p>
    <w:p w14:paraId="61489C70" w14:textId="77777777" w:rsidR="00312D36" w:rsidRPr="00B855FA" w:rsidRDefault="00312D36" w:rsidP="007D294E">
      <w:r w:rsidRPr="00B855FA">
        <w:t>7.2. Contingent assets and contingent liabilities</w:t>
      </w:r>
    </w:p>
    <w:p w14:paraId="39A6636F" w14:textId="77777777" w:rsidR="00312D36" w:rsidRPr="00B855FA" w:rsidRDefault="00312D36" w:rsidP="007D294E">
      <w:r w:rsidRPr="00B855FA">
        <w:t>7.3. Fair value determination</w:t>
      </w:r>
    </w:p>
    <w:p w14:paraId="3F415EA2" w14:textId="18040C0A" w:rsidR="00312D36" w:rsidRPr="00B855FA" w:rsidRDefault="001A475F" w:rsidP="001A475F">
      <w:pPr>
        <w:pStyle w:val="Heading4"/>
      </w:pPr>
      <w:bookmarkStart w:id="255" w:name="_Toc148605529"/>
      <w:bookmarkStart w:id="256" w:name="_Toc149056549"/>
      <w:r w:rsidRPr="00B855FA">
        <w:t xml:space="preserve">7.1 </w:t>
      </w:r>
      <w:r w:rsidR="00312D36" w:rsidRPr="00B855FA">
        <w:t>Financial instruments specific disclosures</w:t>
      </w:r>
      <w:bookmarkEnd w:id="255"/>
      <w:bookmarkEnd w:id="256"/>
    </w:p>
    <w:p w14:paraId="49D8475D"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Financial instruments arise out of contractual agreements that give rise to a financial asset of one entity and a financial liability or equity instrument of another entity. Due to the nature of CSV’s activities, certain financial assets and financial liabilities arise under statute rather than a contract (for example taxes, </w:t>
      </w:r>
      <w:proofErr w:type="gramStart"/>
      <w:r w:rsidRPr="00B855FA">
        <w:t>fines</w:t>
      </w:r>
      <w:proofErr w:type="gramEnd"/>
      <w:r w:rsidRPr="00B855FA">
        <w:t xml:space="preserve"> and penalties). Such assets and liabilities do not meet the definition of financial instruments in AASB 132 Financial</w:t>
      </w:r>
      <w:r w:rsidRPr="00B855FA">
        <w:rPr>
          <w:i/>
          <w:iCs/>
        </w:rPr>
        <w:t xml:space="preserve"> Instruments: Presentation</w:t>
      </w:r>
      <w:r w:rsidRPr="00B855FA">
        <w:t>.</w:t>
      </w:r>
    </w:p>
    <w:p w14:paraId="0936A4D0" w14:textId="77777777" w:rsidR="00312D36" w:rsidRPr="00B855FA" w:rsidRDefault="00312D36" w:rsidP="007D294E">
      <w:pPr>
        <w:rPr>
          <w:b/>
          <w:bCs/>
        </w:rPr>
      </w:pPr>
      <w:r w:rsidRPr="00B855FA">
        <w:rPr>
          <w:b/>
          <w:bCs/>
        </w:rPr>
        <w:t xml:space="preserve">Categories of financial assets </w:t>
      </w:r>
    </w:p>
    <w:p w14:paraId="105D73DE" w14:textId="77777777" w:rsidR="00312D36" w:rsidRPr="00B855FA" w:rsidRDefault="00312D36" w:rsidP="007D294E">
      <w:pPr>
        <w:rPr>
          <w:b/>
          <w:bCs/>
        </w:rPr>
      </w:pPr>
      <w:r w:rsidRPr="00B855FA">
        <w:rPr>
          <w:b/>
          <w:bCs/>
        </w:rPr>
        <w:t>Financial assets at amortised cost</w:t>
      </w:r>
    </w:p>
    <w:p w14:paraId="6C32B6E1" w14:textId="77777777" w:rsidR="00312D36" w:rsidRPr="00B855FA" w:rsidRDefault="00312D36" w:rsidP="00434ED8">
      <w:r w:rsidRPr="00B855FA">
        <w:t xml:space="preserve">Financial assets are measured at amortised cost if both of the following criteria are </w:t>
      </w:r>
      <w:proofErr w:type="gramStart"/>
      <w:r w:rsidRPr="00B855FA">
        <w:t>met</w:t>
      </w:r>
      <w:proofErr w:type="gramEnd"/>
      <w:r w:rsidRPr="00B855FA">
        <w:t xml:space="preserve"> and the assets are not designated as fair value through net result:</w:t>
      </w:r>
    </w:p>
    <w:p w14:paraId="709ECE85" w14:textId="77777777" w:rsidR="00312D36" w:rsidRPr="00B855FA" w:rsidRDefault="00312D36" w:rsidP="00896195">
      <w:pPr>
        <w:pStyle w:val="ListParagraph"/>
        <w:numPr>
          <w:ilvl w:val="0"/>
          <w:numId w:val="7"/>
        </w:numPr>
      </w:pPr>
      <w:r w:rsidRPr="00B855FA">
        <w:t xml:space="preserve">the assets are held by CSV to collect the contractual cash </w:t>
      </w:r>
      <w:proofErr w:type="gramStart"/>
      <w:r w:rsidRPr="00B855FA">
        <w:t>flows</w:t>
      </w:r>
      <w:proofErr w:type="gramEnd"/>
    </w:p>
    <w:p w14:paraId="1765BD07" w14:textId="77777777" w:rsidR="00312D36" w:rsidRPr="00B855FA" w:rsidRDefault="00312D36" w:rsidP="00896195">
      <w:pPr>
        <w:pStyle w:val="ListParagraph"/>
        <w:numPr>
          <w:ilvl w:val="0"/>
          <w:numId w:val="7"/>
        </w:numPr>
      </w:pPr>
      <w:r w:rsidRPr="00B855FA">
        <w:t>the assets’ contractual terms give rise to cash flows that are principal and interest payments.</w:t>
      </w:r>
    </w:p>
    <w:p w14:paraId="351180FF" w14:textId="77777777" w:rsidR="00312D36" w:rsidRPr="00B855FA" w:rsidRDefault="00312D36" w:rsidP="00434ED8">
      <w:r w:rsidRPr="00B855FA">
        <w:t xml:space="preserve">These assets are initially recognised at fair value plus any directly attributable transaction costs and subsequently measured at amortised cost using the effective interest method less any impairment. </w:t>
      </w:r>
    </w:p>
    <w:p w14:paraId="7B8E8D1A" w14:textId="77777777" w:rsidR="00312D36" w:rsidRPr="00B855FA" w:rsidRDefault="00312D36" w:rsidP="00434ED8">
      <w:r w:rsidRPr="00B855FA">
        <w:t>CSV recognises the following assets in this category:</w:t>
      </w:r>
    </w:p>
    <w:p w14:paraId="26C80FD0" w14:textId="77777777" w:rsidR="00312D36" w:rsidRPr="00B855FA" w:rsidRDefault="00312D36" w:rsidP="00896195">
      <w:pPr>
        <w:pStyle w:val="ListParagraph"/>
        <w:numPr>
          <w:ilvl w:val="0"/>
          <w:numId w:val="7"/>
        </w:numPr>
      </w:pPr>
      <w:r w:rsidRPr="00B855FA">
        <w:t>cash and cash equivalent</w:t>
      </w:r>
    </w:p>
    <w:p w14:paraId="641371A8" w14:textId="77777777" w:rsidR="00312D36" w:rsidRPr="00B855FA" w:rsidRDefault="00312D36" w:rsidP="00896195">
      <w:pPr>
        <w:pStyle w:val="ListParagraph"/>
        <w:numPr>
          <w:ilvl w:val="0"/>
          <w:numId w:val="7"/>
        </w:numPr>
      </w:pPr>
      <w:r w:rsidRPr="00B855FA">
        <w:t>receivables (excluding statutory receivables).</w:t>
      </w:r>
    </w:p>
    <w:p w14:paraId="58FC24BA" w14:textId="77777777" w:rsidR="00312D36" w:rsidRPr="00B855FA" w:rsidRDefault="00312D36" w:rsidP="007D294E">
      <w:pPr>
        <w:rPr>
          <w:b/>
          <w:bCs/>
        </w:rPr>
      </w:pPr>
      <w:r w:rsidRPr="00B855FA">
        <w:rPr>
          <w:b/>
          <w:bCs/>
        </w:rPr>
        <w:t xml:space="preserve">Categories of financial liabilities </w:t>
      </w:r>
    </w:p>
    <w:p w14:paraId="5C19E695" w14:textId="77777777" w:rsidR="00312D36" w:rsidRPr="00B855FA" w:rsidRDefault="00312D36" w:rsidP="00434ED8">
      <w:r w:rsidRPr="00B855FA">
        <w:lastRenderedPageBreak/>
        <w:t xml:space="preserve">Financial liabilities at amortised cost are initially recognised on the date they are originated. They are initially recognised at fair value plus any directly attributable transaction costs. </w:t>
      </w:r>
      <w:proofErr w:type="gramStart"/>
      <w:r w:rsidRPr="00B855FA">
        <w:t>Subsequent to</w:t>
      </w:r>
      <w:proofErr w:type="gramEnd"/>
      <w:r w:rsidRPr="00B855FA">
        <w:t xml:space="preserve"> initial recognition, these financial instruments are measured at amortised cost with any difference between the initial recognised amount and the redemption value being recognised in profit and loss over the period of the interest-bearing liability, using the weighted average interest rate method.</w:t>
      </w:r>
    </w:p>
    <w:p w14:paraId="68AFDB5C" w14:textId="77777777" w:rsidR="00312D36" w:rsidRPr="00B855FA" w:rsidRDefault="00312D36" w:rsidP="00434ED8">
      <w:r w:rsidRPr="00B855FA">
        <w:t>Financial instrument liabilities measured at amortised cost include borrowings (including lease liabilities) and contractual payables.</w:t>
      </w:r>
    </w:p>
    <w:p w14:paraId="3D7F5494" w14:textId="77777777" w:rsidR="00312D36" w:rsidRPr="00B855FA" w:rsidRDefault="00312D36" w:rsidP="007D294E">
      <w:pPr>
        <w:rPr>
          <w:b/>
          <w:bCs/>
        </w:rPr>
      </w:pPr>
      <w:r w:rsidRPr="00B855FA">
        <w:rPr>
          <w:b/>
          <w:bCs/>
        </w:rPr>
        <w:t>Derecognition of financial assets</w:t>
      </w:r>
    </w:p>
    <w:p w14:paraId="58DC8AC7" w14:textId="77777777" w:rsidR="00312D36" w:rsidRPr="00B855FA" w:rsidRDefault="00312D36" w:rsidP="00434ED8">
      <w:r w:rsidRPr="00B855FA">
        <w:t>A financial asset (or, where applicable, a part of a financial asset or part of a group of similar financial assets) is derecognised when:</w:t>
      </w:r>
    </w:p>
    <w:p w14:paraId="1FC4EC68" w14:textId="77777777" w:rsidR="00312D36" w:rsidRPr="00B855FA" w:rsidRDefault="00312D36" w:rsidP="00896195">
      <w:pPr>
        <w:pStyle w:val="ListParagraph"/>
        <w:numPr>
          <w:ilvl w:val="0"/>
          <w:numId w:val="7"/>
        </w:numPr>
      </w:pPr>
      <w:r w:rsidRPr="00B855FA">
        <w:t xml:space="preserve">the rights to receive cash flows from the asset have </w:t>
      </w:r>
      <w:proofErr w:type="gramStart"/>
      <w:r w:rsidRPr="00B855FA">
        <w:t>expired</w:t>
      </w:r>
      <w:proofErr w:type="gramEnd"/>
    </w:p>
    <w:p w14:paraId="60AE0BC6" w14:textId="77777777" w:rsidR="00312D36" w:rsidRPr="00B855FA" w:rsidRDefault="00312D36" w:rsidP="00896195">
      <w:pPr>
        <w:pStyle w:val="ListParagraph"/>
        <w:numPr>
          <w:ilvl w:val="0"/>
          <w:numId w:val="7"/>
        </w:numPr>
      </w:pPr>
      <w:r w:rsidRPr="00B855FA">
        <w:t>CSV retains the right to receive cash flows from the asset, but has assumed an obligation to pay them in full without material delay to a third party under a ‘pass through’ arrangement; or</w:t>
      </w:r>
    </w:p>
    <w:p w14:paraId="10069B66" w14:textId="77777777" w:rsidR="00312D36" w:rsidRPr="00B855FA" w:rsidRDefault="00312D36" w:rsidP="00896195">
      <w:pPr>
        <w:pStyle w:val="ListParagraph"/>
        <w:numPr>
          <w:ilvl w:val="0"/>
          <w:numId w:val="7"/>
        </w:numPr>
      </w:pPr>
      <w:r w:rsidRPr="00B855FA">
        <w:t>CSV has transferred its rights to receive cash flows from the asset and either:</w:t>
      </w:r>
    </w:p>
    <w:p w14:paraId="6884642E" w14:textId="77777777" w:rsidR="00312D36" w:rsidRPr="00B855FA" w:rsidRDefault="00312D36" w:rsidP="00170E3E">
      <w:pPr>
        <w:pStyle w:val="ListParagraph"/>
        <w:numPr>
          <w:ilvl w:val="1"/>
          <w:numId w:val="7"/>
        </w:numPr>
      </w:pPr>
      <w:r w:rsidRPr="00B855FA">
        <w:t>has transferred substantially all the risks and rewards of the asset; or</w:t>
      </w:r>
    </w:p>
    <w:p w14:paraId="3A042788" w14:textId="77777777" w:rsidR="00312D36" w:rsidRPr="00B855FA" w:rsidRDefault="00312D36" w:rsidP="00170E3E">
      <w:pPr>
        <w:pStyle w:val="ListParagraph"/>
        <w:numPr>
          <w:ilvl w:val="1"/>
          <w:numId w:val="7"/>
        </w:numPr>
      </w:pPr>
      <w:r w:rsidRPr="00B855FA">
        <w:t xml:space="preserve">has neither transferred nor retained substantially all the risks and rewards of the </w:t>
      </w:r>
      <w:proofErr w:type="gramStart"/>
      <w:r w:rsidRPr="00B855FA">
        <w:t>asset, but</w:t>
      </w:r>
      <w:proofErr w:type="gramEnd"/>
      <w:r w:rsidRPr="00B855FA">
        <w:t xml:space="preserve"> has transferred control of the asset.</w:t>
      </w:r>
    </w:p>
    <w:p w14:paraId="4C6D58AF" w14:textId="77777777" w:rsidR="00312D36" w:rsidRPr="00B855FA" w:rsidRDefault="00312D36" w:rsidP="00434ED8">
      <w:r w:rsidRPr="00B855FA">
        <w:t>Where CSV has neither transferred nor retained substantially all the risks and rewards or transferred control, the asset is recognised to the extent of CSV’s continuing involvement in the asset.</w:t>
      </w:r>
    </w:p>
    <w:p w14:paraId="19F007F8" w14:textId="62986141" w:rsidR="00312D36" w:rsidRPr="00B855FA" w:rsidRDefault="00312D36" w:rsidP="007D294E">
      <w:pPr>
        <w:rPr>
          <w:b/>
          <w:bCs/>
        </w:rPr>
      </w:pPr>
      <w:r w:rsidRPr="00B855FA">
        <w:rPr>
          <w:b/>
          <w:bCs/>
        </w:rPr>
        <w:t>Derecognition of financial liabilities</w:t>
      </w:r>
    </w:p>
    <w:p w14:paraId="286E7921" w14:textId="77777777" w:rsidR="00312D36" w:rsidRPr="00B855FA" w:rsidRDefault="00312D36" w:rsidP="00434ED8">
      <w:r w:rsidRPr="00B855FA">
        <w:t xml:space="preserve">A financial liability is derecognised when the obligation under the liability is discharged, </w:t>
      </w:r>
      <w:proofErr w:type="gramStart"/>
      <w:r w:rsidRPr="00B855FA">
        <w:t>cancelled</w:t>
      </w:r>
      <w:proofErr w:type="gramEnd"/>
      <w:r w:rsidRPr="00B855FA">
        <w:t xml:space="preserve">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estimated consolidated comprehensive operating statement.</w:t>
      </w:r>
    </w:p>
    <w:p w14:paraId="3129BE22" w14:textId="39F5AEE6" w:rsidR="00312D36" w:rsidRPr="00B855FA" w:rsidRDefault="00170E3E" w:rsidP="001A475F">
      <w:pPr>
        <w:pStyle w:val="Heading5"/>
      </w:pPr>
      <w:r w:rsidRPr="00B855FA">
        <w:t xml:space="preserve">7.1.1 </w:t>
      </w:r>
      <w:r w:rsidR="00312D36" w:rsidRPr="00B855FA">
        <w:t>Financial instruments: Categorisation</w:t>
      </w:r>
    </w:p>
    <w:tbl>
      <w:tblPr>
        <w:tblStyle w:val="TableGrid"/>
        <w:tblW w:w="5000" w:type="pct"/>
        <w:tblLook w:val="0020" w:firstRow="1" w:lastRow="0" w:firstColumn="0" w:lastColumn="0" w:noHBand="0" w:noVBand="0"/>
        <w:tblDescription w:val="Table showing financial instruments: categorisation."/>
      </w:tblPr>
      <w:tblGrid>
        <w:gridCol w:w="4772"/>
        <w:gridCol w:w="1561"/>
        <w:gridCol w:w="1448"/>
        <w:gridCol w:w="1559"/>
        <w:gridCol w:w="1110"/>
      </w:tblGrid>
      <w:tr w:rsidR="00312D36" w:rsidRPr="00B855FA" w14:paraId="52A45871" w14:textId="77777777" w:rsidTr="00170E3E">
        <w:trPr>
          <w:trHeight w:val="300"/>
        </w:trPr>
        <w:tc>
          <w:tcPr>
            <w:tcW w:w="2283" w:type="pct"/>
          </w:tcPr>
          <w:p w14:paraId="296FDB58"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717" w:type="pct"/>
            <w:gridSpan w:val="4"/>
          </w:tcPr>
          <w:p w14:paraId="433E9343" w14:textId="77777777" w:rsidR="00312D36" w:rsidRPr="00B855FA" w:rsidRDefault="00312D36" w:rsidP="00A428B8">
            <w:pPr>
              <w:rPr>
                <w:b/>
                <w:bCs/>
              </w:rPr>
            </w:pPr>
            <w:r w:rsidRPr="00B855FA">
              <w:rPr>
                <w:b/>
                <w:bCs/>
              </w:rPr>
              <w:t>($ thousand)</w:t>
            </w:r>
          </w:p>
        </w:tc>
      </w:tr>
      <w:tr w:rsidR="00312D36" w:rsidRPr="00B855FA" w14:paraId="0B329B15" w14:textId="77777777" w:rsidTr="00170E3E">
        <w:trPr>
          <w:trHeight w:val="852"/>
        </w:trPr>
        <w:tc>
          <w:tcPr>
            <w:tcW w:w="2283" w:type="pct"/>
          </w:tcPr>
          <w:p w14:paraId="05E1BE7F"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47" w:type="pct"/>
          </w:tcPr>
          <w:p w14:paraId="4055C0A4" w14:textId="77777777" w:rsidR="00312D36" w:rsidRPr="00B855FA" w:rsidRDefault="00312D36" w:rsidP="00A428B8">
            <w:pPr>
              <w:rPr>
                <w:b/>
                <w:bCs/>
              </w:rPr>
            </w:pPr>
            <w:r w:rsidRPr="00B855FA">
              <w:rPr>
                <w:b/>
                <w:bCs/>
              </w:rPr>
              <w:t>Cash and cash equivalents</w:t>
            </w:r>
          </w:p>
        </w:tc>
        <w:tc>
          <w:tcPr>
            <w:tcW w:w="693" w:type="pct"/>
          </w:tcPr>
          <w:p w14:paraId="34CC1764" w14:textId="77777777" w:rsidR="00312D36" w:rsidRPr="00B855FA" w:rsidRDefault="00312D36" w:rsidP="00A428B8">
            <w:pPr>
              <w:rPr>
                <w:b/>
                <w:bCs/>
              </w:rPr>
            </w:pPr>
            <w:r w:rsidRPr="00B855FA">
              <w:rPr>
                <w:b/>
                <w:bCs/>
              </w:rPr>
              <w:t>Financial assets at amortised cost (AC)</w:t>
            </w:r>
          </w:p>
        </w:tc>
        <w:tc>
          <w:tcPr>
            <w:tcW w:w="746" w:type="pct"/>
          </w:tcPr>
          <w:p w14:paraId="14AA1991"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VIC Light" w:hAnsi="VIC Light" w:cs="VIC Light"/>
                <w:b/>
                <w:bCs/>
                <w:color w:val="000000"/>
                <w:spacing w:val="-2"/>
                <w:kern w:val="0"/>
                <w:sz w:val="20"/>
                <w:szCs w:val="20"/>
              </w:rPr>
              <w:t>Financial liabilities at amortised cost (AC)</w:t>
            </w:r>
          </w:p>
        </w:tc>
        <w:tc>
          <w:tcPr>
            <w:tcW w:w="531" w:type="pct"/>
          </w:tcPr>
          <w:p w14:paraId="5CA39907" w14:textId="77777777" w:rsidR="00312D36" w:rsidRPr="00B855FA" w:rsidRDefault="00312D36" w:rsidP="00A428B8">
            <w:pPr>
              <w:rPr>
                <w:b/>
                <w:bCs/>
              </w:rPr>
            </w:pPr>
            <w:r w:rsidRPr="00B855FA">
              <w:rPr>
                <w:b/>
                <w:bCs/>
              </w:rPr>
              <w:t>Total</w:t>
            </w:r>
          </w:p>
        </w:tc>
      </w:tr>
      <w:tr w:rsidR="00170E3E" w:rsidRPr="00B855FA" w14:paraId="59343626" w14:textId="77777777" w:rsidTr="00170E3E">
        <w:trPr>
          <w:trHeight w:val="300"/>
        </w:trPr>
        <w:tc>
          <w:tcPr>
            <w:tcW w:w="5000" w:type="pct"/>
            <w:gridSpan w:val="5"/>
          </w:tcPr>
          <w:p w14:paraId="2D48B428" w14:textId="3F362F5A" w:rsidR="00170E3E" w:rsidRPr="00B855FA" w:rsidRDefault="00170E3E" w:rsidP="00170E3E">
            <w:pPr>
              <w:rPr>
                <w:b/>
                <w:bCs/>
              </w:rPr>
            </w:pPr>
            <w:r w:rsidRPr="00B855FA">
              <w:rPr>
                <w:b/>
                <w:bCs/>
              </w:rPr>
              <w:t>June 2023</w:t>
            </w:r>
          </w:p>
        </w:tc>
      </w:tr>
      <w:tr w:rsidR="00170E3E" w:rsidRPr="00B855FA" w14:paraId="7C9AD0C6" w14:textId="77777777" w:rsidTr="00170E3E">
        <w:trPr>
          <w:trHeight w:val="300"/>
        </w:trPr>
        <w:tc>
          <w:tcPr>
            <w:tcW w:w="5000" w:type="pct"/>
            <w:gridSpan w:val="5"/>
          </w:tcPr>
          <w:p w14:paraId="7D77EBB7" w14:textId="6A4620FA" w:rsidR="00170E3E" w:rsidRPr="00B855FA" w:rsidRDefault="00170E3E" w:rsidP="00170E3E">
            <w:r w:rsidRPr="00B855FA">
              <w:rPr>
                <w:b/>
                <w:bCs/>
              </w:rPr>
              <w:t>Contractual financial assets</w:t>
            </w:r>
          </w:p>
        </w:tc>
      </w:tr>
      <w:tr w:rsidR="00312D36" w:rsidRPr="00B855FA" w14:paraId="62E4411D" w14:textId="77777777" w:rsidTr="00170E3E">
        <w:trPr>
          <w:trHeight w:val="300"/>
        </w:trPr>
        <w:tc>
          <w:tcPr>
            <w:tcW w:w="2283" w:type="pct"/>
          </w:tcPr>
          <w:p w14:paraId="5A484187" w14:textId="77777777" w:rsidR="00312D36" w:rsidRPr="00B855FA" w:rsidRDefault="00312D36" w:rsidP="00434ED8">
            <w:r w:rsidRPr="00B855FA">
              <w:t>Cash and cash equivalents</w:t>
            </w:r>
          </w:p>
        </w:tc>
        <w:tc>
          <w:tcPr>
            <w:tcW w:w="747" w:type="pct"/>
          </w:tcPr>
          <w:p w14:paraId="2106ACCA" w14:textId="77777777" w:rsidR="00312D36" w:rsidRPr="00B855FA" w:rsidRDefault="00312D36" w:rsidP="00170E3E">
            <w:r w:rsidRPr="00B855FA">
              <w:t xml:space="preserve">118,196 </w:t>
            </w:r>
          </w:p>
        </w:tc>
        <w:tc>
          <w:tcPr>
            <w:tcW w:w="693" w:type="pct"/>
          </w:tcPr>
          <w:p w14:paraId="181F8592" w14:textId="77777777" w:rsidR="00312D36" w:rsidRPr="00B855FA" w:rsidRDefault="00312D36" w:rsidP="00170E3E">
            <w:r w:rsidRPr="00B855FA">
              <w:t xml:space="preserve"> - </w:t>
            </w:r>
          </w:p>
        </w:tc>
        <w:tc>
          <w:tcPr>
            <w:tcW w:w="746" w:type="pct"/>
          </w:tcPr>
          <w:p w14:paraId="0C53F0C2" w14:textId="77777777" w:rsidR="00312D36" w:rsidRPr="00B855FA" w:rsidRDefault="00312D36" w:rsidP="00170E3E">
            <w:r w:rsidRPr="00B855FA">
              <w:t xml:space="preserve"> - </w:t>
            </w:r>
          </w:p>
        </w:tc>
        <w:tc>
          <w:tcPr>
            <w:tcW w:w="531" w:type="pct"/>
          </w:tcPr>
          <w:p w14:paraId="0B47F73B" w14:textId="77777777" w:rsidR="00312D36" w:rsidRPr="00B855FA" w:rsidRDefault="00312D36" w:rsidP="00170E3E">
            <w:r w:rsidRPr="00B855FA">
              <w:t xml:space="preserve">118,196 </w:t>
            </w:r>
          </w:p>
        </w:tc>
      </w:tr>
      <w:tr w:rsidR="00312D36" w:rsidRPr="00B855FA" w14:paraId="05C8221E" w14:textId="77777777" w:rsidTr="00170E3E">
        <w:trPr>
          <w:trHeight w:val="300"/>
        </w:trPr>
        <w:tc>
          <w:tcPr>
            <w:tcW w:w="2283" w:type="pct"/>
          </w:tcPr>
          <w:p w14:paraId="69A2D597" w14:textId="77777777" w:rsidR="00312D36" w:rsidRPr="00B855FA" w:rsidRDefault="00312D36" w:rsidP="00A428B8">
            <w:pPr>
              <w:rPr>
                <w:b/>
                <w:bCs/>
              </w:rPr>
            </w:pPr>
            <w:r w:rsidRPr="00B855FA">
              <w:rPr>
                <w:b/>
                <w:bCs/>
              </w:rPr>
              <w:t>Total contractual financial assets</w:t>
            </w:r>
          </w:p>
        </w:tc>
        <w:tc>
          <w:tcPr>
            <w:tcW w:w="747" w:type="pct"/>
          </w:tcPr>
          <w:p w14:paraId="26E8FCD1" w14:textId="77777777" w:rsidR="00312D36" w:rsidRPr="00B855FA" w:rsidRDefault="00312D36" w:rsidP="00A428B8">
            <w:pPr>
              <w:rPr>
                <w:b/>
                <w:bCs/>
              </w:rPr>
            </w:pPr>
            <w:r w:rsidRPr="00B855FA">
              <w:rPr>
                <w:b/>
                <w:bCs/>
              </w:rPr>
              <w:t xml:space="preserve">118,196 </w:t>
            </w:r>
          </w:p>
        </w:tc>
        <w:tc>
          <w:tcPr>
            <w:tcW w:w="693" w:type="pct"/>
          </w:tcPr>
          <w:p w14:paraId="5337942C" w14:textId="77777777" w:rsidR="00312D36" w:rsidRPr="00B855FA" w:rsidRDefault="00312D36" w:rsidP="00A428B8">
            <w:pPr>
              <w:rPr>
                <w:b/>
                <w:bCs/>
              </w:rPr>
            </w:pPr>
            <w:r w:rsidRPr="00B855FA">
              <w:rPr>
                <w:b/>
                <w:bCs/>
              </w:rPr>
              <w:t xml:space="preserve"> - </w:t>
            </w:r>
          </w:p>
        </w:tc>
        <w:tc>
          <w:tcPr>
            <w:tcW w:w="746" w:type="pct"/>
          </w:tcPr>
          <w:p w14:paraId="163C494F" w14:textId="77777777" w:rsidR="00312D36" w:rsidRPr="00B855FA" w:rsidRDefault="00312D36" w:rsidP="00A428B8">
            <w:pPr>
              <w:rPr>
                <w:b/>
                <w:bCs/>
              </w:rPr>
            </w:pPr>
            <w:r w:rsidRPr="00B855FA">
              <w:rPr>
                <w:b/>
                <w:bCs/>
              </w:rPr>
              <w:t xml:space="preserve"> - </w:t>
            </w:r>
          </w:p>
        </w:tc>
        <w:tc>
          <w:tcPr>
            <w:tcW w:w="531" w:type="pct"/>
          </w:tcPr>
          <w:p w14:paraId="21D50FB4" w14:textId="77777777" w:rsidR="00312D36" w:rsidRPr="00B855FA" w:rsidRDefault="00312D36" w:rsidP="00A428B8">
            <w:pPr>
              <w:rPr>
                <w:b/>
                <w:bCs/>
              </w:rPr>
            </w:pPr>
            <w:r w:rsidRPr="00B855FA">
              <w:rPr>
                <w:b/>
                <w:bCs/>
              </w:rPr>
              <w:t xml:space="preserve">118,196 </w:t>
            </w:r>
          </w:p>
        </w:tc>
      </w:tr>
      <w:tr w:rsidR="00170E3E" w:rsidRPr="00B855FA" w14:paraId="3907098F" w14:textId="77777777" w:rsidTr="00170E3E">
        <w:trPr>
          <w:trHeight w:val="300"/>
        </w:trPr>
        <w:tc>
          <w:tcPr>
            <w:tcW w:w="5000" w:type="pct"/>
            <w:gridSpan w:val="5"/>
          </w:tcPr>
          <w:p w14:paraId="31E854B9" w14:textId="1763B279" w:rsidR="00170E3E" w:rsidRPr="00B855FA" w:rsidRDefault="00170E3E" w:rsidP="00170E3E">
            <w:r w:rsidRPr="00B855FA">
              <w:rPr>
                <w:b/>
                <w:bCs/>
              </w:rPr>
              <w:t>Contractual financial liabilities</w:t>
            </w:r>
          </w:p>
        </w:tc>
      </w:tr>
      <w:tr w:rsidR="00312D36" w:rsidRPr="00B855FA" w14:paraId="7EE2EC9D" w14:textId="77777777" w:rsidTr="00170E3E">
        <w:trPr>
          <w:trHeight w:val="300"/>
        </w:trPr>
        <w:tc>
          <w:tcPr>
            <w:tcW w:w="2283" w:type="pct"/>
          </w:tcPr>
          <w:p w14:paraId="5E06904F" w14:textId="77777777" w:rsidR="00312D36" w:rsidRPr="00B855FA" w:rsidRDefault="00312D36" w:rsidP="00434ED8">
            <w:r w:rsidRPr="00B855FA">
              <w:t>Payables</w:t>
            </w:r>
          </w:p>
        </w:tc>
        <w:tc>
          <w:tcPr>
            <w:tcW w:w="747" w:type="pct"/>
          </w:tcPr>
          <w:p w14:paraId="3CDB0CFA" w14:textId="77777777" w:rsidR="00312D36" w:rsidRPr="00B855FA" w:rsidRDefault="00312D36" w:rsidP="00170E3E">
            <w:r w:rsidRPr="00B855FA">
              <w:t xml:space="preserve"> - </w:t>
            </w:r>
          </w:p>
        </w:tc>
        <w:tc>
          <w:tcPr>
            <w:tcW w:w="693" w:type="pct"/>
          </w:tcPr>
          <w:p w14:paraId="3A8DAA56" w14:textId="77777777" w:rsidR="00312D36" w:rsidRPr="00B855FA" w:rsidRDefault="00312D36" w:rsidP="00170E3E">
            <w:r w:rsidRPr="00B855FA">
              <w:t xml:space="preserve"> - </w:t>
            </w:r>
          </w:p>
        </w:tc>
        <w:tc>
          <w:tcPr>
            <w:tcW w:w="746" w:type="pct"/>
          </w:tcPr>
          <w:p w14:paraId="67CC8513" w14:textId="77777777" w:rsidR="00312D36" w:rsidRPr="00B855FA" w:rsidRDefault="00312D36" w:rsidP="00170E3E">
            <w:r w:rsidRPr="00B855FA">
              <w:t xml:space="preserve">10,763 </w:t>
            </w:r>
          </w:p>
        </w:tc>
        <w:tc>
          <w:tcPr>
            <w:tcW w:w="531" w:type="pct"/>
          </w:tcPr>
          <w:p w14:paraId="2C1A0FF5" w14:textId="77777777" w:rsidR="00312D36" w:rsidRPr="00B855FA" w:rsidRDefault="00312D36" w:rsidP="00170E3E">
            <w:r w:rsidRPr="00B855FA">
              <w:t xml:space="preserve">10,763 </w:t>
            </w:r>
          </w:p>
        </w:tc>
      </w:tr>
      <w:tr w:rsidR="00312D36" w:rsidRPr="00B855FA" w14:paraId="17381855" w14:textId="77777777" w:rsidTr="00170E3E">
        <w:trPr>
          <w:trHeight w:val="300"/>
        </w:trPr>
        <w:tc>
          <w:tcPr>
            <w:tcW w:w="2283" w:type="pct"/>
          </w:tcPr>
          <w:p w14:paraId="629C2F3B" w14:textId="77777777" w:rsidR="00312D36" w:rsidRPr="00B855FA" w:rsidRDefault="00312D36" w:rsidP="00434ED8">
            <w:r w:rsidRPr="00B855FA">
              <w:t>Borrowings</w:t>
            </w:r>
          </w:p>
        </w:tc>
        <w:tc>
          <w:tcPr>
            <w:tcW w:w="747" w:type="pct"/>
          </w:tcPr>
          <w:p w14:paraId="1CCCCF5D" w14:textId="77777777" w:rsidR="00312D36" w:rsidRPr="00B855FA" w:rsidRDefault="00312D36" w:rsidP="00170E3E">
            <w:r w:rsidRPr="00B855FA">
              <w:t xml:space="preserve"> - </w:t>
            </w:r>
          </w:p>
        </w:tc>
        <w:tc>
          <w:tcPr>
            <w:tcW w:w="693" w:type="pct"/>
          </w:tcPr>
          <w:p w14:paraId="783BEFF5" w14:textId="77777777" w:rsidR="00312D36" w:rsidRPr="00B855FA" w:rsidRDefault="00312D36" w:rsidP="00170E3E">
            <w:r w:rsidRPr="00B855FA">
              <w:t xml:space="preserve"> - </w:t>
            </w:r>
          </w:p>
        </w:tc>
        <w:tc>
          <w:tcPr>
            <w:tcW w:w="746" w:type="pct"/>
          </w:tcPr>
          <w:p w14:paraId="2E718DA8" w14:textId="77777777" w:rsidR="00312D36" w:rsidRPr="00B855FA" w:rsidRDefault="00312D36" w:rsidP="00170E3E">
            <w:r w:rsidRPr="00B855FA">
              <w:t xml:space="preserve">899 </w:t>
            </w:r>
          </w:p>
        </w:tc>
        <w:tc>
          <w:tcPr>
            <w:tcW w:w="531" w:type="pct"/>
          </w:tcPr>
          <w:p w14:paraId="55541F0D" w14:textId="77777777" w:rsidR="00312D36" w:rsidRPr="00B855FA" w:rsidRDefault="00312D36" w:rsidP="00170E3E">
            <w:r w:rsidRPr="00B855FA">
              <w:t xml:space="preserve">899 </w:t>
            </w:r>
          </w:p>
        </w:tc>
      </w:tr>
      <w:tr w:rsidR="00312D36" w:rsidRPr="00B855FA" w14:paraId="133D5F62" w14:textId="77777777" w:rsidTr="00170E3E">
        <w:trPr>
          <w:trHeight w:val="300"/>
        </w:trPr>
        <w:tc>
          <w:tcPr>
            <w:tcW w:w="2283" w:type="pct"/>
          </w:tcPr>
          <w:p w14:paraId="5E0A29DA" w14:textId="77777777" w:rsidR="00312D36" w:rsidRPr="00B855FA" w:rsidRDefault="00312D36" w:rsidP="00A428B8">
            <w:pPr>
              <w:rPr>
                <w:b/>
                <w:bCs/>
              </w:rPr>
            </w:pPr>
            <w:r w:rsidRPr="00B855FA">
              <w:rPr>
                <w:b/>
                <w:bCs/>
              </w:rPr>
              <w:lastRenderedPageBreak/>
              <w:t>Total contractual financial liabilities</w:t>
            </w:r>
          </w:p>
        </w:tc>
        <w:tc>
          <w:tcPr>
            <w:tcW w:w="747" w:type="pct"/>
          </w:tcPr>
          <w:p w14:paraId="46F47A25" w14:textId="77777777" w:rsidR="00312D36" w:rsidRPr="00B855FA" w:rsidRDefault="00312D36" w:rsidP="00A428B8">
            <w:pPr>
              <w:rPr>
                <w:b/>
                <w:bCs/>
              </w:rPr>
            </w:pPr>
            <w:r w:rsidRPr="00B855FA">
              <w:rPr>
                <w:b/>
                <w:bCs/>
              </w:rPr>
              <w:t xml:space="preserve"> - </w:t>
            </w:r>
          </w:p>
        </w:tc>
        <w:tc>
          <w:tcPr>
            <w:tcW w:w="693" w:type="pct"/>
          </w:tcPr>
          <w:p w14:paraId="2BFEB123" w14:textId="77777777" w:rsidR="00312D36" w:rsidRPr="00B855FA" w:rsidRDefault="00312D36" w:rsidP="00A428B8">
            <w:pPr>
              <w:rPr>
                <w:b/>
                <w:bCs/>
              </w:rPr>
            </w:pPr>
            <w:r w:rsidRPr="00B855FA">
              <w:rPr>
                <w:b/>
                <w:bCs/>
              </w:rPr>
              <w:t xml:space="preserve"> - </w:t>
            </w:r>
          </w:p>
        </w:tc>
        <w:tc>
          <w:tcPr>
            <w:tcW w:w="746" w:type="pct"/>
          </w:tcPr>
          <w:p w14:paraId="64DE616E" w14:textId="77777777" w:rsidR="00312D36" w:rsidRPr="00B855FA" w:rsidRDefault="00312D36" w:rsidP="00A428B8">
            <w:pPr>
              <w:rPr>
                <w:b/>
                <w:bCs/>
              </w:rPr>
            </w:pPr>
            <w:r w:rsidRPr="00B855FA">
              <w:rPr>
                <w:b/>
                <w:bCs/>
              </w:rPr>
              <w:t xml:space="preserve">11,662 </w:t>
            </w:r>
          </w:p>
        </w:tc>
        <w:tc>
          <w:tcPr>
            <w:tcW w:w="531" w:type="pct"/>
          </w:tcPr>
          <w:p w14:paraId="424CB15F" w14:textId="77777777" w:rsidR="00312D36" w:rsidRPr="00B855FA" w:rsidRDefault="00312D36" w:rsidP="00A428B8">
            <w:pPr>
              <w:rPr>
                <w:b/>
                <w:bCs/>
              </w:rPr>
            </w:pPr>
            <w:r w:rsidRPr="00B855FA">
              <w:rPr>
                <w:b/>
                <w:bCs/>
              </w:rPr>
              <w:t xml:space="preserve">11,662 </w:t>
            </w:r>
          </w:p>
        </w:tc>
      </w:tr>
      <w:tr w:rsidR="00170E3E" w:rsidRPr="00B855FA" w14:paraId="38889CBE" w14:textId="77777777" w:rsidTr="00170E3E">
        <w:trPr>
          <w:trHeight w:val="300"/>
        </w:trPr>
        <w:tc>
          <w:tcPr>
            <w:tcW w:w="5000" w:type="pct"/>
            <w:gridSpan w:val="5"/>
          </w:tcPr>
          <w:p w14:paraId="6C634CDD" w14:textId="0CDE51B5" w:rsidR="00170E3E" w:rsidRPr="00B855FA" w:rsidRDefault="00170E3E" w:rsidP="00170E3E">
            <w:pPr>
              <w:rPr>
                <w:b/>
                <w:bCs/>
              </w:rPr>
            </w:pPr>
            <w:r w:rsidRPr="00B855FA">
              <w:rPr>
                <w:b/>
                <w:bCs/>
              </w:rPr>
              <w:t>June 2022</w:t>
            </w:r>
          </w:p>
        </w:tc>
      </w:tr>
      <w:tr w:rsidR="00170E3E" w:rsidRPr="00B855FA" w14:paraId="7FDAF759" w14:textId="77777777" w:rsidTr="00170E3E">
        <w:trPr>
          <w:trHeight w:val="300"/>
        </w:trPr>
        <w:tc>
          <w:tcPr>
            <w:tcW w:w="5000" w:type="pct"/>
            <w:gridSpan w:val="5"/>
          </w:tcPr>
          <w:p w14:paraId="3E132764" w14:textId="3227FEF9" w:rsidR="00170E3E" w:rsidRPr="00B855FA" w:rsidRDefault="00170E3E" w:rsidP="00170E3E">
            <w:r w:rsidRPr="00B855FA">
              <w:rPr>
                <w:b/>
                <w:bCs/>
              </w:rPr>
              <w:t>Contractual financial assets</w:t>
            </w:r>
          </w:p>
        </w:tc>
      </w:tr>
      <w:tr w:rsidR="00312D36" w:rsidRPr="00B855FA" w14:paraId="03829895" w14:textId="77777777" w:rsidTr="00170E3E">
        <w:trPr>
          <w:trHeight w:val="300"/>
        </w:trPr>
        <w:tc>
          <w:tcPr>
            <w:tcW w:w="2283" w:type="pct"/>
          </w:tcPr>
          <w:p w14:paraId="0E50113D" w14:textId="77777777" w:rsidR="00312D36" w:rsidRPr="00B855FA" w:rsidRDefault="00312D36" w:rsidP="00434ED8">
            <w:r w:rsidRPr="00B855FA">
              <w:t>Cash and cash equivalents</w:t>
            </w:r>
          </w:p>
        </w:tc>
        <w:tc>
          <w:tcPr>
            <w:tcW w:w="747" w:type="pct"/>
          </w:tcPr>
          <w:p w14:paraId="30B20709" w14:textId="77777777" w:rsidR="00312D36" w:rsidRPr="00B855FA" w:rsidRDefault="00312D36" w:rsidP="00170E3E">
            <w:r w:rsidRPr="00B855FA">
              <w:t xml:space="preserve">100,831 </w:t>
            </w:r>
          </w:p>
        </w:tc>
        <w:tc>
          <w:tcPr>
            <w:tcW w:w="693" w:type="pct"/>
          </w:tcPr>
          <w:p w14:paraId="38C4AEC0" w14:textId="77777777" w:rsidR="00312D36" w:rsidRPr="00B855FA" w:rsidRDefault="00312D36" w:rsidP="00170E3E">
            <w:r w:rsidRPr="00B855FA">
              <w:t xml:space="preserve"> - </w:t>
            </w:r>
          </w:p>
        </w:tc>
        <w:tc>
          <w:tcPr>
            <w:tcW w:w="746" w:type="pct"/>
          </w:tcPr>
          <w:p w14:paraId="6C70C45A" w14:textId="77777777" w:rsidR="00312D36" w:rsidRPr="00B855FA" w:rsidRDefault="00312D36" w:rsidP="00170E3E">
            <w:r w:rsidRPr="00B855FA">
              <w:t xml:space="preserve"> - </w:t>
            </w:r>
          </w:p>
        </w:tc>
        <w:tc>
          <w:tcPr>
            <w:tcW w:w="531" w:type="pct"/>
          </w:tcPr>
          <w:p w14:paraId="3D29B146" w14:textId="77777777" w:rsidR="00312D36" w:rsidRPr="00B855FA" w:rsidRDefault="00312D36" w:rsidP="00170E3E">
            <w:r w:rsidRPr="00B855FA">
              <w:t xml:space="preserve">100,831 </w:t>
            </w:r>
          </w:p>
        </w:tc>
      </w:tr>
      <w:tr w:rsidR="00312D36" w:rsidRPr="00B855FA" w14:paraId="7C410AE3" w14:textId="77777777" w:rsidTr="00170E3E">
        <w:trPr>
          <w:trHeight w:val="300"/>
        </w:trPr>
        <w:tc>
          <w:tcPr>
            <w:tcW w:w="2283" w:type="pct"/>
          </w:tcPr>
          <w:p w14:paraId="442450EA" w14:textId="77777777" w:rsidR="00312D36" w:rsidRPr="00B855FA" w:rsidRDefault="00312D36" w:rsidP="00A428B8">
            <w:pPr>
              <w:rPr>
                <w:b/>
                <w:bCs/>
              </w:rPr>
            </w:pPr>
            <w:r w:rsidRPr="00B855FA">
              <w:rPr>
                <w:b/>
                <w:bCs/>
              </w:rPr>
              <w:t>Total contractual financial assets</w:t>
            </w:r>
          </w:p>
        </w:tc>
        <w:tc>
          <w:tcPr>
            <w:tcW w:w="747" w:type="pct"/>
          </w:tcPr>
          <w:p w14:paraId="4040F11B" w14:textId="77777777" w:rsidR="00312D36" w:rsidRPr="00B855FA" w:rsidRDefault="00312D36" w:rsidP="00A428B8">
            <w:pPr>
              <w:rPr>
                <w:b/>
                <w:bCs/>
              </w:rPr>
            </w:pPr>
            <w:r w:rsidRPr="00B855FA">
              <w:rPr>
                <w:b/>
                <w:bCs/>
              </w:rPr>
              <w:t xml:space="preserve">100,831 </w:t>
            </w:r>
          </w:p>
        </w:tc>
        <w:tc>
          <w:tcPr>
            <w:tcW w:w="693" w:type="pct"/>
          </w:tcPr>
          <w:p w14:paraId="166E7952" w14:textId="77777777" w:rsidR="00312D36" w:rsidRPr="00B855FA" w:rsidRDefault="00312D36" w:rsidP="00A428B8">
            <w:pPr>
              <w:rPr>
                <w:b/>
                <w:bCs/>
              </w:rPr>
            </w:pPr>
            <w:r w:rsidRPr="00B855FA">
              <w:rPr>
                <w:b/>
                <w:bCs/>
              </w:rPr>
              <w:t xml:space="preserve"> - </w:t>
            </w:r>
          </w:p>
        </w:tc>
        <w:tc>
          <w:tcPr>
            <w:tcW w:w="746" w:type="pct"/>
          </w:tcPr>
          <w:p w14:paraId="2730F078" w14:textId="77777777" w:rsidR="00312D36" w:rsidRPr="00B855FA" w:rsidRDefault="00312D36" w:rsidP="00A428B8">
            <w:pPr>
              <w:rPr>
                <w:b/>
                <w:bCs/>
              </w:rPr>
            </w:pPr>
            <w:r w:rsidRPr="00B855FA">
              <w:rPr>
                <w:b/>
                <w:bCs/>
              </w:rPr>
              <w:t xml:space="preserve"> - </w:t>
            </w:r>
          </w:p>
        </w:tc>
        <w:tc>
          <w:tcPr>
            <w:tcW w:w="531" w:type="pct"/>
          </w:tcPr>
          <w:p w14:paraId="1B85EF7B" w14:textId="77777777" w:rsidR="00312D36" w:rsidRPr="00B855FA" w:rsidRDefault="00312D36" w:rsidP="00A428B8">
            <w:pPr>
              <w:rPr>
                <w:b/>
                <w:bCs/>
              </w:rPr>
            </w:pPr>
            <w:r w:rsidRPr="00B855FA">
              <w:rPr>
                <w:b/>
                <w:bCs/>
              </w:rPr>
              <w:t xml:space="preserve">100,831 </w:t>
            </w:r>
          </w:p>
        </w:tc>
      </w:tr>
      <w:tr w:rsidR="00170E3E" w:rsidRPr="00B855FA" w14:paraId="69B7C9D2" w14:textId="77777777" w:rsidTr="00170E3E">
        <w:trPr>
          <w:trHeight w:val="300"/>
        </w:trPr>
        <w:tc>
          <w:tcPr>
            <w:tcW w:w="5000" w:type="pct"/>
            <w:gridSpan w:val="5"/>
          </w:tcPr>
          <w:p w14:paraId="28449293" w14:textId="06B86B1F" w:rsidR="00170E3E" w:rsidRPr="00B855FA" w:rsidRDefault="00170E3E" w:rsidP="00170E3E">
            <w:r w:rsidRPr="00B855FA">
              <w:rPr>
                <w:b/>
                <w:bCs/>
              </w:rPr>
              <w:t>Contractual financial liabilities</w:t>
            </w:r>
          </w:p>
        </w:tc>
      </w:tr>
      <w:tr w:rsidR="00312D36" w:rsidRPr="00B855FA" w14:paraId="1EFA9C6A" w14:textId="77777777" w:rsidTr="00170E3E">
        <w:trPr>
          <w:trHeight w:val="300"/>
        </w:trPr>
        <w:tc>
          <w:tcPr>
            <w:tcW w:w="2283" w:type="pct"/>
          </w:tcPr>
          <w:p w14:paraId="4AC674E0" w14:textId="77777777" w:rsidR="00312D36" w:rsidRPr="00B855FA" w:rsidRDefault="00312D36" w:rsidP="00434ED8">
            <w:r w:rsidRPr="00B855FA">
              <w:t>Payables</w:t>
            </w:r>
          </w:p>
        </w:tc>
        <w:tc>
          <w:tcPr>
            <w:tcW w:w="747" w:type="pct"/>
          </w:tcPr>
          <w:p w14:paraId="3A7E8B52" w14:textId="77777777" w:rsidR="00312D36" w:rsidRPr="00B855FA" w:rsidRDefault="00312D36" w:rsidP="00170E3E">
            <w:r w:rsidRPr="00B855FA">
              <w:t xml:space="preserve"> - </w:t>
            </w:r>
          </w:p>
        </w:tc>
        <w:tc>
          <w:tcPr>
            <w:tcW w:w="693" w:type="pct"/>
          </w:tcPr>
          <w:p w14:paraId="23B38961" w14:textId="77777777" w:rsidR="00312D36" w:rsidRPr="00B855FA" w:rsidRDefault="00312D36" w:rsidP="00170E3E">
            <w:r w:rsidRPr="00B855FA">
              <w:t xml:space="preserve"> - </w:t>
            </w:r>
          </w:p>
        </w:tc>
        <w:tc>
          <w:tcPr>
            <w:tcW w:w="746" w:type="pct"/>
          </w:tcPr>
          <w:p w14:paraId="39AA17BE" w14:textId="77777777" w:rsidR="00312D36" w:rsidRPr="00B855FA" w:rsidRDefault="00312D36" w:rsidP="00170E3E">
            <w:r w:rsidRPr="00B855FA">
              <w:t xml:space="preserve">11,399 </w:t>
            </w:r>
          </w:p>
        </w:tc>
        <w:tc>
          <w:tcPr>
            <w:tcW w:w="531" w:type="pct"/>
          </w:tcPr>
          <w:p w14:paraId="4D5DB521" w14:textId="77777777" w:rsidR="00312D36" w:rsidRPr="00B855FA" w:rsidRDefault="00312D36" w:rsidP="00170E3E">
            <w:r w:rsidRPr="00B855FA">
              <w:t xml:space="preserve">11,399 </w:t>
            </w:r>
          </w:p>
        </w:tc>
      </w:tr>
      <w:tr w:rsidR="00312D36" w:rsidRPr="00B855FA" w14:paraId="5FB72913" w14:textId="77777777" w:rsidTr="00170E3E">
        <w:trPr>
          <w:trHeight w:val="300"/>
        </w:trPr>
        <w:tc>
          <w:tcPr>
            <w:tcW w:w="2283" w:type="pct"/>
          </w:tcPr>
          <w:p w14:paraId="0F4F57CA" w14:textId="77777777" w:rsidR="00312D36" w:rsidRPr="00B855FA" w:rsidRDefault="00312D36" w:rsidP="00434ED8">
            <w:r w:rsidRPr="00B855FA">
              <w:t>Borrowings</w:t>
            </w:r>
          </w:p>
        </w:tc>
        <w:tc>
          <w:tcPr>
            <w:tcW w:w="747" w:type="pct"/>
          </w:tcPr>
          <w:p w14:paraId="71E7AC95" w14:textId="77777777" w:rsidR="00312D36" w:rsidRPr="00B855FA" w:rsidRDefault="00312D36" w:rsidP="00170E3E">
            <w:r w:rsidRPr="00B855FA">
              <w:t xml:space="preserve"> - </w:t>
            </w:r>
          </w:p>
        </w:tc>
        <w:tc>
          <w:tcPr>
            <w:tcW w:w="693" w:type="pct"/>
          </w:tcPr>
          <w:p w14:paraId="5FD4C5EA" w14:textId="77777777" w:rsidR="00312D36" w:rsidRPr="00B855FA" w:rsidRDefault="00312D36" w:rsidP="00170E3E">
            <w:r w:rsidRPr="00B855FA">
              <w:t xml:space="preserve"> - </w:t>
            </w:r>
          </w:p>
        </w:tc>
        <w:tc>
          <w:tcPr>
            <w:tcW w:w="746" w:type="pct"/>
          </w:tcPr>
          <w:p w14:paraId="00B99088" w14:textId="77777777" w:rsidR="00312D36" w:rsidRPr="00B855FA" w:rsidRDefault="00312D36" w:rsidP="00170E3E">
            <w:r w:rsidRPr="00B855FA">
              <w:t xml:space="preserve">1,413 </w:t>
            </w:r>
          </w:p>
        </w:tc>
        <w:tc>
          <w:tcPr>
            <w:tcW w:w="531" w:type="pct"/>
          </w:tcPr>
          <w:p w14:paraId="69EA61CF" w14:textId="77777777" w:rsidR="00312D36" w:rsidRPr="00B855FA" w:rsidRDefault="00312D36" w:rsidP="00170E3E">
            <w:r w:rsidRPr="00B855FA">
              <w:t xml:space="preserve">1,413 </w:t>
            </w:r>
          </w:p>
        </w:tc>
      </w:tr>
      <w:tr w:rsidR="00312D36" w:rsidRPr="00B855FA" w14:paraId="41ED3C86" w14:textId="77777777" w:rsidTr="00170E3E">
        <w:trPr>
          <w:trHeight w:val="300"/>
        </w:trPr>
        <w:tc>
          <w:tcPr>
            <w:tcW w:w="2283" w:type="pct"/>
          </w:tcPr>
          <w:p w14:paraId="10AFB245" w14:textId="77777777" w:rsidR="00312D36" w:rsidRPr="00B855FA" w:rsidRDefault="00312D36" w:rsidP="00A428B8">
            <w:pPr>
              <w:rPr>
                <w:b/>
                <w:bCs/>
              </w:rPr>
            </w:pPr>
            <w:r w:rsidRPr="00B855FA">
              <w:rPr>
                <w:b/>
                <w:bCs/>
              </w:rPr>
              <w:t>Total contractual financial liabilities</w:t>
            </w:r>
          </w:p>
        </w:tc>
        <w:tc>
          <w:tcPr>
            <w:tcW w:w="747" w:type="pct"/>
          </w:tcPr>
          <w:p w14:paraId="3F56B7EA" w14:textId="77777777" w:rsidR="00312D36" w:rsidRPr="00B855FA" w:rsidRDefault="00312D36" w:rsidP="00A428B8">
            <w:pPr>
              <w:rPr>
                <w:b/>
                <w:bCs/>
              </w:rPr>
            </w:pPr>
            <w:r w:rsidRPr="00B855FA">
              <w:rPr>
                <w:b/>
                <w:bCs/>
              </w:rPr>
              <w:t xml:space="preserve"> - </w:t>
            </w:r>
          </w:p>
        </w:tc>
        <w:tc>
          <w:tcPr>
            <w:tcW w:w="693" w:type="pct"/>
          </w:tcPr>
          <w:p w14:paraId="7CDA6458" w14:textId="77777777" w:rsidR="00312D36" w:rsidRPr="00B855FA" w:rsidRDefault="00312D36" w:rsidP="00A428B8">
            <w:pPr>
              <w:rPr>
                <w:b/>
                <w:bCs/>
              </w:rPr>
            </w:pPr>
            <w:r w:rsidRPr="00B855FA">
              <w:rPr>
                <w:b/>
                <w:bCs/>
              </w:rPr>
              <w:t xml:space="preserve"> - </w:t>
            </w:r>
          </w:p>
        </w:tc>
        <w:tc>
          <w:tcPr>
            <w:tcW w:w="746" w:type="pct"/>
          </w:tcPr>
          <w:p w14:paraId="61488A17" w14:textId="77777777" w:rsidR="00312D36" w:rsidRPr="00B855FA" w:rsidRDefault="00312D36" w:rsidP="00A428B8">
            <w:pPr>
              <w:rPr>
                <w:b/>
                <w:bCs/>
              </w:rPr>
            </w:pPr>
            <w:r w:rsidRPr="00B855FA">
              <w:rPr>
                <w:b/>
                <w:bCs/>
              </w:rPr>
              <w:t xml:space="preserve">12,812 </w:t>
            </w:r>
          </w:p>
        </w:tc>
        <w:tc>
          <w:tcPr>
            <w:tcW w:w="531" w:type="pct"/>
          </w:tcPr>
          <w:p w14:paraId="36E67397" w14:textId="77777777" w:rsidR="00312D36" w:rsidRPr="00B855FA" w:rsidRDefault="00312D36" w:rsidP="00A428B8">
            <w:pPr>
              <w:rPr>
                <w:b/>
                <w:bCs/>
              </w:rPr>
            </w:pPr>
            <w:r w:rsidRPr="00B855FA">
              <w:rPr>
                <w:b/>
                <w:bCs/>
              </w:rPr>
              <w:t xml:space="preserve">12,812 </w:t>
            </w:r>
          </w:p>
        </w:tc>
      </w:tr>
    </w:tbl>
    <w:p w14:paraId="0771012E" w14:textId="1262EE8E" w:rsidR="00312D36" w:rsidRPr="00B855FA" w:rsidRDefault="00170E3E" w:rsidP="001A475F">
      <w:pPr>
        <w:pStyle w:val="Heading5"/>
      </w:pPr>
      <w:r w:rsidRPr="00B855FA">
        <w:t xml:space="preserve">7.1.2 </w:t>
      </w:r>
      <w:r w:rsidR="00312D36" w:rsidRPr="00B855FA">
        <w:t>Financial instruments: Net holding gain/(loss) on financial instruments by category</w:t>
      </w:r>
    </w:p>
    <w:tbl>
      <w:tblPr>
        <w:tblStyle w:val="TableGrid"/>
        <w:tblW w:w="5000" w:type="pct"/>
        <w:tblLook w:val="0020" w:firstRow="1" w:lastRow="0" w:firstColumn="0" w:lastColumn="0" w:noHBand="0" w:noVBand="0"/>
        <w:tblDescription w:val="Table showing financial instruments: net holding gain/(loss) on financial instruments by category."/>
      </w:tblPr>
      <w:tblGrid>
        <w:gridCol w:w="5463"/>
        <w:gridCol w:w="2483"/>
        <w:gridCol w:w="2504"/>
      </w:tblGrid>
      <w:tr w:rsidR="00312D36" w:rsidRPr="00B855FA" w14:paraId="77AC763F" w14:textId="77777777" w:rsidTr="00170E3E">
        <w:trPr>
          <w:trHeight w:val="315"/>
        </w:trPr>
        <w:tc>
          <w:tcPr>
            <w:tcW w:w="2614" w:type="pct"/>
          </w:tcPr>
          <w:p w14:paraId="1546F617"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386" w:type="pct"/>
            <w:gridSpan w:val="2"/>
          </w:tcPr>
          <w:p w14:paraId="5E5B828E" w14:textId="77777777" w:rsidR="00312D36" w:rsidRPr="00B855FA" w:rsidRDefault="00312D36" w:rsidP="00A428B8">
            <w:pPr>
              <w:rPr>
                <w:b/>
                <w:bCs/>
              </w:rPr>
            </w:pPr>
            <w:r w:rsidRPr="00B855FA">
              <w:rPr>
                <w:b/>
                <w:bCs/>
              </w:rPr>
              <w:t>($ thousand)</w:t>
            </w:r>
          </w:p>
        </w:tc>
      </w:tr>
      <w:tr w:rsidR="00312D36" w:rsidRPr="00B855FA" w14:paraId="4DE0FBC9" w14:textId="77777777" w:rsidTr="00170E3E">
        <w:trPr>
          <w:trHeight w:val="510"/>
        </w:trPr>
        <w:tc>
          <w:tcPr>
            <w:tcW w:w="2614" w:type="pct"/>
          </w:tcPr>
          <w:p w14:paraId="2E4147F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88" w:type="pct"/>
          </w:tcPr>
          <w:p w14:paraId="1972E351" w14:textId="77777777" w:rsidR="00312D36" w:rsidRPr="00B855FA" w:rsidRDefault="00312D36" w:rsidP="00A428B8">
            <w:pPr>
              <w:rPr>
                <w:b/>
                <w:bCs/>
              </w:rPr>
            </w:pPr>
            <w:r w:rsidRPr="00B855FA">
              <w:rPr>
                <w:b/>
                <w:bCs/>
              </w:rPr>
              <w:t>Interest income/ (expense)</w:t>
            </w:r>
          </w:p>
        </w:tc>
        <w:tc>
          <w:tcPr>
            <w:tcW w:w="1198" w:type="pct"/>
          </w:tcPr>
          <w:p w14:paraId="67875551" w14:textId="77777777" w:rsidR="00312D36" w:rsidRPr="00B855FA" w:rsidRDefault="00312D36" w:rsidP="00A428B8">
            <w:pPr>
              <w:rPr>
                <w:b/>
                <w:bCs/>
              </w:rPr>
            </w:pPr>
            <w:r w:rsidRPr="00B855FA">
              <w:rPr>
                <w:b/>
                <w:bCs/>
              </w:rPr>
              <w:t>Total</w:t>
            </w:r>
          </w:p>
        </w:tc>
      </w:tr>
      <w:tr w:rsidR="00170E3E" w:rsidRPr="00B855FA" w14:paraId="2C629799" w14:textId="77777777" w:rsidTr="00170E3E">
        <w:trPr>
          <w:trHeight w:val="300"/>
        </w:trPr>
        <w:tc>
          <w:tcPr>
            <w:tcW w:w="5000" w:type="pct"/>
            <w:gridSpan w:val="3"/>
          </w:tcPr>
          <w:p w14:paraId="7EB622D1" w14:textId="2428690F" w:rsidR="00170E3E" w:rsidRPr="00B855FA" w:rsidRDefault="00170E3E" w:rsidP="00170E3E">
            <w:r w:rsidRPr="00B855FA">
              <w:rPr>
                <w:b/>
                <w:bCs/>
              </w:rPr>
              <w:t>June 2023</w:t>
            </w:r>
          </w:p>
        </w:tc>
      </w:tr>
      <w:tr w:rsidR="00312D36" w:rsidRPr="00B855FA" w14:paraId="27E9E9BD" w14:textId="77777777" w:rsidTr="00170E3E">
        <w:trPr>
          <w:trHeight w:val="300"/>
        </w:trPr>
        <w:tc>
          <w:tcPr>
            <w:tcW w:w="2614" w:type="pct"/>
          </w:tcPr>
          <w:p w14:paraId="5D5EA32B" w14:textId="77777777" w:rsidR="00312D36" w:rsidRPr="00B855FA" w:rsidRDefault="00312D36" w:rsidP="00434ED8">
            <w:r w:rsidRPr="00B855FA">
              <w:t>Contractual financial assets</w:t>
            </w:r>
          </w:p>
        </w:tc>
        <w:tc>
          <w:tcPr>
            <w:tcW w:w="1188" w:type="pct"/>
          </w:tcPr>
          <w:p w14:paraId="12A6999E" w14:textId="77777777" w:rsidR="00312D36" w:rsidRPr="00B855FA" w:rsidRDefault="00312D36" w:rsidP="00170E3E"/>
        </w:tc>
        <w:tc>
          <w:tcPr>
            <w:tcW w:w="1198" w:type="pct"/>
          </w:tcPr>
          <w:p w14:paraId="1C5FF294" w14:textId="77777777" w:rsidR="00312D36" w:rsidRPr="00B855FA" w:rsidRDefault="00312D36" w:rsidP="00170E3E"/>
        </w:tc>
      </w:tr>
      <w:tr w:rsidR="00312D36" w:rsidRPr="00B855FA" w14:paraId="276F9593" w14:textId="77777777" w:rsidTr="00170E3E">
        <w:trPr>
          <w:trHeight w:val="300"/>
        </w:trPr>
        <w:tc>
          <w:tcPr>
            <w:tcW w:w="2614" w:type="pct"/>
          </w:tcPr>
          <w:p w14:paraId="53B8C68F" w14:textId="77777777" w:rsidR="00312D36" w:rsidRPr="00B855FA" w:rsidRDefault="00312D36" w:rsidP="00434ED8">
            <w:r w:rsidRPr="00B855FA">
              <w:t>Cash and cash equivalents</w:t>
            </w:r>
          </w:p>
        </w:tc>
        <w:tc>
          <w:tcPr>
            <w:tcW w:w="1188" w:type="pct"/>
          </w:tcPr>
          <w:p w14:paraId="72A6400D" w14:textId="77777777" w:rsidR="00312D36" w:rsidRPr="00B855FA" w:rsidRDefault="00312D36" w:rsidP="00170E3E">
            <w:r w:rsidRPr="00B855FA">
              <w:t xml:space="preserve">3,962 </w:t>
            </w:r>
          </w:p>
        </w:tc>
        <w:tc>
          <w:tcPr>
            <w:tcW w:w="1198" w:type="pct"/>
          </w:tcPr>
          <w:p w14:paraId="6EF42656" w14:textId="77777777" w:rsidR="00312D36" w:rsidRPr="00B855FA" w:rsidRDefault="00312D36" w:rsidP="00170E3E">
            <w:r w:rsidRPr="00B855FA">
              <w:t xml:space="preserve">3,962 </w:t>
            </w:r>
          </w:p>
        </w:tc>
      </w:tr>
      <w:tr w:rsidR="00312D36" w:rsidRPr="00B855FA" w14:paraId="3BC22572" w14:textId="77777777" w:rsidTr="00170E3E">
        <w:trPr>
          <w:trHeight w:val="300"/>
        </w:trPr>
        <w:tc>
          <w:tcPr>
            <w:tcW w:w="2614" w:type="pct"/>
          </w:tcPr>
          <w:p w14:paraId="7EC9E444" w14:textId="77777777" w:rsidR="00312D36" w:rsidRPr="00B855FA" w:rsidRDefault="00312D36" w:rsidP="00A428B8">
            <w:pPr>
              <w:rPr>
                <w:b/>
                <w:bCs/>
              </w:rPr>
            </w:pPr>
            <w:r w:rsidRPr="00B855FA">
              <w:rPr>
                <w:b/>
                <w:bCs/>
              </w:rPr>
              <w:t>Total contractual financial assets</w:t>
            </w:r>
          </w:p>
        </w:tc>
        <w:tc>
          <w:tcPr>
            <w:tcW w:w="1188" w:type="pct"/>
          </w:tcPr>
          <w:p w14:paraId="224709EE" w14:textId="77777777" w:rsidR="00312D36" w:rsidRPr="00B855FA" w:rsidRDefault="00312D36" w:rsidP="00A428B8">
            <w:pPr>
              <w:rPr>
                <w:b/>
                <w:bCs/>
              </w:rPr>
            </w:pPr>
            <w:r w:rsidRPr="00B855FA">
              <w:rPr>
                <w:b/>
                <w:bCs/>
              </w:rPr>
              <w:t xml:space="preserve">3,962 </w:t>
            </w:r>
          </w:p>
        </w:tc>
        <w:tc>
          <w:tcPr>
            <w:tcW w:w="1198" w:type="pct"/>
          </w:tcPr>
          <w:p w14:paraId="1A54A171" w14:textId="77777777" w:rsidR="00312D36" w:rsidRPr="00B855FA" w:rsidRDefault="00312D36" w:rsidP="00A428B8">
            <w:pPr>
              <w:rPr>
                <w:b/>
                <w:bCs/>
              </w:rPr>
            </w:pPr>
            <w:r w:rsidRPr="00B855FA">
              <w:rPr>
                <w:b/>
                <w:bCs/>
              </w:rPr>
              <w:t xml:space="preserve">3,962 </w:t>
            </w:r>
          </w:p>
        </w:tc>
      </w:tr>
      <w:tr w:rsidR="00312D36" w:rsidRPr="00B855FA" w14:paraId="6C81D310" w14:textId="77777777" w:rsidTr="00170E3E">
        <w:trPr>
          <w:trHeight w:val="300"/>
        </w:trPr>
        <w:tc>
          <w:tcPr>
            <w:tcW w:w="2614" w:type="pct"/>
          </w:tcPr>
          <w:p w14:paraId="22236580" w14:textId="77777777" w:rsidR="00312D36" w:rsidRPr="00B855FA" w:rsidRDefault="00312D36" w:rsidP="00A428B8">
            <w:pPr>
              <w:rPr>
                <w:b/>
                <w:bCs/>
              </w:rPr>
            </w:pPr>
            <w:r w:rsidRPr="00B855FA">
              <w:rPr>
                <w:b/>
                <w:bCs/>
              </w:rPr>
              <w:t>Contractual financial liabilities</w:t>
            </w:r>
          </w:p>
        </w:tc>
        <w:tc>
          <w:tcPr>
            <w:tcW w:w="1188" w:type="pct"/>
          </w:tcPr>
          <w:p w14:paraId="42F9A63C" w14:textId="77777777" w:rsidR="00312D36" w:rsidRPr="00B855FA" w:rsidRDefault="00312D36" w:rsidP="00170E3E"/>
        </w:tc>
        <w:tc>
          <w:tcPr>
            <w:tcW w:w="1198" w:type="pct"/>
          </w:tcPr>
          <w:p w14:paraId="7E6B1140" w14:textId="77777777" w:rsidR="00312D36" w:rsidRPr="00B855FA" w:rsidRDefault="00312D36" w:rsidP="00170E3E"/>
        </w:tc>
      </w:tr>
      <w:tr w:rsidR="00312D36" w:rsidRPr="00B855FA" w14:paraId="163374A7" w14:textId="77777777" w:rsidTr="00170E3E">
        <w:trPr>
          <w:trHeight w:val="300"/>
        </w:trPr>
        <w:tc>
          <w:tcPr>
            <w:tcW w:w="2614" w:type="pct"/>
          </w:tcPr>
          <w:p w14:paraId="4B8AEEBE" w14:textId="77777777" w:rsidR="00312D36" w:rsidRPr="00B855FA" w:rsidRDefault="00312D36" w:rsidP="00434ED8">
            <w:r w:rsidRPr="00B855FA">
              <w:t>Financial liabilities at amortised cost</w:t>
            </w:r>
          </w:p>
        </w:tc>
        <w:tc>
          <w:tcPr>
            <w:tcW w:w="1188" w:type="pct"/>
          </w:tcPr>
          <w:p w14:paraId="2BF5D873" w14:textId="77777777" w:rsidR="00312D36" w:rsidRPr="00B855FA" w:rsidRDefault="00312D36" w:rsidP="00170E3E">
            <w:r w:rsidRPr="00B855FA">
              <w:t>(45)</w:t>
            </w:r>
          </w:p>
        </w:tc>
        <w:tc>
          <w:tcPr>
            <w:tcW w:w="1198" w:type="pct"/>
          </w:tcPr>
          <w:p w14:paraId="117D7D0F" w14:textId="77777777" w:rsidR="00312D36" w:rsidRPr="00B855FA" w:rsidRDefault="00312D36" w:rsidP="00170E3E">
            <w:r w:rsidRPr="00B855FA">
              <w:t>(45)</w:t>
            </w:r>
          </w:p>
        </w:tc>
      </w:tr>
      <w:tr w:rsidR="00312D36" w:rsidRPr="00B855FA" w14:paraId="21B455F5" w14:textId="77777777" w:rsidTr="00170E3E">
        <w:trPr>
          <w:trHeight w:val="300"/>
        </w:trPr>
        <w:tc>
          <w:tcPr>
            <w:tcW w:w="2614" w:type="pct"/>
          </w:tcPr>
          <w:p w14:paraId="4F0EFA17" w14:textId="77777777" w:rsidR="00312D36" w:rsidRPr="00B855FA" w:rsidRDefault="00312D36" w:rsidP="00A428B8">
            <w:pPr>
              <w:rPr>
                <w:b/>
                <w:bCs/>
              </w:rPr>
            </w:pPr>
            <w:r w:rsidRPr="00B855FA">
              <w:rPr>
                <w:b/>
                <w:bCs/>
              </w:rPr>
              <w:t>Total contractual financial liabilities</w:t>
            </w:r>
          </w:p>
        </w:tc>
        <w:tc>
          <w:tcPr>
            <w:tcW w:w="1188" w:type="pct"/>
          </w:tcPr>
          <w:p w14:paraId="0C9D32E1" w14:textId="77777777" w:rsidR="00312D36" w:rsidRPr="00B855FA" w:rsidRDefault="00312D36" w:rsidP="00A428B8">
            <w:pPr>
              <w:rPr>
                <w:b/>
                <w:bCs/>
              </w:rPr>
            </w:pPr>
            <w:r w:rsidRPr="00B855FA">
              <w:rPr>
                <w:b/>
                <w:bCs/>
              </w:rPr>
              <w:t>(45)</w:t>
            </w:r>
          </w:p>
        </w:tc>
        <w:tc>
          <w:tcPr>
            <w:tcW w:w="1198" w:type="pct"/>
          </w:tcPr>
          <w:p w14:paraId="05B59225" w14:textId="77777777" w:rsidR="00312D36" w:rsidRPr="00B855FA" w:rsidRDefault="00312D36" w:rsidP="00A428B8">
            <w:pPr>
              <w:rPr>
                <w:b/>
                <w:bCs/>
              </w:rPr>
            </w:pPr>
            <w:r w:rsidRPr="00B855FA">
              <w:rPr>
                <w:b/>
                <w:bCs/>
              </w:rPr>
              <w:t>(45)</w:t>
            </w:r>
          </w:p>
        </w:tc>
      </w:tr>
      <w:tr w:rsidR="00312D36" w:rsidRPr="00B855FA" w14:paraId="1BCA190B" w14:textId="77777777" w:rsidTr="00170E3E">
        <w:trPr>
          <w:trHeight w:val="510"/>
        </w:trPr>
        <w:tc>
          <w:tcPr>
            <w:tcW w:w="2614" w:type="pct"/>
          </w:tcPr>
          <w:p w14:paraId="670B8448"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88" w:type="pct"/>
          </w:tcPr>
          <w:p w14:paraId="3FDEB212" w14:textId="77777777" w:rsidR="00312D36" w:rsidRPr="00B855FA" w:rsidRDefault="00312D36" w:rsidP="00A428B8">
            <w:pPr>
              <w:rPr>
                <w:b/>
                <w:bCs/>
              </w:rPr>
            </w:pPr>
            <w:r w:rsidRPr="00B855FA">
              <w:rPr>
                <w:b/>
                <w:bCs/>
              </w:rPr>
              <w:t>Interest income/ (expense)</w:t>
            </w:r>
          </w:p>
        </w:tc>
        <w:tc>
          <w:tcPr>
            <w:tcW w:w="1198" w:type="pct"/>
          </w:tcPr>
          <w:p w14:paraId="5D62364D" w14:textId="77777777" w:rsidR="00312D36" w:rsidRPr="00B855FA" w:rsidRDefault="00312D36" w:rsidP="00A428B8">
            <w:pPr>
              <w:rPr>
                <w:b/>
                <w:bCs/>
              </w:rPr>
            </w:pPr>
            <w:r w:rsidRPr="00B855FA">
              <w:rPr>
                <w:b/>
                <w:bCs/>
              </w:rPr>
              <w:t>Total</w:t>
            </w:r>
          </w:p>
        </w:tc>
      </w:tr>
      <w:tr w:rsidR="00170E3E" w:rsidRPr="00B855FA" w14:paraId="3FBF45E6" w14:textId="77777777" w:rsidTr="00170E3E">
        <w:trPr>
          <w:trHeight w:val="300"/>
        </w:trPr>
        <w:tc>
          <w:tcPr>
            <w:tcW w:w="5000" w:type="pct"/>
            <w:gridSpan w:val="3"/>
          </w:tcPr>
          <w:p w14:paraId="6F62E385" w14:textId="0EA46748" w:rsidR="00170E3E" w:rsidRPr="00B855FA" w:rsidRDefault="00170E3E" w:rsidP="00312D36">
            <w:pPr>
              <w:autoSpaceDE w:val="0"/>
              <w:autoSpaceDN w:val="0"/>
              <w:adjustRightInd w:val="0"/>
              <w:spacing w:before="0" w:after="0"/>
              <w:rPr>
                <w:rFonts w:ascii="VIC" w:hAnsi="VIC"/>
                <w:kern w:val="0"/>
              </w:rPr>
            </w:pPr>
            <w:r w:rsidRPr="00B855FA">
              <w:rPr>
                <w:b/>
                <w:bCs/>
              </w:rPr>
              <w:t>June 2022</w:t>
            </w:r>
          </w:p>
        </w:tc>
      </w:tr>
      <w:tr w:rsidR="00170E3E" w:rsidRPr="00B855FA" w14:paraId="2EB7FDC5" w14:textId="77777777" w:rsidTr="00170E3E">
        <w:trPr>
          <w:trHeight w:val="300"/>
        </w:trPr>
        <w:tc>
          <w:tcPr>
            <w:tcW w:w="5000" w:type="pct"/>
            <w:gridSpan w:val="3"/>
          </w:tcPr>
          <w:p w14:paraId="03535386" w14:textId="3A370BBA" w:rsidR="00170E3E" w:rsidRPr="00B855FA" w:rsidRDefault="00170E3E" w:rsidP="00B9455A">
            <w:pPr>
              <w:rPr>
                <w:b/>
                <w:bCs/>
              </w:rPr>
            </w:pPr>
            <w:r w:rsidRPr="00B855FA">
              <w:rPr>
                <w:b/>
                <w:bCs/>
              </w:rPr>
              <w:t>Contractual financial assets</w:t>
            </w:r>
          </w:p>
        </w:tc>
      </w:tr>
      <w:tr w:rsidR="00312D36" w:rsidRPr="00B855FA" w14:paraId="49ACAFBE" w14:textId="77777777" w:rsidTr="00170E3E">
        <w:trPr>
          <w:trHeight w:val="300"/>
        </w:trPr>
        <w:tc>
          <w:tcPr>
            <w:tcW w:w="2614" w:type="pct"/>
          </w:tcPr>
          <w:p w14:paraId="638F29FC" w14:textId="77777777" w:rsidR="00312D36" w:rsidRPr="00B855FA" w:rsidRDefault="00312D36" w:rsidP="00434ED8">
            <w:r w:rsidRPr="00B855FA">
              <w:t>Cash and cash equivalents</w:t>
            </w:r>
          </w:p>
        </w:tc>
        <w:tc>
          <w:tcPr>
            <w:tcW w:w="1188" w:type="pct"/>
          </w:tcPr>
          <w:p w14:paraId="064A9AF7" w14:textId="77777777" w:rsidR="00312D36" w:rsidRPr="00B855FA" w:rsidRDefault="00312D36" w:rsidP="00B9455A">
            <w:r w:rsidRPr="00B855FA">
              <w:t xml:space="preserve">413 </w:t>
            </w:r>
          </w:p>
        </w:tc>
        <w:tc>
          <w:tcPr>
            <w:tcW w:w="1198" w:type="pct"/>
          </w:tcPr>
          <w:p w14:paraId="7727B737" w14:textId="77777777" w:rsidR="00312D36" w:rsidRPr="00B855FA" w:rsidRDefault="00312D36" w:rsidP="00B9455A">
            <w:r w:rsidRPr="00B855FA">
              <w:t xml:space="preserve">413 </w:t>
            </w:r>
          </w:p>
        </w:tc>
      </w:tr>
      <w:tr w:rsidR="00312D36" w:rsidRPr="00B855FA" w14:paraId="2A5BC247" w14:textId="77777777" w:rsidTr="00170E3E">
        <w:trPr>
          <w:trHeight w:val="300"/>
        </w:trPr>
        <w:tc>
          <w:tcPr>
            <w:tcW w:w="2614" w:type="pct"/>
          </w:tcPr>
          <w:p w14:paraId="00DEE21F" w14:textId="77777777" w:rsidR="00312D36" w:rsidRPr="00B855FA" w:rsidRDefault="00312D36" w:rsidP="00A428B8">
            <w:pPr>
              <w:rPr>
                <w:b/>
                <w:bCs/>
              </w:rPr>
            </w:pPr>
            <w:r w:rsidRPr="00B855FA">
              <w:rPr>
                <w:b/>
                <w:bCs/>
              </w:rPr>
              <w:t>Total contractual financial assets</w:t>
            </w:r>
          </w:p>
        </w:tc>
        <w:tc>
          <w:tcPr>
            <w:tcW w:w="1188" w:type="pct"/>
          </w:tcPr>
          <w:p w14:paraId="0195676D" w14:textId="77777777" w:rsidR="00312D36" w:rsidRPr="00B855FA" w:rsidRDefault="00312D36" w:rsidP="00A428B8">
            <w:pPr>
              <w:rPr>
                <w:b/>
                <w:bCs/>
              </w:rPr>
            </w:pPr>
            <w:r w:rsidRPr="00B855FA">
              <w:rPr>
                <w:b/>
                <w:bCs/>
              </w:rPr>
              <w:t xml:space="preserve">413 </w:t>
            </w:r>
          </w:p>
        </w:tc>
        <w:tc>
          <w:tcPr>
            <w:tcW w:w="1198" w:type="pct"/>
          </w:tcPr>
          <w:p w14:paraId="5BAD81DC" w14:textId="77777777" w:rsidR="00312D36" w:rsidRPr="00B855FA" w:rsidRDefault="00312D36" w:rsidP="00A428B8">
            <w:pPr>
              <w:rPr>
                <w:b/>
                <w:bCs/>
              </w:rPr>
            </w:pPr>
            <w:r w:rsidRPr="00B855FA">
              <w:rPr>
                <w:b/>
                <w:bCs/>
              </w:rPr>
              <w:t xml:space="preserve">413 </w:t>
            </w:r>
          </w:p>
        </w:tc>
      </w:tr>
      <w:tr w:rsidR="00B9455A" w:rsidRPr="00B855FA" w14:paraId="262B9260" w14:textId="77777777" w:rsidTr="00B9455A">
        <w:trPr>
          <w:trHeight w:val="300"/>
        </w:trPr>
        <w:tc>
          <w:tcPr>
            <w:tcW w:w="5000" w:type="pct"/>
            <w:gridSpan w:val="3"/>
          </w:tcPr>
          <w:p w14:paraId="0D12D2BF" w14:textId="4A4B95AA" w:rsidR="00B9455A" w:rsidRPr="00B855FA" w:rsidRDefault="00B9455A" w:rsidP="00B9455A">
            <w:pPr>
              <w:rPr>
                <w:b/>
                <w:bCs/>
              </w:rPr>
            </w:pPr>
            <w:r w:rsidRPr="00B855FA">
              <w:rPr>
                <w:b/>
                <w:bCs/>
              </w:rPr>
              <w:t>Contractual financial liabilities</w:t>
            </w:r>
          </w:p>
        </w:tc>
      </w:tr>
      <w:tr w:rsidR="00312D36" w:rsidRPr="00B855FA" w14:paraId="78396255" w14:textId="77777777" w:rsidTr="00170E3E">
        <w:trPr>
          <w:trHeight w:val="300"/>
        </w:trPr>
        <w:tc>
          <w:tcPr>
            <w:tcW w:w="2614" w:type="pct"/>
          </w:tcPr>
          <w:p w14:paraId="709B2E0F" w14:textId="77777777" w:rsidR="00312D36" w:rsidRPr="00B855FA" w:rsidRDefault="00312D36" w:rsidP="00434ED8">
            <w:r w:rsidRPr="00B855FA">
              <w:t>Financial liabilities at amortised cost</w:t>
            </w:r>
          </w:p>
        </w:tc>
        <w:tc>
          <w:tcPr>
            <w:tcW w:w="1188" w:type="pct"/>
          </w:tcPr>
          <w:p w14:paraId="0C42F6B4" w14:textId="77777777" w:rsidR="00312D36" w:rsidRPr="00B855FA" w:rsidRDefault="00312D36" w:rsidP="00B9455A">
            <w:r w:rsidRPr="00B855FA">
              <w:t>(65)</w:t>
            </w:r>
          </w:p>
        </w:tc>
        <w:tc>
          <w:tcPr>
            <w:tcW w:w="1198" w:type="pct"/>
          </w:tcPr>
          <w:p w14:paraId="7FFF179A" w14:textId="77777777" w:rsidR="00312D36" w:rsidRPr="00B855FA" w:rsidRDefault="00312D36" w:rsidP="00B9455A">
            <w:r w:rsidRPr="00B855FA">
              <w:t>(65)</w:t>
            </w:r>
          </w:p>
        </w:tc>
      </w:tr>
      <w:tr w:rsidR="00312D36" w:rsidRPr="00B855FA" w14:paraId="6B86E483" w14:textId="77777777" w:rsidTr="00170E3E">
        <w:trPr>
          <w:trHeight w:val="300"/>
        </w:trPr>
        <w:tc>
          <w:tcPr>
            <w:tcW w:w="2614" w:type="pct"/>
          </w:tcPr>
          <w:p w14:paraId="4C7E4C97" w14:textId="77777777" w:rsidR="00312D36" w:rsidRPr="00B855FA" w:rsidRDefault="00312D36" w:rsidP="00A428B8">
            <w:pPr>
              <w:rPr>
                <w:b/>
                <w:bCs/>
              </w:rPr>
            </w:pPr>
            <w:r w:rsidRPr="00B855FA">
              <w:rPr>
                <w:b/>
                <w:bCs/>
              </w:rPr>
              <w:t>Total contractual financial liabilities</w:t>
            </w:r>
          </w:p>
        </w:tc>
        <w:tc>
          <w:tcPr>
            <w:tcW w:w="1188" w:type="pct"/>
          </w:tcPr>
          <w:p w14:paraId="244D247C" w14:textId="77777777" w:rsidR="00312D36" w:rsidRPr="00B855FA" w:rsidRDefault="00312D36" w:rsidP="00A428B8">
            <w:pPr>
              <w:rPr>
                <w:b/>
                <w:bCs/>
              </w:rPr>
            </w:pPr>
            <w:r w:rsidRPr="00B855FA">
              <w:rPr>
                <w:b/>
                <w:bCs/>
              </w:rPr>
              <w:t>(65)</w:t>
            </w:r>
          </w:p>
        </w:tc>
        <w:tc>
          <w:tcPr>
            <w:tcW w:w="1198" w:type="pct"/>
          </w:tcPr>
          <w:p w14:paraId="3E7D648A" w14:textId="77777777" w:rsidR="00312D36" w:rsidRPr="00B855FA" w:rsidRDefault="00312D36" w:rsidP="00A428B8">
            <w:pPr>
              <w:rPr>
                <w:b/>
                <w:bCs/>
              </w:rPr>
            </w:pPr>
            <w:r w:rsidRPr="00B855FA">
              <w:rPr>
                <w:b/>
                <w:bCs/>
              </w:rPr>
              <w:t>(65)</w:t>
            </w:r>
          </w:p>
        </w:tc>
      </w:tr>
    </w:tbl>
    <w:p w14:paraId="6A403FE9" w14:textId="3CDE0B5E" w:rsidR="00312D36" w:rsidRPr="00B855FA" w:rsidRDefault="00B9455A" w:rsidP="001A475F">
      <w:pPr>
        <w:pStyle w:val="Heading5"/>
      </w:pPr>
      <w:r w:rsidRPr="00B855FA">
        <w:t xml:space="preserve">7.1.3 </w:t>
      </w:r>
      <w:r w:rsidR="00312D36" w:rsidRPr="00B855FA">
        <w:t>Financial risk management objectives and policies</w:t>
      </w:r>
    </w:p>
    <w:p w14:paraId="3DE0C694" w14:textId="77777777" w:rsidR="00312D36" w:rsidRPr="00B855FA" w:rsidRDefault="00312D36" w:rsidP="00434ED8">
      <w:r w:rsidRPr="00B855FA">
        <w:t xml:space="preserve">CSV does not </w:t>
      </w:r>
      <w:proofErr w:type="gramStart"/>
      <w:r w:rsidRPr="00B855FA">
        <w:t>enter into</w:t>
      </w:r>
      <w:proofErr w:type="gramEnd"/>
      <w:r w:rsidRPr="00B855FA">
        <w:t xml:space="preserve"> derivative financial instruments to manage its exposure to interest rates.</w:t>
      </w:r>
    </w:p>
    <w:p w14:paraId="732EFC0C" w14:textId="77777777" w:rsidR="00312D36" w:rsidRPr="00B855FA" w:rsidRDefault="00312D36" w:rsidP="00434ED8">
      <w:r w:rsidRPr="00B855FA">
        <w:lastRenderedPageBreak/>
        <w:t xml:space="preserve">CSV does not </w:t>
      </w:r>
      <w:proofErr w:type="gramStart"/>
      <w:r w:rsidRPr="00B855FA">
        <w:t>enter into</w:t>
      </w:r>
      <w:proofErr w:type="gramEnd"/>
      <w:r w:rsidRPr="00B855FA">
        <w:t xml:space="preserve"> or trade financial instruments, including derivative financial instruments, for speculative purposes.</w:t>
      </w:r>
    </w:p>
    <w:p w14:paraId="6C8841DB" w14:textId="77777777" w:rsidR="00312D36" w:rsidRPr="00B855FA" w:rsidRDefault="00312D36" w:rsidP="00434ED8">
      <w:r w:rsidRPr="00B855FA">
        <w:t>CSV’s principal financial instruments comprise:</w:t>
      </w:r>
    </w:p>
    <w:p w14:paraId="4253652C" w14:textId="77777777" w:rsidR="00312D36" w:rsidRPr="00B855FA" w:rsidRDefault="00312D36" w:rsidP="00896195">
      <w:pPr>
        <w:pStyle w:val="ListParagraph"/>
        <w:numPr>
          <w:ilvl w:val="0"/>
          <w:numId w:val="7"/>
        </w:numPr>
      </w:pPr>
      <w:r w:rsidRPr="00B855FA">
        <w:t>cash assets</w:t>
      </w:r>
    </w:p>
    <w:p w14:paraId="145D1125" w14:textId="77777777" w:rsidR="00312D36" w:rsidRPr="00B855FA" w:rsidRDefault="00312D36" w:rsidP="00896195">
      <w:pPr>
        <w:pStyle w:val="ListParagraph"/>
        <w:numPr>
          <w:ilvl w:val="0"/>
          <w:numId w:val="7"/>
        </w:numPr>
      </w:pPr>
      <w:r w:rsidRPr="00B855FA">
        <w:t>receivables (excluding statutory receivables)</w:t>
      </w:r>
    </w:p>
    <w:p w14:paraId="516768D8" w14:textId="77777777" w:rsidR="00312D36" w:rsidRPr="00B855FA" w:rsidRDefault="00312D36" w:rsidP="00896195">
      <w:pPr>
        <w:pStyle w:val="ListParagraph"/>
        <w:numPr>
          <w:ilvl w:val="0"/>
          <w:numId w:val="7"/>
        </w:numPr>
      </w:pPr>
      <w:r w:rsidRPr="00B855FA">
        <w:t>payables (excluding statutory payables)</w:t>
      </w:r>
    </w:p>
    <w:p w14:paraId="072E0D59" w14:textId="77777777" w:rsidR="00312D36" w:rsidRPr="00B855FA" w:rsidRDefault="00312D36" w:rsidP="00896195">
      <w:pPr>
        <w:pStyle w:val="ListParagraph"/>
        <w:numPr>
          <w:ilvl w:val="0"/>
          <w:numId w:val="7"/>
        </w:numPr>
      </w:pPr>
      <w:r w:rsidRPr="00B855FA">
        <w:t>borrowings (including lease liabilities).</w:t>
      </w:r>
    </w:p>
    <w:p w14:paraId="0CC2D1DF"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Details of the significant accounting policies and methods adopted, including the criteria for recognition, the basis of measurement, and the basis on which income and expenses are recognised, with respect to each class of financial asset, financial </w:t>
      </w:r>
      <w:proofErr w:type="gramStart"/>
      <w:r w:rsidRPr="00B855FA">
        <w:t>liability</w:t>
      </w:r>
      <w:proofErr w:type="gramEnd"/>
      <w:r w:rsidRPr="00B855FA">
        <w:t xml:space="preserve"> and equity instrument above are disclosed in Note 7.</w:t>
      </w:r>
    </w:p>
    <w:p w14:paraId="28FA16E1" w14:textId="77777777" w:rsidR="00312D36" w:rsidRPr="00B855FA" w:rsidRDefault="00312D36" w:rsidP="00434ED8">
      <w:r w:rsidRPr="00B855FA">
        <w:t xml:space="preserve">The main purpose in holding financial instruments is to prudentially manage CSV’s financial risks within the government policy parameters. CSV uses different methods to measure and manage the different risks to which it is exposed. </w:t>
      </w:r>
    </w:p>
    <w:p w14:paraId="1D4C786D"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The carrying amounts of CSV’s contractual financial assets and financial liabilities by category are disclosed in Note 7.1.1.</w:t>
      </w:r>
    </w:p>
    <w:p w14:paraId="19B4BA67" w14:textId="77777777" w:rsidR="00312D36" w:rsidRPr="00B855FA" w:rsidRDefault="00312D36" w:rsidP="00A428B8">
      <w:r w:rsidRPr="00B855FA">
        <w:t xml:space="preserve">CSV’s main financial risks include credit risk, liquidity risk, market risk and interest rate risk. CSV manages these financial risks in accordance with its financial risk management policy. </w:t>
      </w:r>
    </w:p>
    <w:p w14:paraId="455FBBDD" w14:textId="77777777" w:rsidR="00312D36" w:rsidRPr="00B855FA" w:rsidRDefault="00312D36" w:rsidP="00434ED8">
      <w:r w:rsidRPr="00B855FA">
        <w:t>CSV uses different methods to measure and manage the different risks to which it is exposed. Primary responsibility for the identification and management of financial risks rests with the Accountable Officer of CSV.</w:t>
      </w:r>
    </w:p>
    <w:p w14:paraId="04B6DAD7" w14:textId="77777777" w:rsidR="00312D36" w:rsidRPr="00B855FA" w:rsidRDefault="00312D36" w:rsidP="007D294E">
      <w:pPr>
        <w:rPr>
          <w:b/>
          <w:bCs/>
        </w:rPr>
      </w:pPr>
      <w:r w:rsidRPr="00B855FA">
        <w:rPr>
          <w:b/>
          <w:bCs/>
        </w:rPr>
        <w:t>Financial instruments: Credit risk</w:t>
      </w:r>
    </w:p>
    <w:p w14:paraId="75F61D81" w14:textId="77777777" w:rsidR="00312D36" w:rsidRPr="00B855FA" w:rsidRDefault="00312D36" w:rsidP="00434ED8">
      <w:r w:rsidRPr="00B855FA">
        <w:t xml:space="preserve">Credit risk arises from the contractual financial assets of CSV, which comprise cash and cash equivalents, non-statutory </w:t>
      </w:r>
      <w:proofErr w:type="gramStart"/>
      <w:r w:rsidRPr="00B855FA">
        <w:t>receivables</w:t>
      </w:r>
      <w:proofErr w:type="gramEnd"/>
      <w:r w:rsidRPr="00B855FA">
        <w:t xml:space="preserve"> and available-for-sale contractual financial assets. CSV’s exposure to credit risk arises from the potential default of the counter party on their contractual obligations resulting in financial loss to CSV. Credit risk is measured at fair value and is monitored on a regular basis. Credit risk refers to the possibility that a borrower will default on its financial obligations as and when they fall due.</w:t>
      </w:r>
    </w:p>
    <w:p w14:paraId="7DD6CEED" w14:textId="77777777" w:rsidR="00312D36" w:rsidRPr="00B855FA" w:rsidRDefault="00312D36" w:rsidP="00434ED8">
      <w:r w:rsidRPr="00B855FA">
        <w:t xml:space="preserve">Credit risk associated with CSV’s financial assets is minimal because its main debtor is the Victorian Government. </w:t>
      </w:r>
    </w:p>
    <w:p w14:paraId="34CD5E0C" w14:textId="77777777" w:rsidR="00312D36" w:rsidRPr="00B855FA" w:rsidRDefault="00312D36" w:rsidP="00434ED8">
      <w:r w:rsidRPr="00B855FA">
        <w:t xml:space="preserve">Currently, CSV does not hold any collateral as security, nor credit enhancements relating to any of its financial assets. As at the reporting date, there is no event to indicate that any of the financial assets were impaired. There are no financial assets that have had their terms renegotiated </w:t>
      </w:r>
      <w:proofErr w:type="gramStart"/>
      <w:r w:rsidRPr="00B855FA">
        <w:t>so as to</w:t>
      </w:r>
      <w:proofErr w:type="gramEnd"/>
      <w:r w:rsidRPr="00B855FA">
        <w:t xml:space="preserve"> prevent them from being past due or impaired, and they are stated at the carrying amounts as indicated.</w:t>
      </w:r>
    </w:p>
    <w:p w14:paraId="50F1DABC" w14:textId="2D66FBBA" w:rsidR="00312D36" w:rsidRPr="00B855FA" w:rsidRDefault="00312D36" w:rsidP="00B9455A">
      <w:pPr>
        <w:rPr>
          <w:b/>
          <w:bCs/>
        </w:rPr>
      </w:pPr>
      <w:r w:rsidRPr="00B855FA">
        <w:rPr>
          <w:b/>
          <w:bCs/>
        </w:rPr>
        <w:t xml:space="preserve">Credit quality of contractual financial assets are neither past due nor </w:t>
      </w:r>
      <w:proofErr w:type="gramStart"/>
      <w:r w:rsidRPr="00B855FA">
        <w:rPr>
          <w:b/>
          <w:bCs/>
        </w:rPr>
        <w:t>impaired</w:t>
      </w:r>
      <w:proofErr w:type="gramEnd"/>
    </w:p>
    <w:tbl>
      <w:tblPr>
        <w:tblStyle w:val="TableGrid"/>
        <w:tblW w:w="5000" w:type="pct"/>
        <w:tblLook w:val="0020" w:firstRow="1" w:lastRow="0" w:firstColumn="0" w:lastColumn="0" w:noHBand="0" w:noVBand="0"/>
        <w:tblDescription w:val="Table showing credit quality of contractual financial assets are neither past due nor impaired."/>
      </w:tblPr>
      <w:tblGrid>
        <w:gridCol w:w="4970"/>
        <w:gridCol w:w="1695"/>
        <w:gridCol w:w="1697"/>
        <w:gridCol w:w="1001"/>
        <w:gridCol w:w="1087"/>
      </w:tblGrid>
      <w:tr w:rsidR="00312D36" w:rsidRPr="00B855FA" w14:paraId="25B902FC" w14:textId="77777777" w:rsidTr="00B9455A">
        <w:trPr>
          <w:trHeight w:val="360"/>
        </w:trPr>
        <w:tc>
          <w:tcPr>
            <w:tcW w:w="2378" w:type="pct"/>
          </w:tcPr>
          <w:p w14:paraId="69613B21"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2622" w:type="pct"/>
            <w:gridSpan w:val="4"/>
          </w:tcPr>
          <w:p w14:paraId="52266336" w14:textId="77777777" w:rsidR="00312D36" w:rsidRPr="00B855FA" w:rsidRDefault="00312D36" w:rsidP="00A428B8">
            <w:pPr>
              <w:rPr>
                <w:b/>
                <w:bCs/>
              </w:rPr>
            </w:pPr>
            <w:r w:rsidRPr="00B855FA">
              <w:rPr>
                <w:b/>
                <w:bCs/>
              </w:rPr>
              <w:t>($ thousand)</w:t>
            </w:r>
          </w:p>
        </w:tc>
      </w:tr>
      <w:tr w:rsidR="00312D36" w:rsidRPr="00B855FA" w14:paraId="4B3B8259" w14:textId="77777777" w:rsidTr="00780B16">
        <w:trPr>
          <w:trHeight w:val="1275"/>
        </w:trPr>
        <w:tc>
          <w:tcPr>
            <w:tcW w:w="2378" w:type="pct"/>
          </w:tcPr>
          <w:p w14:paraId="45B43465" w14:textId="77777777" w:rsidR="00312D36" w:rsidRPr="00B855FA" w:rsidRDefault="00312D36" w:rsidP="00A428B8">
            <w:pPr>
              <w:rPr>
                <w:b/>
                <w:bCs/>
              </w:rPr>
            </w:pPr>
            <w:r w:rsidRPr="00B855FA">
              <w:rPr>
                <w:b/>
                <w:bCs/>
              </w:rPr>
              <w:t>June 2023</w:t>
            </w:r>
          </w:p>
        </w:tc>
        <w:tc>
          <w:tcPr>
            <w:tcW w:w="811" w:type="pct"/>
          </w:tcPr>
          <w:p w14:paraId="2D4ADF09" w14:textId="77777777" w:rsidR="00312D36" w:rsidRPr="00B855FA" w:rsidRDefault="00312D36" w:rsidP="00A428B8">
            <w:pPr>
              <w:rPr>
                <w:b/>
                <w:bCs/>
              </w:rPr>
            </w:pPr>
            <w:r w:rsidRPr="00B855FA">
              <w:rPr>
                <w:b/>
                <w:bCs/>
              </w:rPr>
              <w:t xml:space="preserve">Government agencies </w:t>
            </w:r>
            <w:r w:rsidRPr="00B855FA">
              <w:rPr>
                <w:b/>
                <w:bCs/>
              </w:rPr>
              <w:br/>
              <w:t>(AA credit rating)</w:t>
            </w:r>
          </w:p>
        </w:tc>
        <w:tc>
          <w:tcPr>
            <w:tcW w:w="812" w:type="pct"/>
          </w:tcPr>
          <w:p w14:paraId="2C5B15AB" w14:textId="77777777" w:rsidR="00312D36" w:rsidRPr="00B855FA" w:rsidRDefault="00312D36" w:rsidP="00A428B8">
            <w:pPr>
              <w:rPr>
                <w:b/>
                <w:bCs/>
              </w:rPr>
            </w:pPr>
            <w:r w:rsidRPr="00B855FA">
              <w:rPr>
                <w:b/>
                <w:bCs/>
              </w:rPr>
              <w:t xml:space="preserve">Financial institutions (minimum </w:t>
            </w:r>
            <w:r w:rsidRPr="00B855FA">
              <w:rPr>
                <w:b/>
                <w:bCs/>
              </w:rPr>
              <w:br/>
              <w:t>BBB credit rating)</w:t>
            </w:r>
          </w:p>
        </w:tc>
        <w:tc>
          <w:tcPr>
            <w:tcW w:w="479" w:type="pct"/>
          </w:tcPr>
          <w:p w14:paraId="3D5AF9D8" w14:textId="77777777" w:rsidR="00312D36" w:rsidRPr="00B855FA" w:rsidRDefault="00312D36" w:rsidP="00A428B8">
            <w:pPr>
              <w:rPr>
                <w:b/>
                <w:bCs/>
              </w:rPr>
            </w:pPr>
            <w:r w:rsidRPr="00B855FA">
              <w:rPr>
                <w:b/>
                <w:bCs/>
              </w:rPr>
              <w:t>Other</w:t>
            </w:r>
          </w:p>
        </w:tc>
        <w:tc>
          <w:tcPr>
            <w:tcW w:w="520" w:type="pct"/>
          </w:tcPr>
          <w:p w14:paraId="662F9A33" w14:textId="77777777" w:rsidR="00312D36" w:rsidRPr="00B855FA" w:rsidRDefault="00312D36" w:rsidP="00A428B8">
            <w:pPr>
              <w:rPr>
                <w:b/>
                <w:bCs/>
              </w:rPr>
            </w:pPr>
            <w:r w:rsidRPr="00B855FA">
              <w:rPr>
                <w:b/>
                <w:bCs/>
              </w:rPr>
              <w:t>Total</w:t>
            </w:r>
          </w:p>
        </w:tc>
      </w:tr>
      <w:tr w:rsidR="00312D36" w:rsidRPr="00B855FA" w14:paraId="7C37867E" w14:textId="77777777" w:rsidTr="00780B16">
        <w:trPr>
          <w:trHeight w:val="300"/>
        </w:trPr>
        <w:tc>
          <w:tcPr>
            <w:tcW w:w="2378" w:type="pct"/>
          </w:tcPr>
          <w:p w14:paraId="450478C8" w14:textId="77777777" w:rsidR="00312D36" w:rsidRPr="00B855FA" w:rsidRDefault="00312D36" w:rsidP="00434ED8">
            <w:r w:rsidRPr="00B855FA">
              <w:t>Cash and cash equivalents</w:t>
            </w:r>
          </w:p>
        </w:tc>
        <w:tc>
          <w:tcPr>
            <w:tcW w:w="811" w:type="pct"/>
          </w:tcPr>
          <w:p w14:paraId="579A7270" w14:textId="77777777" w:rsidR="00312D36" w:rsidRPr="00B855FA" w:rsidRDefault="00312D36" w:rsidP="00B9455A">
            <w:r w:rsidRPr="00B855FA">
              <w:t xml:space="preserve">118,196 </w:t>
            </w:r>
          </w:p>
        </w:tc>
        <w:tc>
          <w:tcPr>
            <w:tcW w:w="812" w:type="pct"/>
          </w:tcPr>
          <w:p w14:paraId="5B250E19" w14:textId="77777777" w:rsidR="00312D36" w:rsidRPr="00B855FA" w:rsidRDefault="00312D36" w:rsidP="00B9455A">
            <w:r w:rsidRPr="00B855FA">
              <w:t xml:space="preserve"> - </w:t>
            </w:r>
          </w:p>
        </w:tc>
        <w:tc>
          <w:tcPr>
            <w:tcW w:w="479" w:type="pct"/>
          </w:tcPr>
          <w:p w14:paraId="379AC600" w14:textId="77777777" w:rsidR="00312D36" w:rsidRPr="00B855FA" w:rsidRDefault="00312D36" w:rsidP="00B9455A">
            <w:r w:rsidRPr="00B855FA">
              <w:t xml:space="preserve"> - </w:t>
            </w:r>
          </w:p>
        </w:tc>
        <w:tc>
          <w:tcPr>
            <w:tcW w:w="520" w:type="pct"/>
          </w:tcPr>
          <w:p w14:paraId="47AABD93" w14:textId="77777777" w:rsidR="00312D36" w:rsidRPr="00B855FA" w:rsidRDefault="00312D36" w:rsidP="00B9455A">
            <w:r w:rsidRPr="00B855FA">
              <w:t xml:space="preserve">118,196 </w:t>
            </w:r>
          </w:p>
        </w:tc>
      </w:tr>
      <w:tr w:rsidR="00312D36" w:rsidRPr="00B855FA" w14:paraId="2106B0C8" w14:textId="77777777" w:rsidTr="00780B16">
        <w:trPr>
          <w:trHeight w:val="300"/>
        </w:trPr>
        <w:tc>
          <w:tcPr>
            <w:tcW w:w="2378" w:type="pct"/>
          </w:tcPr>
          <w:p w14:paraId="792F84A9" w14:textId="77777777" w:rsidR="00312D36" w:rsidRPr="00B855FA" w:rsidRDefault="00312D36" w:rsidP="00A428B8">
            <w:pPr>
              <w:rPr>
                <w:b/>
                <w:bCs/>
              </w:rPr>
            </w:pPr>
            <w:r w:rsidRPr="00B855FA">
              <w:rPr>
                <w:b/>
                <w:bCs/>
              </w:rPr>
              <w:t>Total contractual financial assets</w:t>
            </w:r>
          </w:p>
        </w:tc>
        <w:tc>
          <w:tcPr>
            <w:tcW w:w="811" w:type="pct"/>
          </w:tcPr>
          <w:p w14:paraId="2F012F06" w14:textId="77777777" w:rsidR="00312D36" w:rsidRPr="00B855FA" w:rsidRDefault="00312D36" w:rsidP="00A428B8">
            <w:pPr>
              <w:rPr>
                <w:b/>
                <w:bCs/>
              </w:rPr>
            </w:pPr>
            <w:r w:rsidRPr="00B855FA">
              <w:rPr>
                <w:b/>
                <w:bCs/>
              </w:rPr>
              <w:t xml:space="preserve">118,196 </w:t>
            </w:r>
          </w:p>
        </w:tc>
        <w:tc>
          <w:tcPr>
            <w:tcW w:w="812" w:type="pct"/>
          </w:tcPr>
          <w:p w14:paraId="5B75B4BF" w14:textId="77777777" w:rsidR="00312D36" w:rsidRPr="00B855FA" w:rsidRDefault="00312D36" w:rsidP="00A428B8">
            <w:pPr>
              <w:rPr>
                <w:b/>
                <w:bCs/>
              </w:rPr>
            </w:pPr>
            <w:r w:rsidRPr="00B855FA">
              <w:rPr>
                <w:b/>
                <w:bCs/>
              </w:rPr>
              <w:t xml:space="preserve"> - </w:t>
            </w:r>
          </w:p>
        </w:tc>
        <w:tc>
          <w:tcPr>
            <w:tcW w:w="479" w:type="pct"/>
          </w:tcPr>
          <w:p w14:paraId="4DA3ECBC" w14:textId="77777777" w:rsidR="00312D36" w:rsidRPr="00B855FA" w:rsidRDefault="00312D36" w:rsidP="00A428B8">
            <w:pPr>
              <w:rPr>
                <w:b/>
                <w:bCs/>
              </w:rPr>
            </w:pPr>
            <w:r w:rsidRPr="00B855FA">
              <w:rPr>
                <w:b/>
                <w:bCs/>
              </w:rPr>
              <w:t xml:space="preserve"> - </w:t>
            </w:r>
          </w:p>
        </w:tc>
        <w:tc>
          <w:tcPr>
            <w:tcW w:w="520" w:type="pct"/>
          </w:tcPr>
          <w:p w14:paraId="24BDD0F9" w14:textId="77777777" w:rsidR="00312D36" w:rsidRPr="00B855FA" w:rsidRDefault="00312D36" w:rsidP="00A428B8">
            <w:pPr>
              <w:rPr>
                <w:b/>
                <w:bCs/>
              </w:rPr>
            </w:pPr>
            <w:r w:rsidRPr="00B855FA">
              <w:rPr>
                <w:b/>
                <w:bCs/>
              </w:rPr>
              <w:t xml:space="preserve">118,196 </w:t>
            </w:r>
          </w:p>
        </w:tc>
      </w:tr>
      <w:tr w:rsidR="00780B16" w:rsidRPr="00B855FA" w14:paraId="32810841" w14:textId="77777777" w:rsidTr="00780B16">
        <w:trPr>
          <w:trHeight w:val="300"/>
        </w:trPr>
        <w:tc>
          <w:tcPr>
            <w:tcW w:w="5000" w:type="pct"/>
            <w:gridSpan w:val="5"/>
          </w:tcPr>
          <w:p w14:paraId="27F664AD" w14:textId="2CABEDEE" w:rsidR="00780B16" w:rsidRPr="00B855FA" w:rsidRDefault="00780B16" w:rsidP="00780B16">
            <w:pPr>
              <w:rPr>
                <w:b/>
                <w:bCs/>
              </w:rPr>
            </w:pPr>
            <w:r w:rsidRPr="00B855FA">
              <w:rPr>
                <w:b/>
                <w:bCs/>
              </w:rPr>
              <w:lastRenderedPageBreak/>
              <w:t>June 2022</w:t>
            </w:r>
            <w:r w:rsidRPr="00B855FA">
              <w:rPr>
                <w:rFonts w:ascii="Cambria" w:hAnsi="Cambria" w:cs="Cambria"/>
                <w:b/>
                <w:bCs/>
                <w:color w:val="000000"/>
                <w:kern w:val="0"/>
                <w:sz w:val="20"/>
                <w:szCs w:val="20"/>
              </w:rPr>
              <w:t> </w:t>
            </w:r>
          </w:p>
        </w:tc>
      </w:tr>
      <w:tr w:rsidR="00312D36" w:rsidRPr="00B855FA" w14:paraId="579CFD6F" w14:textId="77777777" w:rsidTr="00780B16">
        <w:trPr>
          <w:trHeight w:val="300"/>
        </w:trPr>
        <w:tc>
          <w:tcPr>
            <w:tcW w:w="2378" w:type="pct"/>
          </w:tcPr>
          <w:p w14:paraId="1B26836D" w14:textId="77777777" w:rsidR="00312D36" w:rsidRPr="00B855FA" w:rsidRDefault="00312D36" w:rsidP="00434ED8">
            <w:r w:rsidRPr="00B855FA">
              <w:t>Cash and cash equivalents</w:t>
            </w:r>
          </w:p>
        </w:tc>
        <w:tc>
          <w:tcPr>
            <w:tcW w:w="811" w:type="pct"/>
          </w:tcPr>
          <w:p w14:paraId="2F8CAFF6" w14:textId="77777777" w:rsidR="00312D36" w:rsidRPr="00B855FA" w:rsidRDefault="00312D36" w:rsidP="00780B16">
            <w:r w:rsidRPr="00B855FA">
              <w:t xml:space="preserve">100,831 </w:t>
            </w:r>
          </w:p>
        </w:tc>
        <w:tc>
          <w:tcPr>
            <w:tcW w:w="812" w:type="pct"/>
          </w:tcPr>
          <w:p w14:paraId="43472F28" w14:textId="77777777" w:rsidR="00312D36" w:rsidRPr="00B855FA" w:rsidRDefault="00312D36" w:rsidP="00780B16">
            <w:r w:rsidRPr="00B855FA">
              <w:t xml:space="preserve"> - </w:t>
            </w:r>
          </w:p>
        </w:tc>
        <w:tc>
          <w:tcPr>
            <w:tcW w:w="479" w:type="pct"/>
          </w:tcPr>
          <w:p w14:paraId="1CE8F39D" w14:textId="77777777" w:rsidR="00312D36" w:rsidRPr="00B855FA" w:rsidRDefault="00312D36" w:rsidP="00780B16">
            <w:r w:rsidRPr="00B855FA">
              <w:t xml:space="preserve"> - </w:t>
            </w:r>
          </w:p>
        </w:tc>
        <w:tc>
          <w:tcPr>
            <w:tcW w:w="520" w:type="pct"/>
          </w:tcPr>
          <w:p w14:paraId="2FD69EF6" w14:textId="77777777" w:rsidR="00312D36" w:rsidRPr="00B855FA" w:rsidRDefault="00312D36" w:rsidP="00780B16">
            <w:r w:rsidRPr="00B855FA">
              <w:t xml:space="preserve">100,831 </w:t>
            </w:r>
          </w:p>
        </w:tc>
      </w:tr>
      <w:tr w:rsidR="00312D36" w:rsidRPr="00B855FA" w14:paraId="7010B0EE" w14:textId="77777777" w:rsidTr="00780B16">
        <w:trPr>
          <w:trHeight w:val="300"/>
        </w:trPr>
        <w:tc>
          <w:tcPr>
            <w:tcW w:w="2378" w:type="pct"/>
          </w:tcPr>
          <w:p w14:paraId="3CB382C3" w14:textId="77777777" w:rsidR="00312D36" w:rsidRPr="00B855FA" w:rsidRDefault="00312D36" w:rsidP="00A428B8">
            <w:pPr>
              <w:rPr>
                <w:b/>
                <w:bCs/>
              </w:rPr>
            </w:pPr>
            <w:r w:rsidRPr="00B855FA">
              <w:rPr>
                <w:b/>
                <w:bCs/>
              </w:rPr>
              <w:t>Total contractual financial assets</w:t>
            </w:r>
          </w:p>
        </w:tc>
        <w:tc>
          <w:tcPr>
            <w:tcW w:w="811" w:type="pct"/>
          </w:tcPr>
          <w:p w14:paraId="4DAC3AD8" w14:textId="77777777" w:rsidR="00312D36" w:rsidRPr="00B855FA" w:rsidRDefault="00312D36" w:rsidP="00A428B8">
            <w:pPr>
              <w:rPr>
                <w:b/>
                <w:bCs/>
              </w:rPr>
            </w:pPr>
            <w:r w:rsidRPr="00B855FA">
              <w:rPr>
                <w:b/>
                <w:bCs/>
              </w:rPr>
              <w:t xml:space="preserve">100,831 </w:t>
            </w:r>
          </w:p>
        </w:tc>
        <w:tc>
          <w:tcPr>
            <w:tcW w:w="812" w:type="pct"/>
          </w:tcPr>
          <w:p w14:paraId="635A5FA9" w14:textId="77777777" w:rsidR="00312D36" w:rsidRPr="00B855FA" w:rsidRDefault="00312D36" w:rsidP="00A428B8">
            <w:pPr>
              <w:rPr>
                <w:b/>
                <w:bCs/>
              </w:rPr>
            </w:pPr>
            <w:r w:rsidRPr="00B855FA">
              <w:rPr>
                <w:b/>
                <w:bCs/>
              </w:rPr>
              <w:t xml:space="preserve"> - </w:t>
            </w:r>
          </w:p>
        </w:tc>
        <w:tc>
          <w:tcPr>
            <w:tcW w:w="479" w:type="pct"/>
          </w:tcPr>
          <w:p w14:paraId="1D14C584" w14:textId="77777777" w:rsidR="00312D36" w:rsidRPr="00B855FA" w:rsidRDefault="00312D36" w:rsidP="00A428B8">
            <w:pPr>
              <w:rPr>
                <w:b/>
                <w:bCs/>
              </w:rPr>
            </w:pPr>
            <w:r w:rsidRPr="00B855FA">
              <w:rPr>
                <w:b/>
                <w:bCs/>
              </w:rPr>
              <w:t xml:space="preserve"> - </w:t>
            </w:r>
          </w:p>
        </w:tc>
        <w:tc>
          <w:tcPr>
            <w:tcW w:w="520" w:type="pct"/>
          </w:tcPr>
          <w:p w14:paraId="40EA1ABE" w14:textId="77777777" w:rsidR="00312D36" w:rsidRPr="00B855FA" w:rsidRDefault="00312D36" w:rsidP="00A428B8">
            <w:pPr>
              <w:rPr>
                <w:b/>
                <w:bCs/>
              </w:rPr>
            </w:pPr>
            <w:r w:rsidRPr="00B855FA">
              <w:rPr>
                <w:b/>
                <w:bCs/>
              </w:rPr>
              <w:t xml:space="preserve">100,831 </w:t>
            </w:r>
          </w:p>
        </w:tc>
      </w:tr>
    </w:tbl>
    <w:p w14:paraId="510F407A" w14:textId="77777777" w:rsidR="00312D36" w:rsidRPr="00B855FA" w:rsidRDefault="00312D36" w:rsidP="007D294E">
      <w:pPr>
        <w:pStyle w:val="FootnoteText"/>
      </w:pPr>
      <w:r w:rsidRPr="00B855FA">
        <w:t>Note: (</w:t>
      </w:r>
      <w:proofErr w:type="spellStart"/>
      <w:r w:rsidRPr="00B855FA">
        <w:t>i</w:t>
      </w:r>
      <w:proofErr w:type="spellEnd"/>
      <w:r w:rsidRPr="00B855FA">
        <w:t>) The total amounts disclosed here exclude statutory amounts (</w:t>
      </w:r>
      <w:proofErr w:type="gramStart"/>
      <w:r w:rsidRPr="00B855FA">
        <w:t>e.g.</w:t>
      </w:r>
      <w:proofErr w:type="gramEnd"/>
      <w:r w:rsidRPr="00B855FA">
        <w:t xml:space="preserve"> amounts owing from the Victorian Government and GST input tax credit recoverable).</w:t>
      </w:r>
    </w:p>
    <w:p w14:paraId="512965FB" w14:textId="77777777" w:rsidR="00312D36" w:rsidRPr="00B855FA" w:rsidRDefault="00312D36" w:rsidP="007D294E">
      <w:pPr>
        <w:rPr>
          <w:b/>
          <w:bCs/>
        </w:rPr>
      </w:pPr>
      <w:r w:rsidRPr="00B855FA">
        <w:rPr>
          <w:b/>
          <w:bCs/>
        </w:rPr>
        <w:t xml:space="preserve">Impairment of financial assets under AASB 9 </w:t>
      </w:r>
    </w:p>
    <w:p w14:paraId="3C3A29F9" w14:textId="77777777" w:rsidR="00312D36" w:rsidRPr="00B855FA" w:rsidRDefault="00312D36" w:rsidP="00434ED8">
      <w:r w:rsidRPr="00B855FA">
        <w:t xml:space="preserve">CSV records the allowance for expected credit loss for the relevant financial instruments applying AASB 9’s Expected Credit Loss approach. Subject to AASB 9, impairment assessment </w:t>
      </w:r>
      <w:proofErr w:type="gramStart"/>
      <w:r w:rsidRPr="00B855FA">
        <w:t>include</w:t>
      </w:r>
      <w:proofErr w:type="gramEnd"/>
      <w:r w:rsidRPr="00B855FA">
        <w:t xml:space="preserve"> CSV’s contractual receivables, statutory receivables and its investment in debt instruments.</w:t>
      </w:r>
    </w:p>
    <w:p w14:paraId="1E68FC7E" w14:textId="77777777" w:rsidR="00312D36" w:rsidRPr="00B855FA" w:rsidRDefault="00312D36" w:rsidP="00434ED8">
      <w:r w:rsidRPr="00B855FA">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3CAB28BE" w14:textId="77777777" w:rsidR="00312D36" w:rsidRPr="00B855FA" w:rsidRDefault="00312D36" w:rsidP="007D294E">
      <w:pPr>
        <w:rPr>
          <w:b/>
          <w:bCs/>
        </w:rPr>
      </w:pPr>
      <w:r w:rsidRPr="00B855FA">
        <w:rPr>
          <w:b/>
          <w:bCs/>
        </w:rPr>
        <w:t>Contractual receivables at amortised cost</w:t>
      </w:r>
    </w:p>
    <w:p w14:paraId="0D46D8FE" w14:textId="77777777" w:rsidR="00312D36" w:rsidRPr="00B855FA" w:rsidRDefault="00312D36" w:rsidP="00434ED8">
      <w:r w:rsidRPr="00B855FA">
        <w:t xml:space="preserve">CSV applies AASB 9 simplified approach for all contractual receivables to measure expected credit losses using a lifetime expected loss allowance based on the assumptions about the risk of default and expected loss rates. CSV has grouped contractual receivables on shared credit risk characteristics and days past due and selected the expected credit loss rate based on CSV’s history, existing market conditions, as well as forward-looking estimates at the end of the financial year. </w:t>
      </w:r>
    </w:p>
    <w:p w14:paraId="71FF4530" w14:textId="77777777" w:rsidR="00312D36" w:rsidRPr="00B855FA" w:rsidRDefault="00312D36" w:rsidP="00434ED8">
      <w:r w:rsidRPr="00B855FA">
        <w:t xml:space="preserve">CSV has not recorded any allowance for expected credit loss. As </w:t>
      </w:r>
      <w:proofErr w:type="gramStart"/>
      <w:r w:rsidRPr="00B855FA">
        <w:t>at</w:t>
      </w:r>
      <w:proofErr w:type="gramEnd"/>
      <w:r w:rsidRPr="00B855FA">
        <w:t xml:space="preserve"> 30 June 2023, no expected credit loss has been identified across CSV.</w:t>
      </w:r>
    </w:p>
    <w:p w14:paraId="690E3620" w14:textId="77777777" w:rsidR="00312D36" w:rsidRPr="00B855FA" w:rsidRDefault="00312D36" w:rsidP="007D294E">
      <w:pPr>
        <w:rPr>
          <w:b/>
          <w:bCs/>
        </w:rPr>
      </w:pPr>
      <w:r w:rsidRPr="00B855FA">
        <w:rPr>
          <w:b/>
          <w:bCs/>
        </w:rPr>
        <w:t>Statutory receivables and debt investments at amortised cost</w:t>
      </w:r>
    </w:p>
    <w:p w14:paraId="613F54D8" w14:textId="77777777" w:rsidR="00312D36" w:rsidRPr="00B855FA" w:rsidRDefault="00312D36" w:rsidP="00434ED8">
      <w:r w:rsidRPr="00B855FA">
        <w:t>CSV’s non-contractual receivables arising from statutory requirements are not financial instruments. However, they are nevertheless recognised and measured in accordance with AASB 9 requirements as if those receivables are financial instruments.</w:t>
      </w:r>
    </w:p>
    <w:p w14:paraId="55A6DFE6" w14:textId="77777777" w:rsidR="00312D36" w:rsidRPr="00B855FA" w:rsidRDefault="00312D36" w:rsidP="007D294E">
      <w:pPr>
        <w:rPr>
          <w:b/>
          <w:bCs/>
        </w:rPr>
      </w:pPr>
      <w:r w:rsidRPr="00B855FA">
        <w:rPr>
          <w:b/>
          <w:bCs/>
        </w:rPr>
        <w:t>Financial instruments – Liquidity risk</w:t>
      </w:r>
    </w:p>
    <w:p w14:paraId="7DE856F0" w14:textId="77777777" w:rsidR="00312D36" w:rsidRPr="00B855FA" w:rsidRDefault="00312D36" w:rsidP="00434ED8">
      <w:r w:rsidRPr="00B855FA">
        <w:t xml:space="preserve">Liquidity risk arises when CSV would be unable to meet its financial obligations as they fall due. CSV operates under the government’s fair payments policy of settling financial obligations within 30 days and, in the event of a dispute, makes payments within 30 days from the date of resolution. </w:t>
      </w:r>
    </w:p>
    <w:p w14:paraId="555C33F7" w14:textId="77777777" w:rsidR="00312D36" w:rsidRPr="00B855FA" w:rsidRDefault="00312D36" w:rsidP="00434ED8">
      <w:r w:rsidRPr="00B855FA">
        <w:t>CSV’s maximum exposure to liquidity risk is the carrying amount of financial liabilities as disclosed in the face of the balance sheet.</w:t>
      </w:r>
    </w:p>
    <w:p w14:paraId="4D427175" w14:textId="77777777" w:rsidR="00312D36" w:rsidRPr="00B855FA" w:rsidRDefault="00312D36" w:rsidP="00434ED8">
      <w:r w:rsidRPr="00B855FA">
        <w:t xml:space="preserve">CSV manages its liquidity risk by close monitoring of its short-term and long-term borrowings by senior management including monthly reviews on current and future borrowings levels and requirements, maintaining an adequate level of uncommitted funds, careful maturity planning of its financial obligations based on forecasts and future cash flows. </w:t>
      </w:r>
    </w:p>
    <w:p w14:paraId="09077078" w14:textId="77777777" w:rsidR="00312D36" w:rsidRPr="00B855FA" w:rsidRDefault="00312D36" w:rsidP="00434ED8">
      <w:r w:rsidRPr="00B855FA">
        <w:t>CSV’s exposure to liquidity risk is deemed insignificant based on its significant cash investments.</w:t>
      </w:r>
    </w:p>
    <w:p w14:paraId="7D7272B3" w14:textId="77777777" w:rsidR="00312D36" w:rsidRPr="00B855FA" w:rsidRDefault="00312D36" w:rsidP="007D294E">
      <w:pPr>
        <w:rPr>
          <w:b/>
          <w:bCs/>
        </w:rPr>
      </w:pPr>
      <w:r w:rsidRPr="00B855FA">
        <w:rPr>
          <w:b/>
          <w:bCs/>
        </w:rPr>
        <w:t>Financial instruments – Market risk</w:t>
      </w:r>
    </w:p>
    <w:p w14:paraId="2AA72554" w14:textId="77777777" w:rsidR="00312D36" w:rsidRPr="00B855FA" w:rsidRDefault="00312D36" w:rsidP="00780B16">
      <w:r w:rsidRPr="00B855FA">
        <w:t xml:space="preserve">CSV’s exposure to market risk is primarily through interest rate risk. Exposure to interest rate risk is insignificant and might arise primarily through CSV’s cash and cash equivalents and other financial assets. Minimisation of risk is achieved by mainly undertaking fixed rate or non-interest-bearing financial instruments. </w:t>
      </w:r>
    </w:p>
    <w:p w14:paraId="694FDB5C" w14:textId="77777777" w:rsidR="00312D36" w:rsidRPr="00B855FA" w:rsidRDefault="00312D36" w:rsidP="00780B16">
      <w:r w:rsidRPr="00B855FA">
        <w:t xml:space="preserve">The carrying amount of financial assets and financial liabilities that are exposed to interest rates are disclosed under Note 7.1.3.1. </w:t>
      </w:r>
    </w:p>
    <w:p w14:paraId="379F3C14" w14:textId="77777777" w:rsidR="00312D36" w:rsidRPr="00B855FA" w:rsidRDefault="00312D36" w:rsidP="007D294E">
      <w:pPr>
        <w:rPr>
          <w:b/>
          <w:bCs/>
        </w:rPr>
      </w:pPr>
      <w:r w:rsidRPr="00B855FA">
        <w:rPr>
          <w:b/>
          <w:bCs/>
        </w:rPr>
        <w:lastRenderedPageBreak/>
        <w:t>Financial instruments – Interest rate risk</w:t>
      </w:r>
    </w:p>
    <w:p w14:paraId="72D09511" w14:textId="77777777" w:rsidR="00312D36" w:rsidRPr="00B855FA" w:rsidRDefault="00312D36" w:rsidP="00434ED8">
      <w:r w:rsidRPr="00B855FA">
        <w:t>Fair value interest rate risk is the risk that the fair value of a financial instrument will fluctuate because of changes in market interest rates. CSV does not hold any interest-bearing financial instruments that are measured at fair value, and therefore has no exposure to fair value interest rate risk.</w:t>
      </w:r>
    </w:p>
    <w:p w14:paraId="46F3AA28" w14:textId="77777777" w:rsidR="00312D36" w:rsidRPr="00B855FA" w:rsidRDefault="00312D36" w:rsidP="00434ED8">
      <w:r w:rsidRPr="00B855FA">
        <w:t>Cash flow interest rate risk is the risk that the future cash flows of a financial instrument will fluctuate because of changes in market interest rates. CSV has minimal exposure to cash flow interest rate risks through cash and deposits and term deposits that are at floating rate.</w:t>
      </w:r>
    </w:p>
    <w:p w14:paraId="0CD39979" w14:textId="77777777" w:rsidR="00312D36" w:rsidRPr="00B855FA" w:rsidRDefault="00312D36" w:rsidP="00434ED8">
      <w:r w:rsidRPr="00B855FA">
        <w:t xml:space="preserve">CSV manages interest rate risk by holding floating rate financial instruments, such as cash at bank. </w:t>
      </w:r>
    </w:p>
    <w:p w14:paraId="2CB381BD" w14:textId="77777777" w:rsidR="00312D36" w:rsidRPr="00B855FA" w:rsidRDefault="00312D36" w:rsidP="00434ED8">
      <w:r w:rsidRPr="00B855FA">
        <w:t>The carrying amounts of financial assets and financial liabilities that are exposed to interest rates and CSV’s sensitivity to interest rate risk are set out below.</w:t>
      </w:r>
    </w:p>
    <w:p w14:paraId="7D84EDC6" w14:textId="555FE7D9" w:rsidR="00312D36" w:rsidRPr="00B855FA" w:rsidRDefault="00780B16" w:rsidP="00780B16">
      <w:pPr>
        <w:pStyle w:val="Heading6"/>
      </w:pPr>
      <w:r w:rsidRPr="00B855FA">
        <w:t xml:space="preserve">7.1.3.1 </w:t>
      </w:r>
      <w:r w:rsidR="00312D36" w:rsidRPr="00B855FA">
        <w:t>Interest rate exposure of financial instruments</w:t>
      </w:r>
    </w:p>
    <w:tbl>
      <w:tblPr>
        <w:tblStyle w:val="TableGrid"/>
        <w:tblW w:w="5000" w:type="pct"/>
        <w:tblLook w:val="0020" w:firstRow="1" w:lastRow="0" w:firstColumn="0" w:lastColumn="0" w:noHBand="0" w:noVBand="0"/>
        <w:tblDescription w:val="Table showing interest rate exposure of financial instruments."/>
      </w:tblPr>
      <w:tblGrid>
        <w:gridCol w:w="3228"/>
        <w:gridCol w:w="1444"/>
        <w:gridCol w:w="1444"/>
        <w:gridCol w:w="1444"/>
        <w:gridCol w:w="1444"/>
        <w:gridCol w:w="1446"/>
      </w:tblGrid>
      <w:tr w:rsidR="00780B16" w:rsidRPr="00B855FA" w14:paraId="7C4F2989" w14:textId="77777777" w:rsidTr="00780B16">
        <w:trPr>
          <w:trHeight w:val="300"/>
        </w:trPr>
        <w:tc>
          <w:tcPr>
            <w:tcW w:w="1544" w:type="pct"/>
            <w:vMerge w:val="restart"/>
          </w:tcPr>
          <w:p w14:paraId="5C8E7183" w14:textId="77777777"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p w14:paraId="6FA2B505" w14:textId="5FA584FB"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91" w:type="pct"/>
          </w:tcPr>
          <w:p w14:paraId="500776D4" w14:textId="77777777" w:rsidR="00780B16" w:rsidRPr="00B855FA" w:rsidRDefault="00780B16" w:rsidP="00312D36">
            <w:pPr>
              <w:autoSpaceDE w:val="0"/>
              <w:autoSpaceDN w:val="0"/>
              <w:adjustRightInd w:val="0"/>
              <w:spacing w:before="0" w:after="0"/>
              <w:rPr>
                <w:rFonts w:ascii="VIC" w:hAnsi="VIC"/>
                <w:kern w:val="0"/>
              </w:rPr>
            </w:pPr>
          </w:p>
        </w:tc>
        <w:tc>
          <w:tcPr>
            <w:tcW w:w="2765" w:type="pct"/>
            <w:gridSpan w:val="4"/>
          </w:tcPr>
          <w:p w14:paraId="49668027" w14:textId="77777777" w:rsidR="00780B16" w:rsidRPr="00B855FA" w:rsidRDefault="00780B16" w:rsidP="00A428B8">
            <w:pPr>
              <w:rPr>
                <w:b/>
                <w:bCs/>
              </w:rPr>
            </w:pPr>
            <w:r w:rsidRPr="00B855FA">
              <w:rPr>
                <w:b/>
                <w:bCs/>
              </w:rPr>
              <w:t>($ thousand)</w:t>
            </w:r>
          </w:p>
        </w:tc>
      </w:tr>
      <w:tr w:rsidR="00780B16" w:rsidRPr="00B855FA" w14:paraId="6CA24986" w14:textId="77777777" w:rsidTr="00780B16">
        <w:trPr>
          <w:trHeight w:val="300"/>
        </w:trPr>
        <w:tc>
          <w:tcPr>
            <w:tcW w:w="1544" w:type="pct"/>
            <w:vMerge/>
          </w:tcPr>
          <w:p w14:paraId="03F97704" w14:textId="4A73EE6C"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691" w:type="pct"/>
            <w:vMerge w:val="restart"/>
          </w:tcPr>
          <w:p w14:paraId="14578CE1" w14:textId="77777777" w:rsidR="00780B16" w:rsidRPr="00B855FA" w:rsidRDefault="00780B16" w:rsidP="00A428B8">
            <w:pPr>
              <w:rPr>
                <w:b/>
                <w:bCs/>
              </w:rPr>
            </w:pPr>
            <w:r w:rsidRPr="00B855FA">
              <w:rPr>
                <w:b/>
                <w:bCs/>
              </w:rPr>
              <w:t xml:space="preserve">Weighted average interest rate </w:t>
            </w:r>
          </w:p>
        </w:tc>
        <w:tc>
          <w:tcPr>
            <w:tcW w:w="2765" w:type="pct"/>
            <w:gridSpan w:val="4"/>
          </w:tcPr>
          <w:p w14:paraId="7DC43E98" w14:textId="77777777" w:rsidR="00780B16" w:rsidRPr="00B855FA" w:rsidRDefault="00780B16" w:rsidP="00A428B8">
            <w:pPr>
              <w:rPr>
                <w:b/>
                <w:bCs/>
              </w:rPr>
            </w:pPr>
            <w:r w:rsidRPr="00B855FA">
              <w:rPr>
                <w:b/>
                <w:bCs/>
              </w:rPr>
              <w:t>Interest rate exposure</w:t>
            </w:r>
          </w:p>
        </w:tc>
      </w:tr>
      <w:tr w:rsidR="00780B16" w:rsidRPr="00B855FA" w14:paraId="66095EBB" w14:textId="77777777" w:rsidTr="00780B16">
        <w:trPr>
          <w:trHeight w:val="510"/>
        </w:trPr>
        <w:tc>
          <w:tcPr>
            <w:tcW w:w="1544" w:type="pct"/>
            <w:vMerge/>
          </w:tcPr>
          <w:p w14:paraId="28EB80B5" w14:textId="4D3ADF18"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691" w:type="pct"/>
            <w:vMerge/>
          </w:tcPr>
          <w:p w14:paraId="6DB5704D" w14:textId="77777777" w:rsidR="00780B16" w:rsidRPr="00B855FA" w:rsidRDefault="00780B16" w:rsidP="00312D36">
            <w:pPr>
              <w:autoSpaceDE w:val="0"/>
              <w:autoSpaceDN w:val="0"/>
              <w:adjustRightInd w:val="0"/>
              <w:spacing w:before="0" w:after="0"/>
              <w:rPr>
                <w:rFonts w:ascii="VIC" w:hAnsi="VIC"/>
                <w:kern w:val="0"/>
              </w:rPr>
            </w:pPr>
          </w:p>
        </w:tc>
        <w:tc>
          <w:tcPr>
            <w:tcW w:w="691" w:type="pct"/>
          </w:tcPr>
          <w:p w14:paraId="64A21DED" w14:textId="77777777" w:rsidR="00780B16" w:rsidRPr="00B855FA" w:rsidRDefault="00780B16" w:rsidP="00A428B8">
            <w:pPr>
              <w:rPr>
                <w:b/>
                <w:bCs/>
              </w:rPr>
            </w:pPr>
            <w:r w:rsidRPr="00B855FA">
              <w:rPr>
                <w:b/>
                <w:bCs/>
              </w:rPr>
              <w:t>Carrying amount</w:t>
            </w:r>
          </w:p>
        </w:tc>
        <w:tc>
          <w:tcPr>
            <w:tcW w:w="691" w:type="pct"/>
          </w:tcPr>
          <w:p w14:paraId="3A62F2ED" w14:textId="77777777" w:rsidR="00780B16" w:rsidRPr="00B855FA" w:rsidRDefault="00780B16" w:rsidP="00A428B8">
            <w:pPr>
              <w:rPr>
                <w:b/>
                <w:bCs/>
              </w:rPr>
            </w:pPr>
            <w:r w:rsidRPr="00B855FA">
              <w:rPr>
                <w:b/>
                <w:bCs/>
              </w:rPr>
              <w:t>Fixed interest rate</w:t>
            </w:r>
          </w:p>
        </w:tc>
        <w:tc>
          <w:tcPr>
            <w:tcW w:w="691" w:type="pct"/>
          </w:tcPr>
          <w:p w14:paraId="010E422C" w14:textId="77777777" w:rsidR="00780B16" w:rsidRPr="00B855FA" w:rsidRDefault="00780B16" w:rsidP="00A428B8">
            <w:pPr>
              <w:rPr>
                <w:b/>
                <w:bCs/>
              </w:rPr>
            </w:pPr>
            <w:r w:rsidRPr="00B855FA">
              <w:rPr>
                <w:b/>
                <w:bCs/>
              </w:rPr>
              <w:t>Variable interest rate</w:t>
            </w:r>
          </w:p>
        </w:tc>
        <w:tc>
          <w:tcPr>
            <w:tcW w:w="692" w:type="pct"/>
          </w:tcPr>
          <w:p w14:paraId="1B0D3DD2" w14:textId="77777777" w:rsidR="00780B16" w:rsidRPr="00B855FA" w:rsidRDefault="00780B16" w:rsidP="00A428B8">
            <w:pPr>
              <w:rPr>
                <w:b/>
                <w:bCs/>
              </w:rPr>
            </w:pPr>
            <w:r w:rsidRPr="00B855FA">
              <w:rPr>
                <w:b/>
                <w:bCs/>
              </w:rPr>
              <w:t>Non-interest bearing</w:t>
            </w:r>
          </w:p>
        </w:tc>
      </w:tr>
      <w:tr w:rsidR="00780B16" w:rsidRPr="00B855FA" w14:paraId="539845B7" w14:textId="77777777" w:rsidTr="00780B16">
        <w:trPr>
          <w:trHeight w:val="300"/>
        </w:trPr>
        <w:tc>
          <w:tcPr>
            <w:tcW w:w="5000" w:type="pct"/>
            <w:gridSpan w:val="6"/>
          </w:tcPr>
          <w:p w14:paraId="4FD904C1" w14:textId="1ABDD4C4" w:rsidR="00780B16" w:rsidRPr="00B855FA" w:rsidRDefault="00780B16" w:rsidP="00312D36">
            <w:pPr>
              <w:autoSpaceDE w:val="0"/>
              <w:autoSpaceDN w:val="0"/>
              <w:adjustRightInd w:val="0"/>
              <w:spacing w:before="0" w:after="0"/>
              <w:rPr>
                <w:rFonts w:ascii="VIC" w:hAnsi="VIC"/>
                <w:kern w:val="0"/>
              </w:rPr>
            </w:pPr>
            <w:r w:rsidRPr="00B855FA">
              <w:rPr>
                <w:b/>
                <w:bCs/>
              </w:rPr>
              <w:t>June 2023</w:t>
            </w:r>
          </w:p>
        </w:tc>
      </w:tr>
      <w:tr w:rsidR="00780B16" w:rsidRPr="00B855FA" w14:paraId="4938978D" w14:textId="77777777" w:rsidTr="00780B16">
        <w:trPr>
          <w:trHeight w:val="300"/>
        </w:trPr>
        <w:tc>
          <w:tcPr>
            <w:tcW w:w="5000" w:type="pct"/>
            <w:gridSpan w:val="6"/>
          </w:tcPr>
          <w:p w14:paraId="7A8B3336" w14:textId="4B11DD2E" w:rsidR="00780B16" w:rsidRPr="00B855FA" w:rsidRDefault="00780B16" w:rsidP="00312D36">
            <w:pPr>
              <w:autoSpaceDE w:val="0"/>
              <w:autoSpaceDN w:val="0"/>
              <w:adjustRightInd w:val="0"/>
              <w:spacing w:before="0" w:after="0"/>
              <w:rPr>
                <w:rFonts w:ascii="VIC" w:hAnsi="VIC"/>
                <w:kern w:val="0"/>
              </w:rPr>
            </w:pPr>
            <w:r w:rsidRPr="00B855FA">
              <w:rPr>
                <w:b/>
                <w:bCs/>
              </w:rPr>
              <w:t>Financial assets</w:t>
            </w:r>
          </w:p>
        </w:tc>
      </w:tr>
      <w:tr w:rsidR="00312D36" w:rsidRPr="00B855FA" w14:paraId="681D4D9A" w14:textId="77777777" w:rsidTr="00780B16">
        <w:trPr>
          <w:trHeight w:val="300"/>
        </w:trPr>
        <w:tc>
          <w:tcPr>
            <w:tcW w:w="1544" w:type="pct"/>
          </w:tcPr>
          <w:p w14:paraId="1B1ADCA8" w14:textId="77777777" w:rsidR="00312D36" w:rsidRPr="00832A03" w:rsidRDefault="00312D36" w:rsidP="00312D36">
            <w:pPr>
              <w:suppressAutoHyphens/>
              <w:autoSpaceDE w:val="0"/>
              <w:autoSpaceDN w:val="0"/>
              <w:adjustRightInd w:val="0"/>
              <w:spacing w:before="227" w:after="0" w:line="240" w:lineRule="atLeast"/>
              <w:textAlignment w:val="center"/>
              <w:rPr>
                <w:rFonts w:cstheme="minorHAnsi"/>
                <w:color w:val="000000"/>
                <w:kern w:val="0"/>
              </w:rPr>
            </w:pPr>
            <w:r w:rsidRPr="00832A03">
              <w:rPr>
                <w:rFonts w:cstheme="minorHAnsi"/>
                <w:color w:val="000000"/>
                <w:spacing w:val="-2"/>
                <w:kern w:val="0"/>
              </w:rPr>
              <w:t>Cash and cash equivalents</w:t>
            </w:r>
          </w:p>
        </w:tc>
        <w:tc>
          <w:tcPr>
            <w:tcW w:w="691" w:type="pct"/>
          </w:tcPr>
          <w:p w14:paraId="708FEA1A" w14:textId="77777777" w:rsidR="00312D36" w:rsidRPr="00832A03" w:rsidRDefault="00312D36" w:rsidP="00832A03">
            <w:pPr>
              <w:suppressAutoHyphens/>
              <w:autoSpaceDE w:val="0"/>
              <w:autoSpaceDN w:val="0"/>
              <w:adjustRightInd w:val="0"/>
              <w:spacing w:before="227" w:after="0" w:line="240" w:lineRule="atLeast"/>
              <w:textAlignment w:val="center"/>
              <w:rPr>
                <w:rFonts w:cstheme="minorHAnsi"/>
                <w:color w:val="000000"/>
                <w:kern w:val="0"/>
              </w:rPr>
            </w:pPr>
            <w:r w:rsidRPr="00832A03">
              <w:rPr>
                <w:rFonts w:cstheme="minorHAnsi"/>
                <w:color w:val="000000"/>
                <w:kern w:val="0"/>
              </w:rPr>
              <w:t>3.05%</w:t>
            </w:r>
          </w:p>
        </w:tc>
        <w:tc>
          <w:tcPr>
            <w:tcW w:w="691" w:type="pct"/>
          </w:tcPr>
          <w:p w14:paraId="5C14D5D0" w14:textId="77777777" w:rsidR="00312D36" w:rsidRPr="00832A03" w:rsidRDefault="00312D36" w:rsidP="00832A03">
            <w:pPr>
              <w:suppressAutoHyphens/>
              <w:autoSpaceDE w:val="0"/>
              <w:autoSpaceDN w:val="0"/>
              <w:adjustRightInd w:val="0"/>
              <w:spacing w:before="227" w:after="0" w:line="240" w:lineRule="atLeast"/>
              <w:textAlignment w:val="center"/>
              <w:rPr>
                <w:rFonts w:cstheme="minorHAnsi"/>
                <w:color w:val="000000"/>
                <w:kern w:val="0"/>
              </w:rPr>
            </w:pPr>
            <w:r w:rsidRPr="00832A03">
              <w:rPr>
                <w:rFonts w:cstheme="minorHAnsi"/>
                <w:color w:val="000000"/>
                <w:kern w:val="0"/>
              </w:rPr>
              <w:t xml:space="preserve">118,196 </w:t>
            </w:r>
          </w:p>
        </w:tc>
        <w:tc>
          <w:tcPr>
            <w:tcW w:w="691" w:type="pct"/>
          </w:tcPr>
          <w:p w14:paraId="265B7BD5" w14:textId="77777777" w:rsidR="00312D36" w:rsidRPr="00832A03" w:rsidRDefault="00312D36" w:rsidP="00832A03">
            <w:pPr>
              <w:suppressAutoHyphens/>
              <w:autoSpaceDE w:val="0"/>
              <w:autoSpaceDN w:val="0"/>
              <w:adjustRightInd w:val="0"/>
              <w:spacing w:before="227" w:after="0" w:line="240" w:lineRule="atLeast"/>
              <w:textAlignment w:val="center"/>
              <w:rPr>
                <w:rFonts w:cstheme="minorHAnsi"/>
                <w:color w:val="000000"/>
                <w:kern w:val="0"/>
              </w:rPr>
            </w:pPr>
            <w:r w:rsidRPr="00832A03">
              <w:rPr>
                <w:rFonts w:cstheme="minorHAnsi"/>
                <w:color w:val="000000"/>
                <w:kern w:val="0"/>
              </w:rPr>
              <w:t xml:space="preserve"> - </w:t>
            </w:r>
          </w:p>
        </w:tc>
        <w:tc>
          <w:tcPr>
            <w:tcW w:w="691" w:type="pct"/>
          </w:tcPr>
          <w:p w14:paraId="1EAA6A1B" w14:textId="77777777" w:rsidR="00312D36" w:rsidRPr="00832A03" w:rsidRDefault="00312D36" w:rsidP="00832A03">
            <w:pPr>
              <w:suppressAutoHyphens/>
              <w:autoSpaceDE w:val="0"/>
              <w:autoSpaceDN w:val="0"/>
              <w:adjustRightInd w:val="0"/>
              <w:spacing w:before="227" w:after="0" w:line="240" w:lineRule="atLeast"/>
              <w:textAlignment w:val="center"/>
              <w:rPr>
                <w:rFonts w:cstheme="minorHAnsi"/>
                <w:color w:val="000000"/>
                <w:kern w:val="0"/>
              </w:rPr>
            </w:pPr>
            <w:r w:rsidRPr="00832A03">
              <w:rPr>
                <w:rFonts w:cstheme="minorHAnsi"/>
                <w:color w:val="000000"/>
                <w:kern w:val="0"/>
              </w:rPr>
              <w:t xml:space="preserve">118,196 </w:t>
            </w:r>
          </w:p>
        </w:tc>
        <w:tc>
          <w:tcPr>
            <w:tcW w:w="692" w:type="pct"/>
          </w:tcPr>
          <w:p w14:paraId="0AB54B7A" w14:textId="77777777" w:rsidR="00312D36" w:rsidRPr="00832A03" w:rsidRDefault="00312D36" w:rsidP="00832A03">
            <w:pPr>
              <w:suppressAutoHyphens/>
              <w:autoSpaceDE w:val="0"/>
              <w:autoSpaceDN w:val="0"/>
              <w:adjustRightInd w:val="0"/>
              <w:spacing w:before="227" w:after="0" w:line="240" w:lineRule="atLeast"/>
              <w:textAlignment w:val="center"/>
              <w:rPr>
                <w:rFonts w:cstheme="minorHAnsi"/>
                <w:color w:val="000000"/>
                <w:kern w:val="0"/>
              </w:rPr>
            </w:pPr>
            <w:r w:rsidRPr="00832A03">
              <w:rPr>
                <w:rFonts w:cstheme="minorHAnsi"/>
                <w:color w:val="000000"/>
                <w:kern w:val="0"/>
              </w:rPr>
              <w:t xml:space="preserve"> - </w:t>
            </w:r>
          </w:p>
        </w:tc>
      </w:tr>
      <w:tr w:rsidR="00312D36" w:rsidRPr="00B855FA" w14:paraId="706653C5" w14:textId="77777777" w:rsidTr="00780B16">
        <w:trPr>
          <w:trHeight w:val="300"/>
        </w:trPr>
        <w:tc>
          <w:tcPr>
            <w:tcW w:w="1544" w:type="pct"/>
          </w:tcPr>
          <w:p w14:paraId="4736F552" w14:textId="77777777" w:rsidR="00312D36" w:rsidRPr="00B855FA" w:rsidRDefault="00312D36" w:rsidP="00A428B8">
            <w:pPr>
              <w:rPr>
                <w:b/>
                <w:bCs/>
              </w:rPr>
            </w:pPr>
            <w:r w:rsidRPr="00B855FA">
              <w:rPr>
                <w:b/>
                <w:bCs/>
              </w:rPr>
              <w:t>Total financial assets</w:t>
            </w:r>
          </w:p>
        </w:tc>
        <w:tc>
          <w:tcPr>
            <w:tcW w:w="691" w:type="pct"/>
          </w:tcPr>
          <w:p w14:paraId="226E259B"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91" w:type="pct"/>
          </w:tcPr>
          <w:p w14:paraId="76A5647A" w14:textId="77777777" w:rsidR="00312D36" w:rsidRPr="00B855FA" w:rsidRDefault="00312D36" w:rsidP="00A428B8">
            <w:pPr>
              <w:rPr>
                <w:b/>
                <w:bCs/>
              </w:rPr>
            </w:pPr>
            <w:r w:rsidRPr="00B855FA">
              <w:rPr>
                <w:b/>
                <w:bCs/>
              </w:rPr>
              <w:t xml:space="preserve">118,196 </w:t>
            </w:r>
          </w:p>
        </w:tc>
        <w:tc>
          <w:tcPr>
            <w:tcW w:w="691" w:type="pct"/>
          </w:tcPr>
          <w:p w14:paraId="420C8CDD" w14:textId="77777777" w:rsidR="00312D36" w:rsidRPr="00B855FA" w:rsidRDefault="00312D36" w:rsidP="00A428B8">
            <w:pPr>
              <w:rPr>
                <w:b/>
                <w:bCs/>
              </w:rPr>
            </w:pPr>
            <w:r w:rsidRPr="00B855FA">
              <w:rPr>
                <w:b/>
                <w:bCs/>
              </w:rPr>
              <w:t xml:space="preserve"> - </w:t>
            </w:r>
          </w:p>
        </w:tc>
        <w:tc>
          <w:tcPr>
            <w:tcW w:w="691" w:type="pct"/>
          </w:tcPr>
          <w:p w14:paraId="7684CD87" w14:textId="77777777" w:rsidR="00312D36" w:rsidRPr="00B855FA" w:rsidRDefault="00312D36" w:rsidP="00A428B8">
            <w:pPr>
              <w:rPr>
                <w:b/>
                <w:bCs/>
              </w:rPr>
            </w:pPr>
            <w:r w:rsidRPr="00B855FA">
              <w:rPr>
                <w:b/>
                <w:bCs/>
              </w:rPr>
              <w:t xml:space="preserve">118,196 </w:t>
            </w:r>
          </w:p>
        </w:tc>
        <w:tc>
          <w:tcPr>
            <w:tcW w:w="692" w:type="pct"/>
          </w:tcPr>
          <w:p w14:paraId="5FCDACAD" w14:textId="77777777" w:rsidR="00312D36" w:rsidRPr="00B855FA" w:rsidRDefault="00312D36" w:rsidP="00A428B8">
            <w:pPr>
              <w:rPr>
                <w:b/>
                <w:bCs/>
              </w:rPr>
            </w:pPr>
            <w:r w:rsidRPr="00B855FA">
              <w:rPr>
                <w:b/>
                <w:bCs/>
              </w:rPr>
              <w:t xml:space="preserve"> - </w:t>
            </w:r>
          </w:p>
        </w:tc>
      </w:tr>
      <w:tr w:rsidR="00780B16" w:rsidRPr="00B855FA" w14:paraId="1A48DE46" w14:textId="77777777" w:rsidTr="00780B16">
        <w:trPr>
          <w:trHeight w:val="300"/>
        </w:trPr>
        <w:tc>
          <w:tcPr>
            <w:tcW w:w="5000" w:type="pct"/>
            <w:gridSpan w:val="6"/>
          </w:tcPr>
          <w:p w14:paraId="29B83152" w14:textId="3760D21B" w:rsidR="00780B16" w:rsidRPr="00B855FA" w:rsidRDefault="00780B16" w:rsidP="00780B16">
            <w:pPr>
              <w:rPr>
                <w:b/>
                <w:bCs/>
              </w:rPr>
            </w:pPr>
            <w:r w:rsidRPr="00B855FA">
              <w:rPr>
                <w:b/>
                <w:bCs/>
              </w:rPr>
              <w:t>Financial liabilities</w:t>
            </w:r>
          </w:p>
        </w:tc>
      </w:tr>
      <w:tr w:rsidR="00312D36" w:rsidRPr="00B855FA" w14:paraId="4AF96BA8" w14:textId="77777777" w:rsidTr="00780B16">
        <w:trPr>
          <w:trHeight w:val="300"/>
        </w:trPr>
        <w:tc>
          <w:tcPr>
            <w:tcW w:w="1544" w:type="pct"/>
          </w:tcPr>
          <w:p w14:paraId="7883E1D8" w14:textId="77777777" w:rsidR="00312D36" w:rsidRPr="00B855FA" w:rsidRDefault="00312D36" w:rsidP="00434ED8">
            <w:r w:rsidRPr="00B855FA">
              <w:t>Payables</w:t>
            </w:r>
          </w:p>
        </w:tc>
        <w:tc>
          <w:tcPr>
            <w:tcW w:w="691" w:type="pct"/>
          </w:tcPr>
          <w:p w14:paraId="767C0112" w14:textId="77777777" w:rsidR="00312D36" w:rsidRPr="00B855FA" w:rsidRDefault="00312D36" w:rsidP="00780B16">
            <w:r w:rsidRPr="00B855FA">
              <w:t xml:space="preserve"> - </w:t>
            </w:r>
          </w:p>
        </w:tc>
        <w:tc>
          <w:tcPr>
            <w:tcW w:w="691" w:type="pct"/>
          </w:tcPr>
          <w:p w14:paraId="0E41F512" w14:textId="77777777" w:rsidR="00312D36" w:rsidRPr="00B855FA" w:rsidRDefault="00312D36" w:rsidP="00780B16">
            <w:r w:rsidRPr="00B855FA">
              <w:t xml:space="preserve">10,763 </w:t>
            </w:r>
          </w:p>
        </w:tc>
        <w:tc>
          <w:tcPr>
            <w:tcW w:w="691" w:type="pct"/>
          </w:tcPr>
          <w:p w14:paraId="13636BD0" w14:textId="77777777" w:rsidR="00312D36" w:rsidRPr="00B855FA" w:rsidRDefault="00312D36" w:rsidP="00780B16">
            <w:r w:rsidRPr="00B855FA">
              <w:t xml:space="preserve"> - </w:t>
            </w:r>
          </w:p>
        </w:tc>
        <w:tc>
          <w:tcPr>
            <w:tcW w:w="691" w:type="pct"/>
          </w:tcPr>
          <w:p w14:paraId="682BCDD9" w14:textId="77777777" w:rsidR="00312D36" w:rsidRPr="00B855FA" w:rsidRDefault="00312D36" w:rsidP="00780B16">
            <w:r w:rsidRPr="00B855FA">
              <w:t xml:space="preserve"> - </w:t>
            </w:r>
          </w:p>
        </w:tc>
        <w:tc>
          <w:tcPr>
            <w:tcW w:w="692" w:type="pct"/>
          </w:tcPr>
          <w:p w14:paraId="7384DC04" w14:textId="77777777" w:rsidR="00312D36" w:rsidRPr="00B855FA" w:rsidRDefault="00312D36" w:rsidP="00780B16">
            <w:r w:rsidRPr="00B855FA">
              <w:t xml:space="preserve">10,763 </w:t>
            </w:r>
          </w:p>
        </w:tc>
      </w:tr>
      <w:tr w:rsidR="00312D36" w:rsidRPr="00B855FA" w14:paraId="01B3E814" w14:textId="77777777" w:rsidTr="00780B16">
        <w:trPr>
          <w:trHeight w:val="300"/>
        </w:trPr>
        <w:tc>
          <w:tcPr>
            <w:tcW w:w="1544" w:type="pct"/>
          </w:tcPr>
          <w:p w14:paraId="5DA3DC94" w14:textId="77777777" w:rsidR="00312D36" w:rsidRPr="00B855FA" w:rsidRDefault="00312D36" w:rsidP="00434ED8">
            <w:r w:rsidRPr="00B855FA">
              <w:t>Borrowings</w:t>
            </w:r>
          </w:p>
        </w:tc>
        <w:tc>
          <w:tcPr>
            <w:tcW w:w="691" w:type="pct"/>
          </w:tcPr>
          <w:p w14:paraId="7251FDB8" w14:textId="77777777" w:rsidR="00312D36" w:rsidRPr="00B855FA" w:rsidRDefault="00312D36" w:rsidP="00780B16">
            <w:r w:rsidRPr="00B855FA">
              <w:t>4.00%</w:t>
            </w:r>
          </w:p>
        </w:tc>
        <w:tc>
          <w:tcPr>
            <w:tcW w:w="691" w:type="pct"/>
          </w:tcPr>
          <w:p w14:paraId="4E7F6185" w14:textId="77777777" w:rsidR="00312D36" w:rsidRPr="00B855FA" w:rsidRDefault="00312D36" w:rsidP="00780B16">
            <w:r w:rsidRPr="00B855FA">
              <w:t xml:space="preserve">899 </w:t>
            </w:r>
          </w:p>
        </w:tc>
        <w:tc>
          <w:tcPr>
            <w:tcW w:w="691" w:type="pct"/>
          </w:tcPr>
          <w:p w14:paraId="07CD17E4" w14:textId="77777777" w:rsidR="00312D36" w:rsidRPr="00B855FA" w:rsidRDefault="00312D36" w:rsidP="00780B16">
            <w:r w:rsidRPr="00B855FA">
              <w:t xml:space="preserve">899 </w:t>
            </w:r>
          </w:p>
        </w:tc>
        <w:tc>
          <w:tcPr>
            <w:tcW w:w="691" w:type="pct"/>
          </w:tcPr>
          <w:p w14:paraId="621A40DF" w14:textId="77777777" w:rsidR="00312D36" w:rsidRPr="00B855FA" w:rsidRDefault="00312D36" w:rsidP="00780B16">
            <w:r w:rsidRPr="00B855FA">
              <w:t xml:space="preserve"> - </w:t>
            </w:r>
          </w:p>
        </w:tc>
        <w:tc>
          <w:tcPr>
            <w:tcW w:w="692" w:type="pct"/>
          </w:tcPr>
          <w:p w14:paraId="243789F3" w14:textId="77777777" w:rsidR="00312D36" w:rsidRPr="00B855FA" w:rsidRDefault="00312D36" w:rsidP="00780B16">
            <w:r w:rsidRPr="00B855FA">
              <w:t xml:space="preserve"> - </w:t>
            </w:r>
          </w:p>
        </w:tc>
      </w:tr>
      <w:tr w:rsidR="00312D36" w:rsidRPr="00B855FA" w14:paraId="537865F0" w14:textId="77777777" w:rsidTr="00780B16">
        <w:trPr>
          <w:trHeight w:val="300"/>
        </w:trPr>
        <w:tc>
          <w:tcPr>
            <w:tcW w:w="1544" w:type="pct"/>
          </w:tcPr>
          <w:p w14:paraId="6DDAEE9A" w14:textId="77777777" w:rsidR="00312D36" w:rsidRPr="00B855FA" w:rsidRDefault="00312D36" w:rsidP="00A428B8">
            <w:pPr>
              <w:rPr>
                <w:b/>
                <w:bCs/>
              </w:rPr>
            </w:pPr>
            <w:r w:rsidRPr="00B855FA">
              <w:rPr>
                <w:b/>
                <w:bCs/>
              </w:rPr>
              <w:t>Total financial liabilities</w:t>
            </w:r>
          </w:p>
        </w:tc>
        <w:tc>
          <w:tcPr>
            <w:tcW w:w="691" w:type="pct"/>
          </w:tcPr>
          <w:p w14:paraId="030071A7"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91" w:type="pct"/>
          </w:tcPr>
          <w:p w14:paraId="4314C6D8" w14:textId="77777777" w:rsidR="00312D36" w:rsidRPr="00B855FA" w:rsidRDefault="00312D36" w:rsidP="00A428B8">
            <w:pPr>
              <w:rPr>
                <w:b/>
                <w:bCs/>
              </w:rPr>
            </w:pPr>
            <w:r w:rsidRPr="00B855FA">
              <w:rPr>
                <w:b/>
                <w:bCs/>
              </w:rPr>
              <w:t xml:space="preserve">11,662 </w:t>
            </w:r>
          </w:p>
        </w:tc>
        <w:tc>
          <w:tcPr>
            <w:tcW w:w="691" w:type="pct"/>
          </w:tcPr>
          <w:p w14:paraId="0F1D28A3" w14:textId="77777777" w:rsidR="00312D36" w:rsidRPr="00B855FA" w:rsidRDefault="00312D36" w:rsidP="00A428B8">
            <w:pPr>
              <w:rPr>
                <w:b/>
                <w:bCs/>
              </w:rPr>
            </w:pPr>
            <w:r w:rsidRPr="00B855FA">
              <w:rPr>
                <w:b/>
                <w:bCs/>
              </w:rPr>
              <w:t xml:space="preserve">899 </w:t>
            </w:r>
          </w:p>
        </w:tc>
        <w:tc>
          <w:tcPr>
            <w:tcW w:w="691" w:type="pct"/>
          </w:tcPr>
          <w:p w14:paraId="6CACA95D" w14:textId="77777777" w:rsidR="00312D36" w:rsidRPr="00B855FA" w:rsidRDefault="00312D36" w:rsidP="00A428B8">
            <w:pPr>
              <w:rPr>
                <w:b/>
                <w:bCs/>
              </w:rPr>
            </w:pPr>
            <w:r w:rsidRPr="00B855FA">
              <w:rPr>
                <w:b/>
                <w:bCs/>
              </w:rPr>
              <w:t xml:space="preserve"> - </w:t>
            </w:r>
          </w:p>
        </w:tc>
        <w:tc>
          <w:tcPr>
            <w:tcW w:w="692" w:type="pct"/>
          </w:tcPr>
          <w:p w14:paraId="36EA3ECF" w14:textId="77777777" w:rsidR="00312D36" w:rsidRPr="00B855FA" w:rsidRDefault="00312D36" w:rsidP="00A428B8">
            <w:pPr>
              <w:rPr>
                <w:b/>
                <w:bCs/>
              </w:rPr>
            </w:pPr>
            <w:r w:rsidRPr="00B855FA">
              <w:rPr>
                <w:b/>
                <w:bCs/>
              </w:rPr>
              <w:t xml:space="preserve">10,763 </w:t>
            </w:r>
          </w:p>
        </w:tc>
      </w:tr>
      <w:tr w:rsidR="00780B16" w:rsidRPr="00B855FA" w14:paraId="264BD165" w14:textId="77777777" w:rsidTr="00780B16">
        <w:trPr>
          <w:trHeight w:val="300"/>
        </w:trPr>
        <w:tc>
          <w:tcPr>
            <w:tcW w:w="5000" w:type="pct"/>
            <w:gridSpan w:val="6"/>
          </w:tcPr>
          <w:p w14:paraId="1DDC44E5" w14:textId="56B2A59C" w:rsidR="00780B16" w:rsidRPr="00B855FA" w:rsidRDefault="00780B16" w:rsidP="00780B16">
            <w:r w:rsidRPr="00B855FA">
              <w:rPr>
                <w:b/>
                <w:bCs/>
              </w:rPr>
              <w:t>June 2022</w:t>
            </w:r>
          </w:p>
        </w:tc>
      </w:tr>
      <w:tr w:rsidR="00780B16" w:rsidRPr="00B855FA" w14:paraId="56D8010E" w14:textId="77777777" w:rsidTr="00780B16">
        <w:trPr>
          <w:trHeight w:val="300"/>
        </w:trPr>
        <w:tc>
          <w:tcPr>
            <w:tcW w:w="5000" w:type="pct"/>
            <w:gridSpan w:val="6"/>
          </w:tcPr>
          <w:p w14:paraId="4CD9B3EA" w14:textId="108DDB09" w:rsidR="00780B16" w:rsidRPr="00B855FA" w:rsidRDefault="00780B16" w:rsidP="00780B16">
            <w:r w:rsidRPr="00B855FA">
              <w:rPr>
                <w:b/>
                <w:bCs/>
              </w:rPr>
              <w:t>Financial assets</w:t>
            </w:r>
          </w:p>
        </w:tc>
      </w:tr>
      <w:tr w:rsidR="00312D36" w:rsidRPr="00B855FA" w14:paraId="50371A99" w14:textId="77777777" w:rsidTr="00780B16">
        <w:trPr>
          <w:trHeight w:val="300"/>
        </w:trPr>
        <w:tc>
          <w:tcPr>
            <w:tcW w:w="1544" w:type="pct"/>
          </w:tcPr>
          <w:p w14:paraId="37AD6940" w14:textId="77777777" w:rsidR="00312D36" w:rsidRPr="00B855FA" w:rsidRDefault="00312D36" w:rsidP="00780B16">
            <w:r w:rsidRPr="00B855FA">
              <w:t>Cash and cash equivalents</w:t>
            </w:r>
          </w:p>
        </w:tc>
        <w:tc>
          <w:tcPr>
            <w:tcW w:w="691" w:type="pct"/>
          </w:tcPr>
          <w:p w14:paraId="12AB9D0F" w14:textId="77777777" w:rsidR="00312D36" w:rsidRPr="00B855FA" w:rsidRDefault="00312D36" w:rsidP="00780B16">
            <w:r w:rsidRPr="00B855FA">
              <w:t>0.32%</w:t>
            </w:r>
          </w:p>
        </w:tc>
        <w:tc>
          <w:tcPr>
            <w:tcW w:w="691" w:type="pct"/>
          </w:tcPr>
          <w:p w14:paraId="5CB51600" w14:textId="77777777" w:rsidR="00312D36" w:rsidRPr="00B855FA" w:rsidRDefault="00312D36" w:rsidP="00780B16">
            <w:r w:rsidRPr="00B855FA">
              <w:t xml:space="preserve">100,831 </w:t>
            </w:r>
          </w:p>
        </w:tc>
        <w:tc>
          <w:tcPr>
            <w:tcW w:w="691" w:type="pct"/>
          </w:tcPr>
          <w:p w14:paraId="2A19D7C4" w14:textId="77777777" w:rsidR="00312D36" w:rsidRPr="00B855FA" w:rsidRDefault="00312D36" w:rsidP="00780B16">
            <w:r w:rsidRPr="00B855FA">
              <w:t xml:space="preserve"> - </w:t>
            </w:r>
          </w:p>
        </w:tc>
        <w:tc>
          <w:tcPr>
            <w:tcW w:w="691" w:type="pct"/>
          </w:tcPr>
          <w:p w14:paraId="3C7744E8" w14:textId="77777777" w:rsidR="00312D36" w:rsidRPr="00B855FA" w:rsidRDefault="00312D36" w:rsidP="00780B16">
            <w:r w:rsidRPr="00B855FA">
              <w:t xml:space="preserve">100,831 </w:t>
            </w:r>
          </w:p>
        </w:tc>
        <w:tc>
          <w:tcPr>
            <w:tcW w:w="692" w:type="pct"/>
          </w:tcPr>
          <w:p w14:paraId="469B55CB" w14:textId="77777777" w:rsidR="00312D36" w:rsidRPr="00B855FA" w:rsidRDefault="00312D36" w:rsidP="00780B16">
            <w:r w:rsidRPr="00B855FA">
              <w:t xml:space="preserve"> - </w:t>
            </w:r>
          </w:p>
        </w:tc>
      </w:tr>
      <w:tr w:rsidR="00312D36" w:rsidRPr="00B855FA" w14:paraId="61336562" w14:textId="77777777" w:rsidTr="00780B16">
        <w:trPr>
          <w:trHeight w:val="300"/>
        </w:trPr>
        <w:tc>
          <w:tcPr>
            <w:tcW w:w="1544" w:type="pct"/>
          </w:tcPr>
          <w:p w14:paraId="6D042EDB" w14:textId="77777777" w:rsidR="00312D36" w:rsidRPr="00B855FA" w:rsidRDefault="00312D36" w:rsidP="00A428B8">
            <w:pPr>
              <w:rPr>
                <w:b/>
                <w:bCs/>
              </w:rPr>
            </w:pPr>
            <w:r w:rsidRPr="00B855FA">
              <w:rPr>
                <w:b/>
                <w:bCs/>
              </w:rPr>
              <w:t>Total financial assets</w:t>
            </w:r>
          </w:p>
        </w:tc>
        <w:tc>
          <w:tcPr>
            <w:tcW w:w="691" w:type="pct"/>
          </w:tcPr>
          <w:p w14:paraId="54866824"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91" w:type="pct"/>
          </w:tcPr>
          <w:p w14:paraId="43560C2A" w14:textId="77777777" w:rsidR="00312D36" w:rsidRPr="00B855FA" w:rsidRDefault="00312D36" w:rsidP="00A428B8">
            <w:pPr>
              <w:rPr>
                <w:b/>
                <w:bCs/>
              </w:rPr>
            </w:pPr>
            <w:r w:rsidRPr="00B855FA">
              <w:rPr>
                <w:b/>
                <w:bCs/>
              </w:rPr>
              <w:t xml:space="preserve">100,831 </w:t>
            </w:r>
          </w:p>
        </w:tc>
        <w:tc>
          <w:tcPr>
            <w:tcW w:w="691" w:type="pct"/>
          </w:tcPr>
          <w:p w14:paraId="571D6DFD" w14:textId="77777777" w:rsidR="00312D36" w:rsidRPr="00B855FA" w:rsidRDefault="00312D36" w:rsidP="00A428B8">
            <w:pPr>
              <w:rPr>
                <w:b/>
                <w:bCs/>
              </w:rPr>
            </w:pPr>
            <w:r w:rsidRPr="00B855FA">
              <w:rPr>
                <w:b/>
                <w:bCs/>
              </w:rPr>
              <w:t xml:space="preserve"> - </w:t>
            </w:r>
          </w:p>
        </w:tc>
        <w:tc>
          <w:tcPr>
            <w:tcW w:w="691" w:type="pct"/>
          </w:tcPr>
          <w:p w14:paraId="1F116EBC" w14:textId="77777777" w:rsidR="00312D36" w:rsidRPr="00B855FA" w:rsidRDefault="00312D36" w:rsidP="00A428B8">
            <w:pPr>
              <w:rPr>
                <w:b/>
                <w:bCs/>
              </w:rPr>
            </w:pPr>
            <w:r w:rsidRPr="00B855FA">
              <w:rPr>
                <w:b/>
                <w:bCs/>
              </w:rPr>
              <w:t xml:space="preserve">100,831 </w:t>
            </w:r>
          </w:p>
        </w:tc>
        <w:tc>
          <w:tcPr>
            <w:tcW w:w="692" w:type="pct"/>
          </w:tcPr>
          <w:p w14:paraId="7AD1E461" w14:textId="77777777" w:rsidR="00312D36" w:rsidRPr="00B855FA" w:rsidRDefault="00312D36" w:rsidP="00A428B8">
            <w:pPr>
              <w:rPr>
                <w:b/>
                <w:bCs/>
              </w:rPr>
            </w:pPr>
            <w:r w:rsidRPr="00B855FA">
              <w:rPr>
                <w:b/>
                <w:bCs/>
              </w:rPr>
              <w:t xml:space="preserve"> - </w:t>
            </w:r>
          </w:p>
        </w:tc>
      </w:tr>
      <w:tr w:rsidR="00780B16" w:rsidRPr="00B855FA" w14:paraId="6A9BE475" w14:textId="77777777" w:rsidTr="00780B16">
        <w:trPr>
          <w:trHeight w:val="300"/>
        </w:trPr>
        <w:tc>
          <w:tcPr>
            <w:tcW w:w="5000" w:type="pct"/>
            <w:gridSpan w:val="6"/>
          </w:tcPr>
          <w:p w14:paraId="3C7B8B4D" w14:textId="3397E4B2" w:rsidR="00780B16" w:rsidRPr="00B855FA" w:rsidRDefault="00780B16" w:rsidP="00780B16">
            <w:pPr>
              <w:rPr>
                <w:b/>
                <w:bCs/>
              </w:rPr>
            </w:pPr>
            <w:r w:rsidRPr="00B855FA">
              <w:rPr>
                <w:b/>
                <w:bCs/>
              </w:rPr>
              <w:t>Financial liabilities</w:t>
            </w:r>
          </w:p>
        </w:tc>
      </w:tr>
      <w:tr w:rsidR="00312D36" w:rsidRPr="00B855FA" w14:paraId="65B1AC25" w14:textId="77777777" w:rsidTr="00780B16">
        <w:trPr>
          <w:trHeight w:val="300"/>
        </w:trPr>
        <w:tc>
          <w:tcPr>
            <w:tcW w:w="1544" w:type="pct"/>
          </w:tcPr>
          <w:p w14:paraId="79985463" w14:textId="77777777" w:rsidR="00312D36" w:rsidRPr="00B855FA" w:rsidRDefault="00312D36" w:rsidP="00434ED8">
            <w:r w:rsidRPr="00B855FA">
              <w:t>Payables</w:t>
            </w:r>
          </w:p>
        </w:tc>
        <w:tc>
          <w:tcPr>
            <w:tcW w:w="691" w:type="pct"/>
          </w:tcPr>
          <w:p w14:paraId="63EA4BC7" w14:textId="77777777" w:rsidR="00312D36" w:rsidRPr="00B855FA" w:rsidRDefault="00312D36" w:rsidP="00780B16">
            <w:r w:rsidRPr="00B855FA">
              <w:t xml:space="preserve"> - </w:t>
            </w:r>
          </w:p>
        </w:tc>
        <w:tc>
          <w:tcPr>
            <w:tcW w:w="691" w:type="pct"/>
          </w:tcPr>
          <w:p w14:paraId="2E6A0E33" w14:textId="77777777" w:rsidR="00312D36" w:rsidRPr="00B855FA" w:rsidRDefault="00312D36" w:rsidP="00780B16">
            <w:r w:rsidRPr="00B855FA">
              <w:t xml:space="preserve">11,399 </w:t>
            </w:r>
          </w:p>
        </w:tc>
        <w:tc>
          <w:tcPr>
            <w:tcW w:w="691" w:type="pct"/>
          </w:tcPr>
          <w:p w14:paraId="35AF8C80" w14:textId="77777777" w:rsidR="00312D36" w:rsidRPr="00B855FA" w:rsidRDefault="00312D36" w:rsidP="00780B16">
            <w:r w:rsidRPr="00B855FA">
              <w:t xml:space="preserve"> - </w:t>
            </w:r>
          </w:p>
        </w:tc>
        <w:tc>
          <w:tcPr>
            <w:tcW w:w="691" w:type="pct"/>
          </w:tcPr>
          <w:p w14:paraId="2AADD967" w14:textId="77777777" w:rsidR="00312D36" w:rsidRPr="00B855FA" w:rsidRDefault="00312D36" w:rsidP="00780B16">
            <w:r w:rsidRPr="00B855FA">
              <w:t xml:space="preserve"> - </w:t>
            </w:r>
          </w:p>
        </w:tc>
        <w:tc>
          <w:tcPr>
            <w:tcW w:w="692" w:type="pct"/>
          </w:tcPr>
          <w:p w14:paraId="6A7A0228" w14:textId="77777777" w:rsidR="00312D36" w:rsidRPr="00B855FA" w:rsidRDefault="00312D36" w:rsidP="00780B16">
            <w:r w:rsidRPr="00B855FA">
              <w:t xml:space="preserve">11,399 </w:t>
            </w:r>
          </w:p>
        </w:tc>
      </w:tr>
      <w:tr w:rsidR="00312D36" w:rsidRPr="00B855FA" w14:paraId="47DDB51D" w14:textId="77777777" w:rsidTr="00780B16">
        <w:trPr>
          <w:trHeight w:val="300"/>
        </w:trPr>
        <w:tc>
          <w:tcPr>
            <w:tcW w:w="1544" w:type="pct"/>
          </w:tcPr>
          <w:p w14:paraId="6C25EBB1" w14:textId="77777777" w:rsidR="00312D36" w:rsidRPr="00B855FA" w:rsidRDefault="00312D36" w:rsidP="00434ED8">
            <w:r w:rsidRPr="00B855FA">
              <w:t>Borrowings</w:t>
            </w:r>
          </w:p>
        </w:tc>
        <w:tc>
          <w:tcPr>
            <w:tcW w:w="691" w:type="pct"/>
          </w:tcPr>
          <w:p w14:paraId="05CFE6DB" w14:textId="77777777" w:rsidR="00312D36" w:rsidRPr="00B855FA" w:rsidRDefault="00312D36" w:rsidP="00780B16">
            <w:r w:rsidRPr="00B855FA">
              <w:t>4.00%</w:t>
            </w:r>
          </w:p>
        </w:tc>
        <w:tc>
          <w:tcPr>
            <w:tcW w:w="691" w:type="pct"/>
          </w:tcPr>
          <w:p w14:paraId="13D81549" w14:textId="77777777" w:rsidR="00312D36" w:rsidRPr="00B855FA" w:rsidRDefault="00312D36" w:rsidP="00780B16">
            <w:r w:rsidRPr="00B855FA">
              <w:t xml:space="preserve">1,413 </w:t>
            </w:r>
          </w:p>
        </w:tc>
        <w:tc>
          <w:tcPr>
            <w:tcW w:w="691" w:type="pct"/>
          </w:tcPr>
          <w:p w14:paraId="63B54E0F" w14:textId="77777777" w:rsidR="00312D36" w:rsidRPr="00B855FA" w:rsidRDefault="00312D36" w:rsidP="00780B16">
            <w:r w:rsidRPr="00B855FA">
              <w:t xml:space="preserve">1,413 </w:t>
            </w:r>
          </w:p>
        </w:tc>
        <w:tc>
          <w:tcPr>
            <w:tcW w:w="691" w:type="pct"/>
          </w:tcPr>
          <w:p w14:paraId="3D808CA9" w14:textId="77777777" w:rsidR="00312D36" w:rsidRPr="00B855FA" w:rsidRDefault="00312D36" w:rsidP="00780B16">
            <w:r w:rsidRPr="00B855FA">
              <w:t xml:space="preserve"> - </w:t>
            </w:r>
          </w:p>
        </w:tc>
        <w:tc>
          <w:tcPr>
            <w:tcW w:w="692" w:type="pct"/>
          </w:tcPr>
          <w:p w14:paraId="07A108DD" w14:textId="77777777" w:rsidR="00312D36" w:rsidRPr="00B855FA" w:rsidRDefault="00312D36" w:rsidP="00780B16">
            <w:r w:rsidRPr="00B855FA">
              <w:t xml:space="preserve"> - </w:t>
            </w:r>
          </w:p>
        </w:tc>
      </w:tr>
      <w:tr w:rsidR="00312D36" w:rsidRPr="00B855FA" w14:paraId="1A27B63F" w14:textId="77777777" w:rsidTr="00780B16">
        <w:trPr>
          <w:trHeight w:val="300"/>
        </w:trPr>
        <w:tc>
          <w:tcPr>
            <w:tcW w:w="1544" w:type="pct"/>
          </w:tcPr>
          <w:p w14:paraId="1F7A0788" w14:textId="77777777" w:rsidR="00312D36" w:rsidRPr="00B855FA" w:rsidRDefault="00312D36" w:rsidP="00A428B8">
            <w:pPr>
              <w:rPr>
                <w:b/>
                <w:bCs/>
              </w:rPr>
            </w:pPr>
            <w:r w:rsidRPr="00B855FA">
              <w:rPr>
                <w:b/>
                <w:bCs/>
              </w:rPr>
              <w:t>Total financial liabilities</w:t>
            </w:r>
          </w:p>
        </w:tc>
        <w:tc>
          <w:tcPr>
            <w:tcW w:w="691" w:type="pct"/>
          </w:tcPr>
          <w:p w14:paraId="277FB8C3"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91" w:type="pct"/>
          </w:tcPr>
          <w:p w14:paraId="69DFC7D6" w14:textId="77777777" w:rsidR="00312D36" w:rsidRPr="00B855FA" w:rsidRDefault="00312D36" w:rsidP="00A428B8">
            <w:pPr>
              <w:rPr>
                <w:b/>
                <w:bCs/>
              </w:rPr>
            </w:pPr>
            <w:r w:rsidRPr="00B855FA">
              <w:rPr>
                <w:b/>
                <w:bCs/>
              </w:rPr>
              <w:t xml:space="preserve">12,812 </w:t>
            </w:r>
          </w:p>
        </w:tc>
        <w:tc>
          <w:tcPr>
            <w:tcW w:w="691" w:type="pct"/>
          </w:tcPr>
          <w:p w14:paraId="49024305" w14:textId="77777777" w:rsidR="00312D36" w:rsidRPr="00B855FA" w:rsidRDefault="00312D36" w:rsidP="00A428B8">
            <w:pPr>
              <w:rPr>
                <w:b/>
                <w:bCs/>
              </w:rPr>
            </w:pPr>
            <w:r w:rsidRPr="00B855FA">
              <w:rPr>
                <w:b/>
                <w:bCs/>
              </w:rPr>
              <w:t xml:space="preserve">1,413 </w:t>
            </w:r>
          </w:p>
        </w:tc>
        <w:tc>
          <w:tcPr>
            <w:tcW w:w="691" w:type="pct"/>
          </w:tcPr>
          <w:p w14:paraId="76D1EE54" w14:textId="77777777" w:rsidR="00312D36" w:rsidRPr="00B855FA" w:rsidRDefault="00312D36" w:rsidP="00A428B8">
            <w:pPr>
              <w:rPr>
                <w:b/>
                <w:bCs/>
              </w:rPr>
            </w:pPr>
            <w:r w:rsidRPr="00B855FA">
              <w:rPr>
                <w:b/>
                <w:bCs/>
              </w:rPr>
              <w:t xml:space="preserve"> - </w:t>
            </w:r>
          </w:p>
        </w:tc>
        <w:tc>
          <w:tcPr>
            <w:tcW w:w="692" w:type="pct"/>
          </w:tcPr>
          <w:p w14:paraId="6EB112B6" w14:textId="77777777" w:rsidR="00312D36" w:rsidRPr="00B855FA" w:rsidRDefault="00312D36" w:rsidP="00A428B8">
            <w:pPr>
              <w:rPr>
                <w:b/>
                <w:bCs/>
              </w:rPr>
            </w:pPr>
            <w:r w:rsidRPr="00B855FA">
              <w:rPr>
                <w:b/>
                <w:bCs/>
              </w:rPr>
              <w:t xml:space="preserve">11,399 </w:t>
            </w:r>
          </w:p>
        </w:tc>
      </w:tr>
    </w:tbl>
    <w:p w14:paraId="635C952D" w14:textId="77777777" w:rsidR="00312D36" w:rsidRPr="00B855FA" w:rsidRDefault="00312D36" w:rsidP="007D294E">
      <w:pPr>
        <w:pStyle w:val="FootnoteText"/>
      </w:pPr>
      <w:r w:rsidRPr="00B855FA">
        <w:t>Note: (</w:t>
      </w:r>
      <w:proofErr w:type="spellStart"/>
      <w:r w:rsidRPr="00B855FA">
        <w:t>i</w:t>
      </w:r>
      <w:proofErr w:type="spellEnd"/>
      <w:r w:rsidRPr="00B855FA">
        <w:t>) Amounts disclosed in this table exclude holding gains and losses related to statutory financial assets and liabilities.</w:t>
      </w:r>
    </w:p>
    <w:p w14:paraId="71D3C087" w14:textId="77777777" w:rsidR="00312D36" w:rsidRPr="00B855FA" w:rsidRDefault="00312D36" w:rsidP="007D294E">
      <w:pPr>
        <w:rPr>
          <w:b/>
          <w:bCs/>
        </w:rPr>
      </w:pPr>
      <w:r w:rsidRPr="00B855FA">
        <w:rPr>
          <w:b/>
          <w:bCs/>
        </w:rPr>
        <w:lastRenderedPageBreak/>
        <w:t>Interest rate risk sensitivity</w:t>
      </w:r>
    </w:p>
    <w:tbl>
      <w:tblPr>
        <w:tblStyle w:val="TableGrid"/>
        <w:tblW w:w="5000" w:type="pct"/>
        <w:tblLook w:val="0020" w:firstRow="1" w:lastRow="0" w:firstColumn="0" w:lastColumn="0" w:noHBand="0" w:noVBand="0"/>
        <w:tblDescription w:val="Table showing interest rate risk sensitivity."/>
      </w:tblPr>
      <w:tblGrid>
        <w:gridCol w:w="5456"/>
        <w:gridCol w:w="1662"/>
        <w:gridCol w:w="1662"/>
        <w:gridCol w:w="1670"/>
      </w:tblGrid>
      <w:tr w:rsidR="00780B16" w:rsidRPr="00B855FA" w14:paraId="05DC368E" w14:textId="77777777" w:rsidTr="00780B16">
        <w:trPr>
          <w:trHeight w:val="315"/>
        </w:trPr>
        <w:tc>
          <w:tcPr>
            <w:tcW w:w="2611" w:type="pct"/>
            <w:vMerge w:val="restart"/>
          </w:tcPr>
          <w:p w14:paraId="638DF6E6" w14:textId="62CBB48C"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2389" w:type="pct"/>
            <w:gridSpan w:val="3"/>
          </w:tcPr>
          <w:p w14:paraId="5845B922" w14:textId="77777777" w:rsidR="00780B16" w:rsidRPr="00B855FA" w:rsidRDefault="00780B16" w:rsidP="00A428B8">
            <w:pPr>
              <w:rPr>
                <w:b/>
                <w:bCs/>
              </w:rPr>
            </w:pPr>
            <w:r w:rsidRPr="00B855FA">
              <w:rPr>
                <w:b/>
                <w:bCs/>
              </w:rPr>
              <w:t>($ thousand)</w:t>
            </w:r>
          </w:p>
        </w:tc>
      </w:tr>
      <w:tr w:rsidR="00780B16" w:rsidRPr="00B855FA" w14:paraId="62473B29" w14:textId="77777777" w:rsidTr="00780B16">
        <w:trPr>
          <w:trHeight w:val="300"/>
        </w:trPr>
        <w:tc>
          <w:tcPr>
            <w:tcW w:w="2611" w:type="pct"/>
            <w:vMerge/>
          </w:tcPr>
          <w:p w14:paraId="6C2599F5" w14:textId="09B0E847" w:rsidR="00780B16" w:rsidRPr="00B855FA" w:rsidRDefault="00780B16" w:rsidP="00312D36">
            <w:pPr>
              <w:suppressAutoHyphens/>
              <w:autoSpaceDE w:val="0"/>
              <w:autoSpaceDN w:val="0"/>
              <w:adjustRightInd w:val="0"/>
              <w:spacing w:before="227" w:after="0" w:line="240" w:lineRule="atLeast"/>
              <w:textAlignment w:val="center"/>
              <w:rPr>
                <w:rFonts w:ascii="VIC" w:hAnsi="VIC"/>
                <w:kern w:val="0"/>
              </w:rPr>
            </w:pPr>
          </w:p>
        </w:tc>
        <w:tc>
          <w:tcPr>
            <w:tcW w:w="795" w:type="pct"/>
            <w:vMerge w:val="restart"/>
          </w:tcPr>
          <w:p w14:paraId="6C14F2F7" w14:textId="77777777" w:rsidR="00780B16" w:rsidRPr="00B855FA" w:rsidRDefault="00780B1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p w14:paraId="7AB9DD12" w14:textId="77777777" w:rsidR="00780B16" w:rsidRPr="00B855FA" w:rsidRDefault="00780B1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p w14:paraId="79904AEE" w14:textId="4762F8BE" w:rsidR="00780B16" w:rsidRPr="00B855FA" w:rsidRDefault="00780B16" w:rsidP="00A428B8">
            <w:pPr>
              <w:rPr>
                <w:rFonts w:ascii="VIC Light" w:hAnsi="VIC Light" w:cs="VIC Light"/>
                <w:color w:val="000000"/>
                <w:kern w:val="0"/>
                <w:sz w:val="20"/>
                <w:szCs w:val="20"/>
              </w:rPr>
            </w:pPr>
            <w:r w:rsidRPr="00B855FA">
              <w:rPr>
                <w:b/>
                <w:bCs/>
              </w:rPr>
              <w:t>Carrying amount</w:t>
            </w:r>
          </w:p>
        </w:tc>
        <w:tc>
          <w:tcPr>
            <w:tcW w:w="1594" w:type="pct"/>
            <w:gridSpan w:val="2"/>
          </w:tcPr>
          <w:p w14:paraId="2F978147" w14:textId="77777777" w:rsidR="00780B16" w:rsidRPr="00B855FA" w:rsidRDefault="00780B16" w:rsidP="00A428B8">
            <w:pPr>
              <w:rPr>
                <w:b/>
                <w:bCs/>
              </w:rPr>
            </w:pPr>
            <w:r w:rsidRPr="00B855FA">
              <w:rPr>
                <w:b/>
                <w:bCs/>
              </w:rPr>
              <w:t xml:space="preserve">Interest rate </w:t>
            </w:r>
          </w:p>
        </w:tc>
      </w:tr>
      <w:tr w:rsidR="00780B16" w:rsidRPr="00B855FA" w14:paraId="34501047" w14:textId="77777777" w:rsidTr="00780B16">
        <w:trPr>
          <w:trHeight w:val="309"/>
        </w:trPr>
        <w:tc>
          <w:tcPr>
            <w:tcW w:w="2611" w:type="pct"/>
            <w:vMerge/>
          </w:tcPr>
          <w:p w14:paraId="61B580D7" w14:textId="1E777203" w:rsidR="00780B16" w:rsidRPr="00B855FA" w:rsidRDefault="00780B16" w:rsidP="00312D36">
            <w:pPr>
              <w:suppressAutoHyphens/>
              <w:autoSpaceDE w:val="0"/>
              <w:autoSpaceDN w:val="0"/>
              <w:adjustRightInd w:val="0"/>
              <w:spacing w:before="227" w:after="0" w:line="240" w:lineRule="atLeast"/>
              <w:textAlignment w:val="center"/>
              <w:rPr>
                <w:rFonts w:ascii="VIC" w:hAnsi="VIC"/>
                <w:kern w:val="0"/>
              </w:rPr>
            </w:pPr>
          </w:p>
        </w:tc>
        <w:tc>
          <w:tcPr>
            <w:tcW w:w="795" w:type="pct"/>
            <w:vMerge/>
          </w:tcPr>
          <w:p w14:paraId="0B1C95FF" w14:textId="64715D4B" w:rsidR="00780B16" w:rsidRPr="00B855FA" w:rsidRDefault="00780B16" w:rsidP="00A428B8">
            <w:pPr>
              <w:rPr>
                <w:rFonts w:ascii="VIC Light" w:hAnsi="VIC Light" w:cs="VIC Light"/>
                <w:color w:val="000000"/>
                <w:kern w:val="0"/>
                <w:sz w:val="20"/>
                <w:szCs w:val="20"/>
              </w:rPr>
            </w:pPr>
          </w:p>
        </w:tc>
        <w:tc>
          <w:tcPr>
            <w:tcW w:w="795" w:type="pct"/>
          </w:tcPr>
          <w:p w14:paraId="62B2FB9A" w14:textId="77777777" w:rsidR="00780B16" w:rsidRPr="00B855FA" w:rsidRDefault="00780B16" w:rsidP="00A428B8">
            <w:pPr>
              <w:rPr>
                <w:b/>
                <w:bCs/>
              </w:rPr>
            </w:pPr>
            <w:r w:rsidRPr="00B855FA">
              <w:rPr>
                <w:b/>
                <w:bCs/>
              </w:rPr>
              <w:t>-100 basis points</w:t>
            </w:r>
          </w:p>
        </w:tc>
        <w:tc>
          <w:tcPr>
            <w:tcW w:w="799" w:type="pct"/>
          </w:tcPr>
          <w:p w14:paraId="076B23FB" w14:textId="77777777" w:rsidR="00780B16" w:rsidRPr="00B855FA" w:rsidRDefault="00780B16" w:rsidP="00A428B8">
            <w:pPr>
              <w:rPr>
                <w:b/>
                <w:bCs/>
              </w:rPr>
            </w:pPr>
            <w:r w:rsidRPr="00B855FA">
              <w:rPr>
                <w:b/>
                <w:bCs/>
              </w:rPr>
              <w:t>+100 basis points</w:t>
            </w:r>
          </w:p>
        </w:tc>
      </w:tr>
      <w:tr w:rsidR="00780B16" w:rsidRPr="00B855FA" w14:paraId="34E136B4" w14:textId="77777777" w:rsidTr="00780B16">
        <w:trPr>
          <w:trHeight w:val="600"/>
        </w:trPr>
        <w:tc>
          <w:tcPr>
            <w:tcW w:w="2611" w:type="pct"/>
            <w:vMerge/>
          </w:tcPr>
          <w:p w14:paraId="7E8D4131" w14:textId="30DD05EA"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795" w:type="pct"/>
            <w:vMerge/>
          </w:tcPr>
          <w:p w14:paraId="0C0AE6FF" w14:textId="4AB02EC1" w:rsidR="00780B16" w:rsidRPr="00B855FA" w:rsidRDefault="00780B16" w:rsidP="00A428B8">
            <w:pPr>
              <w:rPr>
                <w:b/>
                <w:bCs/>
              </w:rPr>
            </w:pPr>
          </w:p>
        </w:tc>
        <w:tc>
          <w:tcPr>
            <w:tcW w:w="795" w:type="pct"/>
          </w:tcPr>
          <w:p w14:paraId="194C7139" w14:textId="77777777" w:rsidR="00780B16" w:rsidRPr="00B855FA" w:rsidRDefault="00780B16" w:rsidP="00A428B8">
            <w:pPr>
              <w:rPr>
                <w:b/>
                <w:bCs/>
              </w:rPr>
            </w:pPr>
            <w:r w:rsidRPr="00B855FA">
              <w:rPr>
                <w:b/>
                <w:bCs/>
              </w:rPr>
              <w:t>Net result</w:t>
            </w:r>
          </w:p>
        </w:tc>
        <w:tc>
          <w:tcPr>
            <w:tcW w:w="799" w:type="pct"/>
          </w:tcPr>
          <w:p w14:paraId="24A04E1B" w14:textId="77777777" w:rsidR="00780B16" w:rsidRPr="00B855FA" w:rsidRDefault="00780B16" w:rsidP="00A428B8">
            <w:pPr>
              <w:rPr>
                <w:b/>
                <w:bCs/>
              </w:rPr>
            </w:pPr>
            <w:r w:rsidRPr="00B855FA">
              <w:rPr>
                <w:b/>
                <w:bCs/>
              </w:rPr>
              <w:t>Net result</w:t>
            </w:r>
          </w:p>
        </w:tc>
      </w:tr>
      <w:tr w:rsidR="00312D36" w:rsidRPr="00B855FA" w14:paraId="402A95AD" w14:textId="77777777" w:rsidTr="00780B16">
        <w:trPr>
          <w:trHeight w:val="360"/>
        </w:trPr>
        <w:tc>
          <w:tcPr>
            <w:tcW w:w="2611" w:type="pct"/>
          </w:tcPr>
          <w:p w14:paraId="3EFC6983" w14:textId="77777777" w:rsidR="00312D36" w:rsidRPr="00B855FA" w:rsidRDefault="00312D36" w:rsidP="00A428B8">
            <w:pPr>
              <w:rPr>
                <w:b/>
                <w:bCs/>
              </w:rPr>
            </w:pPr>
            <w:r w:rsidRPr="00B855FA">
              <w:rPr>
                <w:b/>
                <w:bCs/>
              </w:rPr>
              <w:t>June 2023</w:t>
            </w:r>
          </w:p>
        </w:tc>
        <w:tc>
          <w:tcPr>
            <w:tcW w:w="795" w:type="pct"/>
          </w:tcPr>
          <w:p w14:paraId="7468A36C" w14:textId="77777777" w:rsidR="00312D36" w:rsidRPr="00B855FA" w:rsidRDefault="00312D36" w:rsidP="00780B16"/>
        </w:tc>
        <w:tc>
          <w:tcPr>
            <w:tcW w:w="795" w:type="pct"/>
          </w:tcPr>
          <w:p w14:paraId="6D526875" w14:textId="77777777" w:rsidR="00312D36" w:rsidRPr="00B855FA" w:rsidRDefault="00312D36" w:rsidP="00780B16"/>
        </w:tc>
        <w:tc>
          <w:tcPr>
            <w:tcW w:w="799" w:type="pct"/>
          </w:tcPr>
          <w:p w14:paraId="0D7E4505" w14:textId="77777777" w:rsidR="00312D36" w:rsidRPr="00B855FA" w:rsidRDefault="00312D36" w:rsidP="00780B16"/>
        </w:tc>
      </w:tr>
      <w:tr w:rsidR="00312D36" w:rsidRPr="00B855FA" w14:paraId="108624BC" w14:textId="77777777" w:rsidTr="00780B16">
        <w:trPr>
          <w:trHeight w:val="300"/>
        </w:trPr>
        <w:tc>
          <w:tcPr>
            <w:tcW w:w="2611" w:type="pct"/>
          </w:tcPr>
          <w:p w14:paraId="3CBCE4EA" w14:textId="77777777" w:rsidR="00312D36" w:rsidRPr="00B855FA" w:rsidRDefault="00312D36" w:rsidP="00A428B8">
            <w:pPr>
              <w:rPr>
                <w:b/>
                <w:bCs/>
              </w:rPr>
            </w:pPr>
            <w:r w:rsidRPr="00B855FA">
              <w:rPr>
                <w:b/>
                <w:bCs/>
              </w:rPr>
              <w:t>Contractual financial assets</w:t>
            </w:r>
          </w:p>
        </w:tc>
        <w:tc>
          <w:tcPr>
            <w:tcW w:w="795" w:type="pct"/>
          </w:tcPr>
          <w:p w14:paraId="35A6C165" w14:textId="77777777" w:rsidR="00312D36" w:rsidRPr="00B855FA" w:rsidRDefault="00312D36" w:rsidP="00780B16"/>
        </w:tc>
        <w:tc>
          <w:tcPr>
            <w:tcW w:w="795" w:type="pct"/>
          </w:tcPr>
          <w:p w14:paraId="5956181B" w14:textId="77777777" w:rsidR="00312D36" w:rsidRPr="00B855FA" w:rsidRDefault="00312D36" w:rsidP="00780B16"/>
        </w:tc>
        <w:tc>
          <w:tcPr>
            <w:tcW w:w="799" w:type="pct"/>
          </w:tcPr>
          <w:p w14:paraId="56E7AA89" w14:textId="77777777" w:rsidR="00312D36" w:rsidRPr="00B855FA" w:rsidRDefault="00312D36" w:rsidP="00780B16"/>
        </w:tc>
      </w:tr>
      <w:tr w:rsidR="00312D36" w:rsidRPr="00B855FA" w14:paraId="39BA47E5" w14:textId="77777777" w:rsidTr="00780B16">
        <w:trPr>
          <w:trHeight w:val="300"/>
        </w:trPr>
        <w:tc>
          <w:tcPr>
            <w:tcW w:w="2611" w:type="pct"/>
          </w:tcPr>
          <w:p w14:paraId="053C0768" w14:textId="77777777" w:rsidR="00312D36" w:rsidRPr="00B855FA" w:rsidRDefault="00312D36" w:rsidP="00434ED8">
            <w:r w:rsidRPr="00B855FA">
              <w:t>Cash and deposits</w:t>
            </w:r>
          </w:p>
        </w:tc>
        <w:tc>
          <w:tcPr>
            <w:tcW w:w="795" w:type="pct"/>
          </w:tcPr>
          <w:p w14:paraId="6AF4E2B7" w14:textId="77777777" w:rsidR="00312D36" w:rsidRPr="00B855FA" w:rsidRDefault="00312D36" w:rsidP="00780B16">
            <w:r w:rsidRPr="00B855FA">
              <w:t xml:space="preserve">118,196 </w:t>
            </w:r>
          </w:p>
        </w:tc>
        <w:tc>
          <w:tcPr>
            <w:tcW w:w="795" w:type="pct"/>
          </w:tcPr>
          <w:p w14:paraId="4FAA80B0" w14:textId="77777777" w:rsidR="00312D36" w:rsidRPr="00B855FA" w:rsidRDefault="00312D36" w:rsidP="00780B16">
            <w:r w:rsidRPr="00B855FA">
              <w:t>(1,182)</w:t>
            </w:r>
          </w:p>
        </w:tc>
        <w:tc>
          <w:tcPr>
            <w:tcW w:w="799" w:type="pct"/>
          </w:tcPr>
          <w:p w14:paraId="5B17C3AA" w14:textId="77777777" w:rsidR="00312D36" w:rsidRPr="00B855FA" w:rsidRDefault="00312D36" w:rsidP="00780B16">
            <w:r w:rsidRPr="00B855FA">
              <w:t xml:space="preserve">1,182 </w:t>
            </w:r>
          </w:p>
        </w:tc>
      </w:tr>
      <w:tr w:rsidR="00312D36" w:rsidRPr="00B855FA" w14:paraId="672BF111" w14:textId="77777777" w:rsidTr="00780B16">
        <w:trPr>
          <w:trHeight w:val="300"/>
        </w:trPr>
        <w:tc>
          <w:tcPr>
            <w:tcW w:w="2611" w:type="pct"/>
          </w:tcPr>
          <w:p w14:paraId="3A64EEB0" w14:textId="77777777" w:rsidR="00312D36" w:rsidRPr="00B855FA" w:rsidRDefault="00312D36" w:rsidP="00A428B8">
            <w:pPr>
              <w:rPr>
                <w:b/>
                <w:bCs/>
              </w:rPr>
            </w:pPr>
            <w:r w:rsidRPr="00B855FA">
              <w:rPr>
                <w:b/>
                <w:bCs/>
              </w:rPr>
              <w:t>Total impact</w:t>
            </w:r>
          </w:p>
        </w:tc>
        <w:tc>
          <w:tcPr>
            <w:tcW w:w="795" w:type="pct"/>
          </w:tcPr>
          <w:p w14:paraId="4D25AF40"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95" w:type="pct"/>
          </w:tcPr>
          <w:p w14:paraId="39C117DF" w14:textId="77777777" w:rsidR="00312D36" w:rsidRPr="00B855FA" w:rsidRDefault="00312D36" w:rsidP="00A428B8">
            <w:pPr>
              <w:rPr>
                <w:b/>
                <w:bCs/>
              </w:rPr>
            </w:pPr>
            <w:r w:rsidRPr="00B855FA">
              <w:rPr>
                <w:b/>
                <w:bCs/>
              </w:rPr>
              <w:t>(1,182)</w:t>
            </w:r>
          </w:p>
        </w:tc>
        <w:tc>
          <w:tcPr>
            <w:tcW w:w="799" w:type="pct"/>
          </w:tcPr>
          <w:p w14:paraId="3FBD95E3" w14:textId="77777777" w:rsidR="00312D36" w:rsidRPr="00B855FA" w:rsidRDefault="00312D36" w:rsidP="00A428B8">
            <w:pPr>
              <w:rPr>
                <w:b/>
                <w:bCs/>
              </w:rPr>
            </w:pPr>
            <w:r w:rsidRPr="00B855FA">
              <w:rPr>
                <w:b/>
                <w:bCs/>
              </w:rPr>
              <w:t xml:space="preserve">1,182 </w:t>
            </w:r>
          </w:p>
        </w:tc>
      </w:tr>
      <w:tr w:rsidR="00780B16" w:rsidRPr="00B855FA" w14:paraId="5A4B79D2" w14:textId="77777777" w:rsidTr="00780B16">
        <w:trPr>
          <w:trHeight w:val="300"/>
        </w:trPr>
        <w:tc>
          <w:tcPr>
            <w:tcW w:w="5000" w:type="pct"/>
            <w:gridSpan w:val="4"/>
          </w:tcPr>
          <w:p w14:paraId="4D3A8D4C" w14:textId="4FE63A87" w:rsidR="00780B16" w:rsidRPr="00B855FA" w:rsidRDefault="00780B16" w:rsidP="00780B16">
            <w:pPr>
              <w:rPr>
                <w:b/>
                <w:bCs/>
              </w:rPr>
            </w:pPr>
            <w:r w:rsidRPr="00B855FA">
              <w:rPr>
                <w:b/>
                <w:bCs/>
              </w:rPr>
              <w:t>June 2022</w:t>
            </w:r>
          </w:p>
        </w:tc>
      </w:tr>
      <w:tr w:rsidR="00780B16" w:rsidRPr="00B855FA" w14:paraId="4F5BB421" w14:textId="77777777" w:rsidTr="00780B16">
        <w:trPr>
          <w:trHeight w:val="300"/>
        </w:trPr>
        <w:tc>
          <w:tcPr>
            <w:tcW w:w="5000" w:type="pct"/>
            <w:gridSpan w:val="4"/>
          </w:tcPr>
          <w:p w14:paraId="2EBE2344" w14:textId="5C6D1420" w:rsidR="00780B16" w:rsidRPr="00B855FA" w:rsidRDefault="00780B16" w:rsidP="00780B16">
            <w:pPr>
              <w:rPr>
                <w:b/>
                <w:bCs/>
              </w:rPr>
            </w:pPr>
            <w:r w:rsidRPr="00B855FA">
              <w:rPr>
                <w:b/>
                <w:bCs/>
              </w:rPr>
              <w:t>Contractual financial assets</w:t>
            </w:r>
          </w:p>
        </w:tc>
      </w:tr>
      <w:tr w:rsidR="00312D36" w:rsidRPr="00B855FA" w14:paraId="6F696E6F" w14:textId="77777777" w:rsidTr="00780B16">
        <w:trPr>
          <w:trHeight w:val="300"/>
        </w:trPr>
        <w:tc>
          <w:tcPr>
            <w:tcW w:w="2611" w:type="pct"/>
          </w:tcPr>
          <w:p w14:paraId="0C1A3A52" w14:textId="77777777" w:rsidR="00312D36" w:rsidRPr="00B855FA" w:rsidRDefault="00312D36" w:rsidP="00434ED8">
            <w:r w:rsidRPr="00B855FA">
              <w:t>Cash and deposits</w:t>
            </w:r>
          </w:p>
        </w:tc>
        <w:tc>
          <w:tcPr>
            <w:tcW w:w="795" w:type="pct"/>
          </w:tcPr>
          <w:p w14:paraId="653C1794" w14:textId="77777777" w:rsidR="00312D36" w:rsidRPr="00B855FA" w:rsidRDefault="00312D36" w:rsidP="00780B16">
            <w:r w:rsidRPr="00B855FA">
              <w:t>100,831</w:t>
            </w:r>
          </w:p>
        </w:tc>
        <w:tc>
          <w:tcPr>
            <w:tcW w:w="795" w:type="pct"/>
          </w:tcPr>
          <w:p w14:paraId="4D618705" w14:textId="77777777" w:rsidR="00312D36" w:rsidRPr="00B855FA" w:rsidRDefault="00312D36" w:rsidP="00780B16">
            <w:r w:rsidRPr="00B855FA">
              <w:t>(1,008)</w:t>
            </w:r>
          </w:p>
        </w:tc>
        <w:tc>
          <w:tcPr>
            <w:tcW w:w="799" w:type="pct"/>
          </w:tcPr>
          <w:p w14:paraId="3185A721" w14:textId="77777777" w:rsidR="00312D36" w:rsidRPr="00B855FA" w:rsidRDefault="00312D36" w:rsidP="00780B16">
            <w:r w:rsidRPr="00B855FA">
              <w:t>1,008</w:t>
            </w:r>
          </w:p>
        </w:tc>
      </w:tr>
      <w:tr w:rsidR="00312D36" w:rsidRPr="00B855FA" w14:paraId="67360227" w14:textId="77777777" w:rsidTr="00780B16">
        <w:trPr>
          <w:trHeight w:val="300"/>
        </w:trPr>
        <w:tc>
          <w:tcPr>
            <w:tcW w:w="2611" w:type="pct"/>
          </w:tcPr>
          <w:p w14:paraId="3ABE832C" w14:textId="77777777" w:rsidR="00312D36" w:rsidRPr="00B855FA" w:rsidRDefault="00312D36" w:rsidP="00A428B8">
            <w:pPr>
              <w:rPr>
                <w:b/>
                <w:bCs/>
              </w:rPr>
            </w:pPr>
            <w:r w:rsidRPr="00B855FA">
              <w:rPr>
                <w:b/>
                <w:bCs/>
              </w:rPr>
              <w:t>Total impact</w:t>
            </w:r>
          </w:p>
        </w:tc>
        <w:tc>
          <w:tcPr>
            <w:tcW w:w="795" w:type="pct"/>
          </w:tcPr>
          <w:p w14:paraId="39BB09B9" w14:textId="77777777" w:rsidR="00312D36" w:rsidRPr="00B855FA" w:rsidRDefault="00312D3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795" w:type="pct"/>
          </w:tcPr>
          <w:p w14:paraId="5770D6C5" w14:textId="77777777" w:rsidR="00312D36" w:rsidRPr="00B855FA" w:rsidRDefault="00312D36" w:rsidP="00A428B8">
            <w:pPr>
              <w:rPr>
                <w:b/>
                <w:bCs/>
              </w:rPr>
            </w:pPr>
            <w:r w:rsidRPr="00B855FA">
              <w:rPr>
                <w:b/>
                <w:bCs/>
              </w:rPr>
              <w:t>(1,008)</w:t>
            </w:r>
          </w:p>
        </w:tc>
        <w:tc>
          <w:tcPr>
            <w:tcW w:w="799" w:type="pct"/>
          </w:tcPr>
          <w:p w14:paraId="1EEC383B" w14:textId="77777777" w:rsidR="00312D36" w:rsidRPr="00B855FA" w:rsidRDefault="00312D36" w:rsidP="00A428B8">
            <w:pPr>
              <w:rPr>
                <w:b/>
                <w:bCs/>
              </w:rPr>
            </w:pPr>
            <w:r w:rsidRPr="00B855FA">
              <w:rPr>
                <w:b/>
                <w:bCs/>
              </w:rPr>
              <w:t>1,008</w:t>
            </w:r>
          </w:p>
        </w:tc>
      </w:tr>
    </w:tbl>
    <w:p w14:paraId="1DFD8064" w14:textId="77777777" w:rsidR="00312D36" w:rsidRPr="00B855FA" w:rsidRDefault="00312D36" w:rsidP="00312D36">
      <w:pPr>
        <w:suppressAutoHyphens/>
        <w:autoSpaceDE w:val="0"/>
        <w:autoSpaceDN w:val="0"/>
        <w:adjustRightInd w:val="0"/>
        <w:spacing w:before="227" w:after="113" w:line="260" w:lineRule="atLeast"/>
        <w:textAlignment w:val="center"/>
        <w:rPr>
          <w:rFonts w:ascii="VIC SemiBold" w:hAnsi="VIC SemiBold" w:cs="VIC SemiBold"/>
          <w:b/>
          <w:bCs/>
          <w:color w:val="000000"/>
          <w:kern w:val="0"/>
          <w:sz w:val="20"/>
          <w:szCs w:val="20"/>
        </w:rPr>
      </w:pPr>
    </w:p>
    <w:p w14:paraId="21333739" w14:textId="7A648D3E" w:rsidR="00312D36" w:rsidRPr="00B855FA" w:rsidRDefault="00780B16" w:rsidP="001A475F">
      <w:pPr>
        <w:pStyle w:val="Heading4"/>
      </w:pPr>
      <w:bookmarkStart w:id="257" w:name="_Toc148605530"/>
      <w:bookmarkStart w:id="258" w:name="_Toc149056550"/>
      <w:r w:rsidRPr="00B855FA">
        <w:t xml:space="preserve">7.2 </w:t>
      </w:r>
      <w:r w:rsidR="00312D36" w:rsidRPr="00B855FA">
        <w:t>Contingent assets and contingent liabilities</w:t>
      </w:r>
      <w:bookmarkEnd w:id="257"/>
      <w:bookmarkEnd w:id="258"/>
    </w:p>
    <w:p w14:paraId="44DA56B4" w14:textId="77777777" w:rsidR="00312D36" w:rsidRPr="00B855FA" w:rsidRDefault="00312D36" w:rsidP="00434ED8">
      <w:r w:rsidRPr="00B855FA">
        <w:t xml:space="preserve">Contingent assets and contingent liabilities are not recognised in the balance sheet, but are disclosed by way of a note and, if quantifiable, are measured at nominal value. Contingent assets and liabilities are presented inclusive of GST receivable or payable respectively. </w:t>
      </w:r>
    </w:p>
    <w:p w14:paraId="073D1ECC" w14:textId="77777777" w:rsidR="00312D36" w:rsidRPr="00B855FA" w:rsidRDefault="00312D36" w:rsidP="007D294E">
      <w:pPr>
        <w:rPr>
          <w:b/>
          <w:bCs/>
        </w:rPr>
      </w:pPr>
      <w:r w:rsidRPr="00B855FA">
        <w:rPr>
          <w:b/>
          <w:bCs/>
        </w:rPr>
        <w:t>Contingent assets</w:t>
      </w:r>
    </w:p>
    <w:p w14:paraId="4ED31EB2" w14:textId="77777777" w:rsidR="00312D36" w:rsidRPr="00B855FA" w:rsidRDefault="00312D36" w:rsidP="00434ED8">
      <w:r w:rsidRPr="00B855FA">
        <w:t>Contingent assets are possible assets that arise from past events, whose existence will be confirmed only by the occurrence or non-occurrence of one or more uncertain future events not wholly within the control of the entity.</w:t>
      </w:r>
    </w:p>
    <w:p w14:paraId="144D8169" w14:textId="77777777" w:rsidR="00312D36" w:rsidRPr="00B855FA" w:rsidRDefault="00312D36" w:rsidP="00434ED8">
      <w:r w:rsidRPr="00B855FA">
        <w:t>These are classified as either quantifiable, where the potential economic benefit is known, or non-quantifiable.</w:t>
      </w:r>
    </w:p>
    <w:p w14:paraId="7C6A5E73" w14:textId="77777777" w:rsidR="00312D36" w:rsidRPr="00B855FA" w:rsidRDefault="00312D36" w:rsidP="00434ED8">
      <w:r w:rsidRPr="00B855FA">
        <w:t xml:space="preserve">CSV does not have any contingent assets as </w:t>
      </w:r>
      <w:proofErr w:type="gramStart"/>
      <w:r w:rsidRPr="00B855FA">
        <w:t>at</w:t>
      </w:r>
      <w:proofErr w:type="gramEnd"/>
      <w:r w:rsidRPr="00B855FA">
        <w:t xml:space="preserve"> 30 June 2023.</w:t>
      </w:r>
    </w:p>
    <w:p w14:paraId="17B662A8" w14:textId="77777777" w:rsidR="00312D36" w:rsidRPr="00B855FA" w:rsidRDefault="00312D36" w:rsidP="007D294E">
      <w:pPr>
        <w:rPr>
          <w:b/>
          <w:bCs/>
        </w:rPr>
      </w:pPr>
      <w:r w:rsidRPr="00B855FA">
        <w:rPr>
          <w:b/>
          <w:bCs/>
        </w:rPr>
        <w:t>Contingent liabilities</w:t>
      </w:r>
    </w:p>
    <w:p w14:paraId="4AF38AB1" w14:textId="77777777" w:rsidR="00312D36" w:rsidRPr="00B855FA" w:rsidRDefault="00312D36" w:rsidP="00434ED8">
      <w:r w:rsidRPr="00B855FA">
        <w:t>Contingent liabilities are:</w:t>
      </w:r>
    </w:p>
    <w:p w14:paraId="7C1C82F6" w14:textId="77777777" w:rsidR="00312D36" w:rsidRPr="00B855FA" w:rsidRDefault="00312D36" w:rsidP="00896195">
      <w:pPr>
        <w:pStyle w:val="ListParagraph"/>
        <w:numPr>
          <w:ilvl w:val="0"/>
          <w:numId w:val="7"/>
        </w:numPr>
      </w:pPr>
      <w:r w:rsidRPr="00B855FA">
        <w:t>possible obligations that arise from past events, whose existence will be confirmed only by the occurrence or non-occurrence of one or more uncertain future events not wholly within the control of the entity; or</w:t>
      </w:r>
    </w:p>
    <w:p w14:paraId="6CD90F53" w14:textId="77777777" w:rsidR="00312D36" w:rsidRPr="00B855FA" w:rsidRDefault="00312D36" w:rsidP="00896195">
      <w:pPr>
        <w:pStyle w:val="ListParagraph"/>
        <w:numPr>
          <w:ilvl w:val="0"/>
          <w:numId w:val="7"/>
        </w:numPr>
      </w:pPr>
      <w:r w:rsidRPr="00B855FA">
        <w:t>present obligations that arise from past events but are not recognised because:</w:t>
      </w:r>
    </w:p>
    <w:p w14:paraId="5E2DDC03" w14:textId="77777777" w:rsidR="00312D36" w:rsidRPr="00B855FA" w:rsidRDefault="00312D36" w:rsidP="00780B16">
      <w:pPr>
        <w:pStyle w:val="ListParagraph"/>
        <w:numPr>
          <w:ilvl w:val="1"/>
          <w:numId w:val="7"/>
        </w:numPr>
      </w:pPr>
      <w:r w:rsidRPr="00B855FA">
        <w:t>it is not probable that an outflow of resources embodying economic benefits will be required to settle the obligations; or</w:t>
      </w:r>
    </w:p>
    <w:p w14:paraId="205E387B" w14:textId="77777777" w:rsidR="00312D36" w:rsidRPr="00B855FA" w:rsidRDefault="00312D36" w:rsidP="00780B16">
      <w:pPr>
        <w:pStyle w:val="ListParagraph"/>
        <w:numPr>
          <w:ilvl w:val="1"/>
          <w:numId w:val="7"/>
        </w:numPr>
      </w:pPr>
      <w:r w:rsidRPr="00B855FA">
        <w:t>the amount of the obligations cannot be measured with sufficient reliability.</w:t>
      </w:r>
    </w:p>
    <w:p w14:paraId="59A994E8" w14:textId="77777777" w:rsidR="00312D36" w:rsidRPr="00B855FA" w:rsidRDefault="00312D36" w:rsidP="00434ED8">
      <w:r w:rsidRPr="00B855FA">
        <w:t>Contingent liabilities are also classified as either quantifiable or non-quantifiable.</w:t>
      </w:r>
    </w:p>
    <w:p w14:paraId="59C27A65" w14:textId="77777777" w:rsidR="00312D36" w:rsidRPr="00B855FA" w:rsidRDefault="00312D36" w:rsidP="007D294E">
      <w:pPr>
        <w:rPr>
          <w:b/>
          <w:bCs/>
        </w:rPr>
      </w:pPr>
      <w:r w:rsidRPr="00B855FA">
        <w:rPr>
          <w:b/>
          <w:bCs/>
        </w:rPr>
        <w:t>Quantifiable contingent liabilities:</w:t>
      </w:r>
    </w:p>
    <w:p w14:paraId="14DE6709" w14:textId="77777777" w:rsidR="00312D36" w:rsidRPr="00B855FA" w:rsidRDefault="00312D36" w:rsidP="00434ED8">
      <w:r w:rsidRPr="00B855FA">
        <w:lastRenderedPageBreak/>
        <w:t>For buildings that are currently in construction or have yet to start construction, CSV has allocated a budget of $62.01 million, of which $5.66 million has been contractually committed. Out of the total budget allocation, $56.35 million has not been contractually committed. No present obligation exists for this uncommitted funding, until agreements are executed.</w:t>
      </w:r>
    </w:p>
    <w:p w14:paraId="33237ECA" w14:textId="77852265" w:rsidR="00312D36" w:rsidRPr="00B855FA" w:rsidRDefault="00780B16" w:rsidP="001A475F">
      <w:pPr>
        <w:pStyle w:val="Heading4"/>
      </w:pPr>
      <w:bookmarkStart w:id="259" w:name="_Toc148605531"/>
      <w:bookmarkStart w:id="260" w:name="_Toc149056551"/>
      <w:r w:rsidRPr="00B855FA">
        <w:t xml:space="preserve">7.3 </w:t>
      </w:r>
      <w:r w:rsidR="00312D36" w:rsidRPr="00B855FA">
        <w:t>Fair value determination</w:t>
      </w:r>
      <w:bookmarkEnd w:id="259"/>
      <w:bookmarkEnd w:id="260"/>
    </w:p>
    <w:p w14:paraId="73C3DFE6" w14:textId="77777777" w:rsidR="00312D36" w:rsidRPr="00B855FA" w:rsidRDefault="00312D36" w:rsidP="00434ED8">
      <w:r w:rsidRPr="00B855FA">
        <w:t>This section sets out information about how CSV determined fair value for financial reporting purposes. Fair value is the price that would be received to sell an asset or paid to transfer a liability in an orderly transaction between market participants at the measurement date.</w:t>
      </w:r>
    </w:p>
    <w:p w14:paraId="3C717690" w14:textId="77777777" w:rsidR="00312D36" w:rsidRPr="00B855FA" w:rsidRDefault="00312D36" w:rsidP="00896195">
      <w:pPr>
        <w:pStyle w:val="ListParagraph"/>
        <w:numPr>
          <w:ilvl w:val="0"/>
          <w:numId w:val="7"/>
        </w:numPr>
      </w:pPr>
      <w:r w:rsidRPr="00B855FA">
        <w:t>The following assets and liabilities are carried at fair value:</w:t>
      </w:r>
    </w:p>
    <w:p w14:paraId="67DE3D77" w14:textId="77777777" w:rsidR="00312D36" w:rsidRPr="00B855FA" w:rsidRDefault="00312D36" w:rsidP="00780B16">
      <w:pPr>
        <w:pStyle w:val="ListParagraph"/>
        <w:numPr>
          <w:ilvl w:val="1"/>
          <w:numId w:val="7"/>
        </w:numPr>
      </w:pPr>
      <w:r w:rsidRPr="00B855FA">
        <w:t>buildings</w:t>
      </w:r>
    </w:p>
    <w:p w14:paraId="53E8DF30" w14:textId="77777777" w:rsidR="00312D36" w:rsidRPr="00B855FA" w:rsidRDefault="00312D36" w:rsidP="00780B16">
      <w:pPr>
        <w:pStyle w:val="ListParagraph"/>
        <w:numPr>
          <w:ilvl w:val="1"/>
          <w:numId w:val="7"/>
        </w:numPr>
      </w:pPr>
      <w:r w:rsidRPr="00B855FA">
        <w:t xml:space="preserve">plant, </w:t>
      </w:r>
      <w:proofErr w:type="gramStart"/>
      <w:r w:rsidRPr="00B855FA">
        <w:t>equipment</w:t>
      </w:r>
      <w:proofErr w:type="gramEnd"/>
      <w:r w:rsidRPr="00B855FA">
        <w:t xml:space="preserve"> and vehicles.</w:t>
      </w:r>
    </w:p>
    <w:p w14:paraId="27C70FED" w14:textId="77777777" w:rsidR="00312D36" w:rsidRPr="00B855FA" w:rsidRDefault="00312D36" w:rsidP="00434ED8">
      <w:r w:rsidRPr="00B855FA">
        <w:t xml:space="preserve">In addition, the fair values of other assets and liabilities that are carried at amortised cost, also need to be determined for disclosure purposes. </w:t>
      </w:r>
    </w:p>
    <w:p w14:paraId="1ABAC89F" w14:textId="77777777" w:rsidR="00312D36" w:rsidRPr="00B855FA" w:rsidRDefault="00312D36" w:rsidP="00434ED8">
      <w:r w:rsidRPr="00B855FA">
        <w:t>CSV determines the policies and procedures for determining fair values for both financial and non-financial assets and liabilities as required.</w:t>
      </w:r>
    </w:p>
    <w:p w14:paraId="0AAF4738" w14:textId="77777777" w:rsidR="00312D36" w:rsidRPr="00B855FA" w:rsidRDefault="00312D36" w:rsidP="007D294E">
      <w:pPr>
        <w:rPr>
          <w:b/>
          <w:bCs/>
        </w:rPr>
      </w:pPr>
      <w:r w:rsidRPr="00B855FA">
        <w:rPr>
          <w:b/>
          <w:bCs/>
        </w:rPr>
        <w:t>Fair value hierarchy</w:t>
      </w:r>
    </w:p>
    <w:p w14:paraId="014BDF74" w14:textId="77777777" w:rsidR="00312D36" w:rsidRPr="00B855FA" w:rsidRDefault="00312D36" w:rsidP="00434ED8">
      <w:r w:rsidRPr="00B855FA">
        <w:t xml:space="preserve">In determining fair values, </w:t>
      </w:r>
      <w:proofErr w:type="gramStart"/>
      <w:r w:rsidRPr="00B855FA">
        <w:t>a number of</w:t>
      </w:r>
      <w:proofErr w:type="gramEnd"/>
      <w:r w:rsidRPr="00B855FA">
        <w:t xml:space="preserve"> inputs are used. To increase consistency and comparability in the financial statements, these inputs are categorised into three levels, also known as the fair value hierarchy. The levels are as follows:</w:t>
      </w:r>
    </w:p>
    <w:p w14:paraId="56C809C8" w14:textId="77777777" w:rsidR="00312D36" w:rsidRPr="00B855FA" w:rsidRDefault="00312D36" w:rsidP="00896195">
      <w:pPr>
        <w:pStyle w:val="ListParagraph"/>
        <w:numPr>
          <w:ilvl w:val="0"/>
          <w:numId w:val="7"/>
        </w:numPr>
      </w:pPr>
      <w:r w:rsidRPr="00B855FA">
        <w:t xml:space="preserve">Level 1 – quoted (unadjusted) market prices in active markets for identical assets or </w:t>
      </w:r>
      <w:proofErr w:type="gramStart"/>
      <w:r w:rsidRPr="00B855FA">
        <w:t>liabilities</w:t>
      </w:r>
      <w:proofErr w:type="gramEnd"/>
    </w:p>
    <w:p w14:paraId="532C10AD" w14:textId="77777777" w:rsidR="00312D36" w:rsidRPr="00B855FA" w:rsidRDefault="00312D36" w:rsidP="00896195">
      <w:pPr>
        <w:pStyle w:val="ListParagraph"/>
        <w:numPr>
          <w:ilvl w:val="0"/>
          <w:numId w:val="7"/>
        </w:numPr>
      </w:pPr>
      <w:r w:rsidRPr="00B855FA">
        <w:t xml:space="preserve">Level 2 – valuation techniques for which the lowest level input that is significant to the fair value measurement is directly or indirectly observable; and </w:t>
      </w:r>
    </w:p>
    <w:p w14:paraId="5C88AC0A" w14:textId="77777777" w:rsidR="00312D36" w:rsidRPr="00B855FA" w:rsidRDefault="00312D36" w:rsidP="00896195">
      <w:pPr>
        <w:pStyle w:val="ListParagraph"/>
        <w:numPr>
          <w:ilvl w:val="0"/>
          <w:numId w:val="7"/>
        </w:numPr>
      </w:pPr>
      <w:r w:rsidRPr="00B855FA">
        <w:t>Level 3 – valuation techniques for which the lowest level input that is significant to the fair value measurement is unobservable.</w:t>
      </w:r>
    </w:p>
    <w:p w14:paraId="023CEAC1" w14:textId="77777777" w:rsidR="00312D36" w:rsidRPr="00B855FA" w:rsidRDefault="00312D36" w:rsidP="00434ED8">
      <w:r w:rsidRPr="00B855FA">
        <w:t>CSV determines whether transfers have occurred between levels in the hierarchy by reassessing categorisation (based on the lowest level input that is significant to the fair value measurement as a whole) at the end of each reporting period.</w:t>
      </w:r>
    </w:p>
    <w:p w14:paraId="7606AFE6" w14:textId="77777777" w:rsidR="00312D36" w:rsidRPr="00B855FA" w:rsidRDefault="00312D36" w:rsidP="00434ED8">
      <w:r w:rsidRPr="00B855FA">
        <w:t>The Valuer-General Victoria (VGV) is CSV’s independent valuation agency and CSV will engage them to monitor changes in the fair value of each asset and liability through relevant data sources to determine revaluations when it is required.</w:t>
      </w:r>
    </w:p>
    <w:p w14:paraId="7996F6D3" w14:textId="26512C9C" w:rsidR="00312D36" w:rsidRPr="00B855FA" w:rsidRDefault="00780B16" w:rsidP="001A475F">
      <w:pPr>
        <w:pStyle w:val="Heading5"/>
      </w:pPr>
      <w:r w:rsidRPr="00B855FA">
        <w:t xml:space="preserve">7.3.1 </w:t>
      </w:r>
      <w:r w:rsidR="00312D36" w:rsidRPr="00B855FA">
        <w:t>Fair value determination of financial assets and liabilities</w:t>
      </w:r>
    </w:p>
    <w:p w14:paraId="2F87FF8E" w14:textId="77777777" w:rsidR="00312D36" w:rsidRPr="00B855FA" w:rsidRDefault="00312D36" w:rsidP="00434ED8">
      <w:r w:rsidRPr="00B855FA">
        <w:t xml:space="preserve">The fair values and net fair values of financial assets and liabilities are determined as follows:  </w:t>
      </w:r>
    </w:p>
    <w:p w14:paraId="0F63AAA7" w14:textId="77777777" w:rsidR="00312D36" w:rsidRPr="00B855FA" w:rsidRDefault="00312D36" w:rsidP="00896195">
      <w:pPr>
        <w:pStyle w:val="ListParagraph"/>
        <w:numPr>
          <w:ilvl w:val="0"/>
          <w:numId w:val="7"/>
        </w:numPr>
      </w:pPr>
      <w:r w:rsidRPr="00B855FA">
        <w:t xml:space="preserve">Level 1 – the fair value of financial instruments with standard terms and conditions and traded in active liquid markets are determined with reference to quoted market </w:t>
      </w:r>
      <w:proofErr w:type="gramStart"/>
      <w:r w:rsidRPr="00B855FA">
        <w:t>prices</w:t>
      </w:r>
      <w:proofErr w:type="gramEnd"/>
    </w:p>
    <w:p w14:paraId="7D9687C1" w14:textId="77777777" w:rsidR="00312D36" w:rsidRPr="00B855FA" w:rsidRDefault="00312D36" w:rsidP="00896195">
      <w:pPr>
        <w:pStyle w:val="ListParagraph"/>
        <w:numPr>
          <w:ilvl w:val="0"/>
          <w:numId w:val="7"/>
        </w:numPr>
      </w:pPr>
      <w:r w:rsidRPr="00B855FA">
        <w:t>Level 2 – the fair value is determined using inputs other than quoted prices that are observable for the financial asset or liability, either directly or indirectly; and</w:t>
      </w:r>
    </w:p>
    <w:p w14:paraId="12E2F512" w14:textId="77777777" w:rsidR="00312D36" w:rsidRPr="00B855FA" w:rsidRDefault="00312D36" w:rsidP="00896195">
      <w:pPr>
        <w:pStyle w:val="ListParagraph"/>
        <w:numPr>
          <w:ilvl w:val="0"/>
          <w:numId w:val="7"/>
        </w:numPr>
      </w:pPr>
      <w:r w:rsidRPr="00B855FA">
        <w:t>Level 3 – the fair value is determined in accordance with generally accepted pricing models based on discounted cash flow analysis using unobservable market inputs.</w:t>
      </w:r>
    </w:p>
    <w:p w14:paraId="27E0740E"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CSV currently holds a range of financial instruments that are recorded in the financial statements where the carrying amounts approximate to fair value, due to their short</w:t>
      </w:r>
      <w:r w:rsidRPr="00B855FA">
        <w:rPr>
          <w:rFonts w:ascii="Cambria Math" w:hAnsi="Cambria Math" w:cs="Cambria Math"/>
          <w:color w:val="000000"/>
          <w:kern w:val="0"/>
          <w:sz w:val="20"/>
          <w:szCs w:val="20"/>
        </w:rPr>
        <w:t>‑</w:t>
      </w:r>
      <w:r w:rsidRPr="00B855FA">
        <w:t xml:space="preserve">term nature or with the expectation that they will be paid in full by the end of the 2023-24 reporting period. </w:t>
      </w:r>
    </w:p>
    <w:p w14:paraId="68D0FF9F" w14:textId="77777777" w:rsidR="00312D36" w:rsidRPr="00B855FA" w:rsidRDefault="00312D36" w:rsidP="00434ED8">
      <w:r w:rsidRPr="00B855FA">
        <w:t>These financial instruments include:</w:t>
      </w:r>
    </w:p>
    <w:tbl>
      <w:tblPr>
        <w:tblStyle w:val="TableGrid"/>
        <w:tblW w:w="5000" w:type="pct"/>
        <w:tblLook w:val="0020" w:firstRow="1" w:lastRow="0" w:firstColumn="0" w:lastColumn="0" w:noHBand="0" w:noVBand="0"/>
        <w:tblDescription w:val="Table showing financial assets and financial liabilities."/>
      </w:tblPr>
      <w:tblGrid>
        <w:gridCol w:w="5225"/>
        <w:gridCol w:w="5225"/>
      </w:tblGrid>
      <w:tr w:rsidR="00312D36" w:rsidRPr="00B855FA" w14:paraId="3BCD672B" w14:textId="77777777" w:rsidTr="00780B16">
        <w:trPr>
          <w:trHeight w:val="345"/>
        </w:trPr>
        <w:tc>
          <w:tcPr>
            <w:tcW w:w="2500" w:type="pct"/>
          </w:tcPr>
          <w:p w14:paraId="34EB5BFE" w14:textId="77777777" w:rsidR="00312D36" w:rsidRPr="00B855FA" w:rsidRDefault="00312D36" w:rsidP="00780B16">
            <w:pPr>
              <w:rPr>
                <w:b/>
                <w:bCs/>
              </w:rPr>
            </w:pPr>
            <w:r w:rsidRPr="00B855FA">
              <w:rPr>
                <w:b/>
                <w:bCs/>
              </w:rPr>
              <w:t>Financial assets</w:t>
            </w:r>
          </w:p>
        </w:tc>
        <w:tc>
          <w:tcPr>
            <w:tcW w:w="2500" w:type="pct"/>
          </w:tcPr>
          <w:p w14:paraId="4434E1F6" w14:textId="77777777" w:rsidR="00312D36" w:rsidRPr="00B855FA" w:rsidRDefault="00312D36" w:rsidP="00780B16">
            <w:pPr>
              <w:rPr>
                <w:b/>
                <w:bCs/>
              </w:rPr>
            </w:pPr>
            <w:r w:rsidRPr="00B855FA">
              <w:rPr>
                <w:b/>
                <w:bCs/>
              </w:rPr>
              <w:t>Financial liabilities</w:t>
            </w:r>
          </w:p>
        </w:tc>
      </w:tr>
      <w:tr w:rsidR="00312D36" w:rsidRPr="00B855FA" w14:paraId="09CA655C" w14:textId="77777777" w:rsidTr="00780B16">
        <w:trPr>
          <w:trHeight w:val="345"/>
        </w:trPr>
        <w:tc>
          <w:tcPr>
            <w:tcW w:w="2500" w:type="pct"/>
          </w:tcPr>
          <w:p w14:paraId="51FBBD6D" w14:textId="77777777" w:rsidR="00312D36" w:rsidRPr="00B855FA" w:rsidRDefault="00312D36" w:rsidP="00780B16">
            <w:r w:rsidRPr="00B855FA">
              <w:t>Cash and deposits</w:t>
            </w:r>
          </w:p>
        </w:tc>
        <w:tc>
          <w:tcPr>
            <w:tcW w:w="2500" w:type="pct"/>
          </w:tcPr>
          <w:p w14:paraId="419EF283" w14:textId="77777777" w:rsidR="00312D36" w:rsidRPr="00B855FA" w:rsidRDefault="00312D36" w:rsidP="00780B16">
            <w:r w:rsidRPr="00B855FA">
              <w:t>Payables</w:t>
            </w:r>
          </w:p>
        </w:tc>
      </w:tr>
      <w:tr w:rsidR="00312D36" w:rsidRPr="00B855FA" w14:paraId="64BCD68B" w14:textId="77777777" w:rsidTr="00780B16">
        <w:trPr>
          <w:trHeight w:val="345"/>
        </w:trPr>
        <w:tc>
          <w:tcPr>
            <w:tcW w:w="2500" w:type="pct"/>
          </w:tcPr>
          <w:p w14:paraId="349F1EC3" w14:textId="77777777" w:rsidR="00312D36" w:rsidRPr="00B855FA" w:rsidRDefault="00312D36" w:rsidP="00780B16">
            <w:r w:rsidRPr="00B855FA">
              <w:lastRenderedPageBreak/>
              <w:t>Other sundry receivables</w:t>
            </w:r>
          </w:p>
        </w:tc>
        <w:tc>
          <w:tcPr>
            <w:tcW w:w="2500" w:type="pct"/>
          </w:tcPr>
          <w:p w14:paraId="576BFC59" w14:textId="77777777" w:rsidR="00312D36" w:rsidRPr="00B855FA" w:rsidRDefault="00312D36" w:rsidP="00780B16">
            <w:r w:rsidRPr="00B855FA">
              <w:t>Borrowings</w:t>
            </w:r>
          </w:p>
        </w:tc>
      </w:tr>
    </w:tbl>
    <w:p w14:paraId="269660F0" w14:textId="77777777" w:rsidR="00312D36" w:rsidRPr="00B855FA" w:rsidRDefault="00312D36" w:rsidP="00434ED8">
      <w:r w:rsidRPr="00B855FA">
        <w:t>None of CSV’s financial instruments are recorded at fair value post initial recognition.</w:t>
      </w:r>
    </w:p>
    <w:p w14:paraId="72118FD5" w14:textId="77777777" w:rsidR="00312D36" w:rsidRPr="00B855FA" w:rsidRDefault="00312D36" w:rsidP="00434ED8">
      <w:r w:rsidRPr="00B855FA">
        <w:t>The carrying value of those financial instruments measured at amortised cost approximate their fair value.</w:t>
      </w:r>
    </w:p>
    <w:p w14:paraId="26C7C482" w14:textId="77F06F22" w:rsidR="00312D36" w:rsidRPr="00B855FA" w:rsidRDefault="00780B16" w:rsidP="001A475F">
      <w:pPr>
        <w:pStyle w:val="Heading5"/>
      </w:pPr>
      <w:r w:rsidRPr="00B855FA">
        <w:t xml:space="preserve">7.3.2 </w:t>
      </w:r>
      <w:r w:rsidR="00312D36" w:rsidRPr="00B855FA">
        <w:t xml:space="preserve">Fair value determination: </w:t>
      </w:r>
      <w:proofErr w:type="gramStart"/>
      <w:r w:rsidR="00312D36" w:rsidRPr="00B855FA">
        <w:t>Non-financial</w:t>
      </w:r>
      <w:proofErr w:type="gramEnd"/>
      <w:r w:rsidR="00312D36" w:rsidRPr="00B855FA">
        <w:t xml:space="preserve"> physical assets</w:t>
      </w:r>
    </w:p>
    <w:p w14:paraId="58CA78E1" w14:textId="77777777" w:rsidR="00312D36" w:rsidRPr="00B855FA" w:rsidRDefault="00312D36" w:rsidP="007D294E">
      <w:pPr>
        <w:rPr>
          <w:b/>
          <w:bCs/>
        </w:rPr>
      </w:pPr>
      <w:r w:rsidRPr="00B855FA">
        <w:rPr>
          <w:b/>
          <w:bCs/>
        </w:rPr>
        <w:t>Fair value measurement hierarchy</w:t>
      </w:r>
    </w:p>
    <w:tbl>
      <w:tblPr>
        <w:tblStyle w:val="TableGrid"/>
        <w:tblW w:w="5000" w:type="pct"/>
        <w:tblLook w:val="0020" w:firstRow="1" w:lastRow="0" w:firstColumn="0" w:lastColumn="0" w:noHBand="0" w:noVBand="0"/>
        <w:tblDescription w:val="Table showing fair value measurement hierarchy."/>
      </w:tblPr>
      <w:tblGrid>
        <w:gridCol w:w="5456"/>
        <w:gridCol w:w="1248"/>
        <w:gridCol w:w="1246"/>
        <w:gridCol w:w="1248"/>
        <w:gridCol w:w="1252"/>
      </w:tblGrid>
      <w:tr w:rsidR="00780B16" w:rsidRPr="00B855FA" w14:paraId="45BE54E0" w14:textId="77777777" w:rsidTr="00780B16">
        <w:trPr>
          <w:trHeight w:val="315"/>
        </w:trPr>
        <w:tc>
          <w:tcPr>
            <w:tcW w:w="2611" w:type="pct"/>
            <w:vMerge w:val="restart"/>
          </w:tcPr>
          <w:p w14:paraId="6A8C3EC8" w14:textId="37175929"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597" w:type="pct"/>
            <w:vMerge w:val="restart"/>
          </w:tcPr>
          <w:p w14:paraId="585CB56A" w14:textId="77777777" w:rsidR="00780B16" w:rsidRPr="00B855FA" w:rsidRDefault="00780B16" w:rsidP="00312D36">
            <w:pPr>
              <w:suppressAutoHyphens/>
              <w:autoSpaceDE w:val="0"/>
              <w:autoSpaceDN w:val="0"/>
              <w:adjustRightInd w:val="0"/>
              <w:spacing w:before="227" w:after="0" w:line="240" w:lineRule="atLeast"/>
              <w:jc w:val="righ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p w14:paraId="21515FD7" w14:textId="77A893F9" w:rsidR="00780B16" w:rsidRPr="00B855FA" w:rsidRDefault="00780B16" w:rsidP="00A428B8">
            <w:pPr>
              <w:rPr>
                <w:rFonts w:ascii="VIC" w:hAnsi="VIC"/>
                <w:kern w:val="0"/>
              </w:rPr>
            </w:pPr>
            <w:r w:rsidRPr="00B855FA">
              <w:rPr>
                <w:b/>
                <w:bCs/>
              </w:rPr>
              <w:t>Carrying amount</w:t>
            </w:r>
          </w:p>
        </w:tc>
        <w:tc>
          <w:tcPr>
            <w:tcW w:w="1791" w:type="pct"/>
            <w:gridSpan w:val="3"/>
          </w:tcPr>
          <w:p w14:paraId="49D68522" w14:textId="77777777" w:rsidR="00780B16" w:rsidRPr="00B855FA" w:rsidRDefault="00780B16" w:rsidP="00A428B8">
            <w:pPr>
              <w:rPr>
                <w:b/>
                <w:bCs/>
              </w:rPr>
            </w:pPr>
            <w:r w:rsidRPr="00B855FA">
              <w:rPr>
                <w:b/>
                <w:bCs/>
              </w:rPr>
              <w:t>($ thousand)</w:t>
            </w:r>
          </w:p>
        </w:tc>
      </w:tr>
      <w:tr w:rsidR="00780B16" w:rsidRPr="00B855FA" w14:paraId="50986BC9" w14:textId="77777777" w:rsidTr="00780B16">
        <w:trPr>
          <w:trHeight w:val="638"/>
        </w:trPr>
        <w:tc>
          <w:tcPr>
            <w:tcW w:w="2611" w:type="pct"/>
            <w:vMerge/>
          </w:tcPr>
          <w:p w14:paraId="31CAE1F4" w14:textId="65C9135F"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597" w:type="pct"/>
            <w:vMerge/>
          </w:tcPr>
          <w:p w14:paraId="4F4B198B" w14:textId="3783DA5B" w:rsidR="00780B16" w:rsidRPr="00B855FA" w:rsidRDefault="00780B16" w:rsidP="00A428B8">
            <w:pPr>
              <w:rPr>
                <w:rFonts w:ascii="VIC Light" w:hAnsi="VIC Light" w:cs="VIC Light"/>
                <w:color w:val="000000"/>
                <w:kern w:val="0"/>
                <w:sz w:val="20"/>
                <w:szCs w:val="20"/>
              </w:rPr>
            </w:pPr>
          </w:p>
        </w:tc>
        <w:tc>
          <w:tcPr>
            <w:tcW w:w="1791" w:type="pct"/>
            <w:gridSpan w:val="3"/>
          </w:tcPr>
          <w:p w14:paraId="0F1FC36A" w14:textId="77777777" w:rsidR="00780B16" w:rsidRPr="00B855FA" w:rsidRDefault="00780B16" w:rsidP="00A428B8">
            <w:pPr>
              <w:rPr>
                <w:b/>
                <w:bCs/>
              </w:rPr>
            </w:pPr>
            <w:r w:rsidRPr="00B855FA">
              <w:rPr>
                <w:b/>
                <w:bCs/>
              </w:rPr>
              <w:t>Fair value measurement at end of reporting period using:</w:t>
            </w:r>
          </w:p>
        </w:tc>
      </w:tr>
      <w:tr w:rsidR="00780B16" w:rsidRPr="00B855FA" w14:paraId="4D9CB094" w14:textId="77777777" w:rsidTr="00780B16">
        <w:trPr>
          <w:trHeight w:val="510"/>
        </w:trPr>
        <w:tc>
          <w:tcPr>
            <w:tcW w:w="2611" w:type="pct"/>
            <w:vMerge/>
          </w:tcPr>
          <w:p w14:paraId="026BD34B" w14:textId="236EEB7C" w:rsidR="00780B16" w:rsidRPr="00B855FA" w:rsidRDefault="00780B1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p>
        </w:tc>
        <w:tc>
          <w:tcPr>
            <w:tcW w:w="597" w:type="pct"/>
            <w:vMerge/>
          </w:tcPr>
          <w:p w14:paraId="7D958C7B" w14:textId="04C74F65" w:rsidR="00780B16" w:rsidRPr="00B855FA" w:rsidRDefault="00780B16" w:rsidP="00A428B8">
            <w:pPr>
              <w:rPr>
                <w:b/>
                <w:bCs/>
              </w:rPr>
            </w:pPr>
          </w:p>
        </w:tc>
        <w:tc>
          <w:tcPr>
            <w:tcW w:w="596" w:type="pct"/>
          </w:tcPr>
          <w:p w14:paraId="6D3B3947" w14:textId="77777777" w:rsidR="00780B16" w:rsidRPr="00B855FA" w:rsidRDefault="00780B16" w:rsidP="00A428B8">
            <w:pPr>
              <w:rPr>
                <w:b/>
                <w:bCs/>
              </w:rPr>
            </w:pPr>
            <w:r w:rsidRPr="00B855FA">
              <w:rPr>
                <w:b/>
                <w:bCs/>
              </w:rPr>
              <w:t>Level 1</w:t>
            </w:r>
          </w:p>
        </w:tc>
        <w:tc>
          <w:tcPr>
            <w:tcW w:w="597" w:type="pct"/>
          </w:tcPr>
          <w:p w14:paraId="14114D9C" w14:textId="77777777" w:rsidR="00780B16" w:rsidRPr="00B855FA" w:rsidRDefault="00780B16" w:rsidP="00A428B8">
            <w:pPr>
              <w:rPr>
                <w:b/>
                <w:bCs/>
              </w:rPr>
            </w:pPr>
            <w:r w:rsidRPr="00B855FA">
              <w:rPr>
                <w:b/>
                <w:bCs/>
              </w:rPr>
              <w:t>Level 2</w:t>
            </w:r>
          </w:p>
        </w:tc>
        <w:tc>
          <w:tcPr>
            <w:tcW w:w="598" w:type="pct"/>
          </w:tcPr>
          <w:p w14:paraId="76DB140A" w14:textId="77777777" w:rsidR="00780B16" w:rsidRPr="00B855FA" w:rsidRDefault="00780B16" w:rsidP="00A428B8">
            <w:pPr>
              <w:rPr>
                <w:b/>
                <w:bCs/>
              </w:rPr>
            </w:pPr>
            <w:r w:rsidRPr="00B855FA">
              <w:rPr>
                <w:b/>
                <w:bCs/>
              </w:rPr>
              <w:t>Level 3</w:t>
            </w:r>
          </w:p>
        </w:tc>
      </w:tr>
      <w:tr w:rsidR="00780B16" w:rsidRPr="00B855FA" w14:paraId="6665A642" w14:textId="77777777" w:rsidTr="00780B16">
        <w:trPr>
          <w:trHeight w:val="300"/>
        </w:trPr>
        <w:tc>
          <w:tcPr>
            <w:tcW w:w="5000" w:type="pct"/>
            <w:gridSpan w:val="5"/>
          </w:tcPr>
          <w:p w14:paraId="275AEDE8" w14:textId="07770FD3" w:rsidR="00780B16" w:rsidRPr="00B855FA" w:rsidRDefault="00780B16" w:rsidP="00780B16">
            <w:pPr>
              <w:rPr>
                <w:rFonts w:ascii="VIC Light" w:hAnsi="VIC Light" w:cs="VIC Light"/>
                <w:color w:val="000000"/>
                <w:kern w:val="0"/>
                <w:sz w:val="20"/>
                <w:szCs w:val="20"/>
              </w:rPr>
            </w:pPr>
            <w:r w:rsidRPr="00B855FA">
              <w:rPr>
                <w:b/>
                <w:bCs/>
              </w:rPr>
              <w:t>June 2023</w:t>
            </w:r>
          </w:p>
        </w:tc>
      </w:tr>
      <w:tr w:rsidR="00312D36" w:rsidRPr="00B855FA" w14:paraId="7A693784" w14:textId="77777777" w:rsidTr="00780B16">
        <w:trPr>
          <w:trHeight w:val="300"/>
        </w:trPr>
        <w:tc>
          <w:tcPr>
            <w:tcW w:w="2611" w:type="pct"/>
          </w:tcPr>
          <w:p w14:paraId="64A82F08" w14:textId="77777777" w:rsidR="00312D36" w:rsidRPr="00B855FA" w:rsidRDefault="00312D36" w:rsidP="00434ED8">
            <w:r w:rsidRPr="00B855FA">
              <w:t>Buildings at fair value</w:t>
            </w:r>
          </w:p>
        </w:tc>
        <w:tc>
          <w:tcPr>
            <w:tcW w:w="597" w:type="pct"/>
          </w:tcPr>
          <w:p w14:paraId="232125D1" w14:textId="77777777" w:rsidR="00312D36" w:rsidRPr="00B855FA" w:rsidRDefault="00312D36" w:rsidP="00780B16">
            <w:r w:rsidRPr="00B855FA">
              <w:t xml:space="preserve">639 </w:t>
            </w:r>
          </w:p>
        </w:tc>
        <w:tc>
          <w:tcPr>
            <w:tcW w:w="596" w:type="pct"/>
          </w:tcPr>
          <w:p w14:paraId="49B48995" w14:textId="77777777" w:rsidR="00312D36" w:rsidRPr="00B855FA" w:rsidRDefault="00312D36" w:rsidP="00780B16">
            <w:r w:rsidRPr="00B855FA">
              <w:t xml:space="preserve"> - </w:t>
            </w:r>
          </w:p>
        </w:tc>
        <w:tc>
          <w:tcPr>
            <w:tcW w:w="597" w:type="pct"/>
          </w:tcPr>
          <w:p w14:paraId="2E0EFDFC" w14:textId="77777777" w:rsidR="00312D36" w:rsidRPr="00B855FA" w:rsidRDefault="00312D36" w:rsidP="00780B16">
            <w:r w:rsidRPr="00B855FA">
              <w:t xml:space="preserve">639 </w:t>
            </w:r>
          </w:p>
        </w:tc>
        <w:tc>
          <w:tcPr>
            <w:tcW w:w="598" w:type="pct"/>
          </w:tcPr>
          <w:p w14:paraId="103272C2" w14:textId="77777777" w:rsidR="00312D36" w:rsidRPr="00B855FA" w:rsidRDefault="00312D36" w:rsidP="00780B16">
            <w:r w:rsidRPr="00B855FA">
              <w:t xml:space="preserve">- </w:t>
            </w:r>
          </w:p>
        </w:tc>
      </w:tr>
      <w:tr w:rsidR="00312D36" w:rsidRPr="00B855FA" w14:paraId="06A39E0C" w14:textId="77777777" w:rsidTr="00780B16">
        <w:trPr>
          <w:trHeight w:val="300"/>
        </w:trPr>
        <w:tc>
          <w:tcPr>
            <w:tcW w:w="2611" w:type="pct"/>
          </w:tcPr>
          <w:p w14:paraId="3183C840" w14:textId="77777777" w:rsidR="00312D36" w:rsidRPr="00B855FA" w:rsidRDefault="00312D36" w:rsidP="00434ED8">
            <w:r w:rsidRPr="00B855FA">
              <w:t xml:space="preserve">Plant, </w:t>
            </w:r>
            <w:proofErr w:type="gramStart"/>
            <w:r w:rsidRPr="00B855FA">
              <w:t>equipment</w:t>
            </w:r>
            <w:proofErr w:type="gramEnd"/>
            <w:r w:rsidRPr="00B855FA">
              <w:t xml:space="preserve"> and vehicles at fair value</w:t>
            </w:r>
          </w:p>
        </w:tc>
        <w:tc>
          <w:tcPr>
            <w:tcW w:w="597" w:type="pct"/>
          </w:tcPr>
          <w:p w14:paraId="27A61E7C" w14:textId="77777777" w:rsidR="00312D36" w:rsidRPr="00B855FA" w:rsidRDefault="00312D36" w:rsidP="00780B16">
            <w:r w:rsidRPr="00B855FA">
              <w:t xml:space="preserve">97 </w:t>
            </w:r>
          </w:p>
        </w:tc>
        <w:tc>
          <w:tcPr>
            <w:tcW w:w="596" w:type="pct"/>
          </w:tcPr>
          <w:p w14:paraId="2AEC4FB8" w14:textId="77777777" w:rsidR="00312D36" w:rsidRPr="00B855FA" w:rsidRDefault="00312D36" w:rsidP="00780B16">
            <w:r w:rsidRPr="00B855FA">
              <w:t xml:space="preserve"> - </w:t>
            </w:r>
          </w:p>
        </w:tc>
        <w:tc>
          <w:tcPr>
            <w:tcW w:w="597" w:type="pct"/>
          </w:tcPr>
          <w:p w14:paraId="46BB030F" w14:textId="77777777" w:rsidR="00312D36" w:rsidRPr="00B855FA" w:rsidRDefault="00312D36" w:rsidP="00780B16">
            <w:r w:rsidRPr="00B855FA">
              <w:t xml:space="preserve"> - </w:t>
            </w:r>
          </w:p>
        </w:tc>
        <w:tc>
          <w:tcPr>
            <w:tcW w:w="598" w:type="pct"/>
          </w:tcPr>
          <w:p w14:paraId="0F713FA7" w14:textId="77777777" w:rsidR="00312D36" w:rsidRPr="00B855FA" w:rsidRDefault="00312D36" w:rsidP="00780B16">
            <w:r w:rsidRPr="00B855FA">
              <w:t xml:space="preserve">97 </w:t>
            </w:r>
          </w:p>
        </w:tc>
      </w:tr>
      <w:tr w:rsidR="00312D36" w:rsidRPr="00B855FA" w14:paraId="26AD72B7" w14:textId="77777777" w:rsidTr="00780B16">
        <w:trPr>
          <w:trHeight w:val="300"/>
        </w:trPr>
        <w:tc>
          <w:tcPr>
            <w:tcW w:w="2611" w:type="pct"/>
          </w:tcPr>
          <w:p w14:paraId="4DF2E490" w14:textId="77777777" w:rsidR="00312D36" w:rsidRPr="00B855FA" w:rsidRDefault="00312D36" w:rsidP="00434ED8">
            <w:r w:rsidRPr="00B855FA">
              <w:t>Leasehold improvements</w:t>
            </w:r>
          </w:p>
        </w:tc>
        <w:tc>
          <w:tcPr>
            <w:tcW w:w="597" w:type="pct"/>
          </w:tcPr>
          <w:p w14:paraId="7A37369C" w14:textId="77777777" w:rsidR="00312D36" w:rsidRPr="00B855FA" w:rsidRDefault="00312D36" w:rsidP="00780B16">
            <w:r w:rsidRPr="00B855FA">
              <w:t xml:space="preserve">104 </w:t>
            </w:r>
          </w:p>
        </w:tc>
        <w:tc>
          <w:tcPr>
            <w:tcW w:w="596" w:type="pct"/>
          </w:tcPr>
          <w:p w14:paraId="3336F7C2" w14:textId="77777777" w:rsidR="00312D36" w:rsidRPr="00B855FA" w:rsidRDefault="00312D36" w:rsidP="00780B16">
            <w:r w:rsidRPr="00B855FA">
              <w:t xml:space="preserve"> - </w:t>
            </w:r>
          </w:p>
        </w:tc>
        <w:tc>
          <w:tcPr>
            <w:tcW w:w="597" w:type="pct"/>
          </w:tcPr>
          <w:p w14:paraId="5ECB9555" w14:textId="77777777" w:rsidR="00312D36" w:rsidRPr="00B855FA" w:rsidRDefault="00312D36" w:rsidP="00780B16">
            <w:r w:rsidRPr="00B855FA">
              <w:t xml:space="preserve"> - </w:t>
            </w:r>
          </w:p>
        </w:tc>
        <w:tc>
          <w:tcPr>
            <w:tcW w:w="598" w:type="pct"/>
          </w:tcPr>
          <w:p w14:paraId="432CBF23" w14:textId="77777777" w:rsidR="00312D36" w:rsidRPr="00B855FA" w:rsidRDefault="00312D36" w:rsidP="00780B16">
            <w:r w:rsidRPr="00B855FA">
              <w:t xml:space="preserve">104 </w:t>
            </w:r>
          </w:p>
        </w:tc>
      </w:tr>
      <w:tr w:rsidR="00312D36" w:rsidRPr="00B855FA" w14:paraId="045CE6E4" w14:textId="77777777" w:rsidTr="00780B16">
        <w:trPr>
          <w:trHeight w:val="300"/>
        </w:trPr>
        <w:tc>
          <w:tcPr>
            <w:tcW w:w="2611" w:type="pct"/>
          </w:tcPr>
          <w:p w14:paraId="67169784" w14:textId="77777777" w:rsidR="00312D36" w:rsidRPr="00B855FA" w:rsidRDefault="00312D36" w:rsidP="00A428B8">
            <w:pPr>
              <w:rPr>
                <w:b/>
                <w:bCs/>
              </w:rPr>
            </w:pPr>
            <w:r w:rsidRPr="00B855FA">
              <w:rPr>
                <w:b/>
                <w:bCs/>
              </w:rPr>
              <w:t>Net carrying amount</w:t>
            </w:r>
          </w:p>
        </w:tc>
        <w:tc>
          <w:tcPr>
            <w:tcW w:w="597" w:type="pct"/>
          </w:tcPr>
          <w:p w14:paraId="68BF9644" w14:textId="77777777" w:rsidR="00312D36" w:rsidRPr="00B855FA" w:rsidRDefault="00312D36" w:rsidP="00A428B8">
            <w:pPr>
              <w:rPr>
                <w:b/>
                <w:bCs/>
              </w:rPr>
            </w:pPr>
            <w:r w:rsidRPr="00B855FA">
              <w:rPr>
                <w:b/>
                <w:bCs/>
              </w:rPr>
              <w:t xml:space="preserve">840 </w:t>
            </w:r>
          </w:p>
        </w:tc>
        <w:tc>
          <w:tcPr>
            <w:tcW w:w="596" w:type="pct"/>
          </w:tcPr>
          <w:p w14:paraId="18F49D73" w14:textId="77777777" w:rsidR="00312D36" w:rsidRPr="00B855FA" w:rsidRDefault="00312D36" w:rsidP="00A428B8">
            <w:pPr>
              <w:rPr>
                <w:b/>
                <w:bCs/>
              </w:rPr>
            </w:pPr>
            <w:r w:rsidRPr="00B855FA">
              <w:rPr>
                <w:b/>
                <w:bCs/>
              </w:rPr>
              <w:t xml:space="preserve">  -</w:t>
            </w:r>
          </w:p>
        </w:tc>
        <w:tc>
          <w:tcPr>
            <w:tcW w:w="597" w:type="pct"/>
          </w:tcPr>
          <w:p w14:paraId="7B490A15" w14:textId="77777777" w:rsidR="00312D36" w:rsidRPr="00B855FA" w:rsidRDefault="00312D36" w:rsidP="00A428B8">
            <w:pPr>
              <w:rPr>
                <w:b/>
                <w:bCs/>
              </w:rPr>
            </w:pPr>
            <w:r w:rsidRPr="00B855FA">
              <w:rPr>
                <w:b/>
                <w:bCs/>
              </w:rPr>
              <w:t xml:space="preserve">  639</w:t>
            </w:r>
          </w:p>
        </w:tc>
        <w:tc>
          <w:tcPr>
            <w:tcW w:w="598" w:type="pct"/>
          </w:tcPr>
          <w:p w14:paraId="3C14C882" w14:textId="77777777" w:rsidR="00312D36" w:rsidRPr="00B855FA" w:rsidRDefault="00312D36" w:rsidP="00A428B8">
            <w:pPr>
              <w:rPr>
                <w:b/>
                <w:bCs/>
              </w:rPr>
            </w:pPr>
            <w:r w:rsidRPr="00B855FA">
              <w:rPr>
                <w:b/>
                <w:bCs/>
              </w:rPr>
              <w:t xml:space="preserve">201 </w:t>
            </w:r>
          </w:p>
        </w:tc>
      </w:tr>
      <w:tr w:rsidR="00780B16" w:rsidRPr="00B855FA" w14:paraId="04067DFB" w14:textId="77777777" w:rsidTr="00780B16">
        <w:trPr>
          <w:trHeight w:val="300"/>
        </w:trPr>
        <w:tc>
          <w:tcPr>
            <w:tcW w:w="5000" w:type="pct"/>
            <w:gridSpan w:val="5"/>
          </w:tcPr>
          <w:p w14:paraId="2BE179B2" w14:textId="00D177A3" w:rsidR="00780B16" w:rsidRPr="00B855FA" w:rsidRDefault="00780B16" w:rsidP="00780B16">
            <w:pPr>
              <w:rPr>
                <w:rFonts w:ascii="VIC Light" w:hAnsi="VIC Light" w:cs="VIC Light"/>
                <w:color w:val="000000"/>
                <w:kern w:val="0"/>
                <w:sz w:val="20"/>
                <w:szCs w:val="20"/>
              </w:rPr>
            </w:pPr>
            <w:r w:rsidRPr="00B855FA">
              <w:rPr>
                <w:b/>
                <w:bCs/>
              </w:rPr>
              <w:t>June 2022</w:t>
            </w:r>
            <w:r w:rsidRPr="00B855FA">
              <w:rPr>
                <w:rFonts w:ascii="Cambria" w:hAnsi="Cambria" w:cs="Cambria"/>
                <w:b/>
                <w:bCs/>
                <w:color w:val="000000"/>
                <w:kern w:val="0"/>
                <w:sz w:val="20"/>
                <w:szCs w:val="20"/>
              </w:rPr>
              <w:t> </w:t>
            </w:r>
          </w:p>
        </w:tc>
      </w:tr>
      <w:tr w:rsidR="00312D36" w:rsidRPr="00B855FA" w14:paraId="287FACF1" w14:textId="77777777" w:rsidTr="00780B16">
        <w:trPr>
          <w:trHeight w:val="300"/>
        </w:trPr>
        <w:tc>
          <w:tcPr>
            <w:tcW w:w="2611" w:type="pct"/>
          </w:tcPr>
          <w:p w14:paraId="081BB145" w14:textId="77777777" w:rsidR="00312D36" w:rsidRPr="00B855FA" w:rsidRDefault="00312D36" w:rsidP="00434ED8">
            <w:r w:rsidRPr="00B855FA">
              <w:t>Buildings at fair value</w:t>
            </w:r>
          </w:p>
        </w:tc>
        <w:tc>
          <w:tcPr>
            <w:tcW w:w="597" w:type="pct"/>
          </w:tcPr>
          <w:p w14:paraId="296C688D" w14:textId="77777777" w:rsidR="00312D36" w:rsidRPr="00B855FA" w:rsidRDefault="00312D36" w:rsidP="00780B16">
            <w:r w:rsidRPr="00B855FA">
              <w:t xml:space="preserve">1,043 </w:t>
            </w:r>
          </w:p>
        </w:tc>
        <w:tc>
          <w:tcPr>
            <w:tcW w:w="596" w:type="pct"/>
          </w:tcPr>
          <w:p w14:paraId="3EF3C3D0" w14:textId="77777777" w:rsidR="00312D36" w:rsidRPr="00B855FA" w:rsidRDefault="00312D36" w:rsidP="00780B16">
            <w:r w:rsidRPr="00B855FA">
              <w:t xml:space="preserve"> - </w:t>
            </w:r>
          </w:p>
        </w:tc>
        <w:tc>
          <w:tcPr>
            <w:tcW w:w="597" w:type="pct"/>
          </w:tcPr>
          <w:p w14:paraId="28ABCD31" w14:textId="77777777" w:rsidR="00312D36" w:rsidRPr="00B855FA" w:rsidRDefault="00312D36" w:rsidP="00780B16">
            <w:r w:rsidRPr="00B855FA">
              <w:t xml:space="preserve"> - </w:t>
            </w:r>
          </w:p>
        </w:tc>
        <w:tc>
          <w:tcPr>
            <w:tcW w:w="598" w:type="pct"/>
          </w:tcPr>
          <w:p w14:paraId="61EBA757" w14:textId="77777777" w:rsidR="00312D36" w:rsidRPr="00B855FA" w:rsidRDefault="00312D36" w:rsidP="00780B16">
            <w:r w:rsidRPr="00B855FA">
              <w:t xml:space="preserve">1,043 </w:t>
            </w:r>
          </w:p>
        </w:tc>
      </w:tr>
      <w:tr w:rsidR="00312D36" w:rsidRPr="00B855FA" w14:paraId="4B3C103E" w14:textId="77777777" w:rsidTr="00780B16">
        <w:trPr>
          <w:trHeight w:val="300"/>
        </w:trPr>
        <w:tc>
          <w:tcPr>
            <w:tcW w:w="2611" w:type="pct"/>
          </w:tcPr>
          <w:p w14:paraId="451A6873" w14:textId="77777777" w:rsidR="00312D36" w:rsidRPr="00B855FA" w:rsidRDefault="00312D36" w:rsidP="00434ED8">
            <w:r w:rsidRPr="00B855FA">
              <w:t xml:space="preserve">Plant, </w:t>
            </w:r>
            <w:proofErr w:type="gramStart"/>
            <w:r w:rsidRPr="00B855FA">
              <w:t>equipment</w:t>
            </w:r>
            <w:proofErr w:type="gramEnd"/>
            <w:r w:rsidRPr="00B855FA">
              <w:t xml:space="preserve"> and vehicles at fair value</w:t>
            </w:r>
          </w:p>
        </w:tc>
        <w:tc>
          <w:tcPr>
            <w:tcW w:w="597" w:type="pct"/>
          </w:tcPr>
          <w:p w14:paraId="2125E7E2" w14:textId="77777777" w:rsidR="00312D36" w:rsidRPr="00B855FA" w:rsidRDefault="00312D36" w:rsidP="00780B16">
            <w:r w:rsidRPr="00B855FA">
              <w:t xml:space="preserve">154 </w:t>
            </w:r>
          </w:p>
        </w:tc>
        <w:tc>
          <w:tcPr>
            <w:tcW w:w="596" w:type="pct"/>
          </w:tcPr>
          <w:p w14:paraId="463D965A" w14:textId="77777777" w:rsidR="00312D36" w:rsidRPr="00B855FA" w:rsidRDefault="00312D36" w:rsidP="00780B16">
            <w:r w:rsidRPr="00B855FA">
              <w:t xml:space="preserve"> - </w:t>
            </w:r>
          </w:p>
        </w:tc>
        <w:tc>
          <w:tcPr>
            <w:tcW w:w="597" w:type="pct"/>
          </w:tcPr>
          <w:p w14:paraId="43BDDEF3" w14:textId="77777777" w:rsidR="00312D36" w:rsidRPr="00B855FA" w:rsidRDefault="00312D36" w:rsidP="00780B16">
            <w:r w:rsidRPr="00B855FA">
              <w:t xml:space="preserve"> - </w:t>
            </w:r>
          </w:p>
        </w:tc>
        <w:tc>
          <w:tcPr>
            <w:tcW w:w="598" w:type="pct"/>
          </w:tcPr>
          <w:p w14:paraId="661EEB77" w14:textId="77777777" w:rsidR="00312D36" w:rsidRPr="00B855FA" w:rsidRDefault="00312D36" w:rsidP="00780B16">
            <w:r w:rsidRPr="00B855FA">
              <w:t xml:space="preserve">154 </w:t>
            </w:r>
          </w:p>
        </w:tc>
      </w:tr>
      <w:tr w:rsidR="00312D36" w:rsidRPr="00B855FA" w14:paraId="68D2CC8E" w14:textId="77777777" w:rsidTr="00780B16">
        <w:trPr>
          <w:trHeight w:val="300"/>
        </w:trPr>
        <w:tc>
          <w:tcPr>
            <w:tcW w:w="2611" w:type="pct"/>
          </w:tcPr>
          <w:p w14:paraId="5A47F676" w14:textId="77777777" w:rsidR="00312D36" w:rsidRPr="00B855FA" w:rsidRDefault="00312D36" w:rsidP="00434ED8">
            <w:r w:rsidRPr="00B855FA">
              <w:t>Leasehold improvements</w:t>
            </w:r>
          </w:p>
        </w:tc>
        <w:tc>
          <w:tcPr>
            <w:tcW w:w="597" w:type="pct"/>
          </w:tcPr>
          <w:p w14:paraId="15C6E1D7" w14:textId="77777777" w:rsidR="00312D36" w:rsidRPr="00B855FA" w:rsidRDefault="00312D36" w:rsidP="00780B16">
            <w:r w:rsidRPr="00B855FA">
              <w:t xml:space="preserve">169 </w:t>
            </w:r>
          </w:p>
        </w:tc>
        <w:tc>
          <w:tcPr>
            <w:tcW w:w="596" w:type="pct"/>
          </w:tcPr>
          <w:p w14:paraId="09D2A7D6" w14:textId="77777777" w:rsidR="00312D36" w:rsidRPr="00B855FA" w:rsidRDefault="00312D36" w:rsidP="00780B16">
            <w:r w:rsidRPr="00B855FA">
              <w:t xml:space="preserve"> - </w:t>
            </w:r>
          </w:p>
        </w:tc>
        <w:tc>
          <w:tcPr>
            <w:tcW w:w="597" w:type="pct"/>
          </w:tcPr>
          <w:p w14:paraId="717D6F17" w14:textId="77777777" w:rsidR="00312D36" w:rsidRPr="00B855FA" w:rsidRDefault="00312D36" w:rsidP="00780B16">
            <w:r w:rsidRPr="00B855FA">
              <w:t xml:space="preserve"> - </w:t>
            </w:r>
          </w:p>
        </w:tc>
        <w:tc>
          <w:tcPr>
            <w:tcW w:w="598" w:type="pct"/>
          </w:tcPr>
          <w:p w14:paraId="741BC7F4" w14:textId="77777777" w:rsidR="00312D36" w:rsidRPr="00B855FA" w:rsidRDefault="00312D36" w:rsidP="00780B16">
            <w:r w:rsidRPr="00B855FA">
              <w:t xml:space="preserve">169 </w:t>
            </w:r>
          </w:p>
        </w:tc>
      </w:tr>
      <w:tr w:rsidR="00312D36" w:rsidRPr="00B855FA" w14:paraId="4CB7C437" w14:textId="77777777" w:rsidTr="00780B16">
        <w:trPr>
          <w:trHeight w:val="300"/>
        </w:trPr>
        <w:tc>
          <w:tcPr>
            <w:tcW w:w="2611" w:type="pct"/>
          </w:tcPr>
          <w:p w14:paraId="79FE5998" w14:textId="77777777" w:rsidR="00312D36" w:rsidRPr="00B855FA" w:rsidRDefault="00312D36" w:rsidP="00A428B8">
            <w:pPr>
              <w:rPr>
                <w:b/>
                <w:bCs/>
              </w:rPr>
            </w:pPr>
            <w:r w:rsidRPr="00B855FA">
              <w:rPr>
                <w:b/>
                <w:bCs/>
              </w:rPr>
              <w:t>Net carrying amount</w:t>
            </w:r>
          </w:p>
        </w:tc>
        <w:tc>
          <w:tcPr>
            <w:tcW w:w="597" w:type="pct"/>
          </w:tcPr>
          <w:p w14:paraId="2DC01FA5" w14:textId="77777777" w:rsidR="00312D36" w:rsidRPr="00B855FA" w:rsidRDefault="00312D36" w:rsidP="00A428B8">
            <w:pPr>
              <w:rPr>
                <w:b/>
                <w:bCs/>
              </w:rPr>
            </w:pPr>
            <w:r w:rsidRPr="00B855FA">
              <w:rPr>
                <w:b/>
                <w:bCs/>
              </w:rPr>
              <w:t xml:space="preserve">1,366 </w:t>
            </w:r>
          </w:p>
        </w:tc>
        <w:tc>
          <w:tcPr>
            <w:tcW w:w="596" w:type="pct"/>
          </w:tcPr>
          <w:p w14:paraId="3E8AC77F" w14:textId="77777777" w:rsidR="00312D36" w:rsidRPr="00B855FA" w:rsidRDefault="00312D36" w:rsidP="00A428B8">
            <w:pPr>
              <w:rPr>
                <w:b/>
                <w:bCs/>
              </w:rPr>
            </w:pPr>
            <w:r w:rsidRPr="00B855FA">
              <w:rPr>
                <w:b/>
                <w:bCs/>
              </w:rPr>
              <w:t xml:space="preserve">  -</w:t>
            </w:r>
          </w:p>
        </w:tc>
        <w:tc>
          <w:tcPr>
            <w:tcW w:w="597" w:type="pct"/>
          </w:tcPr>
          <w:p w14:paraId="6D1422B5" w14:textId="77777777" w:rsidR="00312D36" w:rsidRPr="00B855FA" w:rsidRDefault="00312D36" w:rsidP="00A428B8">
            <w:pPr>
              <w:rPr>
                <w:b/>
                <w:bCs/>
              </w:rPr>
            </w:pPr>
            <w:r w:rsidRPr="00B855FA">
              <w:rPr>
                <w:b/>
                <w:bCs/>
              </w:rPr>
              <w:t xml:space="preserve">  -</w:t>
            </w:r>
          </w:p>
        </w:tc>
        <w:tc>
          <w:tcPr>
            <w:tcW w:w="598" w:type="pct"/>
          </w:tcPr>
          <w:p w14:paraId="38847636" w14:textId="77777777" w:rsidR="00312D36" w:rsidRPr="00B855FA" w:rsidRDefault="00312D36" w:rsidP="00A428B8">
            <w:pPr>
              <w:rPr>
                <w:b/>
                <w:bCs/>
              </w:rPr>
            </w:pPr>
            <w:r w:rsidRPr="00B855FA">
              <w:rPr>
                <w:b/>
                <w:bCs/>
              </w:rPr>
              <w:t xml:space="preserve">1,366 </w:t>
            </w:r>
          </w:p>
        </w:tc>
      </w:tr>
    </w:tbl>
    <w:p w14:paraId="3A58C523" w14:textId="77777777" w:rsidR="00312D36" w:rsidRPr="00B855FA" w:rsidRDefault="00312D36" w:rsidP="007D294E">
      <w:pPr>
        <w:rPr>
          <w:b/>
          <w:bCs/>
        </w:rPr>
      </w:pPr>
      <w:r w:rsidRPr="00B855FA">
        <w:rPr>
          <w:b/>
          <w:bCs/>
        </w:rPr>
        <w:t>Reconciliation of Level 3 fair value movements</w:t>
      </w:r>
    </w:p>
    <w:tbl>
      <w:tblPr>
        <w:tblStyle w:val="TableGrid"/>
        <w:tblW w:w="5000" w:type="pct"/>
        <w:tblLook w:val="0020" w:firstRow="1" w:lastRow="0" w:firstColumn="0" w:lastColumn="0" w:noHBand="0" w:noVBand="0"/>
        <w:tblDescription w:val="Table showing reconciliation of Level 3 fair value movements."/>
      </w:tblPr>
      <w:tblGrid>
        <w:gridCol w:w="4478"/>
        <w:gridCol w:w="1323"/>
        <w:gridCol w:w="1685"/>
        <w:gridCol w:w="2021"/>
        <w:gridCol w:w="943"/>
      </w:tblGrid>
      <w:tr w:rsidR="00312D36" w:rsidRPr="00B855FA" w14:paraId="2A7BBC6E" w14:textId="77777777" w:rsidTr="00780B16">
        <w:trPr>
          <w:trHeight w:val="255"/>
        </w:trPr>
        <w:tc>
          <w:tcPr>
            <w:tcW w:w="2143" w:type="pct"/>
          </w:tcPr>
          <w:p w14:paraId="7A8FB278"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2857" w:type="pct"/>
            <w:gridSpan w:val="4"/>
          </w:tcPr>
          <w:p w14:paraId="75BE8EDD" w14:textId="77777777" w:rsidR="00312D36" w:rsidRPr="00B855FA" w:rsidRDefault="00312D36" w:rsidP="00A428B8">
            <w:pPr>
              <w:rPr>
                <w:b/>
                <w:bCs/>
              </w:rPr>
            </w:pPr>
            <w:r w:rsidRPr="00B855FA">
              <w:rPr>
                <w:b/>
                <w:bCs/>
              </w:rPr>
              <w:t>($thousand)</w:t>
            </w:r>
            <w:r w:rsidRPr="00B855FA">
              <w:rPr>
                <w:rFonts w:ascii="Cambria" w:hAnsi="Cambria" w:cs="Cambria"/>
                <w:b/>
                <w:bCs/>
              </w:rPr>
              <w:t> </w:t>
            </w:r>
          </w:p>
        </w:tc>
      </w:tr>
      <w:tr w:rsidR="00312D36" w:rsidRPr="00B855FA" w14:paraId="747C0BBB" w14:textId="77777777" w:rsidTr="00780B16">
        <w:trPr>
          <w:trHeight w:val="912"/>
        </w:trPr>
        <w:tc>
          <w:tcPr>
            <w:tcW w:w="2143" w:type="pct"/>
          </w:tcPr>
          <w:p w14:paraId="67F8A372"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633" w:type="pct"/>
          </w:tcPr>
          <w:p w14:paraId="48A3444D" w14:textId="77777777" w:rsidR="00312D36" w:rsidRPr="00B855FA" w:rsidRDefault="00312D36" w:rsidP="00A428B8">
            <w:pPr>
              <w:rPr>
                <w:b/>
                <w:bCs/>
              </w:rPr>
            </w:pPr>
            <w:r w:rsidRPr="00B855FA">
              <w:rPr>
                <w:b/>
                <w:bCs/>
              </w:rPr>
              <w:t>Buildings at fair value</w:t>
            </w:r>
          </w:p>
        </w:tc>
        <w:tc>
          <w:tcPr>
            <w:tcW w:w="806" w:type="pct"/>
          </w:tcPr>
          <w:p w14:paraId="3A80096D" w14:textId="77777777" w:rsidR="00312D36" w:rsidRPr="00B855FA" w:rsidRDefault="00312D36" w:rsidP="00A428B8">
            <w:pPr>
              <w:rPr>
                <w:b/>
                <w:bCs/>
              </w:rPr>
            </w:pPr>
            <w:r w:rsidRPr="00B855FA">
              <w:rPr>
                <w:b/>
                <w:bCs/>
              </w:rPr>
              <w:t xml:space="preserve">Plant, </w:t>
            </w:r>
            <w:proofErr w:type="gramStart"/>
            <w:r w:rsidRPr="00B855FA">
              <w:rPr>
                <w:b/>
                <w:bCs/>
              </w:rPr>
              <w:t>equipment</w:t>
            </w:r>
            <w:proofErr w:type="gramEnd"/>
            <w:r w:rsidRPr="00B855FA">
              <w:rPr>
                <w:b/>
                <w:bCs/>
              </w:rPr>
              <w:t xml:space="preserve"> and vehicles at fair value</w:t>
            </w:r>
          </w:p>
        </w:tc>
        <w:tc>
          <w:tcPr>
            <w:tcW w:w="967" w:type="pct"/>
          </w:tcPr>
          <w:p w14:paraId="5CF67110" w14:textId="77777777" w:rsidR="00312D36" w:rsidRPr="00B855FA" w:rsidRDefault="00312D36" w:rsidP="00A428B8">
            <w:pPr>
              <w:rPr>
                <w:b/>
                <w:bCs/>
              </w:rPr>
            </w:pPr>
            <w:r w:rsidRPr="00B855FA">
              <w:rPr>
                <w:b/>
                <w:bCs/>
              </w:rPr>
              <w:t>Leasehold improvements</w:t>
            </w:r>
          </w:p>
        </w:tc>
        <w:tc>
          <w:tcPr>
            <w:tcW w:w="451" w:type="pct"/>
          </w:tcPr>
          <w:p w14:paraId="755C642D" w14:textId="77777777" w:rsidR="00312D36" w:rsidRPr="00B855FA" w:rsidRDefault="00312D36" w:rsidP="00A428B8">
            <w:pPr>
              <w:rPr>
                <w:b/>
                <w:bCs/>
              </w:rPr>
            </w:pPr>
            <w:r w:rsidRPr="00B855FA">
              <w:rPr>
                <w:b/>
                <w:bCs/>
              </w:rPr>
              <w:t>Total</w:t>
            </w:r>
          </w:p>
        </w:tc>
      </w:tr>
      <w:tr w:rsidR="00780B16" w:rsidRPr="00B855FA" w14:paraId="2084F155" w14:textId="77777777" w:rsidTr="00780B16">
        <w:trPr>
          <w:trHeight w:val="255"/>
        </w:trPr>
        <w:tc>
          <w:tcPr>
            <w:tcW w:w="5000" w:type="pct"/>
            <w:gridSpan w:val="5"/>
          </w:tcPr>
          <w:p w14:paraId="01A13543" w14:textId="7AD7CA6A" w:rsidR="00780B16" w:rsidRPr="00B855FA" w:rsidRDefault="00780B16" w:rsidP="00780B16">
            <w:pPr>
              <w:rPr>
                <w:rFonts w:ascii="VIC Light" w:hAnsi="VIC Light" w:cs="VIC Light"/>
                <w:color w:val="000000"/>
                <w:kern w:val="0"/>
                <w:sz w:val="20"/>
                <w:szCs w:val="20"/>
              </w:rPr>
            </w:pPr>
            <w:r w:rsidRPr="00B855FA">
              <w:rPr>
                <w:b/>
                <w:bCs/>
              </w:rPr>
              <w:t>June 2023</w:t>
            </w:r>
          </w:p>
        </w:tc>
      </w:tr>
      <w:tr w:rsidR="00312D36" w:rsidRPr="00B855FA" w14:paraId="0E258D0E" w14:textId="77777777" w:rsidTr="00780B16">
        <w:trPr>
          <w:trHeight w:val="360"/>
        </w:trPr>
        <w:tc>
          <w:tcPr>
            <w:tcW w:w="2143" w:type="pct"/>
          </w:tcPr>
          <w:p w14:paraId="272B00E1" w14:textId="77777777" w:rsidR="00312D36" w:rsidRPr="00B855FA" w:rsidRDefault="00312D36" w:rsidP="00A428B8">
            <w:pPr>
              <w:rPr>
                <w:b/>
                <w:bCs/>
              </w:rPr>
            </w:pPr>
            <w:r w:rsidRPr="00B855FA">
              <w:rPr>
                <w:b/>
                <w:bCs/>
              </w:rPr>
              <w:t>Opening balance</w:t>
            </w:r>
          </w:p>
        </w:tc>
        <w:tc>
          <w:tcPr>
            <w:tcW w:w="633" w:type="pct"/>
          </w:tcPr>
          <w:p w14:paraId="37CD8328" w14:textId="77777777" w:rsidR="00312D36" w:rsidRPr="00B855FA" w:rsidRDefault="00312D36" w:rsidP="00A428B8">
            <w:pPr>
              <w:rPr>
                <w:b/>
                <w:bCs/>
              </w:rPr>
            </w:pPr>
            <w:r w:rsidRPr="00B855FA">
              <w:rPr>
                <w:b/>
                <w:bCs/>
              </w:rPr>
              <w:t xml:space="preserve">1,043 </w:t>
            </w:r>
          </w:p>
        </w:tc>
        <w:tc>
          <w:tcPr>
            <w:tcW w:w="806" w:type="pct"/>
          </w:tcPr>
          <w:p w14:paraId="622D5555" w14:textId="77777777" w:rsidR="00312D36" w:rsidRPr="00B855FA" w:rsidRDefault="00312D36" w:rsidP="00A428B8">
            <w:pPr>
              <w:rPr>
                <w:b/>
                <w:bCs/>
              </w:rPr>
            </w:pPr>
            <w:r w:rsidRPr="00B855FA">
              <w:rPr>
                <w:b/>
                <w:bCs/>
              </w:rPr>
              <w:t xml:space="preserve">154 </w:t>
            </w:r>
          </w:p>
        </w:tc>
        <w:tc>
          <w:tcPr>
            <w:tcW w:w="967" w:type="pct"/>
          </w:tcPr>
          <w:p w14:paraId="002F7E17" w14:textId="77777777" w:rsidR="00312D36" w:rsidRPr="00B855FA" w:rsidRDefault="00312D36" w:rsidP="00A428B8">
            <w:pPr>
              <w:rPr>
                <w:b/>
                <w:bCs/>
              </w:rPr>
            </w:pPr>
            <w:r w:rsidRPr="00B855FA">
              <w:rPr>
                <w:b/>
                <w:bCs/>
              </w:rPr>
              <w:t xml:space="preserve">169 </w:t>
            </w:r>
          </w:p>
        </w:tc>
        <w:tc>
          <w:tcPr>
            <w:tcW w:w="451" w:type="pct"/>
          </w:tcPr>
          <w:p w14:paraId="3904F486" w14:textId="77777777" w:rsidR="00312D36" w:rsidRPr="00B855FA" w:rsidRDefault="00312D36" w:rsidP="00A428B8">
            <w:pPr>
              <w:rPr>
                <w:b/>
                <w:bCs/>
              </w:rPr>
            </w:pPr>
            <w:r w:rsidRPr="00B855FA">
              <w:rPr>
                <w:b/>
                <w:bCs/>
              </w:rPr>
              <w:t xml:space="preserve">1,366 </w:t>
            </w:r>
          </w:p>
        </w:tc>
      </w:tr>
      <w:tr w:rsidR="00312D36" w:rsidRPr="00B855FA" w14:paraId="636ACA11" w14:textId="77777777" w:rsidTr="00780B16">
        <w:trPr>
          <w:trHeight w:val="255"/>
        </w:trPr>
        <w:tc>
          <w:tcPr>
            <w:tcW w:w="2143" w:type="pct"/>
          </w:tcPr>
          <w:p w14:paraId="51A101D1" w14:textId="77777777" w:rsidR="00312D36" w:rsidRPr="00B855FA" w:rsidRDefault="00312D36" w:rsidP="00434ED8">
            <w:r w:rsidRPr="00B855FA">
              <w:t>Transfers in/(out) of Level 3</w:t>
            </w:r>
          </w:p>
        </w:tc>
        <w:tc>
          <w:tcPr>
            <w:tcW w:w="633" w:type="pct"/>
          </w:tcPr>
          <w:p w14:paraId="28CF7D74" w14:textId="77777777" w:rsidR="00312D36" w:rsidRPr="00B855FA" w:rsidRDefault="00312D36" w:rsidP="00780B16">
            <w:r w:rsidRPr="00B855FA">
              <w:t>(639)</w:t>
            </w:r>
          </w:p>
        </w:tc>
        <w:tc>
          <w:tcPr>
            <w:tcW w:w="806" w:type="pct"/>
          </w:tcPr>
          <w:p w14:paraId="3B0C8C67" w14:textId="77777777" w:rsidR="00312D36" w:rsidRPr="00B855FA" w:rsidRDefault="00312D36" w:rsidP="00780B16">
            <w:r w:rsidRPr="00B855FA">
              <w:t xml:space="preserve">  -</w:t>
            </w:r>
          </w:p>
        </w:tc>
        <w:tc>
          <w:tcPr>
            <w:tcW w:w="967" w:type="pct"/>
          </w:tcPr>
          <w:p w14:paraId="6B732D46" w14:textId="77777777" w:rsidR="00312D36" w:rsidRPr="00B855FA" w:rsidRDefault="00312D36" w:rsidP="00780B16">
            <w:r w:rsidRPr="00B855FA">
              <w:t xml:space="preserve">  -</w:t>
            </w:r>
          </w:p>
        </w:tc>
        <w:tc>
          <w:tcPr>
            <w:tcW w:w="451" w:type="pct"/>
          </w:tcPr>
          <w:p w14:paraId="3C9CB8D0" w14:textId="77777777" w:rsidR="00312D36" w:rsidRPr="00B855FA" w:rsidRDefault="00312D36" w:rsidP="00780B16">
            <w:r w:rsidRPr="00B855FA">
              <w:t>(639)</w:t>
            </w:r>
          </w:p>
        </w:tc>
      </w:tr>
      <w:tr w:rsidR="00312D36" w:rsidRPr="00B855FA" w14:paraId="44BFAF74" w14:textId="77777777" w:rsidTr="00780B16">
        <w:trPr>
          <w:trHeight w:val="300"/>
        </w:trPr>
        <w:tc>
          <w:tcPr>
            <w:tcW w:w="2143" w:type="pct"/>
          </w:tcPr>
          <w:p w14:paraId="12D6EB75" w14:textId="77777777" w:rsidR="00312D36" w:rsidRPr="00B855FA" w:rsidRDefault="00312D36" w:rsidP="00434ED8">
            <w:r w:rsidRPr="00B855FA">
              <w:t>Additions</w:t>
            </w:r>
          </w:p>
        </w:tc>
        <w:tc>
          <w:tcPr>
            <w:tcW w:w="633" w:type="pct"/>
          </w:tcPr>
          <w:p w14:paraId="5A13B5F4" w14:textId="77777777" w:rsidR="00312D36" w:rsidRPr="00B855FA" w:rsidRDefault="00312D36" w:rsidP="00780B16">
            <w:r w:rsidRPr="00B855FA">
              <w:t xml:space="preserve">  -</w:t>
            </w:r>
          </w:p>
        </w:tc>
        <w:tc>
          <w:tcPr>
            <w:tcW w:w="806" w:type="pct"/>
          </w:tcPr>
          <w:p w14:paraId="4138324C" w14:textId="77777777" w:rsidR="00312D36" w:rsidRPr="00B855FA" w:rsidRDefault="00312D36" w:rsidP="00780B16">
            <w:r w:rsidRPr="00B855FA">
              <w:t xml:space="preserve">16 </w:t>
            </w:r>
          </w:p>
        </w:tc>
        <w:tc>
          <w:tcPr>
            <w:tcW w:w="967" w:type="pct"/>
          </w:tcPr>
          <w:p w14:paraId="23EE7397" w14:textId="77777777" w:rsidR="00312D36" w:rsidRPr="00B855FA" w:rsidRDefault="00312D36" w:rsidP="00780B16">
            <w:r w:rsidRPr="00B855FA">
              <w:t xml:space="preserve">  -</w:t>
            </w:r>
          </w:p>
        </w:tc>
        <w:tc>
          <w:tcPr>
            <w:tcW w:w="451" w:type="pct"/>
          </w:tcPr>
          <w:p w14:paraId="0DD52380" w14:textId="77777777" w:rsidR="00312D36" w:rsidRPr="00B855FA" w:rsidRDefault="00312D36" w:rsidP="00780B16">
            <w:r w:rsidRPr="00B855FA">
              <w:t xml:space="preserve">16 </w:t>
            </w:r>
          </w:p>
        </w:tc>
      </w:tr>
      <w:tr w:rsidR="00312D36" w:rsidRPr="00B855FA" w14:paraId="00796353" w14:textId="77777777" w:rsidTr="00780B16">
        <w:trPr>
          <w:trHeight w:val="300"/>
        </w:trPr>
        <w:tc>
          <w:tcPr>
            <w:tcW w:w="2143" w:type="pct"/>
          </w:tcPr>
          <w:p w14:paraId="08BAD9B3" w14:textId="77777777" w:rsidR="00312D36" w:rsidRPr="00B855FA" w:rsidRDefault="00312D36" w:rsidP="00434ED8">
            <w:r w:rsidRPr="00B855FA">
              <w:t>Depreciation expense</w:t>
            </w:r>
          </w:p>
        </w:tc>
        <w:tc>
          <w:tcPr>
            <w:tcW w:w="633" w:type="pct"/>
          </w:tcPr>
          <w:p w14:paraId="033E525E" w14:textId="77777777" w:rsidR="00312D36" w:rsidRPr="00B855FA" w:rsidRDefault="00312D36" w:rsidP="00780B16">
            <w:r w:rsidRPr="00B855FA">
              <w:t>(404)</w:t>
            </w:r>
          </w:p>
        </w:tc>
        <w:tc>
          <w:tcPr>
            <w:tcW w:w="806" w:type="pct"/>
          </w:tcPr>
          <w:p w14:paraId="08EA8551" w14:textId="77777777" w:rsidR="00312D36" w:rsidRPr="00B855FA" w:rsidRDefault="00312D36" w:rsidP="00780B16">
            <w:r w:rsidRPr="00B855FA">
              <w:t>(73)</w:t>
            </w:r>
          </w:p>
        </w:tc>
        <w:tc>
          <w:tcPr>
            <w:tcW w:w="967" w:type="pct"/>
          </w:tcPr>
          <w:p w14:paraId="28092B81" w14:textId="77777777" w:rsidR="00312D36" w:rsidRPr="00B855FA" w:rsidRDefault="00312D36" w:rsidP="00780B16">
            <w:r w:rsidRPr="00B855FA">
              <w:t>(65)</w:t>
            </w:r>
          </w:p>
        </w:tc>
        <w:tc>
          <w:tcPr>
            <w:tcW w:w="451" w:type="pct"/>
          </w:tcPr>
          <w:p w14:paraId="02D6AB61" w14:textId="77777777" w:rsidR="00312D36" w:rsidRPr="00B855FA" w:rsidRDefault="00312D36" w:rsidP="00780B16">
            <w:r w:rsidRPr="00B855FA">
              <w:t>(542)</w:t>
            </w:r>
          </w:p>
        </w:tc>
      </w:tr>
      <w:tr w:rsidR="00312D36" w:rsidRPr="00B855FA" w14:paraId="6896AF73" w14:textId="77777777" w:rsidTr="00780B16">
        <w:trPr>
          <w:trHeight w:val="255"/>
        </w:trPr>
        <w:tc>
          <w:tcPr>
            <w:tcW w:w="2143" w:type="pct"/>
          </w:tcPr>
          <w:p w14:paraId="4BE41007" w14:textId="77777777" w:rsidR="00312D36" w:rsidRPr="00B855FA" w:rsidRDefault="00312D36" w:rsidP="00A428B8">
            <w:pPr>
              <w:rPr>
                <w:b/>
                <w:bCs/>
              </w:rPr>
            </w:pPr>
            <w:r w:rsidRPr="00B855FA">
              <w:rPr>
                <w:b/>
                <w:bCs/>
              </w:rPr>
              <w:lastRenderedPageBreak/>
              <w:t>Closing balance</w:t>
            </w:r>
          </w:p>
        </w:tc>
        <w:tc>
          <w:tcPr>
            <w:tcW w:w="633" w:type="pct"/>
          </w:tcPr>
          <w:p w14:paraId="0747BD76" w14:textId="77777777" w:rsidR="00312D36" w:rsidRPr="00B855FA" w:rsidRDefault="00312D36" w:rsidP="00A428B8">
            <w:pPr>
              <w:rPr>
                <w:b/>
                <w:bCs/>
              </w:rPr>
            </w:pPr>
            <w:r w:rsidRPr="00B855FA">
              <w:rPr>
                <w:b/>
                <w:bCs/>
              </w:rPr>
              <w:t>-</w:t>
            </w:r>
          </w:p>
        </w:tc>
        <w:tc>
          <w:tcPr>
            <w:tcW w:w="806" w:type="pct"/>
          </w:tcPr>
          <w:p w14:paraId="663C098B" w14:textId="77777777" w:rsidR="00312D36" w:rsidRPr="00B855FA" w:rsidRDefault="00312D36" w:rsidP="00A428B8">
            <w:pPr>
              <w:rPr>
                <w:b/>
                <w:bCs/>
              </w:rPr>
            </w:pPr>
            <w:r w:rsidRPr="00B855FA">
              <w:rPr>
                <w:b/>
                <w:bCs/>
              </w:rPr>
              <w:t xml:space="preserve">97 </w:t>
            </w:r>
          </w:p>
        </w:tc>
        <w:tc>
          <w:tcPr>
            <w:tcW w:w="967" w:type="pct"/>
          </w:tcPr>
          <w:p w14:paraId="284703BF" w14:textId="77777777" w:rsidR="00312D36" w:rsidRPr="00B855FA" w:rsidRDefault="00312D36" w:rsidP="00A428B8">
            <w:pPr>
              <w:rPr>
                <w:b/>
                <w:bCs/>
              </w:rPr>
            </w:pPr>
            <w:r w:rsidRPr="00B855FA">
              <w:rPr>
                <w:b/>
                <w:bCs/>
              </w:rPr>
              <w:t xml:space="preserve">104 </w:t>
            </w:r>
          </w:p>
        </w:tc>
        <w:tc>
          <w:tcPr>
            <w:tcW w:w="451" w:type="pct"/>
          </w:tcPr>
          <w:p w14:paraId="47677F97" w14:textId="77777777" w:rsidR="00312D36" w:rsidRPr="00B855FA" w:rsidRDefault="00312D36" w:rsidP="00A428B8">
            <w:pPr>
              <w:rPr>
                <w:b/>
                <w:bCs/>
              </w:rPr>
            </w:pPr>
            <w:r w:rsidRPr="00B855FA">
              <w:rPr>
                <w:b/>
                <w:bCs/>
              </w:rPr>
              <w:t>201</w:t>
            </w:r>
          </w:p>
        </w:tc>
      </w:tr>
      <w:tr w:rsidR="00780B16" w:rsidRPr="00B855FA" w14:paraId="22AB951C" w14:textId="77777777" w:rsidTr="00780B16">
        <w:trPr>
          <w:trHeight w:val="255"/>
        </w:trPr>
        <w:tc>
          <w:tcPr>
            <w:tcW w:w="5000" w:type="pct"/>
            <w:gridSpan w:val="5"/>
          </w:tcPr>
          <w:p w14:paraId="7A7CD95C" w14:textId="1A7C8D23" w:rsidR="00780B16" w:rsidRPr="00B855FA" w:rsidRDefault="00780B16" w:rsidP="00780B16">
            <w:pPr>
              <w:rPr>
                <w:b/>
                <w:bCs/>
              </w:rPr>
            </w:pPr>
            <w:r w:rsidRPr="00B855FA">
              <w:rPr>
                <w:b/>
                <w:bCs/>
              </w:rPr>
              <w:t>June 2022</w:t>
            </w:r>
          </w:p>
        </w:tc>
      </w:tr>
      <w:tr w:rsidR="00312D36" w:rsidRPr="00B855FA" w14:paraId="594C3241" w14:textId="77777777" w:rsidTr="00780B16">
        <w:trPr>
          <w:trHeight w:val="255"/>
        </w:trPr>
        <w:tc>
          <w:tcPr>
            <w:tcW w:w="2143" w:type="pct"/>
          </w:tcPr>
          <w:p w14:paraId="2B842239" w14:textId="77777777" w:rsidR="00312D36" w:rsidRPr="00B855FA" w:rsidRDefault="00312D36" w:rsidP="00A428B8">
            <w:pPr>
              <w:rPr>
                <w:b/>
                <w:bCs/>
              </w:rPr>
            </w:pPr>
            <w:r w:rsidRPr="00B855FA">
              <w:rPr>
                <w:b/>
                <w:bCs/>
              </w:rPr>
              <w:t>Opening balance</w:t>
            </w:r>
          </w:p>
        </w:tc>
        <w:tc>
          <w:tcPr>
            <w:tcW w:w="633" w:type="pct"/>
          </w:tcPr>
          <w:p w14:paraId="0721B063" w14:textId="77777777" w:rsidR="00312D36" w:rsidRPr="00B855FA" w:rsidRDefault="00312D36" w:rsidP="00A428B8">
            <w:pPr>
              <w:rPr>
                <w:b/>
                <w:bCs/>
              </w:rPr>
            </w:pPr>
            <w:r w:rsidRPr="00B855FA">
              <w:rPr>
                <w:b/>
                <w:bCs/>
              </w:rPr>
              <w:t xml:space="preserve">1,446 </w:t>
            </w:r>
          </w:p>
        </w:tc>
        <w:tc>
          <w:tcPr>
            <w:tcW w:w="806" w:type="pct"/>
          </w:tcPr>
          <w:p w14:paraId="32788AFA" w14:textId="77777777" w:rsidR="00312D36" w:rsidRPr="00B855FA" w:rsidRDefault="00312D36" w:rsidP="00A428B8">
            <w:pPr>
              <w:rPr>
                <w:b/>
                <w:bCs/>
              </w:rPr>
            </w:pPr>
            <w:r w:rsidRPr="00B855FA">
              <w:rPr>
                <w:b/>
                <w:bCs/>
              </w:rPr>
              <w:t xml:space="preserve">155 </w:t>
            </w:r>
          </w:p>
        </w:tc>
        <w:tc>
          <w:tcPr>
            <w:tcW w:w="967" w:type="pct"/>
          </w:tcPr>
          <w:p w14:paraId="55785776" w14:textId="77777777" w:rsidR="00312D36" w:rsidRPr="00B855FA" w:rsidRDefault="00312D36" w:rsidP="00A428B8">
            <w:pPr>
              <w:rPr>
                <w:b/>
                <w:bCs/>
              </w:rPr>
            </w:pPr>
            <w:r w:rsidRPr="00B855FA">
              <w:rPr>
                <w:b/>
                <w:bCs/>
              </w:rPr>
              <w:t xml:space="preserve">235 </w:t>
            </w:r>
          </w:p>
        </w:tc>
        <w:tc>
          <w:tcPr>
            <w:tcW w:w="451" w:type="pct"/>
          </w:tcPr>
          <w:p w14:paraId="04C01E04" w14:textId="77777777" w:rsidR="00312D36" w:rsidRPr="00B855FA" w:rsidRDefault="00312D36" w:rsidP="00A428B8">
            <w:pPr>
              <w:rPr>
                <w:b/>
                <w:bCs/>
              </w:rPr>
            </w:pPr>
            <w:r w:rsidRPr="00B855FA">
              <w:rPr>
                <w:b/>
                <w:bCs/>
              </w:rPr>
              <w:t xml:space="preserve">1,836 </w:t>
            </w:r>
          </w:p>
        </w:tc>
      </w:tr>
      <w:tr w:rsidR="00312D36" w:rsidRPr="00B855FA" w14:paraId="05D709FE" w14:textId="77777777" w:rsidTr="00780B16">
        <w:trPr>
          <w:trHeight w:val="255"/>
        </w:trPr>
        <w:tc>
          <w:tcPr>
            <w:tcW w:w="2143" w:type="pct"/>
          </w:tcPr>
          <w:p w14:paraId="5B30C74C" w14:textId="77777777" w:rsidR="00312D36" w:rsidRPr="00B855FA" w:rsidRDefault="00312D36" w:rsidP="00434ED8">
            <w:r w:rsidRPr="00B855FA">
              <w:t>Additions</w:t>
            </w:r>
          </w:p>
        </w:tc>
        <w:tc>
          <w:tcPr>
            <w:tcW w:w="633" w:type="pct"/>
          </w:tcPr>
          <w:p w14:paraId="795A86B9" w14:textId="77777777" w:rsidR="00312D36" w:rsidRPr="00B855FA" w:rsidRDefault="00312D36" w:rsidP="00780B16">
            <w:r w:rsidRPr="00B855FA">
              <w:t xml:space="preserve">  -</w:t>
            </w:r>
          </w:p>
        </w:tc>
        <w:tc>
          <w:tcPr>
            <w:tcW w:w="806" w:type="pct"/>
          </w:tcPr>
          <w:p w14:paraId="20EF586D" w14:textId="77777777" w:rsidR="00312D36" w:rsidRPr="00B855FA" w:rsidRDefault="00312D36" w:rsidP="00780B16">
            <w:r w:rsidRPr="00B855FA">
              <w:t xml:space="preserve">72 </w:t>
            </w:r>
          </w:p>
        </w:tc>
        <w:tc>
          <w:tcPr>
            <w:tcW w:w="967" w:type="pct"/>
          </w:tcPr>
          <w:p w14:paraId="192012C2" w14:textId="77777777" w:rsidR="00312D36" w:rsidRPr="00B855FA" w:rsidRDefault="00312D36" w:rsidP="00780B16">
            <w:r w:rsidRPr="00B855FA">
              <w:t xml:space="preserve">  -</w:t>
            </w:r>
          </w:p>
        </w:tc>
        <w:tc>
          <w:tcPr>
            <w:tcW w:w="451" w:type="pct"/>
          </w:tcPr>
          <w:p w14:paraId="7E7C690D" w14:textId="77777777" w:rsidR="00312D36" w:rsidRPr="00B855FA" w:rsidRDefault="00312D36" w:rsidP="00780B16">
            <w:r w:rsidRPr="00B855FA">
              <w:t xml:space="preserve">72 </w:t>
            </w:r>
          </w:p>
        </w:tc>
      </w:tr>
      <w:tr w:rsidR="00312D36" w:rsidRPr="00B855FA" w14:paraId="26B89492" w14:textId="77777777" w:rsidTr="00780B16">
        <w:trPr>
          <w:trHeight w:val="255"/>
        </w:trPr>
        <w:tc>
          <w:tcPr>
            <w:tcW w:w="2143" w:type="pct"/>
          </w:tcPr>
          <w:p w14:paraId="25A708E7" w14:textId="77777777" w:rsidR="00312D36" w:rsidRPr="00B855FA" w:rsidRDefault="00312D36" w:rsidP="00434ED8">
            <w:r w:rsidRPr="00B855FA">
              <w:t>Depreciation expense</w:t>
            </w:r>
          </w:p>
        </w:tc>
        <w:tc>
          <w:tcPr>
            <w:tcW w:w="633" w:type="pct"/>
          </w:tcPr>
          <w:p w14:paraId="140D3F2B" w14:textId="77777777" w:rsidR="00312D36" w:rsidRPr="00B855FA" w:rsidRDefault="00312D36" w:rsidP="00780B16">
            <w:r w:rsidRPr="00B855FA">
              <w:t>(403)</w:t>
            </w:r>
          </w:p>
        </w:tc>
        <w:tc>
          <w:tcPr>
            <w:tcW w:w="806" w:type="pct"/>
          </w:tcPr>
          <w:p w14:paraId="5B3CFF67" w14:textId="77777777" w:rsidR="00312D36" w:rsidRPr="00B855FA" w:rsidRDefault="00312D36" w:rsidP="00780B16">
            <w:r w:rsidRPr="00B855FA">
              <w:t>(73)</w:t>
            </w:r>
          </w:p>
        </w:tc>
        <w:tc>
          <w:tcPr>
            <w:tcW w:w="967" w:type="pct"/>
          </w:tcPr>
          <w:p w14:paraId="4E1F07C1" w14:textId="77777777" w:rsidR="00312D36" w:rsidRPr="00B855FA" w:rsidRDefault="00312D36" w:rsidP="00780B16">
            <w:r w:rsidRPr="00B855FA">
              <w:t>(66)</w:t>
            </w:r>
          </w:p>
        </w:tc>
        <w:tc>
          <w:tcPr>
            <w:tcW w:w="451" w:type="pct"/>
          </w:tcPr>
          <w:p w14:paraId="17796230" w14:textId="77777777" w:rsidR="00312D36" w:rsidRPr="00B855FA" w:rsidRDefault="00312D36" w:rsidP="00780B16">
            <w:r w:rsidRPr="00B855FA">
              <w:t>(542)</w:t>
            </w:r>
          </w:p>
        </w:tc>
      </w:tr>
      <w:tr w:rsidR="00312D36" w:rsidRPr="00B855FA" w14:paraId="34F479BC" w14:textId="77777777" w:rsidTr="00780B16">
        <w:trPr>
          <w:trHeight w:val="255"/>
        </w:trPr>
        <w:tc>
          <w:tcPr>
            <w:tcW w:w="2143" w:type="pct"/>
          </w:tcPr>
          <w:p w14:paraId="1228634F" w14:textId="77777777" w:rsidR="00312D36" w:rsidRPr="00B855FA" w:rsidRDefault="00312D36" w:rsidP="00A428B8">
            <w:pPr>
              <w:rPr>
                <w:b/>
                <w:bCs/>
              </w:rPr>
            </w:pPr>
            <w:r w:rsidRPr="00B855FA">
              <w:rPr>
                <w:b/>
                <w:bCs/>
              </w:rPr>
              <w:t>Closing balance</w:t>
            </w:r>
          </w:p>
        </w:tc>
        <w:tc>
          <w:tcPr>
            <w:tcW w:w="633" w:type="pct"/>
          </w:tcPr>
          <w:p w14:paraId="32767F01" w14:textId="77777777" w:rsidR="00312D36" w:rsidRPr="00B855FA" w:rsidRDefault="00312D36" w:rsidP="00A428B8">
            <w:pPr>
              <w:rPr>
                <w:b/>
                <w:bCs/>
              </w:rPr>
            </w:pPr>
            <w:r w:rsidRPr="00B855FA">
              <w:rPr>
                <w:b/>
                <w:bCs/>
              </w:rPr>
              <w:t xml:space="preserve">1,043 </w:t>
            </w:r>
          </w:p>
        </w:tc>
        <w:tc>
          <w:tcPr>
            <w:tcW w:w="806" w:type="pct"/>
          </w:tcPr>
          <w:p w14:paraId="06F310C6" w14:textId="77777777" w:rsidR="00312D36" w:rsidRPr="00B855FA" w:rsidRDefault="00312D36" w:rsidP="00A428B8">
            <w:pPr>
              <w:rPr>
                <w:b/>
                <w:bCs/>
              </w:rPr>
            </w:pPr>
            <w:r w:rsidRPr="00B855FA">
              <w:rPr>
                <w:b/>
                <w:bCs/>
              </w:rPr>
              <w:t xml:space="preserve">154 </w:t>
            </w:r>
          </w:p>
        </w:tc>
        <w:tc>
          <w:tcPr>
            <w:tcW w:w="967" w:type="pct"/>
          </w:tcPr>
          <w:p w14:paraId="35D73361" w14:textId="77777777" w:rsidR="00312D36" w:rsidRPr="00B855FA" w:rsidRDefault="00312D36" w:rsidP="00A428B8">
            <w:pPr>
              <w:rPr>
                <w:b/>
                <w:bCs/>
              </w:rPr>
            </w:pPr>
            <w:r w:rsidRPr="00B855FA">
              <w:rPr>
                <w:b/>
                <w:bCs/>
              </w:rPr>
              <w:t xml:space="preserve">169 </w:t>
            </w:r>
          </w:p>
        </w:tc>
        <w:tc>
          <w:tcPr>
            <w:tcW w:w="451" w:type="pct"/>
          </w:tcPr>
          <w:p w14:paraId="1BDAD39A" w14:textId="77777777" w:rsidR="00312D36" w:rsidRPr="00B855FA" w:rsidRDefault="00312D36" w:rsidP="00A428B8">
            <w:pPr>
              <w:rPr>
                <w:b/>
                <w:bCs/>
              </w:rPr>
            </w:pPr>
            <w:r w:rsidRPr="00B855FA">
              <w:rPr>
                <w:b/>
                <w:bCs/>
              </w:rPr>
              <w:t xml:space="preserve">1,366 </w:t>
            </w:r>
          </w:p>
        </w:tc>
      </w:tr>
    </w:tbl>
    <w:p w14:paraId="69617129" w14:textId="77777777" w:rsidR="00312D36" w:rsidRPr="00B855FA" w:rsidRDefault="00312D36" w:rsidP="007D294E">
      <w:pPr>
        <w:rPr>
          <w:b/>
          <w:bCs/>
        </w:rPr>
      </w:pPr>
      <w:r w:rsidRPr="00B855FA">
        <w:rPr>
          <w:b/>
          <w:bCs/>
        </w:rPr>
        <w:t xml:space="preserve">Description of significant unobservable inputs to Level 3 valuations </w:t>
      </w:r>
    </w:p>
    <w:tbl>
      <w:tblPr>
        <w:tblW w:w="0" w:type="auto"/>
        <w:tblInd w:w="-8" w:type="dxa"/>
        <w:tblLayout w:type="fixed"/>
        <w:tblCellMar>
          <w:left w:w="0" w:type="dxa"/>
          <w:right w:w="0" w:type="dxa"/>
        </w:tblCellMar>
        <w:tblLook w:val="0000" w:firstRow="0" w:lastRow="0" w:firstColumn="0" w:lastColumn="0" w:noHBand="0" w:noVBand="0"/>
        <w:tblDescription w:val="Table showing description of significant unobservable inputs to Level 3 valuations."/>
      </w:tblPr>
      <w:tblGrid>
        <w:gridCol w:w="2910"/>
        <w:gridCol w:w="2910"/>
        <w:gridCol w:w="2911"/>
      </w:tblGrid>
      <w:tr w:rsidR="00312D36" w:rsidRPr="00B855FA" w14:paraId="78C2E81D" w14:textId="77777777">
        <w:trPr>
          <w:trHeight w:val="324"/>
        </w:trPr>
        <w:tc>
          <w:tcPr>
            <w:tcW w:w="2910" w:type="dxa"/>
            <w:tcBorders>
              <w:top w:val="single" w:sz="4" w:space="0" w:color="112347"/>
              <w:left w:val="single" w:sz="6" w:space="0" w:color="000000"/>
              <w:bottom w:val="single" w:sz="4" w:space="0" w:color="112347"/>
              <w:right w:val="single" w:sz="6" w:space="0" w:color="000000"/>
            </w:tcBorders>
            <w:tcMar>
              <w:top w:w="80" w:type="dxa"/>
              <w:left w:w="80" w:type="dxa"/>
              <w:bottom w:w="80" w:type="dxa"/>
              <w:right w:w="80" w:type="dxa"/>
            </w:tcMar>
          </w:tcPr>
          <w:p w14:paraId="5A3F1253" w14:textId="77777777" w:rsidR="00312D36" w:rsidRPr="00B855FA" w:rsidRDefault="00312D36" w:rsidP="00A428B8">
            <w:pPr>
              <w:rPr>
                <w:b/>
                <w:bCs/>
              </w:rPr>
            </w:pPr>
            <w:r w:rsidRPr="00B855FA">
              <w:rPr>
                <w:b/>
                <w:bCs/>
              </w:rPr>
              <w:t>June 2023 and June 2022</w:t>
            </w:r>
          </w:p>
        </w:tc>
        <w:tc>
          <w:tcPr>
            <w:tcW w:w="2910" w:type="dxa"/>
            <w:tcBorders>
              <w:top w:val="single" w:sz="4" w:space="0" w:color="112347"/>
              <w:left w:val="single" w:sz="6" w:space="0" w:color="000000"/>
              <w:bottom w:val="single" w:sz="4" w:space="0" w:color="112347"/>
              <w:right w:val="single" w:sz="6" w:space="0" w:color="000000"/>
            </w:tcBorders>
            <w:tcMar>
              <w:top w:w="80" w:type="dxa"/>
              <w:left w:w="80" w:type="dxa"/>
              <w:bottom w:w="80" w:type="dxa"/>
              <w:right w:w="80" w:type="dxa"/>
            </w:tcMar>
          </w:tcPr>
          <w:p w14:paraId="40AEF197" w14:textId="77777777" w:rsidR="00312D36" w:rsidRPr="00B855FA" w:rsidRDefault="00312D36" w:rsidP="00A428B8">
            <w:pPr>
              <w:rPr>
                <w:b/>
                <w:bCs/>
              </w:rPr>
            </w:pPr>
            <w:r w:rsidRPr="00B855FA">
              <w:rPr>
                <w:b/>
                <w:bCs/>
              </w:rPr>
              <w:t>Valuation technique</w:t>
            </w:r>
          </w:p>
        </w:tc>
        <w:tc>
          <w:tcPr>
            <w:tcW w:w="2911" w:type="dxa"/>
            <w:tcBorders>
              <w:top w:val="single" w:sz="4" w:space="0" w:color="112347"/>
              <w:left w:val="single" w:sz="6" w:space="0" w:color="000000"/>
              <w:bottom w:val="single" w:sz="4" w:space="0" w:color="112347"/>
              <w:right w:val="single" w:sz="6" w:space="0" w:color="000000"/>
            </w:tcBorders>
            <w:tcMar>
              <w:top w:w="80" w:type="dxa"/>
              <w:left w:w="80" w:type="dxa"/>
              <w:bottom w:w="80" w:type="dxa"/>
              <w:right w:w="80" w:type="dxa"/>
            </w:tcMar>
          </w:tcPr>
          <w:p w14:paraId="1276F5DD" w14:textId="77777777" w:rsidR="00312D36" w:rsidRPr="00B855FA" w:rsidRDefault="00312D36" w:rsidP="00A428B8">
            <w:pPr>
              <w:rPr>
                <w:b/>
                <w:bCs/>
              </w:rPr>
            </w:pPr>
            <w:r w:rsidRPr="00B855FA">
              <w:rPr>
                <w:b/>
                <w:bCs/>
              </w:rPr>
              <w:t>Significant unobservable inputs</w:t>
            </w:r>
          </w:p>
        </w:tc>
      </w:tr>
      <w:tr w:rsidR="00312D36" w:rsidRPr="00B855FA" w14:paraId="6B6502F3" w14:textId="77777777">
        <w:trPr>
          <w:trHeight w:val="324"/>
        </w:trPr>
        <w:tc>
          <w:tcPr>
            <w:tcW w:w="2910" w:type="dxa"/>
            <w:tcBorders>
              <w:top w:val="single" w:sz="4" w:space="0" w:color="112347"/>
              <w:left w:val="nil"/>
              <w:bottom w:val="nil"/>
              <w:right w:val="nil"/>
            </w:tcBorders>
            <w:tcMar>
              <w:top w:w="80" w:type="dxa"/>
              <w:left w:w="80" w:type="dxa"/>
              <w:bottom w:w="80" w:type="dxa"/>
              <w:right w:w="80" w:type="dxa"/>
            </w:tcMar>
          </w:tcPr>
          <w:p w14:paraId="684F8FA7" w14:textId="77777777" w:rsidR="00312D36" w:rsidRPr="00B855FA" w:rsidRDefault="00312D36" w:rsidP="00434ED8">
            <w:r w:rsidRPr="00B855FA">
              <w:t xml:space="preserve">Plant, </w:t>
            </w:r>
            <w:proofErr w:type="gramStart"/>
            <w:r w:rsidRPr="00B855FA">
              <w:t>equipment</w:t>
            </w:r>
            <w:proofErr w:type="gramEnd"/>
            <w:r w:rsidRPr="00B855FA">
              <w:t xml:space="preserve"> and vehicles</w:t>
            </w:r>
          </w:p>
        </w:tc>
        <w:tc>
          <w:tcPr>
            <w:tcW w:w="2910" w:type="dxa"/>
            <w:tcBorders>
              <w:top w:val="single" w:sz="4" w:space="0" w:color="112347"/>
              <w:left w:val="nil"/>
              <w:bottom w:val="nil"/>
              <w:right w:val="nil"/>
            </w:tcBorders>
            <w:tcMar>
              <w:top w:w="80" w:type="dxa"/>
              <w:left w:w="80" w:type="dxa"/>
              <w:bottom w:w="80" w:type="dxa"/>
              <w:right w:w="80" w:type="dxa"/>
            </w:tcMar>
          </w:tcPr>
          <w:p w14:paraId="4F46E1E5" w14:textId="77777777" w:rsidR="00312D36" w:rsidRPr="00B855FA" w:rsidRDefault="00312D36" w:rsidP="00434ED8">
            <w:r w:rsidRPr="00B855FA">
              <w:t>Current replacement cost method</w:t>
            </w:r>
          </w:p>
        </w:tc>
        <w:tc>
          <w:tcPr>
            <w:tcW w:w="2911" w:type="dxa"/>
            <w:tcBorders>
              <w:top w:val="single" w:sz="4" w:space="0" w:color="112347"/>
              <w:left w:val="nil"/>
              <w:bottom w:val="nil"/>
              <w:right w:val="nil"/>
            </w:tcBorders>
            <w:tcMar>
              <w:top w:w="80" w:type="dxa"/>
              <w:left w:w="80" w:type="dxa"/>
              <w:bottom w:w="80" w:type="dxa"/>
              <w:right w:w="80" w:type="dxa"/>
            </w:tcMar>
          </w:tcPr>
          <w:p w14:paraId="6D54DB11" w14:textId="77777777" w:rsidR="00312D36" w:rsidRPr="00B855FA" w:rsidRDefault="00312D36" w:rsidP="00434ED8">
            <w:r w:rsidRPr="00B855FA">
              <w:t xml:space="preserve">Useful life of plant, </w:t>
            </w:r>
            <w:proofErr w:type="gramStart"/>
            <w:r w:rsidRPr="00B855FA">
              <w:t>equipment</w:t>
            </w:r>
            <w:proofErr w:type="gramEnd"/>
            <w:r w:rsidRPr="00B855FA">
              <w:t xml:space="preserve"> and vehicles</w:t>
            </w:r>
          </w:p>
        </w:tc>
      </w:tr>
      <w:tr w:rsidR="00312D36" w:rsidRPr="00B855FA" w14:paraId="314427B1" w14:textId="77777777">
        <w:trPr>
          <w:trHeight w:val="324"/>
        </w:trPr>
        <w:tc>
          <w:tcPr>
            <w:tcW w:w="2910" w:type="dxa"/>
            <w:tcBorders>
              <w:top w:val="nil"/>
              <w:left w:val="nil"/>
              <w:bottom w:val="single" w:sz="4" w:space="0" w:color="000000"/>
              <w:right w:val="nil"/>
            </w:tcBorders>
            <w:tcMar>
              <w:top w:w="80" w:type="dxa"/>
              <w:left w:w="80" w:type="dxa"/>
              <w:bottom w:w="80" w:type="dxa"/>
              <w:right w:w="80" w:type="dxa"/>
            </w:tcMar>
          </w:tcPr>
          <w:p w14:paraId="1D2F1426" w14:textId="77777777" w:rsidR="00312D36" w:rsidRPr="00B855FA" w:rsidRDefault="00312D36" w:rsidP="00434ED8">
            <w:r w:rsidRPr="00B855FA">
              <w:t>Leasehold improvements</w:t>
            </w:r>
          </w:p>
        </w:tc>
        <w:tc>
          <w:tcPr>
            <w:tcW w:w="2910" w:type="dxa"/>
            <w:tcBorders>
              <w:top w:val="nil"/>
              <w:left w:val="nil"/>
              <w:bottom w:val="single" w:sz="4" w:space="0" w:color="000000"/>
              <w:right w:val="nil"/>
            </w:tcBorders>
            <w:tcMar>
              <w:top w:w="80" w:type="dxa"/>
              <w:left w:w="80" w:type="dxa"/>
              <w:bottom w:w="80" w:type="dxa"/>
              <w:right w:w="80" w:type="dxa"/>
            </w:tcMar>
          </w:tcPr>
          <w:p w14:paraId="3224B0A0" w14:textId="77777777" w:rsidR="00312D36" w:rsidRPr="00B855FA" w:rsidRDefault="00312D36" w:rsidP="00434ED8">
            <w:r w:rsidRPr="00B855FA">
              <w:t>Current replacement cost method</w:t>
            </w:r>
          </w:p>
        </w:tc>
        <w:tc>
          <w:tcPr>
            <w:tcW w:w="2911" w:type="dxa"/>
            <w:tcBorders>
              <w:top w:val="nil"/>
              <w:left w:val="nil"/>
              <w:bottom w:val="single" w:sz="4" w:space="0" w:color="000000"/>
              <w:right w:val="nil"/>
            </w:tcBorders>
            <w:tcMar>
              <w:top w:w="80" w:type="dxa"/>
              <w:left w:w="80" w:type="dxa"/>
              <w:bottom w:w="80" w:type="dxa"/>
              <w:right w:w="80" w:type="dxa"/>
            </w:tcMar>
          </w:tcPr>
          <w:p w14:paraId="4498B427" w14:textId="77777777" w:rsidR="00312D36" w:rsidRPr="00B855FA" w:rsidRDefault="00312D36" w:rsidP="00434ED8">
            <w:r w:rsidRPr="00B855FA">
              <w:t>Useful life of leasehold improvements</w:t>
            </w:r>
          </w:p>
        </w:tc>
      </w:tr>
    </w:tbl>
    <w:p w14:paraId="66F0ECA3" w14:textId="1B33313F" w:rsidR="00312D36" w:rsidRPr="00B855FA" w:rsidRDefault="00780B16" w:rsidP="001A475F">
      <w:pPr>
        <w:pStyle w:val="Heading3"/>
      </w:pPr>
      <w:bookmarkStart w:id="261" w:name="_Toc148605213"/>
      <w:bookmarkStart w:id="262" w:name="_Toc148605388"/>
      <w:bookmarkStart w:id="263" w:name="_Toc148605532"/>
      <w:bookmarkStart w:id="264" w:name="_Toc149056552"/>
      <w:r w:rsidRPr="00B855FA">
        <w:t xml:space="preserve">Note 8: </w:t>
      </w:r>
      <w:r w:rsidR="00312D36" w:rsidRPr="00B855FA">
        <w:t xml:space="preserve">Other </w:t>
      </w:r>
      <w:proofErr w:type="gramStart"/>
      <w:r w:rsidR="00312D36" w:rsidRPr="00B855FA">
        <w:t>disclosures</w:t>
      </w:r>
      <w:bookmarkEnd w:id="261"/>
      <w:bookmarkEnd w:id="262"/>
      <w:bookmarkEnd w:id="263"/>
      <w:bookmarkEnd w:id="264"/>
      <w:proofErr w:type="gramEnd"/>
    </w:p>
    <w:p w14:paraId="43B3297E" w14:textId="77777777" w:rsidR="00312D36" w:rsidRPr="00B855FA" w:rsidRDefault="00312D36" w:rsidP="00434ED8">
      <w:r w:rsidRPr="00B855FA">
        <w:t>This section includes additional material disclosures required by accounting standards or otherwise, for the understanding of this financial report.</w:t>
      </w:r>
    </w:p>
    <w:p w14:paraId="4B4B9F6A" w14:textId="77777777" w:rsidR="00312D36" w:rsidRPr="00B855FA" w:rsidRDefault="00312D36" w:rsidP="007D294E">
      <w:pPr>
        <w:rPr>
          <w:b/>
          <w:bCs/>
        </w:rPr>
      </w:pPr>
      <w:r w:rsidRPr="00B855FA">
        <w:rPr>
          <w:b/>
          <w:bCs/>
        </w:rPr>
        <w:t>Structure</w:t>
      </w:r>
    </w:p>
    <w:p w14:paraId="2F2F7AC7" w14:textId="77777777" w:rsidR="00312D36" w:rsidRPr="00B855FA" w:rsidRDefault="00312D36" w:rsidP="007D294E">
      <w:r w:rsidRPr="00B855FA">
        <w:t>8.1. Ex gratia expenses</w:t>
      </w:r>
    </w:p>
    <w:p w14:paraId="4B85F2E4" w14:textId="77777777" w:rsidR="00312D36" w:rsidRPr="00B855FA" w:rsidRDefault="00312D36" w:rsidP="007D294E">
      <w:r w:rsidRPr="00B855FA">
        <w:t>8.2. Responsible persons</w:t>
      </w:r>
    </w:p>
    <w:p w14:paraId="6CC4036B" w14:textId="77777777" w:rsidR="00312D36" w:rsidRPr="00B855FA" w:rsidRDefault="00312D36" w:rsidP="007D294E">
      <w:r w:rsidRPr="00B855FA">
        <w:t>8.3. Remuneration of executives</w:t>
      </w:r>
    </w:p>
    <w:p w14:paraId="36C423F8" w14:textId="77777777" w:rsidR="00312D36" w:rsidRPr="00B855FA" w:rsidRDefault="00312D36" w:rsidP="007D294E">
      <w:r w:rsidRPr="00B855FA">
        <w:t>8.4. Related parties</w:t>
      </w:r>
    </w:p>
    <w:p w14:paraId="1DA4C3ED" w14:textId="77777777" w:rsidR="00312D36" w:rsidRPr="00B855FA" w:rsidRDefault="00312D36" w:rsidP="007D294E">
      <w:r w:rsidRPr="00B855FA">
        <w:t>8.5. Remuneration of auditors</w:t>
      </w:r>
    </w:p>
    <w:p w14:paraId="54FD24FA" w14:textId="77777777" w:rsidR="00312D36" w:rsidRPr="00B855FA" w:rsidRDefault="00312D36" w:rsidP="007D294E">
      <w:r w:rsidRPr="00B855FA">
        <w:t>8.6. Subsequent events</w:t>
      </w:r>
    </w:p>
    <w:p w14:paraId="0E806869" w14:textId="77777777" w:rsidR="00312D36" w:rsidRPr="00B855FA" w:rsidRDefault="00312D36" w:rsidP="007D294E">
      <w:r w:rsidRPr="00B855FA">
        <w:t>8.7. Other accounting policies</w:t>
      </w:r>
    </w:p>
    <w:p w14:paraId="6F323299" w14:textId="77777777" w:rsidR="00312D36" w:rsidRPr="00B855FA" w:rsidRDefault="00312D36" w:rsidP="007D294E">
      <w:r w:rsidRPr="00B855FA">
        <w:t xml:space="preserve">8.8. Australian Accounting Standards issued that are not yet </w:t>
      </w:r>
      <w:proofErr w:type="gramStart"/>
      <w:r w:rsidRPr="00B855FA">
        <w:t>effective</w:t>
      </w:r>
      <w:proofErr w:type="gramEnd"/>
    </w:p>
    <w:p w14:paraId="73CC0918" w14:textId="77777777" w:rsidR="00312D36" w:rsidRPr="00B855FA" w:rsidRDefault="00312D36" w:rsidP="007D294E">
      <w:r w:rsidRPr="00B855FA">
        <w:t>8.9. Glossary of technical terms</w:t>
      </w:r>
    </w:p>
    <w:p w14:paraId="7585E51C" w14:textId="77777777" w:rsidR="00312D36" w:rsidRPr="00B855FA" w:rsidRDefault="00312D36" w:rsidP="007D294E">
      <w:r w:rsidRPr="00B855FA">
        <w:t>8.10. Style conventions</w:t>
      </w:r>
    </w:p>
    <w:p w14:paraId="2CB36C11" w14:textId="78EFB826" w:rsidR="00312D36" w:rsidRPr="00B855FA" w:rsidRDefault="0042495A" w:rsidP="001A475F">
      <w:pPr>
        <w:pStyle w:val="Heading4"/>
      </w:pPr>
      <w:bookmarkStart w:id="265" w:name="_Toc148605533"/>
      <w:bookmarkStart w:id="266" w:name="_Toc149056553"/>
      <w:r w:rsidRPr="00B855FA">
        <w:t xml:space="preserve">8.1 </w:t>
      </w:r>
      <w:r w:rsidR="00312D36" w:rsidRPr="00B855FA">
        <w:t>Ex gratia expenses</w:t>
      </w:r>
      <w:bookmarkEnd w:id="265"/>
      <w:bookmarkEnd w:id="266"/>
    </w:p>
    <w:p w14:paraId="7A459C9E" w14:textId="77777777" w:rsidR="00312D36" w:rsidRPr="00B855FA" w:rsidRDefault="00312D36" w:rsidP="00434ED8">
      <w:r w:rsidRPr="00B855FA">
        <w:t xml:space="preserve">No </w:t>
      </w:r>
      <w:proofErr w:type="gramStart"/>
      <w:r w:rsidRPr="00B855FA">
        <w:t>ex gratia</w:t>
      </w:r>
      <w:proofErr w:type="gramEnd"/>
      <w:r w:rsidRPr="00B855FA">
        <w:t xml:space="preserve"> payments were made for the year ended 30 June 2023 (2022: Nil).</w:t>
      </w:r>
    </w:p>
    <w:p w14:paraId="5B964E6F" w14:textId="77777777" w:rsidR="00312D36" w:rsidRPr="00B855FA" w:rsidRDefault="00312D36" w:rsidP="00434ED8">
      <w:r w:rsidRPr="00B855FA">
        <w:t>Ex gratia expenses are the voluntary payments of money or other non-monetary benefit (</w:t>
      </w:r>
      <w:proofErr w:type="gramStart"/>
      <w:r w:rsidRPr="00B855FA">
        <w:t>e.g.</w:t>
      </w:r>
      <w:proofErr w:type="gramEnd"/>
      <w:r w:rsidRPr="00B855FA">
        <w:t xml:space="preserve"> a write off) that is not made either to acquire goods, services or other benefits for the entity or to meet a legal liability, or to settle or resolve a possible legal liability of or claim against the entity.</w:t>
      </w:r>
    </w:p>
    <w:p w14:paraId="304BEE0A" w14:textId="0A2D91AC" w:rsidR="00312D36" w:rsidRPr="00B855FA" w:rsidRDefault="0042495A" w:rsidP="001A475F">
      <w:pPr>
        <w:pStyle w:val="Heading4"/>
      </w:pPr>
      <w:bookmarkStart w:id="267" w:name="_Toc148605534"/>
      <w:bookmarkStart w:id="268" w:name="_Toc149056554"/>
      <w:r w:rsidRPr="00B855FA">
        <w:t xml:space="preserve">8.2 </w:t>
      </w:r>
      <w:r w:rsidR="00312D36" w:rsidRPr="00B855FA">
        <w:t>Responsible persons</w:t>
      </w:r>
      <w:bookmarkEnd w:id="267"/>
      <w:bookmarkEnd w:id="268"/>
    </w:p>
    <w:p w14:paraId="6BF7B6D1" w14:textId="77777777" w:rsidR="00312D36" w:rsidRPr="00B855FA" w:rsidRDefault="00312D36" w:rsidP="00434ED8">
      <w:r w:rsidRPr="00B855FA">
        <w:t>In accordance with the Ministerial Directions issued by the Assistant Treasurer under the Financial Management Act 1994, the following disclosures are made regarding responsible persons for the reporting period.</w:t>
      </w:r>
    </w:p>
    <w:tbl>
      <w:tblPr>
        <w:tblStyle w:val="TableGrid"/>
        <w:tblW w:w="5000" w:type="pct"/>
        <w:tblLook w:val="0020" w:firstRow="1" w:lastRow="0" w:firstColumn="0" w:lastColumn="0" w:noHBand="0" w:noVBand="0"/>
        <w:tblDescription w:val="Table listing responsible persons."/>
      </w:tblPr>
      <w:tblGrid>
        <w:gridCol w:w="7292"/>
        <w:gridCol w:w="3158"/>
      </w:tblGrid>
      <w:tr w:rsidR="0042495A" w:rsidRPr="00B855FA" w14:paraId="7BC59E1F" w14:textId="77777777" w:rsidTr="0042495A">
        <w:trPr>
          <w:trHeight w:val="300"/>
        </w:trPr>
        <w:tc>
          <w:tcPr>
            <w:tcW w:w="5000" w:type="pct"/>
            <w:gridSpan w:val="2"/>
          </w:tcPr>
          <w:p w14:paraId="7F5BB1EC" w14:textId="6C30AB0B" w:rsidR="0042495A" w:rsidRPr="00B855FA" w:rsidRDefault="0042495A" w:rsidP="0042495A">
            <w:pPr>
              <w:rPr>
                <w:b/>
                <w:bCs/>
              </w:rPr>
            </w:pPr>
            <w:r w:rsidRPr="00B855FA">
              <w:rPr>
                <w:b/>
                <w:bCs/>
              </w:rPr>
              <w:lastRenderedPageBreak/>
              <w:t>Minister</w:t>
            </w:r>
          </w:p>
        </w:tc>
      </w:tr>
      <w:tr w:rsidR="00312D36" w:rsidRPr="00B855FA" w14:paraId="1E6E5F7D" w14:textId="77777777" w:rsidTr="0042495A">
        <w:trPr>
          <w:trHeight w:val="300"/>
        </w:trPr>
        <w:tc>
          <w:tcPr>
            <w:tcW w:w="3489" w:type="pct"/>
          </w:tcPr>
          <w:p w14:paraId="675000F9" w14:textId="77777777" w:rsidR="00312D36" w:rsidRPr="00B855FA" w:rsidRDefault="00312D36" w:rsidP="00434ED8">
            <w:r w:rsidRPr="00B855FA">
              <w:t xml:space="preserve">Hon Lizzie </w:t>
            </w:r>
            <w:proofErr w:type="spellStart"/>
            <w:r w:rsidRPr="00B855FA">
              <w:t>Blandthorn</w:t>
            </w:r>
            <w:proofErr w:type="spellEnd"/>
            <w:r w:rsidRPr="00B855FA">
              <w:t xml:space="preserve"> MP, Minister for Planning</w:t>
            </w:r>
          </w:p>
        </w:tc>
        <w:tc>
          <w:tcPr>
            <w:tcW w:w="1511" w:type="pct"/>
          </w:tcPr>
          <w:p w14:paraId="03423816" w14:textId="77777777" w:rsidR="00312D36" w:rsidRPr="00B855FA" w:rsidRDefault="00312D36" w:rsidP="00434ED8">
            <w:r w:rsidRPr="00B855FA">
              <w:t>1/07/2022 - 31/10/2022</w:t>
            </w:r>
          </w:p>
        </w:tc>
      </w:tr>
      <w:tr w:rsidR="00312D36" w:rsidRPr="00B855FA" w14:paraId="3EEAAEF0" w14:textId="77777777" w:rsidTr="0042495A">
        <w:trPr>
          <w:trHeight w:val="300"/>
        </w:trPr>
        <w:tc>
          <w:tcPr>
            <w:tcW w:w="3489" w:type="pct"/>
          </w:tcPr>
          <w:p w14:paraId="0B51FA6F" w14:textId="77777777" w:rsidR="00312D36" w:rsidRPr="00B855FA" w:rsidRDefault="00312D36" w:rsidP="00434ED8">
            <w:r w:rsidRPr="00B855FA">
              <w:t xml:space="preserve">Hon Sonya Kilkenny MP, Minister for Planning </w:t>
            </w:r>
          </w:p>
        </w:tc>
        <w:tc>
          <w:tcPr>
            <w:tcW w:w="1511" w:type="pct"/>
          </w:tcPr>
          <w:p w14:paraId="63012B65" w14:textId="77777777" w:rsidR="00312D36" w:rsidRPr="00B855FA" w:rsidRDefault="00312D36" w:rsidP="00434ED8">
            <w:r w:rsidRPr="00B855FA">
              <w:t>5/12/2022 - 30/06/2023</w:t>
            </w:r>
          </w:p>
        </w:tc>
      </w:tr>
      <w:tr w:rsidR="0042495A" w:rsidRPr="00B855FA" w14:paraId="4191A9C6" w14:textId="77777777" w:rsidTr="0042495A">
        <w:trPr>
          <w:trHeight w:val="300"/>
        </w:trPr>
        <w:tc>
          <w:tcPr>
            <w:tcW w:w="5000" w:type="pct"/>
            <w:gridSpan w:val="2"/>
          </w:tcPr>
          <w:p w14:paraId="34913456" w14:textId="00B674FD" w:rsidR="0042495A" w:rsidRPr="00B855FA" w:rsidRDefault="0042495A" w:rsidP="0042495A">
            <w:pPr>
              <w:rPr>
                <w:b/>
                <w:bCs/>
              </w:rPr>
            </w:pPr>
            <w:r w:rsidRPr="00B855FA">
              <w:rPr>
                <w:b/>
                <w:bCs/>
              </w:rPr>
              <w:t>Governing Board</w:t>
            </w:r>
          </w:p>
        </w:tc>
      </w:tr>
      <w:tr w:rsidR="00312D36" w:rsidRPr="00B855FA" w14:paraId="22C12089" w14:textId="77777777" w:rsidTr="0042495A">
        <w:trPr>
          <w:trHeight w:val="300"/>
        </w:trPr>
        <w:tc>
          <w:tcPr>
            <w:tcW w:w="3489" w:type="pct"/>
          </w:tcPr>
          <w:p w14:paraId="0C2AE54D" w14:textId="77777777" w:rsidR="00312D36" w:rsidRPr="00B855FA" w:rsidRDefault="00312D36" w:rsidP="00434ED8">
            <w:r w:rsidRPr="00B855FA">
              <w:t>Rodney Fehring, Chairperson</w:t>
            </w:r>
          </w:p>
        </w:tc>
        <w:tc>
          <w:tcPr>
            <w:tcW w:w="1511" w:type="pct"/>
          </w:tcPr>
          <w:p w14:paraId="64AB82AD" w14:textId="77777777" w:rsidR="00312D36" w:rsidRPr="00B855FA" w:rsidRDefault="00312D36" w:rsidP="00434ED8">
            <w:r w:rsidRPr="00B855FA">
              <w:t>1/07/2022 - 30/06/2023</w:t>
            </w:r>
          </w:p>
        </w:tc>
      </w:tr>
      <w:tr w:rsidR="00312D36" w:rsidRPr="00B855FA" w14:paraId="173CE537" w14:textId="77777777" w:rsidTr="0042495A">
        <w:trPr>
          <w:trHeight w:val="300"/>
        </w:trPr>
        <w:tc>
          <w:tcPr>
            <w:tcW w:w="3489" w:type="pct"/>
          </w:tcPr>
          <w:p w14:paraId="6609DAA5" w14:textId="77777777" w:rsidR="00312D36" w:rsidRPr="00B855FA" w:rsidRDefault="00312D36" w:rsidP="00434ED8">
            <w:r w:rsidRPr="00B855FA">
              <w:t>Sarah Clarke, Deputy Chairperson</w:t>
            </w:r>
          </w:p>
        </w:tc>
        <w:tc>
          <w:tcPr>
            <w:tcW w:w="1511" w:type="pct"/>
          </w:tcPr>
          <w:p w14:paraId="2315D298" w14:textId="77777777" w:rsidR="00312D36" w:rsidRPr="00B855FA" w:rsidRDefault="00312D36" w:rsidP="00434ED8">
            <w:r w:rsidRPr="00B855FA">
              <w:t>1/07/2022 - 30/06/2023</w:t>
            </w:r>
          </w:p>
        </w:tc>
      </w:tr>
      <w:tr w:rsidR="00312D36" w:rsidRPr="00B855FA" w14:paraId="521E1B14" w14:textId="77777777" w:rsidTr="0042495A">
        <w:trPr>
          <w:trHeight w:val="300"/>
        </w:trPr>
        <w:tc>
          <w:tcPr>
            <w:tcW w:w="3489" w:type="pct"/>
          </w:tcPr>
          <w:p w14:paraId="16323A36" w14:textId="77777777" w:rsidR="00312D36" w:rsidRPr="00B855FA" w:rsidRDefault="00312D36" w:rsidP="00434ED8">
            <w:r w:rsidRPr="00B855FA">
              <w:t xml:space="preserve">Genevieve </w:t>
            </w:r>
            <w:proofErr w:type="spellStart"/>
            <w:r w:rsidRPr="00B855FA">
              <w:t>Overell</w:t>
            </w:r>
            <w:proofErr w:type="spellEnd"/>
            <w:r w:rsidRPr="00B855FA">
              <w:t>, Board Member</w:t>
            </w:r>
          </w:p>
        </w:tc>
        <w:tc>
          <w:tcPr>
            <w:tcW w:w="1511" w:type="pct"/>
          </w:tcPr>
          <w:p w14:paraId="1FEFEB2F" w14:textId="77777777" w:rsidR="00312D36" w:rsidRPr="00B855FA" w:rsidRDefault="00312D36" w:rsidP="00434ED8">
            <w:r w:rsidRPr="00B855FA">
              <w:t>1/07/2022 - 30/06/2023</w:t>
            </w:r>
          </w:p>
        </w:tc>
      </w:tr>
      <w:tr w:rsidR="00312D36" w:rsidRPr="00B855FA" w14:paraId="023AA0AB" w14:textId="77777777" w:rsidTr="0042495A">
        <w:trPr>
          <w:trHeight w:val="300"/>
        </w:trPr>
        <w:tc>
          <w:tcPr>
            <w:tcW w:w="3489" w:type="pct"/>
          </w:tcPr>
          <w:p w14:paraId="6801A029" w14:textId="77777777" w:rsidR="00312D36" w:rsidRPr="00B855FA" w:rsidRDefault="00312D36" w:rsidP="00434ED8">
            <w:r w:rsidRPr="00B855FA">
              <w:t>Jo Pugsley, Board Member</w:t>
            </w:r>
          </w:p>
        </w:tc>
        <w:tc>
          <w:tcPr>
            <w:tcW w:w="1511" w:type="pct"/>
          </w:tcPr>
          <w:p w14:paraId="216A3331" w14:textId="77777777" w:rsidR="00312D36" w:rsidRPr="00B855FA" w:rsidRDefault="00312D36" w:rsidP="00434ED8">
            <w:r w:rsidRPr="00B855FA">
              <w:t>1/07/2022 - 30/06/2023</w:t>
            </w:r>
          </w:p>
        </w:tc>
      </w:tr>
      <w:tr w:rsidR="00312D36" w:rsidRPr="00B855FA" w14:paraId="015ACCED" w14:textId="77777777" w:rsidTr="0042495A">
        <w:trPr>
          <w:trHeight w:val="300"/>
        </w:trPr>
        <w:tc>
          <w:tcPr>
            <w:tcW w:w="3489" w:type="pct"/>
          </w:tcPr>
          <w:p w14:paraId="1E3266A3" w14:textId="77777777" w:rsidR="00312D36" w:rsidRPr="00B855FA" w:rsidRDefault="00312D36" w:rsidP="00434ED8">
            <w:r w:rsidRPr="00B855FA">
              <w:t>Roger Teale, Board Member</w:t>
            </w:r>
          </w:p>
        </w:tc>
        <w:tc>
          <w:tcPr>
            <w:tcW w:w="1511" w:type="pct"/>
          </w:tcPr>
          <w:p w14:paraId="0E983CA2" w14:textId="77777777" w:rsidR="00312D36" w:rsidRPr="00B855FA" w:rsidRDefault="00312D36" w:rsidP="00434ED8">
            <w:r w:rsidRPr="00B855FA">
              <w:t>1/07/2022 - 30/06/2023</w:t>
            </w:r>
          </w:p>
        </w:tc>
      </w:tr>
      <w:tr w:rsidR="00312D36" w:rsidRPr="00B855FA" w14:paraId="515C5896" w14:textId="77777777" w:rsidTr="0042495A">
        <w:trPr>
          <w:trHeight w:val="300"/>
        </w:trPr>
        <w:tc>
          <w:tcPr>
            <w:tcW w:w="3489" w:type="pct"/>
          </w:tcPr>
          <w:p w14:paraId="13744ACF" w14:textId="77777777" w:rsidR="00312D36" w:rsidRPr="00B855FA" w:rsidRDefault="00312D36" w:rsidP="00434ED8">
            <w:r w:rsidRPr="00B855FA">
              <w:t>David Webster, Board Member</w:t>
            </w:r>
          </w:p>
        </w:tc>
        <w:tc>
          <w:tcPr>
            <w:tcW w:w="1511" w:type="pct"/>
          </w:tcPr>
          <w:p w14:paraId="6F66AF34" w14:textId="77777777" w:rsidR="00312D36" w:rsidRPr="00B855FA" w:rsidRDefault="00312D36" w:rsidP="00434ED8">
            <w:r w:rsidRPr="00B855FA">
              <w:t>1/07/2022 - 30/06/2023</w:t>
            </w:r>
          </w:p>
        </w:tc>
      </w:tr>
      <w:tr w:rsidR="0042495A" w:rsidRPr="00B855FA" w14:paraId="4900001C" w14:textId="77777777" w:rsidTr="0042495A">
        <w:trPr>
          <w:trHeight w:val="300"/>
        </w:trPr>
        <w:tc>
          <w:tcPr>
            <w:tcW w:w="5000" w:type="pct"/>
            <w:gridSpan w:val="2"/>
          </w:tcPr>
          <w:p w14:paraId="6B842EB0" w14:textId="69A1F2F8" w:rsidR="0042495A" w:rsidRPr="00B855FA" w:rsidRDefault="0042495A" w:rsidP="0042495A">
            <w:pPr>
              <w:rPr>
                <w:b/>
                <w:bCs/>
              </w:rPr>
            </w:pPr>
            <w:r w:rsidRPr="00B855FA">
              <w:rPr>
                <w:b/>
                <w:bCs/>
              </w:rPr>
              <w:t>Accountable Officer</w:t>
            </w:r>
          </w:p>
        </w:tc>
      </w:tr>
      <w:tr w:rsidR="00312D36" w:rsidRPr="00B855FA" w14:paraId="68C81894" w14:textId="77777777" w:rsidTr="0042495A">
        <w:trPr>
          <w:trHeight w:val="300"/>
        </w:trPr>
        <w:tc>
          <w:tcPr>
            <w:tcW w:w="3489" w:type="pct"/>
          </w:tcPr>
          <w:p w14:paraId="20111AD9" w14:textId="77777777" w:rsidR="00312D36" w:rsidRPr="00B855FA" w:rsidRDefault="00312D36" w:rsidP="00434ED8">
            <w:r w:rsidRPr="00B855FA">
              <w:t>Dan O’Brien, Chief Executive Officer</w:t>
            </w:r>
          </w:p>
        </w:tc>
        <w:tc>
          <w:tcPr>
            <w:tcW w:w="1511" w:type="pct"/>
          </w:tcPr>
          <w:p w14:paraId="4B3FC728" w14:textId="77777777" w:rsidR="00312D36" w:rsidRPr="00B855FA" w:rsidRDefault="00312D36" w:rsidP="00434ED8">
            <w:r w:rsidRPr="00B855FA">
              <w:t>1/07/2022 - 30/06/2023</w:t>
            </w:r>
          </w:p>
        </w:tc>
      </w:tr>
    </w:tbl>
    <w:p w14:paraId="145AE536" w14:textId="77777777" w:rsidR="00312D36" w:rsidRPr="00B855FA" w:rsidRDefault="00312D36" w:rsidP="007D294E">
      <w:pPr>
        <w:rPr>
          <w:b/>
          <w:bCs/>
        </w:rPr>
      </w:pPr>
      <w:r w:rsidRPr="00B855FA">
        <w:rPr>
          <w:b/>
          <w:bCs/>
        </w:rPr>
        <w:t>Remuneration of responsible persons</w:t>
      </w:r>
    </w:p>
    <w:p w14:paraId="7E180741" w14:textId="77777777" w:rsidR="00312D36" w:rsidRPr="00B855FA" w:rsidRDefault="00312D36" w:rsidP="00434ED8">
      <w:r w:rsidRPr="00B855FA">
        <w:t>Remuneration received or receivable by the Accountable Officer in connection with the management of CSV during the reporting period was in the range of $490,000 - $499,999 (2022: $480,000 - $489,999).</w:t>
      </w:r>
    </w:p>
    <w:p w14:paraId="7ADB431E" w14:textId="77777777" w:rsidR="00312D36" w:rsidRPr="00B855FA" w:rsidRDefault="00312D36" w:rsidP="00434ED8">
      <w:r w:rsidRPr="00B855FA">
        <w:t>The number of responsible persons, excluding the Minister, whose total remuneration in connection with the affairs of CSV as shown in the following bands are in the table below.</w:t>
      </w:r>
    </w:p>
    <w:tbl>
      <w:tblPr>
        <w:tblStyle w:val="TableGrid"/>
        <w:tblW w:w="5000" w:type="pct"/>
        <w:tblLook w:val="0020" w:firstRow="1" w:lastRow="0" w:firstColumn="0" w:lastColumn="0" w:noHBand="0" w:noVBand="0"/>
        <w:tblDescription w:val="Table listing remuneration of responsible persons."/>
      </w:tblPr>
      <w:tblGrid>
        <w:gridCol w:w="5464"/>
        <w:gridCol w:w="2493"/>
        <w:gridCol w:w="2493"/>
      </w:tblGrid>
      <w:tr w:rsidR="00312D36" w:rsidRPr="00B855FA" w14:paraId="3C19A261" w14:textId="77777777" w:rsidTr="0042495A">
        <w:trPr>
          <w:trHeight w:val="308"/>
        </w:trPr>
        <w:tc>
          <w:tcPr>
            <w:tcW w:w="2614" w:type="pct"/>
          </w:tcPr>
          <w:p w14:paraId="48AAD580"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5CCD763A" w14:textId="77777777" w:rsidR="00312D36" w:rsidRPr="00B855FA" w:rsidRDefault="00312D36" w:rsidP="00A428B8">
            <w:pPr>
              <w:rPr>
                <w:b/>
                <w:bCs/>
              </w:rPr>
            </w:pPr>
            <w:r w:rsidRPr="00B855FA">
              <w:rPr>
                <w:b/>
                <w:bCs/>
              </w:rPr>
              <w:t>June 2023</w:t>
            </w:r>
          </w:p>
        </w:tc>
        <w:tc>
          <w:tcPr>
            <w:tcW w:w="1193" w:type="pct"/>
          </w:tcPr>
          <w:p w14:paraId="513D6A08" w14:textId="77777777" w:rsidR="00312D36" w:rsidRPr="00B855FA" w:rsidRDefault="00312D36" w:rsidP="00A428B8">
            <w:pPr>
              <w:rPr>
                <w:b/>
                <w:bCs/>
              </w:rPr>
            </w:pPr>
            <w:r w:rsidRPr="00B855FA">
              <w:rPr>
                <w:b/>
                <w:bCs/>
              </w:rPr>
              <w:t>June 2022</w:t>
            </w:r>
          </w:p>
        </w:tc>
      </w:tr>
      <w:tr w:rsidR="00312D36" w:rsidRPr="00B855FA" w14:paraId="619D1C75" w14:textId="77777777" w:rsidTr="0042495A">
        <w:trPr>
          <w:trHeight w:val="300"/>
        </w:trPr>
        <w:tc>
          <w:tcPr>
            <w:tcW w:w="2614" w:type="pct"/>
          </w:tcPr>
          <w:p w14:paraId="3E77252D" w14:textId="77777777" w:rsidR="00312D36" w:rsidRPr="00B855FA" w:rsidRDefault="00312D36" w:rsidP="00434ED8">
            <w:r w:rsidRPr="00B855FA">
              <w:t>Income band ($)</w:t>
            </w:r>
          </w:p>
        </w:tc>
        <w:tc>
          <w:tcPr>
            <w:tcW w:w="1193" w:type="pct"/>
          </w:tcPr>
          <w:p w14:paraId="7BDA0330" w14:textId="77777777" w:rsidR="00312D36" w:rsidRPr="00B855FA" w:rsidRDefault="00312D36" w:rsidP="0042495A">
            <w:r w:rsidRPr="00B855FA">
              <w:t>No.</w:t>
            </w:r>
          </w:p>
        </w:tc>
        <w:tc>
          <w:tcPr>
            <w:tcW w:w="1193" w:type="pct"/>
          </w:tcPr>
          <w:p w14:paraId="75B95274" w14:textId="77777777" w:rsidR="00312D36" w:rsidRPr="00B855FA" w:rsidRDefault="00312D36" w:rsidP="0042495A">
            <w:r w:rsidRPr="00B855FA">
              <w:t>No.</w:t>
            </w:r>
          </w:p>
        </w:tc>
      </w:tr>
      <w:tr w:rsidR="00312D36" w:rsidRPr="00B855FA" w14:paraId="0B96E099" w14:textId="77777777" w:rsidTr="0042495A">
        <w:trPr>
          <w:trHeight w:val="300"/>
        </w:trPr>
        <w:tc>
          <w:tcPr>
            <w:tcW w:w="2614" w:type="pct"/>
          </w:tcPr>
          <w:p w14:paraId="63599921" w14:textId="77777777" w:rsidR="00312D36" w:rsidRPr="00B855FA" w:rsidRDefault="00312D36" w:rsidP="00434ED8">
            <w:r w:rsidRPr="00B855FA">
              <w:t>20,000 - 29,999</w:t>
            </w:r>
          </w:p>
        </w:tc>
        <w:tc>
          <w:tcPr>
            <w:tcW w:w="1193" w:type="pct"/>
          </w:tcPr>
          <w:p w14:paraId="7F548504" w14:textId="77777777" w:rsidR="00312D36" w:rsidRPr="00B855FA" w:rsidRDefault="00312D36" w:rsidP="0042495A">
            <w:r w:rsidRPr="00B855FA">
              <w:t>5</w:t>
            </w:r>
          </w:p>
        </w:tc>
        <w:tc>
          <w:tcPr>
            <w:tcW w:w="1193" w:type="pct"/>
          </w:tcPr>
          <w:p w14:paraId="687FD839" w14:textId="40F65C4C" w:rsidR="00312D36" w:rsidRPr="00B855FA" w:rsidRDefault="00312D36" w:rsidP="0042495A">
            <w:r w:rsidRPr="00B855FA">
              <w:t xml:space="preserve">5 </w:t>
            </w:r>
          </w:p>
        </w:tc>
      </w:tr>
      <w:tr w:rsidR="00312D36" w:rsidRPr="00B855FA" w14:paraId="26A81EEC" w14:textId="77777777" w:rsidTr="0042495A">
        <w:trPr>
          <w:trHeight w:val="300"/>
        </w:trPr>
        <w:tc>
          <w:tcPr>
            <w:tcW w:w="2614" w:type="pct"/>
          </w:tcPr>
          <w:p w14:paraId="3632F18C" w14:textId="77777777" w:rsidR="00312D36" w:rsidRPr="00B855FA" w:rsidRDefault="00312D36" w:rsidP="00434ED8">
            <w:r w:rsidRPr="00B855FA">
              <w:t>40,000 - 49,999</w:t>
            </w:r>
          </w:p>
        </w:tc>
        <w:tc>
          <w:tcPr>
            <w:tcW w:w="1193" w:type="pct"/>
          </w:tcPr>
          <w:p w14:paraId="5B6968E4" w14:textId="77777777" w:rsidR="00312D36" w:rsidRPr="00B855FA" w:rsidRDefault="00312D36" w:rsidP="0042495A">
            <w:r w:rsidRPr="00B855FA">
              <w:t>1</w:t>
            </w:r>
          </w:p>
        </w:tc>
        <w:tc>
          <w:tcPr>
            <w:tcW w:w="1193" w:type="pct"/>
          </w:tcPr>
          <w:p w14:paraId="75E9D548" w14:textId="463FA4CE" w:rsidR="00312D36" w:rsidRPr="00B855FA" w:rsidRDefault="00312D36" w:rsidP="0042495A">
            <w:r w:rsidRPr="00B855FA">
              <w:t xml:space="preserve">1 </w:t>
            </w:r>
          </w:p>
        </w:tc>
      </w:tr>
      <w:tr w:rsidR="00312D36" w:rsidRPr="00B855FA" w14:paraId="499261D5" w14:textId="77777777" w:rsidTr="0042495A">
        <w:trPr>
          <w:trHeight w:val="300"/>
        </w:trPr>
        <w:tc>
          <w:tcPr>
            <w:tcW w:w="2614" w:type="pct"/>
          </w:tcPr>
          <w:p w14:paraId="1AB70FA4" w14:textId="77777777" w:rsidR="00312D36" w:rsidRPr="00B855FA" w:rsidRDefault="00312D36" w:rsidP="00434ED8">
            <w:r w:rsidRPr="00B855FA">
              <w:t>480,000 - 489,999</w:t>
            </w:r>
          </w:p>
        </w:tc>
        <w:tc>
          <w:tcPr>
            <w:tcW w:w="1193" w:type="pct"/>
          </w:tcPr>
          <w:p w14:paraId="7BDFBA20" w14:textId="77777777" w:rsidR="00312D36" w:rsidRPr="00B855FA" w:rsidRDefault="00312D36" w:rsidP="0042495A">
            <w:r w:rsidRPr="00B855FA">
              <w:t>-</w:t>
            </w:r>
          </w:p>
        </w:tc>
        <w:tc>
          <w:tcPr>
            <w:tcW w:w="1193" w:type="pct"/>
          </w:tcPr>
          <w:p w14:paraId="50F45CA1" w14:textId="12A23A78" w:rsidR="00312D36" w:rsidRPr="00B855FA" w:rsidRDefault="00312D36" w:rsidP="0042495A">
            <w:r w:rsidRPr="00B855FA">
              <w:t xml:space="preserve">1 </w:t>
            </w:r>
          </w:p>
        </w:tc>
      </w:tr>
      <w:tr w:rsidR="00312D36" w:rsidRPr="00B855FA" w14:paraId="5ED32B22" w14:textId="77777777" w:rsidTr="0042495A">
        <w:trPr>
          <w:trHeight w:val="300"/>
        </w:trPr>
        <w:tc>
          <w:tcPr>
            <w:tcW w:w="2614" w:type="pct"/>
          </w:tcPr>
          <w:p w14:paraId="0FBFFDF3" w14:textId="77777777" w:rsidR="00312D36" w:rsidRPr="00B855FA" w:rsidRDefault="00312D36" w:rsidP="00434ED8">
            <w:r w:rsidRPr="00B855FA">
              <w:t>490,000 - 499,999</w:t>
            </w:r>
          </w:p>
        </w:tc>
        <w:tc>
          <w:tcPr>
            <w:tcW w:w="1193" w:type="pct"/>
          </w:tcPr>
          <w:p w14:paraId="537E1763" w14:textId="77777777" w:rsidR="00312D36" w:rsidRPr="00B855FA" w:rsidRDefault="00312D36" w:rsidP="0042495A">
            <w:r w:rsidRPr="00B855FA">
              <w:t>1</w:t>
            </w:r>
          </w:p>
        </w:tc>
        <w:tc>
          <w:tcPr>
            <w:tcW w:w="1193" w:type="pct"/>
          </w:tcPr>
          <w:p w14:paraId="27540F14" w14:textId="77777777" w:rsidR="00312D36" w:rsidRPr="00B855FA" w:rsidRDefault="00312D36" w:rsidP="0042495A">
            <w:r w:rsidRPr="00B855FA">
              <w:t>-</w:t>
            </w:r>
          </w:p>
        </w:tc>
      </w:tr>
      <w:tr w:rsidR="00312D36" w:rsidRPr="00B855FA" w14:paraId="42E22362" w14:textId="77777777" w:rsidTr="0042495A">
        <w:trPr>
          <w:trHeight w:val="300"/>
        </w:trPr>
        <w:tc>
          <w:tcPr>
            <w:tcW w:w="2614" w:type="pct"/>
          </w:tcPr>
          <w:p w14:paraId="662AB262" w14:textId="77777777" w:rsidR="00312D36" w:rsidRPr="00B855FA" w:rsidRDefault="00312D36" w:rsidP="00A428B8">
            <w:pPr>
              <w:rPr>
                <w:b/>
                <w:bCs/>
              </w:rPr>
            </w:pPr>
            <w:r w:rsidRPr="00B855FA">
              <w:rPr>
                <w:b/>
                <w:bCs/>
              </w:rPr>
              <w:t>Total number of responsible persons</w:t>
            </w:r>
          </w:p>
        </w:tc>
        <w:tc>
          <w:tcPr>
            <w:tcW w:w="1193" w:type="pct"/>
          </w:tcPr>
          <w:p w14:paraId="0F0A3D2F" w14:textId="77777777" w:rsidR="00312D36" w:rsidRPr="00B855FA" w:rsidRDefault="00312D36" w:rsidP="00A428B8">
            <w:pPr>
              <w:rPr>
                <w:b/>
                <w:bCs/>
              </w:rPr>
            </w:pPr>
            <w:r w:rsidRPr="00B855FA">
              <w:rPr>
                <w:b/>
                <w:bCs/>
              </w:rPr>
              <w:t>7</w:t>
            </w:r>
          </w:p>
        </w:tc>
        <w:tc>
          <w:tcPr>
            <w:tcW w:w="1193" w:type="pct"/>
          </w:tcPr>
          <w:p w14:paraId="16D9F6EA" w14:textId="77777777" w:rsidR="00312D36" w:rsidRPr="00B855FA" w:rsidRDefault="00312D36" w:rsidP="00A428B8">
            <w:pPr>
              <w:rPr>
                <w:b/>
                <w:bCs/>
              </w:rPr>
            </w:pPr>
            <w:r w:rsidRPr="00B855FA">
              <w:rPr>
                <w:b/>
                <w:bCs/>
              </w:rPr>
              <w:t>7</w:t>
            </w:r>
          </w:p>
        </w:tc>
      </w:tr>
    </w:tbl>
    <w:p w14:paraId="1EA822EC" w14:textId="7D27D402" w:rsidR="00312D36" w:rsidRPr="00B855FA" w:rsidRDefault="0042495A" w:rsidP="001A475F">
      <w:pPr>
        <w:pStyle w:val="Heading4"/>
      </w:pPr>
      <w:bookmarkStart w:id="269" w:name="_Toc148605535"/>
      <w:bookmarkStart w:id="270" w:name="_Toc149056555"/>
      <w:r w:rsidRPr="00B855FA">
        <w:t xml:space="preserve">8.3 </w:t>
      </w:r>
      <w:r w:rsidR="00312D36" w:rsidRPr="00B855FA">
        <w:t>Remuneration of executives</w:t>
      </w:r>
      <w:bookmarkEnd w:id="269"/>
      <w:bookmarkEnd w:id="270"/>
    </w:p>
    <w:p w14:paraId="33508A88" w14:textId="77777777" w:rsidR="00312D36" w:rsidRPr="00B855FA" w:rsidRDefault="00312D36" w:rsidP="00434ED8">
      <w:r w:rsidRPr="00B855FA">
        <w:t>The number of executive officers, other than ministers and accountable officers, and their total remuneration during the reporting period are shown in the table below. Total annualised employee equivalents provide a measure of full-time equivalent executive officers over the reporting period.</w:t>
      </w:r>
    </w:p>
    <w:p w14:paraId="33DF523B" w14:textId="77777777" w:rsidR="00312D36" w:rsidRPr="00B855FA" w:rsidRDefault="00312D36" w:rsidP="00434ED8">
      <w:r w:rsidRPr="00B855FA">
        <w:t>Remuneration comprises employee benefits in all forms of consideration paid, payable or provided by CSV, or on behalf of CSV, in exchange for services rendered, and is disclosed in categories:</w:t>
      </w:r>
    </w:p>
    <w:p w14:paraId="19627E92" w14:textId="77777777" w:rsidR="00312D36" w:rsidRPr="00B855FA" w:rsidRDefault="00312D36" w:rsidP="0042495A">
      <w:pPr>
        <w:pStyle w:val="ListParagraph"/>
        <w:numPr>
          <w:ilvl w:val="0"/>
          <w:numId w:val="10"/>
        </w:numPr>
      </w:pPr>
      <w:r w:rsidRPr="00B855FA">
        <w:rPr>
          <w:b/>
          <w:bCs/>
        </w:rPr>
        <w:lastRenderedPageBreak/>
        <w:t>Short-term employee benefits</w:t>
      </w:r>
      <w:r w:rsidRPr="00B855FA">
        <w:t xml:space="preserve"> include amounts such as wages, salaries, annual </w:t>
      </w:r>
      <w:proofErr w:type="gramStart"/>
      <w:r w:rsidRPr="00B855FA">
        <w:t>leave</w:t>
      </w:r>
      <w:proofErr w:type="gramEnd"/>
      <w:r w:rsidRPr="00B855FA">
        <w:t xml:space="preserve"> or sick leave that are usually paid or payable on a regular basis, as well as non</w:t>
      </w:r>
      <w:r w:rsidRPr="00B855FA">
        <w:rPr>
          <w:rFonts w:ascii="Cambria Math" w:hAnsi="Cambria Math" w:cs="Cambria Math"/>
        </w:rPr>
        <w:t>‑</w:t>
      </w:r>
      <w:r w:rsidRPr="00B855FA">
        <w:t>monetary benefits such as allowances and free or subsidised goods or services.</w:t>
      </w:r>
    </w:p>
    <w:p w14:paraId="729E7869" w14:textId="77777777" w:rsidR="00312D36" w:rsidRPr="00B855FA" w:rsidRDefault="00312D36" w:rsidP="0042495A">
      <w:pPr>
        <w:pStyle w:val="ListParagraph"/>
        <w:numPr>
          <w:ilvl w:val="0"/>
          <w:numId w:val="10"/>
        </w:numPr>
      </w:pPr>
      <w:r w:rsidRPr="00B855FA">
        <w:rPr>
          <w:b/>
          <w:bCs/>
        </w:rPr>
        <w:t>Post-employment benefits</w:t>
      </w:r>
      <w:r w:rsidRPr="00B855FA">
        <w:t xml:space="preserve"> include pensions and other retirement benefits paid or payable on a discrete basis when employment has ceased.</w:t>
      </w:r>
    </w:p>
    <w:p w14:paraId="447E3806" w14:textId="77777777" w:rsidR="00312D36" w:rsidRPr="00B855FA" w:rsidRDefault="00312D36" w:rsidP="0042495A">
      <w:pPr>
        <w:pStyle w:val="ListParagraph"/>
        <w:numPr>
          <w:ilvl w:val="0"/>
          <w:numId w:val="10"/>
        </w:numPr>
      </w:pPr>
      <w:r w:rsidRPr="00B855FA">
        <w:rPr>
          <w:b/>
          <w:bCs/>
        </w:rPr>
        <w:t xml:space="preserve">Other long-term benefits </w:t>
      </w:r>
      <w:r w:rsidRPr="00B855FA">
        <w:t>include long service leave, other long service benefits or deferred compensation.</w:t>
      </w:r>
    </w:p>
    <w:p w14:paraId="39381CF7" w14:textId="77777777" w:rsidR="00312D36" w:rsidRPr="00B855FA" w:rsidRDefault="00312D36" w:rsidP="0042495A">
      <w:pPr>
        <w:pStyle w:val="ListParagraph"/>
        <w:numPr>
          <w:ilvl w:val="0"/>
          <w:numId w:val="10"/>
        </w:numPr>
      </w:pPr>
      <w:r w:rsidRPr="00B855FA">
        <w:rPr>
          <w:b/>
          <w:bCs/>
        </w:rPr>
        <w:t>Termination benefits</w:t>
      </w:r>
      <w:r w:rsidRPr="00B855FA">
        <w:t xml:space="preserve"> include termination of employee payments, such as severance packages.</w:t>
      </w:r>
    </w:p>
    <w:p w14:paraId="38BC00F4" w14:textId="77777777" w:rsidR="00312D36" w:rsidRPr="00B855FA" w:rsidRDefault="00312D36" w:rsidP="007D294E">
      <w:pPr>
        <w:rPr>
          <w:b/>
          <w:bCs/>
        </w:rPr>
      </w:pPr>
      <w:r w:rsidRPr="00B855FA">
        <w:rPr>
          <w:b/>
          <w:bCs/>
        </w:rPr>
        <w:t xml:space="preserve">Remuneration of executive officers </w:t>
      </w:r>
    </w:p>
    <w:tbl>
      <w:tblPr>
        <w:tblStyle w:val="TableGrid"/>
        <w:tblW w:w="5000" w:type="pct"/>
        <w:tblLook w:val="0020" w:firstRow="1" w:lastRow="0" w:firstColumn="0" w:lastColumn="0" w:noHBand="0" w:noVBand="0"/>
        <w:tblDescription w:val="Table listing remuneration of executive officers."/>
      </w:tblPr>
      <w:tblGrid>
        <w:gridCol w:w="5464"/>
        <w:gridCol w:w="2493"/>
        <w:gridCol w:w="2493"/>
      </w:tblGrid>
      <w:tr w:rsidR="00312D36" w:rsidRPr="00B855FA" w14:paraId="19617423" w14:textId="77777777" w:rsidTr="0042495A">
        <w:trPr>
          <w:trHeight w:val="300"/>
        </w:trPr>
        <w:tc>
          <w:tcPr>
            <w:tcW w:w="2614" w:type="pct"/>
          </w:tcPr>
          <w:p w14:paraId="1F7D6696"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28D54915" w14:textId="77777777" w:rsidR="00312D36" w:rsidRPr="00B855FA" w:rsidRDefault="00312D36" w:rsidP="00A428B8">
            <w:pPr>
              <w:rPr>
                <w:b/>
                <w:bCs/>
              </w:rPr>
            </w:pPr>
            <w:r w:rsidRPr="00B855FA">
              <w:rPr>
                <w:b/>
                <w:bCs/>
              </w:rPr>
              <w:t>($ thousand)</w:t>
            </w:r>
          </w:p>
        </w:tc>
      </w:tr>
      <w:tr w:rsidR="00312D36" w:rsidRPr="00B855FA" w14:paraId="7B465639" w14:textId="77777777" w:rsidTr="0042495A">
        <w:trPr>
          <w:trHeight w:val="300"/>
        </w:trPr>
        <w:tc>
          <w:tcPr>
            <w:tcW w:w="2614" w:type="pct"/>
          </w:tcPr>
          <w:p w14:paraId="4AB11D75"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07C3FAEF" w14:textId="77777777" w:rsidR="00312D36" w:rsidRPr="00B855FA" w:rsidRDefault="00312D36" w:rsidP="00A428B8">
            <w:pPr>
              <w:rPr>
                <w:b/>
                <w:bCs/>
              </w:rPr>
            </w:pPr>
            <w:r w:rsidRPr="00B855FA">
              <w:rPr>
                <w:b/>
                <w:bCs/>
              </w:rPr>
              <w:t>June 2023</w:t>
            </w:r>
          </w:p>
        </w:tc>
        <w:tc>
          <w:tcPr>
            <w:tcW w:w="1193" w:type="pct"/>
          </w:tcPr>
          <w:p w14:paraId="047E45BF" w14:textId="77777777" w:rsidR="00312D36" w:rsidRPr="00B855FA" w:rsidRDefault="00312D36" w:rsidP="00A428B8">
            <w:pPr>
              <w:rPr>
                <w:b/>
                <w:bCs/>
              </w:rPr>
            </w:pPr>
            <w:r w:rsidRPr="00B855FA">
              <w:rPr>
                <w:b/>
                <w:bCs/>
              </w:rPr>
              <w:t>June 2022</w:t>
            </w:r>
          </w:p>
        </w:tc>
      </w:tr>
      <w:tr w:rsidR="00312D36" w:rsidRPr="00B855FA" w14:paraId="02C0A3F8" w14:textId="77777777" w:rsidTr="0042495A">
        <w:trPr>
          <w:trHeight w:val="300"/>
        </w:trPr>
        <w:tc>
          <w:tcPr>
            <w:tcW w:w="2614" w:type="pct"/>
          </w:tcPr>
          <w:p w14:paraId="5466BE7E" w14:textId="77777777" w:rsidR="00312D36" w:rsidRPr="00B855FA" w:rsidRDefault="00312D36" w:rsidP="00434ED8">
            <w:r w:rsidRPr="00B855FA">
              <w:t>Short-term employee benefits</w:t>
            </w:r>
          </w:p>
        </w:tc>
        <w:tc>
          <w:tcPr>
            <w:tcW w:w="1193" w:type="pct"/>
          </w:tcPr>
          <w:p w14:paraId="04A6D64C" w14:textId="77777777" w:rsidR="00312D36" w:rsidRPr="00B855FA" w:rsidRDefault="00312D36" w:rsidP="0042495A">
            <w:r w:rsidRPr="00B855FA">
              <w:t xml:space="preserve">1,327 </w:t>
            </w:r>
          </w:p>
        </w:tc>
        <w:tc>
          <w:tcPr>
            <w:tcW w:w="1193" w:type="pct"/>
          </w:tcPr>
          <w:p w14:paraId="0F77D204" w14:textId="77777777" w:rsidR="00312D36" w:rsidRPr="00B855FA" w:rsidRDefault="00312D36" w:rsidP="0042495A">
            <w:r w:rsidRPr="00B855FA">
              <w:t xml:space="preserve">1,319 </w:t>
            </w:r>
          </w:p>
        </w:tc>
      </w:tr>
      <w:tr w:rsidR="00312D36" w:rsidRPr="00B855FA" w14:paraId="05CE2382" w14:textId="77777777" w:rsidTr="0042495A">
        <w:trPr>
          <w:trHeight w:val="300"/>
        </w:trPr>
        <w:tc>
          <w:tcPr>
            <w:tcW w:w="2614" w:type="pct"/>
          </w:tcPr>
          <w:p w14:paraId="335F23A2" w14:textId="77777777" w:rsidR="00312D36" w:rsidRPr="00B855FA" w:rsidRDefault="00312D36" w:rsidP="00434ED8">
            <w:r w:rsidRPr="00B855FA">
              <w:t xml:space="preserve">Post-employment benefits </w:t>
            </w:r>
          </w:p>
        </w:tc>
        <w:tc>
          <w:tcPr>
            <w:tcW w:w="1193" w:type="pct"/>
          </w:tcPr>
          <w:p w14:paraId="63E6BCB8" w14:textId="77777777" w:rsidR="00312D36" w:rsidRPr="00B855FA" w:rsidRDefault="00312D36" w:rsidP="0042495A">
            <w:r w:rsidRPr="00B855FA">
              <w:t xml:space="preserve">128 </w:t>
            </w:r>
          </w:p>
        </w:tc>
        <w:tc>
          <w:tcPr>
            <w:tcW w:w="1193" w:type="pct"/>
          </w:tcPr>
          <w:p w14:paraId="25E2B889" w14:textId="77777777" w:rsidR="00312D36" w:rsidRPr="00B855FA" w:rsidRDefault="00312D36" w:rsidP="0042495A">
            <w:r w:rsidRPr="00B855FA">
              <w:t xml:space="preserve">120 </w:t>
            </w:r>
          </w:p>
        </w:tc>
      </w:tr>
      <w:tr w:rsidR="00312D36" w:rsidRPr="00B855FA" w14:paraId="5506ED34" w14:textId="77777777" w:rsidTr="0042495A">
        <w:trPr>
          <w:trHeight w:val="300"/>
        </w:trPr>
        <w:tc>
          <w:tcPr>
            <w:tcW w:w="2614" w:type="pct"/>
          </w:tcPr>
          <w:p w14:paraId="5034ED7F" w14:textId="77777777" w:rsidR="00312D36" w:rsidRPr="00B855FA" w:rsidRDefault="00312D36" w:rsidP="00434ED8">
            <w:r w:rsidRPr="00B855FA">
              <w:t xml:space="preserve">Other long-term benefits </w:t>
            </w:r>
          </w:p>
        </w:tc>
        <w:tc>
          <w:tcPr>
            <w:tcW w:w="1193" w:type="pct"/>
          </w:tcPr>
          <w:p w14:paraId="1987EE9E" w14:textId="77777777" w:rsidR="00312D36" w:rsidRPr="00B855FA" w:rsidRDefault="00312D36" w:rsidP="0042495A">
            <w:r w:rsidRPr="00B855FA">
              <w:t xml:space="preserve">29 </w:t>
            </w:r>
          </w:p>
        </w:tc>
        <w:tc>
          <w:tcPr>
            <w:tcW w:w="1193" w:type="pct"/>
          </w:tcPr>
          <w:p w14:paraId="0ED9CFD6" w14:textId="77777777" w:rsidR="00312D36" w:rsidRPr="00B855FA" w:rsidRDefault="00312D36" w:rsidP="0042495A">
            <w:r w:rsidRPr="00B855FA">
              <w:t xml:space="preserve">32 </w:t>
            </w:r>
          </w:p>
        </w:tc>
      </w:tr>
      <w:tr w:rsidR="00312D36" w:rsidRPr="00B855FA" w14:paraId="6D87D12C" w14:textId="77777777" w:rsidTr="0042495A">
        <w:trPr>
          <w:trHeight w:val="300"/>
        </w:trPr>
        <w:tc>
          <w:tcPr>
            <w:tcW w:w="2614" w:type="pct"/>
          </w:tcPr>
          <w:p w14:paraId="05C6C108" w14:textId="77777777" w:rsidR="00312D36" w:rsidRPr="00B855FA" w:rsidRDefault="00312D36" w:rsidP="00434ED8">
            <w:r w:rsidRPr="00B855FA">
              <w:t>Termination benefits</w:t>
            </w:r>
          </w:p>
        </w:tc>
        <w:tc>
          <w:tcPr>
            <w:tcW w:w="1193" w:type="pct"/>
          </w:tcPr>
          <w:p w14:paraId="34E7FAEB" w14:textId="77777777" w:rsidR="00312D36" w:rsidRPr="00B855FA" w:rsidRDefault="00312D36" w:rsidP="0042495A">
            <w:r w:rsidRPr="00B855FA">
              <w:t xml:space="preserve">66 </w:t>
            </w:r>
          </w:p>
        </w:tc>
        <w:tc>
          <w:tcPr>
            <w:tcW w:w="1193" w:type="pct"/>
          </w:tcPr>
          <w:p w14:paraId="4291C6E3" w14:textId="77777777" w:rsidR="00312D36" w:rsidRPr="00B855FA" w:rsidRDefault="00312D36" w:rsidP="0042495A">
            <w:r w:rsidRPr="00B855FA">
              <w:t>- </w:t>
            </w:r>
          </w:p>
        </w:tc>
      </w:tr>
      <w:tr w:rsidR="00312D36" w:rsidRPr="00B855FA" w14:paraId="4D429541" w14:textId="77777777" w:rsidTr="0042495A">
        <w:trPr>
          <w:trHeight w:val="300"/>
        </w:trPr>
        <w:tc>
          <w:tcPr>
            <w:tcW w:w="2614" w:type="pct"/>
          </w:tcPr>
          <w:p w14:paraId="0E70759B" w14:textId="77777777" w:rsidR="00312D36" w:rsidRPr="00B855FA" w:rsidRDefault="00312D36" w:rsidP="0042495A">
            <w:pPr>
              <w:rPr>
                <w:b/>
                <w:bCs/>
              </w:rPr>
            </w:pPr>
            <w:r w:rsidRPr="00B855FA">
              <w:rPr>
                <w:b/>
                <w:bCs/>
              </w:rPr>
              <w:t>Total remuneration (</w:t>
            </w:r>
            <w:proofErr w:type="spellStart"/>
            <w:r w:rsidRPr="00B855FA">
              <w:rPr>
                <w:b/>
                <w:bCs/>
              </w:rPr>
              <w:t>i</w:t>
            </w:r>
            <w:proofErr w:type="spellEnd"/>
            <w:r w:rsidRPr="00B855FA">
              <w:rPr>
                <w:b/>
                <w:bCs/>
              </w:rPr>
              <w:t>)</w:t>
            </w:r>
          </w:p>
        </w:tc>
        <w:tc>
          <w:tcPr>
            <w:tcW w:w="1193" w:type="pct"/>
          </w:tcPr>
          <w:p w14:paraId="0B5C6F16" w14:textId="77777777" w:rsidR="00312D36" w:rsidRPr="00B855FA" w:rsidRDefault="00312D36" w:rsidP="00A428B8">
            <w:pPr>
              <w:rPr>
                <w:b/>
                <w:bCs/>
              </w:rPr>
            </w:pPr>
            <w:r w:rsidRPr="00B855FA">
              <w:rPr>
                <w:b/>
                <w:bCs/>
              </w:rPr>
              <w:t xml:space="preserve">1,550 </w:t>
            </w:r>
          </w:p>
        </w:tc>
        <w:tc>
          <w:tcPr>
            <w:tcW w:w="1193" w:type="pct"/>
          </w:tcPr>
          <w:p w14:paraId="741E662C" w14:textId="77777777" w:rsidR="00312D36" w:rsidRPr="00B855FA" w:rsidRDefault="00312D36" w:rsidP="00A428B8">
            <w:pPr>
              <w:rPr>
                <w:b/>
                <w:bCs/>
              </w:rPr>
            </w:pPr>
            <w:r w:rsidRPr="00B855FA">
              <w:rPr>
                <w:b/>
                <w:bCs/>
              </w:rPr>
              <w:t xml:space="preserve">1,471 </w:t>
            </w:r>
          </w:p>
        </w:tc>
      </w:tr>
      <w:tr w:rsidR="00312D36" w:rsidRPr="00B855FA" w14:paraId="20EA973A" w14:textId="77777777" w:rsidTr="0042495A">
        <w:trPr>
          <w:trHeight w:val="300"/>
        </w:trPr>
        <w:tc>
          <w:tcPr>
            <w:tcW w:w="2614" w:type="pct"/>
          </w:tcPr>
          <w:p w14:paraId="1714D5F5" w14:textId="77777777" w:rsidR="00312D36" w:rsidRPr="00B855FA" w:rsidRDefault="00312D36" w:rsidP="00A428B8">
            <w:pPr>
              <w:rPr>
                <w:b/>
                <w:bCs/>
              </w:rPr>
            </w:pPr>
            <w:r w:rsidRPr="00B855FA">
              <w:rPr>
                <w:b/>
                <w:bCs/>
              </w:rPr>
              <w:t xml:space="preserve">Total number of executives </w:t>
            </w:r>
          </w:p>
        </w:tc>
        <w:tc>
          <w:tcPr>
            <w:tcW w:w="1193" w:type="pct"/>
          </w:tcPr>
          <w:p w14:paraId="1560E2EF" w14:textId="77777777" w:rsidR="00312D36" w:rsidRPr="00B855FA" w:rsidRDefault="00312D36" w:rsidP="00A428B8">
            <w:pPr>
              <w:rPr>
                <w:b/>
                <w:bCs/>
              </w:rPr>
            </w:pPr>
            <w:r w:rsidRPr="00B855FA">
              <w:rPr>
                <w:b/>
                <w:bCs/>
              </w:rPr>
              <w:t xml:space="preserve">6 </w:t>
            </w:r>
          </w:p>
        </w:tc>
        <w:tc>
          <w:tcPr>
            <w:tcW w:w="1193" w:type="pct"/>
          </w:tcPr>
          <w:p w14:paraId="40EEB6E0" w14:textId="77777777" w:rsidR="00312D36" w:rsidRPr="00B855FA" w:rsidRDefault="00312D36" w:rsidP="00A428B8">
            <w:pPr>
              <w:rPr>
                <w:b/>
                <w:bCs/>
              </w:rPr>
            </w:pPr>
            <w:r w:rsidRPr="00B855FA">
              <w:rPr>
                <w:b/>
                <w:bCs/>
              </w:rPr>
              <w:t xml:space="preserve">6 </w:t>
            </w:r>
          </w:p>
        </w:tc>
      </w:tr>
      <w:tr w:rsidR="00312D36" w:rsidRPr="00B855FA" w14:paraId="1EE0C79B" w14:textId="77777777" w:rsidTr="0042495A">
        <w:trPr>
          <w:trHeight w:val="300"/>
        </w:trPr>
        <w:tc>
          <w:tcPr>
            <w:tcW w:w="2614" w:type="pct"/>
          </w:tcPr>
          <w:p w14:paraId="62B85C77" w14:textId="77777777" w:rsidR="00312D36" w:rsidRPr="00B855FA" w:rsidRDefault="00312D36" w:rsidP="0042495A">
            <w:pPr>
              <w:rPr>
                <w:b/>
                <w:bCs/>
              </w:rPr>
            </w:pPr>
            <w:r w:rsidRPr="00B855FA">
              <w:rPr>
                <w:b/>
                <w:bCs/>
              </w:rPr>
              <w:t>Total annualised employee equivalent (AEE) (ii)</w:t>
            </w:r>
          </w:p>
        </w:tc>
        <w:tc>
          <w:tcPr>
            <w:tcW w:w="1193" w:type="pct"/>
          </w:tcPr>
          <w:p w14:paraId="55C03D9C" w14:textId="77777777" w:rsidR="00312D36" w:rsidRPr="00B855FA" w:rsidRDefault="00312D36" w:rsidP="00A428B8">
            <w:pPr>
              <w:rPr>
                <w:b/>
                <w:bCs/>
              </w:rPr>
            </w:pPr>
            <w:r w:rsidRPr="00B855FA">
              <w:rPr>
                <w:b/>
                <w:bCs/>
              </w:rPr>
              <w:t xml:space="preserve">5.2 </w:t>
            </w:r>
          </w:p>
        </w:tc>
        <w:tc>
          <w:tcPr>
            <w:tcW w:w="1193" w:type="pct"/>
          </w:tcPr>
          <w:p w14:paraId="4B087797" w14:textId="77777777" w:rsidR="00312D36" w:rsidRPr="00B855FA" w:rsidRDefault="00312D36" w:rsidP="00A428B8">
            <w:pPr>
              <w:rPr>
                <w:b/>
                <w:bCs/>
              </w:rPr>
            </w:pPr>
            <w:r w:rsidRPr="00B855FA">
              <w:rPr>
                <w:b/>
                <w:bCs/>
              </w:rPr>
              <w:t xml:space="preserve">6.0 </w:t>
            </w:r>
          </w:p>
        </w:tc>
      </w:tr>
    </w:tbl>
    <w:p w14:paraId="77F27B7F" w14:textId="77777777" w:rsidR="00312D36" w:rsidRPr="00B855FA" w:rsidRDefault="00312D36" w:rsidP="0042495A">
      <w:pPr>
        <w:pStyle w:val="FootnoteText"/>
      </w:pPr>
      <w:r w:rsidRPr="00B855FA">
        <w:t xml:space="preserve">Notes: </w:t>
      </w:r>
    </w:p>
    <w:p w14:paraId="2C78B88A" w14:textId="63724F36" w:rsidR="00312D36" w:rsidRPr="00B855FA" w:rsidRDefault="00312D36" w:rsidP="00811208">
      <w:pPr>
        <w:pStyle w:val="FootnoteText"/>
        <w:numPr>
          <w:ilvl w:val="0"/>
          <w:numId w:val="11"/>
        </w:numPr>
      </w:pPr>
      <w:r w:rsidRPr="00B855FA">
        <w:t>The total number of executive officers includes persons who meet the definition of Key Management Personnel (KMP) of the entity under AASB 124 Related Party Disclosures and are also reported within the related parties note disclosure (Note 8.4).</w:t>
      </w:r>
    </w:p>
    <w:p w14:paraId="2E4C5449" w14:textId="6CB96BEA" w:rsidR="00312D36" w:rsidRPr="00B855FA" w:rsidRDefault="00312D36" w:rsidP="00811208">
      <w:pPr>
        <w:pStyle w:val="FootnoteText"/>
        <w:numPr>
          <w:ilvl w:val="0"/>
          <w:numId w:val="11"/>
        </w:numPr>
      </w:pPr>
      <w:r w:rsidRPr="00B855FA">
        <w:t xml:space="preserve">Annualised employee equivalent is based on the time fraction worked over the reporting period. </w:t>
      </w:r>
    </w:p>
    <w:p w14:paraId="414A394E" w14:textId="773E7920" w:rsidR="00312D36" w:rsidRPr="00B855FA" w:rsidRDefault="00811208" w:rsidP="001A475F">
      <w:pPr>
        <w:pStyle w:val="Heading4"/>
      </w:pPr>
      <w:bookmarkStart w:id="271" w:name="_Toc148605536"/>
      <w:bookmarkStart w:id="272" w:name="_Toc149056556"/>
      <w:r w:rsidRPr="00B855FA">
        <w:t xml:space="preserve">8.4 </w:t>
      </w:r>
      <w:r w:rsidR="00312D36" w:rsidRPr="00B855FA">
        <w:t>Related parties</w:t>
      </w:r>
      <w:bookmarkEnd w:id="271"/>
      <w:bookmarkEnd w:id="272"/>
    </w:p>
    <w:p w14:paraId="5785356F" w14:textId="77777777" w:rsidR="00312D36" w:rsidRPr="00B855FA" w:rsidRDefault="00312D36" w:rsidP="00434ED8">
      <w:r w:rsidRPr="00B855FA">
        <w:t>CSV is a wholly owned and controlled entity of the State of Victoria.</w:t>
      </w:r>
    </w:p>
    <w:p w14:paraId="2C5FC3D5" w14:textId="77777777" w:rsidR="00312D36" w:rsidRPr="00B855FA" w:rsidRDefault="00312D36" w:rsidP="00434ED8">
      <w:r w:rsidRPr="00B855FA">
        <w:t>Related parties of CSV include:</w:t>
      </w:r>
    </w:p>
    <w:p w14:paraId="70E89A6B" w14:textId="77777777" w:rsidR="00312D36" w:rsidRPr="00B855FA" w:rsidRDefault="00312D36" w:rsidP="00896195">
      <w:pPr>
        <w:pStyle w:val="ListParagraph"/>
        <w:numPr>
          <w:ilvl w:val="0"/>
          <w:numId w:val="7"/>
        </w:numPr>
      </w:pPr>
      <w:r w:rsidRPr="00B855FA">
        <w:t xml:space="preserve">all key management personnel and their close family members and personal business interests (controlled entities, joint </w:t>
      </w:r>
      <w:proofErr w:type="gramStart"/>
      <w:r w:rsidRPr="00B855FA">
        <w:t>ventures</w:t>
      </w:r>
      <w:proofErr w:type="gramEnd"/>
      <w:r w:rsidRPr="00B855FA">
        <w:t xml:space="preserve"> and entities they have significant influence over); and</w:t>
      </w:r>
    </w:p>
    <w:p w14:paraId="2678E51F" w14:textId="77777777" w:rsidR="00312D36" w:rsidRPr="00B855FA" w:rsidRDefault="00312D36" w:rsidP="00896195">
      <w:pPr>
        <w:pStyle w:val="ListParagraph"/>
        <w:numPr>
          <w:ilvl w:val="0"/>
          <w:numId w:val="7"/>
        </w:numPr>
      </w:pPr>
      <w:r w:rsidRPr="00B855FA">
        <w:t>the Minister and his close family members.</w:t>
      </w:r>
    </w:p>
    <w:p w14:paraId="06FA9F9F" w14:textId="77777777" w:rsidR="00312D36" w:rsidRPr="00B855FA" w:rsidRDefault="00312D36" w:rsidP="00434ED8">
      <w:r w:rsidRPr="00B855FA">
        <w:t>All related party transactions have been entered into on an arm’s length basis.</w:t>
      </w:r>
    </w:p>
    <w:p w14:paraId="57CA4391" w14:textId="77777777" w:rsidR="00312D36" w:rsidRPr="00B855FA" w:rsidRDefault="00312D36" w:rsidP="007D294E">
      <w:pPr>
        <w:rPr>
          <w:b/>
          <w:bCs/>
        </w:rPr>
      </w:pPr>
      <w:r w:rsidRPr="00B855FA">
        <w:rPr>
          <w:b/>
          <w:bCs/>
        </w:rPr>
        <w:t>Significant transactions with government-related entities</w:t>
      </w:r>
    </w:p>
    <w:p w14:paraId="058F0359" w14:textId="77777777" w:rsidR="00312D36" w:rsidRPr="00B855FA" w:rsidRDefault="00312D36" w:rsidP="00434ED8">
      <w:r w:rsidRPr="00B855FA">
        <w:t>During the financial year, CSV had transactions with other government-controlled entities and these transactions were undertaken in the ordinary course of operations, as listed in the following table.</w:t>
      </w:r>
    </w:p>
    <w:tbl>
      <w:tblPr>
        <w:tblStyle w:val="TableGrid"/>
        <w:tblW w:w="5000" w:type="pct"/>
        <w:tblLook w:val="0020" w:firstRow="1" w:lastRow="0" w:firstColumn="0" w:lastColumn="0" w:noHBand="0" w:noVBand="0"/>
        <w:tblDescription w:val="Table showing significant transactions with government-related entities."/>
      </w:tblPr>
      <w:tblGrid>
        <w:gridCol w:w="5464"/>
        <w:gridCol w:w="2493"/>
        <w:gridCol w:w="2493"/>
      </w:tblGrid>
      <w:tr w:rsidR="00312D36" w:rsidRPr="00B855FA" w14:paraId="008E95AA" w14:textId="77777777" w:rsidTr="00811208">
        <w:trPr>
          <w:trHeight w:val="315"/>
        </w:trPr>
        <w:tc>
          <w:tcPr>
            <w:tcW w:w="2614" w:type="pct"/>
          </w:tcPr>
          <w:p w14:paraId="5A800F7F"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7DDF74BE" w14:textId="77777777" w:rsidR="00312D36" w:rsidRPr="00B855FA" w:rsidRDefault="00312D36" w:rsidP="00A428B8">
            <w:pPr>
              <w:rPr>
                <w:b/>
                <w:bCs/>
              </w:rPr>
            </w:pPr>
            <w:r w:rsidRPr="00B855FA">
              <w:rPr>
                <w:b/>
                <w:bCs/>
              </w:rPr>
              <w:t>($ thousand)</w:t>
            </w:r>
          </w:p>
        </w:tc>
      </w:tr>
      <w:tr w:rsidR="00312D36" w:rsidRPr="00B855FA" w14:paraId="15235559" w14:textId="77777777" w:rsidTr="00811208">
        <w:trPr>
          <w:trHeight w:val="315"/>
        </w:trPr>
        <w:tc>
          <w:tcPr>
            <w:tcW w:w="2614" w:type="pct"/>
          </w:tcPr>
          <w:p w14:paraId="791038F3" w14:textId="77777777" w:rsidR="00312D36" w:rsidRPr="00B855FA" w:rsidRDefault="00312D36" w:rsidP="00A428B8">
            <w:pPr>
              <w:rPr>
                <w:b/>
                <w:bCs/>
              </w:rPr>
            </w:pPr>
            <w:r w:rsidRPr="00B855FA">
              <w:rPr>
                <w:b/>
                <w:bCs/>
              </w:rPr>
              <w:t>Government-related entities</w:t>
            </w:r>
          </w:p>
        </w:tc>
        <w:tc>
          <w:tcPr>
            <w:tcW w:w="1193" w:type="pct"/>
          </w:tcPr>
          <w:p w14:paraId="7E65CA32" w14:textId="77777777" w:rsidR="00312D36" w:rsidRPr="00B855FA" w:rsidRDefault="00312D36" w:rsidP="00A428B8">
            <w:pPr>
              <w:rPr>
                <w:b/>
                <w:bCs/>
              </w:rPr>
            </w:pPr>
            <w:r w:rsidRPr="00B855FA">
              <w:rPr>
                <w:b/>
                <w:bCs/>
              </w:rPr>
              <w:t>June 2023</w:t>
            </w:r>
          </w:p>
        </w:tc>
        <w:tc>
          <w:tcPr>
            <w:tcW w:w="1193" w:type="pct"/>
          </w:tcPr>
          <w:p w14:paraId="220AD893" w14:textId="77777777" w:rsidR="00312D36" w:rsidRPr="00B855FA" w:rsidRDefault="00312D36" w:rsidP="00A428B8">
            <w:pPr>
              <w:rPr>
                <w:b/>
                <w:bCs/>
              </w:rPr>
            </w:pPr>
            <w:r w:rsidRPr="00B855FA">
              <w:rPr>
                <w:b/>
                <w:bCs/>
              </w:rPr>
              <w:t>June 2022</w:t>
            </w:r>
          </w:p>
        </w:tc>
      </w:tr>
      <w:tr w:rsidR="00312D36" w:rsidRPr="00B855FA" w14:paraId="592C5D20" w14:textId="77777777" w:rsidTr="00811208">
        <w:trPr>
          <w:trHeight w:val="315"/>
        </w:trPr>
        <w:tc>
          <w:tcPr>
            <w:tcW w:w="2614" w:type="pct"/>
          </w:tcPr>
          <w:p w14:paraId="078DF7ED" w14:textId="77777777" w:rsidR="00312D36" w:rsidRPr="00B855FA" w:rsidRDefault="00312D36" w:rsidP="00811208">
            <w:r w:rsidRPr="00B855FA">
              <w:lastRenderedPageBreak/>
              <w:t>Victorian Building Authority(ii) - receipt</w:t>
            </w:r>
          </w:p>
        </w:tc>
        <w:tc>
          <w:tcPr>
            <w:tcW w:w="1193" w:type="pct"/>
          </w:tcPr>
          <w:p w14:paraId="6C6CE23D" w14:textId="77777777" w:rsidR="00312D36" w:rsidRPr="00B855FA" w:rsidRDefault="00312D36" w:rsidP="00811208">
            <w:r w:rsidRPr="00B855FA">
              <w:t xml:space="preserve">95,675 </w:t>
            </w:r>
          </w:p>
        </w:tc>
        <w:tc>
          <w:tcPr>
            <w:tcW w:w="1193" w:type="pct"/>
          </w:tcPr>
          <w:p w14:paraId="28301F45" w14:textId="77777777" w:rsidR="00312D36" w:rsidRPr="00B855FA" w:rsidRDefault="00312D36" w:rsidP="00811208">
            <w:r w:rsidRPr="00B855FA">
              <w:t xml:space="preserve">77,185 </w:t>
            </w:r>
          </w:p>
        </w:tc>
      </w:tr>
      <w:tr w:rsidR="00312D36" w:rsidRPr="00B855FA" w14:paraId="224186EE" w14:textId="77777777" w:rsidTr="00811208">
        <w:trPr>
          <w:trHeight w:val="315"/>
        </w:trPr>
        <w:tc>
          <w:tcPr>
            <w:tcW w:w="2614" w:type="pct"/>
          </w:tcPr>
          <w:p w14:paraId="15FD8445" w14:textId="77777777" w:rsidR="00312D36" w:rsidRPr="00B855FA" w:rsidRDefault="00312D36" w:rsidP="00811208">
            <w:r w:rsidRPr="00B855FA">
              <w:t>Department of Energy, Environment and Climate Action(</w:t>
            </w:r>
            <w:proofErr w:type="spellStart"/>
            <w:r w:rsidRPr="00B855FA">
              <w:t>i</w:t>
            </w:r>
            <w:proofErr w:type="spellEnd"/>
            <w:r w:rsidRPr="00B855FA">
              <w:t>) - receipt</w:t>
            </w:r>
          </w:p>
        </w:tc>
        <w:tc>
          <w:tcPr>
            <w:tcW w:w="1193" w:type="pct"/>
          </w:tcPr>
          <w:p w14:paraId="39C81745" w14:textId="77777777" w:rsidR="00312D36" w:rsidRPr="00B855FA" w:rsidRDefault="00312D36" w:rsidP="00811208">
            <w:r w:rsidRPr="00B855FA">
              <w:t xml:space="preserve">56,669 </w:t>
            </w:r>
          </w:p>
        </w:tc>
        <w:tc>
          <w:tcPr>
            <w:tcW w:w="1193" w:type="pct"/>
          </w:tcPr>
          <w:p w14:paraId="4C31817D" w14:textId="77777777" w:rsidR="00312D36" w:rsidRPr="00B855FA" w:rsidRDefault="00312D36" w:rsidP="00811208">
            <w:r w:rsidRPr="00B855FA">
              <w:t xml:space="preserve">67,883 </w:t>
            </w:r>
          </w:p>
        </w:tc>
      </w:tr>
      <w:tr w:rsidR="00312D36" w:rsidRPr="00B855FA" w14:paraId="7A2286CA" w14:textId="77777777" w:rsidTr="00811208">
        <w:trPr>
          <w:trHeight w:val="315"/>
        </w:trPr>
        <w:tc>
          <w:tcPr>
            <w:tcW w:w="2614" w:type="pct"/>
          </w:tcPr>
          <w:p w14:paraId="46E22F3A" w14:textId="77777777" w:rsidR="00312D36" w:rsidRPr="00B855FA" w:rsidRDefault="00312D36" w:rsidP="00811208">
            <w:r w:rsidRPr="00B855FA">
              <w:t>Department of Treasury and Finance(iii) - receipt</w:t>
            </w:r>
          </w:p>
        </w:tc>
        <w:tc>
          <w:tcPr>
            <w:tcW w:w="1193" w:type="pct"/>
          </w:tcPr>
          <w:p w14:paraId="6E3AAAF2" w14:textId="77777777" w:rsidR="00312D36" w:rsidRPr="00B855FA" w:rsidRDefault="00312D36" w:rsidP="00811208">
            <w:r w:rsidRPr="00B855FA">
              <w:t xml:space="preserve">3,962 </w:t>
            </w:r>
          </w:p>
        </w:tc>
        <w:tc>
          <w:tcPr>
            <w:tcW w:w="1193" w:type="pct"/>
          </w:tcPr>
          <w:p w14:paraId="5BBCEED0" w14:textId="77777777" w:rsidR="00312D36" w:rsidRPr="00B855FA" w:rsidRDefault="00312D36" w:rsidP="00811208">
            <w:r w:rsidRPr="00B855FA">
              <w:t>-</w:t>
            </w:r>
          </w:p>
        </w:tc>
      </w:tr>
      <w:tr w:rsidR="00312D36" w:rsidRPr="00B855FA" w14:paraId="4A8E32A8" w14:textId="77777777" w:rsidTr="00811208">
        <w:trPr>
          <w:trHeight w:val="315"/>
        </w:trPr>
        <w:tc>
          <w:tcPr>
            <w:tcW w:w="2614" w:type="pct"/>
          </w:tcPr>
          <w:p w14:paraId="1999DC6F" w14:textId="77777777" w:rsidR="00312D36" w:rsidRPr="00B855FA" w:rsidRDefault="00312D36" w:rsidP="00811208">
            <w:r w:rsidRPr="00B855FA">
              <w:t>State Revenue Office(iv) - payment</w:t>
            </w:r>
          </w:p>
        </w:tc>
        <w:tc>
          <w:tcPr>
            <w:tcW w:w="1193" w:type="pct"/>
          </w:tcPr>
          <w:p w14:paraId="3EAA5B47" w14:textId="77777777" w:rsidR="00312D36" w:rsidRPr="00B855FA" w:rsidRDefault="00312D36" w:rsidP="00811208">
            <w:r w:rsidRPr="00B855FA">
              <w:t>(681)</w:t>
            </w:r>
          </w:p>
        </w:tc>
        <w:tc>
          <w:tcPr>
            <w:tcW w:w="1193" w:type="pct"/>
          </w:tcPr>
          <w:p w14:paraId="287C7B2D" w14:textId="77777777" w:rsidR="00312D36" w:rsidRPr="00B855FA" w:rsidRDefault="00312D36" w:rsidP="00811208">
            <w:r w:rsidRPr="00B855FA">
              <w:t>(655)</w:t>
            </w:r>
          </w:p>
        </w:tc>
      </w:tr>
      <w:tr w:rsidR="00312D36" w:rsidRPr="00B855FA" w14:paraId="22FA39EF" w14:textId="77777777" w:rsidTr="00811208">
        <w:trPr>
          <w:trHeight w:val="315"/>
        </w:trPr>
        <w:tc>
          <w:tcPr>
            <w:tcW w:w="2614" w:type="pct"/>
          </w:tcPr>
          <w:p w14:paraId="4C3A318B" w14:textId="77777777" w:rsidR="00312D36" w:rsidRPr="00B855FA" w:rsidRDefault="00312D36" w:rsidP="00A428B8">
            <w:pPr>
              <w:rPr>
                <w:b/>
                <w:bCs/>
              </w:rPr>
            </w:pPr>
            <w:r w:rsidRPr="00B855FA">
              <w:rPr>
                <w:b/>
                <w:bCs/>
              </w:rPr>
              <w:t>Total aggregate transactions</w:t>
            </w:r>
          </w:p>
        </w:tc>
        <w:tc>
          <w:tcPr>
            <w:tcW w:w="1193" w:type="pct"/>
          </w:tcPr>
          <w:p w14:paraId="6F8B8B84" w14:textId="77777777" w:rsidR="00312D36" w:rsidRPr="00B855FA" w:rsidRDefault="00312D36" w:rsidP="00A428B8">
            <w:pPr>
              <w:rPr>
                <w:b/>
                <w:bCs/>
              </w:rPr>
            </w:pPr>
            <w:r w:rsidRPr="00B855FA">
              <w:rPr>
                <w:b/>
                <w:bCs/>
              </w:rPr>
              <w:t xml:space="preserve">155,625 </w:t>
            </w:r>
          </w:p>
        </w:tc>
        <w:tc>
          <w:tcPr>
            <w:tcW w:w="1193" w:type="pct"/>
          </w:tcPr>
          <w:p w14:paraId="577447FB" w14:textId="77777777" w:rsidR="00312D36" w:rsidRPr="00B855FA" w:rsidRDefault="00312D36" w:rsidP="00A428B8">
            <w:pPr>
              <w:rPr>
                <w:b/>
                <w:bCs/>
              </w:rPr>
            </w:pPr>
            <w:r w:rsidRPr="00B855FA">
              <w:rPr>
                <w:b/>
                <w:bCs/>
              </w:rPr>
              <w:t xml:space="preserve">144,413 </w:t>
            </w:r>
          </w:p>
        </w:tc>
      </w:tr>
    </w:tbl>
    <w:p w14:paraId="69D62564" w14:textId="77777777" w:rsidR="00312D36" w:rsidRPr="00B855FA" w:rsidRDefault="00312D36" w:rsidP="007D294E">
      <w:pPr>
        <w:pStyle w:val="FootnoteText"/>
      </w:pPr>
      <w:r w:rsidRPr="00B855FA">
        <w:t>Notes:</w:t>
      </w:r>
    </w:p>
    <w:p w14:paraId="7025C286" w14:textId="77777777" w:rsidR="00811208" w:rsidRPr="00B855FA" w:rsidRDefault="00312D36" w:rsidP="00811208">
      <w:pPr>
        <w:pStyle w:val="FootnoteText"/>
        <w:numPr>
          <w:ilvl w:val="0"/>
          <w:numId w:val="12"/>
        </w:numPr>
      </w:pPr>
      <w:r w:rsidRPr="00B855FA">
        <w:t>Grants for private and government buildings rectification.</w:t>
      </w:r>
    </w:p>
    <w:p w14:paraId="498A9EE1" w14:textId="77777777" w:rsidR="00811208" w:rsidRPr="00B855FA" w:rsidRDefault="00312D36" w:rsidP="00811208">
      <w:pPr>
        <w:pStyle w:val="FootnoteText"/>
        <w:numPr>
          <w:ilvl w:val="0"/>
          <w:numId w:val="12"/>
        </w:numPr>
      </w:pPr>
      <w:r w:rsidRPr="00B855FA">
        <w:t>Cladding Rectification Levy income.</w:t>
      </w:r>
    </w:p>
    <w:p w14:paraId="02417BFC" w14:textId="77777777" w:rsidR="00811208" w:rsidRPr="00B855FA" w:rsidRDefault="00312D36" w:rsidP="00811208">
      <w:pPr>
        <w:pStyle w:val="FootnoteText"/>
        <w:numPr>
          <w:ilvl w:val="0"/>
          <w:numId w:val="12"/>
        </w:numPr>
      </w:pPr>
      <w:r w:rsidRPr="00B855FA">
        <w:t>Interest on CBS bank account.</w:t>
      </w:r>
    </w:p>
    <w:p w14:paraId="17919A5B" w14:textId="76C86E6E" w:rsidR="00312D36" w:rsidRPr="00B855FA" w:rsidRDefault="00312D36" w:rsidP="00811208">
      <w:pPr>
        <w:pStyle w:val="FootnoteText"/>
        <w:numPr>
          <w:ilvl w:val="0"/>
          <w:numId w:val="12"/>
        </w:numPr>
      </w:pPr>
      <w:r w:rsidRPr="00B855FA">
        <w:t>Payroll tax and mental health levy.</w:t>
      </w:r>
    </w:p>
    <w:p w14:paraId="47DB5592"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Key management personnel (KMP) of CSV include responsible persons as outlined in </w:t>
      </w:r>
      <w:r w:rsidRPr="00B855FA">
        <w:br/>
        <w:t>Note 8.2 and senior executives of CSV as indicated below.</w:t>
      </w:r>
    </w:p>
    <w:tbl>
      <w:tblPr>
        <w:tblStyle w:val="TableGrid"/>
        <w:tblW w:w="5000" w:type="pct"/>
        <w:tblLook w:val="0020" w:firstRow="1" w:lastRow="0" w:firstColumn="0" w:lastColumn="0" w:noHBand="0" w:noVBand="0"/>
        <w:tblDescription w:val="Table listing key management personnel.&#10;"/>
      </w:tblPr>
      <w:tblGrid>
        <w:gridCol w:w="6763"/>
        <w:gridCol w:w="3687"/>
      </w:tblGrid>
      <w:tr w:rsidR="00811208" w:rsidRPr="00B855FA" w14:paraId="337C07C0" w14:textId="77777777" w:rsidTr="00811208">
        <w:trPr>
          <w:trHeight w:val="334"/>
        </w:trPr>
        <w:tc>
          <w:tcPr>
            <w:tcW w:w="3236" w:type="pct"/>
          </w:tcPr>
          <w:p w14:paraId="64A09E6A" w14:textId="6AE71340" w:rsidR="00811208" w:rsidRPr="00B855FA" w:rsidRDefault="00811208" w:rsidP="00811208">
            <w:pPr>
              <w:rPr>
                <w:b/>
                <w:bCs/>
              </w:rPr>
            </w:pPr>
            <w:r w:rsidRPr="00B855FA">
              <w:rPr>
                <w:b/>
                <w:bCs/>
              </w:rPr>
              <w:t>Position identified as KMPs</w:t>
            </w:r>
          </w:p>
        </w:tc>
        <w:tc>
          <w:tcPr>
            <w:tcW w:w="1764" w:type="pct"/>
          </w:tcPr>
          <w:p w14:paraId="00EA3190" w14:textId="77777777" w:rsidR="00811208" w:rsidRPr="00B855FA" w:rsidRDefault="00811208" w:rsidP="00A428B8">
            <w:pPr>
              <w:rPr>
                <w:b/>
                <w:bCs/>
              </w:rPr>
            </w:pPr>
            <w:r w:rsidRPr="00B855FA">
              <w:rPr>
                <w:b/>
                <w:bCs/>
              </w:rPr>
              <w:t xml:space="preserve">Personnel movements </w:t>
            </w:r>
          </w:p>
        </w:tc>
      </w:tr>
      <w:tr w:rsidR="00312D36" w:rsidRPr="00B855FA" w14:paraId="26302C74" w14:textId="77777777" w:rsidTr="00811208">
        <w:trPr>
          <w:trHeight w:val="347"/>
        </w:trPr>
        <w:tc>
          <w:tcPr>
            <w:tcW w:w="3236" w:type="pct"/>
          </w:tcPr>
          <w:p w14:paraId="3842318F" w14:textId="77777777" w:rsidR="00312D36" w:rsidRPr="00B855FA" w:rsidRDefault="00312D36" w:rsidP="00434ED8">
            <w:r w:rsidRPr="00B855FA">
              <w:t>Jodee Cook, Chief Operating Officer</w:t>
            </w:r>
          </w:p>
        </w:tc>
        <w:tc>
          <w:tcPr>
            <w:tcW w:w="1764" w:type="pct"/>
          </w:tcPr>
          <w:p w14:paraId="5E741400" w14:textId="77777777" w:rsidR="00312D36" w:rsidRPr="00B855FA" w:rsidRDefault="00312D36" w:rsidP="00811208">
            <w:r w:rsidRPr="00B855FA">
              <w:t>1/07/2022 - 30/06/2023</w:t>
            </w:r>
          </w:p>
        </w:tc>
      </w:tr>
      <w:tr w:rsidR="00312D36" w:rsidRPr="00B855FA" w14:paraId="5BC3E056" w14:textId="77777777" w:rsidTr="00811208">
        <w:trPr>
          <w:trHeight w:val="334"/>
        </w:trPr>
        <w:tc>
          <w:tcPr>
            <w:tcW w:w="3236" w:type="pct"/>
          </w:tcPr>
          <w:p w14:paraId="21261990" w14:textId="77777777" w:rsidR="00312D36" w:rsidRPr="00B855FA" w:rsidRDefault="00312D36" w:rsidP="00434ED8">
            <w:r w:rsidRPr="00B855FA">
              <w:t>Luke Exell, Director Legal, Commercial and Procurement</w:t>
            </w:r>
          </w:p>
        </w:tc>
        <w:tc>
          <w:tcPr>
            <w:tcW w:w="1764" w:type="pct"/>
          </w:tcPr>
          <w:p w14:paraId="4DAF5E5C" w14:textId="77777777" w:rsidR="00312D36" w:rsidRPr="00B855FA" w:rsidRDefault="00312D36" w:rsidP="00811208">
            <w:r w:rsidRPr="00B855FA">
              <w:t>1/07/2022 - 30/06/2023</w:t>
            </w:r>
          </w:p>
        </w:tc>
      </w:tr>
      <w:tr w:rsidR="00312D36" w:rsidRPr="00B855FA" w14:paraId="1446005D" w14:textId="77777777" w:rsidTr="00811208">
        <w:trPr>
          <w:trHeight w:val="334"/>
        </w:trPr>
        <w:tc>
          <w:tcPr>
            <w:tcW w:w="3236" w:type="pct"/>
          </w:tcPr>
          <w:p w14:paraId="0482392F" w14:textId="77777777" w:rsidR="00312D36" w:rsidRPr="00B855FA" w:rsidRDefault="00312D36" w:rsidP="00434ED8">
            <w:r w:rsidRPr="00B855FA">
              <w:t>Ashley Hunt, Executive Director Project Delivery</w:t>
            </w:r>
          </w:p>
        </w:tc>
        <w:tc>
          <w:tcPr>
            <w:tcW w:w="1764" w:type="pct"/>
          </w:tcPr>
          <w:p w14:paraId="12D86FCE" w14:textId="77777777" w:rsidR="00312D36" w:rsidRPr="00B855FA" w:rsidRDefault="00312D36" w:rsidP="00811208">
            <w:r w:rsidRPr="00B855FA">
              <w:t>1/07/2022 - 30/06/2023</w:t>
            </w:r>
          </w:p>
        </w:tc>
      </w:tr>
      <w:tr w:rsidR="00312D36" w:rsidRPr="00B855FA" w14:paraId="3E3E4F5D" w14:textId="77777777" w:rsidTr="00811208">
        <w:trPr>
          <w:trHeight w:val="334"/>
        </w:trPr>
        <w:tc>
          <w:tcPr>
            <w:tcW w:w="3236" w:type="pct"/>
          </w:tcPr>
          <w:p w14:paraId="5C88B10C" w14:textId="77777777" w:rsidR="00312D36" w:rsidRPr="00B855FA" w:rsidRDefault="00312D36" w:rsidP="00434ED8">
            <w:r w:rsidRPr="00B855FA">
              <w:t>John Kent, Director Stakeholder Engagement</w:t>
            </w:r>
          </w:p>
        </w:tc>
        <w:tc>
          <w:tcPr>
            <w:tcW w:w="1764" w:type="pct"/>
          </w:tcPr>
          <w:p w14:paraId="02FCFB38" w14:textId="77777777" w:rsidR="00312D36" w:rsidRPr="00B855FA" w:rsidRDefault="00312D36" w:rsidP="00811208">
            <w:r w:rsidRPr="00B855FA">
              <w:t>1/07/2022 - 30/06/2023</w:t>
            </w:r>
          </w:p>
        </w:tc>
      </w:tr>
      <w:tr w:rsidR="00312D36" w:rsidRPr="00B855FA" w14:paraId="673CDD43" w14:textId="77777777" w:rsidTr="00811208">
        <w:trPr>
          <w:trHeight w:val="334"/>
        </w:trPr>
        <w:tc>
          <w:tcPr>
            <w:tcW w:w="3236" w:type="pct"/>
          </w:tcPr>
          <w:p w14:paraId="77776938" w14:textId="77777777" w:rsidR="00312D36" w:rsidRPr="00B855FA" w:rsidRDefault="00312D36" w:rsidP="00434ED8">
            <w:r w:rsidRPr="00B855FA">
              <w:t>Nathan Matthews, Director Cladding Rectification</w:t>
            </w:r>
          </w:p>
        </w:tc>
        <w:tc>
          <w:tcPr>
            <w:tcW w:w="1764" w:type="pct"/>
          </w:tcPr>
          <w:p w14:paraId="3B0C704C" w14:textId="77777777" w:rsidR="00312D36" w:rsidRPr="00B855FA" w:rsidRDefault="00312D36" w:rsidP="00811208">
            <w:r w:rsidRPr="00B855FA">
              <w:t>1/07/2022 - 30/06/2023</w:t>
            </w:r>
          </w:p>
        </w:tc>
      </w:tr>
      <w:tr w:rsidR="00312D36" w:rsidRPr="00B855FA" w14:paraId="45450B0C" w14:textId="77777777" w:rsidTr="00811208">
        <w:trPr>
          <w:trHeight w:val="334"/>
        </w:trPr>
        <w:tc>
          <w:tcPr>
            <w:tcW w:w="3236" w:type="pct"/>
          </w:tcPr>
          <w:p w14:paraId="25014263" w14:textId="77777777" w:rsidR="00312D36" w:rsidRPr="00B855FA" w:rsidRDefault="00312D36" w:rsidP="00434ED8">
            <w:r w:rsidRPr="00B855FA">
              <w:t>Chamila Wehellage, Chief Financial Officer</w:t>
            </w:r>
          </w:p>
        </w:tc>
        <w:tc>
          <w:tcPr>
            <w:tcW w:w="1764" w:type="pct"/>
          </w:tcPr>
          <w:p w14:paraId="3C5C8AC9" w14:textId="77777777" w:rsidR="00312D36" w:rsidRPr="00B855FA" w:rsidRDefault="00312D36" w:rsidP="00811208">
            <w:r w:rsidRPr="00B855FA">
              <w:t>1/07/2022 - 27/09/2022</w:t>
            </w:r>
          </w:p>
        </w:tc>
      </w:tr>
      <w:tr w:rsidR="00312D36" w:rsidRPr="00B855FA" w14:paraId="68F0871C" w14:textId="77777777" w:rsidTr="00811208">
        <w:trPr>
          <w:trHeight w:val="334"/>
        </w:trPr>
        <w:tc>
          <w:tcPr>
            <w:tcW w:w="3236" w:type="pct"/>
          </w:tcPr>
          <w:p w14:paraId="04C5B6E3" w14:textId="77777777" w:rsidR="00312D36" w:rsidRPr="00B855FA" w:rsidRDefault="00312D36" w:rsidP="00811208">
            <w:r w:rsidRPr="00B855FA">
              <w:t>Rose Scasni, Chief Financial Officer(</w:t>
            </w:r>
            <w:proofErr w:type="spellStart"/>
            <w:r w:rsidRPr="00B855FA">
              <w:t>i</w:t>
            </w:r>
            <w:proofErr w:type="spellEnd"/>
            <w:r w:rsidRPr="00B855FA">
              <w:t>)</w:t>
            </w:r>
          </w:p>
        </w:tc>
        <w:tc>
          <w:tcPr>
            <w:tcW w:w="1764" w:type="pct"/>
          </w:tcPr>
          <w:p w14:paraId="3005C8AE" w14:textId="77777777" w:rsidR="00312D36" w:rsidRPr="00B855FA" w:rsidRDefault="00312D36" w:rsidP="00811208">
            <w:r w:rsidRPr="00B855FA">
              <w:t>5/09/2022 - 30/06/2023</w:t>
            </w:r>
          </w:p>
        </w:tc>
      </w:tr>
      <w:tr w:rsidR="00312D36" w:rsidRPr="00B855FA" w14:paraId="67970736" w14:textId="77777777" w:rsidTr="00811208">
        <w:trPr>
          <w:trHeight w:val="334"/>
        </w:trPr>
        <w:tc>
          <w:tcPr>
            <w:tcW w:w="3236" w:type="pct"/>
          </w:tcPr>
          <w:p w14:paraId="6E7C3D72" w14:textId="77777777" w:rsidR="00312D36" w:rsidRPr="00B855FA" w:rsidRDefault="00312D36" w:rsidP="00811208">
            <w:r w:rsidRPr="00B855FA">
              <w:t xml:space="preserve">Rebecca Thistleton, Director </w:t>
            </w:r>
            <w:proofErr w:type="gramStart"/>
            <w:r w:rsidRPr="00B855FA">
              <w:t>Policy</w:t>
            </w:r>
            <w:proofErr w:type="gramEnd"/>
            <w:r w:rsidRPr="00B855FA">
              <w:t xml:space="preserve"> and Communications </w:t>
            </w:r>
          </w:p>
        </w:tc>
        <w:tc>
          <w:tcPr>
            <w:tcW w:w="1764" w:type="pct"/>
          </w:tcPr>
          <w:p w14:paraId="2F4E3D6B" w14:textId="77777777" w:rsidR="00312D36" w:rsidRPr="00B855FA" w:rsidRDefault="00312D36" w:rsidP="00811208">
            <w:r w:rsidRPr="00B855FA">
              <w:t>1/07/2022 - 31/08/2022</w:t>
            </w:r>
          </w:p>
        </w:tc>
      </w:tr>
    </w:tbl>
    <w:p w14:paraId="215B4B56" w14:textId="77777777" w:rsidR="00312D36" w:rsidRPr="00B855FA" w:rsidRDefault="00312D36" w:rsidP="007D294E">
      <w:pPr>
        <w:pStyle w:val="FootnoteText"/>
      </w:pPr>
      <w:r w:rsidRPr="00B855FA">
        <w:t>Notes:</w:t>
      </w:r>
    </w:p>
    <w:p w14:paraId="4665D9FD" w14:textId="79489BA6" w:rsidR="00312D36" w:rsidRPr="00B855FA" w:rsidRDefault="00312D36" w:rsidP="00811208">
      <w:pPr>
        <w:pStyle w:val="FootnoteText"/>
        <w:numPr>
          <w:ilvl w:val="0"/>
          <w:numId w:val="13"/>
        </w:numPr>
      </w:pPr>
      <w:r w:rsidRPr="00B855FA">
        <w:t>Rose Scasni was acting Chief Financial Officer from 5 September 2022 to 30 November 2022 and was appointed as Chief Financial Officer on 1 December 2022.</w:t>
      </w:r>
    </w:p>
    <w:p w14:paraId="4C689E25"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The compensation detailed below excludes the salaries and benefits the Portfolio Ministers receive. The Minister’s remuneration and allowances are set by the </w:t>
      </w:r>
      <w:r w:rsidRPr="00B855FA">
        <w:rPr>
          <w:i/>
          <w:iCs/>
        </w:rPr>
        <w:t>Parliamentary Salaries and Superannuation Act 1968</w:t>
      </w:r>
      <w:r w:rsidRPr="00B855FA">
        <w:t xml:space="preserve"> and is reported within the State’s Annual Financial Report.</w:t>
      </w:r>
    </w:p>
    <w:p w14:paraId="6487C61C" w14:textId="77777777" w:rsidR="00312D36" w:rsidRPr="00B855FA" w:rsidRDefault="00312D36" w:rsidP="007D294E">
      <w:pPr>
        <w:rPr>
          <w:b/>
          <w:bCs/>
        </w:rPr>
      </w:pPr>
      <w:r w:rsidRPr="00B855FA">
        <w:rPr>
          <w:b/>
          <w:bCs/>
        </w:rPr>
        <w:t>Compensation of key management personnel</w:t>
      </w:r>
    </w:p>
    <w:tbl>
      <w:tblPr>
        <w:tblStyle w:val="TableGrid"/>
        <w:tblW w:w="5000" w:type="pct"/>
        <w:tblLook w:val="0020" w:firstRow="1" w:lastRow="0" w:firstColumn="0" w:lastColumn="0" w:noHBand="0" w:noVBand="0"/>
        <w:tblDescription w:val="Table listing compensation of key management personnel."/>
      </w:tblPr>
      <w:tblGrid>
        <w:gridCol w:w="5464"/>
        <w:gridCol w:w="2493"/>
        <w:gridCol w:w="2493"/>
      </w:tblGrid>
      <w:tr w:rsidR="00312D36" w:rsidRPr="00B855FA" w14:paraId="6C6AD603" w14:textId="77777777" w:rsidTr="00811208">
        <w:trPr>
          <w:trHeight w:val="300"/>
        </w:trPr>
        <w:tc>
          <w:tcPr>
            <w:tcW w:w="2614" w:type="pct"/>
          </w:tcPr>
          <w:p w14:paraId="47C803C0"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5F44C5F3" w14:textId="77777777" w:rsidR="00312D36" w:rsidRPr="00B855FA" w:rsidRDefault="00312D36" w:rsidP="00A428B8">
            <w:pPr>
              <w:rPr>
                <w:b/>
                <w:bCs/>
              </w:rPr>
            </w:pPr>
            <w:r w:rsidRPr="00B855FA">
              <w:rPr>
                <w:b/>
                <w:bCs/>
              </w:rPr>
              <w:t>($ thousand)</w:t>
            </w:r>
          </w:p>
        </w:tc>
      </w:tr>
      <w:tr w:rsidR="00312D36" w:rsidRPr="00B855FA" w14:paraId="4E224A66" w14:textId="77777777" w:rsidTr="00811208">
        <w:trPr>
          <w:trHeight w:val="211"/>
        </w:trPr>
        <w:tc>
          <w:tcPr>
            <w:tcW w:w="2614" w:type="pct"/>
          </w:tcPr>
          <w:p w14:paraId="59A13004"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17BBFE45" w14:textId="77777777" w:rsidR="00312D36" w:rsidRPr="00B855FA" w:rsidRDefault="00312D36" w:rsidP="00A428B8">
            <w:pPr>
              <w:rPr>
                <w:b/>
                <w:bCs/>
              </w:rPr>
            </w:pPr>
            <w:r w:rsidRPr="00B855FA">
              <w:rPr>
                <w:b/>
                <w:bCs/>
              </w:rPr>
              <w:t>June 2023</w:t>
            </w:r>
          </w:p>
        </w:tc>
        <w:tc>
          <w:tcPr>
            <w:tcW w:w="1193" w:type="pct"/>
          </w:tcPr>
          <w:p w14:paraId="2216575D" w14:textId="77777777" w:rsidR="00312D36" w:rsidRPr="00B855FA" w:rsidRDefault="00312D36" w:rsidP="00A428B8">
            <w:pPr>
              <w:rPr>
                <w:b/>
                <w:bCs/>
              </w:rPr>
            </w:pPr>
            <w:r w:rsidRPr="00B855FA">
              <w:rPr>
                <w:b/>
                <w:bCs/>
              </w:rPr>
              <w:t>June 2022</w:t>
            </w:r>
          </w:p>
        </w:tc>
      </w:tr>
      <w:tr w:rsidR="00312D36" w:rsidRPr="00B855FA" w14:paraId="14FE622E" w14:textId="77777777" w:rsidTr="00811208">
        <w:trPr>
          <w:trHeight w:val="300"/>
        </w:trPr>
        <w:tc>
          <w:tcPr>
            <w:tcW w:w="2614" w:type="pct"/>
          </w:tcPr>
          <w:p w14:paraId="148D0D10" w14:textId="77777777" w:rsidR="00312D36" w:rsidRPr="00B855FA" w:rsidRDefault="00312D36" w:rsidP="00434ED8">
            <w:r w:rsidRPr="00B855FA">
              <w:t>Short-term employee benefits</w:t>
            </w:r>
          </w:p>
        </w:tc>
        <w:tc>
          <w:tcPr>
            <w:tcW w:w="1193" w:type="pct"/>
          </w:tcPr>
          <w:p w14:paraId="023AE8C5" w14:textId="77777777" w:rsidR="00312D36" w:rsidRPr="00B855FA" w:rsidRDefault="00312D36" w:rsidP="00811208">
            <w:r w:rsidRPr="00B855FA">
              <w:t xml:space="preserve">2,033 </w:t>
            </w:r>
          </w:p>
        </w:tc>
        <w:tc>
          <w:tcPr>
            <w:tcW w:w="1193" w:type="pct"/>
          </w:tcPr>
          <w:p w14:paraId="29008BC2" w14:textId="77777777" w:rsidR="00312D36" w:rsidRPr="00B855FA" w:rsidRDefault="00312D36" w:rsidP="00811208">
            <w:r w:rsidRPr="00B855FA">
              <w:t xml:space="preserve">2,043 </w:t>
            </w:r>
          </w:p>
        </w:tc>
      </w:tr>
      <w:tr w:rsidR="00312D36" w:rsidRPr="00B855FA" w14:paraId="17BACDCD" w14:textId="77777777" w:rsidTr="00811208">
        <w:trPr>
          <w:trHeight w:val="405"/>
        </w:trPr>
        <w:tc>
          <w:tcPr>
            <w:tcW w:w="2614" w:type="pct"/>
          </w:tcPr>
          <w:p w14:paraId="7E093AE0" w14:textId="77777777" w:rsidR="00312D36" w:rsidRPr="00B855FA" w:rsidRDefault="00312D36" w:rsidP="00434ED8">
            <w:r w:rsidRPr="00B855FA">
              <w:t xml:space="preserve">Post-employment benefits </w:t>
            </w:r>
          </w:p>
        </w:tc>
        <w:tc>
          <w:tcPr>
            <w:tcW w:w="1193" w:type="pct"/>
          </w:tcPr>
          <w:p w14:paraId="43249E1C" w14:textId="77777777" w:rsidR="00312D36" w:rsidRPr="00B855FA" w:rsidRDefault="00312D36" w:rsidP="00811208">
            <w:r w:rsidRPr="00B855FA">
              <w:t xml:space="preserve">174 </w:t>
            </w:r>
          </w:p>
        </w:tc>
        <w:tc>
          <w:tcPr>
            <w:tcW w:w="1193" w:type="pct"/>
          </w:tcPr>
          <w:p w14:paraId="6ED26007" w14:textId="77777777" w:rsidR="00312D36" w:rsidRPr="00B855FA" w:rsidRDefault="00312D36" w:rsidP="00811208">
            <w:r w:rsidRPr="00B855FA">
              <w:t xml:space="preserve">165 </w:t>
            </w:r>
          </w:p>
        </w:tc>
      </w:tr>
      <w:tr w:rsidR="00312D36" w:rsidRPr="00B855FA" w14:paraId="69B35C75" w14:textId="77777777" w:rsidTr="00811208">
        <w:trPr>
          <w:trHeight w:val="405"/>
        </w:trPr>
        <w:tc>
          <w:tcPr>
            <w:tcW w:w="2614" w:type="pct"/>
          </w:tcPr>
          <w:p w14:paraId="7476029E" w14:textId="77777777" w:rsidR="00312D36" w:rsidRPr="00B855FA" w:rsidRDefault="00312D36" w:rsidP="00434ED8">
            <w:r w:rsidRPr="00B855FA">
              <w:lastRenderedPageBreak/>
              <w:t xml:space="preserve">Other long-term benefits </w:t>
            </w:r>
          </w:p>
        </w:tc>
        <w:tc>
          <w:tcPr>
            <w:tcW w:w="1193" w:type="pct"/>
          </w:tcPr>
          <w:p w14:paraId="6E4F5CBC" w14:textId="77777777" w:rsidR="00312D36" w:rsidRPr="00B855FA" w:rsidRDefault="00312D36" w:rsidP="00811208">
            <w:r w:rsidRPr="00B855FA">
              <w:t xml:space="preserve">45 </w:t>
            </w:r>
          </w:p>
        </w:tc>
        <w:tc>
          <w:tcPr>
            <w:tcW w:w="1193" w:type="pct"/>
          </w:tcPr>
          <w:p w14:paraId="75A58384" w14:textId="77777777" w:rsidR="00312D36" w:rsidRPr="00B855FA" w:rsidRDefault="00312D36" w:rsidP="00811208">
            <w:r w:rsidRPr="00B855FA">
              <w:t xml:space="preserve">47 </w:t>
            </w:r>
          </w:p>
        </w:tc>
      </w:tr>
      <w:tr w:rsidR="00312D36" w:rsidRPr="00B855FA" w14:paraId="64BC1D45" w14:textId="77777777" w:rsidTr="00811208">
        <w:trPr>
          <w:trHeight w:val="300"/>
        </w:trPr>
        <w:tc>
          <w:tcPr>
            <w:tcW w:w="2614" w:type="pct"/>
          </w:tcPr>
          <w:p w14:paraId="20EED7F0" w14:textId="77777777" w:rsidR="00312D36" w:rsidRPr="00B855FA" w:rsidRDefault="00312D36" w:rsidP="00434ED8">
            <w:r w:rsidRPr="00B855FA">
              <w:t>Termination benefits</w:t>
            </w:r>
          </w:p>
        </w:tc>
        <w:tc>
          <w:tcPr>
            <w:tcW w:w="1193" w:type="pct"/>
          </w:tcPr>
          <w:p w14:paraId="05DEC717" w14:textId="77777777" w:rsidR="00312D36" w:rsidRPr="00B855FA" w:rsidRDefault="00312D36" w:rsidP="00811208">
            <w:r w:rsidRPr="00B855FA">
              <w:t xml:space="preserve">66 </w:t>
            </w:r>
          </w:p>
        </w:tc>
        <w:tc>
          <w:tcPr>
            <w:tcW w:w="1193" w:type="pct"/>
          </w:tcPr>
          <w:p w14:paraId="4E8879F9" w14:textId="77777777" w:rsidR="00312D36" w:rsidRPr="00B855FA" w:rsidRDefault="00312D36" w:rsidP="00811208">
            <w:r w:rsidRPr="00B855FA">
              <w:t xml:space="preserve"> - </w:t>
            </w:r>
          </w:p>
        </w:tc>
      </w:tr>
      <w:tr w:rsidR="00312D36" w:rsidRPr="00B855FA" w14:paraId="0B0AB8C9" w14:textId="77777777" w:rsidTr="00811208">
        <w:trPr>
          <w:trHeight w:val="300"/>
        </w:trPr>
        <w:tc>
          <w:tcPr>
            <w:tcW w:w="2614" w:type="pct"/>
          </w:tcPr>
          <w:p w14:paraId="1FBBDBC6" w14:textId="77777777" w:rsidR="00312D36" w:rsidRPr="00B855FA" w:rsidRDefault="00312D36" w:rsidP="00A428B8">
            <w:pPr>
              <w:rPr>
                <w:b/>
                <w:bCs/>
              </w:rPr>
            </w:pPr>
            <w:r w:rsidRPr="00B855FA">
              <w:rPr>
                <w:b/>
                <w:bCs/>
              </w:rPr>
              <w:t xml:space="preserve">Total compensation </w:t>
            </w:r>
          </w:p>
        </w:tc>
        <w:tc>
          <w:tcPr>
            <w:tcW w:w="1193" w:type="pct"/>
          </w:tcPr>
          <w:p w14:paraId="04EB1080" w14:textId="77777777" w:rsidR="00312D36" w:rsidRPr="00B855FA" w:rsidRDefault="00312D36" w:rsidP="00A428B8">
            <w:pPr>
              <w:rPr>
                <w:b/>
                <w:bCs/>
              </w:rPr>
            </w:pPr>
            <w:r w:rsidRPr="00B855FA">
              <w:rPr>
                <w:b/>
                <w:bCs/>
              </w:rPr>
              <w:t xml:space="preserve">2,318 </w:t>
            </w:r>
          </w:p>
        </w:tc>
        <w:tc>
          <w:tcPr>
            <w:tcW w:w="1193" w:type="pct"/>
          </w:tcPr>
          <w:p w14:paraId="48E4C29C" w14:textId="77777777" w:rsidR="00312D36" w:rsidRPr="00B855FA" w:rsidRDefault="00312D36" w:rsidP="00A428B8">
            <w:pPr>
              <w:rPr>
                <w:b/>
                <w:bCs/>
              </w:rPr>
            </w:pPr>
            <w:r w:rsidRPr="00B855FA">
              <w:rPr>
                <w:b/>
                <w:bCs/>
              </w:rPr>
              <w:t xml:space="preserve">2,255 </w:t>
            </w:r>
          </w:p>
        </w:tc>
      </w:tr>
    </w:tbl>
    <w:p w14:paraId="32EB9280" w14:textId="5CF47E48" w:rsidR="00312D36" w:rsidRPr="00B855FA" w:rsidRDefault="00811208" w:rsidP="001A475F">
      <w:pPr>
        <w:pStyle w:val="Heading4"/>
      </w:pPr>
      <w:bookmarkStart w:id="273" w:name="_Toc148605537"/>
      <w:bookmarkStart w:id="274" w:name="_Toc149056557"/>
      <w:r w:rsidRPr="00B855FA">
        <w:t xml:space="preserve">8.5 </w:t>
      </w:r>
      <w:r w:rsidR="00312D36" w:rsidRPr="00B855FA">
        <w:t>Remuneration of auditors</w:t>
      </w:r>
      <w:bookmarkEnd w:id="273"/>
      <w:bookmarkEnd w:id="274"/>
    </w:p>
    <w:tbl>
      <w:tblPr>
        <w:tblStyle w:val="TableGrid"/>
        <w:tblW w:w="5000" w:type="pct"/>
        <w:tblLook w:val="0020" w:firstRow="1" w:lastRow="0" w:firstColumn="0" w:lastColumn="0" w:noHBand="0" w:noVBand="0"/>
        <w:tblDescription w:val="Table showing remuneration of auditors."/>
      </w:tblPr>
      <w:tblGrid>
        <w:gridCol w:w="5464"/>
        <w:gridCol w:w="2493"/>
        <w:gridCol w:w="2493"/>
      </w:tblGrid>
      <w:tr w:rsidR="00312D36" w:rsidRPr="00B855FA" w14:paraId="05A42BF4" w14:textId="77777777" w:rsidTr="00811208">
        <w:trPr>
          <w:trHeight w:val="300"/>
        </w:trPr>
        <w:tc>
          <w:tcPr>
            <w:tcW w:w="2614" w:type="pct"/>
          </w:tcPr>
          <w:p w14:paraId="125FF5B8" w14:textId="77777777" w:rsidR="00312D36" w:rsidRPr="00B855FA" w:rsidRDefault="00312D36" w:rsidP="00312D36">
            <w:pPr>
              <w:autoSpaceDE w:val="0"/>
              <w:autoSpaceDN w:val="0"/>
              <w:adjustRightInd w:val="0"/>
              <w:spacing w:before="0" w:after="0"/>
              <w:rPr>
                <w:rFonts w:ascii="VIC" w:hAnsi="VIC"/>
                <w:kern w:val="0"/>
              </w:rPr>
            </w:pPr>
          </w:p>
        </w:tc>
        <w:tc>
          <w:tcPr>
            <w:tcW w:w="2386" w:type="pct"/>
            <w:gridSpan w:val="2"/>
          </w:tcPr>
          <w:p w14:paraId="066256AF" w14:textId="77777777" w:rsidR="00312D36" w:rsidRPr="00B855FA" w:rsidRDefault="00312D36" w:rsidP="00A428B8">
            <w:pPr>
              <w:rPr>
                <w:b/>
                <w:bCs/>
              </w:rPr>
            </w:pPr>
            <w:r w:rsidRPr="00B855FA">
              <w:rPr>
                <w:b/>
                <w:bCs/>
              </w:rPr>
              <w:t>($ thousand)</w:t>
            </w:r>
          </w:p>
        </w:tc>
      </w:tr>
      <w:tr w:rsidR="00312D36" w:rsidRPr="00B855FA" w14:paraId="3857C7BE" w14:textId="77777777" w:rsidTr="00811208">
        <w:trPr>
          <w:trHeight w:val="296"/>
        </w:trPr>
        <w:tc>
          <w:tcPr>
            <w:tcW w:w="2614" w:type="pct"/>
          </w:tcPr>
          <w:p w14:paraId="0636E1D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rFonts w:ascii="Cambria" w:hAnsi="Cambria" w:cs="Cambria"/>
                <w:b/>
                <w:bCs/>
                <w:color w:val="000000"/>
                <w:kern w:val="0"/>
                <w:sz w:val="20"/>
                <w:szCs w:val="20"/>
              </w:rPr>
              <w:t> </w:t>
            </w:r>
          </w:p>
        </w:tc>
        <w:tc>
          <w:tcPr>
            <w:tcW w:w="1193" w:type="pct"/>
          </w:tcPr>
          <w:p w14:paraId="0282E9C6" w14:textId="77777777" w:rsidR="00312D36" w:rsidRPr="00B855FA" w:rsidRDefault="00312D36" w:rsidP="00A428B8">
            <w:pPr>
              <w:rPr>
                <w:b/>
                <w:bCs/>
              </w:rPr>
            </w:pPr>
            <w:r w:rsidRPr="00B855FA">
              <w:rPr>
                <w:b/>
                <w:bCs/>
              </w:rPr>
              <w:t>June 2023</w:t>
            </w:r>
          </w:p>
        </w:tc>
        <w:tc>
          <w:tcPr>
            <w:tcW w:w="1193" w:type="pct"/>
          </w:tcPr>
          <w:p w14:paraId="734EFD49" w14:textId="77777777" w:rsidR="00312D36" w:rsidRPr="00B855FA" w:rsidRDefault="00312D36" w:rsidP="00A428B8">
            <w:pPr>
              <w:rPr>
                <w:b/>
                <w:bCs/>
              </w:rPr>
            </w:pPr>
            <w:r w:rsidRPr="00B855FA">
              <w:rPr>
                <w:b/>
                <w:bCs/>
              </w:rPr>
              <w:t>June 2022</w:t>
            </w:r>
          </w:p>
        </w:tc>
      </w:tr>
      <w:tr w:rsidR="00811208" w:rsidRPr="00B855FA" w14:paraId="2200C36D" w14:textId="77777777" w:rsidTr="00811208">
        <w:trPr>
          <w:trHeight w:val="300"/>
        </w:trPr>
        <w:tc>
          <w:tcPr>
            <w:tcW w:w="5000" w:type="pct"/>
            <w:gridSpan w:val="3"/>
          </w:tcPr>
          <w:p w14:paraId="585DCFFB" w14:textId="4A7C5B1C" w:rsidR="00811208" w:rsidRPr="00B855FA" w:rsidRDefault="00811208" w:rsidP="00811208">
            <w:pPr>
              <w:rPr>
                <w:b/>
                <w:bCs/>
              </w:rPr>
            </w:pPr>
            <w:r w:rsidRPr="00B855FA">
              <w:rPr>
                <w:b/>
                <w:bCs/>
              </w:rPr>
              <w:t>Victorian Auditor-General’s Office</w:t>
            </w:r>
          </w:p>
        </w:tc>
      </w:tr>
      <w:tr w:rsidR="00312D36" w:rsidRPr="00B855FA" w14:paraId="4204B9B0" w14:textId="77777777" w:rsidTr="00811208">
        <w:trPr>
          <w:trHeight w:val="300"/>
        </w:trPr>
        <w:tc>
          <w:tcPr>
            <w:tcW w:w="2614" w:type="pct"/>
          </w:tcPr>
          <w:p w14:paraId="1255EE03" w14:textId="77777777" w:rsidR="00312D36" w:rsidRPr="00B855FA" w:rsidRDefault="00312D36" w:rsidP="00434ED8">
            <w:r w:rsidRPr="00B855FA">
              <w:t>Audit of the financial statements</w:t>
            </w:r>
          </w:p>
        </w:tc>
        <w:tc>
          <w:tcPr>
            <w:tcW w:w="1193" w:type="pct"/>
          </w:tcPr>
          <w:p w14:paraId="0598B286" w14:textId="77777777" w:rsidR="00312D36" w:rsidRPr="00B855FA" w:rsidRDefault="00312D36" w:rsidP="00811208">
            <w:r w:rsidRPr="00B855FA">
              <w:t>41</w:t>
            </w:r>
          </w:p>
        </w:tc>
        <w:tc>
          <w:tcPr>
            <w:tcW w:w="1193" w:type="pct"/>
          </w:tcPr>
          <w:p w14:paraId="4E057274" w14:textId="77777777" w:rsidR="00312D36" w:rsidRPr="00B855FA" w:rsidRDefault="00312D36" w:rsidP="00811208">
            <w:r w:rsidRPr="00B855FA">
              <w:t xml:space="preserve">40 </w:t>
            </w:r>
          </w:p>
        </w:tc>
      </w:tr>
      <w:tr w:rsidR="00312D36" w:rsidRPr="00B855FA" w14:paraId="79050FA9" w14:textId="77777777" w:rsidTr="00811208">
        <w:trPr>
          <w:trHeight w:val="360"/>
        </w:trPr>
        <w:tc>
          <w:tcPr>
            <w:tcW w:w="2614" w:type="pct"/>
          </w:tcPr>
          <w:p w14:paraId="4A545DD8" w14:textId="77777777" w:rsidR="00312D36" w:rsidRPr="00B855FA" w:rsidRDefault="00312D36" w:rsidP="00A428B8">
            <w:pPr>
              <w:rPr>
                <w:b/>
                <w:bCs/>
              </w:rPr>
            </w:pPr>
            <w:r w:rsidRPr="00B855FA">
              <w:rPr>
                <w:b/>
                <w:bCs/>
              </w:rPr>
              <w:t>Total</w:t>
            </w:r>
          </w:p>
        </w:tc>
        <w:tc>
          <w:tcPr>
            <w:tcW w:w="1193" w:type="pct"/>
          </w:tcPr>
          <w:p w14:paraId="21A0F732" w14:textId="77777777" w:rsidR="00312D36" w:rsidRPr="00B855FA" w:rsidRDefault="00312D36" w:rsidP="00A428B8">
            <w:pPr>
              <w:rPr>
                <w:b/>
                <w:bCs/>
              </w:rPr>
            </w:pPr>
            <w:r w:rsidRPr="00B855FA">
              <w:rPr>
                <w:b/>
                <w:bCs/>
              </w:rPr>
              <w:t>41</w:t>
            </w:r>
          </w:p>
        </w:tc>
        <w:tc>
          <w:tcPr>
            <w:tcW w:w="1193" w:type="pct"/>
          </w:tcPr>
          <w:p w14:paraId="3737F6D5" w14:textId="77777777" w:rsidR="00312D36" w:rsidRPr="00B855FA" w:rsidRDefault="00312D36" w:rsidP="00A428B8">
            <w:pPr>
              <w:rPr>
                <w:b/>
                <w:bCs/>
              </w:rPr>
            </w:pPr>
            <w:r w:rsidRPr="00B855FA">
              <w:rPr>
                <w:b/>
                <w:bCs/>
              </w:rPr>
              <w:t xml:space="preserve">40 </w:t>
            </w:r>
          </w:p>
        </w:tc>
      </w:tr>
    </w:tbl>
    <w:p w14:paraId="16DB9675" w14:textId="3C4B6AD7" w:rsidR="00312D36" w:rsidRPr="00B855FA" w:rsidRDefault="00811208" w:rsidP="001A475F">
      <w:pPr>
        <w:pStyle w:val="Heading4"/>
      </w:pPr>
      <w:bookmarkStart w:id="275" w:name="_Toc148605538"/>
      <w:bookmarkStart w:id="276" w:name="_Toc149056558"/>
      <w:r w:rsidRPr="00B855FA">
        <w:t xml:space="preserve">8.6 </w:t>
      </w:r>
      <w:r w:rsidR="00312D36" w:rsidRPr="00B855FA">
        <w:t>Subsequent events</w:t>
      </w:r>
      <w:bookmarkEnd w:id="275"/>
      <w:bookmarkEnd w:id="276"/>
    </w:p>
    <w:p w14:paraId="0127C6A6" w14:textId="77777777" w:rsidR="00312D36" w:rsidRPr="00B855FA" w:rsidRDefault="00312D36" w:rsidP="00434ED8">
      <w:r w:rsidRPr="00B855FA">
        <w:t xml:space="preserve">No matters or circumstances have arisen since the end of the financial year that significantly affected or may affect the operations of CSV, its operations or the </w:t>
      </w:r>
      <w:proofErr w:type="gramStart"/>
      <w:r w:rsidRPr="00B855FA">
        <w:t>state of affairs</w:t>
      </w:r>
      <w:proofErr w:type="gramEnd"/>
      <w:r w:rsidRPr="00B855FA">
        <w:t xml:space="preserve"> of CSV in future financial years.</w:t>
      </w:r>
    </w:p>
    <w:p w14:paraId="6DFC6DFF" w14:textId="4072BAAF" w:rsidR="00312D36" w:rsidRPr="00B855FA" w:rsidRDefault="00811208" w:rsidP="001A475F">
      <w:pPr>
        <w:pStyle w:val="Heading4"/>
      </w:pPr>
      <w:bookmarkStart w:id="277" w:name="_Toc148605539"/>
      <w:bookmarkStart w:id="278" w:name="_Toc149056559"/>
      <w:r w:rsidRPr="00B855FA">
        <w:t xml:space="preserve">8.7 </w:t>
      </w:r>
      <w:r w:rsidR="00312D36" w:rsidRPr="00B855FA">
        <w:t>Other accounting policies</w:t>
      </w:r>
      <w:bookmarkEnd w:id="277"/>
      <w:bookmarkEnd w:id="278"/>
    </w:p>
    <w:p w14:paraId="0814C97A" w14:textId="77777777" w:rsidR="00312D36" w:rsidRPr="00B855FA" w:rsidRDefault="00312D36" w:rsidP="007D294E">
      <w:pPr>
        <w:rPr>
          <w:b/>
          <w:bCs/>
        </w:rPr>
      </w:pPr>
      <w:r w:rsidRPr="00B855FA">
        <w:rPr>
          <w:b/>
          <w:bCs/>
        </w:rPr>
        <w:t xml:space="preserve">Contributions by owners </w:t>
      </w:r>
    </w:p>
    <w:p w14:paraId="2081F350"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 xml:space="preserve">Consistent with the requirements of AASB 1004 </w:t>
      </w:r>
      <w:r w:rsidRPr="00B855FA">
        <w:rPr>
          <w:i/>
          <w:iCs/>
        </w:rPr>
        <w:t>Contributions</w:t>
      </w:r>
      <w:r w:rsidRPr="00B855FA">
        <w:t>, contributions by owners, contributed capital and its repayment are treated as equity transactions, and therefore do not form part of the income and expenses of CSV.</w:t>
      </w:r>
    </w:p>
    <w:p w14:paraId="345FFB10" w14:textId="77777777" w:rsidR="00312D36" w:rsidRPr="00B855FA" w:rsidRDefault="00312D36" w:rsidP="00434ED8">
      <w:r w:rsidRPr="00B855FA">
        <w:t xml:space="preserve">Additions to net assets that have been designated as contributions by owners are recognised as contributed capital. Other transfers that are </w:t>
      </w:r>
      <w:proofErr w:type="gramStart"/>
      <w:r w:rsidRPr="00B855FA">
        <w:t>in the nature of contributions</w:t>
      </w:r>
      <w:proofErr w:type="gramEnd"/>
      <w:r w:rsidRPr="00B855FA">
        <w:t xml:space="preserve"> to or distributions by owners have also been designated as contributions by owners.</w:t>
      </w:r>
    </w:p>
    <w:p w14:paraId="612F54BA" w14:textId="77777777" w:rsidR="00312D36" w:rsidRPr="00B855FA" w:rsidRDefault="00312D36" w:rsidP="00434ED8">
      <w:r w:rsidRPr="00B855FA">
        <w:t>Transfers of net assets arising from administrative restructurings are treated as distributions to or contributions by owners. Transfers of net liabilities arising from administrative restructurings are treated as distributions to owners.</w:t>
      </w:r>
    </w:p>
    <w:p w14:paraId="6FD23B15" w14:textId="4ECFBEE2" w:rsidR="00312D36" w:rsidRPr="00B855FA" w:rsidRDefault="00312D36" w:rsidP="007D294E">
      <w:pPr>
        <w:rPr>
          <w:b/>
          <w:bCs/>
        </w:rPr>
      </w:pPr>
      <w:r w:rsidRPr="00B855FA">
        <w:rPr>
          <w:b/>
          <w:bCs/>
        </w:rPr>
        <w:t>Accounting for the goods and services tax (GST)</w:t>
      </w:r>
    </w:p>
    <w:p w14:paraId="6F319AD3" w14:textId="77777777" w:rsidR="00312D36" w:rsidRPr="00B855FA" w:rsidRDefault="00312D36" w:rsidP="001A475F">
      <w:r w:rsidRPr="00B855FA">
        <w:t xml:space="preserve">Income, </w:t>
      </w:r>
      <w:proofErr w:type="gramStart"/>
      <w:r w:rsidRPr="00B855FA">
        <w:t>expenses</w:t>
      </w:r>
      <w:proofErr w:type="gramEnd"/>
      <w:r w:rsidRPr="00B855FA">
        <w:t xml:space="preserve"> and assets are recognised net of the amount of associated GST, except where GST incurred is not recoverable from the taxation authority. In this case, the GST payable is recognised as part of the cost of acquisition of the asset or as part of the expense.</w:t>
      </w:r>
    </w:p>
    <w:p w14:paraId="5D0D76C7" w14:textId="77777777" w:rsidR="00312D36" w:rsidRPr="00B855FA" w:rsidRDefault="00312D36" w:rsidP="00434ED8">
      <w:r w:rsidRPr="00B855FA">
        <w:t>Receivables and payables are stated inclusive of the amount of GST receivable or payable. The net amount of GST recoverable from or payable to the Australian Taxation Office (ATO) is included with other receivables or payables in the balance sheet.</w:t>
      </w:r>
    </w:p>
    <w:p w14:paraId="6892A04F" w14:textId="77777777" w:rsidR="00312D36" w:rsidRPr="00B855FA" w:rsidRDefault="00312D36" w:rsidP="00434ED8">
      <w:r w:rsidRPr="00B855FA">
        <w:t xml:space="preserve">Cash flows are presented on a gross basis. </w:t>
      </w:r>
    </w:p>
    <w:p w14:paraId="5C1CE5BE" w14:textId="77777777" w:rsidR="00312D36" w:rsidRPr="00B855FA" w:rsidRDefault="00312D36" w:rsidP="00434ED8">
      <w:r w:rsidRPr="00B855FA">
        <w:t xml:space="preserve">Commitments, contingent </w:t>
      </w:r>
      <w:proofErr w:type="gramStart"/>
      <w:r w:rsidRPr="00B855FA">
        <w:t>assets</w:t>
      </w:r>
      <w:proofErr w:type="gramEnd"/>
      <w:r w:rsidRPr="00B855FA">
        <w:t xml:space="preserve"> and liabilities are also stated inclusive of GST.</w:t>
      </w:r>
    </w:p>
    <w:p w14:paraId="5BA68B34" w14:textId="154DD52C" w:rsidR="00312D36" w:rsidRPr="00B855FA" w:rsidRDefault="00811208" w:rsidP="001A475F">
      <w:pPr>
        <w:pStyle w:val="Heading4"/>
      </w:pPr>
      <w:bookmarkStart w:id="279" w:name="_Toc148605540"/>
      <w:bookmarkStart w:id="280" w:name="_Toc149056560"/>
      <w:r w:rsidRPr="00B855FA">
        <w:t xml:space="preserve">8.8 </w:t>
      </w:r>
      <w:r w:rsidR="00312D36" w:rsidRPr="00B855FA">
        <w:t xml:space="preserve">Australian Accounting Standards issued that are not yet </w:t>
      </w:r>
      <w:proofErr w:type="gramStart"/>
      <w:r w:rsidR="00312D36" w:rsidRPr="00B855FA">
        <w:t>effective</w:t>
      </w:r>
      <w:bookmarkEnd w:id="279"/>
      <w:bookmarkEnd w:id="280"/>
      <w:proofErr w:type="gramEnd"/>
    </w:p>
    <w:p w14:paraId="1F373A49"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t>Certain new and revised accounting standards have been issued but are not effective for the 2022</w:t>
      </w:r>
      <w:r w:rsidRPr="00B855FA">
        <w:rPr>
          <w:rFonts w:ascii="Cambria Math" w:hAnsi="Cambria Math" w:cs="Cambria Math"/>
        </w:rPr>
        <w:t>‑</w:t>
      </w:r>
      <w:r w:rsidRPr="00B855FA">
        <w:t xml:space="preserve">23 reporting period. These accounting standards have not been applied to the Model Financial Statements. </w:t>
      </w:r>
    </w:p>
    <w:p w14:paraId="24C3C7AE" w14:textId="77777777" w:rsidR="00312D36" w:rsidRPr="00B855FA" w:rsidRDefault="00312D36" w:rsidP="00434ED8">
      <w:r w:rsidRPr="00B855FA">
        <w:t>AASB 2022-10 Amendments to Australian Accounting Standards – Fair Value Measurement of Non-Financial Assets of Not-for-Profit Public Sector Entities.</w:t>
      </w:r>
    </w:p>
    <w:p w14:paraId="05D02AC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lastRenderedPageBreak/>
        <w:t>AASB 2022-10 amends AASB 13 Fair Value Measurement by adding authoritative implementation guidance and illustrative examples for fair value measurements of non</w:t>
      </w:r>
      <w:r w:rsidRPr="00B855FA">
        <w:rPr>
          <w:rFonts w:ascii="Cambria Math" w:hAnsi="Cambria Math" w:cs="Cambria Math"/>
          <w:color w:val="000000"/>
          <w:kern w:val="0"/>
          <w:sz w:val="20"/>
          <w:szCs w:val="20"/>
        </w:rPr>
        <w:t>‑</w:t>
      </w:r>
      <w:r w:rsidRPr="00B855FA">
        <w:t xml:space="preserve">financial assets of not-for-profit public sector entities not held primarily for their ability to generate net cash inflows. </w:t>
      </w:r>
    </w:p>
    <w:p w14:paraId="1E06534A" w14:textId="77777777" w:rsidR="00312D36" w:rsidRPr="00B855FA" w:rsidRDefault="00312D36" w:rsidP="00434ED8">
      <w:r w:rsidRPr="00B855FA">
        <w:t>Among other things, the Standard:</w:t>
      </w:r>
    </w:p>
    <w:p w14:paraId="73B5F16E" w14:textId="77777777" w:rsidR="00312D36" w:rsidRPr="00B855FA" w:rsidRDefault="00312D36" w:rsidP="00896195">
      <w:pPr>
        <w:pStyle w:val="ListParagraph"/>
        <w:numPr>
          <w:ilvl w:val="0"/>
          <w:numId w:val="7"/>
        </w:numPr>
      </w:pPr>
      <w:r w:rsidRPr="00B855FA">
        <w:t xml:space="preserve">specifies that an entity needs to consider whether an asset’s highest and best use differs from its current use only when it is held for sale or held for distributions to owners under AASB 5 Non-current Assets Held for Sale and Discontinued Operations or if it is highly probable that it will be used for an alternative </w:t>
      </w:r>
      <w:proofErr w:type="gramStart"/>
      <w:r w:rsidRPr="00B855FA">
        <w:t>purpose;</w:t>
      </w:r>
      <w:proofErr w:type="gramEnd"/>
    </w:p>
    <w:p w14:paraId="25FC07F7" w14:textId="77777777" w:rsidR="00312D36" w:rsidRPr="00B855FA" w:rsidRDefault="00312D36" w:rsidP="00896195">
      <w:pPr>
        <w:pStyle w:val="ListParagraph"/>
        <w:numPr>
          <w:ilvl w:val="0"/>
          <w:numId w:val="7"/>
        </w:numPr>
      </w:pPr>
      <w:r w:rsidRPr="00B855FA">
        <w:t xml:space="preserve">clarifies that an asset’s use is ‘financially feasible’ if market participants would be willing to invest in the asset’s service capacity, considering both the capacity to provide needed goods or services and the resulting costs of those goods and </w:t>
      </w:r>
      <w:proofErr w:type="gramStart"/>
      <w:r w:rsidRPr="00B855FA">
        <w:t>services;</w:t>
      </w:r>
      <w:proofErr w:type="gramEnd"/>
    </w:p>
    <w:p w14:paraId="50CA6413" w14:textId="77777777" w:rsidR="00312D36" w:rsidRPr="00B855FA" w:rsidRDefault="00312D36" w:rsidP="00896195">
      <w:pPr>
        <w:pStyle w:val="ListParagraph"/>
        <w:numPr>
          <w:ilvl w:val="0"/>
          <w:numId w:val="7"/>
        </w:numPr>
      </w:pPr>
      <w:r w:rsidRPr="00B855FA">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 and</w:t>
      </w:r>
    </w:p>
    <w:p w14:paraId="7F6E0278" w14:textId="77777777" w:rsidR="00312D36" w:rsidRPr="00B855FA" w:rsidRDefault="00312D36" w:rsidP="00896195">
      <w:pPr>
        <w:pStyle w:val="ListParagraph"/>
        <w:numPr>
          <w:ilvl w:val="0"/>
          <w:numId w:val="7"/>
        </w:numPr>
      </w:pPr>
      <w:r w:rsidRPr="00B855FA">
        <w:t>provides guidance on the application of the cost approach to fair value, including the nature of costs to be included in a reference asset and identification of economic obsolescence.</w:t>
      </w:r>
    </w:p>
    <w:p w14:paraId="3A61A011" w14:textId="77777777" w:rsidR="00312D36" w:rsidRPr="00B855FA" w:rsidRDefault="00312D36" w:rsidP="00434ED8">
      <w:r w:rsidRPr="00B855FA">
        <w:t>This Standard applies prospectively to annual periods beginning on or after 1 January 2024, with earlier application permitted.</w:t>
      </w:r>
    </w:p>
    <w:p w14:paraId="4E468A5C" w14:textId="77777777" w:rsidR="00312D36" w:rsidRPr="00B855FA" w:rsidRDefault="00312D36" w:rsidP="00312D36">
      <w:pPr>
        <w:suppressAutoHyphens/>
        <w:autoSpaceDE w:val="0"/>
        <w:autoSpaceDN w:val="0"/>
        <w:adjustRightInd w:val="0"/>
        <w:spacing w:before="227" w:after="0" w:line="240" w:lineRule="atLeast"/>
        <w:textAlignment w:val="center"/>
        <w:rPr>
          <w:b/>
          <w:bCs/>
        </w:rPr>
      </w:pPr>
      <w:r w:rsidRPr="00B855FA">
        <w:rPr>
          <w:b/>
          <w:bCs/>
        </w:rPr>
        <w:t>AASB 17 Insurance Contracts, AASB 2022-8 Amendments to Australian Accounting Standards – Insurance Contracts: Consequential Amendments and AASB 2022</w:t>
      </w:r>
      <w:r w:rsidRPr="00B855FA">
        <w:rPr>
          <w:rFonts w:ascii="Cambria Math" w:hAnsi="Cambria Math" w:cs="Cambria Math"/>
          <w:b/>
          <w:bCs/>
          <w:color w:val="000000"/>
          <w:kern w:val="0"/>
          <w:sz w:val="20"/>
          <w:szCs w:val="20"/>
        </w:rPr>
        <w:t>‑</w:t>
      </w:r>
      <w:r w:rsidRPr="00B855FA">
        <w:rPr>
          <w:b/>
          <w:bCs/>
        </w:rPr>
        <w:t>9 Amendments to Australian Accounting Standards – Insurance Contracts in the Public</w:t>
      </w:r>
      <w:r w:rsidRPr="00B855FA">
        <w:rPr>
          <w:rFonts w:ascii="Cambria" w:hAnsi="Cambria" w:cs="Cambria"/>
          <w:b/>
          <w:bCs/>
          <w:color w:val="000000"/>
          <w:kern w:val="0"/>
          <w:sz w:val="20"/>
          <w:szCs w:val="20"/>
        </w:rPr>
        <w:t> </w:t>
      </w:r>
      <w:r w:rsidRPr="00B855FA">
        <w:rPr>
          <w:b/>
          <w:bCs/>
        </w:rPr>
        <w:t>Sector</w:t>
      </w:r>
    </w:p>
    <w:p w14:paraId="0336D1A1" w14:textId="77777777" w:rsidR="00312D36" w:rsidRPr="00B855FA" w:rsidRDefault="00312D36" w:rsidP="00434ED8">
      <w:r w:rsidRPr="00B855FA">
        <w:t>AASB 17 replaces AASB 4 Insurance Contracts, AASB 1023 General Insurance Contracts and AASB 1038 Life Insurance Contracts for not-for-profit public sector entities for annual reporting periods beginning on or after 1 July 2026.</w:t>
      </w:r>
    </w:p>
    <w:p w14:paraId="6914B7AC" w14:textId="77777777" w:rsidR="00312D36" w:rsidRPr="00B855FA" w:rsidRDefault="00312D36" w:rsidP="00434ED8">
      <w:r w:rsidRPr="00B855FA">
        <w:t xml:space="preserve">AASB 2022-9 amends AASB 17 to make public sector-related modifications (for example, it specifies the pre-requisites, </w:t>
      </w:r>
      <w:proofErr w:type="gramStart"/>
      <w:r w:rsidRPr="00B855FA">
        <w:t>indicators</w:t>
      </w:r>
      <w:proofErr w:type="gramEnd"/>
      <w:r w:rsidRPr="00B855FA">
        <w:t xml:space="preserve"> and other considerations in identifying arrangements that fall within the scope of AASB 17 in a public sector context). This Standard applies for annual reporting periods beginning on or after 1 July 2026.</w:t>
      </w:r>
    </w:p>
    <w:p w14:paraId="5AD72571" w14:textId="77777777" w:rsidR="00312D36" w:rsidRPr="00B855FA" w:rsidRDefault="00312D36" w:rsidP="00434ED8">
      <w:r w:rsidRPr="00B855FA">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0AC4365F" w14:textId="77777777" w:rsidR="00312D36" w:rsidRPr="00B855FA" w:rsidRDefault="00312D36" w:rsidP="00434ED8">
      <w:r w:rsidRPr="00B855FA">
        <w:t>AASB 2020-1 Amendments to Australian Accounting Standards – Classification of Liabilities as Current or Non-Current and AASB 2022-6 Amendments to Australian Accounting Standards – Non-current Liabilities with Covenants</w:t>
      </w:r>
    </w:p>
    <w:p w14:paraId="24669795" w14:textId="77777777" w:rsidR="00312D36" w:rsidRPr="00B855FA" w:rsidRDefault="00312D36" w:rsidP="00434ED8">
      <w:r w:rsidRPr="00B855FA">
        <w:t>AASB 2020-1 amended AASB 101 Presentation of Financial Statements to clarify requirements for the presentation of liabilities in the statement of financial position as current or non-current and was applicable to annual reporting periods beginning on or after 1 January 2022.</w:t>
      </w:r>
    </w:p>
    <w:p w14:paraId="0ED1E408" w14:textId="77777777" w:rsidR="00312D36" w:rsidRPr="00B855FA" w:rsidRDefault="00312D36" w:rsidP="00434ED8">
      <w:r w:rsidRPr="00B855FA">
        <w:t>AASB 2020-6 subsequently amended AASB 2020-1, deferring the mandatory effective date of AASB 2020-1 from 1 January 2022 to 1 January 2023. AASB 2022-6 was applicable for annual reporting periods beginning on or after 1 January 2022.</w:t>
      </w:r>
    </w:p>
    <w:p w14:paraId="2525C386" w14:textId="77777777" w:rsidR="00312D36" w:rsidRPr="00B855FA" w:rsidRDefault="00312D36" w:rsidP="00434ED8">
      <w:r w:rsidRPr="00B855FA">
        <w:t>AASB 2022-6 amends and clarifies the requirements contained in AASB 2020-1. Among other things, it:</w:t>
      </w:r>
    </w:p>
    <w:p w14:paraId="34CAC37F" w14:textId="77777777" w:rsidR="00312D36" w:rsidRPr="00B855FA" w:rsidRDefault="00312D36" w:rsidP="00896195">
      <w:pPr>
        <w:pStyle w:val="ListParagraph"/>
        <w:numPr>
          <w:ilvl w:val="0"/>
          <w:numId w:val="7"/>
        </w:numPr>
      </w:pPr>
      <w:r w:rsidRPr="00B855FA">
        <w:t xml:space="preserve">clarifies that only those covenants that an entity must comply with at or before the reporting date affect a liability’s classification as current or non-current; and </w:t>
      </w:r>
    </w:p>
    <w:p w14:paraId="61BAB47A" w14:textId="77777777" w:rsidR="00312D36" w:rsidRPr="00B855FA" w:rsidRDefault="00312D36" w:rsidP="00896195">
      <w:pPr>
        <w:pStyle w:val="ListParagraph"/>
        <w:numPr>
          <w:ilvl w:val="0"/>
          <w:numId w:val="7"/>
        </w:numPr>
      </w:pPr>
      <w:r w:rsidRPr="00B855FA">
        <w:lastRenderedPageBreak/>
        <w:t>requires additional disclosures for non-current liabilities that are subject to an entity complying with covenants within twelve months after the reporting date.</w:t>
      </w:r>
    </w:p>
    <w:p w14:paraId="52AAA840" w14:textId="77777777" w:rsidR="00312D36" w:rsidRPr="00B855FA" w:rsidRDefault="00312D36" w:rsidP="00434ED8">
      <w:r w:rsidRPr="00B855FA">
        <w:t>AASB 2022-6 applies to annual reporting periods beginning on or after 1 January 2023.</w:t>
      </w:r>
    </w:p>
    <w:p w14:paraId="780589B8" w14:textId="77777777" w:rsidR="00312D36" w:rsidRPr="00B855FA" w:rsidRDefault="00312D36" w:rsidP="00434ED8">
      <w:r w:rsidRPr="00B855FA">
        <w:t>CSV is currently in the process of assessing the potential impact of these standards and amendments.</w:t>
      </w:r>
    </w:p>
    <w:p w14:paraId="07815C52" w14:textId="77777777" w:rsidR="00312D36" w:rsidRPr="00B855FA" w:rsidRDefault="00312D36" w:rsidP="00434ED8">
      <w:proofErr w:type="gramStart"/>
      <w:r w:rsidRPr="00B855FA">
        <w:t>A number of</w:t>
      </w:r>
      <w:proofErr w:type="gramEnd"/>
      <w:r w:rsidRPr="00B855FA">
        <w:t xml:space="preserve"> other standards and amendments have also been issued that apply to future reporting periods, however they are not expected to have any significant impact on the financial statements in the period of initial application.</w:t>
      </w:r>
    </w:p>
    <w:p w14:paraId="08BF6EAA" w14:textId="423492FD" w:rsidR="00312D36" w:rsidRPr="00B855FA" w:rsidRDefault="00811208" w:rsidP="001A475F">
      <w:pPr>
        <w:pStyle w:val="Heading4"/>
      </w:pPr>
      <w:bookmarkStart w:id="281" w:name="_Toc148605541"/>
      <w:bookmarkStart w:id="282" w:name="_Toc149056561"/>
      <w:r w:rsidRPr="00B855FA">
        <w:t xml:space="preserve">8.9 </w:t>
      </w:r>
      <w:r w:rsidR="00312D36" w:rsidRPr="00B855FA">
        <w:t>Glossary of technical terms</w:t>
      </w:r>
      <w:bookmarkEnd w:id="281"/>
      <w:bookmarkEnd w:id="282"/>
    </w:p>
    <w:p w14:paraId="33051E11" w14:textId="77777777" w:rsidR="00312D36" w:rsidRPr="00B855FA" w:rsidRDefault="00312D36" w:rsidP="00434ED8">
      <w:r w:rsidRPr="00B855FA">
        <w:t>The following is a summary of the major technical terms used in this report.</w:t>
      </w:r>
    </w:p>
    <w:p w14:paraId="665F2F6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Actuarial gains or losses on superannuation defined benefit plans</w:t>
      </w:r>
      <w:r w:rsidRPr="00B855FA">
        <w:t xml:space="preserve"> are changes in the present value of the superannuation defined benefit liability resulting from: </w:t>
      </w:r>
    </w:p>
    <w:p w14:paraId="6CA9F886" w14:textId="77777777" w:rsidR="00312D36" w:rsidRPr="00B855FA" w:rsidRDefault="00312D36" w:rsidP="00896195">
      <w:pPr>
        <w:pStyle w:val="ListParagraph"/>
        <w:numPr>
          <w:ilvl w:val="0"/>
          <w:numId w:val="7"/>
        </w:numPr>
      </w:pPr>
      <w:r w:rsidRPr="00B855FA">
        <w:t xml:space="preserve">experience adjustments (the effects of differences between the previous actuarial assumptions and what has </w:t>
      </w:r>
      <w:proofErr w:type="gramStart"/>
      <w:r w:rsidRPr="00B855FA">
        <w:t>actually occurred</w:t>
      </w:r>
      <w:proofErr w:type="gramEnd"/>
      <w:r w:rsidRPr="00B855FA">
        <w:t xml:space="preserve">); and </w:t>
      </w:r>
    </w:p>
    <w:p w14:paraId="4FB02DC8" w14:textId="77777777" w:rsidR="00312D36" w:rsidRPr="00B855FA" w:rsidRDefault="00312D36" w:rsidP="00896195">
      <w:pPr>
        <w:pStyle w:val="ListParagraph"/>
        <w:numPr>
          <w:ilvl w:val="0"/>
          <w:numId w:val="7"/>
        </w:numPr>
      </w:pPr>
      <w:r w:rsidRPr="00B855FA">
        <w:t>the effects of changes in actuarial assumptions.</w:t>
      </w:r>
    </w:p>
    <w:p w14:paraId="34D92A4C"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Amortisation</w:t>
      </w:r>
      <w:r w:rsidRPr="00B855FA">
        <w:t xml:space="preserve"> is the expense that results from the consumption, extraction or use over time of a non-produced physical or intangible asset. This expense is classified as an ‘other economic flow’.</w:t>
      </w:r>
    </w:p>
    <w:p w14:paraId="0A387AE2"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Borrowings</w:t>
      </w:r>
      <w:r w:rsidRPr="00B855FA">
        <w:t xml:space="preserve"> refers to interest-bearing liabilities mainly raised from public borrowings raised through the Treasury Corporation of Victoria, lease liabilities, service concession arrangements and other interest-bearing arrangements. Borrowings also include non</w:t>
      </w:r>
      <w:r w:rsidRPr="00B855FA">
        <w:rPr>
          <w:rFonts w:ascii="Cambria Math" w:hAnsi="Cambria Math" w:cs="Cambria Math"/>
          <w:color w:val="000000"/>
          <w:kern w:val="0"/>
          <w:sz w:val="20"/>
          <w:szCs w:val="20"/>
        </w:rPr>
        <w:t>‑</w:t>
      </w:r>
      <w:r w:rsidRPr="00B855FA">
        <w:t>interest</w:t>
      </w:r>
      <w:r w:rsidRPr="00B855FA">
        <w:rPr>
          <w:rFonts w:ascii="Cambria Math" w:hAnsi="Cambria Math" w:cs="Cambria Math"/>
          <w:color w:val="000000"/>
          <w:kern w:val="0"/>
          <w:sz w:val="20"/>
          <w:szCs w:val="20"/>
        </w:rPr>
        <w:t>‑</w:t>
      </w:r>
      <w:r w:rsidRPr="00B855FA">
        <w:t>bearing advances from government that are acquired for policy purposes.</w:t>
      </w:r>
    </w:p>
    <w:p w14:paraId="33CED857"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Commitments</w:t>
      </w:r>
      <w:r w:rsidRPr="00B855FA">
        <w:t xml:space="preserve"> include those operating, capital and other outsourcing commitments arising from non-cancellable contractual or statutory sources.</w:t>
      </w:r>
    </w:p>
    <w:p w14:paraId="214E49D7"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Comprehensive result</w:t>
      </w:r>
      <w:r w:rsidRPr="00B855FA">
        <w:t xml:space="preserve"> is the amount included in the operating statement representing total change in net worth other than transactions with owners as owners.</w:t>
      </w:r>
    </w:p>
    <w:p w14:paraId="5373747A"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Controlled item</w:t>
      </w:r>
      <w:r w:rsidRPr="00B855FA">
        <w:t xml:space="preserve"> generally refers to the capacity of a department to benefit from that item in the pursuit of the entity’s objectives and to deny or regulate the access of others to that benefit. </w:t>
      </w:r>
    </w:p>
    <w:p w14:paraId="0F484F1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Current grants</w:t>
      </w:r>
      <w:r w:rsidRPr="00B855FA">
        <w:t xml:space="preserve"> are amounts payable or receivable for current purposes for which no economic benefits of equal value are receivable or payable in return.</w:t>
      </w:r>
    </w:p>
    <w:p w14:paraId="640E752D"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Depreciation</w:t>
      </w:r>
      <w:r w:rsidRPr="00B855FA">
        <w:t xml:space="preserve"> is an expense that arises from the consumption through wear or time of a produced physical or intangible asset. This expense is classified as a ‘transaction’ and so reduces the ‘net result from transaction’.</w:t>
      </w:r>
    </w:p>
    <w:p w14:paraId="19B2210F"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Effective interest method</w:t>
      </w:r>
      <w:r w:rsidRPr="00B855FA">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61AAEA87"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Employee benefits expenses</w:t>
      </w:r>
      <w:r w:rsidRPr="00B855FA">
        <w:t xml:space="preserve"> include all costs related to employment including wages and salaries, fringe benefits tax, leave entitlements, redundancy payments, defined benefits superannuation plans, and defined contribution superannuation plans.</w:t>
      </w:r>
    </w:p>
    <w:p w14:paraId="74F4321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Ex</w:t>
      </w:r>
      <w:r w:rsidRPr="00B855FA">
        <w:t xml:space="preserve"> </w:t>
      </w:r>
      <w:r w:rsidRPr="00B855FA">
        <w:rPr>
          <w:b/>
          <w:bCs/>
        </w:rPr>
        <w:t>gratia</w:t>
      </w:r>
      <w:r w:rsidRPr="00B855FA">
        <w:t xml:space="preserve"> </w:t>
      </w:r>
      <w:r w:rsidRPr="00B855FA">
        <w:rPr>
          <w:b/>
          <w:bCs/>
        </w:rPr>
        <w:t>expenses</w:t>
      </w:r>
      <w:r w:rsidRPr="00B855FA">
        <w:t xml:space="preserve"> mean the voluntary payment of money or other non-monetary benefit (</w:t>
      </w:r>
      <w:proofErr w:type="gramStart"/>
      <w:r w:rsidRPr="00B855FA">
        <w:t>e.g.</w:t>
      </w:r>
      <w:proofErr w:type="gramEnd"/>
      <w:r w:rsidRPr="00B855FA">
        <w:t xml:space="preserve"> a write off) that is not made either to acquire goods, services or other benefits for the entity or to meet a legal liability, or to settle or resolve a possible legal liability or claim against the entity.</w:t>
      </w:r>
    </w:p>
    <w:p w14:paraId="57321ED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lastRenderedPageBreak/>
        <w:t>Finance</w:t>
      </w:r>
      <w:r w:rsidRPr="00B855FA">
        <w:t xml:space="preserve"> </w:t>
      </w:r>
      <w:r w:rsidRPr="00B855FA">
        <w:rPr>
          <w:b/>
          <w:bCs/>
        </w:rPr>
        <w:t>lease</w:t>
      </w:r>
      <w:r w:rsidRPr="00B855FA">
        <w:t xml:space="preserve"> is a lease that transfers substantially all the risks and rewards incidental to ownership of an underlying asset.</w:t>
      </w:r>
    </w:p>
    <w:p w14:paraId="38D584B5"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Financial</w:t>
      </w:r>
      <w:r w:rsidRPr="00B855FA">
        <w:t xml:space="preserve"> </w:t>
      </w:r>
      <w:r w:rsidRPr="00B855FA">
        <w:rPr>
          <w:b/>
          <w:bCs/>
        </w:rPr>
        <w:t>asset</w:t>
      </w:r>
      <w:r w:rsidRPr="00B855FA">
        <w:t xml:space="preserve"> is any asset that is:</w:t>
      </w:r>
    </w:p>
    <w:p w14:paraId="7250D77D" w14:textId="77777777" w:rsidR="00312D36" w:rsidRPr="00B855FA" w:rsidRDefault="00312D36" w:rsidP="00896195">
      <w:pPr>
        <w:pStyle w:val="ListParagraph"/>
        <w:numPr>
          <w:ilvl w:val="0"/>
          <w:numId w:val="7"/>
        </w:numPr>
      </w:pPr>
      <w:r w:rsidRPr="00B855FA">
        <w:t>cash</w:t>
      </w:r>
    </w:p>
    <w:p w14:paraId="2267B80B" w14:textId="77777777" w:rsidR="00312D36" w:rsidRPr="00B855FA" w:rsidRDefault="00312D36" w:rsidP="00896195">
      <w:pPr>
        <w:pStyle w:val="ListParagraph"/>
        <w:numPr>
          <w:ilvl w:val="0"/>
          <w:numId w:val="7"/>
        </w:numPr>
      </w:pPr>
      <w:r w:rsidRPr="00B855FA">
        <w:t>an equity instrument of another entity</w:t>
      </w:r>
    </w:p>
    <w:p w14:paraId="000C4B8D" w14:textId="77777777" w:rsidR="00312D36" w:rsidRPr="00B855FA" w:rsidRDefault="00312D36" w:rsidP="00896195">
      <w:pPr>
        <w:pStyle w:val="ListParagraph"/>
        <w:numPr>
          <w:ilvl w:val="0"/>
          <w:numId w:val="7"/>
        </w:numPr>
      </w:pPr>
      <w:r w:rsidRPr="00B855FA">
        <w:t>a contractual right:</w:t>
      </w:r>
    </w:p>
    <w:p w14:paraId="72BB139F" w14:textId="77777777" w:rsidR="00312D36" w:rsidRPr="00B855FA" w:rsidRDefault="00312D36" w:rsidP="00780B16">
      <w:pPr>
        <w:pStyle w:val="ListParagraph"/>
        <w:numPr>
          <w:ilvl w:val="1"/>
          <w:numId w:val="7"/>
        </w:numPr>
      </w:pPr>
      <w:r w:rsidRPr="00B855FA">
        <w:t>to receive cash or another financial asset from another entity; or</w:t>
      </w:r>
    </w:p>
    <w:p w14:paraId="0DECABD5" w14:textId="77777777" w:rsidR="00312D36" w:rsidRPr="00B855FA" w:rsidRDefault="00312D36" w:rsidP="00780B16">
      <w:pPr>
        <w:pStyle w:val="ListParagraph"/>
        <w:numPr>
          <w:ilvl w:val="1"/>
          <w:numId w:val="7"/>
        </w:numPr>
      </w:pPr>
      <w:r w:rsidRPr="00B855FA">
        <w:t>to exchange financial assets or financial liabilities with another entity under conditions that are potentially favourable to the entity; or</w:t>
      </w:r>
    </w:p>
    <w:p w14:paraId="4B88CF3D" w14:textId="77777777" w:rsidR="00312D36" w:rsidRPr="00B855FA" w:rsidRDefault="00312D36" w:rsidP="00896195">
      <w:pPr>
        <w:pStyle w:val="ListParagraph"/>
        <w:numPr>
          <w:ilvl w:val="0"/>
          <w:numId w:val="7"/>
        </w:numPr>
      </w:pPr>
      <w:r w:rsidRPr="00B855FA">
        <w:t>a contract that will or may be settled in the entity’s own equity instruments and is:</w:t>
      </w:r>
    </w:p>
    <w:p w14:paraId="5A832E3A" w14:textId="77777777" w:rsidR="00312D36" w:rsidRPr="00B855FA" w:rsidRDefault="00312D36" w:rsidP="00780B16">
      <w:pPr>
        <w:pStyle w:val="ListParagraph"/>
        <w:numPr>
          <w:ilvl w:val="1"/>
          <w:numId w:val="7"/>
        </w:numPr>
      </w:pPr>
      <w:r w:rsidRPr="00B855FA">
        <w:t>a non-derivative for which the entity is or may be obliged to receive a variable number of the entity’s own equity instruments; or</w:t>
      </w:r>
    </w:p>
    <w:p w14:paraId="75914374" w14:textId="77777777" w:rsidR="00312D36" w:rsidRPr="00B855FA" w:rsidRDefault="00312D36" w:rsidP="00780B16">
      <w:pPr>
        <w:pStyle w:val="ListParagraph"/>
        <w:numPr>
          <w:ilvl w:val="1"/>
          <w:numId w:val="7"/>
        </w:numPr>
      </w:pPr>
      <w:r w:rsidRPr="00B855FA">
        <w:t>a derivative that will or may be settled other than by the exchange of a fixed amount of cash or another financial asset for a fixed number of the entity’s own equity instruments.</w:t>
      </w:r>
    </w:p>
    <w:p w14:paraId="60D5B7E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Financial</w:t>
      </w:r>
      <w:r w:rsidRPr="00B855FA">
        <w:t xml:space="preserve"> </w:t>
      </w:r>
      <w:r w:rsidRPr="00B855FA">
        <w:rPr>
          <w:b/>
          <w:bCs/>
        </w:rPr>
        <w:t>instrument</w:t>
      </w:r>
      <w:r w:rsidRPr="00B855FA">
        <w:t xml:space="preserve"> is any contract that gives rise to a financial asset of one entity and a financial liability or equity instrument of another entity. </w:t>
      </w:r>
    </w:p>
    <w:p w14:paraId="01FD991A"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Financial</w:t>
      </w:r>
      <w:r w:rsidRPr="00B855FA">
        <w:t xml:space="preserve"> </w:t>
      </w:r>
      <w:r w:rsidRPr="00B855FA">
        <w:rPr>
          <w:b/>
          <w:bCs/>
        </w:rPr>
        <w:t>liability</w:t>
      </w:r>
      <w:r w:rsidRPr="00B855FA">
        <w:t xml:space="preserve"> is any liability that is:</w:t>
      </w:r>
    </w:p>
    <w:p w14:paraId="78E72F0B" w14:textId="77777777" w:rsidR="00312D36" w:rsidRPr="00B855FA" w:rsidRDefault="00312D36" w:rsidP="00896195">
      <w:pPr>
        <w:pStyle w:val="ListParagraph"/>
        <w:numPr>
          <w:ilvl w:val="0"/>
          <w:numId w:val="7"/>
        </w:numPr>
      </w:pPr>
      <w:r w:rsidRPr="00B855FA">
        <w:t>a contractual obligation:</w:t>
      </w:r>
    </w:p>
    <w:p w14:paraId="5804A678" w14:textId="77777777" w:rsidR="00312D36" w:rsidRPr="00B855FA" w:rsidRDefault="00312D36" w:rsidP="00780B16">
      <w:pPr>
        <w:pStyle w:val="ListParagraph"/>
        <w:numPr>
          <w:ilvl w:val="1"/>
          <w:numId w:val="7"/>
        </w:numPr>
      </w:pPr>
      <w:r w:rsidRPr="00B855FA">
        <w:t>to deliver cash or another financial asset to another entity</w:t>
      </w:r>
    </w:p>
    <w:p w14:paraId="45732289" w14:textId="77777777" w:rsidR="00312D36" w:rsidRPr="00B855FA" w:rsidRDefault="00312D36" w:rsidP="00780B16">
      <w:pPr>
        <w:pStyle w:val="ListParagraph"/>
        <w:numPr>
          <w:ilvl w:val="1"/>
          <w:numId w:val="7"/>
        </w:numPr>
      </w:pPr>
      <w:r w:rsidRPr="00B855FA">
        <w:t>to exchange financial assets or financial liabilities with another entity under conditions that are potentially unfavourable to the entity; or</w:t>
      </w:r>
    </w:p>
    <w:p w14:paraId="6D00AC8C" w14:textId="77777777" w:rsidR="00312D36" w:rsidRPr="00B855FA" w:rsidRDefault="00312D36" w:rsidP="00896195">
      <w:pPr>
        <w:pStyle w:val="ListParagraph"/>
        <w:numPr>
          <w:ilvl w:val="0"/>
          <w:numId w:val="7"/>
        </w:numPr>
      </w:pPr>
      <w:r w:rsidRPr="00B855FA">
        <w:t>a contract that will or may be settled in the entity’s own equity instruments and is:</w:t>
      </w:r>
    </w:p>
    <w:p w14:paraId="4DE85B56" w14:textId="77777777" w:rsidR="00312D36" w:rsidRPr="00B855FA" w:rsidRDefault="00312D36" w:rsidP="00780B16">
      <w:pPr>
        <w:pStyle w:val="ListParagraph"/>
        <w:numPr>
          <w:ilvl w:val="1"/>
          <w:numId w:val="7"/>
        </w:numPr>
      </w:pPr>
      <w:r w:rsidRPr="00B855FA">
        <w:t>a non-derivative for which the entity is or may be obliged to deliver a variable number of the entity’s own equity instruments; or</w:t>
      </w:r>
    </w:p>
    <w:p w14:paraId="6604E268" w14:textId="77777777" w:rsidR="00312D36" w:rsidRPr="00B855FA" w:rsidRDefault="00312D36" w:rsidP="00780B16">
      <w:pPr>
        <w:pStyle w:val="ListParagraph"/>
        <w:numPr>
          <w:ilvl w:val="1"/>
          <w:numId w:val="7"/>
        </w:numPr>
      </w:pPr>
      <w:r w:rsidRPr="00B855FA">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646EACC2"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Financial</w:t>
      </w:r>
      <w:r w:rsidRPr="00B855FA">
        <w:t xml:space="preserve"> </w:t>
      </w:r>
      <w:r w:rsidRPr="00B855FA">
        <w:rPr>
          <w:b/>
          <w:bCs/>
        </w:rPr>
        <w:t>statements</w:t>
      </w:r>
      <w:r w:rsidRPr="00B855FA">
        <w:t xml:space="preserve"> in the Model Report comprises:</w:t>
      </w:r>
    </w:p>
    <w:p w14:paraId="04E68DC9" w14:textId="77777777" w:rsidR="00312D36" w:rsidRPr="00B855FA" w:rsidRDefault="00312D36" w:rsidP="00896195">
      <w:pPr>
        <w:pStyle w:val="ListParagraph"/>
        <w:numPr>
          <w:ilvl w:val="0"/>
          <w:numId w:val="7"/>
        </w:numPr>
      </w:pPr>
      <w:r w:rsidRPr="00B855FA">
        <w:t>a balance sheet as at the end of the period</w:t>
      </w:r>
    </w:p>
    <w:p w14:paraId="1BD9FC70" w14:textId="77777777" w:rsidR="00312D36" w:rsidRPr="00B855FA" w:rsidRDefault="00312D36" w:rsidP="00896195">
      <w:pPr>
        <w:pStyle w:val="ListParagraph"/>
        <w:numPr>
          <w:ilvl w:val="0"/>
          <w:numId w:val="7"/>
        </w:numPr>
      </w:pPr>
      <w:r w:rsidRPr="00B855FA">
        <w:t>a comprehensive operating statement for the period</w:t>
      </w:r>
    </w:p>
    <w:p w14:paraId="14B612CE" w14:textId="77777777" w:rsidR="00312D36" w:rsidRPr="00B855FA" w:rsidRDefault="00312D36" w:rsidP="00896195">
      <w:pPr>
        <w:pStyle w:val="ListParagraph"/>
        <w:numPr>
          <w:ilvl w:val="0"/>
          <w:numId w:val="7"/>
        </w:numPr>
      </w:pPr>
      <w:r w:rsidRPr="00B855FA">
        <w:t>a statement of changes in equity for the period</w:t>
      </w:r>
    </w:p>
    <w:p w14:paraId="27FC3291" w14:textId="77777777" w:rsidR="00312D36" w:rsidRPr="00B855FA" w:rsidRDefault="00312D36" w:rsidP="00896195">
      <w:pPr>
        <w:pStyle w:val="ListParagraph"/>
        <w:numPr>
          <w:ilvl w:val="0"/>
          <w:numId w:val="7"/>
        </w:numPr>
      </w:pPr>
      <w:r w:rsidRPr="00B855FA">
        <w:t>a cash flow statement for the period</w:t>
      </w:r>
    </w:p>
    <w:p w14:paraId="7D584DD5" w14:textId="77777777" w:rsidR="00811208" w:rsidRPr="00B855FA" w:rsidRDefault="00312D36" w:rsidP="00811208">
      <w:pPr>
        <w:pStyle w:val="ListParagraph"/>
        <w:numPr>
          <w:ilvl w:val="0"/>
          <w:numId w:val="7"/>
        </w:numPr>
      </w:pPr>
      <w:r w:rsidRPr="00B855FA">
        <w:t xml:space="preserve">notes, comprising a summary of significant accounting policies and other explanatory </w:t>
      </w:r>
      <w:proofErr w:type="gramStart"/>
      <w:r w:rsidRPr="00B855FA">
        <w:t>information</w:t>
      </w:r>
      <w:proofErr w:type="gramEnd"/>
    </w:p>
    <w:p w14:paraId="7B0EB136" w14:textId="25BDCC6E" w:rsidR="00312D36" w:rsidRPr="00B855FA" w:rsidRDefault="00312D36" w:rsidP="00811208">
      <w:pPr>
        <w:pStyle w:val="ListParagraph"/>
        <w:numPr>
          <w:ilvl w:val="0"/>
          <w:numId w:val="7"/>
        </w:numPr>
      </w:pPr>
      <w:r w:rsidRPr="00B855FA">
        <w:t xml:space="preserve">comparative information in respect of the preceding period as specified in paragraph 38 of AASB 101 </w:t>
      </w:r>
      <w:r w:rsidRPr="00B855FA">
        <w:rPr>
          <w:i/>
          <w:iCs/>
        </w:rPr>
        <w:t>Presentation of Financial Statements</w:t>
      </w:r>
      <w:r w:rsidRPr="00B855FA">
        <w:t>; and</w:t>
      </w:r>
    </w:p>
    <w:p w14:paraId="7DB15561" w14:textId="77777777" w:rsidR="00312D36" w:rsidRPr="00B855FA" w:rsidRDefault="00312D36" w:rsidP="00896195">
      <w:pPr>
        <w:pStyle w:val="ListParagraph"/>
        <w:numPr>
          <w:ilvl w:val="0"/>
          <w:numId w:val="7"/>
        </w:numPr>
      </w:pPr>
      <w:r w:rsidRPr="00B855FA">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172578AE"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General government</w:t>
      </w:r>
      <w:r w:rsidRPr="00B855FA">
        <w:t xml:space="preserve"> sector comprises all government departments, offices and other bodies engaged in providing services free of charge or at prices significantly below their cost of production. General government services include those that are mainly non</w:t>
      </w:r>
      <w:r w:rsidRPr="00B855FA">
        <w:rPr>
          <w:rFonts w:ascii="Cambria Math" w:hAnsi="Cambria Math" w:cs="Cambria Math"/>
          <w:color w:val="000000"/>
          <w:kern w:val="0"/>
          <w:sz w:val="20"/>
          <w:szCs w:val="20"/>
        </w:rPr>
        <w:t>‑</w:t>
      </w:r>
      <w:r w:rsidRPr="00B855FA">
        <w:t xml:space="preserve">market in nature, those that are largely for collective consumption by the community and those that involve the </w:t>
      </w:r>
      <w:r w:rsidRPr="00B855FA">
        <w:lastRenderedPageBreak/>
        <w:t>transfer or redistribution of income. These services are financed mainly through taxes, or other compulsory levies and user charges.</w:t>
      </w:r>
    </w:p>
    <w:p w14:paraId="13936A3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Grant expenses and other transfers </w:t>
      </w:r>
      <w:r w:rsidRPr="00B855FA">
        <w:t xml:space="preserve">are transactions in which one unit provides goods, services, assets (or extinguishes a liability) or labour to another unit without receiving approximately equal value in return. Grants can either be operating or capital in nature. </w:t>
      </w:r>
    </w:p>
    <w:p w14:paraId="195F03B2" w14:textId="77777777" w:rsidR="00312D36" w:rsidRPr="00B855FA" w:rsidRDefault="00312D36" w:rsidP="00434ED8">
      <w:r w:rsidRPr="00B855FA">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proofErr w:type="gramStart"/>
      <w:r w:rsidRPr="00B855FA">
        <w:t>particular taxpayers</w:t>
      </w:r>
      <w:proofErr w:type="gramEnd"/>
      <w:r w:rsidRPr="00B855FA">
        <w:t xml:space="preserve"> in return for their taxes. </w:t>
      </w:r>
    </w:p>
    <w:p w14:paraId="6D1D8839" w14:textId="77777777" w:rsidR="00312D36" w:rsidRPr="00B855FA" w:rsidRDefault="00312D36" w:rsidP="00434ED8">
      <w:r w:rsidRPr="00B855FA">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20FFD44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Interest</w:t>
      </w:r>
      <w:r w:rsidRPr="00B855FA">
        <w:t xml:space="preserve"> </w:t>
      </w:r>
      <w:r w:rsidRPr="00B855FA">
        <w:rPr>
          <w:b/>
          <w:bCs/>
        </w:rPr>
        <w:t>expense</w:t>
      </w:r>
      <w:r w:rsidRPr="00B855FA">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117EFB5D"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Interest</w:t>
      </w:r>
      <w:r w:rsidRPr="00B855FA">
        <w:t xml:space="preserve"> </w:t>
      </w:r>
      <w:r w:rsidRPr="00B855FA">
        <w:rPr>
          <w:b/>
          <w:bCs/>
        </w:rPr>
        <w:t>income</w:t>
      </w:r>
      <w:r w:rsidRPr="00B855FA">
        <w:t xml:space="preserve"> includes unwinding over time of discounts on financial assets and interest received on bank term deposits and other investments. </w:t>
      </w:r>
    </w:p>
    <w:p w14:paraId="4F7DDD46"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Leases</w:t>
      </w:r>
      <w:r w:rsidRPr="00B855FA">
        <w:t xml:space="preserve"> are rights conveyed in a contract, or part of a contract, the right to use an asset (the underlying asset) for </w:t>
      </w:r>
      <w:proofErr w:type="gramStart"/>
      <w:r w:rsidRPr="00B855FA">
        <w:t>a period of time</w:t>
      </w:r>
      <w:proofErr w:type="gramEnd"/>
      <w:r w:rsidRPr="00B855FA">
        <w:t xml:space="preserve"> in exchange for consideration. </w:t>
      </w:r>
    </w:p>
    <w:p w14:paraId="2A9EB301" w14:textId="77777777" w:rsidR="00312D36" w:rsidRPr="00B855FA" w:rsidRDefault="00312D36" w:rsidP="00811208">
      <w:r w:rsidRPr="00B855FA">
        <w:rPr>
          <w:b/>
          <w:bCs/>
        </w:rPr>
        <w:t>Net financial liabilities</w:t>
      </w:r>
      <w:r w:rsidRPr="00B855FA">
        <w:t xml:space="preserve"> </w:t>
      </w:r>
      <w:proofErr w:type="gramStart"/>
      <w:r w:rsidRPr="00B855FA">
        <w:t>is</w:t>
      </w:r>
      <w:proofErr w:type="gramEnd"/>
      <w:r w:rsidRPr="00B855FA">
        <w:t xml:space="preserve"> calculated as liabilities less financial assets, other than equity in public non-financial corporations (PNFC) and public financial corporations (PFC). This measure is broader than net debt as it includes significant liabilities, other than borrowings (</w:t>
      </w:r>
      <w:proofErr w:type="gramStart"/>
      <w:r w:rsidRPr="00B855FA">
        <w:t>e.g.</w:t>
      </w:r>
      <w:proofErr w:type="gramEnd"/>
      <w:r w:rsidRPr="00B855FA">
        <w:t xml:space="preserve"> accrued employee liabilities such as superannuation and long service leave entitlements). For the PNFC and PFC sectors, it is equal to negative net financial worth.</w:t>
      </w:r>
    </w:p>
    <w:p w14:paraId="2545E869"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Net</w:t>
      </w:r>
      <w:r w:rsidRPr="00B855FA">
        <w:t xml:space="preserve"> </w:t>
      </w:r>
      <w:r w:rsidRPr="00B855FA">
        <w:rPr>
          <w:b/>
          <w:bCs/>
        </w:rPr>
        <w:t>financial</w:t>
      </w:r>
      <w:r w:rsidRPr="00B855FA">
        <w:t xml:space="preserve"> </w:t>
      </w:r>
      <w:r w:rsidRPr="00B855FA">
        <w:rPr>
          <w:b/>
          <w:bCs/>
        </w:rPr>
        <w:t>worth</w:t>
      </w:r>
      <w:r w:rsidRPr="00B855FA">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5F1BCB8"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Net lending/borrowing</w:t>
      </w:r>
      <w:r w:rsidRPr="00B855FA">
        <w:t xml:space="preserve"> is the financing requirement of government, calculated as the net operating balance less the net acquisition of non-financial assets. It also equals transactions in financial assets less transactions in liabilities. A positive result reflects a net lending </w:t>
      </w:r>
      <w:proofErr w:type="gramStart"/>
      <w:r w:rsidRPr="00B855FA">
        <w:t>position</w:t>
      </w:r>
      <w:proofErr w:type="gramEnd"/>
      <w:r w:rsidRPr="00B855FA">
        <w:t xml:space="preserve"> and a negative result reflects a net borrowing position.</w:t>
      </w:r>
    </w:p>
    <w:p w14:paraId="25E197A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Net</w:t>
      </w:r>
      <w:r w:rsidRPr="00B855FA">
        <w:t xml:space="preserve"> </w:t>
      </w:r>
      <w:r w:rsidRPr="00B855FA">
        <w:rPr>
          <w:b/>
          <w:bCs/>
        </w:rPr>
        <w:t>operating</w:t>
      </w:r>
      <w:r w:rsidRPr="00B855FA">
        <w:t xml:space="preserve"> </w:t>
      </w:r>
      <w:r w:rsidRPr="00B855FA">
        <w:rPr>
          <w:b/>
          <w:bCs/>
        </w:rPr>
        <w:t>balance or net result from transactions</w:t>
      </w:r>
      <w:r w:rsidRPr="00B855FA">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5A833C47"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Net</w:t>
      </w:r>
      <w:r w:rsidRPr="00B855FA">
        <w:t xml:space="preserve"> </w:t>
      </w:r>
      <w:r w:rsidRPr="00B855FA">
        <w:rPr>
          <w:b/>
          <w:bCs/>
        </w:rPr>
        <w:t>result</w:t>
      </w:r>
      <w:r w:rsidRPr="00B855FA">
        <w:t xml:space="preserve"> is a measure of financial performance of the operations for the period. It is the net result of items of revenue, </w:t>
      </w:r>
      <w:proofErr w:type="gramStart"/>
      <w:r w:rsidRPr="00B855FA">
        <w:t>gains</w:t>
      </w:r>
      <w:proofErr w:type="gramEnd"/>
      <w:r w:rsidRPr="00B855FA">
        <w:t xml:space="preserve"> and expenses (including losses) recognised for the period, excluding those classified as ‘other non-owner movements in equity’. </w:t>
      </w:r>
    </w:p>
    <w:p w14:paraId="77AC577E"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Net</w:t>
      </w:r>
      <w:r w:rsidRPr="00B855FA">
        <w:t xml:space="preserve"> </w:t>
      </w:r>
      <w:r w:rsidRPr="00B855FA">
        <w:rPr>
          <w:b/>
          <w:bCs/>
        </w:rPr>
        <w:t>worth</w:t>
      </w:r>
      <w:r w:rsidRPr="00B855FA">
        <w:t xml:space="preserve"> is calculated as assets less liabilities, which is an economic measure of wealth. </w:t>
      </w:r>
    </w:p>
    <w:p w14:paraId="29A5659A" w14:textId="77777777" w:rsidR="00312D36" w:rsidRPr="00B855FA" w:rsidRDefault="00312D36" w:rsidP="00811208">
      <w:r w:rsidRPr="00B855FA">
        <w:rPr>
          <w:b/>
          <w:bCs/>
        </w:rPr>
        <w:lastRenderedPageBreak/>
        <w:t>Non-financial assets</w:t>
      </w:r>
      <w:r w:rsidRPr="00B855FA">
        <w:t xml:space="preserve"> are all assets that are not financial assets. It includes inventories, land, buildings, infrastructure, road networks, land under roads, plant and equipment, cultural and heritage assets, </w:t>
      </w:r>
      <w:proofErr w:type="gramStart"/>
      <w:r w:rsidRPr="00B855FA">
        <w:t>intangibles</w:t>
      </w:r>
      <w:proofErr w:type="gramEnd"/>
      <w:r w:rsidRPr="00B855FA">
        <w:t xml:space="preserve"> and biological assets such as commercial forests.</w:t>
      </w:r>
    </w:p>
    <w:p w14:paraId="49377CEB"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Non-financial public sector</w:t>
      </w:r>
      <w:r w:rsidRPr="00B855FA">
        <w:t xml:space="preserve"> represents the consolidated transactions and assets and liabilities of the general government and PNFC sectors. In compiling statistics for the non-financial public sector, transactions and debtor/creditor relationships between sub</w:t>
      </w:r>
      <w:r w:rsidRPr="00B855FA">
        <w:rPr>
          <w:rFonts w:ascii="Cambria Math" w:hAnsi="Cambria Math" w:cs="Cambria Math"/>
          <w:color w:val="000000"/>
          <w:kern w:val="0"/>
          <w:sz w:val="20"/>
          <w:szCs w:val="20"/>
        </w:rPr>
        <w:t>‑</w:t>
      </w:r>
      <w:r w:rsidRPr="00B855FA">
        <w:t>sectors are eliminated to avoid double counting.</w:t>
      </w:r>
    </w:p>
    <w:p w14:paraId="70C01125"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Operating</w:t>
      </w:r>
      <w:r w:rsidRPr="00B855FA">
        <w:t xml:space="preserve"> </w:t>
      </w:r>
      <w:r w:rsidRPr="00B855FA">
        <w:rPr>
          <w:b/>
          <w:bCs/>
        </w:rPr>
        <w:t>result</w:t>
      </w:r>
      <w:r w:rsidRPr="00B855FA">
        <w:t xml:space="preserve"> is a measure of financial performance of the operations for the period. It is the net result of items of revenue, </w:t>
      </w:r>
      <w:proofErr w:type="gramStart"/>
      <w:r w:rsidRPr="00B855FA">
        <w:t>gains</w:t>
      </w:r>
      <w:proofErr w:type="gramEnd"/>
      <w:r w:rsidRPr="00B855FA">
        <w:t xml:space="preserve"> and expenses (including losses) recognised for the period, excluding those that are classified as ‘other non-owner movements in equity’. Refer also to ‘net result’. </w:t>
      </w:r>
    </w:p>
    <w:p w14:paraId="135EA71D"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Other economic flows included in net result </w:t>
      </w:r>
      <w:r w:rsidRPr="00B855FA">
        <w:t xml:space="preserve">are changes in the volume or value of an asset or liability that do not result from transactions. In simple terms, other economic flows are changes arising from market remeasurements. They include gains and losses from disposals, </w:t>
      </w:r>
      <w:proofErr w:type="gramStart"/>
      <w:r w:rsidRPr="00B855FA">
        <w:t>revaluations</w:t>
      </w:r>
      <w:proofErr w:type="gramEnd"/>
      <w:r w:rsidRPr="00B855FA">
        <w:t xml:space="preserve"> and impairments of non-current physical and intangible assets; fair value changes of financial instruments and agricultural assets; and depletion of natural assets (non-produced) from their use or removal. </w:t>
      </w:r>
    </w:p>
    <w:p w14:paraId="313DC1F4"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Other economic flows – other comprehensive income </w:t>
      </w:r>
      <w:r w:rsidRPr="00B855FA">
        <w:t>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29466CE2"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Payables</w:t>
      </w:r>
      <w:r w:rsidRPr="00B855FA">
        <w:t xml:space="preserve"> includes short and long-term trade debt and accounts payable, grants, </w:t>
      </w:r>
      <w:proofErr w:type="gramStart"/>
      <w:r w:rsidRPr="00B855FA">
        <w:t>taxes</w:t>
      </w:r>
      <w:proofErr w:type="gramEnd"/>
      <w:r w:rsidRPr="00B855FA">
        <w:t xml:space="preserve"> and interest payable.</w:t>
      </w:r>
    </w:p>
    <w:p w14:paraId="0DCBD945"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Receivables</w:t>
      </w:r>
      <w:r w:rsidRPr="00B855FA">
        <w:t xml:space="preserve"> include amounts owing from government through appropriation receivable, short and long-term trade </w:t>
      </w:r>
      <w:proofErr w:type="gramStart"/>
      <w:r w:rsidRPr="00B855FA">
        <w:t>credit</w:t>
      </w:r>
      <w:proofErr w:type="gramEnd"/>
      <w:r w:rsidRPr="00B855FA">
        <w:t xml:space="preserve"> and accounts receivable, accrued investment income, grants, taxes and interest receivable.</w:t>
      </w:r>
    </w:p>
    <w:p w14:paraId="605AE443"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Sales of goods and services</w:t>
      </w:r>
      <w:r w:rsidRPr="00B855FA">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w:t>
      </w:r>
      <w:r w:rsidRPr="00B855FA">
        <w:rPr>
          <w:b/>
          <w:bCs/>
        </w:rPr>
        <w:t>and</w:t>
      </w:r>
      <w:r w:rsidRPr="00B855FA">
        <w:t xml:space="preserve"> on produced assets such as buildings and </w:t>
      </w:r>
      <w:proofErr w:type="gramStart"/>
      <w:r w:rsidRPr="00B855FA">
        <w:t>entertainment, but</w:t>
      </w:r>
      <w:proofErr w:type="gramEnd"/>
      <w:r w:rsidRPr="00B855FA">
        <w:t xml:space="preserve"> excludes rent income from the use of non-produced assets such as land. User charges includes sale of goods and services income. </w:t>
      </w:r>
    </w:p>
    <w:p w14:paraId="19F3C106"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 xml:space="preserve">Service concession arrangement </w:t>
      </w:r>
      <w:r w:rsidRPr="00B855FA">
        <w:t>is a contract effective during the reporting period between a grantor and an operator in which:</w:t>
      </w:r>
    </w:p>
    <w:p w14:paraId="3740BF20" w14:textId="77777777" w:rsidR="00312D36" w:rsidRPr="00B855FA" w:rsidRDefault="00312D36" w:rsidP="00896195">
      <w:pPr>
        <w:pStyle w:val="ListParagraph"/>
        <w:numPr>
          <w:ilvl w:val="0"/>
          <w:numId w:val="7"/>
        </w:numPr>
      </w:pPr>
      <w:r w:rsidRPr="00B855FA">
        <w:t xml:space="preserve">the operator has the right of access to the service concession asset (or assets) to provide public services on behalf of the grantor for a specified period of </w:t>
      </w:r>
      <w:proofErr w:type="gramStart"/>
      <w:r w:rsidRPr="00B855FA">
        <w:t>time</w:t>
      </w:r>
      <w:proofErr w:type="gramEnd"/>
    </w:p>
    <w:p w14:paraId="49F0EE17" w14:textId="77777777" w:rsidR="00312D36" w:rsidRPr="00B855FA" w:rsidRDefault="00312D36" w:rsidP="00896195">
      <w:pPr>
        <w:pStyle w:val="ListParagraph"/>
        <w:numPr>
          <w:ilvl w:val="0"/>
          <w:numId w:val="7"/>
        </w:numPr>
      </w:pPr>
      <w:r w:rsidRPr="00B855FA">
        <w:t xml:space="preserve">the operator is responsible for at least some of the management of the public services provided through the asset and does not act merely as an agent on behalf of the </w:t>
      </w:r>
      <w:proofErr w:type="gramStart"/>
      <w:r w:rsidRPr="00B855FA">
        <w:t>grantor</w:t>
      </w:r>
      <w:proofErr w:type="gramEnd"/>
    </w:p>
    <w:p w14:paraId="3AEABC6D" w14:textId="77777777" w:rsidR="00312D36" w:rsidRPr="00B855FA" w:rsidRDefault="00312D36" w:rsidP="00896195">
      <w:pPr>
        <w:pStyle w:val="ListParagraph"/>
        <w:numPr>
          <w:ilvl w:val="0"/>
          <w:numId w:val="7"/>
        </w:numPr>
      </w:pPr>
      <w:r w:rsidRPr="00B855FA">
        <w:t>the operator is compensated for its services over the period of the service concession arrangement.</w:t>
      </w:r>
    </w:p>
    <w:p w14:paraId="5A4B73CB" w14:textId="77777777" w:rsidR="00312D36" w:rsidRPr="00B855FA" w:rsidRDefault="00312D36" w:rsidP="00434ED8">
      <w:r w:rsidRPr="00B855FA">
        <w:t>Supplies and services generally represent cost of goods sold and the day-to-day running costs, including maintenance costs, incurred in the normal operations of CSV.</w:t>
      </w:r>
    </w:p>
    <w:p w14:paraId="1BA6168E" w14:textId="77777777" w:rsidR="00312D36" w:rsidRPr="00B855FA" w:rsidRDefault="00312D36" w:rsidP="00312D36">
      <w:pPr>
        <w:suppressAutoHyphens/>
        <w:autoSpaceDE w:val="0"/>
        <w:autoSpaceDN w:val="0"/>
        <w:adjustRightInd w:val="0"/>
        <w:spacing w:before="227" w:after="0" w:line="240" w:lineRule="atLeast"/>
        <w:textAlignment w:val="center"/>
      </w:pPr>
      <w:r w:rsidRPr="00B855FA">
        <w:rPr>
          <w:b/>
          <w:bCs/>
        </w:rPr>
        <w:t>Transactions</w:t>
      </w:r>
      <w:r w:rsidRPr="00B855FA">
        <w:t xml:space="preserve"> are those economic flows that are considered to arise </w:t>
      </w:r>
      <w:proofErr w:type="gramStart"/>
      <w:r w:rsidRPr="00B855FA">
        <w:t>as a result of</w:t>
      </w:r>
      <w:proofErr w:type="gramEnd"/>
      <w:r w:rsidRPr="00B855FA">
        <w:t xml:space="preserve"> policy decisions, usually an interaction between two entities by mutual agreement. They also include flows into an entity such as depreciation, where the owner is simultaneously acting as the owner of </w:t>
      </w:r>
      <w:r w:rsidRPr="00B855FA">
        <w:lastRenderedPageBreak/>
        <w:t>the depreciating asset and as the consumer of the service provided by the asset. Taxation is regarded as mutually agreed interactions between the government and taxpayers. Transactions can be in kind (</w:t>
      </w:r>
      <w:proofErr w:type="gramStart"/>
      <w:r w:rsidRPr="00B855FA">
        <w:t>e.g.</w:t>
      </w:r>
      <w:proofErr w:type="gramEnd"/>
      <w:r w:rsidRPr="00B855FA">
        <w:t xml:space="preserve"> assets provided/given free of charge or for nominal consideration) or where the final consideration is cash. In simple terms, transactions arise from the policy decisions of the Government.</w:t>
      </w:r>
    </w:p>
    <w:p w14:paraId="4DBBF6F7" w14:textId="0901091C" w:rsidR="00312D36" w:rsidRPr="00B855FA" w:rsidRDefault="00811208" w:rsidP="001A475F">
      <w:pPr>
        <w:pStyle w:val="Heading4"/>
      </w:pPr>
      <w:bookmarkStart w:id="283" w:name="_Toc148605542"/>
      <w:bookmarkStart w:id="284" w:name="_Toc149056562"/>
      <w:r w:rsidRPr="00B855FA">
        <w:t xml:space="preserve">8.10 </w:t>
      </w:r>
      <w:r w:rsidR="00312D36" w:rsidRPr="00B855FA">
        <w:t>Style conventions</w:t>
      </w:r>
      <w:bookmarkEnd w:id="283"/>
      <w:bookmarkEnd w:id="284"/>
    </w:p>
    <w:p w14:paraId="3EFE301B" w14:textId="77777777" w:rsidR="00312D36" w:rsidRPr="00B855FA" w:rsidRDefault="00312D36" w:rsidP="00434ED8">
      <w:r w:rsidRPr="00B855FA">
        <w:t>Figures in the tables and in the text have been rounded. Discrepancies in tables between totals and sums of components reflect rounding. Percentage variations in all tables are based on the underlying unrounded amounts.</w:t>
      </w:r>
    </w:p>
    <w:p w14:paraId="38885580" w14:textId="77777777" w:rsidR="00312D36" w:rsidRPr="00B855FA" w:rsidRDefault="00312D36" w:rsidP="00434ED8">
      <w:r w:rsidRPr="00B855FA">
        <w:t>The notation used in the tables is as follows:</w:t>
      </w:r>
    </w:p>
    <w:tbl>
      <w:tblPr>
        <w:tblStyle w:val="TableGrid"/>
        <w:tblW w:w="5000" w:type="pct"/>
        <w:tblLook w:val="0020" w:firstRow="1" w:lastRow="0" w:firstColumn="0" w:lastColumn="0" w:noHBand="0" w:noVBand="0"/>
        <w:tblDescription w:val="Table showing style conventions."/>
      </w:tblPr>
      <w:tblGrid>
        <w:gridCol w:w="5225"/>
        <w:gridCol w:w="5225"/>
      </w:tblGrid>
      <w:tr w:rsidR="00312D36" w:rsidRPr="00B855FA" w14:paraId="4CF9F770" w14:textId="77777777" w:rsidTr="00811208">
        <w:trPr>
          <w:trHeight w:val="60"/>
        </w:trPr>
        <w:tc>
          <w:tcPr>
            <w:tcW w:w="2500" w:type="pct"/>
          </w:tcPr>
          <w:p w14:paraId="6144D33C" w14:textId="77777777" w:rsidR="00312D36" w:rsidRPr="00B855FA" w:rsidRDefault="00312D36" w:rsidP="00A428B8">
            <w:pPr>
              <w:rPr>
                <w:b/>
                <w:bCs/>
              </w:rPr>
            </w:pPr>
            <w:r w:rsidRPr="00B855FA">
              <w:rPr>
                <w:b/>
                <w:bCs/>
              </w:rPr>
              <w:t>-</w:t>
            </w:r>
          </w:p>
        </w:tc>
        <w:tc>
          <w:tcPr>
            <w:tcW w:w="2500" w:type="pct"/>
          </w:tcPr>
          <w:p w14:paraId="2868866E" w14:textId="77777777" w:rsidR="00312D36" w:rsidRPr="00B855FA" w:rsidRDefault="00312D36" w:rsidP="00A428B8">
            <w:pPr>
              <w:rPr>
                <w:b/>
                <w:bCs/>
              </w:rPr>
            </w:pPr>
            <w:r w:rsidRPr="00B855FA">
              <w:rPr>
                <w:b/>
                <w:bCs/>
              </w:rPr>
              <w:t>zero, or rounded to zero</w:t>
            </w:r>
          </w:p>
        </w:tc>
      </w:tr>
      <w:tr w:rsidR="00312D36" w:rsidRPr="00B855FA" w14:paraId="47CEC526" w14:textId="77777777" w:rsidTr="00811208">
        <w:trPr>
          <w:trHeight w:val="60"/>
        </w:trPr>
        <w:tc>
          <w:tcPr>
            <w:tcW w:w="2500" w:type="pct"/>
          </w:tcPr>
          <w:p w14:paraId="2C96567C" w14:textId="77777777" w:rsidR="00312D36" w:rsidRPr="00B855FA" w:rsidRDefault="00312D36" w:rsidP="00A428B8">
            <w:pPr>
              <w:rPr>
                <w:b/>
                <w:bCs/>
              </w:rPr>
            </w:pPr>
            <w:r w:rsidRPr="00B855FA">
              <w:rPr>
                <w:b/>
                <w:bCs/>
              </w:rPr>
              <w:t>(</w:t>
            </w:r>
            <w:proofErr w:type="spellStart"/>
            <w:proofErr w:type="gramStart"/>
            <w:r w:rsidRPr="00B855FA">
              <w:rPr>
                <w:b/>
                <w:bCs/>
              </w:rPr>
              <w:t>xxx</w:t>
            </w:r>
            <w:proofErr w:type="gramEnd"/>
            <w:r w:rsidRPr="00B855FA">
              <w:rPr>
                <w:b/>
                <w:bCs/>
              </w:rPr>
              <w:t>.x</w:t>
            </w:r>
            <w:proofErr w:type="spellEnd"/>
            <w:r w:rsidRPr="00B855FA">
              <w:rPr>
                <w:b/>
                <w:bCs/>
              </w:rPr>
              <w:t>)</w:t>
            </w:r>
          </w:p>
        </w:tc>
        <w:tc>
          <w:tcPr>
            <w:tcW w:w="2500" w:type="pct"/>
          </w:tcPr>
          <w:p w14:paraId="1E80A1E0" w14:textId="77777777" w:rsidR="00312D36" w:rsidRPr="00B855FA" w:rsidRDefault="00312D36" w:rsidP="00434ED8">
            <w:r w:rsidRPr="00B855FA">
              <w:t>negative numbers</w:t>
            </w:r>
          </w:p>
        </w:tc>
      </w:tr>
      <w:tr w:rsidR="00312D36" w:rsidRPr="00B855FA" w14:paraId="54751DC7" w14:textId="77777777" w:rsidTr="00811208">
        <w:trPr>
          <w:trHeight w:val="60"/>
        </w:trPr>
        <w:tc>
          <w:tcPr>
            <w:tcW w:w="2500" w:type="pct"/>
          </w:tcPr>
          <w:p w14:paraId="626E142D" w14:textId="77777777" w:rsidR="00312D36" w:rsidRPr="00B855FA" w:rsidRDefault="00312D36" w:rsidP="00A428B8">
            <w:pPr>
              <w:rPr>
                <w:b/>
                <w:bCs/>
              </w:rPr>
            </w:pPr>
            <w:r w:rsidRPr="00B855FA">
              <w:rPr>
                <w:b/>
                <w:bCs/>
              </w:rPr>
              <w:t>20xx</w:t>
            </w:r>
          </w:p>
        </w:tc>
        <w:tc>
          <w:tcPr>
            <w:tcW w:w="2500" w:type="pct"/>
          </w:tcPr>
          <w:p w14:paraId="3408E63A" w14:textId="77777777" w:rsidR="00312D36" w:rsidRPr="00B855FA" w:rsidRDefault="00312D36" w:rsidP="00434ED8">
            <w:r w:rsidRPr="00B855FA">
              <w:t>year period</w:t>
            </w:r>
          </w:p>
        </w:tc>
      </w:tr>
      <w:tr w:rsidR="00312D36" w:rsidRPr="00B855FA" w14:paraId="42581D55" w14:textId="77777777" w:rsidTr="00811208">
        <w:trPr>
          <w:trHeight w:val="60"/>
        </w:trPr>
        <w:tc>
          <w:tcPr>
            <w:tcW w:w="2500" w:type="pct"/>
          </w:tcPr>
          <w:p w14:paraId="2C044BE9" w14:textId="77777777" w:rsidR="00312D36" w:rsidRPr="00B855FA" w:rsidRDefault="00312D36" w:rsidP="00312D36">
            <w:pPr>
              <w:suppressAutoHyphens/>
              <w:autoSpaceDE w:val="0"/>
              <w:autoSpaceDN w:val="0"/>
              <w:adjustRightInd w:val="0"/>
              <w:spacing w:before="227" w:after="0" w:line="240" w:lineRule="atLeast"/>
              <w:textAlignment w:val="center"/>
              <w:rPr>
                <w:rFonts w:ascii="VIC Light" w:hAnsi="VIC Light" w:cs="VIC Light"/>
                <w:color w:val="000000"/>
                <w:kern w:val="0"/>
                <w:sz w:val="20"/>
                <w:szCs w:val="20"/>
              </w:rPr>
            </w:pPr>
            <w:r w:rsidRPr="00B855FA">
              <w:rPr>
                <w:b/>
                <w:bCs/>
              </w:rPr>
              <w:t>20xx</w:t>
            </w:r>
            <w:r w:rsidRPr="00B855FA">
              <w:rPr>
                <w:rFonts w:ascii="Cambria Math" w:hAnsi="Cambria Math" w:cs="Cambria Math"/>
                <w:b/>
                <w:bCs/>
                <w:color w:val="000000"/>
                <w:kern w:val="0"/>
                <w:sz w:val="20"/>
                <w:szCs w:val="20"/>
              </w:rPr>
              <w:t>‑</w:t>
            </w:r>
            <w:r w:rsidRPr="00B855FA">
              <w:rPr>
                <w:b/>
                <w:bCs/>
              </w:rPr>
              <w:t>xx</w:t>
            </w:r>
          </w:p>
        </w:tc>
        <w:tc>
          <w:tcPr>
            <w:tcW w:w="2500" w:type="pct"/>
          </w:tcPr>
          <w:p w14:paraId="3BE103B5" w14:textId="77777777" w:rsidR="00312D36" w:rsidRPr="00B855FA" w:rsidRDefault="00312D36" w:rsidP="00434ED8">
            <w:r w:rsidRPr="00B855FA">
              <w:t>year period</w:t>
            </w:r>
          </w:p>
        </w:tc>
      </w:tr>
    </w:tbl>
    <w:p w14:paraId="05641DA2" w14:textId="77777777" w:rsidR="00312D36" w:rsidRPr="00B855FA" w:rsidRDefault="00312D36" w:rsidP="00434ED8">
      <w:r w:rsidRPr="00B855FA">
        <w:t>The financial statements and notes are presented based on the illustration for a government agency in the 2022-23 Model Report for Victorian Government Departments.</w:t>
      </w:r>
    </w:p>
    <w:p w14:paraId="3C4FCE48" w14:textId="77777777" w:rsidR="00A05F70" w:rsidRPr="00B855FA" w:rsidRDefault="00A05F70" w:rsidP="00D04F64">
      <w:pPr>
        <w:pStyle w:val="Heading1"/>
      </w:pPr>
      <w:bookmarkStart w:id="285" w:name="_Toc148605214"/>
      <w:bookmarkStart w:id="286" w:name="_Toc148605389"/>
      <w:bookmarkStart w:id="287" w:name="_Toc148605543"/>
      <w:bookmarkStart w:id="288" w:name="_Toc149056563"/>
      <w:r w:rsidRPr="00B855FA">
        <w:t>Disclosures</w:t>
      </w:r>
      <w:bookmarkEnd w:id="285"/>
      <w:bookmarkEnd w:id="286"/>
      <w:bookmarkEnd w:id="287"/>
      <w:bookmarkEnd w:id="288"/>
    </w:p>
    <w:p w14:paraId="5CA96FA7" w14:textId="77777777" w:rsidR="00A05F70" w:rsidRPr="00B855FA" w:rsidRDefault="00A05F70" w:rsidP="00811208">
      <w:pPr>
        <w:pStyle w:val="Heading2"/>
        <w:rPr>
          <w:lang w:val="en-AU"/>
        </w:rPr>
      </w:pPr>
      <w:bookmarkStart w:id="289" w:name="_Toc148605215"/>
      <w:bookmarkStart w:id="290" w:name="_Toc148605390"/>
      <w:bookmarkStart w:id="291" w:name="_Toc148605544"/>
      <w:bookmarkStart w:id="292" w:name="_Toc149056564"/>
      <w:r w:rsidRPr="00B855FA">
        <w:rPr>
          <w:lang w:val="en-AU"/>
        </w:rPr>
        <w:t>Financial Management Compliance Attestation Statement</w:t>
      </w:r>
      <w:bookmarkEnd w:id="289"/>
      <w:bookmarkEnd w:id="290"/>
      <w:bookmarkEnd w:id="291"/>
      <w:bookmarkEnd w:id="292"/>
    </w:p>
    <w:p w14:paraId="6B2D4F27" w14:textId="77777777" w:rsidR="00A05F70" w:rsidRPr="00B855FA" w:rsidRDefault="00A05F70" w:rsidP="00D04F64">
      <w:r w:rsidRPr="00B855FA">
        <w:t xml:space="preserve">I, Rodney Fehring, on behalf of the Responsible Body, certify that Cladding Safety Victoria has no Material Compliance Deficiency with respect to the applicable Standing Directions under the </w:t>
      </w:r>
      <w:r w:rsidRPr="00B855FA">
        <w:rPr>
          <w:i/>
          <w:iCs/>
        </w:rPr>
        <w:t>Financial Management Act 1994</w:t>
      </w:r>
      <w:r w:rsidRPr="00B855FA">
        <w:t xml:space="preserve"> (Vic) and Instructions.</w:t>
      </w:r>
    </w:p>
    <w:p w14:paraId="4442842D" w14:textId="77777777" w:rsidR="00A05F70" w:rsidRPr="00B855FA" w:rsidRDefault="00A05F70" w:rsidP="00D04F64">
      <w:r w:rsidRPr="00B855FA">
        <w:rPr>
          <w:b/>
          <w:bCs/>
        </w:rPr>
        <w:t>Rod Fehring</w:t>
      </w:r>
      <w:r w:rsidRPr="00B855FA">
        <w:rPr>
          <w:b/>
          <w:bCs/>
        </w:rPr>
        <w:br/>
      </w:r>
      <w:r w:rsidRPr="00B855FA">
        <w:t>Board Chairperson</w:t>
      </w:r>
      <w:r w:rsidRPr="00B855FA">
        <w:br/>
        <w:t>Cladding Safety Victoria</w:t>
      </w:r>
    </w:p>
    <w:p w14:paraId="46D599AC" w14:textId="77777777" w:rsidR="00A05F70" w:rsidRPr="00B855FA" w:rsidRDefault="00A05F70" w:rsidP="00D04F64">
      <w:r w:rsidRPr="00B855FA">
        <w:t>12 September 2023</w:t>
      </w:r>
    </w:p>
    <w:p w14:paraId="0B7547D6" w14:textId="77777777" w:rsidR="00A05F70" w:rsidRPr="00B855FA" w:rsidRDefault="00A05F70" w:rsidP="00811208">
      <w:pPr>
        <w:pStyle w:val="Heading2"/>
        <w:rPr>
          <w:lang w:val="en-AU"/>
        </w:rPr>
      </w:pPr>
      <w:bookmarkStart w:id="293" w:name="_Toc148605216"/>
      <w:bookmarkStart w:id="294" w:name="_Toc148605391"/>
      <w:bookmarkStart w:id="295" w:name="_Toc148605545"/>
      <w:bookmarkStart w:id="296" w:name="_Toc149056565"/>
      <w:r w:rsidRPr="00B855FA">
        <w:rPr>
          <w:lang w:val="en-AU"/>
        </w:rPr>
        <w:t>Local jobs first</w:t>
      </w:r>
      <w:bookmarkEnd w:id="293"/>
      <w:bookmarkEnd w:id="294"/>
      <w:bookmarkEnd w:id="295"/>
      <w:bookmarkEnd w:id="296"/>
    </w:p>
    <w:p w14:paraId="2D5182E2" w14:textId="77777777" w:rsidR="00A05F70" w:rsidRPr="00B855FA" w:rsidRDefault="00A05F70" w:rsidP="00D04F64">
      <w:r w:rsidRPr="00B855FA">
        <w:t xml:space="preserve">The </w:t>
      </w:r>
      <w:r w:rsidRPr="00B855FA">
        <w:rPr>
          <w:i/>
          <w:iCs/>
        </w:rPr>
        <w:t>Local Jobs First Act 2003</w:t>
      </w:r>
      <w:r w:rsidRPr="00B855FA">
        <w:t xml:space="preserve"> introduced in August 2018 brings together the Victorian Industry Participation Policy (VIPP) and Major Project Skills Guarantee (MPSG) policy which were previously administered separately.</w:t>
      </w:r>
    </w:p>
    <w:p w14:paraId="2B16DD0A" w14:textId="77777777" w:rsidR="00A05F70" w:rsidRPr="00B855FA" w:rsidRDefault="00A05F70" w:rsidP="00D04F64">
      <w:r w:rsidRPr="00B855FA">
        <w:t xml:space="preserve">Departments and public sector bodies are required to apply the Local Jobs First policy in all projects valued at $3 million (excluding GST) or more in Metropolitan Melbourne or for state-wide projects, or $1 million (excluding GST) or more for projects in regional Victoria. </w:t>
      </w:r>
    </w:p>
    <w:p w14:paraId="272A804E" w14:textId="77777777" w:rsidR="00A05F70" w:rsidRPr="00B855FA" w:rsidRDefault="00A05F70" w:rsidP="00D04F64">
      <w:r w:rsidRPr="00B855FA">
        <w:t>MPSG applies to all construction projects valued at $20 million (excluding GST) or more.</w:t>
      </w:r>
    </w:p>
    <w:p w14:paraId="2489089A" w14:textId="77777777" w:rsidR="00A05F70" w:rsidRPr="00B855FA" w:rsidRDefault="00A05F70" w:rsidP="002A75F6">
      <w:pPr>
        <w:pStyle w:val="Heading3"/>
      </w:pPr>
      <w:bookmarkStart w:id="297" w:name="_Toc148605217"/>
      <w:bookmarkStart w:id="298" w:name="_Toc148605392"/>
      <w:bookmarkStart w:id="299" w:name="_Toc148605546"/>
      <w:bookmarkStart w:id="300" w:name="_Toc149056566"/>
      <w:r w:rsidRPr="00B855FA">
        <w:t>Projects commenced (standard)</w:t>
      </w:r>
      <w:bookmarkEnd w:id="297"/>
      <w:bookmarkEnd w:id="298"/>
      <w:bookmarkEnd w:id="299"/>
      <w:bookmarkEnd w:id="300"/>
    </w:p>
    <w:p w14:paraId="381BD4BC" w14:textId="77777777" w:rsidR="00A05F70" w:rsidRPr="00B855FA" w:rsidRDefault="00A05F70" w:rsidP="00D04F64">
      <w:r w:rsidRPr="00B855FA">
        <w:t>During 2022–23, CSV commenced ten Local Jobs First standard projects, for rectification of residential buildings, totalling $43.5 million. Of those projects, all ten were in metropolitan Melbourne, with an average commitment of 95 per cent of local content. The MPSG did not apply to any of these projects.</w:t>
      </w:r>
    </w:p>
    <w:p w14:paraId="1EBD1381" w14:textId="77777777" w:rsidR="00A05F70" w:rsidRPr="00B855FA" w:rsidRDefault="00A05F70" w:rsidP="002A75F6">
      <w:pPr>
        <w:pStyle w:val="Heading3"/>
      </w:pPr>
      <w:bookmarkStart w:id="301" w:name="_Toc148605218"/>
      <w:bookmarkStart w:id="302" w:name="_Toc148605393"/>
      <w:bookmarkStart w:id="303" w:name="_Toc148605547"/>
      <w:bookmarkStart w:id="304" w:name="_Toc149056567"/>
      <w:r w:rsidRPr="00B855FA">
        <w:lastRenderedPageBreak/>
        <w:t>Projects completed (standard)</w:t>
      </w:r>
      <w:bookmarkEnd w:id="301"/>
      <w:bookmarkEnd w:id="302"/>
      <w:bookmarkEnd w:id="303"/>
      <w:bookmarkEnd w:id="304"/>
    </w:p>
    <w:p w14:paraId="56A20238" w14:textId="77777777" w:rsidR="00A05F70" w:rsidRPr="00B855FA" w:rsidRDefault="00A05F70" w:rsidP="00D04F64">
      <w:r w:rsidRPr="00B855FA">
        <w:t>During 2022–23, CSV completed sixteen Local Jobs First standard projects, for rectification of residential buildings, totalling $74.4 million. Of those projects, all sixteen were in metropolitan Melbourne, with an average commitment of 95 per cent of local content. The MPSG did not apply to any of these projects.</w:t>
      </w:r>
    </w:p>
    <w:p w14:paraId="203C0DB1" w14:textId="77777777" w:rsidR="00A05F70" w:rsidRPr="00B855FA" w:rsidRDefault="00A05F70" w:rsidP="00D04F64">
      <w:r w:rsidRPr="00B855FA">
        <w:t xml:space="preserve">The outcomes expected from the implementation of the Local Jobs First policy to both commenced and completed projects where information was provided are as follows: </w:t>
      </w:r>
    </w:p>
    <w:p w14:paraId="3AE5EFA1" w14:textId="77777777" w:rsidR="00A05F70" w:rsidRPr="00B855FA" w:rsidRDefault="00A05F70" w:rsidP="00D04F64">
      <w:pPr>
        <w:pStyle w:val="ListParagraph"/>
        <w:numPr>
          <w:ilvl w:val="0"/>
          <w:numId w:val="3"/>
        </w:numPr>
      </w:pPr>
      <w:r w:rsidRPr="00B855FA">
        <w:t xml:space="preserve">an average of 95 per cent of local content commitment was </w:t>
      </w:r>
      <w:proofErr w:type="gramStart"/>
      <w:r w:rsidRPr="00B855FA">
        <w:t>made</w:t>
      </w:r>
      <w:proofErr w:type="gramEnd"/>
    </w:p>
    <w:p w14:paraId="2226D366" w14:textId="77777777" w:rsidR="00A05F70" w:rsidRPr="00B855FA" w:rsidRDefault="00A05F70" w:rsidP="00D04F64">
      <w:pPr>
        <w:pStyle w:val="ListParagraph"/>
        <w:numPr>
          <w:ilvl w:val="0"/>
          <w:numId w:val="3"/>
        </w:numPr>
      </w:pPr>
      <w:r w:rsidRPr="00B855FA">
        <w:t>a total of 112 positions were committed, including the creation of 44 new jobs and the retention of 68 existing jobs (AEE)</w:t>
      </w:r>
    </w:p>
    <w:p w14:paraId="4688B6B6" w14:textId="77777777" w:rsidR="00A05F70" w:rsidRPr="00B855FA" w:rsidRDefault="00A05F70" w:rsidP="00D04F64">
      <w:pPr>
        <w:pStyle w:val="ListParagraph"/>
        <w:numPr>
          <w:ilvl w:val="0"/>
          <w:numId w:val="3"/>
        </w:numPr>
      </w:pPr>
      <w:r w:rsidRPr="00B855FA">
        <w:t xml:space="preserve">a total of 20 positions for apprentices, trainees and cadets were committed, including the creation of nine new apprenticeships, traineeships, and cadets and the retention of the remaining 11 existing apprenticeships, traineeships and </w:t>
      </w:r>
      <w:proofErr w:type="gramStart"/>
      <w:r w:rsidRPr="00B855FA">
        <w:t>cadets</w:t>
      </w:r>
      <w:proofErr w:type="gramEnd"/>
    </w:p>
    <w:p w14:paraId="05D648F9" w14:textId="77777777" w:rsidR="00A05F70" w:rsidRPr="00B855FA" w:rsidRDefault="00A05F70" w:rsidP="00D04F64">
      <w:pPr>
        <w:pStyle w:val="ListParagraph"/>
        <w:numPr>
          <w:ilvl w:val="0"/>
          <w:numId w:val="3"/>
        </w:numPr>
      </w:pPr>
      <w:r w:rsidRPr="00B855FA">
        <w:t>433 small to medium-sized businesses were engaged through the supply chain on commenced standard projects.</w:t>
      </w:r>
    </w:p>
    <w:p w14:paraId="08BA3EAB" w14:textId="77777777" w:rsidR="00A05F70" w:rsidRPr="00B855FA" w:rsidRDefault="00A05F70" w:rsidP="002A75F6">
      <w:pPr>
        <w:pStyle w:val="Heading3"/>
      </w:pPr>
      <w:bookmarkStart w:id="305" w:name="_Toc148605219"/>
      <w:bookmarkStart w:id="306" w:name="_Toc148605394"/>
      <w:bookmarkStart w:id="307" w:name="_Toc148605548"/>
      <w:bookmarkStart w:id="308" w:name="_Toc149056568"/>
      <w:r w:rsidRPr="00B855FA">
        <w:t>Projects commenced and completed (strategic)</w:t>
      </w:r>
      <w:bookmarkEnd w:id="305"/>
      <w:bookmarkEnd w:id="306"/>
      <w:bookmarkEnd w:id="307"/>
      <w:bookmarkEnd w:id="308"/>
    </w:p>
    <w:p w14:paraId="6C02E12A" w14:textId="77777777" w:rsidR="00A05F70" w:rsidRPr="00B855FA" w:rsidRDefault="00A05F70" w:rsidP="00D04F64">
      <w:r w:rsidRPr="00B855FA">
        <w:t>Not relevant to CSV for the 2022–23 financial year.</w:t>
      </w:r>
    </w:p>
    <w:p w14:paraId="4584E731" w14:textId="77777777" w:rsidR="00A05F70" w:rsidRPr="00B855FA" w:rsidRDefault="00A05F70" w:rsidP="002A75F6">
      <w:pPr>
        <w:pStyle w:val="Heading3"/>
      </w:pPr>
      <w:bookmarkStart w:id="309" w:name="_Toc148605220"/>
      <w:bookmarkStart w:id="310" w:name="_Toc148605395"/>
      <w:bookmarkStart w:id="311" w:name="_Toc148605549"/>
      <w:bookmarkStart w:id="312" w:name="_Toc149056569"/>
      <w:r w:rsidRPr="00B855FA">
        <w:t>Reporting requirements – grants</w:t>
      </w:r>
      <w:bookmarkEnd w:id="309"/>
      <w:bookmarkEnd w:id="310"/>
      <w:bookmarkEnd w:id="311"/>
      <w:bookmarkEnd w:id="312"/>
    </w:p>
    <w:p w14:paraId="16A6220A" w14:textId="77777777" w:rsidR="00A05F70" w:rsidRPr="00B855FA" w:rsidRDefault="00A05F70" w:rsidP="00D04F64">
      <w:r w:rsidRPr="00B855FA">
        <w:t>Not relevant to CSV for the 2022–23 financial year.</w:t>
      </w:r>
    </w:p>
    <w:p w14:paraId="7E7487EF" w14:textId="77777777" w:rsidR="00A05F70" w:rsidRPr="00B855FA" w:rsidRDefault="00A05F70" w:rsidP="00811208">
      <w:pPr>
        <w:pStyle w:val="Heading2"/>
        <w:rPr>
          <w:lang w:val="en-AU"/>
        </w:rPr>
      </w:pPr>
      <w:bookmarkStart w:id="313" w:name="_Toc148605221"/>
      <w:bookmarkStart w:id="314" w:name="_Toc148605396"/>
      <w:bookmarkStart w:id="315" w:name="_Toc148605550"/>
      <w:bookmarkStart w:id="316" w:name="_Toc149056570"/>
      <w:r w:rsidRPr="00B855FA">
        <w:rPr>
          <w:lang w:val="en-AU"/>
        </w:rPr>
        <w:t>Social procurement framework</w:t>
      </w:r>
      <w:bookmarkEnd w:id="313"/>
      <w:bookmarkEnd w:id="314"/>
      <w:bookmarkEnd w:id="315"/>
      <w:bookmarkEnd w:id="316"/>
    </w:p>
    <w:p w14:paraId="578FE5C4" w14:textId="77777777" w:rsidR="00A05F70" w:rsidRPr="00B855FA" w:rsidRDefault="00A05F70" w:rsidP="00D04F64">
      <w:r w:rsidRPr="00B855FA">
        <w:t>The Victorian Government’s Social Procurement Framework outlines the Victorian Government’s commitment to using its purchasing power to generate social value above and beyond the value of the goods and services it procures. CSV seeks to engage with suppliers with the capability to deliver critical requirements, while also delivering social benefit to the Victorian community in key areas.</w:t>
      </w:r>
    </w:p>
    <w:p w14:paraId="466E797A" w14:textId="77777777" w:rsidR="00A05F70" w:rsidRPr="00B855FA" w:rsidRDefault="00A05F70" w:rsidP="00D04F64">
      <w:r w:rsidRPr="00B855FA">
        <w:t xml:space="preserve">CSV updated its social procurement objectives in its Social Procurement Strategy approved in November 2022. The strategy applies to all procurement activities undertaken by CSV’s Procurement team along with procurements managed by the Independent Project Managers on behalf of building owners in the delivery of the Cladding Rectification Program. </w:t>
      </w:r>
    </w:p>
    <w:p w14:paraId="17371F08" w14:textId="77777777" w:rsidR="00A05F70" w:rsidRPr="00B855FA" w:rsidRDefault="00A05F70" w:rsidP="00D04F64">
      <w:r w:rsidRPr="00B855FA">
        <w:t xml:space="preserve">CSV’s social procurement objectives seek to address the following: </w:t>
      </w:r>
    </w:p>
    <w:p w14:paraId="38AE23FD" w14:textId="77777777" w:rsidR="00A05F70" w:rsidRPr="00B855FA" w:rsidRDefault="00A05F70" w:rsidP="00D04F64">
      <w:pPr>
        <w:pStyle w:val="ListParagraph"/>
        <w:numPr>
          <w:ilvl w:val="0"/>
          <w:numId w:val="3"/>
        </w:numPr>
      </w:pPr>
      <w:r w:rsidRPr="00B855FA">
        <w:t>women’s equality and safety</w:t>
      </w:r>
    </w:p>
    <w:p w14:paraId="0BA76F97" w14:textId="77777777" w:rsidR="00A05F70" w:rsidRPr="00B855FA" w:rsidRDefault="00A05F70" w:rsidP="00D04F64">
      <w:pPr>
        <w:pStyle w:val="ListParagraph"/>
        <w:numPr>
          <w:ilvl w:val="0"/>
          <w:numId w:val="3"/>
        </w:numPr>
      </w:pPr>
      <w:r w:rsidRPr="00B855FA">
        <w:t>supporting safe and fair workplaces</w:t>
      </w:r>
    </w:p>
    <w:p w14:paraId="31709CB1" w14:textId="77777777" w:rsidR="00A05F70" w:rsidRPr="00B855FA" w:rsidRDefault="00A05F70" w:rsidP="00D04F64">
      <w:pPr>
        <w:pStyle w:val="ListParagraph"/>
        <w:numPr>
          <w:ilvl w:val="0"/>
          <w:numId w:val="3"/>
        </w:numPr>
      </w:pPr>
      <w:r w:rsidRPr="00B855FA">
        <w:t>sustainable Victorian social enterprise and Aboriginal business sectors</w:t>
      </w:r>
    </w:p>
    <w:p w14:paraId="48380BEA" w14:textId="77777777" w:rsidR="00A05F70" w:rsidRPr="00B855FA" w:rsidRDefault="00A05F70" w:rsidP="00D04F64">
      <w:pPr>
        <w:pStyle w:val="ListParagraph"/>
        <w:numPr>
          <w:ilvl w:val="0"/>
          <w:numId w:val="3"/>
        </w:numPr>
      </w:pPr>
      <w:r w:rsidRPr="00B855FA">
        <w:t>environmentally sustainable business practices.</w:t>
      </w:r>
    </w:p>
    <w:p w14:paraId="292DF324" w14:textId="77777777" w:rsidR="00A05F70" w:rsidRPr="00B855FA" w:rsidRDefault="00A05F70" w:rsidP="00D04F64">
      <w:r w:rsidRPr="00B855FA">
        <w:t xml:space="preserve">For details on the specific CSV outcomes against each objective, please refer to the table below.  </w:t>
      </w:r>
    </w:p>
    <w:tbl>
      <w:tblPr>
        <w:tblStyle w:val="TableGrid"/>
        <w:tblW w:w="5000" w:type="pct"/>
        <w:tblLook w:val="0020" w:firstRow="1" w:lastRow="0" w:firstColumn="0" w:lastColumn="0" w:noHBand="0" w:noVBand="0"/>
        <w:tblDescription w:val="Table showing social procurement objectives and outcomes."/>
      </w:tblPr>
      <w:tblGrid>
        <w:gridCol w:w="3490"/>
        <w:gridCol w:w="6960"/>
      </w:tblGrid>
      <w:tr w:rsidR="00A05F70" w:rsidRPr="00B855FA" w14:paraId="05962DFC" w14:textId="77777777" w:rsidTr="00811208">
        <w:trPr>
          <w:trHeight w:val="526"/>
        </w:trPr>
        <w:tc>
          <w:tcPr>
            <w:tcW w:w="1670" w:type="pct"/>
          </w:tcPr>
          <w:p w14:paraId="62D56B77" w14:textId="77777777" w:rsidR="00A05F70" w:rsidRPr="00B855FA" w:rsidRDefault="00A05F70" w:rsidP="00D04F64">
            <w:pPr>
              <w:rPr>
                <w:b/>
                <w:bCs/>
              </w:rPr>
            </w:pPr>
            <w:r w:rsidRPr="00B855FA">
              <w:rPr>
                <w:b/>
                <w:bCs/>
              </w:rPr>
              <w:t>Social procurement objective</w:t>
            </w:r>
          </w:p>
        </w:tc>
        <w:tc>
          <w:tcPr>
            <w:tcW w:w="3330" w:type="pct"/>
          </w:tcPr>
          <w:p w14:paraId="3088A7B2" w14:textId="77777777" w:rsidR="00A05F70" w:rsidRPr="00B855FA" w:rsidRDefault="00A05F70" w:rsidP="00D04F64">
            <w:pPr>
              <w:rPr>
                <w:b/>
                <w:bCs/>
              </w:rPr>
            </w:pPr>
            <w:r w:rsidRPr="00B855FA">
              <w:rPr>
                <w:b/>
                <w:bCs/>
              </w:rPr>
              <w:t>Outcomes sought by CSV</w:t>
            </w:r>
          </w:p>
        </w:tc>
      </w:tr>
      <w:tr w:rsidR="00A05F70" w:rsidRPr="00B855FA" w14:paraId="4E37109C" w14:textId="77777777" w:rsidTr="00811208">
        <w:trPr>
          <w:trHeight w:val="60"/>
        </w:trPr>
        <w:tc>
          <w:tcPr>
            <w:tcW w:w="1670" w:type="pct"/>
          </w:tcPr>
          <w:p w14:paraId="6D6ED99C" w14:textId="77777777" w:rsidR="00A05F70" w:rsidRPr="00B855FA" w:rsidRDefault="00A05F70" w:rsidP="00D04F64">
            <w:pPr>
              <w:rPr>
                <w:b/>
                <w:bCs/>
              </w:rPr>
            </w:pPr>
            <w:r w:rsidRPr="00B855FA">
              <w:rPr>
                <w:b/>
                <w:bCs/>
              </w:rPr>
              <w:t>Women’s equality and safety</w:t>
            </w:r>
          </w:p>
        </w:tc>
        <w:tc>
          <w:tcPr>
            <w:tcW w:w="3330" w:type="pct"/>
          </w:tcPr>
          <w:p w14:paraId="509F374C" w14:textId="77777777" w:rsidR="00A05F70" w:rsidRPr="00B855FA" w:rsidRDefault="00A05F70" w:rsidP="00D04F64">
            <w:r w:rsidRPr="00B855FA">
              <w:t>Gender equitable employment practices including leadership at senior levels and equal remuneration.</w:t>
            </w:r>
          </w:p>
          <w:p w14:paraId="071941BE" w14:textId="77777777" w:rsidR="00A05F70" w:rsidRPr="00B855FA" w:rsidRDefault="00A05F70" w:rsidP="00D04F64">
            <w:r w:rsidRPr="00B855FA">
              <w:t>Support for female workers’ inclusion and safety in the construction sector.</w:t>
            </w:r>
          </w:p>
          <w:p w14:paraId="6EFBD569" w14:textId="77777777" w:rsidR="00A05F70" w:rsidRPr="00B855FA" w:rsidRDefault="00A05F70" w:rsidP="00D04F64">
            <w:r w:rsidRPr="00B855FA">
              <w:t>Provision of paid family violence leave.</w:t>
            </w:r>
          </w:p>
        </w:tc>
      </w:tr>
      <w:tr w:rsidR="00A05F70" w:rsidRPr="00B855FA" w14:paraId="06227DC3" w14:textId="77777777" w:rsidTr="00811208">
        <w:trPr>
          <w:trHeight w:val="745"/>
        </w:trPr>
        <w:tc>
          <w:tcPr>
            <w:tcW w:w="1670" w:type="pct"/>
          </w:tcPr>
          <w:p w14:paraId="31850711" w14:textId="77777777" w:rsidR="00A05F70" w:rsidRPr="00B855FA" w:rsidRDefault="00A05F70" w:rsidP="00D04F64">
            <w:pPr>
              <w:rPr>
                <w:b/>
                <w:bCs/>
              </w:rPr>
            </w:pPr>
            <w:r w:rsidRPr="00B855FA">
              <w:rPr>
                <w:b/>
                <w:bCs/>
              </w:rPr>
              <w:lastRenderedPageBreak/>
              <w:t>Supporting safe and fair workplaces</w:t>
            </w:r>
          </w:p>
        </w:tc>
        <w:tc>
          <w:tcPr>
            <w:tcW w:w="3330" w:type="pct"/>
          </w:tcPr>
          <w:p w14:paraId="576CDB36" w14:textId="77777777" w:rsidR="00A05F70" w:rsidRPr="00B855FA" w:rsidRDefault="00A05F70" w:rsidP="00D04F64">
            <w:r w:rsidRPr="00B855FA">
              <w:t>Purchasing from suppliers that comply with industrial relations laws and promote secure employment.</w:t>
            </w:r>
          </w:p>
        </w:tc>
      </w:tr>
      <w:tr w:rsidR="00A05F70" w:rsidRPr="00B855FA" w14:paraId="4EE8DEA9" w14:textId="77777777" w:rsidTr="00811208">
        <w:trPr>
          <w:trHeight w:val="60"/>
        </w:trPr>
        <w:tc>
          <w:tcPr>
            <w:tcW w:w="1670" w:type="pct"/>
          </w:tcPr>
          <w:p w14:paraId="743F5ED4" w14:textId="77777777" w:rsidR="00A05F70" w:rsidRPr="00B855FA" w:rsidRDefault="00A05F70" w:rsidP="00D04F64">
            <w:pPr>
              <w:rPr>
                <w:b/>
                <w:bCs/>
              </w:rPr>
            </w:pPr>
            <w:r w:rsidRPr="00B855FA">
              <w:rPr>
                <w:b/>
                <w:bCs/>
              </w:rPr>
              <w:t>Sustainable Victorian social enterprise and Aboriginal business sectors</w:t>
            </w:r>
          </w:p>
        </w:tc>
        <w:tc>
          <w:tcPr>
            <w:tcW w:w="3330" w:type="pct"/>
          </w:tcPr>
          <w:p w14:paraId="3E25E5AC" w14:textId="77777777" w:rsidR="00A05F70" w:rsidRPr="00B855FA" w:rsidRDefault="00A05F70" w:rsidP="00D04F64">
            <w:r w:rsidRPr="00B855FA">
              <w:t xml:space="preserve">Purchasing from Victorian social enterprises, and Aboriginal businesses. </w:t>
            </w:r>
          </w:p>
        </w:tc>
      </w:tr>
      <w:tr w:rsidR="00A05F70" w:rsidRPr="00B855FA" w14:paraId="7ABAEE4F" w14:textId="77777777" w:rsidTr="00811208">
        <w:trPr>
          <w:trHeight w:val="685"/>
        </w:trPr>
        <w:tc>
          <w:tcPr>
            <w:tcW w:w="1670" w:type="pct"/>
          </w:tcPr>
          <w:p w14:paraId="56B2D7CE" w14:textId="77777777" w:rsidR="00A05F70" w:rsidRPr="00B855FA" w:rsidRDefault="00A05F70" w:rsidP="00D04F64">
            <w:pPr>
              <w:rPr>
                <w:b/>
                <w:bCs/>
              </w:rPr>
            </w:pPr>
            <w:r w:rsidRPr="00B855FA">
              <w:rPr>
                <w:b/>
                <w:bCs/>
              </w:rPr>
              <w:t xml:space="preserve">Environmentally sustainable business practices </w:t>
            </w:r>
          </w:p>
        </w:tc>
        <w:tc>
          <w:tcPr>
            <w:tcW w:w="3330" w:type="pct"/>
          </w:tcPr>
          <w:p w14:paraId="260DCE95" w14:textId="77777777" w:rsidR="00A05F70" w:rsidRPr="00B855FA" w:rsidRDefault="00A05F70" w:rsidP="00D04F64">
            <w:r w:rsidRPr="00B855FA">
              <w:t>Resource usage optimisation and sustainable waste management practices.</w:t>
            </w:r>
          </w:p>
        </w:tc>
      </w:tr>
    </w:tbl>
    <w:p w14:paraId="15233845" w14:textId="77777777" w:rsidR="00A05F70" w:rsidRPr="00B855FA" w:rsidRDefault="00A05F70" w:rsidP="00D04F64">
      <w:r w:rsidRPr="00B855FA">
        <w:t xml:space="preserve">In 2022–23, the social procurement objectives were mandatory weighted criteria for procurements valued over $1 million (excluding GST) and recommended for lower value procurements in particular consultancy and other services. </w:t>
      </w:r>
    </w:p>
    <w:p w14:paraId="033264CB" w14:textId="77777777" w:rsidR="00A05F70" w:rsidRPr="00B855FA" w:rsidRDefault="00A05F70" w:rsidP="00D04F64">
      <w:r w:rsidRPr="00B855FA">
        <w:t>The defined objectives have been included as required weighted evaluation criteria of 5% to 10% on procurements valued at $1 million to $20 million (regional) and $3 million to $20 million (metro), and optional weighted criteria depending on the nature of the required goods and services.</w:t>
      </w:r>
    </w:p>
    <w:p w14:paraId="3F517C4A" w14:textId="77777777" w:rsidR="00A05F70" w:rsidRPr="00B855FA" w:rsidRDefault="00A05F70" w:rsidP="00D04F64">
      <w:r w:rsidRPr="00B855FA">
        <w:t xml:space="preserve">In 2022–23, to support CSV social procurement, </w:t>
      </w:r>
      <w:proofErr w:type="spellStart"/>
      <w:r w:rsidRPr="00B855FA">
        <w:t>Ausworkwear</w:t>
      </w:r>
      <w:proofErr w:type="spellEnd"/>
      <w:r w:rsidRPr="00B855FA">
        <w:t xml:space="preserve"> &amp; Safety Proprietary Limited was established as the new CSV uniform supplier. Being a member of </w:t>
      </w:r>
      <w:hyperlink r:id="rId29" w:history="1">
        <w:r w:rsidRPr="00B855FA">
          <w:rPr>
            <w:rStyle w:val="Hyperlink"/>
          </w:rPr>
          <w:t>Ethical Suppliers Register</w:t>
        </w:r>
      </w:hyperlink>
      <w:r w:rsidRPr="00B855FA">
        <w:rPr>
          <w:rStyle w:val="Hyperlink"/>
        </w:rPr>
        <w:t>,</w:t>
      </w:r>
      <w:r w:rsidRPr="00B855FA">
        <w:t xml:space="preserve"> </w:t>
      </w:r>
      <w:proofErr w:type="spellStart"/>
      <w:r w:rsidRPr="00B855FA">
        <w:t>Ausworkwear</w:t>
      </w:r>
      <w:proofErr w:type="spellEnd"/>
      <w:r w:rsidRPr="00B855FA">
        <w:t xml:space="preserve"> &amp; Safety Proprietary Limited is accredited by Ethical Clothing Australia. </w:t>
      </w:r>
    </w:p>
    <w:p w14:paraId="3419F3BC" w14:textId="77777777" w:rsidR="00A05F70" w:rsidRPr="00B855FA" w:rsidRDefault="00A05F70" w:rsidP="00D04F64">
      <w:r w:rsidRPr="00B855FA">
        <w:t>While the prioritised social procurement framework objectives guide procurement activities, CSV is committed to pursuing any other opportunities to advance social and sustainable outcomes for Victorians.</w:t>
      </w:r>
    </w:p>
    <w:p w14:paraId="62A83D66" w14:textId="77777777" w:rsidR="00A05F70" w:rsidRPr="00B855FA" w:rsidRDefault="00A05F70" w:rsidP="00811208">
      <w:pPr>
        <w:pStyle w:val="Heading2"/>
        <w:rPr>
          <w:lang w:val="en-AU"/>
        </w:rPr>
      </w:pPr>
      <w:bookmarkStart w:id="317" w:name="_Toc148605222"/>
      <w:bookmarkStart w:id="318" w:name="_Toc148605397"/>
      <w:bookmarkStart w:id="319" w:name="_Toc148605551"/>
      <w:bookmarkStart w:id="320" w:name="_Toc149056571"/>
      <w:r w:rsidRPr="00B855FA">
        <w:rPr>
          <w:lang w:val="en-AU"/>
        </w:rPr>
        <w:t>Emergency procurement</w:t>
      </w:r>
      <w:bookmarkEnd w:id="317"/>
      <w:bookmarkEnd w:id="318"/>
      <w:bookmarkEnd w:id="319"/>
      <w:bookmarkEnd w:id="320"/>
    </w:p>
    <w:p w14:paraId="6B48648B" w14:textId="77777777" w:rsidR="00A05F70" w:rsidRPr="00B855FA" w:rsidRDefault="00A05F70" w:rsidP="00D04F64">
      <w:r w:rsidRPr="00B855FA">
        <w:t>No emergency procurement arrangements were activated during 2022–23.</w:t>
      </w:r>
    </w:p>
    <w:p w14:paraId="53461750" w14:textId="77777777" w:rsidR="00A05F70" w:rsidRPr="00B855FA" w:rsidRDefault="00A05F70" w:rsidP="00811208">
      <w:pPr>
        <w:pStyle w:val="Heading2"/>
        <w:rPr>
          <w:lang w:val="en-AU"/>
        </w:rPr>
      </w:pPr>
      <w:bookmarkStart w:id="321" w:name="_Toc148605223"/>
      <w:bookmarkStart w:id="322" w:name="_Toc148605398"/>
      <w:bookmarkStart w:id="323" w:name="_Toc148605552"/>
      <w:bookmarkStart w:id="324" w:name="_Toc149056572"/>
      <w:r w:rsidRPr="00B855FA">
        <w:rPr>
          <w:lang w:val="en-AU"/>
        </w:rPr>
        <w:t>Disclosure of major contracts</w:t>
      </w:r>
      <w:bookmarkEnd w:id="321"/>
      <w:bookmarkEnd w:id="322"/>
      <w:bookmarkEnd w:id="323"/>
      <w:bookmarkEnd w:id="324"/>
    </w:p>
    <w:p w14:paraId="42F94AC7" w14:textId="77777777" w:rsidR="00A05F70" w:rsidRPr="00B855FA" w:rsidRDefault="00A05F70" w:rsidP="00D04F64">
      <w:r w:rsidRPr="00B855FA">
        <w:t xml:space="preserve">CSV did not </w:t>
      </w:r>
      <w:proofErr w:type="gramStart"/>
      <w:r w:rsidRPr="00B855FA">
        <w:t>enter into</w:t>
      </w:r>
      <w:proofErr w:type="gramEnd"/>
      <w:r w:rsidRPr="00B855FA">
        <w:t xml:space="preserve"> any contracts greater than $10 million in value in 2022–23.</w:t>
      </w:r>
    </w:p>
    <w:p w14:paraId="70B691A7" w14:textId="77777777" w:rsidR="00A05F70" w:rsidRPr="00B855FA" w:rsidRDefault="00A05F70" w:rsidP="00811208">
      <w:pPr>
        <w:pStyle w:val="Heading2"/>
        <w:rPr>
          <w:lang w:val="en-AU"/>
        </w:rPr>
      </w:pPr>
      <w:bookmarkStart w:id="325" w:name="_Toc148605224"/>
      <w:bookmarkStart w:id="326" w:name="_Toc148605399"/>
      <w:bookmarkStart w:id="327" w:name="_Toc148605553"/>
      <w:bookmarkStart w:id="328" w:name="_Toc149056573"/>
      <w:r w:rsidRPr="00B855FA">
        <w:rPr>
          <w:lang w:val="en-AU"/>
        </w:rPr>
        <w:t>Consultancy expenditure</w:t>
      </w:r>
      <w:bookmarkEnd w:id="325"/>
      <w:bookmarkEnd w:id="326"/>
      <w:bookmarkEnd w:id="327"/>
      <w:bookmarkEnd w:id="328"/>
    </w:p>
    <w:p w14:paraId="26FE99F2" w14:textId="77777777" w:rsidR="00A05F70" w:rsidRPr="00B855FA" w:rsidRDefault="00A05F70" w:rsidP="002A75F6">
      <w:pPr>
        <w:pStyle w:val="Heading3"/>
      </w:pPr>
      <w:bookmarkStart w:id="329" w:name="_Toc148605225"/>
      <w:bookmarkStart w:id="330" w:name="_Toc148605400"/>
      <w:bookmarkStart w:id="331" w:name="_Toc148605554"/>
      <w:bookmarkStart w:id="332" w:name="_Toc149056574"/>
      <w:r w:rsidRPr="00B855FA">
        <w:t>Details of consultancies (valued at $10,000 or greater)</w:t>
      </w:r>
      <w:bookmarkEnd w:id="329"/>
      <w:bookmarkEnd w:id="330"/>
      <w:bookmarkEnd w:id="331"/>
      <w:bookmarkEnd w:id="332"/>
    </w:p>
    <w:p w14:paraId="1064B082" w14:textId="77777777" w:rsidR="00A05F70" w:rsidRPr="00B855FA" w:rsidRDefault="00A05F70" w:rsidP="00D04F64">
      <w:r w:rsidRPr="00B855FA">
        <w:t>In 2022–23, there were four contracts where the total fees payable to consultants were $10,000 or greater. The total expenditure incurred during 2022–23 in relation to these consultancies was $460,071 (excluding GST). Details of individual consultancies are outlined below.</w:t>
      </w:r>
    </w:p>
    <w:p w14:paraId="01D42BAB" w14:textId="77777777" w:rsidR="00A05F70" w:rsidRPr="00B855FA" w:rsidRDefault="00A05F70" w:rsidP="00D04F64">
      <w:pPr>
        <w:pStyle w:val="Heading4"/>
      </w:pPr>
      <w:bookmarkStart w:id="333" w:name="_Toc148605555"/>
      <w:bookmarkStart w:id="334" w:name="_Toc149056575"/>
      <w:r w:rsidRPr="00B855FA">
        <w:t xml:space="preserve">Details of consultancies valued at $10,000 or </w:t>
      </w:r>
      <w:proofErr w:type="gramStart"/>
      <w:r w:rsidRPr="00B855FA">
        <w:t>more</w:t>
      </w:r>
      <w:bookmarkEnd w:id="333"/>
      <w:bookmarkEnd w:id="334"/>
      <w:proofErr w:type="gramEnd"/>
    </w:p>
    <w:tbl>
      <w:tblPr>
        <w:tblStyle w:val="TableGrid"/>
        <w:tblW w:w="5000" w:type="pct"/>
        <w:tblLook w:val="0020" w:firstRow="1" w:lastRow="0" w:firstColumn="0" w:lastColumn="0" w:noHBand="0" w:noVBand="0"/>
        <w:tblDescription w:val="Table listing details of consultancies valued at $10,000 or more."/>
      </w:tblPr>
      <w:tblGrid>
        <w:gridCol w:w="2090"/>
        <w:gridCol w:w="2090"/>
        <w:gridCol w:w="2090"/>
        <w:gridCol w:w="2090"/>
        <w:gridCol w:w="2090"/>
      </w:tblGrid>
      <w:tr w:rsidR="00A05F70" w:rsidRPr="00B855FA" w14:paraId="378A50CB" w14:textId="77777777" w:rsidTr="00811208">
        <w:trPr>
          <w:trHeight w:val="881"/>
        </w:trPr>
        <w:tc>
          <w:tcPr>
            <w:tcW w:w="1000" w:type="pct"/>
          </w:tcPr>
          <w:p w14:paraId="439BFAB0" w14:textId="77777777" w:rsidR="00A05F70" w:rsidRPr="00B855FA" w:rsidRDefault="00A05F70" w:rsidP="00D04F64">
            <w:pPr>
              <w:rPr>
                <w:b/>
                <w:bCs/>
              </w:rPr>
            </w:pPr>
            <w:r w:rsidRPr="00B855FA">
              <w:rPr>
                <w:b/>
                <w:bCs/>
              </w:rPr>
              <w:t>Consultant</w:t>
            </w:r>
          </w:p>
        </w:tc>
        <w:tc>
          <w:tcPr>
            <w:tcW w:w="1000" w:type="pct"/>
          </w:tcPr>
          <w:p w14:paraId="51ED1B4A" w14:textId="77777777" w:rsidR="00A05F70" w:rsidRPr="00B855FA" w:rsidRDefault="00A05F70" w:rsidP="00D04F64">
            <w:pPr>
              <w:rPr>
                <w:b/>
                <w:bCs/>
              </w:rPr>
            </w:pPr>
            <w:r w:rsidRPr="00B855FA">
              <w:rPr>
                <w:b/>
                <w:bCs/>
              </w:rPr>
              <w:t>Purpose of consultancy</w:t>
            </w:r>
          </w:p>
        </w:tc>
        <w:tc>
          <w:tcPr>
            <w:tcW w:w="1000" w:type="pct"/>
          </w:tcPr>
          <w:p w14:paraId="103CBF33" w14:textId="77777777" w:rsidR="00A05F70" w:rsidRPr="00B855FA" w:rsidRDefault="00A05F70" w:rsidP="00D04F64">
            <w:pPr>
              <w:rPr>
                <w:b/>
                <w:bCs/>
              </w:rPr>
            </w:pPr>
            <w:r w:rsidRPr="00B855FA">
              <w:rPr>
                <w:b/>
                <w:bCs/>
              </w:rPr>
              <w:t>Total approved project fee (excl. GST)</w:t>
            </w:r>
          </w:p>
        </w:tc>
        <w:tc>
          <w:tcPr>
            <w:tcW w:w="1000" w:type="pct"/>
          </w:tcPr>
          <w:p w14:paraId="057FCECA" w14:textId="77777777" w:rsidR="00A05F70" w:rsidRPr="00B855FA" w:rsidRDefault="00A05F70" w:rsidP="00D04F64">
            <w:pPr>
              <w:rPr>
                <w:b/>
                <w:bCs/>
              </w:rPr>
            </w:pPr>
            <w:r w:rsidRPr="00B855FA">
              <w:rPr>
                <w:b/>
                <w:bCs/>
              </w:rPr>
              <w:t>Expenditure 2022–23 (excl. GST)</w:t>
            </w:r>
          </w:p>
        </w:tc>
        <w:tc>
          <w:tcPr>
            <w:tcW w:w="1000" w:type="pct"/>
          </w:tcPr>
          <w:p w14:paraId="132CC4E5" w14:textId="77777777" w:rsidR="00A05F70" w:rsidRPr="00B855FA" w:rsidRDefault="00A05F70" w:rsidP="00D04F64">
            <w:pPr>
              <w:rPr>
                <w:b/>
                <w:bCs/>
              </w:rPr>
            </w:pPr>
            <w:r w:rsidRPr="00B855FA">
              <w:rPr>
                <w:b/>
                <w:bCs/>
              </w:rPr>
              <w:t>Estimated future expenditure (excl. GST)</w:t>
            </w:r>
          </w:p>
        </w:tc>
      </w:tr>
      <w:tr w:rsidR="00A05F70" w:rsidRPr="00B855FA" w14:paraId="6B4E32AD" w14:textId="77777777" w:rsidTr="00811208">
        <w:trPr>
          <w:trHeight w:val="290"/>
        </w:trPr>
        <w:tc>
          <w:tcPr>
            <w:tcW w:w="1000" w:type="pct"/>
          </w:tcPr>
          <w:p w14:paraId="504A6026" w14:textId="77777777" w:rsidR="00A05F70" w:rsidRPr="00B855FA" w:rsidRDefault="00A05F70" w:rsidP="00D04F64">
            <w:r w:rsidRPr="00B855FA">
              <w:t>CSIRO</w:t>
            </w:r>
          </w:p>
        </w:tc>
        <w:tc>
          <w:tcPr>
            <w:tcW w:w="1000" w:type="pct"/>
          </w:tcPr>
          <w:p w14:paraId="50577AEE" w14:textId="77777777" w:rsidR="00A05F70" w:rsidRPr="00B855FA" w:rsidRDefault="00A05F70" w:rsidP="00D04F64">
            <w:r w:rsidRPr="00B855FA">
              <w:t xml:space="preserve">Fire risk modelling services </w:t>
            </w:r>
          </w:p>
        </w:tc>
        <w:tc>
          <w:tcPr>
            <w:tcW w:w="1000" w:type="pct"/>
          </w:tcPr>
          <w:p w14:paraId="4713D03B" w14:textId="77777777" w:rsidR="00A05F70" w:rsidRPr="00B855FA" w:rsidRDefault="00A05F70" w:rsidP="00D04F64">
            <w:r w:rsidRPr="00B855FA">
              <w:t>$151,364</w:t>
            </w:r>
          </w:p>
        </w:tc>
        <w:tc>
          <w:tcPr>
            <w:tcW w:w="1000" w:type="pct"/>
          </w:tcPr>
          <w:p w14:paraId="5E28441E" w14:textId="77777777" w:rsidR="00A05F70" w:rsidRPr="00B855FA" w:rsidRDefault="00A05F70" w:rsidP="00D04F64">
            <w:r w:rsidRPr="00B855FA">
              <w:t>$79,180</w:t>
            </w:r>
          </w:p>
        </w:tc>
        <w:tc>
          <w:tcPr>
            <w:tcW w:w="1000" w:type="pct"/>
          </w:tcPr>
          <w:p w14:paraId="49CA2730" w14:textId="77777777" w:rsidR="00A05F70" w:rsidRPr="00B855FA" w:rsidRDefault="00A05F70" w:rsidP="00D04F64">
            <w:r w:rsidRPr="00B855FA">
              <w:t>$0</w:t>
            </w:r>
          </w:p>
        </w:tc>
      </w:tr>
      <w:tr w:rsidR="00A05F70" w:rsidRPr="00B855FA" w14:paraId="72D38C5F" w14:textId="77777777" w:rsidTr="00811208">
        <w:trPr>
          <w:trHeight w:val="290"/>
        </w:trPr>
        <w:tc>
          <w:tcPr>
            <w:tcW w:w="1000" w:type="pct"/>
          </w:tcPr>
          <w:p w14:paraId="31FB19AC" w14:textId="77777777" w:rsidR="00A05F70" w:rsidRPr="00B855FA" w:rsidRDefault="00A05F70" w:rsidP="00D04F64">
            <w:r w:rsidRPr="00B855FA">
              <w:t>Price Waterhouse Coopers</w:t>
            </w:r>
          </w:p>
        </w:tc>
        <w:tc>
          <w:tcPr>
            <w:tcW w:w="1000" w:type="pct"/>
          </w:tcPr>
          <w:p w14:paraId="0914BB06" w14:textId="77777777" w:rsidR="00A05F70" w:rsidRPr="00B855FA" w:rsidRDefault="00A05F70" w:rsidP="00D04F64">
            <w:r w:rsidRPr="00B855FA">
              <w:t>Internal audit services</w:t>
            </w:r>
          </w:p>
        </w:tc>
        <w:tc>
          <w:tcPr>
            <w:tcW w:w="1000" w:type="pct"/>
          </w:tcPr>
          <w:p w14:paraId="7B5778FE" w14:textId="77777777" w:rsidR="00A05F70" w:rsidRPr="00B855FA" w:rsidRDefault="00A05F70" w:rsidP="00D04F64">
            <w:r w:rsidRPr="00B855FA">
              <w:t>$800,000</w:t>
            </w:r>
          </w:p>
        </w:tc>
        <w:tc>
          <w:tcPr>
            <w:tcW w:w="1000" w:type="pct"/>
          </w:tcPr>
          <w:p w14:paraId="65C9A1BB" w14:textId="77777777" w:rsidR="00A05F70" w:rsidRPr="00B855FA" w:rsidRDefault="00A05F70" w:rsidP="00D04F64">
            <w:r w:rsidRPr="00B855FA">
              <w:t>$262,656</w:t>
            </w:r>
          </w:p>
        </w:tc>
        <w:tc>
          <w:tcPr>
            <w:tcW w:w="1000" w:type="pct"/>
          </w:tcPr>
          <w:p w14:paraId="034E6DB6" w14:textId="77777777" w:rsidR="00A05F70" w:rsidRPr="00B855FA" w:rsidRDefault="00A05F70" w:rsidP="00D04F64">
            <w:r w:rsidRPr="00B855FA">
              <w:t>$314,610</w:t>
            </w:r>
          </w:p>
        </w:tc>
      </w:tr>
      <w:tr w:rsidR="00A05F70" w:rsidRPr="00B855FA" w14:paraId="1DB7D2B4" w14:textId="77777777" w:rsidTr="00811208">
        <w:trPr>
          <w:trHeight w:val="290"/>
        </w:trPr>
        <w:tc>
          <w:tcPr>
            <w:tcW w:w="1000" w:type="pct"/>
          </w:tcPr>
          <w:p w14:paraId="38BD0DA1" w14:textId="77777777" w:rsidR="00A05F70" w:rsidRPr="00B855FA" w:rsidRDefault="00A05F70" w:rsidP="00D04F64">
            <w:r w:rsidRPr="00B855FA">
              <w:lastRenderedPageBreak/>
              <w:t>Victorian Auditor-General’s Office</w:t>
            </w:r>
          </w:p>
        </w:tc>
        <w:tc>
          <w:tcPr>
            <w:tcW w:w="1000" w:type="pct"/>
          </w:tcPr>
          <w:p w14:paraId="47C0A04C" w14:textId="77777777" w:rsidR="00A05F70" w:rsidRPr="00B855FA" w:rsidRDefault="00A05F70" w:rsidP="00D04F64">
            <w:r w:rsidRPr="00B855FA">
              <w:t>External audit services</w:t>
            </w:r>
          </w:p>
        </w:tc>
        <w:tc>
          <w:tcPr>
            <w:tcW w:w="1000" w:type="pct"/>
          </w:tcPr>
          <w:p w14:paraId="43D25009" w14:textId="77777777" w:rsidR="00A05F70" w:rsidRPr="00B855FA" w:rsidRDefault="00A05F70" w:rsidP="00D04F64">
            <w:r w:rsidRPr="00B855FA">
              <w:t>$40,000</w:t>
            </w:r>
          </w:p>
        </w:tc>
        <w:tc>
          <w:tcPr>
            <w:tcW w:w="1000" w:type="pct"/>
          </w:tcPr>
          <w:p w14:paraId="76554D98" w14:textId="77777777" w:rsidR="00A05F70" w:rsidRPr="00B855FA" w:rsidRDefault="00A05F70" w:rsidP="00D04F64">
            <w:r w:rsidRPr="00B855FA">
              <w:t>$40,000</w:t>
            </w:r>
          </w:p>
        </w:tc>
        <w:tc>
          <w:tcPr>
            <w:tcW w:w="1000" w:type="pct"/>
          </w:tcPr>
          <w:p w14:paraId="418EC8BD" w14:textId="77777777" w:rsidR="00A05F70" w:rsidRPr="00B855FA" w:rsidRDefault="00A05F70" w:rsidP="00D04F64">
            <w:r w:rsidRPr="00B855FA">
              <w:t>$41,000</w:t>
            </w:r>
          </w:p>
        </w:tc>
      </w:tr>
      <w:tr w:rsidR="00A05F70" w:rsidRPr="00B855FA" w14:paraId="4BFCC50A" w14:textId="77777777" w:rsidTr="00811208">
        <w:trPr>
          <w:trHeight w:val="290"/>
        </w:trPr>
        <w:tc>
          <w:tcPr>
            <w:tcW w:w="1000" w:type="pct"/>
          </w:tcPr>
          <w:p w14:paraId="301B0747" w14:textId="77777777" w:rsidR="00A05F70" w:rsidRPr="00B855FA" w:rsidRDefault="00A05F70" w:rsidP="00D04F64">
            <w:r w:rsidRPr="00B855FA">
              <w:t>Warrington Fire Australia Pty Ltd</w:t>
            </w:r>
          </w:p>
        </w:tc>
        <w:tc>
          <w:tcPr>
            <w:tcW w:w="1000" w:type="pct"/>
          </w:tcPr>
          <w:p w14:paraId="17F2F800" w14:textId="77777777" w:rsidR="00A05F70" w:rsidRPr="00B855FA" w:rsidRDefault="00A05F70" w:rsidP="00D04F64">
            <w:r w:rsidRPr="00B855FA">
              <w:t>Fire testing</w:t>
            </w:r>
          </w:p>
        </w:tc>
        <w:tc>
          <w:tcPr>
            <w:tcW w:w="1000" w:type="pct"/>
          </w:tcPr>
          <w:p w14:paraId="5F20DD3B" w14:textId="77777777" w:rsidR="00A05F70" w:rsidRPr="00B855FA" w:rsidRDefault="00A05F70" w:rsidP="00D04F64">
            <w:r w:rsidRPr="00B855FA">
              <w:t>$250,000</w:t>
            </w:r>
          </w:p>
        </w:tc>
        <w:tc>
          <w:tcPr>
            <w:tcW w:w="1000" w:type="pct"/>
          </w:tcPr>
          <w:p w14:paraId="0AD41A58" w14:textId="77777777" w:rsidR="00A05F70" w:rsidRPr="00B855FA" w:rsidRDefault="00A05F70" w:rsidP="00D04F64">
            <w:r w:rsidRPr="00B855FA">
              <w:t>$78,235</w:t>
            </w:r>
          </w:p>
        </w:tc>
        <w:tc>
          <w:tcPr>
            <w:tcW w:w="1000" w:type="pct"/>
          </w:tcPr>
          <w:p w14:paraId="060369C1" w14:textId="77777777" w:rsidR="00A05F70" w:rsidRPr="00B855FA" w:rsidRDefault="00A05F70" w:rsidP="00D04F64">
            <w:r w:rsidRPr="00B855FA">
              <w:t>$219,500</w:t>
            </w:r>
          </w:p>
        </w:tc>
      </w:tr>
    </w:tbl>
    <w:p w14:paraId="51BDDDC7" w14:textId="77777777" w:rsidR="00A05F70" w:rsidRPr="00B855FA" w:rsidRDefault="00A05F70" w:rsidP="002A75F6">
      <w:pPr>
        <w:pStyle w:val="Heading3"/>
      </w:pPr>
      <w:bookmarkStart w:id="335" w:name="_Toc148605226"/>
      <w:bookmarkStart w:id="336" w:name="_Toc148605401"/>
      <w:bookmarkStart w:id="337" w:name="_Toc148605556"/>
      <w:bookmarkStart w:id="338" w:name="_Toc149056576"/>
      <w:r w:rsidRPr="00B855FA">
        <w:t>Details of consultancies less than $10,000</w:t>
      </w:r>
      <w:bookmarkEnd w:id="335"/>
      <w:bookmarkEnd w:id="336"/>
      <w:bookmarkEnd w:id="337"/>
      <w:bookmarkEnd w:id="338"/>
    </w:p>
    <w:p w14:paraId="7BF1EBC3" w14:textId="77777777" w:rsidR="00A05F70" w:rsidRPr="00B855FA" w:rsidRDefault="00A05F70" w:rsidP="00D04F64">
      <w:r w:rsidRPr="00B855FA">
        <w:t>In 2022–23, there were seven consultants engaged where the total fees payable to the individual firms was less than $10,000. The total expenditure incurred during 2022–23 in relation to these consultancies was $36,095 (excluding GST).</w:t>
      </w:r>
    </w:p>
    <w:p w14:paraId="0AEE9B31" w14:textId="77777777" w:rsidR="00A05F70" w:rsidRPr="00B855FA" w:rsidRDefault="00A05F70" w:rsidP="00811208">
      <w:pPr>
        <w:pStyle w:val="Heading2"/>
        <w:rPr>
          <w:lang w:val="en-AU"/>
        </w:rPr>
      </w:pPr>
      <w:bookmarkStart w:id="339" w:name="_Toc148605227"/>
      <w:bookmarkStart w:id="340" w:name="_Toc148605402"/>
      <w:bookmarkStart w:id="341" w:name="_Toc148605557"/>
      <w:bookmarkStart w:id="342" w:name="_Toc149056577"/>
      <w:r w:rsidRPr="00B855FA">
        <w:rPr>
          <w:lang w:val="en-AU"/>
        </w:rPr>
        <w:t>Government advertising expenditure</w:t>
      </w:r>
      <w:bookmarkEnd w:id="339"/>
      <w:bookmarkEnd w:id="340"/>
      <w:bookmarkEnd w:id="341"/>
      <w:bookmarkEnd w:id="342"/>
    </w:p>
    <w:p w14:paraId="7EC46A4F" w14:textId="77777777" w:rsidR="00A05F70" w:rsidRPr="00B855FA" w:rsidRDefault="00A05F70" w:rsidP="00D04F64">
      <w:r w:rsidRPr="00B855FA">
        <w:t>There is no government advertising expenditure to report for the 2022–23 financial year.</w:t>
      </w:r>
    </w:p>
    <w:p w14:paraId="502F4BCA" w14:textId="77777777" w:rsidR="00A05F70" w:rsidRPr="00B855FA" w:rsidRDefault="00A05F70" w:rsidP="00811208">
      <w:pPr>
        <w:pStyle w:val="Heading2"/>
        <w:rPr>
          <w:lang w:val="en-AU"/>
        </w:rPr>
      </w:pPr>
      <w:bookmarkStart w:id="343" w:name="_Toc148605228"/>
      <w:bookmarkStart w:id="344" w:name="_Toc148605403"/>
      <w:bookmarkStart w:id="345" w:name="_Toc148605558"/>
      <w:bookmarkStart w:id="346" w:name="_Toc149056578"/>
      <w:r w:rsidRPr="00B855FA">
        <w:rPr>
          <w:lang w:val="en-AU"/>
        </w:rPr>
        <w:t>Information and communication technology expenditure</w:t>
      </w:r>
      <w:bookmarkEnd w:id="343"/>
      <w:bookmarkEnd w:id="344"/>
      <w:bookmarkEnd w:id="345"/>
      <w:bookmarkEnd w:id="346"/>
    </w:p>
    <w:p w14:paraId="417B5E39" w14:textId="77777777" w:rsidR="00A05F70" w:rsidRPr="00B855FA" w:rsidRDefault="00A05F70" w:rsidP="00D04F64">
      <w:r w:rsidRPr="00B855FA">
        <w:t>For the 2022–23 reporting period, CSV had a total ICT expenditure of $0.85 million, with details outlined in the table below.</w:t>
      </w:r>
    </w:p>
    <w:tbl>
      <w:tblPr>
        <w:tblStyle w:val="TableGrid"/>
        <w:tblW w:w="5000" w:type="pct"/>
        <w:tblLook w:val="0020" w:firstRow="1" w:lastRow="0" w:firstColumn="0" w:lastColumn="0" w:noHBand="0" w:noVBand="0"/>
        <w:tblDescription w:val="Table listing information and communication technology expenditure."/>
      </w:tblPr>
      <w:tblGrid>
        <w:gridCol w:w="2587"/>
        <w:gridCol w:w="3664"/>
        <w:gridCol w:w="2105"/>
        <w:gridCol w:w="2094"/>
      </w:tblGrid>
      <w:tr w:rsidR="00A05F70" w:rsidRPr="00B855FA" w14:paraId="542D9AB6" w14:textId="77777777" w:rsidTr="00811208">
        <w:trPr>
          <w:trHeight w:val="60"/>
        </w:trPr>
        <w:tc>
          <w:tcPr>
            <w:tcW w:w="1238" w:type="pct"/>
          </w:tcPr>
          <w:p w14:paraId="34DA8261"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3762" w:type="pct"/>
            <w:gridSpan w:val="3"/>
          </w:tcPr>
          <w:p w14:paraId="3DC89CA1" w14:textId="77777777" w:rsidR="00A05F70" w:rsidRPr="00B855FA" w:rsidRDefault="00A05F70" w:rsidP="00D04F64">
            <w:pPr>
              <w:rPr>
                <w:b/>
                <w:bCs/>
              </w:rPr>
            </w:pPr>
            <w:r w:rsidRPr="00B855FA">
              <w:rPr>
                <w:b/>
                <w:bCs/>
              </w:rPr>
              <w:t>$ (thousands)</w:t>
            </w:r>
          </w:p>
        </w:tc>
      </w:tr>
      <w:tr w:rsidR="00A05F70" w:rsidRPr="00B855FA" w14:paraId="2D0A8BF7" w14:textId="77777777" w:rsidTr="00811208">
        <w:trPr>
          <w:trHeight w:val="60"/>
        </w:trPr>
        <w:tc>
          <w:tcPr>
            <w:tcW w:w="1238" w:type="pct"/>
          </w:tcPr>
          <w:p w14:paraId="74952A3B" w14:textId="77777777" w:rsidR="00A05F70" w:rsidRPr="00B855FA" w:rsidRDefault="00A05F70" w:rsidP="00D04F64">
            <w:pPr>
              <w:rPr>
                <w:b/>
                <w:bCs/>
              </w:rPr>
            </w:pPr>
            <w:r w:rsidRPr="00B855FA">
              <w:rPr>
                <w:b/>
                <w:bCs/>
              </w:rPr>
              <w:t>All operational ICT expenditure</w:t>
            </w:r>
          </w:p>
        </w:tc>
        <w:tc>
          <w:tcPr>
            <w:tcW w:w="3762" w:type="pct"/>
            <w:gridSpan w:val="3"/>
          </w:tcPr>
          <w:p w14:paraId="19820BC7" w14:textId="77777777" w:rsidR="00A05F70" w:rsidRPr="00B855FA" w:rsidRDefault="00A05F70" w:rsidP="00D04F64">
            <w:pPr>
              <w:rPr>
                <w:b/>
                <w:bCs/>
              </w:rPr>
            </w:pPr>
            <w:r w:rsidRPr="00B855FA">
              <w:rPr>
                <w:b/>
                <w:bCs/>
              </w:rPr>
              <w:t>ICT expenditure related to projects to create or enhance</w:t>
            </w:r>
            <w:r w:rsidRPr="00B855FA">
              <w:rPr>
                <w:b/>
                <w:bCs/>
              </w:rPr>
              <w:br/>
              <w:t>ICT capabilities</w:t>
            </w:r>
          </w:p>
        </w:tc>
      </w:tr>
      <w:tr w:rsidR="00A05F70" w:rsidRPr="00B855FA" w14:paraId="32D8A267" w14:textId="77777777" w:rsidTr="00811208">
        <w:trPr>
          <w:trHeight w:val="60"/>
        </w:trPr>
        <w:tc>
          <w:tcPr>
            <w:tcW w:w="1238" w:type="pct"/>
          </w:tcPr>
          <w:p w14:paraId="08A83ED4" w14:textId="77777777" w:rsidR="00A05F70" w:rsidRPr="00B855FA" w:rsidRDefault="00A05F70" w:rsidP="00D04F64">
            <w:r w:rsidRPr="00B855FA">
              <w:t>Business as Usual (BAU) ICT expenditure</w:t>
            </w:r>
          </w:p>
        </w:tc>
        <w:tc>
          <w:tcPr>
            <w:tcW w:w="1753" w:type="pct"/>
          </w:tcPr>
          <w:p w14:paraId="397EF20E" w14:textId="77777777" w:rsidR="00A05F70" w:rsidRPr="00B855FA" w:rsidRDefault="00A05F70" w:rsidP="00D04F64">
            <w:r w:rsidRPr="00B855FA">
              <w:t>Non-Business as Usual (non-BAU) ICT expenditure</w:t>
            </w:r>
          </w:p>
        </w:tc>
        <w:tc>
          <w:tcPr>
            <w:tcW w:w="1007" w:type="pct"/>
          </w:tcPr>
          <w:p w14:paraId="5618CEEA" w14:textId="77777777" w:rsidR="00A05F70" w:rsidRPr="00B855FA" w:rsidRDefault="00A05F70" w:rsidP="00D04F64">
            <w:r w:rsidRPr="00B855FA">
              <w:t>Operational expenditure</w:t>
            </w:r>
          </w:p>
        </w:tc>
        <w:tc>
          <w:tcPr>
            <w:tcW w:w="1002" w:type="pct"/>
          </w:tcPr>
          <w:p w14:paraId="10C6B9F5" w14:textId="77777777" w:rsidR="00A05F70" w:rsidRPr="00B855FA" w:rsidRDefault="00A05F70" w:rsidP="00D04F64">
            <w:r w:rsidRPr="00B855FA">
              <w:t>Capital expenditure</w:t>
            </w:r>
          </w:p>
        </w:tc>
      </w:tr>
      <w:tr w:rsidR="00A05F70" w:rsidRPr="00B855FA" w14:paraId="2D341F3A" w14:textId="77777777" w:rsidTr="00811208">
        <w:trPr>
          <w:trHeight w:val="60"/>
        </w:trPr>
        <w:tc>
          <w:tcPr>
            <w:tcW w:w="1238" w:type="pct"/>
          </w:tcPr>
          <w:p w14:paraId="3BDB1E50" w14:textId="77777777" w:rsidR="00A05F70" w:rsidRPr="00B855FA" w:rsidRDefault="00A05F70" w:rsidP="00D04F64">
            <w:pPr>
              <w:rPr>
                <w:b/>
                <w:bCs/>
              </w:rPr>
            </w:pPr>
            <w:r w:rsidRPr="00B855FA">
              <w:rPr>
                <w:b/>
                <w:bCs/>
              </w:rPr>
              <w:t>(Total)</w:t>
            </w:r>
          </w:p>
        </w:tc>
        <w:tc>
          <w:tcPr>
            <w:tcW w:w="1753" w:type="pct"/>
          </w:tcPr>
          <w:p w14:paraId="6026B52F" w14:textId="77777777" w:rsidR="00A05F70" w:rsidRPr="00B855FA" w:rsidRDefault="00A05F70" w:rsidP="00D04F64">
            <w:r w:rsidRPr="00B855FA">
              <w:t>(Total = Operational expenditure and capital expenditure)</w:t>
            </w:r>
          </w:p>
        </w:tc>
        <w:tc>
          <w:tcPr>
            <w:tcW w:w="1007" w:type="pct"/>
          </w:tcPr>
          <w:p w14:paraId="4801A8E9" w14:textId="77777777" w:rsidR="00A05F70" w:rsidRPr="00B855FA" w:rsidRDefault="00A05F70">
            <w:pPr>
              <w:pStyle w:val="NoParagraphStyle"/>
              <w:spacing w:line="240" w:lineRule="auto"/>
              <w:textAlignment w:val="auto"/>
              <w:rPr>
                <w:rFonts w:ascii="VIC Light" w:hAnsi="VIC Light" w:cstheme="minorBidi"/>
                <w:color w:val="auto"/>
                <w:lang w:val="en-AU"/>
              </w:rPr>
            </w:pPr>
          </w:p>
        </w:tc>
        <w:tc>
          <w:tcPr>
            <w:tcW w:w="1002" w:type="pct"/>
          </w:tcPr>
          <w:p w14:paraId="02B9CE83" w14:textId="77777777" w:rsidR="00A05F70" w:rsidRPr="00B855FA" w:rsidRDefault="00A05F70">
            <w:pPr>
              <w:pStyle w:val="NoParagraphStyle"/>
              <w:spacing w:line="240" w:lineRule="auto"/>
              <w:textAlignment w:val="auto"/>
              <w:rPr>
                <w:rFonts w:ascii="VIC Light" w:hAnsi="VIC Light" w:cstheme="minorBidi"/>
                <w:color w:val="auto"/>
                <w:lang w:val="en-AU"/>
              </w:rPr>
            </w:pPr>
          </w:p>
        </w:tc>
      </w:tr>
      <w:tr w:rsidR="00A05F70" w:rsidRPr="00B855FA" w14:paraId="623D32C6" w14:textId="77777777" w:rsidTr="00811208">
        <w:trPr>
          <w:trHeight w:val="60"/>
        </w:trPr>
        <w:tc>
          <w:tcPr>
            <w:tcW w:w="1238" w:type="pct"/>
          </w:tcPr>
          <w:p w14:paraId="439ED149" w14:textId="77777777" w:rsidR="00A05F70" w:rsidRPr="00B855FA" w:rsidRDefault="00A05F70" w:rsidP="00D04F64">
            <w:pPr>
              <w:rPr>
                <w:b/>
                <w:bCs/>
              </w:rPr>
            </w:pPr>
            <w:r w:rsidRPr="00B855FA">
              <w:rPr>
                <w:b/>
                <w:bCs/>
              </w:rPr>
              <w:t>849</w:t>
            </w:r>
          </w:p>
        </w:tc>
        <w:tc>
          <w:tcPr>
            <w:tcW w:w="1753" w:type="pct"/>
          </w:tcPr>
          <w:p w14:paraId="3ECFA680" w14:textId="77777777" w:rsidR="00A05F70" w:rsidRPr="00B855FA" w:rsidRDefault="00A05F70" w:rsidP="00D04F64">
            <w:r w:rsidRPr="00B855FA">
              <w:t>0</w:t>
            </w:r>
          </w:p>
        </w:tc>
        <w:tc>
          <w:tcPr>
            <w:tcW w:w="1007" w:type="pct"/>
          </w:tcPr>
          <w:p w14:paraId="3F335331" w14:textId="77777777" w:rsidR="00A05F70" w:rsidRPr="00B855FA" w:rsidRDefault="00A05F70" w:rsidP="00D04F64">
            <w:r w:rsidRPr="00B855FA">
              <w:t>0</w:t>
            </w:r>
          </w:p>
        </w:tc>
        <w:tc>
          <w:tcPr>
            <w:tcW w:w="1002" w:type="pct"/>
          </w:tcPr>
          <w:p w14:paraId="2F0B5EB6" w14:textId="77777777" w:rsidR="00A05F70" w:rsidRPr="00B855FA" w:rsidRDefault="00A05F70" w:rsidP="00D04F64">
            <w:r w:rsidRPr="00B855FA">
              <w:t>0</w:t>
            </w:r>
          </w:p>
        </w:tc>
      </w:tr>
    </w:tbl>
    <w:p w14:paraId="68F7773A" w14:textId="77777777" w:rsidR="00A05F70" w:rsidRPr="00B855FA" w:rsidRDefault="00A05F70" w:rsidP="00D04F64">
      <w:r w:rsidRPr="00B855FA">
        <w:t>ICT expenditure refers to CSV’s costs in providing business enabling ICT services within the current reporting period. It comprises Business as Usual (BAU) ICT expenditure and non-Business as Usual (non-BAU) ICT expenditure. Non-BAU ICT expenditure relates to extending or enhancing CSV’s current ICT capabilities. BAU ICT expenditure is all remaining ICT expenditure that primarily relates to ongoing activities to operate and maintain the current ICT capability.</w:t>
      </w:r>
    </w:p>
    <w:p w14:paraId="78A5CD79" w14:textId="77777777" w:rsidR="00A05F70" w:rsidRPr="00B855FA" w:rsidRDefault="00A05F70" w:rsidP="00811208">
      <w:pPr>
        <w:pStyle w:val="Heading2"/>
        <w:rPr>
          <w:lang w:val="en-AU"/>
        </w:rPr>
      </w:pPr>
      <w:bookmarkStart w:id="347" w:name="_Toc148605229"/>
      <w:bookmarkStart w:id="348" w:name="_Toc148605404"/>
      <w:bookmarkStart w:id="349" w:name="_Toc148605559"/>
      <w:bookmarkStart w:id="350" w:name="_Toc149056579"/>
      <w:r w:rsidRPr="00B855FA">
        <w:rPr>
          <w:lang w:val="en-AU"/>
        </w:rPr>
        <w:t>Competitive Neutrality Policy</w:t>
      </w:r>
      <w:bookmarkEnd w:id="347"/>
      <w:bookmarkEnd w:id="348"/>
      <w:bookmarkEnd w:id="349"/>
      <w:bookmarkEnd w:id="350"/>
    </w:p>
    <w:p w14:paraId="0BC8A042" w14:textId="77777777" w:rsidR="00A05F70" w:rsidRPr="00B855FA" w:rsidRDefault="00A05F70" w:rsidP="00D04F64">
      <w:r w:rsidRPr="00B855FA">
        <w:t>Competitive neutrality requires government businesses to ensure where services compete, or potentially compete with the private sector, any advantage arising solely from their government ownership is removed if it is not in the public interest. Government businesses are required to cost and price these services as if they were privately owned. The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2AB8BCD9" w14:textId="77777777" w:rsidR="00A05F70" w:rsidRPr="00B855FA" w:rsidRDefault="00A05F70" w:rsidP="00D04F64">
      <w:r w:rsidRPr="00B855FA">
        <w:t>CSV complies with the National Competition Policy and with the requirements of the Competitive Neutrality Policy Victoria policy statement and any subsequent reforms. The Commissioner for Better Regulation is responsible for considering competitive neutrality complaints by individuals and businesses against government entities. No competitive neutrality complaints were lodged in 2022–23 relating to business activities operated by CSV.</w:t>
      </w:r>
    </w:p>
    <w:p w14:paraId="0C31A581" w14:textId="77777777" w:rsidR="00A05F70" w:rsidRPr="00B855FA" w:rsidRDefault="00A05F70" w:rsidP="00811208">
      <w:pPr>
        <w:pStyle w:val="Heading2"/>
        <w:rPr>
          <w:lang w:val="en-AU"/>
        </w:rPr>
      </w:pPr>
      <w:bookmarkStart w:id="351" w:name="_Toc148605230"/>
      <w:bookmarkStart w:id="352" w:name="_Toc148605405"/>
      <w:bookmarkStart w:id="353" w:name="_Toc148605560"/>
      <w:bookmarkStart w:id="354" w:name="_Toc149056580"/>
      <w:r w:rsidRPr="00B855FA">
        <w:rPr>
          <w:lang w:val="en-AU"/>
        </w:rPr>
        <w:lastRenderedPageBreak/>
        <w:t>Freedom of information</w:t>
      </w:r>
      <w:bookmarkEnd w:id="351"/>
      <w:bookmarkEnd w:id="352"/>
      <w:bookmarkEnd w:id="353"/>
      <w:bookmarkEnd w:id="354"/>
    </w:p>
    <w:p w14:paraId="67A70314" w14:textId="77777777" w:rsidR="00A05F70" w:rsidRPr="00B855FA" w:rsidRDefault="00A05F70" w:rsidP="00D04F64">
      <w:r w:rsidRPr="00B855FA">
        <w:t xml:space="preserve">The </w:t>
      </w:r>
      <w:r w:rsidRPr="00B855FA">
        <w:rPr>
          <w:i/>
          <w:iCs/>
        </w:rPr>
        <w:t>Freedom of Information Act 1982</w:t>
      </w:r>
      <w:r w:rsidRPr="00B855FA">
        <w:t xml:space="preserve"> (Vic) (FOI Act) allows the public a right of access to documents held by CSV. The purpose of the FOI Act</w:t>
      </w:r>
      <w:r w:rsidRPr="00B855FA">
        <w:rPr>
          <w:i/>
          <w:iCs/>
        </w:rPr>
        <w:t xml:space="preserve"> </w:t>
      </w:r>
      <w:r w:rsidRPr="00B855FA">
        <w:t xml:space="preserve">is to extend as far as possible the right of the community to access information held by government departments, local councils, </w:t>
      </w:r>
      <w:proofErr w:type="gramStart"/>
      <w:r w:rsidRPr="00B855FA">
        <w:t>Ministers</w:t>
      </w:r>
      <w:proofErr w:type="gramEnd"/>
      <w:r w:rsidRPr="00B855FA">
        <w:t xml:space="preserve"> and other bodies subject to the FOI Act. </w:t>
      </w:r>
    </w:p>
    <w:p w14:paraId="0D2DFF78" w14:textId="77777777" w:rsidR="00A05F70" w:rsidRPr="00B855FA" w:rsidRDefault="00A05F70" w:rsidP="00D04F64">
      <w:r w:rsidRPr="00B855FA">
        <w:t>An applicant has a right to apply for access to documents held by CSV. This comprises documents both created by CSV or supplied to CSV by an external organisation or individual, and may also include maps, films, microfiche, photographs, computer printouts, computer discs, tape recordings and videotapes.</w:t>
      </w:r>
    </w:p>
    <w:p w14:paraId="38AE52F8" w14:textId="77777777" w:rsidR="00A05F70" w:rsidRPr="00B855FA" w:rsidRDefault="00A05F70" w:rsidP="00D04F64">
      <w:r w:rsidRPr="00B855FA">
        <w:t>The FOI Act allows CSV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in-confidence and information that is confidential under another Act.</w:t>
      </w:r>
    </w:p>
    <w:p w14:paraId="12B1CCA9" w14:textId="77777777" w:rsidR="00A05F70" w:rsidRPr="00B855FA" w:rsidRDefault="00A05F70" w:rsidP="00D04F64">
      <w:r w:rsidRPr="00B855FA">
        <w:t>Under the FOI Act, the processing time for requests received is 30 days. However, when external consultation is required under ss29, 29A, 31, 31A, 33, 34 or 35, the processing time is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4A053DB2" w14:textId="77777777" w:rsidR="00A05F70" w:rsidRPr="00B855FA" w:rsidRDefault="00A05F70" w:rsidP="00D04F64">
      <w:r w:rsidRPr="00B855FA">
        <w:t>If an applicant is not satisfied by a decision made by CSV, under section 49A of the FOI Act they have the right to seek a review by the Office of the Victorian Information Commissioner within 28 days of receiving a decision letter.</w:t>
      </w:r>
    </w:p>
    <w:p w14:paraId="461CA863" w14:textId="77777777" w:rsidR="00A05F70" w:rsidRPr="00B855FA" w:rsidRDefault="00A05F70" w:rsidP="002A75F6">
      <w:pPr>
        <w:pStyle w:val="Heading3"/>
      </w:pPr>
      <w:bookmarkStart w:id="355" w:name="_Toc148605231"/>
      <w:bookmarkStart w:id="356" w:name="_Toc148605406"/>
      <w:bookmarkStart w:id="357" w:name="_Toc148605561"/>
      <w:bookmarkStart w:id="358" w:name="_Toc149056581"/>
      <w:r w:rsidRPr="00B855FA">
        <w:t>Making a request</w:t>
      </w:r>
      <w:bookmarkEnd w:id="355"/>
      <w:bookmarkEnd w:id="356"/>
      <w:bookmarkEnd w:id="357"/>
      <w:bookmarkEnd w:id="358"/>
    </w:p>
    <w:p w14:paraId="5474A5D2" w14:textId="77777777" w:rsidR="00A05F70" w:rsidRPr="00B855FA" w:rsidRDefault="00A05F70" w:rsidP="00D04F64">
      <w:r w:rsidRPr="00B855FA">
        <w:t xml:space="preserve">Freedom of information requests can be made by filling out the form located on CSV’s website at </w:t>
      </w:r>
      <w:hyperlink r:id="rId30" w:history="1">
        <w:r w:rsidRPr="00B855FA">
          <w:rPr>
            <w:rStyle w:val="Hyperlink"/>
          </w:rPr>
          <w:t>www.vic.gov.au/freedom-information-and-cladding-safety-victoria</w:t>
        </w:r>
      </w:hyperlink>
      <w:r w:rsidRPr="00B855FA">
        <w:t xml:space="preserve"> and paying the application fee of $31.80. Access charges may also be payable if the document pool is large, and the search for material is time consuming.</w:t>
      </w:r>
    </w:p>
    <w:p w14:paraId="1A0A4A8C" w14:textId="77777777" w:rsidR="00A05F70" w:rsidRPr="00B855FA" w:rsidRDefault="00A05F70" w:rsidP="00D04F64">
      <w:r w:rsidRPr="00B855FA">
        <w:t>Access to documents can also be obtained through a written request to CSV’s Freedom of Information team, as detailed in s17 of the FOI Act. When making a request, applicants should ensure requests are in writing, and clearly identify what types of material/documents are being sought.</w:t>
      </w:r>
    </w:p>
    <w:p w14:paraId="17DAADDC" w14:textId="288DB12C" w:rsidR="00A05F70" w:rsidRPr="00B855FA" w:rsidRDefault="00A05F70" w:rsidP="00D04F64">
      <w:r w:rsidRPr="00B855FA">
        <w:t xml:space="preserve">Requests for documents held by CSV should be sent by email to </w:t>
      </w:r>
      <w:hyperlink r:id="rId31" w:history="1">
        <w:r w:rsidRPr="00B855FA">
          <w:rPr>
            <w:rStyle w:val="Hyperlink"/>
          </w:rPr>
          <w:t>foicsv@claddingsafety.vic.gov.au</w:t>
        </w:r>
      </w:hyperlink>
      <w:r w:rsidRPr="00B855FA">
        <w:t xml:space="preserve"> or posted to:</w:t>
      </w:r>
    </w:p>
    <w:p w14:paraId="3B4C91F6" w14:textId="62C646FD" w:rsidR="00A05F70" w:rsidRPr="00B855FA" w:rsidRDefault="00A05F70" w:rsidP="00D04F64">
      <w:r w:rsidRPr="00B855FA">
        <w:rPr>
          <w:b/>
          <w:bCs/>
        </w:rPr>
        <w:t>Freedom of Information Officer</w:t>
      </w:r>
      <w:r w:rsidRPr="00B855FA">
        <w:rPr>
          <w:b/>
          <w:bCs/>
        </w:rPr>
        <w:br/>
      </w:r>
      <w:r w:rsidRPr="00B855FA">
        <w:t>Cladding Safety Victoria</w:t>
      </w:r>
      <w:r w:rsidRPr="00B855FA">
        <w:br/>
        <w:t>PO Box 23392</w:t>
      </w:r>
      <w:r w:rsidRPr="00B855FA">
        <w:br/>
        <w:t>Docklands VIC 8012</w:t>
      </w:r>
    </w:p>
    <w:p w14:paraId="03885753" w14:textId="77777777" w:rsidR="00A05F70" w:rsidRPr="00B855FA" w:rsidRDefault="00A05F70" w:rsidP="002A75F6">
      <w:pPr>
        <w:pStyle w:val="Heading3"/>
      </w:pPr>
      <w:bookmarkStart w:id="359" w:name="_Toc148605232"/>
      <w:bookmarkStart w:id="360" w:name="_Toc148605407"/>
      <w:bookmarkStart w:id="361" w:name="_Toc148605562"/>
      <w:bookmarkStart w:id="362" w:name="_Toc149056582"/>
      <w:r w:rsidRPr="00B855FA">
        <w:t>Freedom of information statistics</w:t>
      </w:r>
      <w:bookmarkEnd w:id="359"/>
      <w:bookmarkEnd w:id="360"/>
      <w:bookmarkEnd w:id="361"/>
      <w:bookmarkEnd w:id="362"/>
    </w:p>
    <w:p w14:paraId="208AAD2C" w14:textId="77777777" w:rsidR="00A05F70" w:rsidRPr="00B855FA" w:rsidRDefault="00A05F70" w:rsidP="00D04F64">
      <w:r w:rsidRPr="00B855FA">
        <w:t xml:space="preserve">During 2022–23, CSV received four (4) freedom of information requests. The requests were made by a law firm on behalf of an </w:t>
      </w:r>
      <w:proofErr w:type="gramStart"/>
      <w:r w:rsidRPr="00B855FA">
        <w:t>owners</w:t>
      </w:r>
      <w:proofErr w:type="gramEnd"/>
      <w:r w:rsidRPr="00B855FA">
        <w:t xml:space="preserve"> corporation, a law firm on behalf of a builder, a journalist, and a property manager of a building. </w:t>
      </w:r>
    </w:p>
    <w:p w14:paraId="0322364C" w14:textId="77777777" w:rsidR="00A05F70" w:rsidRPr="00B855FA" w:rsidRDefault="00A05F70" w:rsidP="00D04F64">
      <w:r w:rsidRPr="00B855FA">
        <w:t xml:space="preserve">CSV responded to all four (4) of the requests within the required timeframes. </w:t>
      </w:r>
    </w:p>
    <w:p w14:paraId="5289B5C2" w14:textId="77777777" w:rsidR="00A05F70" w:rsidRPr="00B855FA" w:rsidRDefault="00A05F70" w:rsidP="002A75F6">
      <w:pPr>
        <w:pStyle w:val="Heading3"/>
      </w:pPr>
      <w:bookmarkStart w:id="363" w:name="_Toc148605233"/>
      <w:bookmarkStart w:id="364" w:name="_Toc148605408"/>
      <w:bookmarkStart w:id="365" w:name="_Toc148605563"/>
      <w:bookmarkStart w:id="366" w:name="_Toc149056583"/>
      <w:r w:rsidRPr="00B855FA">
        <w:t>Further information</w:t>
      </w:r>
      <w:bookmarkEnd w:id="363"/>
      <w:bookmarkEnd w:id="364"/>
      <w:bookmarkEnd w:id="365"/>
      <w:bookmarkEnd w:id="366"/>
      <w:r w:rsidRPr="00B855FA">
        <w:t>  </w:t>
      </w:r>
    </w:p>
    <w:p w14:paraId="080EBD82" w14:textId="77777777" w:rsidR="00A05F70" w:rsidRPr="00B855FA" w:rsidRDefault="00A05F70" w:rsidP="00D04F64">
      <w:r w:rsidRPr="00B855FA">
        <w:t xml:space="preserve">Further information regarding the operation and scope of freedom of information can be obtained from the FOI Act, regulations made under the FOI Act and </w:t>
      </w:r>
      <w:hyperlink r:id="rId32" w:history="1">
        <w:r w:rsidRPr="00B855FA">
          <w:rPr>
            <w:rStyle w:val="Hyperlink"/>
          </w:rPr>
          <w:t>ovic.vic.gov.au</w:t>
        </w:r>
      </w:hyperlink>
      <w:r w:rsidRPr="00B855FA">
        <w:t>.</w:t>
      </w:r>
    </w:p>
    <w:p w14:paraId="3888C92B" w14:textId="77777777" w:rsidR="00A05F70" w:rsidRPr="00B855FA" w:rsidRDefault="00A05F70" w:rsidP="00811208">
      <w:pPr>
        <w:pStyle w:val="Heading2"/>
        <w:rPr>
          <w:lang w:val="en-AU"/>
        </w:rPr>
      </w:pPr>
      <w:bookmarkStart w:id="367" w:name="_Toc148605234"/>
      <w:bookmarkStart w:id="368" w:name="_Toc148605409"/>
      <w:bookmarkStart w:id="369" w:name="_Toc148605564"/>
      <w:bookmarkStart w:id="370" w:name="_Toc149056584"/>
      <w:r w:rsidRPr="00B855FA">
        <w:rPr>
          <w:lang w:val="en-AU"/>
        </w:rPr>
        <w:lastRenderedPageBreak/>
        <w:t xml:space="preserve">Compliance with the </w:t>
      </w:r>
      <w:r w:rsidRPr="00B855FA">
        <w:rPr>
          <w:i/>
          <w:iCs/>
          <w:lang w:val="en-AU"/>
        </w:rPr>
        <w:t>Building Act 1993</w:t>
      </w:r>
      <w:r w:rsidRPr="00B855FA">
        <w:rPr>
          <w:lang w:val="en-AU"/>
        </w:rPr>
        <w:t xml:space="preserve"> (Vic)</w:t>
      </w:r>
      <w:bookmarkEnd w:id="367"/>
      <w:bookmarkEnd w:id="368"/>
      <w:bookmarkEnd w:id="369"/>
      <w:bookmarkEnd w:id="370"/>
    </w:p>
    <w:p w14:paraId="729A3F26" w14:textId="77777777" w:rsidR="00A05F70" w:rsidRPr="00B855FA" w:rsidRDefault="00A05F70" w:rsidP="00D04F64">
      <w:r w:rsidRPr="00B855FA">
        <w:t xml:space="preserve">CSV does not own or control any government buildings and consequently is exempt from notifying its compliance with the building and maintenance provisions of the </w:t>
      </w:r>
      <w:r w:rsidRPr="00B855FA">
        <w:rPr>
          <w:i/>
          <w:iCs/>
        </w:rPr>
        <w:t>Building Act 1993</w:t>
      </w:r>
      <w:r w:rsidRPr="00B855FA">
        <w:t xml:space="preserve"> (Vic).</w:t>
      </w:r>
    </w:p>
    <w:p w14:paraId="22758E6A" w14:textId="77777777" w:rsidR="00A05F70" w:rsidRPr="00B855FA" w:rsidRDefault="00A05F70" w:rsidP="00811208">
      <w:pPr>
        <w:pStyle w:val="Heading2"/>
        <w:rPr>
          <w:i/>
          <w:iCs/>
          <w:lang w:val="en-AU"/>
        </w:rPr>
      </w:pPr>
      <w:bookmarkStart w:id="371" w:name="_Toc148605235"/>
      <w:bookmarkStart w:id="372" w:name="_Toc148605410"/>
      <w:bookmarkStart w:id="373" w:name="_Toc148605565"/>
      <w:bookmarkStart w:id="374" w:name="_Toc149056585"/>
      <w:r w:rsidRPr="00B855FA">
        <w:rPr>
          <w:lang w:val="en-AU"/>
        </w:rPr>
        <w:t xml:space="preserve">Compliance with </w:t>
      </w:r>
      <w:r w:rsidRPr="00B855FA">
        <w:rPr>
          <w:i/>
          <w:iCs/>
          <w:lang w:val="en-AU"/>
        </w:rPr>
        <w:t xml:space="preserve">Public Interest Disclosures Act 2012 </w:t>
      </w:r>
      <w:r w:rsidRPr="00B855FA">
        <w:rPr>
          <w:lang w:val="en-AU"/>
        </w:rPr>
        <w:t>(Vic)</w:t>
      </w:r>
      <w:bookmarkEnd w:id="371"/>
      <w:bookmarkEnd w:id="372"/>
      <w:bookmarkEnd w:id="373"/>
      <w:bookmarkEnd w:id="374"/>
    </w:p>
    <w:p w14:paraId="12E54ADB" w14:textId="77777777" w:rsidR="00A05F70" w:rsidRPr="00B855FA" w:rsidRDefault="00A05F70" w:rsidP="00D04F64">
      <w:r w:rsidRPr="00B855FA">
        <w:t xml:space="preserve">The </w:t>
      </w:r>
      <w:r w:rsidRPr="00B855FA">
        <w:rPr>
          <w:i/>
          <w:iCs/>
        </w:rPr>
        <w:t>Public Interest Disclosures Act 2012</w:t>
      </w:r>
      <w:r w:rsidRPr="00B855FA">
        <w:t xml:space="preserve"> (Vic) (PID Act) encourages and assists people in making disclosures of improper conduct by public officers and public bodies. The PID Act provides protection to people who make disclosures in accordance with the Act and establishes a system for the matters disclosed to be investigated and rectifying action to be taken. </w:t>
      </w:r>
    </w:p>
    <w:p w14:paraId="01757EF1" w14:textId="77777777" w:rsidR="00A05F70" w:rsidRPr="00B855FA" w:rsidRDefault="00A05F70" w:rsidP="00D04F64">
      <w:r w:rsidRPr="00B855FA">
        <w:t xml:space="preserve">CSV does not tolerate improper conduct by employees, nor the taking of reprisals against those who come forward to disclose such conduct. CSV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14:paraId="13938CB1" w14:textId="77777777" w:rsidR="00A05F70" w:rsidRPr="00B855FA" w:rsidRDefault="00A05F70" w:rsidP="00D04F64">
      <w:r w:rsidRPr="00B855FA">
        <w:t>CSV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1E890B11" w14:textId="77777777" w:rsidR="00A05F70" w:rsidRPr="00B855FA" w:rsidRDefault="00A05F70" w:rsidP="002A75F6">
      <w:pPr>
        <w:pStyle w:val="Heading3"/>
      </w:pPr>
      <w:bookmarkStart w:id="375" w:name="_Toc148605236"/>
      <w:bookmarkStart w:id="376" w:name="_Toc148605411"/>
      <w:bookmarkStart w:id="377" w:name="_Toc148605566"/>
      <w:bookmarkStart w:id="378" w:name="_Toc149056586"/>
      <w:r w:rsidRPr="00B855FA">
        <w:t>Reporting procedures</w:t>
      </w:r>
      <w:bookmarkEnd w:id="375"/>
      <w:bookmarkEnd w:id="376"/>
      <w:bookmarkEnd w:id="377"/>
      <w:bookmarkEnd w:id="378"/>
      <w:r w:rsidRPr="00B855FA">
        <w:t> </w:t>
      </w:r>
    </w:p>
    <w:p w14:paraId="0A7A42F7" w14:textId="77777777" w:rsidR="00A05F70" w:rsidRPr="00B855FA" w:rsidRDefault="00A05F70" w:rsidP="00D04F64">
      <w:r w:rsidRPr="00B855FA">
        <w:t>CSV is not an entity that can receive public interest disclosures. Disclosures of improper conduct or detrimental action by CSV or any of its employees may be made directly to the Independent Broad-based Anti-</w:t>
      </w:r>
      <w:proofErr w:type="gramStart"/>
      <w:r w:rsidRPr="00B855FA">
        <w:t>corruption</w:t>
      </w:r>
      <w:proofErr w:type="gramEnd"/>
      <w:r w:rsidRPr="00B855FA">
        <w:t xml:space="preserve"> Commission (IBAC):</w:t>
      </w:r>
    </w:p>
    <w:p w14:paraId="0F67A6E8" w14:textId="77777777" w:rsidR="00A05F70" w:rsidRPr="00B855FA" w:rsidRDefault="00A05F70" w:rsidP="00D04F64">
      <w:r w:rsidRPr="00B855FA">
        <w:t>Level 1, North Tower, 459 Collins Street</w:t>
      </w:r>
      <w:r w:rsidRPr="00B855FA">
        <w:br/>
        <w:t>Melbourne VIC 3000 </w:t>
      </w:r>
    </w:p>
    <w:p w14:paraId="167AD1B6" w14:textId="77777777" w:rsidR="00A05F70" w:rsidRPr="00B855FA" w:rsidRDefault="00A05F70" w:rsidP="00D04F64">
      <w:r w:rsidRPr="00B855FA">
        <w:t>Phone: 1300 735 135 </w:t>
      </w:r>
    </w:p>
    <w:p w14:paraId="00CBF086" w14:textId="77777777" w:rsidR="00A05F70" w:rsidRPr="00B855FA" w:rsidRDefault="00A05F70" w:rsidP="00D04F64">
      <w:r w:rsidRPr="00B855FA">
        <w:t xml:space="preserve">Internet: </w:t>
      </w:r>
      <w:hyperlink r:id="rId33" w:history="1">
        <w:r w:rsidRPr="00B855FA">
          <w:rPr>
            <w:rStyle w:val="Hyperlink"/>
          </w:rPr>
          <w:t>www.ibac.vic.gov.au</w:t>
        </w:r>
      </w:hyperlink>
      <w:r w:rsidRPr="00B855FA">
        <w:t xml:space="preserve"> </w:t>
      </w:r>
    </w:p>
    <w:p w14:paraId="2AD705C2" w14:textId="77777777" w:rsidR="00A05F70" w:rsidRPr="00B855FA" w:rsidRDefault="00A05F70" w:rsidP="00811208">
      <w:pPr>
        <w:pStyle w:val="Heading2"/>
        <w:rPr>
          <w:lang w:val="en-AU"/>
        </w:rPr>
      </w:pPr>
      <w:bookmarkStart w:id="379" w:name="_Toc148605237"/>
      <w:bookmarkStart w:id="380" w:name="_Toc148605412"/>
      <w:bookmarkStart w:id="381" w:name="_Toc148605567"/>
      <w:bookmarkStart w:id="382" w:name="_Toc149056587"/>
      <w:r w:rsidRPr="00B855FA">
        <w:rPr>
          <w:lang w:val="en-AU"/>
        </w:rPr>
        <w:t xml:space="preserve">Compliance with </w:t>
      </w:r>
      <w:r w:rsidRPr="00B855FA">
        <w:rPr>
          <w:i/>
          <w:iCs/>
          <w:lang w:val="en-AU"/>
        </w:rPr>
        <w:t>Carers Recognition Act 2012</w:t>
      </w:r>
      <w:r w:rsidRPr="00B855FA">
        <w:rPr>
          <w:lang w:val="en-AU"/>
        </w:rPr>
        <w:t xml:space="preserve"> (Vic)</w:t>
      </w:r>
      <w:bookmarkEnd w:id="379"/>
      <w:bookmarkEnd w:id="380"/>
      <w:bookmarkEnd w:id="381"/>
      <w:bookmarkEnd w:id="382"/>
    </w:p>
    <w:p w14:paraId="1604A0BC" w14:textId="77777777" w:rsidR="00A05F70" w:rsidRPr="00B855FA" w:rsidRDefault="00A05F70" w:rsidP="00D04F64">
      <w:r w:rsidRPr="00B855FA">
        <w:t xml:space="preserve">CSV recognises that the </w:t>
      </w:r>
      <w:r w:rsidRPr="00B855FA">
        <w:rPr>
          <w:i/>
          <w:iCs/>
        </w:rPr>
        <w:t>Carers Recognition Act 2012</w:t>
      </w:r>
      <w:r w:rsidRPr="00B855FA">
        <w:t xml:space="preserve"> (Vic) sets a default position for </w:t>
      </w:r>
      <w:proofErr w:type="gramStart"/>
      <w:r w:rsidRPr="00B855FA">
        <w:t>CSV</w:t>
      </w:r>
      <w:proofErr w:type="gramEnd"/>
      <w:r w:rsidRPr="00B855FA">
        <w:t xml:space="preserve"> and we continue to offer a range of work arrangements and leave options to help staff balance the demands of work with personal and carer commitments. CSV promotes flexible work options for staff and aims to reduce the barriers to workforce participation for carers and ensures carers can make choices about work and their care role, to participate socially and economically and maintain their health and wellbeing.</w:t>
      </w:r>
    </w:p>
    <w:p w14:paraId="4A970AF0" w14:textId="77777777" w:rsidR="00A05F70" w:rsidRPr="00B855FA" w:rsidRDefault="00A05F70" w:rsidP="00811208">
      <w:pPr>
        <w:pStyle w:val="Heading2"/>
        <w:rPr>
          <w:lang w:val="en-AU"/>
        </w:rPr>
      </w:pPr>
      <w:bookmarkStart w:id="383" w:name="_Toc148605238"/>
      <w:bookmarkStart w:id="384" w:name="_Toc148605413"/>
      <w:bookmarkStart w:id="385" w:name="_Toc148605568"/>
      <w:bookmarkStart w:id="386" w:name="_Toc149056588"/>
      <w:r w:rsidRPr="00B855FA">
        <w:rPr>
          <w:lang w:val="en-AU"/>
        </w:rPr>
        <w:t xml:space="preserve">Compliance with </w:t>
      </w:r>
      <w:r w:rsidRPr="00B855FA">
        <w:rPr>
          <w:i/>
          <w:iCs/>
          <w:lang w:val="en-AU"/>
        </w:rPr>
        <w:t xml:space="preserve">Disability Act 2006 </w:t>
      </w:r>
      <w:r w:rsidRPr="00B855FA">
        <w:rPr>
          <w:lang w:val="en-AU"/>
        </w:rPr>
        <w:t>(Vic)</w:t>
      </w:r>
      <w:bookmarkEnd w:id="383"/>
      <w:bookmarkEnd w:id="384"/>
      <w:bookmarkEnd w:id="385"/>
      <w:bookmarkEnd w:id="386"/>
    </w:p>
    <w:p w14:paraId="1F8B6D56" w14:textId="77777777" w:rsidR="00A05F70" w:rsidRPr="00B855FA" w:rsidRDefault="00A05F70" w:rsidP="00D04F64">
      <w:r w:rsidRPr="00B855FA">
        <w:t xml:space="preserve">In 2022, CSV implemented a Gender, </w:t>
      </w:r>
      <w:proofErr w:type="gramStart"/>
      <w:r w:rsidRPr="00B855FA">
        <w:t>Diversity</w:t>
      </w:r>
      <w:proofErr w:type="gramEnd"/>
      <w:r w:rsidRPr="00B855FA">
        <w:t xml:space="preserve"> and Inclusion Strategy 2022–24, which considers both broader workforce diversity and employees that provide care for people with disability. The strategy was developed in consultation with all CSV staff. The associated action plan defines how CSV works to build a diverse and inclusive workforce for people with disability, which includes:</w:t>
      </w:r>
    </w:p>
    <w:p w14:paraId="42EE2F0B" w14:textId="77777777" w:rsidR="00A05F70" w:rsidRPr="00B855FA" w:rsidRDefault="00A05F70" w:rsidP="00D04F64">
      <w:pPr>
        <w:pStyle w:val="ListParagraph"/>
        <w:numPr>
          <w:ilvl w:val="0"/>
          <w:numId w:val="3"/>
        </w:numPr>
      </w:pPr>
      <w:r w:rsidRPr="00B855FA">
        <w:t>ensuring an accessible workplace</w:t>
      </w:r>
    </w:p>
    <w:p w14:paraId="468F98AE" w14:textId="77777777" w:rsidR="00A05F70" w:rsidRPr="00B855FA" w:rsidRDefault="00A05F70" w:rsidP="00D04F64">
      <w:pPr>
        <w:pStyle w:val="ListParagraph"/>
        <w:numPr>
          <w:ilvl w:val="0"/>
          <w:numId w:val="3"/>
        </w:numPr>
      </w:pPr>
      <w:r w:rsidRPr="00B855FA">
        <w:t>providing reasonable workplace adjustments</w:t>
      </w:r>
    </w:p>
    <w:p w14:paraId="0DE12354" w14:textId="77777777" w:rsidR="00A05F70" w:rsidRPr="00B855FA" w:rsidRDefault="00A05F70" w:rsidP="00D04F64">
      <w:pPr>
        <w:pStyle w:val="ListParagraph"/>
        <w:numPr>
          <w:ilvl w:val="0"/>
          <w:numId w:val="3"/>
        </w:numPr>
      </w:pPr>
      <w:r w:rsidRPr="00B855FA">
        <w:t xml:space="preserve">attracting, recruiting, </w:t>
      </w:r>
      <w:proofErr w:type="gramStart"/>
      <w:r w:rsidRPr="00B855FA">
        <w:t>developing</w:t>
      </w:r>
      <w:proofErr w:type="gramEnd"/>
      <w:r w:rsidRPr="00B855FA">
        <w:t xml:space="preserve"> and retaining a diverse workforce from a variety of backgrounds</w:t>
      </w:r>
    </w:p>
    <w:p w14:paraId="1115185F" w14:textId="77777777" w:rsidR="00A05F70" w:rsidRPr="00B855FA" w:rsidRDefault="00A05F70" w:rsidP="00D04F64">
      <w:pPr>
        <w:pStyle w:val="ListParagraph"/>
        <w:numPr>
          <w:ilvl w:val="0"/>
          <w:numId w:val="3"/>
        </w:numPr>
      </w:pPr>
      <w:r w:rsidRPr="00B855FA">
        <w:t>broadening workforce knowledge on diversity and inclusion principles and practices to create an inclusive environment.</w:t>
      </w:r>
    </w:p>
    <w:p w14:paraId="7154B998" w14:textId="77777777" w:rsidR="00A05F70" w:rsidRPr="00B855FA" w:rsidRDefault="00A05F70" w:rsidP="00D04F64">
      <w:r w:rsidRPr="00B855FA">
        <w:t>To increase awareness and understanding of CSV’s diversity profile, a training program to address unconscious bias and promote disability awareness has been rolled out to all staff.</w:t>
      </w:r>
    </w:p>
    <w:p w14:paraId="5A60E830" w14:textId="77777777" w:rsidR="00A05F70" w:rsidRPr="00B855FA" w:rsidRDefault="00A05F70" w:rsidP="00D04F64">
      <w:r w:rsidRPr="00B855FA">
        <w:lastRenderedPageBreak/>
        <w:t>The People and Capability team have reviewed CSV’s recruitment and selection process to ensure it is fair and does not present barriers to people with disability and partnered with hiring managers in the development of the Recruitment and Retention Plan.</w:t>
      </w:r>
    </w:p>
    <w:p w14:paraId="08A9AB11" w14:textId="77777777" w:rsidR="00A05F70" w:rsidRPr="00B855FA" w:rsidRDefault="00A05F70" w:rsidP="00811208">
      <w:pPr>
        <w:pStyle w:val="Heading2"/>
        <w:rPr>
          <w:lang w:val="en-AU"/>
        </w:rPr>
      </w:pPr>
      <w:bookmarkStart w:id="387" w:name="_Toc148605239"/>
      <w:bookmarkStart w:id="388" w:name="_Toc148605414"/>
      <w:bookmarkStart w:id="389" w:name="_Toc148605569"/>
      <w:bookmarkStart w:id="390" w:name="_Toc149056589"/>
      <w:r w:rsidRPr="00B855FA">
        <w:rPr>
          <w:lang w:val="en-AU"/>
        </w:rPr>
        <w:t>Environmental reporting</w:t>
      </w:r>
      <w:bookmarkEnd w:id="387"/>
      <w:bookmarkEnd w:id="388"/>
      <w:bookmarkEnd w:id="389"/>
      <w:bookmarkEnd w:id="390"/>
    </w:p>
    <w:p w14:paraId="70145CDA" w14:textId="77777777" w:rsidR="00A05F70" w:rsidRPr="00B855FA" w:rsidRDefault="00A05F70" w:rsidP="002A75F6">
      <w:pPr>
        <w:pStyle w:val="Heading3"/>
      </w:pPr>
      <w:bookmarkStart w:id="391" w:name="_Toc148605240"/>
      <w:bookmarkStart w:id="392" w:name="_Toc148605415"/>
      <w:bookmarkStart w:id="393" w:name="_Toc148605570"/>
      <w:bookmarkStart w:id="394" w:name="_Toc149056590"/>
      <w:r w:rsidRPr="00B855FA">
        <w:t>Organisational boundary</w:t>
      </w:r>
      <w:bookmarkEnd w:id="391"/>
      <w:bookmarkEnd w:id="392"/>
      <w:bookmarkEnd w:id="393"/>
      <w:bookmarkEnd w:id="394"/>
    </w:p>
    <w:p w14:paraId="583B0171" w14:textId="77777777" w:rsidR="00A05F70" w:rsidRPr="00B855FA" w:rsidRDefault="00A05F70" w:rsidP="00D04F64">
      <w:r w:rsidRPr="00B855FA">
        <w:t xml:space="preserve">CSV’s head office is located at Level 4, 717 Bourke Street in Docklands. This premises was leased in March 2020. </w:t>
      </w:r>
    </w:p>
    <w:p w14:paraId="6AB33BC4" w14:textId="77777777" w:rsidR="00A05F70" w:rsidRPr="00B855FA" w:rsidRDefault="00A05F70" w:rsidP="002A75F6">
      <w:pPr>
        <w:pStyle w:val="Heading3"/>
      </w:pPr>
      <w:bookmarkStart w:id="395" w:name="_Toc148605241"/>
      <w:bookmarkStart w:id="396" w:name="_Toc148605416"/>
      <w:bookmarkStart w:id="397" w:name="_Toc148605571"/>
      <w:bookmarkStart w:id="398" w:name="_Toc149056591"/>
      <w:r w:rsidRPr="00B855FA">
        <w:t>Electricity production and consumption</w:t>
      </w:r>
      <w:bookmarkEnd w:id="395"/>
      <w:bookmarkEnd w:id="396"/>
      <w:bookmarkEnd w:id="397"/>
      <w:bookmarkEnd w:id="398"/>
    </w:p>
    <w:p w14:paraId="7908C7BC" w14:textId="77777777" w:rsidR="00A05F70" w:rsidRPr="00B855FA" w:rsidRDefault="00A05F70" w:rsidP="00D04F64">
      <w:r w:rsidRPr="00B855FA">
        <w:t>CSV consumes energy predominantly through office facilities. Electricity consumption was minimal during 2021–22 and 2020–21 due to employees working remotely in line with government directions and a transition to returning to the office from March 2022.</w:t>
      </w:r>
    </w:p>
    <w:tbl>
      <w:tblPr>
        <w:tblStyle w:val="TableGrid"/>
        <w:tblW w:w="5000" w:type="pct"/>
        <w:tblLook w:val="0020" w:firstRow="1" w:lastRow="0" w:firstColumn="0" w:lastColumn="0" w:noHBand="0" w:noVBand="0"/>
        <w:tblDescription w:val="Table showing electricity consumption."/>
      </w:tblPr>
      <w:tblGrid>
        <w:gridCol w:w="4699"/>
        <w:gridCol w:w="1917"/>
        <w:gridCol w:w="1917"/>
        <w:gridCol w:w="1917"/>
      </w:tblGrid>
      <w:tr w:rsidR="00A05F70" w:rsidRPr="00B855FA" w14:paraId="6C8678E3" w14:textId="77777777" w:rsidTr="006673F7">
        <w:trPr>
          <w:trHeight w:val="60"/>
        </w:trPr>
        <w:tc>
          <w:tcPr>
            <w:tcW w:w="2248" w:type="pct"/>
          </w:tcPr>
          <w:p w14:paraId="60E368F6" w14:textId="77777777" w:rsidR="00A05F70" w:rsidRPr="00B855FA" w:rsidRDefault="00A05F70" w:rsidP="00D04F64">
            <w:pPr>
              <w:rPr>
                <w:b/>
                <w:bCs/>
              </w:rPr>
            </w:pPr>
            <w:r w:rsidRPr="00B855FA">
              <w:rPr>
                <w:b/>
                <w:bCs/>
              </w:rPr>
              <w:t>Total electricity consumption (MJ)</w:t>
            </w:r>
          </w:p>
        </w:tc>
        <w:tc>
          <w:tcPr>
            <w:tcW w:w="917" w:type="pct"/>
          </w:tcPr>
          <w:p w14:paraId="0F3E9457" w14:textId="77777777" w:rsidR="00A05F70" w:rsidRPr="00B855FA" w:rsidRDefault="00A05F70" w:rsidP="00D04F64">
            <w:pPr>
              <w:rPr>
                <w:b/>
                <w:bCs/>
              </w:rPr>
            </w:pPr>
            <w:r w:rsidRPr="00B855FA">
              <w:rPr>
                <w:b/>
                <w:bCs/>
              </w:rPr>
              <w:t>2022–23</w:t>
            </w:r>
          </w:p>
        </w:tc>
        <w:tc>
          <w:tcPr>
            <w:tcW w:w="917" w:type="pct"/>
          </w:tcPr>
          <w:p w14:paraId="6ECD8174" w14:textId="77777777" w:rsidR="00A05F70" w:rsidRPr="00B855FA" w:rsidRDefault="00A05F70" w:rsidP="00D04F64">
            <w:pPr>
              <w:rPr>
                <w:b/>
                <w:bCs/>
              </w:rPr>
            </w:pPr>
            <w:r w:rsidRPr="00B855FA">
              <w:rPr>
                <w:b/>
                <w:bCs/>
              </w:rPr>
              <w:t>2021–22</w:t>
            </w:r>
          </w:p>
        </w:tc>
        <w:tc>
          <w:tcPr>
            <w:tcW w:w="917" w:type="pct"/>
          </w:tcPr>
          <w:p w14:paraId="5CEC33A7" w14:textId="77777777" w:rsidR="00A05F70" w:rsidRPr="00B855FA" w:rsidRDefault="00A05F70" w:rsidP="00D04F64">
            <w:pPr>
              <w:rPr>
                <w:b/>
                <w:bCs/>
              </w:rPr>
            </w:pPr>
            <w:r w:rsidRPr="00B855FA">
              <w:rPr>
                <w:b/>
                <w:bCs/>
              </w:rPr>
              <w:t>2020–21</w:t>
            </w:r>
          </w:p>
        </w:tc>
      </w:tr>
      <w:tr w:rsidR="00A05F70" w:rsidRPr="00B855FA" w14:paraId="77B7CCD0" w14:textId="77777777" w:rsidTr="006673F7">
        <w:trPr>
          <w:trHeight w:val="705"/>
        </w:trPr>
        <w:tc>
          <w:tcPr>
            <w:tcW w:w="2248" w:type="pct"/>
          </w:tcPr>
          <w:p w14:paraId="7DD899E4" w14:textId="77777777" w:rsidR="00A05F70" w:rsidRPr="00B855FA" w:rsidRDefault="00A05F70" w:rsidP="00D04F64">
            <w:r w:rsidRPr="00B855FA">
              <w:t>Purchased electricity – consolidated</w:t>
            </w:r>
          </w:p>
        </w:tc>
        <w:tc>
          <w:tcPr>
            <w:tcW w:w="917" w:type="pct"/>
          </w:tcPr>
          <w:p w14:paraId="7994C2BA" w14:textId="77777777" w:rsidR="00A05F70" w:rsidRPr="00B855FA" w:rsidRDefault="00A05F70" w:rsidP="00D04F64">
            <w:r w:rsidRPr="00B855FA">
              <w:t>137,866.5</w:t>
            </w:r>
          </w:p>
        </w:tc>
        <w:tc>
          <w:tcPr>
            <w:tcW w:w="917" w:type="pct"/>
          </w:tcPr>
          <w:p w14:paraId="5AFF3FFF" w14:textId="77777777" w:rsidR="00A05F70" w:rsidRPr="00B855FA" w:rsidRDefault="00A05F70" w:rsidP="00D04F64">
            <w:r w:rsidRPr="00B855FA">
              <w:t>113,979.5</w:t>
            </w:r>
          </w:p>
        </w:tc>
        <w:tc>
          <w:tcPr>
            <w:tcW w:w="917" w:type="pct"/>
          </w:tcPr>
          <w:p w14:paraId="0D46FF2B" w14:textId="77777777" w:rsidR="00A05F70" w:rsidRPr="00B855FA" w:rsidRDefault="00A05F70" w:rsidP="00D04F64">
            <w:r w:rsidRPr="00B855FA">
              <w:t>7253.6</w:t>
            </w:r>
          </w:p>
        </w:tc>
      </w:tr>
      <w:tr w:rsidR="00A05F70" w:rsidRPr="00B855FA" w14:paraId="57E75775" w14:textId="77777777" w:rsidTr="006673F7">
        <w:trPr>
          <w:trHeight w:val="60"/>
        </w:trPr>
        <w:tc>
          <w:tcPr>
            <w:tcW w:w="2248" w:type="pct"/>
          </w:tcPr>
          <w:p w14:paraId="6139509B" w14:textId="77777777" w:rsidR="00A05F70" w:rsidRPr="00B855FA" w:rsidRDefault="00A05F70" w:rsidP="00D04F64">
            <w:r w:rsidRPr="00B855FA">
              <w:t>Not directly purchased but from outside the organisation</w:t>
            </w:r>
          </w:p>
        </w:tc>
        <w:tc>
          <w:tcPr>
            <w:tcW w:w="917" w:type="pct"/>
          </w:tcPr>
          <w:p w14:paraId="6ED62CB0" w14:textId="77777777" w:rsidR="00A05F70" w:rsidRPr="00B855FA" w:rsidRDefault="00A05F70" w:rsidP="00D04F64">
            <w:r w:rsidRPr="00B855FA">
              <w:t>0</w:t>
            </w:r>
          </w:p>
        </w:tc>
        <w:tc>
          <w:tcPr>
            <w:tcW w:w="917" w:type="pct"/>
          </w:tcPr>
          <w:p w14:paraId="297D48BC" w14:textId="77777777" w:rsidR="00A05F70" w:rsidRPr="00B855FA" w:rsidRDefault="00A05F70" w:rsidP="00D04F64">
            <w:r w:rsidRPr="00B855FA">
              <w:t>0</w:t>
            </w:r>
          </w:p>
        </w:tc>
        <w:tc>
          <w:tcPr>
            <w:tcW w:w="917" w:type="pct"/>
          </w:tcPr>
          <w:p w14:paraId="465C243F" w14:textId="77777777" w:rsidR="00A05F70" w:rsidRPr="00B855FA" w:rsidRDefault="00A05F70" w:rsidP="00D04F64">
            <w:r w:rsidRPr="00B855FA">
              <w:t>0</w:t>
            </w:r>
          </w:p>
        </w:tc>
      </w:tr>
      <w:tr w:rsidR="00A05F70" w:rsidRPr="00B855FA" w14:paraId="55CBE546" w14:textId="77777777" w:rsidTr="006673F7">
        <w:trPr>
          <w:trHeight w:val="60"/>
        </w:trPr>
        <w:tc>
          <w:tcPr>
            <w:tcW w:w="2248" w:type="pct"/>
          </w:tcPr>
          <w:p w14:paraId="611303C9" w14:textId="77777777" w:rsidR="00A05F70" w:rsidRPr="00B855FA" w:rsidRDefault="00A05F70" w:rsidP="00D04F64">
            <w:r w:rsidRPr="00B855FA">
              <w:t>Self-generated</w:t>
            </w:r>
          </w:p>
        </w:tc>
        <w:tc>
          <w:tcPr>
            <w:tcW w:w="917" w:type="pct"/>
          </w:tcPr>
          <w:p w14:paraId="31851F85" w14:textId="77777777" w:rsidR="00A05F70" w:rsidRPr="00B855FA" w:rsidRDefault="00A05F70" w:rsidP="00D04F64">
            <w:r w:rsidRPr="00B855FA">
              <w:t>0</w:t>
            </w:r>
          </w:p>
        </w:tc>
        <w:tc>
          <w:tcPr>
            <w:tcW w:w="917" w:type="pct"/>
          </w:tcPr>
          <w:p w14:paraId="5B170190" w14:textId="77777777" w:rsidR="00A05F70" w:rsidRPr="00B855FA" w:rsidRDefault="00A05F70" w:rsidP="00D04F64">
            <w:r w:rsidRPr="00B855FA">
              <w:t>0</w:t>
            </w:r>
          </w:p>
        </w:tc>
        <w:tc>
          <w:tcPr>
            <w:tcW w:w="917" w:type="pct"/>
          </w:tcPr>
          <w:p w14:paraId="1CA3DFC2" w14:textId="77777777" w:rsidR="00A05F70" w:rsidRPr="00B855FA" w:rsidRDefault="00A05F70" w:rsidP="00D04F64">
            <w:r w:rsidRPr="00B855FA">
              <w:t>0</w:t>
            </w:r>
          </w:p>
        </w:tc>
      </w:tr>
    </w:tbl>
    <w:p w14:paraId="0A27996E" w14:textId="77777777" w:rsidR="00A05F70" w:rsidRPr="00B855FA" w:rsidRDefault="00A05F70" w:rsidP="00D04F64"/>
    <w:tbl>
      <w:tblPr>
        <w:tblStyle w:val="TableGrid"/>
        <w:tblW w:w="5000" w:type="pct"/>
        <w:tblLook w:val="0020" w:firstRow="1" w:lastRow="0" w:firstColumn="0" w:lastColumn="0" w:noHBand="0" w:noVBand="0"/>
        <w:tblDescription w:val="Table showing electricity offsets."/>
      </w:tblPr>
      <w:tblGrid>
        <w:gridCol w:w="4716"/>
        <w:gridCol w:w="1912"/>
        <w:gridCol w:w="1912"/>
        <w:gridCol w:w="1910"/>
      </w:tblGrid>
      <w:tr w:rsidR="00A05F70" w:rsidRPr="00B855FA" w14:paraId="3367A276" w14:textId="77777777" w:rsidTr="006673F7">
        <w:trPr>
          <w:trHeight w:val="60"/>
        </w:trPr>
        <w:tc>
          <w:tcPr>
            <w:tcW w:w="2256" w:type="pct"/>
          </w:tcPr>
          <w:p w14:paraId="2C35D320" w14:textId="77777777" w:rsidR="00A05F70" w:rsidRPr="00B855FA" w:rsidRDefault="00A05F70" w:rsidP="00D04F64">
            <w:pPr>
              <w:rPr>
                <w:b/>
                <w:bCs/>
              </w:rPr>
            </w:pPr>
            <w:r w:rsidRPr="00B855FA">
              <w:rPr>
                <w:b/>
                <w:bCs/>
              </w:rPr>
              <w:t>Total electricity offsets (MWh)</w:t>
            </w:r>
          </w:p>
        </w:tc>
        <w:tc>
          <w:tcPr>
            <w:tcW w:w="915" w:type="pct"/>
          </w:tcPr>
          <w:p w14:paraId="27F13503" w14:textId="77777777" w:rsidR="00A05F70" w:rsidRPr="00B855FA" w:rsidRDefault="00A05F70" w:rsidP="00D04F64">
            <w:pPr>
              <w:rPr>
                <w:b/>
                <w:bCs/>
              </w:rPr>
            </w:pPr>
            <w:r w:rsidRPr="00B855FA">
              <w:rPr>
                <w:b/>
                <w:bCs/>
              </w:rPr>
              <w:t>2022–23</w:t>
            </w:r>
          </w:p>
        </w:tc>
        <w:tc>
          <w:tcPr>
            <w:tcW w:w="915" w:type="pct"/>
          </w:tcPr>
          <w:p w14:paraId="6B8B8B61" w14:textId="77777777" w:rsidR="00A05F70" w:rsidRPr="00B855FA" w:rsidRDefault="00A05F70" w:rsidP="00D04F64">
            <w:pPr>
              <w:rPr>
                <w:b/>
                <w:bCs/>
              </w:rPr>
            </w:pPr>
            <w:r w:rsidRPr="00B855FA">
              <w:rPr>
                <w:b/>
                <w:bCs/>
              </w:rPr>
              <w:t>2021–22</w:t>
            </w:r>
          </w:p>
        </w:tc>
        <w:tc>
          <w:tcPr>
            <w:tcW w:w="915" w:type="pct"/>
          </w:tcPr>
          <w:p w14:paraId="636EF987" w14:textId="77777777" w:rsidR="00A05F70" w:rsidRPr="00B855FA" w:rsidRDefault="00A05F70" w:rsidP="00D04F64">
            <w:pPr>
              <w:rPr>
                <w:b/>
                <w:bCs/>
              </w:rPr>
            </w:pPr>
            <w:r w:rsidRPr="00B855FA">
              <w:rPr>
                <w:b/>
                <w:bCs/>
              </w:rPr>
              <w:t>2020–21</w:t>
            </w:r>
          </w:p>
        </w:tc>
      </w:tr>
      <w:tr w:rsidR="00A05F70" w:rsidRPr="00B855FA" w14:paraId="5A1A4C8B" w14:textId="77777777" w:rsidTr="006673F7">
        <w:trPr>
          <w:trHeight w:val="60"/>
        </w:trPr>
        <w:tc>
          <w:tcPr>
            <w:tcW w:w="2256" w:type="pct"/>
          </w:tcPr>
          <w:p w14:paraId="29D04A5B" w14:textId="77777777" w:rsidR="00A05F70" w:rsidRPr="00B855FA" w:rsidRDefault="00A05F70" w:rsidP="00D04F64">
            <w:r w:rsidRPr="00B855FA">
              <w:t>LGCs retired</w:t>
            </w:r>
          </w:p>
        </w:tc>
        <w:tc>
          <w:tcPr>
            <w:tcW w:w="915" w:type="pct"/>
          </w:tcPr>
          <w:p w14:paraId="36C15575" w14:textId="77777777" w:rsidR="00A05F70" w:rsidRPr="00B855FA" w:rsidRDefault="00A05F70" w:rsidP="00D04F64">
            <w:r w:rsidRPr="00B855FA">
              <w:t>28.2</w:t>
            </w:r>
          </w:p>
        </w:tc>
        <w:tc>
          <w:tcPr>
            <w:tcW w:w="915" w:type="pct"/>
          </w:tcPr>
          <w:p w14:paraId="31F83F86" w14:textId="77777777" w:rsidR="00A05F70" w:rsidRPr="00B855FA" w:rsidRDefault="00A05F70" w:rsidP="00D04F64">
            <w:r w:rsidRPr="00B855FA">
              <w:t>0</w:t>
            </w:r>
          </w:p>
        </w:tc>
        <w:tc>
          <w:tcPr>
            <w:tcW w:w="915" w:type="pct"/>
          </w:tcPr>
          <w:p w14:paraId="1BA9BF3D" w14:textId="77777777" w:rsidR="00A05F70" w:rsidRPr="00B855FA" w:rsidRDefault="00A05F70" w:rsidP="00D04F64">
            <w:r w:rsidRPr="00B855FA">
              <w:t>0</w:t>
            </w:r>
          </w:p>
        </w:tc>
      </w:tr>
      <w:tr w:rsidR="00A05F70" w:rsidRPr="00B855FA" w14:paraId="5FF6688B" w14:textId="77777777" w:rsidTr="006673F7">
        <w:trPr>
          <w:trHeight w:val="60"/>
        </w:trPr>
        <w:tc>
          <w:tcPr>
            <w:tcW w:w="2256" w:type="pct"/>
          </w:tcPr>
          <w:p w14:paraId="3DF751FA" w14:textId="77777777" w:rsidR="00A05F70" w:rsidRPr="00B855FA" w:rsidRDefault="00A05F70" w:rsidP="00D04F64">
            <w:r w:rsidRPr="00B855FA">
              <w:t>Greenpower or certified carbon neutral electricity purchased</w:t>
            </w:r>
          </w:p>
        </w:tc>
        <w:tc>
          <w:tcPr>
            <w:tcW w:w="915" w:type="pct"/>
          </w:tcPr>
          <w:p w14:paraId="5410C9B9" w14:textId="77777777" w:rsidR="00A05F70" w:rsidRPr="00B855FA" w:rsidRDefault="00A05F70" w:rsidP="00D04F64">
            <w:r w:rsidRPr="00B855FA">
              <w:t>0</w:t>
            </w:r>
          </w:p>
        </w:tc>
        <w:tc>
          <w:tcPr>
            <w:tcW w:w="915" w:type="pct"/>
          </w:tcPr>
          <w:p w14:paraId="2317993F" w14:textId="77777777" w:rsidR="00A05F70" w:rsidRPr="00B855FA" w:rsidRDefault="00A05F70" w:rsidP="00D04F64">
            <w:r w:rsidRPr="00B855FA">
              <w:t>0</w:t>
            </w:r>
          </w:p>
        </w:tc>
        <w:tc>
          <w:tcPr>
            <w:tcW w:w="915" w:type="pct"/>
          </w:tcPr>
          <w:p w14:paraId="5B5ED3F6" w14:textId="77777777" w:rsidR="00A05F70" w:rsidRPr="00B855FA" w:rsidRDefault="00A05F70" w:rsidP="00D04F64">
            <w:r w:rsidRPr="00B855FA">
              <w:t>0</w:t>
            </w:r>
          </w:p>
        </w:tc>
      </w:tr>
    </w:tbl>
    <w:p w14:paraId="5651BA66" w14:textId="77777777" w:rsidR="00A05F70" w:rsidRPr="00B855FA" w:rsidRDefault="00A05F70" w:rsidP="002A75F6">
      <w:pPr>
        <w:pStyle w:val="Heading3"/>
      </w:pPr>
      <w:bookmarkStart w:id="399" w:name="_Toc148605242"/>
      <w:bookmarkStart w:id="400" w:name="_Toc148605417"/>
      <w:bookmarkStart w:id="401" w:name="_Toc148605572"/>
      <w:bookmarkStart w:id="402" w:name="_Toc149056592"/>
      <w:r w:rsidRPr="00B855FA">
        <w:t>Transportation</w:t>
      </w:r>
      <w:bookmarkEnd w:id="399"/>
      <w:bookmarkEnd w:id="400"/>
      <w:bookmarkEnd w:id="401"/>
      <w:bookmarkEnd w:id="402"/>
    </w:p>
    <w:p w14:paraId="1868B69F" w14:textId="77777777" w:rsidR="00A05F70" w:rsidRPr="00B855FA" w:rsidRDefault="00A05F70" w:rsidP="00D04F64">
      <w:r w:rsidRPr="00B855FA">
        <w:t>CSV has a fleet of three hybrid vehicles, which are predominantly used for CSV site visits.</w:t>
      </w:r>
    </w:p>
    <w:tbl>
      <w:tblPr>
        <w:tblStyle w:val="TableGrid"/>
        <w:tblW w:w="5000" w:type="pct"/>
        <w:tblLook w:val="0020" w:firstRow="1" w:lastRow="0" w:firstColumn="0" w:lastColumn="0" w:noHBand="0" w:noVBand="0"/>
        <w:tblDescription w:val="Table showing details of transportation."/>
      </w:tblPr>
      <w:tblGrid>
        <w:gridCol w:w="4428"/>
        <w:gridCol w:w="1004"/>
        <w:gridCol w:w="1004"/>
        <w:gridCol w:w="1003"/>
        <w:gridCol w:w="1005"/>
        <w:gridCol w:w="1003"/>
        <w:gridCol w:w="1003"/>
      </w:tblGrid>
      <w:tr w:rsidR="00A05F70" w:rsidRPr="00B855FA" w14:paraId="74F99BDB" w14:textId="77777777" w:rsidTr="006673F7">
        <w:trPr>
          <w:trHeight w:val="60"/>
        </w:trPr>
        <w:tc>
          <w:tcPr>
            <w:tcW w:w="2118" w:type="pct"/>
            <w:vMerge w:val="restart"/>
          </w:tcPr>
          <w:p w14:paraId="0432A3E5" w14:textId="77777777" w:rsidR="00A05F70" w:rsidRPr="00B855FA" w:rsidRDefault="00A05F70" w:rsidP="00D04F64">
            <w:pPr>
              <w:rPr>
                <w:b/>
                <w:bCs/>
              </w:rPr>
            </w:pPr>
            <w:r w:rsidRPr="00B855FA">
              <w:rPr>
                <w:b/>
                <w:bCs/>
              </w:rPr>
              <w:t>Number and proportion of vehicles </w:t>
            </w:r>
          </w:p>
        </w:tc>
        <w:tc>
          <w:tcPr>
            <w:tcW w:w="960" w:type="pct"/>
            <w:gridSpan w:val="2"/>
          </w:tcPr>
          <w:p w14:paraId="25C62929" w14:textId="77777777" w:rsidR="00A05F70" w:rsidRPr="00B855FA" w:rsidRDefault="00A05F70" w:rsidP="00D04F64">
            <w:pPr>
              <w:rPr>
                <w:b/>
                <w:bCs/>
              </w:rPr>
            </w:pPr>
            <w:r w:rsidRPr="00B855FA">
              <w:rPr>
                <w:b/>
                <w:bCs/>
              </w:rPr>
              <w:t>2022–23</w:t>
            </w:r>
          </w:p>
        </w:tc>
        <w:tc>
          <w:tcPr>
            <w:tcW w:w="961" w:type="pct"/>
            <w:gridSpan w:val="2"/>
          </w:tcPr>
          <w:p w14:paraId="3E25E0BD" w14:textId="77777777" w:rsidR="00A05F70" w:rsidRPr="00B855FA" w:rsidRDefault="00A05F70" w:rsidP="00D04F64">
            <w:pPr>
              <w:rPr>
                <w:b/>
                <w:bCs/>
              </w:rPr>
            </w:pPr>
            <w:r w:rsidRPr="00B855FA">
              <w:rPr>
                <w:b/>
                <w:bCs/>
              </w:rPr>
              <w:t>2021–22</w:t>
            </w:r>
          </w:p>
        </w:tc>
        <w:tc>
          <w:tcPr>
            <w:tcW w:w="960" w:type="pct"/>
            <w:gridSpan w:val="2"/>
          </w:tcPr>
          <w:p w14:paraId="4E2B7A24" w14:textId="77777777" w:rsidR="00A05F70" w:rsidRPr="00B855FA" w:rsidRDefault="00A05F70" w:rsidP="00D04F64">
            <w:pPr>
              <w:rPr>
                <w:b/>
                <w:bCs/>
              </w:rPr>
            </w:pPr>
            <w:r w:rsidRPr="00B855FA">
              <w:rPr>
                <w:b/>
                <w:bCs/>
              </w:rPr>
              <w:t>2020–21</w:t>
            </w:r>
          </w:p>
        </w:tc>
      </w:tr>
      <w:tr w:rsidR="00A05F70" w:rsidRPr="00B855FA" w14:paraId="3E85F8CB" w14:textId="77777777" w:rsidTr="006673F7">
        <w:trPr>
          <w:trHeight w:val="60"/>
        </w:trPr>
        <w:tc>
          <w:tcPr>
            <w:tcW w:w="2118" w:type="pct"/>
            <w:vMerge/>
          </w:tcPr>
          <w:p w14:paraId="26DD062A" w14:textId="77777777" w:rsidR="00A05F70" w:rsidRPr="00B855FA" w:rsidRDefault="00A05F70">
            <w:pPr>
              <w:pStyle w:val="NoParagraphStyle"/>
              <w:spacing w:line="240" w:lineRule="auto"/>
              <w:textAlignment w:val="auto"/>
              <w:rPr>
                <w:rFonts w:ascii="VIC Light" w:hAnsi="VIC Light" w:cstheme="minorBidi"/>
                <w:b/>
                <w:bCs/>
                <w:color w:val="auto"/>
                <w:lang w:val="en-AU"/>
              </w:rPr>
            </w:pPr>
          </w:p>
        </w:tc>
        <w:tc>
          <w:tcPr>
            <w:tcW w:w="480" w:type="pct"/>
          </w:tcPr>
          <w:p w14:paraId="0842386D" w14:textId="77777777" w:rsidR="00A05F70" w:rsidRPr="00B855FA" w:rsidRDefault="00A05F70" w:rsidP="00D04F64">
            <w:pPr>
              <w:rPr>
                <w:b/>
                <w:bCs/>
              </w:rPr>
            </w:pPr>
            <w:r w:rsidRPr="00B855FA">
              <w:rPr>
                <w:b/>
                <w:bCs/>
              </w:rPr>
              <w:t>No.</w:t>
            </w:r>
          </w:p>
        </w:tc>
        <w:tc>
          <w:tcPr>
            <w:tcW w:w="480" w:type="pct"/>
          </w:tcPr>
          <w:p w14:paraId="6F7B65CB" w14:textId="77777777" w:rsidR="00A05F70" w:rsidRPr="00B855FA" w:rsidRDefault="00A05F70" w:rsidP="00D04F64">
            <w:pPr>
              <w:rPr>
                <w:b/>
                <w:bCs/>
              </w:rPr>
            </w:pPr>
            <w:r w:rsidRPr="00B855FA">
              <w:rPr>
                <w:b/>
                <w:bCs/>
              </w:rPr>
              <w:t>%</w:t>
            </w:r>
          </w:p>
        </w:tc>
        <w:tc>
          <w:tcPr>
            <w:tcW w:w="480" w:type="pct"/>
          </w:tcPr>
          <w:p w14:paraId="6BFCFF6D" w14:textId="77777777" w:rsidR="00A05F70" w:rsidRPr="00B855FA" w:rsidRDefault="00A05F70" w:rsidP="00D04F64">
            <w:pPr>
              <w:rPr>
                <w:b/>
                <w:bCs/>
              </w:rPr>
            </w:pPr>
            <w:r w:rsidRPr="00B855FA">
              <w:rPr>
                <w:b/>
                <w:bCs/>
              </w:rPr>
              <w:t>No.</w:t>
            </w:r>
          </w:p>
        </w:tc>
        <w:tc>
          <w:tcPr>
            <w:tcW w:w="480" w:type="pct"/>
          </w:tcPr>
          <w:p w14:paraId="63DFDAFA" w14:textId="77777777" w:rsidR="00A05F70" w:rsidRPr="00B855FA" w:rsidRDefault="00A05F70" w:rsidP="00D04F64">
            <w:pPr>
              <w:rPr>
                <w:b/>
                <w:bCs/>
              </w:rPr>
            </w:pPr>
            <w:r w:rsidRPr="00B855FA">
              <w:rPr>
                <w:b/>
                <w:bCs/>
              </w:rPr>
              <w:t>%</w:t>
            </w:r>
          </w:p>
        </w:tc>
        <w:tc>
          <w:tcPr>
            <w:tcW w:w="480" w:type="pct"/>
          </w:tcPr>
          <w:p w14:paraId="1DE095B2" w14:textId="77777777" w:rsidR="00A05F70" w:rsidRPr="00B855FA" w:rsidRDefault="00A05F70" w:rsidP="00D04F64">
            <w:pPr>
              <w:rPr>
                <w:b/>
                <w:bCs/>
              </w:rPr>
            </w:pPr>
            <w:r w:rsidRPr="00B855FA">
              <w:rPr>
                <w:b/>
                <w:bCs/>
              </w:rPr>
              <w:t>No.</w:t>
            </w:r>
          </w:p>
        </w:tc>
        <w:tc>
          <w:tcPr>
            <w:tcW w:w="480" w:type="pct"/>
          </w:tcPr>
          <w:p w14:paraId="4BDB7E38" w14:textId="77777777" w:rsidR="00A05F70" w:rsidRPr="00B855FA" w:rsidRDefault="00A05F70" w:rsidP="00D04F64">
            <w:pPr>
              <w:rPr>
                <w:b/>
                <w:bCs/>
              </w:rPr>
            </w:pPr>
            <w:r w:rsidRPr="00B855FA">
              <w:rPr>
                <w:b/>
                <w:bCs/>
              </w:rPr>
              <w:t>%</w:t>
            </w:r>
          </w:p>
        </w:tc>
      </w:tr>
      <w:tr w:rsidR="00A05F70" w:rsidRPr="00B855FA" w14:paraId="055BACA9" w14:textId="77777777" w:rsidTr="006673F7">
        <w:trPr>
          <w:trHeight w:val="60"/>
        </w:trPr>
        <w:tc>
          <w:tcPr>
            <w:tcW w:w="2118" w:type="pct"/>
          </w:tcPr>
          <w:p w14:paraId="34A66468" w14:textId="77777777" w:rsidR="00A05F70" w:rsidRPr="00B855FA" w:rsidRDefault="00A05F70" w:rsidP="00D04F64">
            <w:r w:rsidRPr="00B855FA">
              <w:t>Passenger vehicles: Hybrid</w:t>
            </w:r>
          </w:p>
        </w:tc>
        <w:tc>
          <w:tcPr>
            <w:tcW w:w="480" w:type="pct"/>
          </w:tcPr>
          <w:p w14:paraId="6E66A965" w14:textId="77777777" w:rsidR="00A05F70" w:rsidRPr="00B855FA" w:rsidRDefault="00A05F70" w:rsidP="00D04F64">
            <w:r w:rsidRPr="00B855FA">
              <w:t>3</w:t>
            </w:r>
          </w:p>
        </w:tc>
        <w:tc>
          <w:tcPr>
            <w:tcW w:w="480" w:type="pct"/>
          </w:tcPr>
          <w:p w14:paraId="737D69B2" w14:textId="77777777" w:rsidR="00A05F70" w:rsidRPr="00B855FA" w:rsidRDefault="00A05F70" w:rsidP="00D04F64">
            <w:r w:rsidRPr="00B855FA">
              <w:t>100</w:t>
            </w:r>
          </w:p>
        </w:tc>
        <w:tc>
          <w:tcPr>
            <w:tcW w:w="480" w:type="pct"/>
          </w:tcPr>
          <w:p w14:paraId="2D4CC1FC" w14:textId="77777777" w:rsidR="00A05F70" w:rsidRPr="00B855FA" w:rsidRDefault="00A05F70" w:rsidP="00D04F64">
            <w:r w:rsidRPr="00B855FA">
              <w:t>3</w:t>
            </w:r>
          </w:p>
        </w:tc>
        <w:tc>
          <w:tcPr>
            <w:tcW w:w="480" w:type="pct"/>
          </w:tcPr>
          <w:p w14:paraId="74BA9ECF" w14:textId="77777777" w:rsidR="00A05F70" w:rsidRPr="00B855FA" w:rsidRDefault="00A05F70" w:rsidP="00D04F64">
            <w:r w:rsidRPr="00B855FA">
              <w:t>100</w:t>
            </w:r>
          </w:p>
        </w:tc>
        <w:tc>
          <w:tcPr>
            <w:tcW w:w="480" w:type="pct"/>
          </w:tcPr>
          <w:p w14:paraId="366B693B" w14:textId="77777777" w:rsidR="00A05F70" w:rsidRPr="00B855FA" w:rsidRDefault="00A05F70" w:rsidP="00D04F64">
            <w:r w:rsidRPr="00B855FA">
              <w:t>3</w:t>
            </w:r>
          </w:p>
        </w:tc>
        <w:tc>
          <w:tcPr>
            <w:tcW w:w="480" w:type="pct"/>
          </w:tcPr>
          <w:p w14:paraId="51B0C3FD" w14:textId="77777777" w:rsidR="00A05F70" w:rsidRPr="00B855FA" w:rsidRDefault="00A05F70" w:rsidP="00D04F64">
            <w:r w:rsidRPr="00B855FA">
              <w:t>100</w:t>
            </w:r>
          </w:p>
        </w:tc>
      </w:tr>
    </w:tbl>
    <w:p w14:paraId="54FDA97E" w14:textId="77777777" w:rsidR="00A05F70" w:rsidRPr="00B855FA" w:rsidRDefault="00A05F70" w:rsidP="002A75F6">
      <w:pPr>
        <w:pStyle w:val="Heading3"/>
      </w:pPr>
      <w:bookmarkStart w:id="403" w:name="_Toc148605243"/>
      <w:bookmarkStart w:id="404" w:name="_Toc148605418"/>
      <w:bookmarkStart w:id="405" w:name="_Toc148605573"/>
      <w:bookmarkStart w:id="406" w:name="_Toc149056593"/>
      <w:r w:rsidRPr="00B855FA">
        <w:t>Sustainable buildings and infrastructure</w:t>
      </w:r>
      <w:bookmarkEnd w:id="403"/>
      <w:bookmarkEnd w:id="404"/>
      <w:bookmarkEnd w:id="405"/>
      <w:bookmarkEnd w:id="406"/>
    </w:p>
    <w:p w14:paraId="225C21D0" w14:textId="77777777" w:rsidR="00A05F70" w:rsidRPr="00B855FA" w:rsidRDefault="00A05F70" w:rsidP="00D04F64">
      <w:r w:rsidRPr="00B855FA">
        <w:t>No substantial office fit-outs were done in 2022–23.</w:t>
      </w:r>
    </w:p>
    <w:p w14:paraId="4389F6A3" w14:textId="77777777" w:rsidR="00A05F70" w:rsidRPr="00B855FA" w:rsidRDefault="00A05F70" w:rsidP="00811208">
      <w:pPr>
        <w:pStyle w:val="Heading2"/>
        <w:rPr>
          <w:lang w:val="en-AU"/>
        </w:rPr>
      </w:pPr>
      <w:bookmarkStart w:id="407" w:name="_Toc148605244"/>
      <w:bookmarkStart w:id="408" w:name="_Toc148605419"/>
      <w:bookmarkStart w:id="409" w:name="_Toc148605574"/>
      <w:bookmarkStart w:id="410" w:name="_Toc149056594"/>
      <w:r w:rsidRPr="00B855FA">
        <w:rPr>
          <w:lang w:val="en-AU"/>
        </w:rPr>
        <w:t xml:space="preserve">Compliance with </w:t>
      </w:r>
      <w:proofErr w:type="spellStart"/>
      <w:r w:rsidRPr="00B855FA">
        <w:rPr>
          <w:lang w:val="en-AU"/>
        </w:rPr>
        <w:t>DataVic</w:t>
      </w:r>
      <w:proofErr w:type="spellEnd"/>
      <w:r w:rsidRPr="00B855FA">
        <w:rPr>
          <w:lang w:val="en-AU"/>
        </w:rPr>
        <w:t xml:space="preserve"> Access Policy</w:t>
      </w:r>
      <w:bookmarkEnd w:id="407"/>
      <w:bookmarkEnd w:id="408"/>
      <w:bookmarkEnd w:id="409"/>
      <w:bookmarkEnd w:id="410"/>
    </w:p>
    <w:p w14:paraId="1EC7AF65" w14:textId="77777777" w:rsidR="00A05F70" w:rsidRPr="00B855FA" w:rsidRDefault="00A05F70" w:rsidP="00D04F64">
      <w:r w:rsidRPr="00B855FA">
        <w:t xml:space="preserve">The Victorian Government issued the </w:t>
      </w:r>
      <w:proofErr w:type="spellStart"/>
      <w:r w:rsidRPr="00B855FA">
        <w:t>DataVic</w:t>
      </w:r>
      <w:proofErr w:type="spellEnd"/>
      <w:r w:rsidRPr="00B855FA">
        <w:t xml:space="preserve"> Access Policy in 2012. Consistent with this policy, information included in this annual report will be available at </w:t>
      </w:r>
      <w:hyperlink r:id="rId34" w:history="1">
        <w:r w:rsidRPr="00B855FA">
          <w:rPr>
            <w:rStyle w:val="Hyperlink"/>
          </w:rPr>
          <w:t>www.data.vic.gov.au</w:t>
        </w:r>
      </w:hyperlink>
      <w:r w:rsidRPr="00B855FA">
        <w:t xml:space="preserve"> in electronic readable format. CSV was established as an independent entity in December 2020 and considers opportunities to publish other datasets as work progresses throughout its program.</w:t>
      </w:r>
    </w:p>
    <w:p w14:paraId="6DA089E9" w14:textId="77777777" w:rsidR="00A05F70" w:rsidRPr="00B855FA" w:rsidRDefault="00A05F70" w:rsidP="00811208">
      <w:pPr>
        <w:pStyle w:val="Heading2"/>
        <w:rPr>
          <w:lang w:val="en-AU"/>
        </w:rPr>
      </w:pPr>
      <w:bookmarkStart w:id="411" w:name="_Toc148605245"/>
      <w:bookmarkStart w:id="412" w:name="_Toc148605420"/>
      <w:bookmarkStart w:id="413" w:name="_Toc148605575"/>
      <w:bookmarkStart w:id="414" w:name="_Toc149056595"/>
      <w:r w:rsidRPr="00B855FA">
        <w:rPr>
          <w:lang w:val="en-AU"/>
        </w:rPr>
        <w:lastRenderedPageBreak/>
        <w:t>Additional information on request</w:t>
      </w:r>
      <w:bookmarkEnd w:id="411"/>
      <w:bookmarkEnd w:id="412"/>
      <w:bookmarkEnd w:id="413"/>
      <w:bookmarkEnd w:id="414"/>
    </w:p>
    <w:p w14:paraId="42D78FC7" w14:textId="77777777" w:rsidR="00A05F70" w:rsidRPr="00B855FA" w:rsidRDefault="00A05F70" w:rsidP="00D04F64">
      <w:r w:rsidRPr="00B855FA">
        <w:t xml:space="preserve">In compliance with the requirements of the Standing Directions 2018 under </w:t>
      </w:r>
      <w:r w:rsidRPr="00B855FA">
        <w:rPr>
          <w:i/>
          <w:iCs/>
        </w:rPr>
        <w:t>the Financial Management Act 1994</w:t>
      </w:r>
      <w:r w:rsidRPr="00B855FA">
        <w:t xml:space="preserve"> (Vic), details in respect of the items listed below have been retained by CSV and are available on request, subject to the provisions of the</w:t>
      </w:r>
      <w:r w:rsidRPr="00B855FA">
        <w:rPr>
          <w:i/>
          <w:iCs/>
        </w:rPr>
        <w:t xml:space="preserve"> Freedom of Information Act 1982 </w:t>
      </w:r>
      <w:r w:rsidRPr="00B855FA">
        <w:t>(Vic).</w:t>
      </w:r>
    </w:p>
    <w:p w14:paraId="62B3A0EE" w14:textId="77777777" w:rsidR="00A05F70" w:rsidRPr="00B855FA" w:rsidRDefault="00A05F70" w:rsidP="006673F7">
      <w:pPr>
        <w:pStyle w:val="ListParagraph"/>
        <w:numPr>
          <w:ilvl w:val="0"/>
          <w:numId w:val="14"/>
        </w:numPr>
      </w:pPr>
      <w:r w:rsidRPr="00B855FA">
        <w:t xml:space="preserve">A statement that declarations of pecuniary interests have been duly completed by all relevant </w:t>
      </w:r>
      <w:proofErr w:type="gramStart"/>
      <w:r w:rsidRPr="00B855FA">
        <w:t>officers</w:t>
      </w:r>
      <w:proofErr w:type="gramEnd"/>
    </w:p>
    <w:p w14:paraId="2031A9EC" w14:textId="77777777" w:rsidR="00A05F70" w:rsidRPr="00B855FA" w:rsidRDefault="00A05F70" w:rsidP="006673F7">
      <w:pPr>
        <w:pStyle w:val="ListParagraph"/>
        <w:numPr>
          <w:ilvl w:val="0"/>
          <w:numId w:val="14"/>
        </w:numPr>
      </w:pPr>
      <w:r w:rsidRPr="00B855FA">
        <w:t xml:space="preserve">Details of shares held by senior officers as nominee or held beneficially in a statutory authority or </w:t>
      </w:r>
      <w:proofErr w:type="gramStart"/>
      <w:r w:rsidRPr="00B855FA">
        <w:t>subsidiary</w:t>
      </w:r>
      <w:proofErr w:type="gramEnd"/>
    </w:p>
    <w:p w14:paraId="2C5085F2" w14:textId="77777777" w:rsidR="00A05F70" w:rsidRPr="00B855FA" w:rsidRDefault="00A05F70" w:rsidP="006673F7">
      <w:pPr>
        <w:pStyle w:val="ListParagraph"/>
        <w:numPr>
          <w:ilvl w:val="0"/>
          <w:numId w:val="14"/>
        </w:numPr>
      </w:pPr>
      <w:r w:rsidRPr="00B855FA">
        <w:t xml:space="preserve">Details of publications produced by CSV about itself and how these can be </w:t>
      </w:r>
      <w:proofErr w:type="gramStart"/>
      <w:r w:rsidRPr="00B855FA">
        <w:t>obtained</w:t>
      </w:r>
      <w:proofErr w:type="gramEnd"/>
    </w:p>
    <w:p w14:paraId="282F6C22" w14:textId="77777777" w:rsidR="00A05F70" w:rsidRPr="00B855FA" w:rsidRDefault="00A05F70" w:rsidP="006673F7">
      <w:pPr>
        <w:pStyle w:val="ListParagraph"/>
        <w:numPr>
          <w:ilvl w:val="0"/>
          <w:numId w:val="14"/>
        </w:numPr>
      </w:pPr>
      <w:r w:rsidRPr="00B855FA">
        <w:t xml:space="preserve">Details of any major external reviews carried out on </w:t>
      </w:r>
      <w:proofErr w:type="gramStart"/>
      <w:r w:rsidRPr="00B855FA">
        <w:t>CSV</w:t>
      </w:r>
      <w:proofErr w:type="gramEnd"/>
    </w:p>
    <w:p w14:paraId="3E541850" w14:textId="77777777" w:rsidR="00A05F70" w:rsidRPr="00B855FA" w:rsidRDefault="00A05F70" w:rsidP="006673F7">
      <w:pPr>
        <w:pStyle w:val="ListParagraph"/>
        <w:numPr>
          <w:ilvl w:val="0"/>
          <w:numId w:val="14"/>
        </w:numPr>
      </w:pPr>
      <w:r w:rsidRPr="00B855FA">
        <w:t>Details of major research and development activities undertaken by CSV</w:t>
      </w:r>
    </w:p>
    <w:p w14:paraId="3B35853D" w14:textId="77777777" w:rsidR="00A05F70" w:rsidRPr="00B855FA" w:rsidRDefault="00A05F70" w:rsidP="006673F7">
      <w:pPr>
        <w:pStyle w:val="ListParagraph"/>
        <w:numPr>
          <w:ilvl w:val="0"/>
          <w:numId w:val="14"/>
        </w:numPr>
      </w:pPr>
      <w:r w:rsidRPr="00B855FA">
        <w:t xml:space="preserve">Details of major promotional, public relations and marketing activities undertaken by CSV to develop community awareness of CSV and its </w:t>
      </w:r>
      <w:proofErr w:type="gramStart"/>
      <w:r w:rsidRPr="00B855FA">
        <w:t>services</w:t>
      </w:r>
      <w:proofErr w:type="gramEnd"/>
    </w:p>
    <w:p w14:paraId="0F453647" w14:textId="77777777" w:rsidR="00A05F70" w:rsidRPr="00B855FA" w:rsidRDefault="00A05F70" w:rsidP="006673F7">
      <w:pPr>
        <w:pStyle w:val="ListParagraph"/>
        <w:numPr>
          <w:ilvl w:val="0"/>
          <w:numId w:val="14"/>
        </w:numPr>
      </w:pPr>
      <w:r w:rsidRPr="00B855FA">
        <w:t xml:space="preserve">Details of assessments and measures undertaken to improve the occupational health and safety of </w:t>
      </w:r>
      <w:proofErr w:type="gramStart"/>
      <w:r w:rsidRPr="00B855FA">
        <w:t>employees</w:t>
      </w:r>
      <w:proofErr w:type="gramEnd"/>
    </w:p>
    <w:p w14:paraId="6D3FEF59" w14:textId="77777777" w:rsidR="00A05F70" w:rsidRPr="00B855FA" w:rsidRDefault="00A05F70" w:rsidP="006673F7">
      <w:pPr>
        <w:pStyle w:val="ListParagraph"/>
        <w:numPr>
          <w:ilvl w:val="0"/>
          <w:numId w:val="14"/>
        </w:numPr>
      </w:pPr>
      <w:r w:rsidRPr="00B855FA">
        <w:t xml:space="preserve">A general statement on industrial relations within CSV and details of time lost through industrial accidents and </w:t>
      </w:r>
      <w:proofErr w:type="gramStart"/>
      <w:r w:rsidRPr="00B855FA">
        <w:t>disputes</w:t>
      </w:r>
      <w:proofErr w:type="gramEnd"/>
    </w:p>
    <w:p w14:paraId="48CE13F4" w14:textId="77777777" w:rsidR="00A05F70" w:rsidRPr="00B855FA" w:rsidRDefault="00A05F70" w:rsidP="006673F7">
      <w:pPr>
        <w:pStyle w:val="ListParagraph"/>
        <w:numPr>
          <w:ilvl w:val="0"/>
          <w:numId w:val="14"/>
        </w:numPr>
      </w:pPr>
      <w:r w:rsidRPr="00B855FA">
        <w:t xml:space="preserve">A list of major committees sponsored by CSV, the purpose of each committee and the extent to which the purposes have been </w:t>
      </w:r>
      <w:proofErr w:type="gramStart"/>
      <w:r w:rsidRPr="00B855FA">
        <w:t>achieved</w:t>
      </w:r>
      <w:proofErr w:type="gramEnd"/>
    </w:p>
    <w:p w14:paraId="24E063C4" w14:textId="77777777" w:rsidR="00A05F70" w:rsidRPr="00B855FA" w:rsidRDefault="00A05F70" w:rsidP="006673F7">
      <w:pPr>
        <w:pStyle w:val="ListParagraph"/>
        <w:numPr>
          <w:ilvl w:val="0"/>
          <w:numId w:val="14"/>
        </w:numPr>
      </w:pPr>
      <w:r w:rsidRPr="00B855FA">
        <w:t>Details of all consultancies and contractors, including:</w:t>
      </w:r>
    </w:p>
    <w:p w14:paraId="4F600DCD" w14:textId="2205C0B6" w:rsidR="00A05F70" w:rsidRPr="00B855FA" w:rsidRDefault="00A05F70" w:rsidP="006673F7">
      <w:pPr>
        <w:pStyle w:val="ListParagraph"/>
        <w:numPr>
          <w:ilvl w:val="0"/>
          <w:numId w:val="17"/>
        </w:numPr>
      </w:pPr>
      <w:r w:rsidRPr="00B855FA">
        <w:t xml:space="preserve">consultants/contractors </w:t>
      </w:r>
      <w:proofErr w:type="gramStart"/>
      <w:r w:rsidRPr="00B855FA">
        <w:t>engaged</w:t>
      </w:r>
      <w:proofErr w:type="gramEnd"/>
    </w:p>
    <w:p w14:paraId="32FE42C5" w14:textId="77777777" w:rsidR="00A05F70" w:rsidRPr="00B855FA" w:rsidRDefault="00A05F70" w:rsidP="006673F7">
      <w:pPr>
        <w:pStyle w:val="ListParagraph"/>
        <w:numPr>
          <w:ilvl w:val="0"/>
          <w:numId w:val="17"/>
        </w:numPr>
      </w:pPr>
      <w:r w:rsidRPr="00B855FA">
        <w:t xml:space="preserve">services </w:t>
      </w:r>
      <w:proofErr w:type="gramStart"/>
      <w:r w:rsidRPr="00B855FA">
        <w:t>provided</w:t>
      </w:r>
      <w:proofErr w:type="gramEnd"/>
    </w:p>
    <w:p w14:paraId="5F545C7A" w14:textId="77777777" w:rsidR="00A05F70" w:rsidRPr="00B855FA" w:rsidRDefault="00A05F70" w:rsidP="006673F7">
      <w:pPr>
        <w:pStyle w:val="ListParagraph"/>
        <w:numPr>
          <w:ilvl w:val="0"/>
          <w:numId w:val="17"/>
        </w:numPr>
      </w:pPr>
      <w:r w:rsidRPr="00B855FA">
        <w:t xml:space="preserve">expenditure committed to each </w:t>
      </w:r>
      <w:proofErr w:type="gramStart"/>
      <w:r w:rsidRPr="00B855FA">
        <w:t>engagement</w:t>
      </w:r>
      <w:proofErr w:type="gramEnd"/>
    </w:p>
    <w:p w14:paraId="426C9727" w14:textId="77777777" w:rsidR="00A05F70" w:rsidRPr="00B855FA" w:rsidRDefault="00A05F70" w:rsidP="00D04F64">
      <w:r w:rsidRPr="00B855FA">
        <w:t xml:space="preserve">The information is available on request from the CSV telephone support line on 1300 456 542 or via email at </w:t>
      </w:r>
      <w:hyperlink r:id="rId35" w:history="1">
        <w:r w:rsidRPr="00B855FA">
          <w:rPr>
            <w:rStyle w:val="Hyperlink"/>
          </w:rPr>
          <w:t>support@claddingsafety.vic.gov.au</w:t>
        </w:r>
      </w:hyperlink>
      <w:r w:rsidRPr="00B855FA">
        <w:t>.</w:t>
      </w:r>
    </w:p>
    <w:p w14:paraId="5AEF7D0C" w14:textId="77777777" w:rsidR="00A05F70" w:rsidRPr="00B855FA" w:rsidRDefault="00A05F70" w:rsidP="002A75F6">
      <w:pPr>
        <w:pStyle w:val="Heading3"/>
      </w:pPr>
      <w:bookmarkStart w:id="415" w:name="_Toc148605246"/>
      <w:bookmarkStart w:id="416" w:name="_Toc148605421"/>
      <w:bookmarkStart w:id="417" w:name="_Toc148605576"/>
      <w:bookmarkStart w:id="418" w:name="_Toc149056596"/>
      <w:r w:rsidRPr="00B855FA">
        <w:t>Information that is not applicable to CSV</w:t>
      </w:r>
      <w:bookmarkEnd w:id="415"/>
      <w:bookmarkEnd w:id="416"/>
      <w:bookmarkEnd w:id="417"/>
      <w:bookmarkEnd w:id="418"/>
    </w:p>
    <w:p w14:paraId="309D12F2" w14:textId="77777777" w:rsidR="00A05F70" w:rsidRPr="00B855FA" w:rsidRDefault="00A05F70" w:rsidP="00D04F64">
      <w:r w:rsidRPr="00B855FA">
        <w:t>The following information is not relevant to CSV for the reasons set out below.</w:t>
      </w:r>
    </w:p>
    <w:p w14:paraId="14ECA2BC" w14:textId="77777777" w:rsidR="00A05F70" w:rsidRPr="00B855FA" w:rsidRDefault="00A05F70" w:rsidP="006673F7">
      <w:pPr>
        <w:pStyle w:val="ListParagraph"/>
        <w:numPr>
          <w:ilvl w:val="0"/>
          <w:numId w:val="14"/>
        </w:numPr>
      </w:pPr>
      <w:r w:rsidRPr="00B855FA">
        <w:t xml:space="preserve">Details of changes in prices, fees, charges, rates and levies charged by CSV: CSV does not charge for its </w:t>
      </w:r>
      <w:proofErr w:type="gramStart"/>
      <w:r w:rsidRPr="00B855FA">
        <w:t>services</w:t>
      </w:r>
      <w:proofErr w:type="gramEnd"/>
    </w:p>
    <w:p w14:paraId="552BD173" w14:textId="77777777" w:rsidR="00A05F70" w:rsidRPr="00B855FA" w:rsidRDefault="00A05F70" w:rsidP="006673F7">
      <w:pPr>
        <w:pStyle w:val="ListParagraph"/>
        <w:numPr>
          <w:ilvl w:val="0"/>
          <w:numId w:val="14"/>
        </w:numPr>
      </w:pPr>
      <w:r w:rsidRPr="00B855FA">
        <w:t xml:space="preserve">Details of overseas visits undertaken, including a summary of the objectives and outcomes of each visit: no Board Members, executives or staff took overseas work-related </w:t>
      </w:r>
      <w:proofErr w:type="gramStart"/>
      <w:r w:rsidRPr="00B855FA">
        <w:t>trips</w:t>
      </w:r>
      <w:proofErr w:type="gramEnd"/>
    </w:p>
    <w:p w14:paraId="0D0F09BD" w14:textId="77777777" w:rsidR="00A05F70" w:rsidRPr="00B855FA" w:rsidRDefault="00A05F70" w:rsidP="00811208">
      <w:pPr>
        <w:pStyle w:val="Heading2"/>
        <w:rPr>
          <w:lang w:val="en-AU"/>
        </w:rPr>
      </w:pPr>
      <w:bookmarkStart w:id="419" w:name="_Toc148605247"/>
      <w:bookmarkStart w:id="420" w:name="_Toc148605422"/>
      <w:bookmarkStart w:id="421" w:name="_Toc148605577"/>
      <w:bookmarkStart w:id="422" w:name="_Toc149056597"/>
      <w:r w:rsidRPr="00B855FA">
        <w:rPr>
          <w:lang w:val="en-AU"/>
        </w:rPr>
        <w:t>Disclosure index</w:t>
      </w:r>
      <w:bookmarkEnd w:id="419"/>
      <w:bookmarkEnd w:id="420"/>
      <w:bookmarkEnd w:id="421"/>
      <w:bookmarkEnd w:id="422"/>
    </w:p>
    <w:p w14:paraId="14F54CCA" w14:textId="77777777" w:rsidR="00A05F70" w:rsidRPr="00B855FA" w:rsidRDefault="00A05F70" w:rsidP="00D04F64">
      <w:r w:rsidRPr="00B855FA">
        <w:t>CSV’s annual report is prepared in accordance with all relevant Victorian legislation and pronouncements. This index has been prepared to facilitate identification of CSV’s compliance with statutory disclosure requirements.</w:t>
      </w:r>
    </w:p>
    <w:p w14:paraId="218F8C8B" w14:textId="45AB92E0" w:rsidR="00A05F70" w:rsidRPr="00B855FA" w:rsidRDefault="002E6FD5" w:rsidP="00D04F64">
      <w:r>
        <w:t>R</w:t>
      </w:r>
      <w:r w:rsidRPr="00D408D9">
        <w:t xml:space="preserve">efer to the page </w:t>
      </w:r>
      <w:r>
        <w:t>numbers in the table below</w:t>
      </w:r>
      <w:r w:rsidRPr="002E6FD5">
        <w:t xml:space="preserve"> </w:t>
      </w:r>
      <w:r w:rsidR="00A05F70" w:rsidRPr="00832A03">
        <w:t xml:space="preserve">to </w:t>
      </w:r>
      <w:r>
        <w:t xml:space="preserve">locate </w:t>
      </w:r>
      <w:r w:rsidR="00A05F70" w:rsidRPr="00832A03">
        <w:t xml:space="preserve">the relevant </w:t>
      </w:r>
      <w:r>
        <w:t>information</w:t>
      </w:r>
      <w:r w:rsidRPr="00832A03">
        <w:t xml:space="preserve"> </w:t>
      </w:r>
      <w:r w:rsidR="00A05F70" w:rsidRPr="00832A03">
        <w:t>for the corresponding disclosure requirements.</w:t>
      </w:r>
    </w:p>
    <w:tbl>
      <w:tblPr>
        <w:tblStyle w:val="TableGrid"/>
        <w:tblW w:w="5000" w:type="pct"/>
        <w:tblLook w:val="0020" w:firstRow="1" w:lastRow="0" w:firstColumn="0" w:lastColumn="0" w:noHBand="0" w:noVBand="0"/>
        <w:tblDescription w:val="Table showing disclosure index."/>
      </w:tblPr>
      <w:tblGrid>
        <w:gridCol w:w="1797"/>
        <w:gridCol w:w="6143"/>
        <w:gridCol w:w="2510"/>
      </w:tblGrid>
      <w:tr w:rsidR="00A05F70" w:rsidRPr="00B855FA" w14:paraId="1533F85A" w14:textId="77777777" w:rsidTr="006673F7">
        <w:trPr>
          <w:trHeight w:val="60"/>
        </w:trPr>
        <w:tc>
          <w:tcPr>
            <w:tcW w:w="860" w:type="pct"/>
          </w:tcPr>
          <w:p w14:paraId="1B0F7BF4" w14:textId="77777777" w:rsidR="00A05F70" w:rsidRPr="00B855FA" w:rsidRDefault="00A05F70" w:rsidP="00D04F64">
            <w:pPr>
              <w:rPr>
                <w:b/>
                <w:bCs/>
              </w:rPr>
            </w:pPr>
            <w:r w:rsidRPr="00B855FA">
              <w:rPr>
                <w:b/>
                <w:bCs/>
              </w:rPr>
              <w:t>Legislation</w:t>
            </w:r>
          </w:p>
        </w:tc>
        <w:tc>
          <w:tcPr>
            <w:tcW w:w="2938" w:type="pct"/>
          </w:tcPr>
          <w:p w14:paraId="3C12EFBF" w14:textId="77777777" w:rsidR="00A05F70" w:rsidRPr="00B855FA" w:rsidRDefault="00A05F70" w:rsidP="00D04F64">
            <w:pPr>
              <w:rPr>
                <w:b/>
                <w:bCs/>
              </w:rPr>
            </w:pPr>
            <w:r w:rsidRPr="00B855FA">
              <w:rPr>
                <w:b/>
                <w:bCs/>
              </w:rPr>
              <w:t>Requirement</w:t>
            </w:r>
          </w:p>
        </w:tc>
        <w:tc>
          <w:tcPr>
            <w:tcW w:w="1201" w:type="pct"/>
          </w:tcPr>
          <w:p w14:paraId="3D843D64" w14:textId="77777777" w:rsidR="00A05F70" w:rsidRPr="00B855FA" w:rsidRDefault="00A05F70" w:rsidP="00D04F64">
            <w:pPr>
              <w:rPr>
                <w:b/>
                <w:bCs/>
              </w:rPr>
            </w:pPr>
            <w:r w:rsidRPr="00B855FA">
              <w:rPr>
                <w:b/>
                <w:bCs/>
              </w:rPr>
              <w:t>Page reference</w:t>
            </w:r>
          </w:p>
        </w:tc>
      </w:tr>
      <w:tr w:rsidR="00A05F70" w:rsidRPr="00B855FA" w14:paraId="64180095" w14:textId="77777777" w:rsidTr="006673F7">
        <w:trPr>
          <w:trHeight w:val="60"/>
        </w:trPr>
        <w:tc>
          <w:tcPr>
            <w:tcW w:w="5000" w:type="pct"/>
            <w:gridSpan w:val="3"/>
          </w:tcPr>
          <w:p w14:paraId="05CB5211" w14:textId="77777777" w:rsidR="00A05F70" w:rsidRPr="00B855FA" w:rsidRDefault="00A05F70" w:rsidP="00D04F64">
            <w:pPr>
              <w:rPr>
                <w:b/>
                <w:bCs/>
              </w:rPr>
            </w:pPr>
            <w:r w:rsidRPr="00B855FA">
              <w:rPr>
                <w:b/>
                <w:bCs/>
              </w:rPr>
              <w:t>Standing Directions and Financial Reporting Directions</w:t>
            </w:r>
          </w:p>
        </w:tc>
      </w:tr>
      <w:tr w:rsidR="00A05F70" w:rsidRPr="00B855FA" w14:paraId="03255F3B" w14:textId="77777777" w:rsidTr="006673F7">
        <w:trPr>
          <w:trHeight w:val="60"/>
        </w:trPr>
        <w:tc>
          <w:tcPr>
            <w:tcW w:w="5000" w:type="pct"/>
            <w:gridSpan w:val="3"/>
          </w:tcPr>
          <w:p w14:paraId="07DB4CFE" w14:textId="77777777" w:rsidR="00A05F70" w:rsidRPr="00B855FA" w:rsidRDefault="00A05F70" w:rsidP="00D04F64">
            <w:pPr>
              <w:rPr>
                <w:b/>
                <w:bCs/>
              </w:rPr>
            </w:pPr>
            <w:r w:rsidRPr="00B855FA">
              <w:rPr>
                <w:b/>
                <w:bCs/>
              </w:rPr>
              <w:t>Report of Operations</w:t>
            </w:r>
          </w:p>
        </w:tc>
      </w:tr>
      <w:tr w:rsidR="00A05F70" w:rsidRPr="00B855FA" w14:paraId="12309565" w14:textId="77777777" w:rsidTr="006673F7">
        <w:trPr>
          <w:trHeight w:val="60"/>
        </w:trPr>
        <w:tc>
          <w:tcPr>
            <w:tcW w:w="5000" w:type="pct"/>
            <w:gridSpan w:val="3"/>
          </w:tcPr>
          <w:p w14:paraId="4BC2FB54" w14:textId="77777777" w:rsidR="00A05F70" w:rsidRPr="00B855FA" w:rsidRDefault="00A05F70" w:rsidP="00D04F64">
            <w:pPr>
              <w:rPr>
                <w:b/>
                <w:bCs/>
              </w:rPr>
            </w:pPr>
            <w:r w:rsidRPr="00B855FA">
              <w:rPr>
                <w:b/>
                <w:bCs/>
              </w:rPr>
              <w:t>Charter and purpose</w:t>
            </w:r>
          </w:p>
        </w:tc>
      </w:tr>
      <w:tr w:rsidR="00A05F70" w:rsidRPr="00B855FA" w14:paraId="2DFB2F09" w14:textId="77777777" w:rsidTr="006673F7">
        <w:trPr>
          <w:trHeight w:val="60"/>
        </w:trPr>
        <w:tc>
          <w:tcPr>
            <w:tcW w:w="860" w:type="pct"/>
          </w:tcPr>
          <w:p w14:paraId="6CDFFFEE" w14:textId="77777777" w:rsidR="00A05F70" w:rsidRPr="00B855FA" w:rsidRDefault="00A05F70" w:rsidP="00D04F64">
            <w:r w:rsidRPr="00B855FA">
              <w:t>FRD 22</w:t>
            </w:r>
          </w:p>
        </w:tc>
        <w:tc>
          <w:tcPr>
            <w:tcW w:w="2938" w:type="pct"/>
          </w:tcPr>
          <w:p w14:paraId="686A4F29" w14:textId="77777777" w:rsidR="00A05F70" w:rsidRPr="00B855FA" w:rsidRDefault="00A05F70" w:rsidP="00D04F64">
            <w:r w:rsidRPr="00B855FA">
              <w:t>Manner of establishment and the relevant Ministers</w:t>
            </w:r>
          </w:p>
        </w:tc>
        <w:tc>
          <w:tcPr>
            <w:tcW w:w="1201" w:type="pct"/>
          </w:tcPr>
          <w:p w14:paraId="516BC1EB" w14:textId="1A981E44" w:rsidR="00A05F70" w:rsidRPr="00B855FA" w:rsidRDefault="00A05F70" w:rsidP="006673F7">
            <w:r w:rsidRPr="00B855FA">
              <w:t xml:space="preserve">page </w:t>
            </w:r>
            <w:r w:rsidR="006673F7" w:rsidRPr="00B855FA">
              <w:t>0</w:t>
            </w:r>
            <w:r w:rsidR="00C81495">
              <w:t>6–</w:t>
            </w:r>
            <w:r w:rsidR="00763FA2" w:rsidRPr="00B855FA">
              <w:t>0</w:t>
            </w:r>
            <w:r w:rsidR="00C81495">
              <w:t>7</w:t>
            </w:r>
          </w:p>
        </w:tc>
      </w:tr>
      <w:tr w:rsidR="00A05F70" w:rsidRPr="00B855FA" w14:paraId="74A603D7" w14:textId="77777777" w:rsidTr="006673F7">
        <w:trPr>
          <w:trHeight w:val="60"/>
        </w:trPr>
        <w:tc>
          <w:tcPr>
            <w:tcW w:w="860" w:type="pct"/>
          </w:tcPr>
          <w:p w14:paraId="18483DDF" w14:textId="77777777" w:rsidR="00A05F70" w:rsidRPr="00B855FA" w:rsidRDefault="00A05F70" w:rsidP="00D04F64">
            <w:r w:rsidRPr="00B855FA">
              <w:lastRenderedPageBreak/>
              <w:t>FRD 22</w:t>
            </w:r>
          </w:p>
        </w:tc>
        <w:tc>
          <w:tcPr>
            <w:tcW w:w="2938" w:type="pct"/>
          </w:tcPr>
          <w:p w14:paraId="267A4012" w14:textId="77777777" w:rsidR="00A05F70" w:rsidRPr="00B855FA" w:rsidRDefault="00A05F70" w:rsidP="00D04F64">
            <w:r w:rsidRPr="00B855FA">
              <w:t xml:space="preserve">Purpose, functions, </w:t>
            </w:r>
            <w:proofErr w:type="gramStart"/>
            <w:r w:rsidRPr="00B855FA">
              <w:t>powers</w:t>
            </w:r>
            <w:proofErr w:type="gramEnd"/>
            <w:r w:rsidRPr="00B855FA">
              <w:t xml:space="preserve"> and duties </w:t>
            </w:r>
          </w:p>
        </w:tc>
        <w:tc>
          <w:tcPr>
            <w:tcW w:w="1201" w:type="pct"/>
          </w:tcPr>
          <w:p w14:paraId="3AF8C4E3" w14:textId="58CDDD22" w:rsidR="00A05F70" w:rsidRPr="00B855FA" w:rsidRDefault="00A05F70" w:rsidP="006673F7">
            <w:r w:rsidRPr="00B855FA">
              <w:t xml:space="preserve">page </w:t>
            </w:r>
            <w:r w:rsidR="006673F7" w:rsidRPr="00B855FA">
              <w:t>0</w:t>
            </w:r>
            <w:r w:rsidR="00C81495">
              <w:t>7</w:t>
            </w:r>
          </w:p>
        </w:tc>
      </w:tr>
      <w:tr w:rsidR="00A05F70" w:rsidRPr="00B855FA" w14:paraId="5D0AAE0D" w14:textId="77777777" w:rsidTr="006673F7">
        <w:trPr>
          <w:trHeight w:val="60"/>
        </w:trPr>
        <w:tc>
          <w:tcPr>
            <w:tcW w:w="860" w:type="pct"/>
          </w:tcPr>
          <w:p w14:paraId="1FEE44F8" w14:textId="77777777" w:rsidR="00A05F70" w:rsidRPr="00B855FA" w:rsidRDefault="00A05F70" w:rsidP="00D04F64">
            <w:r w:rsidRPr="00B855FA">
              <w:t>FRD 22</w:t>
            </w:r>
          </w:p>
        </w:tc>
        <w:tc>
          <w:tcPr>
            <w:tcW w:w="2938" w:type="pct"/>
          </w:tcPr>
          <w:p w14:paraId="12D8AD4C" w14:textId="77777777" w:rsidR="00A05F70" w:rsidRPr="00B855FA" w:rsidRDefault="00A05F70" w:rsidP="00D04F64">
            <w:r w:rsidRPr="00B855FA">
              <w:t>Key initiatives and projects</w:t>
            </w:r>
          </w:p>
        </w:tc>
        <w:tc>
          <w:tcPr>
            <w:tcW w:w="1201" w:type="pct"/>
          </w:tcPr>
          <w:p w14:paraId="1D7CEFDD" w14:textId="373ADCB4" w:rsidR="00A05F70" w:rsidRPr="00B855FA" w:rsidRDefault="00A05F70" w:rsidP="006673F7">
            <w:r w:rsidRPr="00B855FA">
              <w:t xml:space="preserve">pages </w:t>
            </w:r>
            <w:r w:rsidR="006673F7" w:rsidRPr="00B855FA">
              <w:t>1</w:t>
            </w:r>
            <w:r w:rsidR="00C81495">
              <w:t>2–</w:t>
            </w:r>
            <w:r w:rsidR="006673F7" w:rsidRPr="00B855FA">
              <w:t>2</w:t>
            </w:r>
            <w:r w:rsidR="00C81495">
              <w:t>5</w:t>
            </w:r>
          </w:p>
        </w:tc>
      </w:tr>
      <w:tr w:rsidR="00A05F70" w:rsidRPr="00B855FA" w14:paraId="561A7886" w14:textId="77777777" w:rsidTr="006673F7">
        <w:trPr>
          <w:trHeight w:val="60"/>
        </w:trPr>
        <w:tc>
          <w:tcPr>
            <w:tcW w:w="860" w:type="pct"/>
          </w:tcPr>
          <w:p w14:paraId="7DC40E79" w14:textId="77777777" w:rsidR="00A05F70" w:rsidRPr="00B855FA" w:rsidRDefault="00A05F70" w:rsidP="00D04F64">
            <w:r w:rsidRPr="00B855FA">
              <w:t>FRD 22</w:t>
            </w:r>
          </w:p>
        </w:tc>
        <w:tc>
          <w:tcPr>
            <w:tcW w:w="2938" w:type="pct"/>
          </w:tcPr>
          <w:p w14:paraId="656C2B6B" w14:textId="77777777" w:rsidR="00A05F70" w:rsidRPr="00B855FA" w:rsidRDefault="00A05F70" w:rsidP="00D04F64">
            <w:r w:rsidRPr="00B855FA">
              <w:t>Nature and range of services provided</w:t>
            </w:r>
          </w:p>
        </w:tc>
        <w:tc>
          <w:tcPr>
            <w:tcW w:w="1201" w:type="pct"/>
          </w:tcPr>
          <w:p w14:paraId="01CAA4A1" w14:textId="3181F1BA" w:rsidR="00A05F70" w:rsidRPr="00B855FA" w:rsidRDefault="00A05F70" w:rsidP="006673F7">
            <w:r w:rsidRPr="00B855FA">
              <w:t xml:space="preserve">pages </w:t>
            </w:r>
            <w:r w:rsidR="00065E79" w:rsidRPr="00B855FA">
              <w:t>08</w:t>
            </w:r>
            <w:r w:rsidR="00C81495">
              <w:t>–10</w:t>
            </w:r>
          </w:p>
        </w:tc>
      </w:tr>
      <w:tr w:rsidR="00A05F70" w:rsidRPr="00B855FA" w14:paraId="066409A7" w14:textId="77777777" w:rsidTr="006673F7">
        <w:trPr>
          <w:trHeight w:val="60"/>
        </w:trPr>
        <w:tc>
          <w:tcPr>
            <w:tcW w:w="5000" w:type="pct"/>
            <w:gridSpan w:val="3"/>
          </w:tcPr>
          <w:p w14:paraId="508E83D3" w14:textId="77777777" w:rsidR="00A05F70" w:rsidRPr="00B855FA" w:rsidRDefault="00A05F70" w:rsidP="006673F7">
            <w:pPr>
              <w:rPr>
                <w:b/>
                <w:bCs/>
              </w:rPr>
            </w:pPr>
            <w:r w:rsidRPr="00B855FA">
              <w:rPr>
                <w:b/>
                <w:bCs/>
              </w:rPr>
              <w:t>Management and structure</w:t>
            </w:r>
          </w:p>
        </w:tc>
      </w:tr>
      <w:tr w:rsidR="00A05F70" w:rsidRPr="00B855FA" w14:paraId="13FF07C9" w14:textId="77777777" w:rsidTr="006673F7">
        <w:trPr>
          <w:trHeight w:val="60"/>
        </w:trPr>
        <w:tc>
          <w:tcPr>
            <w:tcW w:w="860" w:type="pct"/>
          </w:tcPr>
          <w:p w14:paraId="46D2F088" w14:textId="77777777" w:rsidR="00A05F70" w:rsidRPr="00B855FA" w:rsidRDefault="00A05F70" w:rsidP="00D04F64">
            <w:r w:rsidRPr="00B855FA">
              <w:t>FRD 22</w:t>
            </w:r>
          </w:p>
        </w:tc>
        <w:tc>
          <w:tcPr>
            <w:tcW w:w="2938" w:type="pct"/>
          </w:tcPr>
          <w:p w14:paraId="25627955" w14:textId="77777777" w:rsidR="00A05F70" w:rsidRPr="00B855FA" w:rsidRDefault="00A05F70" w:rsidP="00D04F64">
            <w:r w:rsidRPr="00B855FA">
              <w:t>Organisational structure</w:t>
            </w:r>
          </w:p>
        </w:tc>
        <w:tc>
          <w:tcPr>
            <w:tcW w:w="1201" w:type="pct"/>
          </w:tcPr>
          <w:p w14:paraId="4DD5893F" w14:textId="6123321A" w:rsidR="00A05F70" w:rsidRPr="00B855FA" w:rsidRDefault="00A05F70" w:rsidP="006673F7">
            <w:r w:rsidRPr="00B855FA">
              <w:t xml:space="preserve">page </w:t>
            </w:r>
            <w:r w:rsidR="0051082B" w:rsidRPr="00B855FA">
              <w:t>2</w:t>
            </w:r>
            <w:r w:rsidR="00C81495">
              <w:t>6</w:t>
            </w:r>
          </w:p>
        </w:tc>
      </w:tr>
      <w:tr w:rsidR="00A05F70" w:rsidRPr="00B855FA" w14:paraId="188ACE70" w14:textId="77777777" w:rsidTr="006673F7">
        <w:trPr>
          <w:trHeight w:val="60"/>
        </w:trPr>
        <w:tc>
          <w:tcPr>
            <w:tcW w:w="860" w:type="pct"/>
          </w:tcPr>
          <w:p w14:paraId="39DA71F4" w14:textId="77777777" w:rsidR="00A05F70" w:rsidRPr="00B855FA" w:rsidRDefault="00A05F70" w:rsidP="00D04F64">
            <w:r w:rsidRPr="00B855FA">
              <w:t>FRD 22</w:t>
            </w:r>
          </w:p>
        </w:tc>
        <w:tc>
          <w:tcPr>
            <w:tcW w:w="2938" w:type="pct"/>
          </w:tcPr>
          <w:p w14:paraId="0C525F82" w14:textId="77777777" w:rsidR="00A05F70" w:rsidRPr="00B855FA" w:rsidRDefault="00A05F70" w:rsidP="00D04F64">
            <w:r w:rsidRPr="00B855FA">
              <w:t>Board committee membership</w:t>
            </w:r>
          </w:p>
        </w:tc>
        <w:tc>
          <w:tcPr>
            <w:tcW w:w="1201" w:type="pct"/>
          </w:tcPr>
          <w:p w14:paraId="4F26A4BD" w14:textId="12D94C71" w:rsidR="00A05F70" w:rsidRPr="00B855FA" w:rsidRDefault="00A05F70" w:rsidP="006673F7">
            <w:r w:rsidRPr="00B855FA">
              <w:t xml:space="preserve">pages </w:t>
            </w:r>
            <w:r w:rsidR="006673F7" w:rsidRPr="00B855FA">
              <w:t>3</w:t>
            </w:r>
            <w:r w:rsidR="00C81495">
              <w:t>2</w:t>
            </w:r>
            <w:r w:rsidR="00C81495">
              <w:softHyphen/>
              <w:t>–</w:t>
            </w:r>
            <w:r w:rsidR="006673F7" w:rsidRPr="00B855FA">
              <w:t>3</w:t>
            </w:r>
            <w:r w:rsidR="00C81495">
              <w:t>3</w:t>
            </w:r>
          </w:p>
        </w:tc>
      </w:tr>
      <w:tr w:rsidR="00A05F70" w:rsidRPr="00B855FA" w14:paraId="498D2109" w14:textId="77777777" w:rsidTr="006673F7">
        <w:trPr>
          <w:trHeight w:val="60"/>
        </w:trPr>
        <w:tc>
          <w:tcPr>
            <w:tcW w:w="5000" w:type="pct"/>
            <w:gridSpan w:val="3"/>
          </w:tcPr>
          <w:p w14:paraId="201E681F" w14:textId="77777777" w:rsidR="00A05F70" w:rsidRPr="00B855FA" w:rsidRDefault="00A05F70" w:rsidP="006673F7">
            <w:pPr>
              <w:rPr>
                <w:b/>
                <w:bCs/>
              </w:rPr>
            </w:pPr>
            <w:r w:rsidRPr="00B855FA">
              <w:rPr>
                <w:b/>
                <w:bCs/>
              </w:rPr>
              <w:t>Financial and other information</w:t>
            </w:r>
          </w:p>
        </w:tc>
      </w:tr>
      <w:tr w:rsidR="00A05F70" w:rsidRPr="00B855FA" w14:paraId="3D5B717A" w14:textId="77777777" w:rsidTr="006673F7">
        <w:trPr>
          <w:trHeight w:val="60"/>
        </w:trPr>
        <w:tc>
          <w:tcPr>
            <w:tcW w:w="860" w:type="pct"/>
          </w:tcPr>
          <w:p w14:paraId="463943D1" w14:textId="77777777" w:rsidR="00A05F70" w:rsidRPr="00B855FA" w:rsidRDefault="00A05F70" w:rsidP="00D04F64">
            <w:r w:rsidRPr="00B855FA">
              <w:t>FRD 10</w:t>
            </w:r>
          </w:p>
        </w:tc>
        <w:tc>
          <w:tcPr>
            <w:tcW w:w="2938" w:type="pct"/>
          </w:tcPr>
          <w:p w14:paraId="1DEB71D5" w14:textId="77777777" w:rsidR="00A05F70" w:rsidRPr="00B855FA" w:rsidRDefault="00A05F70" w:rsidP="00D04F64">
            <w:r w:rsidRPr="00B855FA">
              <w:t>Disclosure index</w:t>
            </w:r>
          </w:p>
        </w:tc>
        <w:tc>
          <w:tcPr>
            <w:tcW w:w="1201" w:type="pct"/>
          </w:tcPr>
          <w:p w14:paraId="6C7AC81A" w14:textId="09025E66" w:rsidR="00A05F70" w:rsidRPr="00B855FA" w:rsidRDefault="00A05F70" w:rsidP="006673F7">
            <w:r w:rsidRPr="00B855FA">
              <w:t xml:space="preserve">pages </w:t>
            </w:r>
            <w:r w:rsidR="007D25B8" w:rsidRPr="00B855FA">
              <w:t>8</w:t>
            </w:r>
            <w:r w:rsidR="00653962">
              <w:t>3–</w:t>
            </w:r>
            <w:r w:rsidR="007D25B8" w:rsidRPr="00B855FA">
              <w:t>8</w:t>
            </w:r>
            <w:r w:rsidR="00506E55">
              <w:t>6</w:t>
            </w:r>
          </w:p>
        </w:tc>
      </w:tr>
      <w:tr w:rsidR="00A05F70" w:rsidRPr="00B855FA" w14:paraId="6CE67A6C" w14:textId="77777777" w:rsidTr="006673F7">
        <w:trPr>
          <w:trHeight w:val="60"/>
        </w:trPr>
        <w:tc>
          <w:tcPr>
            <w:tcW w:w="860" w:type="pct"/>
          </w:tcPr>
          <w:p w14:paraId="781D1BAD" w14:textId="77777777" w:rsidR="00A05F70" w:rsidRPr="00B855FA" w:rsidRDefault="00A05F70" w:rsidP="00D04F64">
            <w:r w:rsidRPr="00B855FA">
              <w:t>FRD 12</w:t>
            </w:r>
          </w:p>
        </w:tc>
        <w:tc>
          <w:tcPr>
            <w:tcW w:w="2938" w:type="pct"/>
          </w:tcPr>
          <w:p w14:paraId="0FBBAB32" w14:textId="77777777" w:rsidR="00A05F70" w:rsidRPr="00B855FA" w:rsidRDefault="00A05F70" w:rsidP="00D04F64">
            <w:r w:rsidRPr="00B855FA">
              <w:t xml:space="preserve">Disclosure of major contracts </w:t>
            </w:r>
          </w:p>
        </w:tc>
        <w:tc>
          <w:tcPr>
            <w:tcW w:w="1201" w:type="pct"/>
          </w:tcPr>
          <w:p w14:paraId="2DA34DA5" w14:textId="3AEC1378" w:rsidR="00A05F70" w:rsidRPr="00B855FA" w:rsidRDefault="00A05F70" w:rsidP="006673F7">
            <w:r w:rsidRPr="00B855FA">
              <w:t xml:space="preserve">page </w:t>
            </w:r>
            <w:r w:rsidR="00560686" w:rsidRPr="00B855FA">
              <w:t>7</w:t>
            </w:r>
            <w:r w:rsidR="00506E55">
              <w:t>8</w:t>
            </w:r>
          </w:p>
        </w:tc>
      </w:tr>
      <w:tr w:rsidR="00A05F70" w:rsidRPr="00B855FA" w14:paraId="1E8A0278" w14:textId="77777777" w:rsidTr="006673F7">
        <w:trPr>
          <w:trHeight w:val="60"/>
        </w:trPr>
        <w:tc>
          <w:tcPr>
            <w:tcW w:w="860" w:type="pct"/>
          </w:tcPr>
          <w:p w14:paraId="60F36603" w14:textId="77777777" w:rsidR="00A05F70" w:rsidRPr="00B855FA" w:rsidRDefault="00A05F70" w:rsidP="00D04F64">
            <w:r w:rsidRPr="00B855FA">
              <w:t>FRD 15</w:t>
            </w:r>
          </w:p>
        </w:tc>
        <w:tc>
          <w:tcPr>
            <w:tcW w:w="2938" w:type="pct"/>
          </w:tcPr>
          <w:p w14:paraId="749D66C4" w14:textId="77777777" w:rsidR="00A05F70" w:rsidRPr="00B855FA" w:rsidRDefault="00A05F70" w:rsidP="00D04F64">
            <w:r w:rsidRPr="00B855FA">
              <w:t>Executive disclosures</w:t>
            </w:r>
          </w:p>
        </w:tc>
        <w:tc>
          <w:tcPr>
            <w:tcW w:w="1201" w:type="pct"/>
          </w:tcPr>
          <w:p w14:paraId="557C59B3" w14:textId="0DB3C713" w:rsidR="00A05F70" w:rsidRPr="00B855FA" w:rsidRDefault="00A05F70" w:rsidP="006673F7">
            <w:r w:rsidRPr="00B855FA">
              <w:t xml:space="preserve">page </w:t>
            </w:r>
            <w:r w:rsidR="00560686" w:rsidRPr="00B855FA">
              <w:t>6</w:t>
            </w:r>
            <w:r w:rsidR="004E5F31">
              <w:t>8</w:t>
            </w:r>
          </w:p>
        </w:tc>
      </w:tr>
      <w:tr w:rsidR="00A05F70" w:rsidRPr="00B855FA" w14:paraId="4586E1E4" w14:textId="77777777" w:rsidTr="006673F7">
        <w:trPr>
          <w:trHeight w:val="60"/>
        </w:trPr>
        <w:tc>
          <w:tcPr>
            <w:tcW w:w="860" w:type="pct"/>
          </w:tcPr>
          <w:p w14:paraId="2F8D7249" w14:textId="77777777" w:rsidR="00A05F70" w:rsidRPr="00B855FA" w:rsidRDefault="00A05F70" w:rsidP="00D04F64">
            <w:r w:rsidRPr="00B855FA">
              <w:t>FRD 22</w:t>
            </w:r>
          </w:p>
        </w:tc>
        <w:tc>
          <w:tcPr>
            <w:tcW w:w="2938" w:type="pct"/>
          </w:tcPr>
          <w:p w14:paraId="6066394D" w14:textId="77777777" w:rsidR="00A05F70" w:rsidRPr="00B855FA" w:rsidRDefault="00A05F70" w:rsidP="00D04F64">
            <w:r w:rsidRPr="00B855FA">
              <w:t>Employment and conduct principles</w:t>
            </w:r>
          </w:p>
        </w:tc>
        <w:tc>
          <w:tcPr>
            <w:tcW w:w="1201" w:type="pct"/>
          </w:tcPr>
          <w:p w14:paraId="4CB1368F" w14:textId="44E8EDA2" w:rsidR="00A05F70" w:rsidRPr="00B855FA" w:rsidRDefault="00A05F70" w:rsidP="006673F7">
            <w:r w:rsidRPr="00B855FA">
              <w:t xml:space="preserve">page </w:t>
            </w:r>
            <w:r w:rsidR="00560686" w:rsidRPr="00B855FA">
              <w:t>2</w:t>
            </w:r>
            <w:r w:rsidR="00DA07FD">
              <w:t>8</w:t>
            </w:r>
          </w:p>
        </w:tc>
      </w:tr>
      <w:tr w:rsidR="00A05F70" w:rsidRPr="00B855FA" w14:paraId="5F7E6F6D" w14:textId="77777777" w:rsidTr="006673F7">
        <w:trPr>
          <w:trHeight w:val="60"/>
        </w:trPr>
        <w:tc>
          <w:tcPr>
            <w:tcW w:w="860" w:type="pct"/>
          </w:tcPr>
          <w:p w14:paraId="6294CEC7" w14:textId="77777777" w:rsidR="00A05F70" w:rsidRPr="00B855FA" w:rsidRDefault="00A05F70" w:rsidP="00D04F64">
            <w:r w:rsidRPr="00B855FA">
              <w:t>FRD 22</w:t>
            </w:r>
          </w:p>
        </w:tc>
        <w:tc>
          <w:tcPr>
            <w:tcW w:w="2938" w:type="pct"/>
          </w:tcPr>
          <w:p w14:paraId="01CD982A" w14:textId="77777777" w:rsidR="00A05F70" w:rsidRPr="00B855FA" w:rsidRDefault="00A05F70" w:rsidP="00D04F64">
            <w:r w:rsidRPr="00B855FA">
              <w:t>Occupational health and safety policy</w:t>
            </w:r>
          </w:p>
        </w:tc>
        <w:tc>
          <w:tcPr>
            <w:tcW w:w="1201" w:type="pct"/>
          </w:tcPr>
          <w:p w14:paraId="47533E00" w14:textId="36F12F80" w:rsidR="00A05F70" w:rsidRPr="00B855FA" w:rsidRDefault="00A05F70" w:rsidP="006673F7">
            <w:r w:rsidRPr="00B855FA">
              <w:t>page</w:t>
            </w:r>
            <w:r w:rsidR="00541BCD">
              <w:t>s</w:t>
            </w:r>
            <w:r w:rsidRPr="00B855FA">
              <w:t xml:space="preserve"> </w:t>
            </w:r>
            <w:r w:rsidR="00DA07FD">
              <w:t>30–31</w:t>
            </w:r>
          </w:p>
        </w:tc>
      </w:tr>
      <w:tr w:rsidR="00A05F70" w:rsidRPr="00B855FA" w14:paraId="54A3394D" w14:textId="77777777" w:rsidTr="006673F7">
        <w:trPr>
          <w:trHeight w:val="60"/>
        </w:trPr>
        <w:tc>
          <w:tcPr>
            <w:tcW w:w="860" w:type="pct"/>
          </w:tcPr>
          <w:p w14:paraId="108588E2" w14:textId="77777777" w:rsidR="00A05F70" w:rsidRPr="00B855FA" w:rsidRDefault="00A05F70" w:rsidP="00D04F64">
            <w:r w:rsidRPr="00B855FA">
              <w:t>FRD 22</w:t>
            </w:r>
          </w:p>
        </w:tc>
        <w:tc>
          <w:tcPr>
            <w:tcW w:w="2938" w:type="pct"/>
          </w:tcPr>
          <w:p w14:paraId="6DE1093C" w14:textId="77777777" w:rsidR="00A05F70" w:rsidRPr="00B855FA" w:rsidRDefault="00A05F70" w:rsidP="00D04F64">
            <w:r w:rsidRPr="00B855FA">
              <w:t xml:space="preserve">Summary of the financial results for the year </w:t>
            </w:r>
          </w:p>
        </w:tc>
        <w:tc>
          <w:tcPr>
            <w:tcW w:w="1201" w:type="pct"/>
          </w:tcPr>
          <w:p w14:paraId="6D2C3968" w14:textId="2AA83505" w:rsidR="00A05F70" w:rsidRPr="00B855FA" w:rsidRDefault="00A05F70" w:rsidP="006673F7">
            <w:r w:rsidRPr="00B855FA">
              <w:t xml:space="preserve">pages </w:t>
            </w:r>
            <w:r w:rsidR="006673F7" w:rsidRPr="00B855FA">
              <w:t>1</w:t>
            </w:r>
            <w:r w:rsidR="001331CA" w:rsidRPr="00B855FA">
              <w:t>0</w:t>
            </w:r>
            <w:r w:rsidR="00DA07FD">
              <w:t>–12</w:t>
            </w:r>
          </w:p>
        </w:tc>
      </w:tr>
      <w:tr w:rsidR="00A05F70" w:rsidRPr="00B855FA" w14:paraId="5155AF8D" w14:textId="77777777" w:rsidTr="006673F7">
        <w:trPr>
          <w:trHeight w:val="60"/>
        </w:trPr>
        <w:tc>
          <w:tcPr>
            <w:tcW w:w="860" w:type="pct"/>
          </w:tcPr>
          <w:p w14:paraId="14DA15D1" w14:textId="77777777" w:rsidR="00A05F70" w:rsidRPr="00B855FA" w:rsidRDefault="00A05F70" w:rsidP="00D04F64">
            <w:r w:rsidRPr="00B855FA">
              <w:t>FRD 22</w:t>
            </w:r>
          </w:p>
        </w:tc>
        <w:tc>
          <w:tcPr>
            <w:tcW w:w="2938" w:type="pct"/>
          </w:tcPr>
          <w:p w14:paraId="0D83BA69" w14:textId="77777777" w:rsidR="00A05F70" w:rsidRPr="00B855FA" w:rsidRDefault="00A05F70" w:rsidP="00D04F64">
            <w:r w:rsidRPr="00B855FA">
              <w:t xml:space="preserve">Significant changes in financial position during the year </w:t>
            </w:r>
          </w:p>
        </w:tc>
        <w:tc>
          <w:tcPr>
            <w:tcW w:w="1201" w:type="pct"/>
          </w:tcPr>
          <w:p w14:paraId="11930C90" w14:textId="1206CEAC" w:rsidR="00A05F70" w:rsidRPr="00B855FA" w:rsidRDefault="00A05F70" w:rsidP="006673F7">
            <w:r w:rsidRPr="00B855FA">
              <w:t>page</w:t>
            </w:r>
            <w:r w:rsidR="00541BCD">
              <w:t>s</w:t>
            </w:r>
            <w:r w:rsidRPr="00B855FA">
              <w:t xml:space="preserve"> </w:t>
            </w:r>
            <w:r w:rsidR="006673F7" w:rsidRPr="00B855FA">
              <w:t>1</w:t>
            </w:r>
            <w:r w:rsidR="00D864B0">
              <w:t>1–12</w:t>
            </w:r>
          </w:p>
        </w:tc>
      </w:tr>
      <w:tr w:rsidR="00A05F70" w:rsidRPr="00B855FA" w14:paraId="5B09618B" w14:textId="77777777" w:rsidTr="006673F7">
        <w:trPr>
          <w:trHeight w:val="60"/>
        </w:trPr>
        <w:tc>
          <w:tcPr>
            <w:tcW w:w="860" w:type="pct"/>
          </w:tcPr>
          <w:p w14:paraId="5F3C99C0" w14:textId="77777777" w:rsidR="00A05F70" w:rsidRPr="00B855FA" w:rsidRDefault="00A05F70" w:rsidP="00D04F64">
            <w:r w:rsidRPr="00B855FA">
              <w:t>FRD 22</w:t>
            </w:r>
          </w:p>
        </w:tc>
        <w:tc>
          <w:tcPr>
            <w:tcW w:w="2938" w:type="pct"/>
          </w:tcPr>
          <w:p w14:paraId="32E33950" w14:textId="77777777" w:rsidR="00A05F70" w:rsidRPr="00B855FA" w:rsidRDefault="00A05F70" w:rsidP="00D04F64">
            <w:r w:rsidRPr="00B855FA">
              <w:t xml:space="preserve">Major changes or factors affecting performance </w:t>
            </w:r>
          </w:p>
        </w:tc>
        <w:tc>
          <w:tcPr>
            <w:tcW w:w="1201" w:type="pct"/>
          </w:tcPr>
          <w:p w14:paraId="521A6E61" w14:textId="5E5FCED0" w:rsidR="00A05F70" w:rsidRPr="00B855FA" w:rsidRDefault="00A05F70" w:rsidP="006673F7">
            <w:r w:rsidRPr="00B855FA">
              <w:t xml:space="preserve">pages </w:t>
            </w:r>
            <w:r w:rsidR="006673F7" w:rsidRPr="00B855FA">
              <w:t>1</w:t>
            </w:r>
            <w:r w:rsidR="001331CA" w:rsidRPr="00B855FA">
              <w:t>0</w:t>
            </w:r>
            <w:r w:rsidR="00541BCD">
              <w:t>–12</w:t>
            </w:r>
          </w:p>
        </w:tc>
      </w:tr>
      <w:tr w:rsidR="00A05F70" w:rsidRPr="00B855FA" w14:paraId="2F4C24B9" w14:textId="77777777" w:rsidTr="006673F7">
        <w:trPr>
          <w:trHeight w:val="60"/>
        </w:trPr>
        <w:tc>
          <w:tcPr>
            <w:tcW w:w="860" w:type="pct"/>
          </w:tcPr>
          <w:p w14:paraId="11EFF754" w14:textId="77777777" w:rsidR="00A05F70" w:rsidRPr="00B855FA" w:rsidRDefault="00A05F70" w:rsidP="00D04F64">
            <w:r w:rsidRPr="00B855FA">
              <w:t>FRD 22</w:t>
            </w:r>
          </w:p>
        </w:tc>
        <w:tc>
          <w:tcPr>
            <w:tcW w:w="2938" w:type="pct"/>
          </w:tcPr>
          <w:p w14:paraId="3DEFFF39" w14:textId="77777777" w:rsidR="00A05F70" w:rsidRPr="00B855FA" w:rsidRDefault="00A05F70" w:rsidP="00D04F64">
            <w:r w:rsidRPr="00B855FA">
              <w:t>Subsequent events</w:t>
            </w:r>
          </w:p>
        </w:tc>
        <w:tc>
          <w:tcPr>
            <w:tcW w:w="1201" w:type="pct"/>
          </w:tcPr>
          <w:p w14:paraId="3B1EFFE7" w14:textId="27152689" w:rsidR="00A05F70" w:rsidRPr="00B855FA" w:rsidRDefault="00541BCD" w:rsidP="006673F7">
            <w:r>
              <w:t>p</w:t>
            </w:r>
            <w:r w:rsidR="00A05F70" w:rsidRPr="00B855FA">
              <w:t>age</w:t>
            </w:r>
            <w:r w:rsidR="00D864B0">
              <w:t>s</w:t>
            </w:r>
            <w:r w:rsidR="00A05F70" w:rsidRPr="00B855FA">
              <w:t xml:space="preserve"> </w:t>
            </w:r>
            <w:r w:rsidR="00D864B0">
              <w:t>12</w:t>
            </w:r>
            <w:r w:rsidR="0054552D">
              <w:t xml:space="preserve"> and </w:t>
            </w:r>
            <w:r w:rsidR="001331CA" w:rsidRPr="00B855FA">
              <w:t>67</w:t>
            </w:r>
          </w:p>
        </w:tc>
      </w:tr>
      <w:tr w:rsidR="00A05F70" w:rsidRPr="00B855FA" w14:paraId="370A1928" w14:textId="77777777" w:rsidTr="006673F7">
        <w:trPr>
          <w:trHeight w:val="60"/>
        </w:trPr>
        <w:tc>
          <w:tcPr>
            <w:tcW w:w="860" w:type="pct"/>
          </w:tcPr>
          <w:p w14:paraId="1729A4F3" w14:textId="77777777" w:rsidR="00A05F70" w:rsidRPr="00B855FA" w:rsidRDefault="00A05F70" w:rsidP="00D04F64">
            <w:r w:rsidRPr="00B855FA">
              <w:t>FRD 22</w:t>
            </w:r>
          </w:p>
        </w:tc>
        <w:tc>
          <w:tcPr>
            <w:tcW w:w="2938" w:type="pct"/>
          </w:tcPr>
          <w:p w14:paraId="33A9CCA7" w14:textId="77777777" w:rsidR="00A05F70" w:rsidRPr="00B855FA" w:rsidRDefault="00A05F70" w:rsidP="00D04F64">
            <w:r w:rsidRPr="00B855FA">
              <w:t xml:space="preserve">Application and operation of the </w:t>
            </w:r>
            <w:r w:rsidRPr="00B855FA">
              <w:rPr>
                <w:i/>
                <w:iCs/>
              </w:rPr>
              <w:t>Freedom of Information Act 1982</w:t>
            </w:r>
            <w:r w:rsidRPr="00B855FA">
              <w:t xml:space="preserve"> (Vic)</w:t>
            </w:r>
          </w:p>
        </w:tc>
        <w:tc>
          <w:tcPr>
            <w:tcW w:w="1201" w:type="pct"/>
          </w:tcPr>
          <w:p w14:paraId="141CFC5C" w14:textId="2F30686E" w:rsidR="00A05F70" w:rsidRPr="00B855FA" w:rsidRDefault="00A05F70" w:rsidP="006673F7">
            <w:r w:rsidRPr="00B855FA">
              <w:t xml:space="preserve">page </w:t>
            </w:r>
            <w:r w:rsidR="00541BCD">
              <w:t>80</w:t>
            </w:r>
          </w:p>
        </w:tc>
      </w:tr>
      <w:tr w:rsidR="00A05F70" w:rsidRPr="00B855FA" w14:paraId="5730AB8B" w14:textId="77777777" w:rsidTr="006673F7">
        <w:trPr>
          <w:trHeight w:val="60"/>
        </w:trPr>
        <w:tc>
          <w:tcPr>
            <w:tcW w:w="860" w:type="pct"/>
          </w:tcPr>
          <w:p w14:paraId="1973F52A" w14:textId="77777777" w:rsidR="00A05F70" w:rsidRPr="00B855FA" w:rsidRDefault="00A05F70" w:rsidP="00D04F64">
            <w:r w:rsidRPr="00B855FA">
              <w:t>FRD 22</w:t>
            </w:r>
          </w:p>
        </w:tc>
        <w:tc>
          <w:tcPr>
            <w:tcW w:w="2938" w:type="pct"/>
          </w:tcPr>
          <w:p w14:paraId="109119BD" w14:textId="77777777" w:rsidR="00A05F70" w:rsidRPr="00B855FA" w:rsidRDefault="00A05F70" w:rsidP="00D04F64">
            <w:r w:rsidRPr="00B855FA">
              <w:t xml:space="preserve">Compliance with building and maintenance provisions of the </w:t>
            </w:r>
            <w:r w:rsidRPr="00B855FA">
              <w:rPr>
                <w:i/>
                <w:iCs/>
              </w:rPr>
              <w:t>Building Act 1993</w:t>
            </w:r>
            <w:r w:rsidRPr="00B855FA">
              <w:t xml:space="preserve"> (Vic)</w:t>
            </w:r>
          </w:p>
        </w:tc>
        <w:tc>
          <w:tcPr>
            <w:tcW w:w="1201" w:type="pct"/>
          </w:tcPr>
          <w:p w14:paraId="29951418" w14:textId="6F230CA4" w:rsidR="00A05F70" w:rsidRPr="00B855FA" w:rsidRDefault="00A05F70" w:rsidP="006673F7">
            <w:r w:rsidRPr="00B855FA">
              <w:t xml:space="preserve">page </w:t>
            </w:r>
            <w:r w:rsidR="00541BCD">
              <w:t>81</w:t>
            </w:r>
          </w:p>
        </w:tc>
      </w:tr>
      <w:tr w:rsidR="00A05F70" w:rsidRPr="00B855FA" w14:paraId="1B9142D1" w14:textId="77777777" w:rsidTr="006673F7">
        <w:trPr>
          <w:trHeight w:val="60"/>
        </w:trPr>
        <w:tc>
          <w:tcPr>
            <w:tcW w:w="860" w:type="pct"/>
          </w:tcPr>
          <w:p w14:paraId="0131D0A3" w14:textId="77777777" w:rsidR="00A05F70" w:rsidRPr="00B855FA" w:rsidRDefault="00A05F70" w:rsidP="00D04F64">
            <w:r w:rsidRPr="00B855FA">
              <w:t>FRD 22</w:t>
            </w:r>
          </w:p>
        </w:tc>
        <w:tc>
          <w:tcPr>
            <w:tcW w:w="2938" w:type="pct"/>
          </w:tcPr>
          <w:p w14:paraId="6F1DA839" w14:textId="77777777" w:rsidR="00A05F70" w:rsidRPr="00B855FA" w:rsidRDefault="00A05F70" w:rsidP="00D04F64">
            <w:r w:rsidRPr="00B855FA">
              <w:t xml:space="preserve">Statement on National Competition Policy </w:t>
            </w:r>
          </w:p>
        </w:tc>
        <w:tc>
          <w:tcPr>
            <w:tcW w:w="1201" w:type="pct"/>
          </w:tcPr>
          <w:p w14:paraId="5FCB7696" w14:textId="2EA8D0C3" w:rsidR="00A05F70" w:rsidRPr="00B855FA" w:rsidRDefault="00A05F70" w:rsidP="006673F7">
            <w:r w:rsidRPr="00B855FA">
              <w:t xml:space="preserve">page </w:t>
            </w:r>
            <w:r w:rsidR="00BB78DD" w:rsidRPr="00B855FA">
              <w:t>7</w:t>
            </w:r>
            <w:r w:rsidR="00541BCD">
              <w:t>9</w:t>
            </w:r>
          </w:p>
        </w:tc>
      </w:tr>
      <w:tr w:rsidR="00A05F70" w:rsidRPr="00B855FA" w14:paraId="2C77AE46" w14:textId="77777777" w:rsidTr="006673F7">
        <w:trPr>
          <w:trHeight w:val="60"/>
        </w:trPr>
        <w:tc>
          <w:tcPr>
            <w:tcW w:w="860" w:type="pct"/>
          </w:tcPr>
          <w:p w14:paraId="2EBD1C1A" w14:textId="77777777" w:rsidR="00A05F70" w:rsidRPr="00B855FA" w:rsidRDefault="00A05F70" w:rsidP="00D04F64">
            <w:r w:rsidRPr="00B855FA">
              <w:t>FRD 22</w:t>
            </w:r>
          </w:p>
        </w:tc>
        <w:tc>
          <w:tcPr>
            <w:tcW w:w="2938" w:type="pct"/>
          </w:tcPr>
          <w:p w14:paraId="27EBD28F" w14:textId="77777777" w:rsidR="00A05F70" w:rsidRPr="00B855FA" w:rsidRDefault="00A05F70" w:rsidP="00D04F64">
            <w:r w:rsidRPr="00B855FA">
              <w:t xml:space="preserve">Application and operation of the </w:t>
            </w:r>
            <w:r w:rsidRPr="00B855FA">
              <w:rPr>
                <w:i/>
                <w:iCs/>
              </w:rPr>
              <w:t>Public Interest Disclosures Act 2012</w:t>
            </w:r>
            <w:r w:rsidRPr="00B855FA">
              <w:t xml:space="preserve"> (Vic)</w:t>
            </w:r>
          </w:p>
        </w:tc>
        <w:tc>
          <w:tcPr>
            <w:tcW w:w="1201" w:type="pct"/>
          </w:tcPr>
          <w:p w14:paraId="1CF98BDF" w14:textId="29DB1A0B" w:rsidR="00A05F70" w:rsidRPr="00B855FA" w:rsidRDefault="00A05F70" w:rsidP="006673F7">
            <w:r w:rsidRPr="00B855FA">
              <w:t xml:space="preserve">page </w:t>
            </w:r>
            <w:r w:rsidR="00124152">
              <w:t>81</w:t>
            </w:r>
          </w:p>
        </w:tc>
      </w:tr>
      <w:tr w:rsidR="00A05F70" w:rsidRPr="00B855FA" w14:paraId="01359F68" w14:textId="77777777" w:rsidTr="006673F7">
        <w:trPr>
          <w:trHeight w:val="60"/>
        </w:trPr>
        <w:tc>
          <w:tcPr>
            <w:tcW w:w="860" w:type="pct"/>
          </w:tcPr>
          <w:p w14:paraId="0665791E" w14:textId="77777777" w:rsidR="00A05F70" w:rsidRPr="00B855FA" w:rsidRDefault="00A05F70" w:rsidP="00D04F64">
            <w:r w:rsidRPr="00B855FA">
              <w:t>FRD 22</w:t>
            </w:r>
          </w:p>
        </w:tc>
        <w:tc>
          <w:tcPr>
            <w:tcW w:w="2938" w:type="pct"/>
          </w:tcPr>
          <w:p w14:paraId="7DE42486" w14:textId="77777777" w:rsidR="00A05F70" w:rsidRPr="00B855FA" w:rsidRDefault="00A05F70" w:rsidP="00D04F64">
            <w:r w:rsidRPr="00B855FA">
              <w:t xml:space="preserve">Application and operation of the </w:t>
            </w:r>
            <w:r w:rsidRPr="00B855FA">
              <w:rPr>
                <w:i/>
                <w:iCs/>
              </w:rPr>
              <w:t>Carers Recognition Act 2012</w:t>
            </w:r>
            <w:r w:rsidRPr="00B855FA">
              <w:t xml:space="preserve"> (Vic)</w:t>
            </w:r>
          </w:p>
        </w:tc>
        <w:tc>
          <w:tcPr>
            <w:tcW w:w="1201" w:type="pct"/>
          </w:tcPr>
          <w:p w14:paraId="345A2476" w14:textId="5582E073" w:rsidR="00A05F70" w:rsidRPr="00B855FA" w:rsidRDefault="00A05F70" w:rsidP="006673F7">
            <w:r w:rsidRPr="00B855FA">
              <w:t xml:space="preserve">page </w:t>
            </w:r>
            <w:r w:rsidR="00124152">
              <w:t>81</w:t>
            </w:r>
          </w:p>
        </w:tc>
      </w:tr>
      <w:tr w:rsidR="00A05F70" w:rsidRPr="00B855FA" w14:paraId="089D7FF0" w14:textId="77777777" w:rsidTr="006673F7">
        <w:trPr>
          <w:trHeight w:val="60"/>
        </w:trPr>
        <w:tc>
          <w:tcPr>
            <w:tcW w:w="860" w:type="pct"/>
          </w:tcPr>
          <w:p w14:paraId="013118C6" w14:textId="77777777" w:rsidR="00A05F70" w:rsidRPr="00B855FA" w:rsidRDefault="00A05F70" w:rsidP="00D04F64">
            <w:r w:rsidRPr="00B855FA">
              <w:t>FRD 22</w:t>
            </w:r>
          </w:p>
        </w:tc>
        <w:tc>
          <w:tcPr>
            <w:tcW w:w="2938" w:type="pct"/>
          </w:tcPr>
          <w:p w14:paraId="53901C0D" w14:textId="77777777" w:rsidR="00A05F70" w:rsidRPr="00B855FA" w:rsidRDefault="00A05F70" w:rsidP="00D04F64">
            <w:r w:rsidRPr="00B855FA">
              <w:t xml:space="preserve">Details of consultancies over $10,000 </w:t>
            </w:r>
          </w:p>
        </w:tc>
        <w:tc>
          <w:tcPr>
            <w:tcW w:w="1201" w:type="pct"/>
          </w:tcPr>
          <w:p w14:paraId="5A9105EF" w14:textId="18E98E6C" w:rsidR="00A05F70" w:rsidRPr="00B855FA" w:rsidRDefault="00A05F70" w:rsidP="006673F7">
            <w:r w:rsidRPr="00B855FA">
              <w:t xml:space="preserve">page </w:t>
            </w:r>
            <w:r w:rsidR="00414939" w:rsidRPr="00B855FA">
              <w:t>7</w:t>
            </w:r>
            <w:r w:rsidR="00521439">
              <w:t>8–9</w:t>
            </w:r>
          </w:p>
        </w:tc>
      </w:tr>
      <w:tr w:rsidR="00A05F70" w:rsidRPr="00B855FA" w14:paraId="39B79E86" w14:textId="77777777" w:rsidTr="006673F7">
        <w:trPr>
          <w:trHeight w:val="60"/>
        </w:trPr>
        <w:tc>
          <w:tcPr>
            <w:tcW w:w="860" w:type="pct"/>
          </w:tcPr>
          <w:p w14:paraId="1D41D30F" w14:textId="77777777" w:rsidR="00A05F70" w:rsidRPr="00B855FA" w:rsidRDefault="00A05F70" w:rsidP="00D04F64">
            <w:r w:rsidRPr="00B855FA">
              <w:t>FRD 22</w:t>
            </w:r>
          </w:p>
        </w:tc>
        <w:tc>
          <w:tcPr>
            <w:tcW w:w="2938" w:type="pct"/>
          </w:tcPr>
          <w:p w14:paraId="014ABB1F" w14:textId="77777777" w:rsidR="00A05F70" w:rsidRPr="00B855FA" w:rsidRDefault="00A05F70" w:rsidP="00D04F64">
            <w:r w:rsidRPr="00B855FA">
              <w:t xml:space="preserve">Details of consultancies under $10,000 </w:t>
            </w:r>
          </w:p>
        </w:tc>
        <w:tc>
          <w:tcPr>
            <w:tcW w:w="1201" w:type="pct"/>
          </w:tcPr>
          <w:p w14:paraId="2AF9517B" w14:textId="53097543" w:rsidR="00A05F70" w:rsidRPr="00B855FA" w:rsidRDefault="00A05F70" w:rsidP="006673F7">
            <w:r w:rsidRPr="00B855FA">
              <w:t xml:space="preserve">page </w:t>
            </w:r>
            <w:r w:rsidR="00E9100C" w:rsidRPr="00B855FA">
              <w:t>7</w:t>
            </w:r>
            <w:r w:rsidR="00521439">
              <w:t>9</w:t>
            </w:r>
          </w:p>
        </w:tc>
      </w:tr>
      <w:tr w:rsidR="00A05F70" w:rsidRPr="00B855FA" w14:paraId="2B9B70E3" w14:textId="77777777" w:rsidTr="006673F7">
        <w:trPr>
          <w:trHeight w:val="60"/>
        </w:trPr>
        <w:tc>
          <w:tcPr>
            <w:tcW w:w="860" w:type="pct"/>
          </w:tcPr>
          <w:p w14:paraId="54493A8E" w14:textId="77777777" w:rsidR="00A05F70" w:rsidRPr="00B855FA" w:rsidRDefault="00A05F70" w:rsidP="00D04F64">
            <w:r w:rsidRPr="00B855FA">
              <w:t>FRD 22</w:t>
            </w:r>
          </w:p>
        </w:tc>
        <w:tc>
          <w:tcPr>
            <w:tcW w:w="2938" w:type="pct"/>
          </w:tcPr>
          <w:p w14:paraId="185840D7" w14:textId="77777777" w:rsidR="00A05F70" w:rsidRPr="00B855FA" w:rsidRDefault="00A05F70" w:rsidP="00D04F64">
            <w:r w:rsidRPr="00B855FA">
              <w:t>Disclosure of government advertising expenditure</w:t>
            </w:r>
          </w:p>
        </w:tc>
        <w:tc>
          <w:tcPr>
            <w:tcW w:w="1201" w:type="pct"/>
          </w:tcPr>
          <w:p w14:paraId="0CBC3720" w14:textId="2CE475BD" w:rsidR="00A05F70" w:rsidRPr="00B855FA" w:rsidRDefault="00A05F70" w:rsidP="006673F7">
            <w:r w:rsidRPr="00B855FA">
              <w:t xml:space="preserve">page </w:t>
            </w:r>
            <w:r w:rsidR="00E9100C" w:rsidRPr="00B855FA">
              <w:t>7</w:t>
            </w:r>
            <w:r w:rsidR="00521439">
              <w:t>9</w:t>
            </w:r>
          </w:p>
        </w:tc>
      </w:tr>
      <w:tr w:rsidR="00A05F70" w:rsidRPr="00B855FA" w14:paraId="595BF99D" w14:textId="77777777" w:rsidTr="006673F7">
        <w:trPr>
          <w:trHeight w:val="60"/>
        </w:trPr>
        <w:tc>
          <w:tcPr>
            <w:tcW w:w="860" w:type="pct"/>
          </w:tcPr>
          <w:p w14:paraId="05467907" w14:textId="77777777" w:rsidR="00A05F70" w:rsidRPr="00B855FA" w:rsidRDefault="00A05F70" w:rsidP="00D04F64">
            <w:r w:rsidRPr="00B855FA">
              <w:t>FRD 22</w:t>
            </w:r>
          </w:p>
        </w:tc>
        <w:tc>
          <w:tcPr>
            <w:tcW w:w="2938" w:type="pct"/>
          </w:tcPr>
          <w:p w14:paraId="7B9DBCBC" w14:textId="77777777" w:rsidR="00A05F70" w:rsidRPr="00B855FA" w:rsidRDefault="00A05F70" w:rsidP="00D04F64">
            <w:r w:rsidRPr="00B855FA">
              <w:t>Disclosure of ICT expenditure</w:t>
            </w:r>
          </w:p>
        </w:tc>
        <w:tc>
          <w:tcPr>
            <w:tcW w:w="1201" w:type="pct"/>
          </w:tcPr>
          <w:p w14:paraId="6D5E652A" w14:textId="5385AACD" w:rsidR="00A05F70" w:rsidRPr="00B855FA" w:rsidRDefault="00A05F70" w:rsidP="006673F7">
            <w:r w:rsidRPr="00B855FA">
              <w:t xml:space="preserve">page </w:t>
            </w:r>
            <w:r w:rsidR="00E9100C" w:rsidRPr="00B855FA">
              <w:t>7</w:t>
            </w:r>
            <w:r w:rsidR="00521439">
              <w:t>9</w:t>
            </w:r>
          </w:p>
        </w:tc>
      </w:tr>
      <w:tr w:rsidR="00A05F70" w:rsidRPr="00B855FA" w14:paraId="782D3D36" w14:textId="77777777" w:rsidTr="006673F7">
        <w:trPr>
          <w:trHeight w:val="60"/>
        </w:trPr>
        <w:tc>
          <w:tcPr>
            <w:tcW w:w="860" w:type="pct"/>
          </w:tcPr>
          <w:p w14:paraId="3883D187" w14:textId="77777777" w:rsidR="00A05F70" w:rsidRPr="00B855FA" w:rsidRDefault="00A05F70" w:rsidP="00D04F64">
            <w:r w:rsidRPr="00B855FA">
              <w:t>FRD 22</w:t>
            </w:r>
          </w:p>
        </w:tc>
        <w:tc>
          <w:tcPr>
            <w:tcW w:w="2938" w:type="pct"/>
          </w:tcPr>
          <w:p w14:paraId="340A0B8C" w14:textId="77777777" w:rsidR="00A05F70" w:rsidRPr="00B855FA" w:rsidRDefault="00A05F70" w:rsidP="00D04F64">
            <w:r w:rsidRPr="00B855FA">
              <w:t>Statement of availability of other information</w:t>
            </w:r>
          </w:p>
        </w:tc>
        <w:tc>
          <w:tcPr>
            <w:tcW w:w="1201" w:type="pct"/>
          </w:tcPr>
          <w:p w14:paraId="0069DC18" w14:textId="49F65DD4" w:rsidR="00A05F70" w:rsidRPr="00B855FA" w:rsidRDefault="00A05F70" w:rsidP="006673F7">
            <w:r w:rsidRPr="00B855FA">
              <w:t xml:space="preserve">page </w:t>
            </w:r>
            <w:r w:rsidR="00E9100C" w:rsidRPr="00B855FA">
              <w:t>8</w:t>
            </w:r>
            <w:r w:rsidR="00521439">
              <w:t>3</w:t>
            </w:r>
          </w:p>
        </w:tc>
      </w:tr>
      <w:tr w:rsidR="00A05F70" w:rsidRPr="00B855FA" w14:paraId="1D4C6003" w14:textId="77777777" w:rsidTr="006673F7">
        <w:trPr>
          <w:trHeight w:val="60"/>
        </w:trPr>
        <w:tc>
          <w:tcPr>
            <w:tcW w:w="860" w:type="pct"/>
          </w:tcPr>
          <w:p w14:paraId="7A923F2B" w14:textId="77777777" w:rsidR="00A05F70" w:rsidRPr="00B855FA" w:rsidRDefault="00A05F70" w:rsidP="00D04F64">
            <w:r w:rsidRPr="00B855FA">
              <w:lastRenderedPageBreak/>
              <w:t>FRD 22</w:t>
            </w:r>
          </w:p>
        </w:tc>
        <w:tc>
          <w:tcPr>
            <w:tcW w:w="2938" w:type="pct"/>
          </w:tcPr>
          <w:p w14:paraId="578E5B44" w14:textId="77777777" w:rsidR="00A05F70" w:rsidRPr="00B855FA" w:rsidRDefault="00A05F70" w:rsidP="00D04F64">
            <w:r w:rsidRPr="00B855FA">
              <w:t>Disclosure of emergency procurement</w:t>
            </w:r>
          </w:p>
        </w:tc>
        <w:tc>
          <w:tcPr>
            <w:tcW w:w="1201" w:type="pct"/>
          </w:tcPr>
          <w:p w14:paraId="0B502948" w14:textId="0B7A6250" w:rsidR="00A05F70" w:rsidRPr="00B855FA" w:rsidRDefault="00A05F70" w:rsidP="006673F7">
            <w:r w:rsidRPr="00B855FA">
              <w:t xml:space="preserve">page </w:t>
            </w:r>
            <w:r w:rsidR="005A67C8" w:rsidRPr="00B855FA">
              <w:t>7</w:t>
            </w:r>
            <w:r w:rsidR="009C7493">
              <w:t>8</w:t>
            </w:r>
          </w:p>
        </w:tc>
      </w:tr>
      <w:tr w:rsidR="00A05F70" w:rsidRPr="00B855FA" w14:paraId="34A2910B" w14:textId="77777777" w:rsidTr="006673F7">
        <w:trPr>
          <w:trHeight w:val="60"/>
        </w:trPr>
        <w:tc>
          <w:tcPr>
            <w:tcW w:w="860" w:type="pct"/>
          </w:tcPr>
          <w:p w14:paraId="160C170D" w14:textId="77777777" w:rsidR="00A05F70" w:rsidRPr="00B855FA" w:rsidRDefault="00A05F70" w:rsidP="00D04F64">
            <w:r w:rsidRPr="00B855FA">
              <w:t>FRD 24</w:t>
            </w:r>
          </w:p>
        </w:tc>
        <w:tc>
          <w:tcPr>
            <w:tcW w:w="2938" w:type="pct"/>
          </w:tcPr>
          <w:p w14:paraId="68DD1DE5" w14:textId="77777777" w:rsidR="00A05F70" w:rsidRPr="00B855FA" w:rsidRDefault="00A05F70" w:rsidP="00D04F64">
            <w:r w:rsidRPr="00B855FA">
              <w:t>Environmental reporting</w:t>
            </w:r>
          </w:p>
        </w:tc>
        <w:tc>
          <w:tcPr>
            <w:tcW w:w="1201" w:type="pct"/>
          </w:tcPr>
          <w:p w14:paraId="05D0C1AC" w14:textId="711A57CC" w:rsidR="00A05F70" w:rsidRPr="00B855FA" w:rsidRDefault="00A05F70" w:rsidP="006673F7">
            <w:r w:rsidRPr="00B855FA">
              <w:t xml:space="preserve">page </w:t>
            </w:r>
            <w:r w:rsidR="009C7493">
              <w:t>82</w:t>
            </w:r>
          </w:p>
        </w:tc>
      </w:tr>
      <w:tr w:rsidR="00A05F70" w:rsidRPr="00B855FA" w14:paraId="61EC1162" w14:textId="77777777" w:rsidTr="006673F7">
        <w:trPr>
          <w:trHeight w:val="60"/>
        </w:trPr>
        <w:tc>
          <w:tcPr>
            <w:tcW w:w="860" w:type="pct"/>
          </w:tcPr>
          <w:p w14:paraId="5BA31741" w14:textId="77777777" w:rsidR="00A05F70" w:rsidRPr="00B855FA" w:rsidRDefault="00A05F70" w:rsidP="00D04F64">
            <w:r w:rsidRPr="00B855FA">
              <w:t>FRD 25</w:t>
            </w:r>
          </w:p>
        </w:tc>
        <w:tc>
          <w:tcPr>
            <w:tcW w:w="2938" w:type="pct"/>
          </w:tcPr>
          <w:p w14:paraId="1AC004AA" w14:textId="77777777" w:rsidR="00A05F70" w:rsidRPr="00B855FA" w:rsidRDefault="00A05F70" w:rsidP="00D04F64">
            <w:r w:rsidRPr="00B855FA">
              <w:t>Local jobs first</w:t>
            </w:r>
          </w:p>
        </w:tc>
        <w:tc>
          <w:tcPr>
            <w:tcW w:w="1201" w:type="pct"/>
          </w:tcPr>
          <w:p w14:paraId="537F9E63" w14:textId="4570D40E" w:rsidR="00A05F70" w:rsidRPr="00B855FA" w:rsidRDefault="00A05F70" w:rsidP="006673F7">
            <w:r w:rsidRPr="00B855FA">
              <w:t>page</w:t>
            </w:r>
            <w:r w:rsidR="002F323C">
              <w:t>s</w:t>
            </w:r>
            <w:r w:rsidRPr="00B855FA">
              <w:t xml:space="preserve"> </w:t>
            </w:r>
            <w:r w:rsidR="005A67C8" w:rsidRPr="00B855FA">
              <w:t>7</w:t>
            </w:r>
            <w:r w:rsidR="002F323C">
              <w:t>6</w:t>
            </w:r>
            <w:r w:rsidR="005A67C8" w:rsidRPr="00B855FA">
              <w:t xml:space="preserve"> </w:t>
            </w:r>
            <w:r w:rsidR="002F323C">
              <w:t>–</w:t>
            </w:r>
            <w:r w:rsidR="005A67C8" w:rsidRPr="00B855FA">
              <w:t>7</w:t>
            </w:r>
            <w:r w:rsidR="002F323C">
              <w:t>7</w:t>
            </w:r>
          </w:p>
        </w:tc>
      </w:tr>
      <w:tr w:rsidR="00A05F70" w:rsidRPr="00B855FA" w14:paraId="78865B1B" w14:textId="77777777" w:rsidTr="006673F7">
        <w:trPr>
          <w:trHeight w:val="60"/>
        </w:trPr>
        <w:tc>
          <w:tcPr>
            <w:tcW w:w="860" w:type="pct"/>
          </w:tcPr>
          <w:p w14:paraId="3863B924" w14:textId="77777777" w:rsidR="00A05F70" w:rsidRPr="00B855FA" w:rsidRDefault="00A05F70" w:rsidP="00D04F64">
            <w:r w:rsidRPr="00B855FA">
              <w:t>FRD 29</w:t>
            </w:r>
          </w:p>
        </w:tc>
        <w:tc>
          <w:tcPr>
            <w:tcW w:w="2938" w:type="pct"/>
          </w:tcPr>
          <w:p w14:paraId="64C25A11" w14:textId="77777777" w:rsidR="00A05F70" w:rsidRPr="00B855FA" w:rsidRDefault="00A05F70" w:rsidP="00D04F64">
            <w:r w:rsidRPr="00B855FA">
              <w:t>Workforce data disclosures</w:t>
            </w:r>
          </w:p>
        </w:tc>
        <w:tc>
          <w:tcPr>
            <w:tcW w:w="1201" w:type="pct"/>
          </w:tcPr>
          <w:p w14:paraId="0F061CAA" w14:textId="65A0226E" w:rsidR="00A05F70" w:rsidRPr="00B855FA" w:rsidRDefault="00A05F70" w:rsidP="006673F7">
            <w:r w:rsidRPr="00B855FA">
              <w:t xml:space="preserve">pages </w:t>
            </w:r>
            <w:r w:rsidR="00890EDC" w:rsidRPr="00B855FA">
              <w:t>2</w:t>
            </w:r>
            <w:r w:rsidR="002F323C">
              <w:t>8–30</w:t>
            </w:r>
          </w:p>
        </w:tc>
      </w:tr>
      <w:tr w:rsidR="00A05F70" w:rsidRPr="00B855FA" w14:paraId="0D65BECD" w14:textId="77777777" w:rsidTr="006673F7">
        <w:trPr>
          <w:trHeight w:val="60"/>
        </w:trPr>
        <w:tc>
          <w:tcPr>
            <w:tcW w:w="860" w:type="pct"/>
          </w:tcPr>
          <w:p w14:paraId="5562013C" w14:textId="77777777" w:rsidR="00A05F70" w:rsidRPr="00B855FA" w:rsidRDefault="00A05F70" w:rsidP="00D04F64">
            <w:r w:rsidRPr="00B855FA">
              <w:t>SD 5.2</w:t>
            </w:r>
          </w:p>
        </w:tc>
        <w:tc>
          <w:tcPr>
            <w:tcW w:w="2938" w:type="pct"/>
          </w:tcPr>
          <w:p w14:paraId="2BD64054" w14:textId="77777777" w:rsidR="00A05F70" w:rsidRPr="00B855FA" w:rsidRDefault="00A05F70" w:rsidP="00D04F64">
            <w:r w:rsidRPr="00B855FA">
              <w:t>Specific requirements under Standing Direction 5.2</w:t>
            </w:r>
          </w:p>
        </w:tc>
        <w:tc>
          <w:tcPr>
            <w:tcW w:w="1201" w:type="pct"/>
          </w:tcPr>
          <w:p w14:paraId="556E8EB6" w14:textId="4B55B306" w:rsidR="00A05F70" w:rsidRPr="00B855FA" w:rsidRDefault="00A05F70" w:rsidP="006673F7">
            <w:r w:rsidRPr="00B855FA">
              <w:t xml:space="preserve">pages </w:t>
            </w:r>
            <w:r w:rsidR="00890EDC" w:rsidRPr="00B855FA">
              <w:t>02</w:t>
            </w:r>
            <w:r w:rsidRPr="00B855FA">
              <w:t xml:space="preserve"> and </w:t>
            </w:r>
            <w:r w:rsidR="00890EDC" w:rsidRPr="00B855FA">
              <w:t>3</w:t>
            </w:r>
            <w:r w:rsidR="0054552D">
              <w:t>5</w:t>
            </w:r>
          </w:p>
        </w:tc>
      </w:tr>
      <w:tr w:rsidR="00A05F70" w:rsidRPr="00B855FA" w14:paraId="3BD6B442" w14:textId="77777777" w:rsidTr="006673F7">
        <w:trPr>
          <w:trHeight w:val="60"/>
        </w:trPr>
        <w:tc>
          <w:tcPr>
            <w:tcW w:w="860" w:type="pct"/>
          </w:tcPr>
          <w:p w14:paraId="13557A6B" w14:textId="77777777" w:rsidR="00A05F70" w:rsidRPr="00B855FA" w:rsidRDefault="00A05F70" w:rsidP="00D04F64">
            <w:r w:rsidRPr="00B855FA">
              <w:t>SPF Reporting Guidelines</w:t>
            </w:r>
          </w:p>
        </w:tc>
        <w:tc>
          <w:tcPr>
            <w:tcW w:w="2938" w:type="pct"/>
          </w:tcPr>
          <w:p w14:paraId="51461A56" w14:textId="77777777" w:rsidR="00A05F70" w:rsidRPr="00B855FA" w:rsidRDefault="00A05F70" w:rsidP="00D04F64">
            <w:r w:rsidRPr="00B855FA">
              <w:t>Social Procurement Framework</w:t>
            </w:r>
          </w:p>
        </w:tc>
        <w:tc>
          <w:tcPr>
            <w:tcW w:w="1201" w:type="pct"/>
          </w:tcPr>
          <w:p w14:paraId="096D2951" w14:textId="6FACB720" w:rsidR="00A05F70" w:rsidRPr="00B855FA" w:rsidRDefault="00A05F70" w:rsidP="006673F7">
            <w:r w:rsidRPr="00B855FA">
              <w:t>page</w:t>
            </w:r>
            <w:r w:rsidR="002F323C">
              <w:t>s</w:t>
            </w:r>
            <w:r w:rsidRPr="00B855FA">
              <w:t xml:space="preserve"> </w:t>
            </w:r>
            <w:r w:rsidR="00890EDC" w:rsidRPr="00B855FA">
              <w:t>7</w:t>
            </w:r>
            <w:r w:rsidR="002F323C">
              <w:t>7–</w:t>
            </w:r>
            <w:r w:rsidR="00890EDC" w:rsidRPr="00B855FA">
              <w:t>7</w:t>
            </w:r>
            <w:r w:rsidR="002F323C">
              <w:t>8</w:t>
            </w:r>
          </w:p>
        </w:tc>
      </w:tr>
      <w:tr w:rsidR="00A05F70" w:rsidRPr="00B855FA" w14:paraId="1E726F66" w14:textId="77777777" w:rsidTr="006673F7">
        <w:trPr>
          <w:trHeight w:val="60"/>
        </w:trPr>
        <w:tc>
          <w:tcPr>
            <w:tcW w:w="5000" w:type="pct"/>
            <w:gridSpan w:val="3"/>
          </w:tcPr>
          <w:p w14:paraId="36CE2BC8" w14:textId="77777777" w:rsidR="00A05F70" w:rsidRPr="00B855FA" w:rsidRDefault="00A05F70" w:rsidP="006673F7">
            <w:pPr>
              <w:rPr>
                <w:b/>
                <w:bCs/>
              </w:rPr>
            </w:pPr>
            <w:r w:rsidRPr="00B855FA">
              <w:rPr>
                <w:b/>
                <w:bCs/>
              </w:rPr>
              <w:t>Compliance attestation and declaration</w:t>
            </w:r>
          </w:p>
        </w:tc>
      </w:tr>
      <w:tr w:rsidR="00A05F70" w:rsidRPr="00B855FA" w14:paraId="2535820D" w14:textId="77777777" w:rsidTr="006673F7">
        <w:trPr>
          <w:trHeight w:val="60"/>
        </w:trPr>
        <w:tc>
          <w:tcPr>
            <w:tcW w:w="860" w:type="pct"/>
          </w:tcPr>
          <w:p w14:paraId="27286A6E" w14:textId="77777777" w:rsidR="00A05F70" w:rsidRPr="00B855FA" w:rsidRDefault="00A05F70" w:rsidP="00D04F64">
            <w:r w:rsidRPr="00B855FA">
              <w:t>SD 5.1.4</w:t>
            </w:r>
          </w:p>
        </w:tc>
        <w:tc>
          <w:tcPr>
            <w:tcW w:w="2938" w:type="pct"/>
          </w:tcPr>
          <w:p w14:paraId="5487D7A6" w14:textId="77777777" w:rsidR="00A05F70" w:rsidRPr="00B855FA" w:rsidRDefault="00A05F70" w:rsidP="00D04F64">
            <w:r w:rsidRPr="00B855FA">
              <w:t>Attestation for compliance with Ministerial Standing Direction</w:t>
            </w:r>
          </w:p>
        </w:tc>
        <w:tc>
          <w:tcPr>
            <w:tcW w:w="1201" w:type="pct"/>
          </w:tcPr>
          <w:p w14:paraId="7A68E566" w14:textId="4FFA4B53" w:rsidR="00A05F70" w:rsidRPr="00B855FA" w:rsidRDefault="00A05F70" w:rsidP="006673F7">
            <w:r w:rsidRPr="00B855FA">
              <w:t xml:space="preserve">page </w:t>
            </w:r>
            <w:r w:rsidR="00890EDC" w:rsidRPr="00B855FA">
              <w:t>7</w:t>
            </w:r>
            <w:r w:rsidR="0054552D">
              <w:t>6</w:t>
            </w:r>
          </w:p>
        </w:tc>
      </w:tr>
      <w:tr w:rsidR="00A05F70" w:rsidRPr="00B855FA" w14:paraId="53117B28" w14:textId="77777777" w:rsidTr="006673F7">
        <w:trPr>
          <w:trHeight w:val="60"/>
        </w:trPr>
        <w:tc>
          <w:tcPr>
            <w:tcW w:w="860" w:type="pct"/>
          </w:tcPr>
          <w:p w14:paraId="10CAFA47" w14:textId="77777777" w:rsidR="00A05F70" w:rsidRPr="00B855FA" w:rsidRDefault="00A05F70" w:rsidP="00D04F64">
            <w:r w:rsidRPr="00B855FA">
              <w:t>SD 5.2.3</w:t>
            </w:r>
          </w:p>
        </w:tc>
        <w:tc>
          <w:tcPr>
            <w:tcW w:w="2938" w:type="pct"/>
          </w:tcPr>
          <w:p w14:paraId="55F02931" w14:textId="77777777" w:rsidR="00A05F70" w:rsidRPr="00B855FA" w:rsidRDefault="00A05F70" w:rsidP="00D04F64">
            <w:r w:rsidRPr="00B855FA">
              <w:t>Declaration in report of operations</w:t>
            </w:r>
          </w:p>
        </w:tc>
        <w:tc>
          <w:tcPr>
            <w:tcW w:w="1201" w:type="pct"/>
          </w:tcPr>
          <w:p w14:paraId="79692DDD" w14:textId="65F6E307" w:rsidR="00A05F70" w:rsidRPr="00B855FA" w:rsidRDefault="00A05F70" w:rsidP="006673F7">
            <w:r w:rsidRPr="00B855FA">
              <w:t xml:space="preserve">page </w:t>
            </w:r>
            <w:r w:rsidR="00890EDC" w:rsidRPr="00B855FA">
              <w:t>02</w:t>
            </w:r>
          </w:p>
        </w:tc>
      </w:tr>
      <w:tr w:rsidR="00A05F70" w:rsidRPr="00B855FA" w14:paraId="267FEBAA" w14:textId="77777777" w:rsidTr="006673F7">
        <w:trPr>
          <w:trHeight w:val="60"/>
        </w:trPr>
        <w:tc>
          <w:tcPr>
            <w:tcW w:w="5000" w:type="pct"/>
            <w:gridSpan w:val="3"/>
          </w:tcPr>
          <w:p w14:paraId="60AEA1BE" w14:textId="77777777" w:rsidR="00A05F70" w:rsidRPr="00B855FA" w:rsidRDefault="00A05F70" w:rsidP="006673F7">
            <w:pPr>
              <w:rPr>
                <w:b/>
                <w:bCs/>
              </w:rPr>
            </w:pPr>
            <w:r w:rsidRPr="00B855FA">
              <w:rPr>
                <w:b/>
                <w:bCs/>
              </w:rPr>
              <w:t>Financial Statements</w:t>
            </w:r>
          </w:p>
        </w:tc>
      </w:tr>
      <w:tr w:rsidR="00A05F70" w:rsidRPr="00B855FA" w14:paraId="23935FD5" w14:textId="77777777" w:rsidTr="006673F7">
        <w:trPr>
          <w:trHeight w:val="60"/>
        </w:trPr>
        <w:tc>
          <w:tcPr>
            <w:tcW w:w="5000" w:type="pct"/>
            <w:gridSpan w:val="3"/>
          </w:tcPr>
          <w:p w14:paraId="148092FB" w14:textId="77777777" w:rsidR="00A05F70" w:rsidRPr="00B855FA" w:rsidRDefault="00A05F70" w:rsidP="006673F7">
            <w:pPr>
              <w:rPr>
                <w:b/>
                <w:bCs/>
              </w:rPr>
            </w:pPr>
            <w:r w:rsidRPr="00B855FA">
              <w:rPr>
                <w:b/>
                <w:bCs/>
              </w:rPr>
              <w:t>Declaration</w:t>
            </w:r>
          </w:p>
        </w:tc>
      </w:tr>
      <w:tr w:rsidR="00A05F70" w:rsidRPr="00B855FA" w14:paraId="40155E22" w14:textId="77777777" w:rsidTr="006673F7">
        <w:trPr>
          <w:trHeight w:val="60"/>
        </w:trPr>
        <w:tc>
          <w:tcPr>
            <w:tcW w:w="860" w:type="pct"/>
          </w:tcPr>
          <w:p w14:paraId="67D02E24" w14:textId="77777777" w:rsidR="00A05F70" w:rsidRPr="00B855FA" w:rsidRDefault="00A05F70" w:rsidP="00D04F64">
            <w:r w:rsidRPr="00B855FA">
              <w:t>SD 5.2.2</w:t>
            </w:r>
          </w:p>
        </w:tc>
        <w:tc>
          <w:tcPr>
            <w:tcW w:w="2938" w:type="pct"/>
          </w:tcPr>
          <w:p w14:paraId="38870B06" w14:textId="77777777" w:rsidR="00A05F70" w:rsidRPr="00B855FA" w:rsidRDefault="00A05F70" w:rsidP="00D04F64">
            <w:r w:rsidRPr="00B855FA">
              <w:t>Declaration in financial statements</w:t>
            </w:r>
          </w:p>
        </w:tc>
        <w:tc>
          <w:tcPr>
            <w:tcW w:w="1201" w:type="pct"/>
          </w:tcPr>
          <w:p w14:paraId="2FBEA6E5" w14:textId="50287D01" w:rsidR="00A05F70" w:rsidRPr="00B855FA" w:rsidRDefault="00A05F70" w:rsidP="006673F7">
            <w:r w:rsidRPr="00B855FA">
              <w:t xml:space="preserve">page </w:t>
            </w:r>
            <w:r w:rsidR="002204BD" w:rsidRPr="00B855FA">
              <w:t>3</w:t>
            </w:r>
            <w:r w:rsidR="0054552D">
              <w:t>5</w:t>
            </w:r>
          </w:p>
        </w:tc>
      </w:tr>
      <w:tr w:rsidR="00A05F70" w:rsidRPr="00B855FA" w14:paraId="5144FD68" w14:textId="77777777" w:rsidTr="006673F7">
        <w:trPr>
          <w:trHeight w:val="60"/>
        </w:trPr>
        <w:tc>
          <w:tcPr>
            <w:tcW w:w="5000" w:type="pct"/>
            <w:gridSpan w:val="3"/>
          </w:tcPr>
          <w:p w14:paraId="0EC90802" w14:textId="77777777" w:rsidR="00A05F70" w:rsidRPr="00B855FA" w:rsidRDefault="00A05F70" w:rsidP="006673F7">
            <w:pPr>
              <w:rPr>
                <w:b/>
                <w:bCs/>
              </w:rPr>
            </w:pPr>
            <w:r w:rsidRPr="00B855FA">
              <w:rPr>
                <w:b/>
                <w:bCs/>
              </w:rPr>
              <w:t>Other requirements under Standing Direction 5.2</w:t>
            </w:r>
          </w:p>
        </w:tc>
      </w:tr>
      <w:tr w:rsidR="00A05F70" w:rsidRPr="00B855FA" w14:paraId="0750E295" w14:textId="77777777" w:rsidTr="006673F7">
        <w:trPr>
          <w:trHeight w:val="60"/>
        </w:trPr>
        <w:tc>
          <w:tcPr>
            <w:tcW w:w="860" w:type="pct"/>
          </w:tcPr>
          <w:p w14:paraId="5EBA5FF6" w14:textId="77777777" w:rsidR="00A05F70" w:rsidRPr="00B855FA" w:rsidRDefault="00A05F70" w:rsidP="00D04F64">
            <w:r w:rsidRPr="00B855FA">
              <w:t>SD 5.2.1(a)</w:t>
            </w:r>
          </w:p>
        </w:tc>
        <w:tc>
          <w:tcPr>
            <w:tcW w:w="2938" w:type="pct"/>
          </w:tcPr>
          <w:p w14:paraId="2F0050C3" w14:textId="77777777" w:rsidR="00A05F70" w:rsidRPr="00B855FA" w:rsidRDefault="00A05F70" w:rsidP="00D04F64">
            <w:r w:rsidRPr="00B855FA">
              <w:t>Compliance with Australian accounting standards and other authoritative pronouncements</w:t>
            </w:r>
          </w:p>
        </w:tc>
        <w:tc>
          <w:tcPr>
            <w:tcW w:w="1201" w:type="pct"/>
          </w:tcPr>
          <w:p w14:paraId="3A270E00" w14:textId="3C505EA3" w:rsidR="00A05F70" w:rsidRPr="00B855FA" w:rsidRDefault="006673F7" w:rsidP="006673F7">
            <w:r w:rsidRPr="00B855FA">
              <w:t xml:space="preserve">page </w:t>
            </w:r>
            <w:r w:rsidR="002204BD" w:rsidRPr="00B855FA">
              <w:t>3</w:t>
            </w:r>
            <w:r w:rsidR="0054552D">
              <w:t>5</w:t>
            </w:r>
          </w:p>
        </w:tc>
      </w:tr>
      <w:tr w:rsidR="00A05F70" w:rsidRPr="00B855FA" w14:paraId="2312B5EA" w14:textId="77777777" w:rsidTr="006673F7">
        <w:trPr>
          <w:trHeight w:val="60"/>
        </w:trPr>
        <w:tc>
          <w:tcPr>
            <w:tcW w:w="860" w:type="pct"/>
          </w:tcPr>
          <w:p w14:paraId="451113AB" w14:textId="77777777" w:rsidR="00A05F70" w:rsidRPr="00B855FA" w:rsidRDefault="00A05F70" w:rsidP="00D04F64">
            <w:r w:rsidRPr="00B855FA">
              <w:t>SD 5.2.1(a)</w:t>
            </w:r>
          </w:p>
        </w:tc>
        <w:tc>
          <w:tcPr>
            <w:tcW w:w="2938" w:type="pct"/>
          </w:tcPr>
          <w:p w14:paraId="3B2C6109" w14:textId="77777777" w:rsidR="00A05F70" w:rsidRPr="00B855FA" w:rsidRDefault="00A05F70" w:rsidP="00D04F64">
            <w:r w:rsidRPr="00B855FA">
              <w:t>Compliance with Standing Directions</w:t>
            </w:r>
          </w:p>
        </w:tc>
        <w:tc>
          <w:tcPr>
            <w:tcW w:w="1201" w:type="pct"/>
          </w:tcPr>
          <w:p w14:paraId="30936EE9" w14:textId="724B73CB" w:rsidR="00A05F70" w:rsidRPr="00B855FA" w:rsidRDefault="006673F7" w:rsidP="006673F7">
            <w:r w:rsidRPr="00B855FA">
              <w:t xml:space="preserve">page </w:t>
            </w:r>
            <w:r w:rsidR="002204BD" w:rsidRPr="00B855FA">
              <w:t>3</w:t>
            </w:r>
            <w:r w:rsidR="001F5072">
              <w:t>5</w:t>
            </w:r>
          </w:p>
        </w:tc>
      </w:tr>
      <w:tr w:rsidR="00A05F70" w:rsidRPr="00B855FA" w14:paraId="64D3207F" w14:textId="77777777" w:rsidTr="006673F7">
        <w:trPr>
          <w:trHeight w:val="60"/>
        </w:trPr>
        <w:tc>
          <w:tcPr>
            <w:tcW w:w="860" w:type="pct"/>
          </w:tcPr>
          <w:p w14:paraId="1FD9A09C" w14:textId="77777777" w:rsidR="00A05F70" w:rsidRPr="00B855FA" w:rsidRDefault="00A05F70" w:rsidP="00D04F64">
            <w:r w:rsidRPr="00B855FA">
              <w:t>SD 5.2.1(b)</w:t>
            </w:r>
          </w:p>
        </w:tc>
        <w:tc>
          <w:tcPr>
            <w:tcW w:w="2938" w:type="pct"/>
          </w:tcPr>
          <w:p w14:paraId="7AF348E6" w14:textId="77777777" w:rsidR="00A05F70" w:rsidRPr="00B855FA" w:rsidRDefault="00A05F70" w:rsidP="00D04F64">
            <w:r w:rsidRPr="00B855FA">
              <w:t>Compliance with Model Financial Report</w:t>
            </w:r>
          </w:p>
        </w:tc>
        <w:tc>
          <w:tcPr>
            <w:tcW w:w="1201" w:type="pct"/>
          </w:tcPr>
          <w:p w14:paraId="6240A3A7" w14:textId="53A6381E" w:rsidR="00A05F70" w:rsidRPr="00B855FA" w:rsidRDefault="00A05F70" w:rsidP="006673F7">
            <w:r w:rsidRPr="00B855FA">
              <w:t xml:space="preserve">page </w:t>
            </w:r>
            <w:r w:rsidR="002204BD" w:rsidRPr="00B855FA">
              <w:t>7</w:t>
            </w:r>
            <w:r w:rsidR="00DC1136">
              <w:t>6</w:t>
            </w:r>
          </w:p>
        </w:tc>
      </w:tr>
      <w:tr w:rsidR="00A05F70" w:rsidRPr="00B855FA" w14:paraId="1CEC9ED4" w14:textId="77777777" w:rsidTr="006673F7">
        <w:trPr>
          <w:trHeight w:val="540"/>
        </w:trPr>
        <w:tc>
          <w:tcPr>
            <w:tcW w:w="5000" w:type="pct"/>
            <w:gridSpan w:val="3"/>
          </w:tcPr>
          <w:p w14:paraId="12929862" w14:textId="77777777" w:rsidR="00A05F70" w:rsidRPr="00B855FA" w:rsidRDefault="00A05F70" w:rsidP="006673F7">
            <w:pPr>
              <w:rPr>
                <w:b/>
                <w:bCs/>
              </w:rPr>
            </w:pPr>
            <w:r w:rsidRPr="00B855FA">
              <w:rPr>
                <w:b/>
                <w:bCs/>
              </w:rPr>
              <w:t>Other disclosures as required by FRDs in notes to financial statements (a)</w:t>
            </w:r>
          </w:p>
        </w:tc>
      </w:tr>
      <w:tr w:rsidR="00A05F70" w:rsidRPr="00B855FA" w14:paraId="07CE067B" w14:textId="77777777" w:rsidTr="006673F7">
        <w:trPr>
          <w:trHeight w:val="60"/>
        </w:trPr>
        <w:tc>
          <w:tcPr>
            <w:tcW w:w="860" w:type="pct"/>
          </w:tcPr>
          <w:p w14:paraId="3C95D979" w14:textId="77777777" w:rsidR="00A05F70" w:rsidRPr="00B855FA" w:rsidRDefault="00A05F70" w:rsidP="00D04F64">
            <w:r w:rsidRPr="00B855FA">
              <w:t>FRD 11</w:t>
            </w:r>
          </w:p>
        </w:tc>
        <w:tc>
          <w:tcPr>
            <w:tcW w:w="2938" w:type="pct"/>
          </w:tcPr>
          <w:p w14:paraId="5BC4C21C" w14:textId="77777777" w:rsidR="00A05F70" w:rsidRPr="00B855FA" w:rsidRDefault="00A05F70" w:rsidP="00D04F64">
            <w:r w:rsidRPr="00B855FA">
              <w:t>Disclosure of Ex gratia Expenses</w:t>
            </w:r>
          </w:p>
        </w:tc>
        <w:tc>
          <w:tcPr>
            <w:tcW w:w="1201" w:type="pct"/>
          </w:tcPr>
          <w:p w14:paraId="26578D22" w14:textId="2AC3BD07" w:rsidR="00A05F70" w:rsidRPr="00B855FA" w:rsidRDefault="00A05F70" w:rsidP="006673F7">
            <w:r w:rsidRPr="00B855FA">
              <w:t xml:space="preserve">page </w:t>
            </w:r>
            <w:r w:rsidR="002204BD" w:rsidRPr="00B855FA">
              <w:t>6</w:t>
            </w:r>
            <w:r w:rsidR="00C10EC6">
              <w:t>6</w:t>
            </w:r>
          </w:p>
        </w:tc>
      </w:tr>
      <w:tr w:rsidR="00A05F70" w:rsidRPr="00B855FA" w14:paraId="59CA0DE5" w14:textId="77777777" w:rsidTr="006673F7">
        <w:trPr>
          <w:trHeight w:val="60"/>
        </w:trPr>
        <w:tc>
          <w:tcPr>
            <w:tcW w:w="860" w:type="pct"/>
          </w:tcPr>
          <w:p w14:paraId="05DB47D9" w14:textId="77777777" w:rsidR="00A05F70" w:rsidRPr="00B855FA" w:rsidRDefault="00A05F70" w:rsidP="00D04F64">
            <w:r w:rsidRPr="00B855FA">
              <w:t>FRD 21</w:t>
            </w:r>
          </w:p>
        </w:tc>
        <w:tc>
          <w:tcPr>
            <w:tcW w:w="2938" w:type="pct"/>
          </w:tcPr>
          <w:p w14:paraId="485FF4EC" w14:textId="77777777" w:rsidR="00A05F70" w:rsidRPr="00B855FA" w:rsidRDefault="00A05F70" w:rsidP="00D04F64">
            <w:r w:rsidRPr="00B855FA">
              <w:t xml:space="preserve">Disclosures of Responsible Persons, Executive </w:t>
            </w:r>
            <w:proofErr w:type="gramStart"/>
            <w:r w:rsidRPr="00B855FA">
              <w:t>Officers</w:t>
            </w:r>
            <w:proofErr w:type="gramEnd"/>
            <w:r w:rsidRPr="00B855FA">
              <w:t xml:space="preserve"> and other Personnel (Contractors with Significant Management Responsibilities) in the Financial Report</w:t>
            </w:r>
          </w:p>
        </w:tc>
        <w:tc>
          <w:tcPr>
            <w:tcW w:w="1201" w:type="pct"/>
          </w:tcPr>
          <w:p w14:paraId="2443D834" w14:textId="32BDB88C" w:rsidR="00A05F70" w:rsidRPr="00B855FA" w:rsidRDefault="00A05F70" w:rsidP="006673F7">
            <w:r w:rsidRPr="00B855FA">
              <w:t xml:space="preserve">pages </w:t>
            </w:r>
            <w:r w:rsidR="002204BD" w:rsidRPr="00B855FA">
              <w:t>6</w:t>
            </w:r>
            <w:r w:rsidR="00541639">
              <w:t>6–</w:t>
            </w:r>
            <w:r w:rsidR="002204BD" w:rsidRPr="00B855FA">
              <w:t>7</w:t>
            </w:r>
            <w:r w:rsidR="00541639">
              <w:t>0</w:t>
            </w:r>
          </w:p>
        </w:tc>
      </w:tr>
      <w:tr w:rsidR="00A05F70" w:rsidRPr="00B855FA" w14:paraId="1C5E6D4F" w14:textId="77777777" w:rsidTr="006673F7">
        <w:trPr>
          <w:trHeight w:val="60"/>
        </w:trPr>
        <w:tc>
          <w:tcPr>
            <w:tcW w:w="860" w:type="pct"/>
          </w:tcPr>
          <w:p w14:paraId="3783DD36" w14:textId="77777777" w:rsidR="00A05F70" w:rsidRPr="00B855FA" w:rsidRDefault="00A05F70" w:rsidP="00D04F64">
            <w:r w:rsidRPr="00B855FA">
              <w:t>FRD 103</w:t>
            </w:r>
          </w:p>
        </w:tc>
        <w:tc>
          <w:tcPr>
            <w:tcW w:w="2938" w:type="pct"/>
          </w:tcPr>
          <w:p w14:paraId="58CA4458" w14:textId="77777777" w:rsidR="00A05F70" w:rsidRPr="00B855FA" w:rsidRDefault="00A05F70" w:rsidP="00D04F64">
            <w:r w:rsidRPr="00B855FA">
              <w:t xml:space="preserve">Non-Financial Physical Assets </w:t>
            </w:r>
          </w:p>
        </w:tc>
        <w:tc>
          <w:tcPr>
            <w:tcW w:w="1201" w:type="pct"/>
          </w:tcPr>
          <w:p w14:paraId="62ACDB1A" w14:textId="294A3CA3" w:rsidR="00A05F70" w:rsidRPr="00B855FA" w:rsidRDefault="00A05F70" w:rsidP="006673F7">
            <w:r w:rsidRPr="00B855FA">
              <w:t>page</w:t>
            </w:r>
            <w:r w:rsidR="00EE5A3B">
              <w:t>s</w:t>
            </w:r>
            <w:r w:rsidRPr="00B855FA">
              <w:t xml:space="preserve"> </w:t>
            </w:r>
            <w:r w:rsidR="003C14D9" w:rsidRPr="00B855FA">
              <w:t>6</w:t>
            </w:r>
            <w:r w:rsidR="00940BD5">
              <w:t>5–</w:t>
            </w:r>
            <w:r w:rsidR="003C14D9" w:rsidRPr="00B855FA">
              <w:t>6</w:t>
            </w:r>
            <w:r w:rsidR="00940BD5">
              <w:t>6</w:t>
            </w:r>
          </w:p>
        </w:tc>
      </w:tr>
      <w:tr w:rsidR="00A05F70" w:rsidRPr="00B855FA" w14:paraId="3890C1EE" w14:textId="77777777" w:rsidTr="006673F7">
        <w:trPr>
          <w:trHeight w:val="60"/>
        </w:trPr>
        <w:tc>
          <w:tcPr>
            <w:tcW w:w="860" w:type="pct"/>
          </w:tcPr>
          <w:p w14:paraId="6D9422A6" w14:textId="77777777" w:rsidR="00A05F70" w:rsidRPr="00B855FA" w:rsidRDefault="00A05F70" w:rsidP="00D04F64">
            <w:r w:rsidRPr="00B855FA">
              <w:t>FRD 110</w:t>
            </w:r>
          </w:p>
        </w:tc>
        <w:tc>
          <w:tcPr>
            <w:tcW w:w="2938" w:type="pct"/>
          </w:tcPr>
          <w:p w14:paraId="670227EC" w14:textId="77777777" w:rsidR="00A05F70" w:rsidRPr="00B855FA" w:rsidRDefault="00A05F70" w:rsidP="00D04F64">
            <w:r w:rsidRPr="00B855FA">
              <w:t>Cash Flow Statements</w:t>
            </w:r>
          </w:p>
        </w:tc>
        <w:tc>
          <w:tcPr>
            <w:tcW w:w="1201" w:type="pct"/>
          </w:tcPr>
          <w:p w14:paraId="58C27F0C" w14:textId="7912C74C" w:rsidR="00A05F70" w:rsidRPr="00B855FA" w:rsidRDefault="00A05F70" w:rsidP="006673F7">
            <w:r w:rsidRPr="00B855FA">
              <w:t>page</w:t>
            </w:r>
            <w:r w:rsidR="00940BD5">
              <w:t>s</w:t>
            </w:r>
            <w:r w:rsidRPr="00B855FA">
              <w:t xml:space="preserve"> </w:t>
            </w:r>
            <w:r w:rsidR="00E92999" w:rsidRPr="00B855FA">
              <w:t>3</w:t>
            </w:r>
            <w:r w:rsidR="00940BD5">
              <w:t>9–40</w:t>
            </w:r>
          </w:p>
        </w:tc>
      </w:tr>
      <w:tr w:rsidR="00A05F70" w:rsidRPr="00B855FA" w14:paraId="146A7B9F" w14:textId="77777777" w:rsidTr="006673F7">
        <w:trPr>
          <w:trHeight w:val="60"/>
        </w:trPr>
        <w:tc>
          <w:tcPr>
            <w:tcW w:w="860" w:type="pct"/>
          </w:tcPr>
          <w:p w14:paraId="246CA7BF" w14:textId="77777777" w:rsidR="00A05F70" w:rsidRPr="00B855FA" w:rsidRDefault="00A05F70" w:rsidP="00D04F64">
            <w:r w:rsidRPr="00B855FA">
              <w:t>FRD 112</w:t>
            </w:r>
          </w:p>
        </w:tc>
        <w:tc>
          <w:tcPr>
            <w:tcW w:w="2938" w:type="pct"/>
          </w:tcPr>
          <w:p w14:paraId="776C0D85" w14:textId="77777777" w:rsidR="00A05F70" w:rsidRPr="00B855FA" w:rsidRDefault="00A05F70" w:rsidP="00D04F64">
            <w:r w:rsidRPr="00B855FA">
              <w:t>Defined Benefit Superannuation Obligations</w:t>
            </w:r>
          </w:p>
        </w:tc>
        <w:tc>
          <w:tcPr>
            <w:tcW w:w="1201" w:type="pct"/>
          </w:tcPr>
          <w:p w14:paraId="074F9DEF" w14:textId="60749A21" w:rsidR="00A05F70" w:rsidRPr="00B855FA" w:rsidRDefault="00A05F70" w:rsidP="006673F7">
            <w:r w:rsidRPr="00B855FA">
              <w:t xml:space="preserve">page </w:t>
            </w:r>
            <w:r w:rsidR="00E92999" w:rsidRPr="00B855FA">
              <w:t>4</w:t>
            </w:r>
            <w:r w:rsidR="001F335A">
              <w:t>7</w:t>
            </w:r>
          </w:p>
        </w:tc>
      </w:tr>
      <w:tr w:rsidR="00A05F70" w:rsidRPr="00B855FA" w14:paraId="16051A7B" w14:textId="77777777" w:rsidTr="006673F7">
        <w:trPr>
          <w:trHeight w:val="800"/>
        </w:trPr>
        <w:tc>
          <w:tcPr>
            <w:tcW w:w="860" w:type="pct"/>
          </w:tcPr>
          <w:p w14:paraId="5415332A" w14:textId="77777777" w:rsidR="00A05F70" w:rsidRPr="00B855FA" w:rsidRDefault="00A05F70" w:rsidP="00D04F64">
            <w:r w:rsidRPr="00B855FA">
              <w:t>FRD 114</w:t>
            </w:r>
          </w:p>
        </w:tc>
        <w:tc>
          <w:tcPr>
            <w:tcW w:w="2938" w:type="pct"/>
          </w:tcPr>
          <w:p w14:paraId="4C58B922" w14:textId="77777777" w:rsidR="00A05F70" w:rsidRPr="00B855FA" w:rsidRDefault="00A05F70" w:rsidP="00D04F64">
            <w:r w:rsidRPr="00B855FA">
              <w:t>Financial Instruments – general government entities and public non-financial corporations</w:t>
            </w:r>
          </w:p>
        </w:tc>
        <w:tc>
          <w:tcPr>
            <w:tcW w:w="1201" w:type="pct"/>
          </w:tcPr>
          <w:p w14:paraId="02C33641" w14:textId="167717BE" w:rsidR="00A05F70" w:rsidRPr="00B855FA" w:rsidRDefault="00A05F70" w:rsidP="006673F7">
            <w:r w:rsidRPr="00B855FA">
              <w:t xml:space="preserve">pages </w:t>
            </w:r>
            <w:r w:rsidR="002A6BCB" w:rsidRPr="00B855FA">
              <w:t>5</w:t>
            </w:r>
            <w:r w:rsidR="00BD6BB1">
              <w:t>7–</w:t>
            </w:r>
            <w:r w:rsidR="002A6BCB" w:rsidRPr="00B855FA">
              <w:t>6</w:t>
            </w:r>
            <w:r w:rsidR="00BD6BB1">
              <w:t>3</w:t>
            </w:r>
          </w:p>
        </w:tc>
      </w:tr>
      <w:tr w:rsidR="00A05F70" w:rsidRPr="00B855FA" w14:paraId="34C7962B" w14:textId="77777777" w:rsidTr="006673F7">
        <w:trPr>
          <w:trHeight w:val="896"/>
        </w:trPr>
        <w:tc>
          <w:tcPr>
            <w:tcW w:w="5000" w:type="pct"/>
            <w:gridSpan w:val="3"/>
          </w:tcPr>
          <w:p w14:paraId="5CD5A35F" w14:textId="77777777" w:rsidR="00A05F70" w:rsidRPr="00B855FA" w:rsidRDefault="00A05F70" w:rsidP="006673F7">
            <w:pPr>
              <w:pStyle w:val="FootnoteText"/>
            </w:pPr>
            <w:r w:rsidRPr="00B855FA">
              <w:t xml:space="preserve">Note: </w:t>
            </w:r>
          </w:p>
          <w:p w14:paraId="0AE95752" w14:textId="77777777" w:rsidR="00A05F70" w:rsidRPr="00B855FA" w:rsidRDefault="00A05F70" w:rsidP="006673F7">
            <w:pPr>
              <w:pStyle w:val="FootnoteText"/>
            </w:pPr>
            <w:r w:rsidRPr="00B855FA">
              <w:t xml:space="preserve">(a) References to FRDs have been removed from the Disclosure Index if the specific FRDs do not contain requirements that are </w:t>
            </w:r>
            <w:proofErr w:type="gramStart"/>
            <w:r w:rsidRPr="00B855FA">
              <w:t>in the nature of disclosure</w:t>
            </w:r>
            <w:proofErr w:type="gramEnd"/>
            <w:r w:rsidRPr="00B855FA">
              <w:t>.</w:t>
            </w:r>
          </w:p>
        </w:tc>
      </w:tr>
      <w:tr w:rsidR="00A05F70" w:rsidRPr="00B855FA" w14:paraId="00FDB954" w14:textId="77777777" w:rsidTr="006673F7">
        <w:trPr>
          <w:trHeight w:val="60"/>
        </w:trPr>
        <w:tc>
          <w:tcPr>
            <w:tcW w:w="5000" w:type="pct"/>
            <w:gridSpan w:val="3"/>
          </w:tcPr>
          <w:p w14:paraId="67D8BDFE" w14:textId="77777777" w:rsidR="00A05F70" w:rsidRPr="00B855FA" w:rsidRDefault="00A05F70" w:rsidP="006673F7">
            <w:pPr>
              <w:rPr>
                <w:b/>
                <w:bCs/>
              </w:rPr>
            </w:pPr>
            <w:r w:rsidRPr="00B855FA">
              <w:rPr>
                <w:b/>
                <w:bCs/>
              </w:rPr>
              <w:lastRenderedPageBreak/>
              <w:t>Legislation</w:t>
            </w:r>
          </w:p>
        </w:tc>
      </w:tr>
      <w:tr w:rsidR="00A05F70" w:rsidRPr="00B855FA" w14:paraId="24FE9615" w14:textId="77777777" w:rsidTr="006673F7">
        <w:trPr>
          <w:trHeight w:val="404"/>
        </w:trPr>
        <w:tc>
          <w:tcPr>
            <w:tcW w:w="3799" w:type="pct"/>
            <w:gridSpan w:val="2"/>
          </w:tcPr>
          <w:p w14:paraId="20BB8F41" w14:textId="77777777" w:rsidR="00A05F70" w:rsidRPr="00B855FA" w:rsidRDefault="00A05F70" w:rsidP="00D04F64">
            <w:r w:rsidRPr="00B855FA">
              <w:rPr>
                <w:i/>
                <w:iCs/>
              </w:rPr>
              <w:t>Freedom of Information Act 1982</w:t>
            </w:r>
            <w:r w:rsidRPr="00B855FA">
              <w:t xml:space="preserve"> (Vic)</w:t>
            </w:r>
          </w:p>
        </w:tc>
        <w:tc>
          <w:tcPr>
            <w:tcW w:w="1201" w:type="pct"/>
          </w:tcPr>
          <w:p w14:paraId="56736BE2" w14:textId="18E79475" w:rsidR="00A05F70" w:rsidRPr="00B855FA" w:rsidRDefault="00EE5A3B" w:rsidP="006673F7">
            <w:r>
              <w:t>page 80</w:t>
            </w:r>
          </w:p>
        </w:tc>
      </w:tr>
      <w:tr w:rsidR="00A05F70" w:rsidRPr="00B855FA" w14:paraId="0CA4A709" w14:textId="77777777" w:rsidTr="006673F7">
        <w:trPr>
          <w:trHeight w:val="60"/>
        </w:trPr>
        <w:tc>
          <w:tcPr>
            <w:tcW w:w="3799" w:type="pct"/>
            <w:gridSpan w:val="2"/>
          </w:tcPr>
          <w:p w14:paraId="55D05EAC" w14:textId="77777777" w:rsidR="00A05F70" w:rsidRPr="00B855FA" w:rsidRDefault="00A05F70" w:rsidP="00D04F64">
            <w:r w:rsidRPr="00B855FA">
              <w:rPr>
                <w:i/>
                <w:iCs/>
              </w:rPr>
              <w:t>Building Act 1993 (</w:t>
            </w:r>
            <w:r w:rsidRPr="00B855FA">
              <w:t>Vic)</w:t>
            </w:r>
          </w:p>
        </w:tc>
        <w:tc>
          <w:tcPr>
            <w:tcW w:w="1201" w:type="pct"/>
          </w:tcPr>
          <w:p w14:paraId="35CCCB6B" w14:textId="073711AB" w:rsidR="00A05F70" w:rsidRPr="00B855FA" w:rsidRDefault="00A05F70" w:rsidP="006673F7">
            <w:r w:rsidRPr="00B855FA">
              <w:t xml:space="preserve">page </w:t>
            </w:r>
            <w:r w:rsidR="00836FFA">
              <w:t>81</w:t>
            </w:r>
          </w:p>
        </w:tc>
      </w:tr>
      <w:tr w:rsidR="00A05F70" w:rsidRPr="00B855FA" w14:paraId="6EE6D28C" w14:textId="77777777" w:rsidTr="006673F7">
        <w:trPr>
          <w:trHeight w:val="60"/>
        </w:trPr>
        <w:tc>
          <w:tcPr>
            <w:tcW w:w="3799" w:type="pct"/>
            <w:gridSpan w:val="2"/>
          </w:tcPr>
          <w:p w14:paraId="23A8AB9C" w14:textId="77777777" w:rsidR="00A05F70" w:rsidRPr="00B855FA" w:rsidRDefault="00A05F70" w:rsidP="00D04F64">
            <w:r w:rsidRPr="00B855FA">
              <w:rPr>
                <w:i/>
                <w:iCs/>
              </w:rPr>
              <w:t>Public Interest Disclosures Act 2012</w:t>
            </w:r>
            <w:r w:rsidRPr="00B855FA">
              <w:t xml:space="preserve"> (Vic)</w:t>
            </w:r>
          </w:p>
        </w:tc>
        <w:tc>
          <w:tcPr>
            <w:tcW w:w="1201" w:type="pct"/>
          </w:tcPr>
          <w:p w14:paraId="18CC4103" w14:textId="66AD7355" w:rsidR="00A05F70" w:rsidRPr="00B855FA" w:rsidRDefault="00A05F70" w:rsidP="006673F7">
            <w:r w:rsidRPr="00B855FA">
              <w:t xml:space="preserve">pages </w:t>
            </w:r>
            <w:r w:rsidR="00836FFA">
              <w:t>81</w:t>
            </w:r>
          </w:p>
        </w:tc>
      </w:tr>
      <w:tr w:rsidR="00A05F70" w:rsidRPr="00B855FA" w14:paraId="599FBDBA" w14:textId="77777777" w:rsidTr="006673F7">
        <w:trPr>
          <w:trHeight w:val="60"/>
        </w:trPr>
        <w:tc>
          <w:tcPr>
            <w:tcW w:w="3799" w:type="pct"/>
            <w:gridSpan w:val="2"/>
          </w:tcPr>
          <w:p w14:paraId="2828497C" w14:textId="77777777" w:rsidR="00A05F70" w:rsidRPr="00B855FA" w:rsidRDefault="00A05F70" w:rsidP="00D04F64">
            <w:r w:rsidRPr="00B855FA">
              <w:rPr>
                <w:i/>
                <w:iCs/>
              </w:rPr>
              <w:t>Carers Recognition Act 2012</w:t>
            </w:r>
            <w:r w:rsidRPr="00B855FA">
              <w:t xml:space="preserve"> (Vic)</w:t>
            </w:r>
          </w:p>
        </w:tc>
        <w:tc>
          <w:tcPr>
            <w:tcW w:w="1201" w:type="pct"/>
          </w:tcPr>
          <w:p w14:paraId="2C97E101" w14:textId="272E7625" w:rsidR="00A05F70" w:rsidRPr="00B855FA" w:rsidRDefault="00A05F70" w:rsidP="006673F7">
            <w:r w:rsidRPr="00B855FA">
              <w:t xml:space="preserve">page </w:t>
            </w:r>
            <w:r w:rsidR="00836FFA">
              <w:t>81</w:t>
            </w:r>
          </w:p>
        </w:tc>
      </w:tr>
      <w:tr w:rsidR="00A05F70" w:rsidRPr="00B855FA" w14:paraId="5B0EBF09" w14:textId="77777777" w:rsidTr="006673F7">
        <w:trPr>
          <w:trHeight w:val="60"/>
        </w:trPr>
        <w:tc>
          <w:tcPr>
            <w:tcW w:w="3799" w:type="pct"/>
            <w:gridSpan w:val="2"/>
          </w:tcPr>
          <w:p w14:paraId="603E64A8" w14:textId="77777777" w:rsidR="00A05F70" w:rsidRPr="00B855FA" w:rsidRDefault="00A05F70" w:rsidP="00D04F64">
            <w:r w:rsidRPr="00B855FA">
              <w:rPr>
                <w:i/>
                <w:iCs/>
              </w:rPr>
              <w:t>Disability Act 2006</w:t>
            </w:r>
            <w:r w:rsidRPr="00B855FA">
              <w:t xml:space="preserve"> (Vic)</w:t>
            </w:r>
          </w:p>
        </w:tc>
        <w:tc>
          <w:tcPr>
            <w:tcW w:w="1201" w:type="pct"/>
          </w:tcPr>
          <w:p w14:paraId="54A863F0" w14:textId="465FD2B3" w:rsidR="00A05F70" w:rsidRPr="00B855FA" w:rsidRDefault="00A05F70" w:rsidP="006673F7">
            <w:r w:rsidRPr="00B855FA">
              <w:t>page</w:t>
            </w:r>
            <w:r w:rsidR="001C74E6">
              <w:t>s</w:t>
            </w:r>
            <w:r w:rsidRPr="00B855FA">
              <w:t xml:space="preserve"> </w:t>
            </w:r>
            <w:r w:rsidR="001C74E6">
              <w:t>81–82</w:t>
            </w:r>
          </w:p>
        </w:tc>
      </w:tr>
      <w:tr w:rsidR="00A05F70" w:rsidRPr="00B855FA" w14:paraId="4FBC0367" w14:textId="77777777" w:rsidTr="006673F7">
        <w:trPr>
          <w:trHeight w:val="60"/>
        </w:trPr>
        <w:tc>
          <w:tcPr>
            <w:tcW w:w="3799" w:type="pct"/>
            <w:gridSpan w:val="2"/>
          </w:tcPr>
          <w:p w14:paraId="5FC395BB" w14:textId="77777777" w:rsidR="00A05F70" w:rsidRPr="00B855FA" w:rsidRDefault="00A05F70" w:rsidP="00D04F64">
            <w:r w:rsidRPr="00B855FA">
              <w:rPr>
                <w:i/>
                <w:iCs/>
              </w:rPr>
              <w:t>Local Jobs Act 2003</w:t>
            </w:r>
            <w:r w:rsidRPr="00B855FA">
              <w:t xml:space="preserve"> (Vic)</w:t>
            </w:r>
          </w:p>
        </w:tc>
        <w:tc>
          <w:tcPr>
            <w:tcW w:w="1201" w:type="pct"/>
          </w:tcPr>
          <w:p w14:paraId="6D54227D" w14:textId="4D650BD9" w:rsidR="00A05F70" w:rsidRPr="00B855FA" w:rsidRDefault="00A05F70" w:rsidP="006673F7">
            <w:r w:rsidRPr="00B855FA">
              <w:t xml:space="preserve">page </w:t>
            </w:r>
            <w:r w:rsidR="00AC0DCC" w:rsidRPr="00B855FA">
              <w:t>7</w:t>
            </w:r>
            <w:r w:rsidR="001C74E6">
              <w:t>6–</w:t>
            </w:r>
            <w:r w:rsidR="00AC0DCC" w:rsidRPr="00B855FA">
              <w:t>7</w:t>
            </w:r>
            <w:r w:rsidR="001C74E6">
              <w:t>7</w:t>
            </w:r>
          </w:p>
        </w:tc>
      </w:tr>
      <w:tr w:rsidR="00A05F70" w:rsidRPr="00B855FA" w14:paraId="60B32E8B" w14:textId="77777777" w:rsidTr="006673F7">
        <w:trPr>
          <w:trHeight w:val="60"/>
        </w:trPr>
        <w:tc>
          <w:tcPr>
            <w:tcW w:w="3799" w:type="pct"/>
            <w:gridSpan w:val="2"/>
          </w:tcPr>
          <w:p w14:paraId="7ADB7921" w14:textId="77777777" w:rsidR="00A05F70" w:rsidRPr="00B855FA" w:rsidRDefault="00A05F70" w:rsidP="00D04F64">
            <w:r w:rsidRPr="00B855FA">
              <w:rPr>
                <w:i/>
                <w:iCs/>
              </w:rPr>
              <w:t>Financial Management Act 1994</w:t>
            </w:r>
            <w:r w:rsidRPr="00B855FA">
              <w:t xml:space="preserve"> (Vic)</w:t>
            </w:r>
          </w:p>
        </w:tc>
        <w:tc>
          <w:tcPr>
            <w:tcW w:w="1201" w:type="pct"/>
          </w:tcPr>
          <w:p w14:paraId="50C2EAB6" w14:textId="499FDA6E" w:rsidR="00A05F70" w:rsidRPr="00B855FA" w:rsidRDefault="00A05F70" w:rsidP="006673F7">
            <w:r w:rsidRPr="00B855FA">
              <w:t xml:space="preserve">pages </w:t>
            </w:r>
            <w:r w:rsidR="00791E90" w:rsidRPr="00B855FA">
              <w:t>02</w:t>
            </w:r>
            <w:r w:rsidRPr="00B855FA">
              <w:t xml:space="preserve">, </w:t>
            </w:r>
            <w:r w:rsidR="002667A3" w:rsidRPr="00B855FA">
              <w:t>3</w:t>
            </w:r>
            <w:r w:rsidR="001C74E6">
              <w:t>5</w:t>
            </w:r>
            <w:r w:rsidRPr="00B855FA">
              <w:t xml:space="preserve"> and </w:t>
            </w:r>
            <w:r w:rsidR="002667A3" w:rsidRPr="00B855FA">
              <w:t>7</w:t>
            </w:r>
            <w:r w:rsidR="001C74E6">
              <w:t>6</w:t>
            </w:r>
          </w:p>
        </w:tc>
      </w:tr>
    </w:tbl>
    <w:p w14:paraId="7F8C94DD" w14:textId="77777777" w:rsidR="00A05F70" w:rsidRPr="00B855FA" w:rsidRDefault="00A05F70" w:rsidP="006673F7">
      <w:pPr>
        <w:pStyle w:val="Heading1"/>
      </w:pPr>
      <w:bookmarkStart w:id="423" w:name="_Toc148605248"/>
      <w:bookmarkStart w:id="424" w:name="_Toc148605423"/>
      <w:bookmarkStart w:id="425" w:name="_Toc148605578"/>
      <w:bookmarkStart w:id="426" w:name="_Toc149056598"/>
      <w:r w:rsidRPr="00B855FA">
        <w:t>Acronyms and abbreviations</w:t>
      </w:r>
      <w:bookmarkEnd w:id="423"/>
      <w:bookmarkEnd w:id="424"/>
      <w:bookmarkEnd w:id="425"/>
      <w:bookmarkEnd w:id="426"/>
    </w:p>
    <w:tbl>
      <w:tblPr>
        <w:tblStyle w:val="TableGrid"/>
        <w:tblW w:w="5000" w:type="pct"/>
        <w:tblLook w:val="0020" w:firstRow="1" w:lastRow="0" w:firstColumn="0" w:lastColumn="0" w:noHBand="0" w:noVBand="0"/>
        <w:tblDescription w:val="Table listing acronyms and abbreviations used in the Annual Report."/>
      </w:tblPr>
      <w:tblGrid>
        <w:gridCol w:w="2094"/>
        <w:gridCol w:w="8356"/>
      </w:tblGrid>
      <w:tr w:rsidR="00A05F70" w:rsidRPr="00B855FA" w14:paraId="3CC4391B" w14:textId="77777777" w:rsidTr="006673F7">
        <w:trPr>
          <w:trHeight w:val="60"/>
        </w:trPr>
        <w:tc>
          <w:tcPr>
            <w:tcW w:w="1002" w:type="pct"/>
          </w:tcPr>
          <w:p w14:paraId="4F37EF73" w14:textId="77777777" w:rsidR="00A05F70" w:rsidRPr="00B855FA" w:rsidRDefault="00A05F70" w:rsidP="00D04F64">
            <w:pPr>
              <w:rPr>
                <w:b/>
                <w:bCs/>
              </w:rPr>
            </w:pPr>
            <w:r w:rsidRPr="00B855FA">
              <w:rPr>
                <w:b/>
                <w:bCs/>
              </w:rPr>
              <w:t>AAS</w:t>
            </w:r>
          </w:p>
        </w:tc>
        <w:tc>
          <w:tcPr>
            <w:tcW w:w="3998" w:type="pct"/>
          </w:tcPr>
          <w:p w14:paraId="2FE9F0B6" w14:textId="77777777" w:rsidR="00A05F70" w:rsidRPr="00B855FA" w:rsidRDefault="00A05F70" w:rsidP="00D04F64">
            <w:r w:rsidRPr="00B855FA">
              <w:t>Australian Accounting Standards</w:t>
            </w:r>
          </w:p>
        </w:tc>
      </w:tr>
      <w:tr w:rsidR="00A05F70" w:rsidRPr="00B855FA" w14:paraId="597DA58A" w14:textId="77777777" w:rsidTr="006673F7">
        <w:trPr>
          <w:trHeight w:val="60"/>
        </w:trPr>
        <w:tc>
          <w:tcPr>
            <w:tcW w:w="1002" w:type="pct"/>
          </w:tcPr>
          <w:p w14:paraId="4ECF831F" w14:textId="77777777" w:rsidR="00A05F70" w:rsidRPr="00B855FA" w:rsidRDefault="00A05F70" w:rsidP="00D04F64">
            <w:pPr>
              <w:rPr>
                <w:b/>
                <w:bCs/>
              </w:rPr>
            </w:pPr>
            <w:r w:rsidRPr="00B855FA">
              <w:rPr>
                <w:b/>
                <w:bCs/>
              </w:rPr>
              <w:t>AASB</w:t>
            </w:r>
          </w:p>
        </w:tc>
        <w:tc>
          <w:tcPr>
            <w:tcW w:w="3998" w:type="pct"/>
          </w:tcPr>
          <w:p w14:paraId="09E60C97" w14:textId="77777777" w:rsidR="00A05F70" w:rsidRPr="00B855FA" w:rsidRDefault="00A05F70" w:rsidP="00D04F64">
            <w:r w:rsidRPr="00B855FA">
              <w:t>Australian Accounting Standards Board</w:t>
            </w:r>
          </w:p>
        </w:tc>
      </w:tr>
      <w:tr w:rsidR="00A05F70" w:rsidRPr="00B855FA" w14:paraId="3E85F810" w14:textId="77777777" w:rsidTr="006673F7">
        <w:trPr>
          <w:trHeight w:val="60"/>
        </w:trPr>
        <w:tc>
          <w:tcPr>
            <w:tcW w:w="1002" w:type="pct"/>
          </w:tcPr>
          <w:p w14:paraId="4444912C" w14:textId="77777777" w:rsidR="00A05F70" w:rsidRPr="00B855FA" w:rsidRDefault="00A05F70" w:rsidP="00D04F64">
            <w:pPr>
              <w:rPr>
                <w:b/>
                <w:bCs/>
              </w:rPr>
            </w:pPr>
            <w:r w:rsidRPr="00B855FA">
              <w:rPr>
                <w:b/>
                <w:bCs/>
              </w:rPr>
              <w:t>AC</w:t>
            </w:r>
          </w:p>
        </w:tc>
        <w:tc>
          <w:tcPr>
            <w:tcW w:w="3998" w:type="pct"/>
          </w:tcPr>
          <w:p w14:paraId="1582305C" w14:textId="77777777" w:rsidR="00A05F70" w:rsidRPr="00B855FA" w:rsidRDefault="00A05F70" w:rsidP="00D04F64">
            <w:r w:rsidRPr="00B855FA">
              <w:t>amortised cost</w:t>
            </w:r>
          </w:p>
        </w:tc>
      </w:tr>
      <w:tr w:rsidR="00A05F70" w:rsidRPr="00B855FA" w14:paraId="24DB3A4E" w14:textId="77777777" w:rsidTr="006673F7">
        <w:trPr>
          <w:trHeight w:val="60"/>
        </w:trPr>
        <w:tc>
          <w:tcPr>
            <w:tcW w:w="1002" w:type="pct"/>
          </w:tcPr>
          <w:p w14:paraId="348A51F5" w14:textId="77777777" w:rsidR="00A05F70" w:rsidRPr="00B855FA" w:rsidRDefault="00A05F70" w:rsidP="00D04F64">
            <w:pPr>
              <w:rPr>
                <w:b/>
                <w:bCs/>
              </w:rPr>
            </w:pPr>
            <w:r w:rsidRPr="00B855FA">
              <w:rPr>
                <w:b/>
                <w:bCs/>
              </w:rPr>
              <w:t>ACP</w:t>
            </w:r>
          </w:p>
        </w:tc>
        <w:tc>
          <w:tcPr>
            <w:tcW w:w="3998" w:type="pct"/>
          </w:tcPr>
          <w:p w14:paraId="3976FD2B" w14:textId="77777777" w:rsidR="00A05F70" w:rsidRPr="00B855FA" w:rsidRDefault="00A05F70" w:rsidP="00D04F64">
            <w:r w:rsidRPr="00B855FA">
              <w:t>aluminium composite panels</w:t>
            </w:r>
          </w:p>
        </w:tc>
      </w:tr>
      <w:tr w:rsidR="00A05F70" w:rsidRPr="00B855FA" w14:paraId="15F3E1B9" w14:textId="77777777" w:rsidTr="006673F7">
        <w:trPr>
          <w:trHeight w:val="60"/>
        </w:trPr>
        <w:tc>
          <w:tcPr>
            <w:tcW w:w="1002" w:type="pct"/>
          </w:tcPr>
          <w:p w14:paraId="09589A75" w14:textId="77777777" w:rsidR="00A05F70" w:rsidRPr="00B855FA" w:rsidRDefault="00A05F70" w:rsidP="00D04F64">
            <w:pPr>
              <w:rPr>
                <w:b/>
                <w:bCs/>
              </w:rPr>
            </w:pPr>
            <w:r w:rsidRPr="00B855FA">
              <w:rPr>
                <w:b/>
                <w:bCs/>
              </w:rPr>
              <w:t>ACP-FR</w:t>
            </w:r>
          </w:p>
        </w:tc>
        <w:tc>
          <w:tcPr>
            <w:tcW w:w="3998" w:type="pct"/>
          </w:tcPr>
          <w:p w14:paraId="272A1EFF" w14:textId="77777777" w:rsidR="00A05F70" w:rsidRPr="00B855FA" w:rsidRDefault="00A05F70" w:rsidP="00D04F64">
            <w:r w:rsidRPr="00B855FA">
              <w:t>aluminium composite panels (fire retardant)</w:t>
            </w:r>
          </w:p>
        </w:tc>
      </w:tr>
      <w:tr w:rsidR="00A05F70" w:rsidRPr="00B855FA" w14:paraId="297B93D1" w14:textId="77777777" w:rsidTr="006673F7">
        <w:trPr>
          <w:trHeight w:val="60"/>
        </w:trPr>
        <w:tc>
          <w:tcPr>
            <w:tcW w:w="1002" w:type="pct"/>
          </w:tcPr>
          <w:p w14:paraId="48273BD1" w14:textId="77777777" w:rsidR="00A05F70" w:rsidRPr="00B855FA" w:rsidRDefault="00A05F70" w:rsidP="00D04F64">
            <w:pPr>
              <w:rPr>
                <w:b/>
                <w:bCs/>
              </w:rPr>
            </w:pPr>
            <w:r w:rsidRPr="00B855FA">
              <w:rPr>
                <w:b/>
                <w:bCs/>
              </w:rPr>
              <w:t>AEE</w:t>
            </w:r>
          </w:p>
        </w:tc>
        <w:tc>
          <w:tcPr>
            <w:tcW w:w="3998" w:type="pct"/>
          </w:tcPr>
          <w:p w14:paraId="242E90F4" w14:textId="77777777" w:rsidR="00A05F70" w:rsidRPr="00B855FA" w:rsidRDefault="00A05F70" w:rsidP="00D04F64">
            <w:r w:rsidRPr="00B855FA">
              <w:t>annualised employee equivalent</w:t>
            </w:r>
          </w:p>
        </w:tc>
      </w:tr>
      <w:tr w:rsidR="00A05F70" w:rsidRPr="00B855FA" w14:paraId="20D74F61" w14:textId="77777777" w:rsidTr="006673F7">
        <w:trPr>
          <w:trHeight w:val="60"/>
        </w:trPr>
        <w:tc>
          <w:tcPr>
            <w:tcW w:w="1002" w:type="pct"/>
          </w:tcPr>
          <w:p w14:paraId="04E29517" w14:textId="77777777" w:rsidR="00A05F70" w:rsidRPr="00B855FA" w:rsidRDefault="00A05F70" w:rsidP="00D04F64">
            <w:pPr>
              <w:rPr>
                <w:b/>
                <w:bCs/>
              </w:rPr>
            </w:pPr>
            <w:r w:rsidRPr="00B855FA">
              <w:rPr>
                <w:b/>
                <w:bCs/>
              </w:rPr>
              <w:t>AMAF</w:t>
            </w:r>
          </w:p>
        </w:tc>
        <w:tc>
          <w:tcPr>
            <w:tcW w:w="3998" w:type="pct"/>
          </w:tcPr>
          <w:p w14:paraId="037E56DF" w14:textId="77777777" w:rsidR="00A05F70" w:rsidRPr="00B855FA" w:rsidRDefault="00A05F70" w:rsidP="00D04F64">
            <w:r w:rsidRPr="00B855FA">
              <w:t>Asset Management Accountability Framework</w:t>
            </w:r>
          </w:p>
        </w:tc>
      </w:tr>
      <w:tr w:rsidR="00A05F70" w:rsidRPr="00B855FA" w14:paraId="107FDEB6" w14:textId="77777777" w:rsidTr="006673F7">
        <w:trPr>
          <w:trHeight w:val="60"/>
        </w:trPr>
        <w:tc>
          <w:tcPr>
            <w:tcW w:w="1002" w:type="pct"/>
          </w:tcPr>
          <w:p w14:paraId="7F0CEFB6" w14:textId="77777777" w:rsidR="00A05F70" w:rsidRPr="00B855FA" w:rsidRDefault="00A05F70" w:rsidP="00D04F64">
            <w:pPr>
              <w:rPr>
                <w:b/>
                <w:bCs/>
              </w:rPr>
            </w:pPr>
            <w:r w:rsidRPr="00B855FA">
              <w:rPr>
                <w:b/>
                <w:bCs/>
              </w:rPr>
              <w:t>ATO</w:t>
            </w:r>
          </w:p>
        </w:tc>
        <w:tc>
          <w:tcPr>
            <w:tcW w:w="3998" w:type="pct"/>
          </w:tcPr>
          <w:p w14:paraId="2E551127" w14:textId="77777777" w:rsidR="00A05F70" w:rsidRPr="00B855FA" w:rsidRDefault="00A05F70" w:rsidP="00D04F64">
            <w:r w:rsidRPr="00B855FA">
              <w:t>Australian Taxation Office</w:t>
            </w:r>
          </w:p>
        </w:tc>
      </w:tr>
      <w:tr w:rsidR="00A05F70" w:rsidRPr="00B855FA" w14:paraId="685AE5D3" w14:textId="77777777" w:rsidTr="006673F7">
        <w:trPr>
          <w:trHeight w:val="60"/>
        </w:trPr>
        <w:tc>
          <w:tcPr>
            <w:tcW w:w="1002" w:type="pct"/>
          </w:tcPr>
          <w:p w14:paraId="148FA1EB" w14:textId="77777777" w:rsidR="00A05F70" w:rsidRPr="00B855FA" w:rsidRDefault="00A05F70" w:rsidP="00D04F64">
            <w:pPr>
              <w:rPr>
                <w:b/>
                <w:bCs/>
              </w:rPr>
            </w:pPr>
            <w:r w:rsidRPr="00B855FA">
              <w:rPr>
                <w:b/>
                <w:bCs/>
              </w:rPr>
              <w:t>BAB</w:t>
            </w:r>
          </w:p>
        </w:tc>
        <w:tc>
          <w:tcPr>
            <w:tcW w:w="3998" w:type="pct"/>
          </w:tcPr>
          <w:p w14:paraId="654377E1" w14:textId="77777777" w:rsidR="00A05F70" w:rsidRPr="00B855FA" w:rsidRDefault="00A05F70" w:rsidP="00D04F64">
            <w:r w:rsidRPr="00B855FA">
              <w:t>Building Appeals Board</w:t>
            </w:r>
          </w:p>
        </w:tc>
      </w:tr>
      <w:tr w:rsidR="00A05F70" w:rsidRPr="00B855FA" w14:paraId="35386ED4" w14:textId="77777777" w:rsidTr="006673F7">
        <w:trPr>
          <w:trHeight w:val="60"/>
        </w:trPr>
        <w:tc>
          <w:tcPr>
            <w:tcW w:w="1002" w:type="pct"/>
          </w:tcPr>
          <w:p w14:paraId="022FCFDC" w14:textId="77777777" w:rsidR="00A05F70" w:rsidRPr="00B855FA" w:rsidRDefault="00A05F70" w:rsidP="00D04F64">
            <w:pPr>
              <w:rPr>
                <w:b/>
                <w:bCs/>
              </w:rPr>
            </w:pPr>
            <w:r w:rsidRPr="00B855FA">
              <w:rPr>
                <w:b/>
                <w:bCs/>
              </w:rPr>
              <w:t>BAU</w:t>
            </w:r>
          </w:p>
        </w:tc>
        <w:tc>
          <w:tcPr>
            <w:tcW w:w="3998" w:type="pct"/>
          </w:tcPr>
          <w:p w14:paraId="7F45D63A" w14:textId="77777777" w:rsidR="00A05F70" w:rsidRPr="00B855FA" w:rsidRDefault="00A05F70" w:rsidP="00D04F64">
            <w:r w:rsidRPr="00B855FA">
              <w:t>business as usual</w:t>
            </w:r>
          </w:p>
        </w:tc>
      </w:tr>
      <w:tr w:rsidR="00A05F70" w:rsidRPr="00B855FA" w14:paraId="208F3330" w14:textId="77777777" w:rsidTr="006673F7">
        <w:trPr>
          <w:trHeight w:val="60"/>
        </w:trPr>
        <w:tc>
          <w:tcPr>
            <w:tcW w:w="1002" w:type="pct"/>
          </w:tcPr>
          <w:p w14:paraId="510079E1" w14:textId="77777777" w:rsidR="00A05F70" w:rsidRPr="00B855FA" w:rsidRDefault="00A05F70" w:rsidP="00D04F64">
            <w:pPr>
              <w:rPr>
                <w:b/>
                <w:bCs/>
              </w:rPr>
            </w:pPr>
            <w:r w:rsidRPr="00B855FA">
              <w:rPr>
                <w:b/>
                <w:bCs/>
              </w:rPr>
              <w:t>CEO</w:t>
            </w:r>
          </w:p>
        </w:tc>
        <w:tc>
          <w:tcPr>
            <w:tcW w:w="3998" w:type="pct"/>
          </w:tcPr>
          <w:p w14:paraId="1A5095CA" w14:textId="77777777" w:rsidR="00A05F70" w:rsidRPr="00B855FA" w:rsidRDefault="00A05F70" w:rsidP="00D04F64">
            <w:r w:rsidRPr="00B855FA">
              <w:t>Chief Executive Officer</w:t>
            </w:r>
          </w:p>
        </w:tc>
      </w:tr>
      <w:tr w:rsidR="00A05F70" w:rsidRPr="00B855FA" w14:paraId="4042816F" w14:textId="77777777" w:rsidTr="006673F7">
        <w:trPr>
          <w:trHeight w:val="60"/>
        </w:trPr>
        <w:tc>
          <w:tcPr>
            <w:tcW w:w="1002" w:type="pct"/>
          </w:tcPr>
          <w:p w14:paraId="30AB72E2" w14:textId="77777777" w:rsidR="00A05F70" w:rsidRPr="00B855FA" w:rsidRDefault="00A05F70" w:rsidP="00D04F64">
            <w:pPr>
              <w:rPr>
                <w:b/>
                <w:bCs/>
              </w:rPr>
            </w:pPr>
            <w:r w:rsidRPr="00B855FA">
              <w:rPr>
                <w:b/>
                <w:bCs/>
              </w:rPr>
              <w:t>CLO</w:t>
            </w:r>
          </w:p>
        </w:tc>
        <w:tc>
          <w:tcPr>
            <w:tcW w:w="3998" w:type="pct"/>
          </w:tcPr>
          <w:p w14:paraId="3C6315A7" w14:textId="77777777" w:rsidR="00A05F70" w:rsidRPr="00B855FA" w:rsidRDefault="00A05F70" w:rsidP="00D04F64">
            <w:r w:rsidRPr="00B855FA">
              <w:t>Customer Liaison Officer</w:t>
            </w:r>
          </w:p>
        </w:tc>
      </w:tr>
      <w:tr w:rsidR="00A05F70" w:rsidRPr="00B855FA" w14:paraId="5F8102EF" w14:textId="77777777" w:rsidTr="006673F7">
        <w:trPr>
          <w:trHeight w:val="60"/>
        </w:trPr>
        <w:tc>
          <w:tcPr>
            <w:tcW w:w="1002" w:type="pct"/>
          </w:tcPr>
          <w:p w14:paraId="526C4A07" w14:textId="77777777" w:rsidR="00A05F70" w:rsidRPr="00B855FA" w:rsidRDefault="00A05F70" w:rsidP="00D04F64">
            <w:pPr>
              <w:rPr>
                <w:b/>
                <w:bCs/>
              </w:rPr>
            </w:pPr>
            <w:r w:rsidRPr="00B855FA">
              <w:rPr>
                <w:b/>
                <w:bCs/>
              </w:rPr>
              <w:t>CRL</w:t>
            </w:r>
          </w:p>
        </w:tc>
        <w:tc>
          <w:tcPr>
            <w:tcW w:w="3998" w:type="pct"/>
          </w:tcPr>
          <w:p w14:paraId="1F60CC0E" w14:textId="77777777" w:rsidR="00A05F70" w:rsidRPr="00B855FA" w:rsidRDefault="00A05F70" w:rsidP="00D04F64">
            <w:r w:rsidRPr="00B855FA">
              <w:t>Cladding Rectification Levy</w:t>
            </w:r>
          </w:p>
        </w:tc>
      </w:tr>
      <w:tr w:rsidR="00A05F70" w:rsidRPr="00B855FA" w14:paraId="61008DDC" w14:textId="77777777" w:rsidTr="006673F7">
        <w:trPr>
          <w:trHeight w:val="60"/>
        </w:trPr>
        <w:tc>
          <w:tcPr>
            <w:tcW w:w="1002" w:type="pct"/>
          </w:tcPr>
          <w:p w14:paraId="735A8075" w14:textId="77777777" w:rsidR="00A05F70" w:rsidRPr="00B855FA" w:rsidRDefault="00A05F70" w:rsidP="00D04F64">
            <w:pPr>
              <w:rPr>
                <w:b/>
                <w:bCs/>
              </w:rPr>
            </w:pPr>
            <w:r w:rsidRPr="00B855FA">
              <w:rPr>
                <w:b/>
                <w:bCs/>
              </w:rPr>
              <w:t>CRPM</w:t>
            </w:r>
          </w:p>
        </w:tc>
        <w:tc>
          <w:tcPr>
            <w:tcW w:w="3998" w:type="pct"/>
          </w:tcPr>
          <w:p w14:paraId="71FF0F72" w14:textId="77777777" w:rsidR="00A05F70" w:rsidRPr="00B855FA" w:rsidRDefault="00A05F70" w:rsidP="00D04F64">
            <w:r w:rsidRPr="00B855FA">
              <w:t>Cladding Risk Prioritisation Model</w:t>
            </w:r>
          </w:p>
        </w:tc>
      </w:tr>
      <w:tr w:rsidR="00A05F70" w:rsidRPr="00B855FA" w14:paraId="7D49AEC4" w14:textId="77777777" w:rsidTr="006673F7">
        <w:trPr>
          <w:trHeight w:val="60"/>
        </w:trPr>
        <w:tc>
          <w:tcPr>
            <w:tcW w:w="1002" w:type="pct"/>
          </w:tcPr>
          <w:p w14:paraId="6D4F1E17" w14:textId="77777777" w:rsidR="00A05F70" w:rsidRPr="00B855FA" w:rsidRDefault="00A05F70" w:rsidP="00D04F64">
            <w:pPr>
              <w:rPr>
                <w:b/>
                <w:bCs/>
              </w:rPr>
            </w:pPr>
            <w:r w:rsidRPr="00B855FA">
              <w:rPr>
                <w:b/>
                <w:bCs/>
              </w:rPr>
              <w:t>CSIRO</w:t>
            </w:r>
          </w:p>
        </w:tc>
        <w:tc>
          <w:tcPr>
            <w:tcW w:w="3998" w:type="pct"/>
          </w:tcPr>
          <w:p w14:paraId="0F424B26" w14:textId="77777777" w:rsidR="00A05F70" w:rsidRPr="00B855FA" w:rsidRDefault="00A05F70" w:rsidP="00D04F64">
            <w:r w:rsidRPr="00B855FA">
              <w:t>Commonwealth Scientific and Industrial Research Organisation</w:t>
            </w:r>
          </w:p>
        </w:tc>
      </w:tr>
      <w:tr w:rsidR="00A05F70" w:rsidRPr="00B855FA" w14:paraId="660F4D22" w14:textId="77777777" w:rsidTr="006673F7">
        <w:trPr>
          <w:trHeight w:val="60"/>
        </w:trPr>
        <w:tc>
          <w:tcPr>
            <w:tcW w:w="1002" w:type="pct"/>
          </w:tcPr>
          <w:p w14:paraId="0EC29DBA" w14:textId="77777777" w:rsidR="00A05F70" w:rsidRPr="00B855FA" w:rsidRDefault="00A05F70" w:rsidP="00D04F64">
            <w:pPr>
              <w:rPr>
                <w:b/>
                <w:bCs/>
              </w:rPr>
            </w:pPr>
            <w:r w:rsidRPr="00B855FA">
              <w:rPr>
                <w:b/>
                <w:bCs/>
              </w:rPr>
              <w:t>CSV</w:t>
            </w:r>
          </w:p>
        </w:tc>
        <w:tc>
          <w:tcPr>
            <w:tcW w:w="3998" w:type="pct"/>
          </w:tcPr>
          <w:p w14:paraId="5B299A3F" w14:textId="77777777" w:rsidR="00A05F70" w:rsidRPr="00B855FA" w:rsidRDefault="00A05F70" w:rsidP="00D04F64">
            <w:r w:rsidRPr="00B855FA">
              <w:t>Cladding Safety Victoria</w:t>
            </w:r>
          </w:p>
        </w:tc>
      </w:tr>
      <w:tr w:rsidR="00A05F70" w:rsidRPr="00B855FA" w14:paraId="538157A3" w14:textId="77777777" w:rsidTr="006673F7">
        <w:trPr>
          <w:trHeight w:val="60"/>
        </w:trPr>
        <w:tc>
          <w:tcPr>
            <w:tcW w:w="1002" w:type="pct"/>
          </w:tcPr>
          <w:p w14:paraId="740F00EB" w14:textId="77777777" w:rsidR="00A05F70" w:rsidRPr="00B855FA" w:rsidRDefault="00A05F70" w:rsidP="00D04F64">
            <w:pPr>
              <w:rPr>
                <w:b/>
                <w:bCs/>
              </w:rPr>
            </w:pPr>
            <w:r w:rsidRPr="00B855FA">
              <w:rPr>
                <w:b/>
                <w:bCs/>
              </w:rPr>
              <w:t>DTF</w:t>
            </w:r>
          </w:p>
        </w:tc>
        <w:tc>
          <w:tcPr>
            <w:tcW w:w="3998" w:type="pct"/>
          </w:tcPr>
          <w:p w14:paraId="7EA322F7" w14:textId="77777777" w:rsidR="00A05F70" w:rsidRPr="00B855FA" w:rsidRDefault="00A05F70" w:rsidP="00D04F64">
            <w:r w:rsidRPr="00B855FA">
              <w:t>Department of Treasury and Finance</w:t>
            </w:r>
          </w:p>
        </w:tc>
      </w:tr>
      <w:tr w:rsidR="00A05F70" w:rsidRPr="00B855FA" w14:paraId="024FE221" w14:textId="77777777" w:rsidTr="006673F7">
        <w:trPr>
          <w:trHeight w:val="60"/>
        </w:trPr>
        <w:tc>
          <w:tcPr>
            <w:tcW w:w="1002" w:type="pct"/>
          </w:tcPr>
          <w:p w14:paraId="240BF670" w14:textId="77777777" w:rsidR="00A05F70" w:rsidRPr="00B855FA" w:rsidRDefault="00A05F70" w:rsidP="00D04F64">
            <w:pPr>
              <w:rPr>
                <w:b/>
                <w:bCs/>
              </w:rPr>
            </w:pPr>
            <w:r w:rsidRPr="00B855FA">
              <w:rPr>
                <w:b/>
                <w:bCs/>
              </w:rPr>
              <w:t>DTP</w:t>
            </w:r>
          </w:p>
        </w:tc>
        <w:tc>
          <w:tcPr>
            <w:tcW w:w="3998" w:type="pct"/>
          </w:tcPr>
          <w:p w14:paraId="79F9E194" w14:textId="77777777" w:rsidR="00A05F70" w:rsidRPr="00B855FA" w:rsidRDefault="00A05F70" w:rsidP="00D04F64">
            <w:r w:rsidRPr="00B855FA">
              <w:t>Department of Transport and Planning</w:t>
            </w:r>
          </w:p>
        </w:tc>
      </w:tr>
      <w:tr w:rsidR="00A05F70" w:rsidRPr="00B855FA" w14:paraId="04D01B6A" w14:textId="77777777" w:rsidTr="006673F7">
        <w:trPr>
          <w:trHeight w:val="60"/>
        </w:trPr>
        <w:tc>
          <w:tcPr>
            <w:tcW w:w="1002" w:type="pct"/>
          </w:tcPr>
          <w:p w14:paraId="4DA2CD1A" w14:textId="77777777" w:rsidR="00A05F70" w:rsidRPr="00B855FA" w:rsidRDefault="00A05F70" w:rsidP="00D04F64">
            <w:pPr>
              <w:rPr>
                <w:b/>
                <w:bCs/>
              </w:rPr>
            </w:pPr>
            <w:r w:rsidRPr="00B855FA">
              <w:rPr>
                <w:b/>
                <w:bCs/>
              </w:rPr>
              <w:t>EPS</w:t>
            </w:r>
          </w:p>
        </w:tc>
        <w:tc>
          <w:tcPr>
            <w:tcW w:w="3998" w:type="pct"/>
          </w:tcPr>
          <w:p w14:paraId="79A3325D" w14:textId="77777777" w:rsidR="00A05F70" w:rsidRPr="00B855FA" w:rsidRDefault="00A05F70" w:rsidP="00D04F64">
            <w:r w:rsidRPr="00B855FA">
              <w:t>expanded polystyrene</w:t>
            </w:r>
          </w:p>
        </w:tc>
      </w:tr>
      <w:tr w:rsidR="00A05F70" w:rsidRPr="00B855FA" w14:paraId="65492D2C" w14:textId="77777777" w:rsidTr="006673F7">
        <w:trPr>
          <w:trHeight w:val="60"/>
        </w:trPr>
        <w:tc>
          <w:tcPr>
            <w:tcW w:w="1002" w:type="pct"/>
          </w:tcPr>
          <w:p w14:paraId="3EB86E46" w14:textId="77777777" w:rsidR="00A05F70" w:rsidRPr="00B855FA" w:rsidRDefault="00A05F70" w:rsidP="00D04F64">
            <w:pPr>
              <w:rPr>
                <w:b/>
                <w:bCs/>
              </w:rPr>
            </w:pPr>
            <w:r w:rsidRPr="00B855FA">
              <w:rPr>
                <w:b/>
                <w:bCs/>
              </w:rPr>
              <w:lastRenderedPageBreak/>
              <w:t>FDS</w:t>
            </w:r>
          </w:p>
        </w:tc>
        <w:tc>
          <w:tcPr>
            <w:tcW w:w="3998" w:type="pct"/>
          </w:tcPr>
          <w:p w14:paraId="446B592F" w14:textId="77777777" w:rsidR="00A05F70" w:rsidRPr="00B855FA" w:rsidRDefault="00A05F70" w:rsidP="00D04F64">
            <w:r w:rsidRPr="00B855FA">
              <w:t>fluid dynamic simulation</w:t>
            </w:r>
          </w:p>
        </w:tc>
      </w:tr>
      <w:tr w:rsidR="00A05F70" w:rsidRPr="00B855FA" w14:paraId="090AEAB4" w14:textId="77777777" w:rsidTr="006673F7">
        <w:trPr>
          <w:trHeight w:val="60"/>
        </w:trPr>
        <w:tc>
          <w:tcPr>
            <w:tcW w:w="1002" w:type="pct"/>
          </w:tcPr>
          <w:p w14:paraId="4356EDAA" w14:textId="77777777" w:rsidR="00A05F70" w:rsidRPr="00B855FA" w:rsidRDefault="00A05F70" w:rsidP="00D04F64">
            <w:pPr>
              <w:rPr>
                <w:b/>
                <w:bCs/>
              </w:rPr>
            </w:pPr>
            <w:r w:rsidRPr="00B855FA">
              <w:rPr>
                <w:b/>
                <w:bCs/>
              </w:rPr>
              <w:t>FMA</w:t>
            </w:r>
          </w:p>
        </w:tc>
        <w:tc>
          <w:tcPr>
            <w:tcW w:w="3998" w:type="pct"/>
          </w:tcPr>
          <w:p w14:paraId="78E8762F" w14:textId="77777777" w:rsidR="00A05F70" w:rsidRPr="00B855FA" w:rsidRDefault="00A05F70" w:rsidP="00D04F64">
            <w:r w:rsidRPr="00B855FA">
              <w:t>Financial Management Act 1994</w:t>
            </w:r>
          </w:p>
        </w:tc>
      </w:tr>
      <w:tr w:rsidR="00A05F70" w:rsidRPr="00B855FA" w14:paraId="3E5F09A0" w14:textId="77777777" w:rsidTr="006673F7">
        <w:trPr>
          <w:trHeight w:val="60"/>
        </w:trPr>
        <w:tc>
          <w:tcPr>
            <w:tcW w:w="1002" w:type="pct"/>
          </w:tcPr>
          <w:p w14:paraId="02DAB829" w14:textId="77777777" w:rsidR="00A05F70" w:rsidRPr="00B855FA" w:rsidRDefault="00A05F70" w:rsidP="00D04F64">
            <w:pPr>
              <w:rPr>
                <w:b/>
                <w:bCs/>
              </w:rPr>
            </w:pPr>
            <w:r w:rsidRPr="00B855FA">
              <w:rPr>
                <w:b/>
                <w:bCs/>
              </w:rPr>
              <w:t>FOI</w:t>
            </w:r>
          </w:p>
        </w:tc>
        <w:tc>
          <w:tcPr>
            <w:tcW w:w="3998" w:type="pct"/>
          </w:tcPr>
          <w:p w14:paraId="1BD7BC49" w14:textId="77777777" w:rsidR="00A05F70" w:rsidRPr="00B855FA" w:rsidRDefault="00A05F70" w:rsidP="00D04F64">
            <w:r w:rsidRPr="00B855FA">
              <w:t>freedom of information</w:t>
            </w:r>
          </w:p>
        </w:tc>
      </w:tr>
      <w:tr w:rsidR="00A05F70" w:rsidRPr="00B855FA" w14:paraId="2318455D" w14:textId="77777777" w:rsidTr="006673F7">
        <w:trPr>
          <w:trHeight w:val="60"/>
        </w:trPr>
        <w:tc>
          <w:tcPr>
            <w:tcW w:w="1002" w:type="pct"/>
          </w:tcPr>
          <w:p w14:paraId="5F010615" w14:textId="77777777" w:rsidR="00A05F70" w:rsidRPr="00B855FA" w:rsidRDefault="00A05F70" w:rsidP="00D04F64">
            <w:pPr>
              <w:rPr>
                <w:b/>
                <w:bCs/>
              </w:rPr>
            </w:pPr>
            <w:r w:rsidRPr="00B855FA">
              <w:rPr>
                <w:b/>
                <w:bCs/>
              </w:rPr>
              <w:t>FRD</w:t>
            </w:r>
          </w:p>
        </w:tc>
        <w:tc>
          <w:tcPr>
            <w:tcW w:w="3998" w:type="pct"/>
          </w:tcPr>
          <w:p w14:paraId="45532DFE" w14:textId="77777777" w:rsidR="00A05F70" w:rsidRPr="00B855FA" w:rsidRDefault="00A05F70" w:rsidP="00D04F64">
            <w:r w:rsidRPr="00B855FA">
              <w:t>Financial Reporting Direction</w:t>
            </w:r>
          </w:p>
        </w:tc>
      </w:tr>
      <w:tr w:rsidR="00A05F70" w:rsidRPr="00B855FA" w14:paraId="09ED9954" w14:textId="77777777" w:rsidTr="006673F7">
        <w:trPr>
          <w:trHeight w:val="60"/>
        </w:trPr>
        <w:tc>
          <w:tcPr>
            <w:tcW w:w="1002" w:type="pct"/>
          </w:tcPr>
          <w:p w14:paraId="7529BD53" w14:textId="77777777" w:rsidR="00A05F70" w:rsidRPr="00B855FA" w:rsidRDefault="00A05F70" w:rsidP="00D04F64">
            <w:pPr>
              <w:rPr>
                <w:b/>
                <w:bCs/>
              </w:rPr>
            </w:pPr>
            <w:r w:rsidRPr="00B855FA">
              <w:rPr>
                <w:b/>
                <w:bCs/>
              </w:rPr>
              <w:t>FRV</w:t>
            </w:r>
          </w:p>
        </w:tc>
        <w:tc>
          <w:tcPr>
            <w:tcW w:w="3998" w:type="pct"/>
          </w:tcPr>
          <w:p w14:paraId="5D51105D" w14:textId="77777777" w:rsidR="00A05F70" w:rsidRPr="00B855FA" w:rsidRDefault="00A05F70" w:rsidP="00D04F64">
            <w:r w:rsidRPr="00B855FA">
              <w:t>Fire Safety Victoria</w:t>
            </w:r>
          </w:p>
        </w:tc>
      </w:tr>
      <w:tr w:rsidR="00A05F70" w:rsidRPr="00B855FA" w14:paraId="3984FAFD" w14:textId="77777777" w:rsidTr="006673F7">
        <w:trPr>
          <w:trHeight w:val="60"/>
        </w:trPr>
        <w:tc>
          <w:tcPr>
            <w:tcW w:w="1002" w:type="pct"/>
          </w:tcPr>
          <w:p w14:paraId="7B1FE150" w14:textId="77777777" w:rsidR="00A05F70" w:rsidRPr="00B855FA" w:rsidRDefault="00A05F70" w:rsidP="00D04F64">
            <w:pPr>
              <w:rPr>
                <w:b/>
                <w:bCs/>
              </w:rPr>
            </w:pPr>
            <w:r w:rsidRPr="00B855FA">
              <w:rPr>
                <w:b/>
                <w:bCs/>
              </w:rPr>
              <w:t>FT</w:t>
            </w:r>
          </w:p>
        </w:tc>
        <w:tc>
          <w:tcPr>
            <w:tcW w:w="3998" w:type="pct"/>
          </w:tcPr>
          <w:p w14:paraId="1113A3F0" w14:textId="77777777" w:rsidR="00A05F70" w:rsidRPr="00B855FA" w:rsidRDefault="00A05F70" w:rsidP="00D04F64">
            <w:r w:rsidRPr="00B855FA">
              <w:t>full-time</w:t>
            </w:r>
          </w:p>
        </w:tc>
      </w:tr>
      <w:tr w:rsidR="00A05F70" w:rsidRPr="00B855FA" w14:paraId="17F25875" w14:textId="77777777" w:rsidTr="006673F7">
        <w:trPr>
          <w:trHeight w:val="60"/>
        </w:trPr>
        <w:tc>
          <w:tcPr>
            <w:tcW w:w="1002" w:type="pct"/>
          </w:tcPr>
          <w:p w14:paraId="3D9D9CB8" w14:textId="77777777" w:rsidR="00A05F70" w:rsidRPr="00B855FA" w:rsidRDefault="00A05F70" w:rsidP="00D04F64">
            <w:pPr>
              <w:rPr>
                <w:b/>
                <w:bCs/>
              </w:rPr>
            </w:pPr>
            <w:r w:rsidRPr="00B855FA">
              <w:rPr>
                <w:b/>
                <w:bCs/>
              </w:rPr>
              <w:t>FTE</w:t>
            </w:r>
          </w:p>
        </w:tc>
        <w:tc>
          <w:tcPr>
            <w:tcW w:w="3998" w:type="pct"/>
          </w:tcPr>
          <w:p w14:paraId="62920C65" w14:textId="77777777" w:rsidR="00A05F70" w:rsidRPr="00B855FA" w:rsidRDefault="00A05F70" w:rsidP="00D04F64">
            <w:r w:rsidRPr="00B855FA">
              <w:t>full-time equivalent</w:t>
            </w:r>
          </w:p>
        </w:tc>
      </w:tr>
      <w:tr w:rsidR="00A05F70" w:rsidRPr="00B855FA" w14:paraId="77DEE60D" w14:textId="77777777" w:rsidTr="006673F7">
        <w:trPr>
          <w:trHeight w:val="60"/>
        </w:trPr>
        <w:tc>
          <w:tcPr>
            <w:tcW w:w="1002" w:type="pct"/>
          </w:tcPr>
          <w:p w14:paraId="47384B35" w14:textId="77777777" w:rsidR="00A05F70" w:rsidRPr="00B855FA" w:rsidRDefault="00A05F70" w:rsidP="00D04F64">
            <w:pPr>
              <w:rPr>
                <w:b/>
                <w:bCs/>
              </w:rPr>
            </w:pPr>
            <w:r w:rsidRPr="00B855FA">
              <w:rPr>
                <w:b/>
                <w:bCs/>
              </w:rPr>
              <w:t>GST</w:t>
            </w:r>
          </w:p>
        </w:tc>
        <w:tc>
          <w:tcPr>
            <w:tcW w:w="3998" w:type="pct"/>
          </w:tcPr>
          <w:p w14:paraId="55AA0DC3" w14:textId="77777777" w:rsidR="00A05F70" w:rsidRPr="00B855FA" w:rsidRDefault="00A05F70" w:rsidP="00D04F64">
            <w:r w:rsidRPr="00B855FA">
              <w:t>Goods and Services Tax</w:t>
            </w:r>
          </w:p>
        </w:tc>
      </w:tr>
      <w:tr w:rsidR="00A05F70" w:rsidRPr="00B855FA" w14:paraId="4E052D1D" w14:textId="77777777" w:rsidTr="006673F7">
        <w:trPr>
          <w:trHeight w:val="60"/>
        </w:trPr>
        <w:tc>
          <w:tcPr>
            <w:tcW w:w="1002" w:type="pct"/>
          </w:tcPr>
          <w:p w14:paraId="3D2C765C" w14:textId="77777777" w:rsidR="00A05F70" w:rsidRPr="00B855FA" w:rsidRDefault="00A05F70" w:rsidP="00D04F64">
            <w:pPr>
              <w:rPr>
                <w:b/>
                <w:bCs/>
              </w:rPr>
            </w:pPr>
            <w:r w:rsidRPr="00B855FA">
              <w:rPr>
                <w:b/>
                <w:bCs/>
              </w:rPr>
              <w:t>HC</w:t>
            </w:r>
          </w:p>
        </w:tc>
        <w:tc>
          <w:tcPr>
            <w:tcW w:w="3998" w:type="pct"/>
          </w:tcPr>
          <w:p w14:paraId="6DC58827" w14:textId="77777777" w:rsidR="00A05F70" w:rsidRPr="00B855FA" w:rsidRDefault="00A05F70" w:rsidP="00D04F64">
            <w:r w:rsidRPr="00B855FA">
              <w:t>head count</w:t>
            </w:r>
          </w:p>
        </w:tc>
      </w:tr>
      <w:tr w:rsidR="00A05F70" w:rsidRPr="00B855FA" w14:paraId="05CF0521" w14:textId="77777777" w:rsidTr="006673F7">
        <w:trPr>
          <w:trHeight w:val="60"/>
        </w:trPr>
        <w:tc>
          <w:tcPr>
            <w:tcW w:w="1002" w:type="pct"/>
          </w:tcPr>
          <w:p w14:paraId="37A08F92" w14:textId="77777777" w:rsidR="00A05F70" w:rsidRPr="00B855FA" w:rsidRDefault="00A05F70" w:rsidP="00D04F64">
            <w:pPr>
              <w:rPr>
                <w:b/>
                <w:bCs/>
              </w:rPr>
            </w:pPr>
            <w:r w:rsidRPr="00B855FA">
              <w:rPr>
                <w:b/>
                <w:bCs/>
              </w:rPr>
              <w:t>IBAC</w:t>
            </w:r>
          </w:p>
        </w:tc>
        <w:tc>
          <w:tcPr>
            <w:tcW w:w="3998" w:type="pct"/>
          </w:tcPr>
          <w:p w14:paraId="25B0AC4E" w14:textId="77777777" w:rsidR="00A05F70" w:rsidRPr="00B855FA" w:rsidRDefault="00A05F70" w:rsidP="00D04F64">
            <w:r w:rsidRPr="00B855FA">
              <w:t>Independent Broad-based Anti-</w:t>
            </w:r>
            <w:proofErr w:type="gramStart"/>
            <w:r w:rsidRPr="00B855FA">
              <w:t>corruption</w:t>
            </w:r>
            <w:proofErr w:type="gramEnd"/>
            <w:r w:rsidRPr="00B855FA">
              <w:t xml:space="preserve"> Commission</w:t>
            </w:r>
          </w:p>
        </w:tc>
      </w:tr>
      <w:tr w:rsidR="00A05F70" w:rsidRPr="00B855FA" w14:paraId="34F61FB7" w14:textId="77777777" w:rsidTr="006673F7">
        <w:trPr>
          <w:trHeight w:val="60"/>
        </w:trPr>
        <w:tc>
          <w:tcPr>
            <w:tcW w:w="1002" w:type="pct"/>
          </w:tcPr>
          <w:p w14:paraId="72047FD4" w14:textId="77777777" w:rsidR="00A05F70" w:rsidRPr="00B855FA" w:rsidRDefault="00A05F70" w:rsidP="00D04F64">
            <w:pPr>
              <w:rPr>
                <w:b/>
                <w:bCs/>
              </w:rPr>
            </w:pPr>
            <w:r w:rsidRPr="00B855FA">
              <w:rPr>
                <w:b/>
                <w:bCs/>
              </w:rPr>
              <w:t>ICT</w:t>
            </w:r>
          </w:p>
        </w:tc>
        <w:tc>
          <w:tcPr>
            <w:tcW w:w="3998" w:type="pct"/>
          </w:tcPr>
          <w:p w14:paraId="31A8D4BD" w14:textId="77777777" w:rsidR="00A05F70" w:rsidRPr="00B855FA" w:rsidRDefault="00A05F70" w:rsidP="00D04F64">
            <w:r w:rsidRPr="00B855FA">
              <w:t>information and communications technology</w:t>
            </w:r>
          </w:p>
        </w:tc>
      </w:tr>
      <w:tr w:rsidR="00A05F70" w:rsidRPr="00B855FA" w14:paraId="4B9A00AE" w14:textId="77777777" w:rsidTr="006673F7">
        <w:trPr>
          <w:trHeight w:val="60"/>
        </w:trPr>
        <w:tc>
          <w:tcPr>
            <w:tcW w:w="1002" w:type="pct"/>
          </w:tcPr>
          <w:p w14:paraId="612B8D24" w14:textId="77777777" w:rsidR="00A05F70" w:rsidRPr="00B855FA" w:rsidRDefault="00A05F70" w:rsidP="00D04F64">
            <w:pPr>
              <w:rPr>
                <w:b/>
                <w:bCs/>
              </w:rPr>
            </w:pPr>
            <w:r w:rsidRPr="00B855FA">
              <w:rPr>
                <w:b/>
                <w:bCs/>
              </w:rPr>
              <w:t>IDAHOBIT</w:t>
            </w:r>
          </w:p>
        </w:tc>
        <w:tc>
          <w:tcPr>
            <w:tcW w:w="3998" w:type="pct"/>
          </w:tcPr>
          <w:p w14:paraId="5ED279DD" w14:textId="77777777" w:rsidR="00A05F70" w:rsidRPr="00B855FA" w:rsidRDefault="00A05F70" w:rsidP="00D04F64">
            <w:r w:rsidRPr="00B855FA">
              <w:t>International Day Against Homophobia, Biphobia and Transphobia</w:t>
            </w:r>
          </w:p>
        </w:tc>
      </w:tr>
      <w:tr w:rsidR="00A05F70" w:rsidRPr="00B855FA" w14:paraId="5F9DA24C" w14:textId="77777777" w:rsidTr="006673F7">
        <w:trPr>
          <w:trHeight w:val="60"/>
        </w:trPr>
        <w:tc>
          <w:tcPr>
            <w:tcW w:w="1002" w:type="pct"/>
          </w:tcPr>
          <w:p w14:paraId="6E18F48A" w14:textId="77777777" w:rsidR="00A05F70" w:rsidRPr="00B855FA" w:rsidRDefault="00A05F70" w:rsidP="00D04F64">
            <w:pPr>
              <w:rPr>
                <w:b/>
                <w:bCs/>
              </w:rPr>
            </w:pPr>
            <w:r w:rsidRPr="00B855FA">
              <w:rPr>
                <w:b/>
                <w:bCs/>
              </w:rPr>
              <w:t>IF-SCAN</w:t>
            </w:r>
          </w:p>
        </w:tc>
        <w:tc>
          <w:tcPr>
            <w:tcW w:w="3998" w:type="pct"/>
          </w:tcPr>
          <w:p w14:paraId="4E6A5076" w14:textId="77777777" w:rsidR="00A05F70" w:rsidRPr="00B855FA" w:rsidRDefault="00A05F70" w:rsidP="00D04F64">
            <w:r w:rsidRPr="00B855FA">
              <w:t>Initial Fire Spread in Cladding Assessment Number</w:t>
            </w:r>
          </w:p>
        </w:tc>
      </w:tr>
      <w:tr w:rsidR="00A05F70" w:rsidRPr="00B855FA" w14:paraId="52E5B917" w14:textId="77777777" w:rsidTr="006673F7">
        <w:trPr>
          <w:trHeight w:val="60"/>
        </w:trPr>
        <w:tc>
          <w:tcPr>
            <w:tcW w:w="1002" w:type="pct"/>
          </w:tcPr>
          <w:p w14:paraId="3D6818DF" w14:textId="77777777" w:rsidR="00A05F70" w:rsidRPr="00B855FA" w:rsidRDefault="00A05F70" w:rsidP="00D04F64">
            <w:pPr>
              <w:rPr>
                <w:b/>
                <w:bCs/>
              </w:rPr>
            </w:pPr>
            <w:r w:rsidRPr="00B855FA">
              <w:rPr>
                <w:b/>
                <w:bCs/>
              </w:rPr>
              <w:t>IPM</w:t>
            </w:r>
          </w:p>
        </w:tc>
        <w:tc>
          <w:tcPr>
            <w:tcW w:w="3998" w:type="pct"/>
          </w:tcPr>
          <w:p w14:paraId="5D8F05FE" w14:textId="77777777" w:rsidR="00A05F70" w:rsidRPr="00B855FA" w:rsidRDefault="00A05F70" w:rsidP="00D04F64">
            <w:r w:rsidRPr="00B855FA">
              <w:t>Independent Project Manager</w:t>
            </w:r>
          </w:p>
        </w:tc>
      </w:tr>
      <w:tr w:rsidR="00A05F70" w:rsidRPr="00B855FA" w14:paraId="2AB315B2" w14:textId="77777777" w:rsidTr="006673F7">
        <w:trPr>
          <w:trHeight w:val="60"/>
        </w:trPr>
        <w:tc>
          <w:tcPr>
            <w:tcW w:w="1002" w:type="pct"/>
          </w:tcPr>
          <w:p w14:paraId="51FA7CB3" w14:textId="77777777" w:rsidR="00A05F70" w:rsidRPr="00B855FA" w:rsidRDefault="00A05F70" w:rsidP="00D04F64">
            <w:pPr>
              <w:rPr>
                <w:b/>
                <w:bCs/>
              </w:rPr>
            </w:pPr>
            <w:r w:rsidRPr="00B855FA">
              <w:rPr>
                <w:b/>
                <w:bCs/>
              </w:rPr>
              <w:t>IT</w:t>
            </w:r>
          </w:p>
        </w:tc>
        <w:tc>
          <w:tcPr>
            <w:tcW w:w="3998" w:type="pct"/>
          </w:tcPr>
          <w:p w14:paraId="118EB499" w14:textId="77777777" w:rsidR="00A05F70" w:rsidRPr="00B855FA" w:rsidRDefault="00A05F70" w:rsidP="00D04F64">
            <w:r w:rsidRPr="00B855FA">
              <w:t>information technology</w:t>
            </w:r>
          </w:p>
        </w:tc>
      </w:tr>
      <w:tr w:rsidR="00A05F70" w:rsidRPr="00B855FA" w14:paraId="432A99E8" w14:textId="77777777" w:rsidTr="006673F7">
        <w:trPr>
          <w:trHeight w:val="60"/>
        </w:trPr>
        <w:tc>
          <w:tcPr>
            <w:tcW w:w="1002" w:type="pct"/>
          </w:tcPr>
          <w:p w14:paraId="33540569" w14:textId="77777777" w:rsidR="00A05F70" w:rsidRPr="00B855FA" w:rsidRDefault="00A05F70" w:rsidP="00D04F64">
            <w:pPr>
              <w:rPr>
                <w:b/>
                <w:bCs/>
              </w:rPr>
            </w:pPr>
            <w:r w:rsidRPr="00B855FA">
              <w:rPr>
                <w:b/>
                <w:bCs/>
              </w:rPr>
              <w:t>KMP</w:t>
            </w:r>
          </w:p>
        </w:tc>
        <w:tc>
          <w:tcPr>
            <w:tcW w:w="3998" w:type="pct"/>
          </w:tcPr>
          <w:p w14:paraId="39606C61" w14:textId="77777777" w:rsidR="00A05F70" w:rsidRPr="00B855FA" w:rsidRDefault="00A05F70" w:rsidP="00D04F64">
            <w:r w:rsidRPr="00B855FA">
              <w:t>key management personnel</w:t>
            </w:r>
          </w:p>
        </w:tc>
      </w:tr>
      <w:tr w:rsidR="00A05F70" w:rsidRPr="00B855FA" w14:paraId="1C345901" w14:textId="77777777" w:rsidTr="006673F7">
        <w:trPr>
          <w:trHeight w:val="60"/>
        </w:trPr>
        <w:tc>
          <w:tcPr>
            <w:tcW w:w="1002" w:type="pct"/>
          </w:tcPr>
          <w:p w14:paraId="545F3CDC" w14:textId="77777777" w:rsidR="00A05F70" w:rsidRPr="00B855FA" w:rsidRDefault="00A05F70" w:rsidP="00D04F64">
            <w:pPr>
              <w:rPr>
                <w:b/>
                <w:bCs/>
              </w:rPr>
            </w:pPr>
            <w:r w:rsidRPr="00B855FA">
              <w:rPr>
                <w:b/>
                <w:bCs/>
              </w:rPr>
              <w:t>LGBTQIA+</w:t>
            </w:r>
          </w:p>
        </w:tc>
        <w:tc>
          <w:tcPr>
            <w:tcW w:w="3998" w:type="pct"/>
          </w:tcPr>
          <w:p w14:paraId="64AEAD1F" w14:textId="77777777" w:rsidR="00A05F70" w:rsidRPr="00B855FA" w:rsidRDefault="00A05F70" w:rsidP="00D04F64">
            <w:r w:rsidRPr="00B855FA">
              <w:t>Lesbian, Gay, Bisexual, Transgender, Queer, Intersex, Asexual+</w:t>
            </w:r>
          </w:p>
        </w:tc>
      </w:tr>
      <w:tr w:rsidR="00A05F70" w:rsidRPr="00B855FA" w14:paraId="4509068B" w14:textId="77777777" w:rsidTr="006673F7">
        <w:trPr>
          <w:trHeight w:val="60"/>
        </w:trPr>
        <w:tc>
          <w:tcPr>
            <w:tcW w:w="1002" w:type="pct"/>
          </w:tcPr>
          <w:p w14:paraId="1F472D91" w14:textId="77777777" w:rsidR="00A05F70" w:rsidRPr="00B855FA" w:rsidRDefault="00A05F70" w:rsidP="00D04F64">
            <w:pPr>
              <w:rPr>
                <w:b/>
                <w:bCs/>
              </w:rPr>
            </w:pPr>
            <w:r w:rsidRPr="00B855FA">
              <w:rPr>
                <w:b/>
                <w:bCs/>
              </w:rPr>
              <w:t>LGC</w:t>
            </w:r>
          </w:p>
        </w:tc>
        <w:tc>
          <w:tcPr>
            <w:tcW w:w="3998" w:type="pct"/>
          </w:tcPr>
          <w:p w14:paraId="08ABE1FB" w14:textId="77777777" w:rsidR="00A05F70" w:rsidRPr="00B855FA" w:rsidRDefault="00A05F70" w:rsidP="00D04F64">
            <w:r w:rsidRPr="00B855FA">
              <w:t>large-scale generation certificate</w:t>
            </w:r>
          </w:p>
        </w:tc>
      </w:tr>
      <w:tr w:rsidR="00A05F70" w:rsidRPr="00B855FA" w14:paraId="36FFC4A4" w14:textId="77777777" w:rsidTr="006673F7">
        <w:trPr>
          <w:trHeight w:val="60"/>
        </w:trPr>
        <w:tc>
          <w:tcPr>
            <w:tcW w:w="1002" w:type="pct"/>
          </w:tcPr>
          <w:p w14:paraId="064CCA5B" w14:textId="77777777" w:rsidR="00A05F70" w:rsidRPr="00B855FA" w:rsidRDefault="00A05F70" w:rsidP="00D04F64">
            <w:pPr>
              <w:rPr>
                <w:b/>
                <w:bCs/>
              </w:rPr>
            </w:pPr>
            <w:r w:rsidRPr="00B855FA">
              <w:rPr>
                <w:b/>
                <w:bCs/>
              </w:rPr>
              <w:t>LSL</w:t>
            </w:r>
          </w:p>
        </w:tc>
        <w:tc>
          <w:tcPr>
            <w:tcW w:w="3998" w:type="pct"/>
          </w:tcPr>
          <w:p w14:paraId="4AFBBFF4" w14:textId="77777777" w:rsidR="00A05F70" w:rsidRPr="00B855FA" w:rsidRDefault="00A05F70" w:rsidP="00D04F64">
            <w:r w:rsidRPr="00B855FA">
              <w:t>long service leave</w:t>
            </w:r>
          </w:p>
        </w:tc>
      </w:tr>
      <w:tr w:rsidR="00A05F70" w:rsidRPr="00B855FA" w14:paraId="5CE85F13" w14:textId="77777777" w:rsidTr="006673F7">
        <w:trPr>
          <w:trHeight w:val="60"/>
        </w:trPr>
        <w:tc>
          <w:tcPr>
            <w:tcW w:w="1002" w:type="pct"/>
          </w:tcPr>
          <w:p w14:paraId="0D27889F" w14:textId="77777777" w:rsidR="00A05F70" w:rsidRPr="00B855FA" w:rsidRDefault="00A05F70" w:rsidP="00D04F64">
            <w:pPr>
              <w:rPr>
                <w:b/>
                <w:bCs/>
              </w:rPr>
            </w:pPr>
            <w:r w:rsidRPr="00B855FA">
              <w:rPr>
                <w:b/>
                <w:bCs/>
              </w:rPr>
              <w:t>MBS</w:t>
            </w:r>
          </w:p>
        </w:tc>
        <w:tc>
          <w:tcPr>
            <w:tcW w:w="3998" w:type="pct"/>
          </w:tcPr>
          <w:p w14:paraId="40B0E25A" w14:textId="77777777" w:rsidR="00A05F70" w:rsidRPr="00B855FA" w:rsidRDefault="00A05F70" w:rsidP="00D04F64">
            <w:r w:rsidRPr="00B855FA">
              <w:t>Municipal Building Surveyor</w:t>
            </w:r>
          </w:p>
        </w:tc>
      </w:tr>
      <w:tr w:rsidR="00A05F70" w:rsidRPr="00B855FA" w14:paraId="6B187707" w14:textId="77777777" w:rsidTr="006673F7">
        <w:trPr>
          <w:trHeight w:val="60"/>
        </w:trPr>
        <w:tc>
          <w:tcPr>
            <w:tcW w:w="1002" w:type="pct"/>
          </w:tcPr>
          <w:p w14:paraId="59944793" w14:textId="77777777" w:rsidR="00A05F70" w:rsidRPr="00B855FA" w:rsidRDefault="00A05F70" w:rsidP="00D04F64">
            <w:pPr>
              <w:rPr>
                <w:b/>
                <w:bCs/>
              </w:rPr>
            </w:pPr>
            <w:r w:rsidRPr="00B855FA">
              <w:rPr>
                <w:b/>
                <w:bCs/>
              </w:rPr>
              <w:t>MCG</w:t>
            </w:r>
          </w:p>
        </w:tc>
        <w:tc>
          <w:tcPr>
            <w:tcW w:w="3998" w:type="pct"/>
          </w:tcPr>
          <w:p w14:paraId="288AACEB" w14:textId="77777777" w:rsidR="00A05F70" w:rsidRPr="00B855FA" w:rsidRDefault="00A05F70" w:rsidP="00D04F64">
            <w:r w:rsidRPr="00B855FA">
              <w:t>Melbourne Cricket Ground</w:t>
            </w:r>
          </w:p>
        </w:tc>
      </w:tr>
      <w:tr w:rsidR="00A05F70" w:rsidRPr="00B855FA" w14:paraId="37453161" w14:textId="77777777" w:rsidTr="006673F7">
        <w:trPr>
          <w:trHeight w:val="60"/>
        </w:trPr>
        <w:tc>
          <w:tcPr>
            <w:tcW w:w="1002" w:type="pct"/>
          </w:tcPr>
          <w:p w14:paraId="249B4892" w14:textId="77777777" w:rsidR="00A05F70" w:rsidRPr="00B855FA" w:rsidRDefault="00A05F70" w:rsidP="00D04F64">
            <w:pPr>
              <w:rPr>
                <w:b/>
                <w:bCs/>
              </w:rPr>
            </w:pPr>
            <w:r w:rsidRPr="00B855FA">
              <w:rPr>
                <w:b/>
                <w:bCs/>
              </w:rPr>
              <w:t>MJ</w:t>
            </w:r>
          </w:p>
        </w:tc>
        <w:tc>
          <w:tcPr>
            <w:tcW w:w="3998" w:type="pct"/>
          </w:tcPr>
          <w:p w14:paraId="743BDAC8" w14:textId="77777777" w:rsidR="00A05F70" w:rsidRPr="00B855FA" w:rsidRDefault="00A05F70" w:rsidP="00D04F64">
            <w:r w:rsidRPr="00B855FA">
              <w:t>megajoule</w:t>
            </w:r>
          </w:p>
        </w:tc>
      </w:tr>
      <w:tr w:rsidR="00A05F70" w:rsidRPr="00B855FA" w14:paraId="12D30779" w14:textId="77777777" w:rsidTr="006673F7">
        <w:trPr>
          <w:trHeight w:val="60"/>
        </w:trPr>
        <w:tc>
          <w:tcPr>
            <w:tcW w:w="1002" w:type="pct"/>
          </w:tcPr>
          <w:p w14:paraId="7484207D" w14:textId="77777777" w:rsidR="00A05F70" w:rsidRPr="00B855FA" w:rsidRDefault="00A05F70" w:rsidP="00D04F64">
            <w:pPr>
              <w:rPr>
                <w:b/>
                <w:bCs/>
              </w:rPr>
            </w:pPr>
            <w:r w:rsidRPr="00B855FA">
              <w:rPr>
                <w:b/>
                <w:bCs/>
              </w:rPr>
              <w:t>MPSG</w:t>
            </w:r>
          </w:p>
        </w:tc>
        <w:tc>
          <w:tcPr>
            <w:tcW w:w="3998" w:type="pct"/>
          </w:tcPr>
          <w:p w14:paraId="0BDF5BD7" w14:textId="77777777" w:rsidR="00A05F70" w:rsidRPr="00B855FA" w:rsidRDefault="00A05F70" w:rsidP="00D04F64">
            <w:r w:rsidRPr="00B855FA">
              <w:t>Major Project Skills Guarantee</w:t>
            </w:r>
          </w:p>
        </w:tc>
      </w:tr>
      <w:tr w:rsidR="00A05F70" w:rsidRPr="00B855FA" w14:paraId="44256B63" w14:textId="77777777" w:rsidTr="006673F7">
        <w:trPr>
          <w:trHeight w:val="60"/>
        </w:trPr>
        <w:tc>
          <w:tcPr>
            <w:tcW w:w="1002" w:type="pct"/>
          </w:tcPr>
          <w:p w14:paraId="44D2618F" w14:textId="77777777" w:rsidR="00A05F70" w:rsidRPr="00B855FA" w:rsidRDefault="00A05F70" w:rsidP="00D04F64">
            <w:pPr>
              <w:rPr>
                <w:b/>
                <w:bCs/>
              </w:rPr>
            </w:pPr>
            <w:r w:rsidRPr="00B855FA">
              <w:rPr>
                <w:b/>
                <w:bCs/>
              </w:rPr>
              <w:t>MWh</w:t>
            </w:r>
          </w:p>
        </w:tc>
        <w:tc>
          <w:tcPr>
            <w:tcW w:w="3998" w:type="pct"/>
          </w:tcPr>
          <w:p w14:paraId="55F5720E" w14:textId="77777777" w:rsidR="00A05F70" w:rsidRPr="00B855FA" w:rsidRDefault="00A05F70" w:rsidP="00D04F64">
            <w:r w:rsidRPr="00B855FA">
              <w:t>megawatt hour</w:t>
            </w:r>
          </w:p>
        </w:tc>
      </w:tr>
      <w:tr w:rsidR="00A05F70" w:rsidRPr="00B855FA" w14:paraId="0B60AB5E" w14:textId="77777777" w:rsidTr="006673F7">
        <w:trPr>
          <w:trHeight w:val="60"/>
        </w:trPr>
        <w:tc>
          <w:tcPr>
            <w:tcW w:w="1002" w:type="pct"/>
          </w:tcPr>
          <w:p w14:paraId="6A9588CF" w14:textId="77777777" w:rsidR="00A05F70" w:rsidRPr="00B855FA" w:rsidRDefault="00A05F70" w:rsidP="00D04F64">
            <w:pPr>
              <w:rPr>
                <w:b/>
                <w:bCs/>
              </w:rPr>
            </w:pPr>
            <w:r w:rsidRPr="00B855FA">
              <w:rPr>
                <w:b/>
                <w:bCs/>
              </w:rPr>
              <w:t>OH&amp;S</w:t>
            </w:r>
          </w:p>
        </w:tc>
        <w:tc>
          <w:tcPr>
            <w:tcW w:w="3998" w:type="pct"/>
          </w:tcPr>
          <w:p w14:paraId="05AE50DC" w14:textId="77777777" w:rsidR="00A05F70" w:rsidRPr="00B855FA" w:rsidRDefault="00A05F70" w:rsidP="00D04F64">
            <w:r w:rsidRPr="00B855FA">
              <w:t>occupational health and safety</w:t>
            </w:r>
          </w:p>
        </w:tc>
      </w:tr>
      <w:tr w:rsidR="00A05F70" w:rsidRPr="00B855FA" w14:paraId="1CBF8934" w14:textId="77777777" w:rsidTr="006673F7">
        <w:trPr>
          <w:trHeight w:val="60"/>
        </w:trPr>
        <w:tc>
          <w:tcPr>
            <w:tcW w:w="1002" w:type="pct"/>
          </w:tcPr>
          <w:p w14:paraId="169AE568" w14:textId="77777777" w:rsidR="00A05F70" w:rsidRPr="00B855FA" w:rsidRDefault="00A05F70" w:rsidP="00D04F64">
            <w:pPr>
              <w:rPr>
                <w:b/>
                <w:bCs/>
              </w:rPr>
            </w:pPr>
            <w:r w:rsidRPr="00B855FA">
              <w:rPr>
                <w:b/>
                <w:bCs/>
              </w:rPr>
              <w:t>PCB</w:t>
            </w:r>
          </w:p>
        </w:tc>
        <w:tc>
          <w:tcPr>
            <w:tcW w:w="3998" w:type="pct"/>
          </w:tcPr>
          <w:p w14:paraId="4F5F795B" w14:textId="77777777" w:rsidR="00A05F70" w:rsidRPr="00B855FA" w:rsidRDefault="00A05F70" w:rsidP="00D04F64">
            <w:r w:rsidRPr="00B855FA">
              <w:t>Project Control Board</w:t>
            </w:r>
          </w:p>
        </w:tc>
      </w:tr>
      <w:tr w:rsidR="00A05F70" w:rsidRPr="00B855FA" w14:paraId="212D9428" w14:textId="77777777" w:rsidTr="006673F7">
        <w:trPr>
          <w:trHeight w:val="60"/>
        </w:trPr>
        <w:tc>
          <w:tcPr>
            <w:tcW w:w="1002" w:type="pct"/>
          </w:tcPr>
          <w:p w14:paraId="7AFF4E01" w14:textId="77777777" w:rsidR="00A05F70" w:rsidRPr="00B855FA" w:rsidRDefault="00A05F70" w:rsidP="00D04F64">
            <w:pPr>
              <w:rPr>
                <w:b/>
                <w:bCs/>
              </w:rPr>
            </w:pPr>
            <w:r w:rsidRPr="00B855FA">
              <w:rPr>
                <w:b/>
                <w:bCs/>
              </w:rPr>
              <w:t>PFC</w:t>
            </w:r>
          </w:p>
        </w:tc>
        <w:tc>
          <w:tcPr>
            <w:tcW w:w="3998" w:type="pct"/>
          </w:tcPr>
          <w:p w14:paraId="2F606C75" w14:textId="77777777" w:rsidR="00A05F70" w:rsidRPr="00B855FA" w:rsidRDefault="00A05F70" w:rsidP="00D04F64">
            <w:r w:rsidRPr="00B855FA">
              <w:t>public financial corporations</w:t>
            </w:r>
          </w:p>
        </w:tc>
      </w:tr>
      <w:tr w:rsidR="00A05F70" w:rsidRPr="00B855FA" w14:paraId="01C377D2" w14:textId="77777777" w:rsidTr="006673F7">
        <w:trPr>
          <w:trHeight w:val="60"/>
        </w:trPr>
        <w:tc>
          <w:tcPr>
            <w:tcW w:w="1002" w:type="pct"/>
          </w:tcPr>
          <w:p w14:paraId="6C99793A" w14:textId="77777777" w:rsidR="00A05F70" w:rsidRPr="00B855FA" w:rsidRDefault="00A05F70" w:rsidP="00D04F64">
            <w:pPr>
              <w:rPr>
                <w:b/>
                <w:bCs/>
              </w:rPr>
            </w:pPr>
            <w:r w:rsidRPr="00B855FA">
              <w:rPr>
                <w:b/>
                <w:bCs/>
              </w:rPr>
              <w:t>PID</w:t>
            </w:r>
          </w:p>
        </w:tc>
        <w:tc>
          <w:tcPr>
            <w:tcW w:w="3998" w:type="pct"/>
          </w:tcPr>
          <w:p w14:paraId="56CC96D6" w14:textId="77777777" w:rsidR="00A05F70" w:rsidRPr="00B855FA" w:rsidRDefault="00A05F70" w:rsidP="00D04F64">
            <w:r w:rsidRPr="00B855FA">
              <w:t>Public Interest Disclosures</w:t>
            </w:r>
          </w:p>
        </w:tc>
      </w:tr>
      <w:tr w:rsidR="00A05F70" w:rsidRPr="00B855FA" w14:paraId="7DED5109" w14:textId="77777777" w:rsidTr="006673F7">
        <w:trPr>
          <w:trHeight w:val="60"/>
        </w:trPr>
        <w:tc>
          <w:tcPr>
            <w:tcW w:w="1002" w:type="pct"/>
          </w:tcPr>
          <w:p w14:paraId="42D8723B" w14:textId="77777777" w:rsidR="00A05F70" w:rsidRPr="00B855FA" w:rsidRDefault="00A05F70" w:rsidP="00D04F64">
            <w:pPr>
              <w:rPr>
                <w:b/>
                <w:bCs/>
              </w:rPr>
            </w:pPr>
            <w:r w:rsidRPr="00B855FA">
              <w:rPr>
                <w:b/>
                <w:bCs/>
              </w:rPr>
              <w:lastRenderedPageBreak/>
              <w:t>PMCR</w:t>
            </w:r>
          </w:p>
        </w:tc>
        <w:tc>
          <w:tcPr>
            <w:tcW w:w="3998" w:type="pct"/>
          </w:tcPr>
          <w:p w14:paraId="04A30B18" w14:textId="77777777" w:rsidR="00A05F70" w:rsidRPr="00B855FA" w:rsidRDefault="00A05F70" w:rsidP="00D04F64">
            <w:r w:rsidRPr="00B855FA">
              <w:t>Protocols for Mitigating Cladding Risk</w:t>
            </w:r>
          </w:p>
        </w:tc>
      </w:tr>
      <w:tr w:rsidR="00A05F70" w:rsidRPr="00B855FA" w14:paraId="02053366" w14:textId="77777777" w:rsidTr="006673F7">
        <w:trPr>
          <w:trHeight w:val="60"/>
        </w:trPr>
        <w:tc>
          <w:tcPr>
            <w:tcW w:w="1002" w:type="pct"/>
          </w:tcPr>
          <w:p w14:paraId="144AC4C0" w14:textId="77777777" w:rsidR="00A05F70" w:rsidRPr="00B855FA" w:rsidRDefault="00A05F70" w:rsidP="00D04F64">
            <w:pPr>
              <w:rPr>
                <w:b/>
                <w:bCs/>
              </w:rPr>
            </w:pPr>
            <w:r w:rsidRPr="00B855FA">
              <w:rPr>
                <w:b/>
                <w:bCs/>
              </w:rPr>
              <w:t>PNFC</w:t>
            </w:r>
          </w:p>
        </w:tc>
        <w:tc>
          <w:tcPr>
            <w:tcW w:w="3998" w:type="pct"/>
          </w:tcPr>
          <w:p w14:paraId="136AC49B" w14:textId="77777777" w:rsidR="00A05F70" w:rsidRPr="00B855FA" w:rsidRDefault="00A05F70" w:rsidP="00D04F64">
            <w:r w:rsidRPr="00B855FA">
              <w:t>public non-financial corporations</w:t>
            </w:r>
          </w:p>
        </w:tc>
      </w:tr>
      <w:tr w:rsidR="00A05F70" w:rsidRPr="00B855FA" w14:paraId="2E64A32E" w14:textId="77777777" w:rsidTr="006673F7">
        <w:trPr>
          <w:trHeight w:val="60"/>
        </w:trPr>
        <w:tc>
          <w:tcPr>
            <w:tcW w:w="1002" w:type="pct"/>
          </w:tcPr>
          <w:p w14:paraId="1C916F4D" w14:textId="77777777" w:rsidR="00A05F70" w:rsidRPr="00B855FA" w:rsidRDefault="00A05F70" w:rsidP="00D04F64">
            <w:pPr>
              <w:rPr>
                <w:b/>
                <w:bCs/>
              </w:rPr>
            </w:pPr>
            <w:r w:rsidRPr="00B855FA">
              <w:rPr>
                <w:b/>
                <w:bCs/>
              </w:rPr>
              <w:t>PT</w:t>
            </w:r>
          </w:p>
        </w:tc>
        <w:tc>
          <w:tcPr>
            <w:tcW w:w="3998" w:type="pct"/>
          </w:tcPr>
          <w:p w14:paraId="1267AD00" w14:textId="77777777" w:rsidR="00A05F70" w:rsidRPr="00B855FA" w:rsidRDefault="00A05F70" w:rsidP="00D04F64">
            <w:r w:rsidRPr="00B855FA">
              <w:t>part-time</w:t>
            </w:r>
          </w:p>
        </w:tc>
      </w:tr>
      <w:tr w:rsidR="00A05F70" w:rsidRPr="00B855FA" w14:paraId="33C4376C" w14:textId="77777777" w:rsidTr="006673F7">
        <w:trPr>
          <w:trHeight w:val="60"/>
        </w:trPr>
        <w:tc>
          <w:tcPr>
            <w:tcW w:w="1002" w:type="pct"/>
          </w:tcPr>
          <w:p w14:paraId="65D4EECE" w14:textId="77777777" w:rsidR="00A05F70" w:rsidRPr="00B855FA" w:rsidRDefault="00A05F70" w:rsidP="00D04F64">
            <w:pPr>
              <w:rPr>
                <w:b/>
                <w:bCs/>
              </w:rPr>
            </w:pPr>
            <w:r w:rsidRPr="00B855FA">
              <w:rPr>
                <w:b/>
                <w:bCs/>
              </w:rPr>
              <w:t>RMIT</w:t>
            </w:r>
          </w:p>
        </w:tc>
        <w:tc>
          <w:tcPr>
            <w:tcW w:w="3998" w:type="pct"/>
          </w:tcPr>
          <w:p w14:paraId="34DA3F89" w14:textId="77777777" w:rsidR="00A05F70" w:rsidRPr="00B855FA" w:rsidRDefault="00A05F70" w:rsidP="00D04F64">
            <w:r w:rsidRPr="00B855FA">
              <w:t>Royal Melbourne Institute of Technology</w:t>
            </w:r>
          </w:p>
        </w:tc>
      </w:tr>
      <w:tr w:rsidR="00A05F70" w:rsidRPr="00B855FA" w14:paraId="46B94EF6" w14:textId="77777777" w:rsidTr="006673F7">
        <w:trPr>
          <w:trHeight w:val="60"/>
        </w:trPr>
        <w:tc>
          <w:tcPr>
            <w:tcW w:w="1002" w:type="pct"/>
          </w:tcPr>
          <w:p w14:paraId="098EFD1C" w14:textId="77777777" w:rsidR="00A05F70" w:rsidRPr="00B855FA" w:rsidRDefault="00A05F70" w:rsidP="00D04F64">
            <w:pPr>
              <w:rPr>
                <w:b/>
                <w:bCs/>
              </w:rPr>
            </w:pPr>
            <w:proofErr w:type="spellStart"/>
            <w:r w:rsidRPr="00B855FA">
              <w:rPr>
                <w:b/>
                <w:bCs/>
              </w:rPr>
              <w:t>RoU</w:t>
            </w:r>
            <w:proofErr w:type="spellEnd"/>
          </w:p>
        </w:tc>
        <w:tc>
          <w:tcPr>
            <w:tcW w:w="3998" w:type="pct"/>
          </w:tcPr>
          <w:p w14:paraId="4D90CA9A" w14:textId="77777777" w:rsidR="00A05F70" w:rsidRPr="00B855FA" w:rsidRDefault="00A05F70" w:rsidP="00D04F64">
            <w:r w:rsidRPr="00B855FA">
              <w:t>right-of-use</w:t>
            </w:r>
          </w:p>
        </w:tc>
      </w:tr>
      <w:tr w:rsidR="00A05F70" w:rsidRPr="00B855FA" w14:paraId="0884604D" w14:textId="77777777" w:rsidTr="006673F7">
        <w:trPr>
          <w:trHeight w:val="60"/>
        </w:trPr>
        <w:tc>
          <w:tcPr>
            <w:tcW w:w="1002" w:type="pct"/>
          </w:tcPr>
          <w:p w14:paraId="4E17051D" w14:textId="77777777" w:rsidR="00A05F70" w:rsidRPr="00B855FA" w:rsidRDefault="00A05F70" w:rsidP="00D04F64">
            <w:pPr>
              <w:rPr>
                <w:b/>
                <w:bCs/>
              </w:rPr>
            </w:pPr>
            <w:r w:rsidRPr="00B855FA">
              <w:rPr>
                <w:b/>
                <w:bCs/>
              </w:rPr>
              <w:t>SES</w:t>
            </w:r>
          </w:p>
        </w:tc>
        <w:tc>
          <w:tcPr>
            <w:tcW w:w="3998" w:type="pct"/>
          </w:tcPr>
          <w:p w14:paraId="642C09E4" w14:textId="77777777" w:rsidR="00A05F70" w:rsidRPr="00B855FA" w:rsidRDefault="00A05F70" w:rsidP="00D04F64">
            <w:r w:rsidRPr="00B855FA">
              <w:t>Senior Executive Service</w:t>
            </w:r>
          </w:p>
        </w:tc>
      </w:tr>
      <w:tr w:rsidR="00A05F70" w:rsidRPr="00B855FA" w14:paraId="7A47E12C" w14:textId="77777777" w:rsidTr="006673F7">
        <w:trPr>
          <w:trHeight w:val="60"/>
        </w:trPr>
        <w:tc>
          <w:tcPr>
            <w:tcW w:w="1002" w:type="pct"/>
          </w:tcPr>
          <w:p w14:paraId="596F0FBC" w14:textId="77777777" w:rsidR="00A05F70" w:rsidRPr="00B855FA" w:rsidRDefault="00A05F70" w:rsidP="00D04F64">
            <w:pPr>
              <w:rPr>
                <w:b/>
                <w:bCs/>
              </w:rPr>
            </w:pPr>
            <w:r w:rsidRPr="00B855FA">
              <w:rPr>
                <w:b/>
                <w:bCs/>
              </w:rPr>
              <w:t>STS</w:t>
            </w:r>
          </w:p>
        </w:tc>
        <w:tc>
          <w:tcPr>
            <w:tcW w:w="3998" w:type="pct"/>
          </w:tcPr>
          <w:p w14:paraId="14BB8E1E" w14:textId="77777777" w:rsidR="00A05F70" w:rsidRPr="00B855FA" w:rsidRDefault="00A05F70" w:rsidP="00D04F64">
            <w:r w:rsidRPr="00B855FA">
              <w:t>Senior Technical Specialist</w:t>
            </w:r>
          </w:p>
        </w:tc>
      </w:tr>
      <w:tr w:rsidR="00A05F70" w:rsidRPr="00B855FA" w14:paraId="38EDB876" w14:textId="77777777" w:rsidTr="006673F7">
        <w:trPr>
          <w:trHeight w:val="60"/>
        </w:trPr>
        <w:tc>
          <w:tcPr>
            <w:tcW w:w="1002" w:type="pct"/>
          </w:tcPr>
          <w:p w14:paraId="329651BE" w14:textId="77777777" w:rsidR="00A05F70" w:rsidRPr="00B855FA" w:rsidRDefault="00A05F70" w:rsidP="00D04F64">
            <w:pPr>
              <w:rPr>
                <w:b/>
                <w:bCs/>
              </w:rPr>
            </w:pPr>
            <w:r w:rsidRPr="00B855FA">
              <w:rPr>
                <w:b/>
                <w:bCs/>
              </w:rPr>
              <w:t>TAFE college</w:t>
            </w:r>
          </w:p>
        </w:tc>
        <w:tc>
          <w:tcPr>
            <w:tcW w:w="3998" w:type="pct"/>
          </w:tcPr>
          <w:p w14:paraId="4BCAAA22" w14:textId="77777777" w:rsidR="00A05F70" w:rsidRPr="00B855FA" w:rsidRDefault="00A05F70" w:rsidP="00D04F64">
            <w:r w:rsidRPr="00B855FA">
              <w:t>Technical and Further Education college</w:t>
            </w:r>
          </w:p>
        </w:tc>
      </w:tr>
      <w:tr w:rsidR="00A05F70" w:rsidRPr="00B855FA" w14:paraId="33F8E41E" w14:textId="77777777" w:rsidTr="006673F7">
        <w:trPr>
          <w:trHeight w:val="60"/>
        </w:trPr>
        <w:tc>
          <w:tcPr>
            <w:tcW w:w="1002" w:type="pct"/>
          </w:tcPr>
          <w:p w14:paraId="12CA661B" w14:textId="77777777" w:rsidR="00A05F70" w:rsidRPr="00B855FA" w:rsidRDefault="00A05F70" w:rsidP="00D04F64">
            <w:pPr>
              <w:rPr>
                <w:b/>
                <w:bCs/>
              </w:rPr>
            </w:pPr>
            <w:r w:rsidRPr="00B855FA">
              <w:rPr>
                <w:b/>
                <w:bCs/>
              </w:rPr>
              <w:t>VBA</w:t>
            </w:r>
          </w:p>
        </w:tc>
        <w:tc>
          <w:tcPr>
            <w:tcW w:w="3998" w:type="pct"/>
          </w:tcPr>
          <w:p w14:paraId="79BBC81C" w14:textId="77777777" w:rsidR="00A05F70" w:rsidRPr="00B855FA" w:rsidRDefault="00A05F70" w:rsidP="00D04F64">
            <w:r w:rsidRPr="00B855FA">
              <w:t>Victorian Building Authority</w:t>
            </w:r>
          </w:p>
        </w:tc>
      </w:tr>
      <w:tr w:rsidR="00A05F70" w:rsidRPr="00B855FA" w14:paraId="5CCBA3B9" w14:textId="77777777" w:rsidTr="006673F7">
        <w:trPr>
          <w:trHeight w:val="60"/>
        </w:trPr>
        <w:tc>
          <w:tcPr>
            <w:tcW w:w="1002" w:type="pct"/>
          </w:tcPr>
          <w:p w14:paraId="6E5415CF" w14:textId="77777777" w:rsidR="00A05F70" w:rsidRPr="00B855FA" w:rsidRDefault="00A05F70" w:rsidP="00D04F64">
            <w:pPr>
              <w:rPr>
                <w:b/>
                <w:bCs/>
              </w:rPr>
            </w:pPr>
            <w:r w:rsidRPr="00B855FA">
              <w:rPr>
                <w:b/>
                <w:bCs/>
              </w:rPr>
              <w:t>VGV</w:t>
            </w:r>
          </w:p>
        </w:tc>
        <w:tc>
          <w:tcPr>
            <w:tcW w:w="3998" w:type="pct"/>
          </w:tcPr>
          <w:p w14:paraId="2AD587E8" w14:textId="77777777" w:rsidR="00A05F70" w:rsidRPr="00B855FA" w:rsidRDefault="00A05F70" w:rsidP="00D04F64">
            <w:r w:rsidRPr="00B855FA">
              <w:t>Valuer-General Victoria</w:t>
            </w:r>
          </w:p>
        </w:tc>
      </w:tr>
      <w:tr w:rsidR="00A05F70" w:rsidRPr="00B855FA" w14:paraId="2D5E329C" w14:textId="77777777" w:rsidTr="006673F7">
        <w:trPr>
          <w:trHeight w:val="60"/>
        </w:trPr>
        <w:tc>
          <w:tcPr>
            <w:tcW w:w="1002" w:type="pct"/>
          </w:tcPr>
          <w:p w14:paraId="0B54E540" w14:textId="77777777" w:rsidR="00A05F70" w:rsidRPr="00B855FA" w:rsidRDefault="00A05F70" w:rsidP="00D04F64">
            <w:pPr>
              <w:rPr>
                <w:b/>
                <w:bCs/>
              </w:rPr>
            </w:pPr>
            <w:r w:rsidRPr="00B855FA">
              <w:rPr>
                <w:b/>
                <w:bCs/>
              </w:rPr>
              <w:t>VIPP</w:t>
            </w:r>
          </w:p>
        </w:tc>
        <w:tc>
          <w:tcPr>
            <w:tcW w:w="3998" w:type="pct"/>
          </w:tcPr>
          <w:p w14:paraId="52EB7116" w14:textId="77777777" w:rsidR="00A05F70" w:rsidRPr="00B855FA" w:rsidRDefault="00A05F70" w:rsidP="00D04F64">
            <w:r w:rsidRPr="00B855FA">
              <w:t>Victorian Industry Participation Policy</w:t>
            </w:r>
          </w:p>
        </w:tc>
      </w:tr>
      <w:tr w:rsidR="00A05F70" w:rsidRPr="00B855FA" w14:paraId="2864B127" w14:textId="77777777" w:rsidTr="006673F7">
        <w:trPr>
          <w:trHeight w:val="60"/>
        </w:trPr>
        <w:tc>
          <w:tcPr>
            <w:tcW w:w="1002" w:type="pct"/>
          </w:tcPr>
          <w:p w14:paraId="11C84771" w14:textId="77777777" w:rsidR="00A05F70" w:rsidRPr="00B855FA" w:rsidRDefault="00A05F70" w:rsidP="00D04F64">
            <w:pPr>
              <w:rPr>
                <w:b/>
                <w:bCs/>
              </w:rPr>
            </w:pPr>
            <w:r w:rsidRPr="00B855FA">
              <w:rPr>
                <w:b/>
                <w:bCs/>
              </w:rPr>
              <w:t>VPSC</w:t>
            </w:r>
          </w:p>
        </w:tc>
        <w:tc>
          <w:tcPr>
            <w:tcW w:w="3998" w:type="pct"/>
          </w:tcPr>
          <w:p w14:paraId="4B697971" w14:textId="77777777" w:rsidR="00A05F70" w:rsidRPr="00B855FA" w:rsidRDefault="00A05F70" w:rsidP="00D04F64">
            <w:r w:rsidRPr="00B855FA">
              <w:t>Victorian Public Service Commission</w:t>
            </w:r>
          </w:p>
        </w:tc>
      </w:tr>
    </w:tbl>
    <w:p w14:paraId="28A12D5A" w14:textId="5FBB0128" w:rsidR="00502F31" w:rsidRPr="00B855FA" w:rsidRDefault="00502F31" w:rsidP="00502F31">
      <w:pPr>
        <w:rPr>
          <w:rStyle w:val="Hyperlink"/>
        </w:rPr>
      </w:pPr>
      <w:r w:rsidRPr="00B855FA">
        <w:rPr>
          <w:b/>
          <w:bCs/>
        </w:rPr>
        <w:t>Website</w:t>
      </w:r>
      <w:r w:rsidRPr="00B855FA">
        <w:t xml:space="preserve"> </w:t>
      </w:r>
      <w:hyperlink r:id="rId36" w:history="1">
        <w:r w:rsidRPr="00B855FA">
          <w:rPr>
            <w:rStyle w:val="Hyperlink"/>
          </w:rPr>
          <w:t>www.vic.gov.au/cladding-safety</w:t>
        </w:r>
      </w:hyperlink>
      <w:r w:rsidRPr="00B855FA">
        <w:rPr>
          <w:rStyle w:val="Hyperlink"/>
        </w:rPr>
        <w:t xml:space="preserve"> </w:t>
      </w:r>
    </w:p>
    <w:p w14:paraId="4A55965C" w14:textId="6CD84DF3" w:rsidR="00502F31" w:rsidRPr="00B855FA" w:rsidRDefault="00502F31" w:rsidP="00502F31">
      <w:r w:rsidRPr="00B855FA">
        <w:rPr>
          <w:b/>
          <w:bCs/>
        </w:rPr>
        <w:t>Email</w:t>
      </w:r>
      <w:r w:rsidRPr="00B855FA">
        <w:t xml:space="preserve"> </w:t>
      </w:r>
      <w:hyperlink r:id="rId37" w:history="1">
        <w:r w:rsidR="0098049E" w:rsidRPr="00B855FA">
          <w:rPr>
            <w:rStyle w:val="Hyperlink"/>
          </w:rPr>
          <w:t>support@claddingsafety.vic.gov.au</w:t>
        </w:r>
      </w:hyperlink>
    </w:p>
    <w:p w14:paraId="507617E5" w14:textId="582DF14C" w:rsidR="00502F31" w:rsidRPr="00B855FA" w:rsidRDefault="00502F31" w:rsidP="00502F31">
      <w:r w:rsidRPr="00B855FA">
        <w:rPr>
          <w:b/>
          <w:bCs/>
        </w:rPr>
        <w:t>Postal address</w:t>
      </w:r>
      <w:r w:rsidRPr="00B855FA">
        <w:t xml:space="preserve"> PO Box 23392, Docklands VIC 8012</w:t>
      </w:r>
    </w:p>
    <w:p w14:paraId="5D7F892D" w14:textId="48EA543F" w:rsidR="00502F31" w:rsidRPr="00B855FA" w:rsidRDefault="00502F31" w:rsidP="00502F31">
      <w:r w:rsidRPr="00B855FA">
        <w:rPr>
          <w:b/>
          <w:bCs/>
        </w:rPr>
        <w:t>Telephone</w:t>
      </w:r>
      <w:r w:rsidRPr="00B855FA">
        <w:t xml:space="preserve"> 1300 456 542</w:t>
      </w:r>
    </w:p>
    <w:p w14:paraId="00BE6D27" w14:textId="259464C3" w:rsidR="00502F31" w:rsidRPr="00B855FA" w:rsidRDefault="00502F31" w:rsidP="00502F31">
      <w:r w:rsidRPr="00B855FA">
        <w:t>For enquiries in languages other than English, contact the Translating and Interpreting Service on 131 450.</w:t>
      </w:r>
    </w:p>
    <w:p w14:paraId="246E1091" w14:textId="629FBFF7" w:rsidR="00502F31" w:rsidRPr="00B855FA" w:rsidRDefault="00502F31" w:rsidP="00502F31">
      <w:r w:rsidRPr="00B855FA">
        <w:t>If you are deaf, or have a hearing or speech impairment, contact us through the National Relay Service.</w:t>
      </w:r>
    </w:p>
    <w:p w14:paraId="2D7E4246" w14:textId="77777777" w:rsidR="00502F31" w:rsidRPr="00B855FA" w:rsidRDefault="00502F31" w:rsidP="00502F31">
      <w:r w:rsidRPr="00B855FA">
        <w:t>For more information:</w:t>
      </w:r>
    </w:p>
    <w:p w14:paraId="5FC1543A" w14:textId="77777777" w:rsidR="00502F31" w:rsidRPr="00B855FA" w:rsidRDefault="00502F31" w:rsidP="00502F31">
      <w:r w:rsidRPr="00B855FA">
        <w:rPr>
          <w:b/>
          <w:bCs/>
        </w:rPr>
        <w:t>Voice Relay number</w:t>
      </w:r>
      <w:r w:rsidRPr="00B855FA">
        <w:t xml:space="preserve"> 1300 555 727</w:t>
      </w:r>
    </w:p>
    <w:p w14:paraId="16C920A2" w14:textId="77777777" w:rsidR="00502F31" w:rsidRPr="00B855FA" w:rsidRDefault="00502F31" w:rsidP="00502F31">
      <w:r w:rsidRPr="00B855FA">
        <w:rPr>
          <w:b/>
          <w:bCs/>
        </w:rPr>
        <w:t>TTY number</w:t>
      </w:r>
      <w:r w:rsidRPr="00B855FA">
        <w:t xml:space="preserve"> 133 677</w:t>
      </w:r>
    </w:p>
    <w:p w14:paraId="516F3010" w14:textId="3CF5A3B2" w:rsidR="00FA6639" w:rsidRPr="00B855FA" w:rsidRDefault="00502F31" w:rsidP="00502F31">
      <w:r w:rsidRPr="00B855FA">
        <w:rPr>
          <w:b/>
          <w:bCs/>
        </w:rPr>
        <w:t>SMS relay number</w:t>
      </w:r>
      <w:r w:rsidRPr="00B855FA">
        <w:t xml:space="preserve"> 0423 677 767</w:t>
      </w:r>
    </w:p>
    <w:sectPr w:rsidR="00FA6639" w:rsidRPr="00B855FA" w:rsidSect="00625E76">
      <w:footerReference w:type="even" r:id="rId38"/>
      <w:footerReference w:type="default" r:id="rId39"/>
      <w:footerReference w:type="first" r:id="rId40"/>
      <w:pgSz w:w="11900" w:h="16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EE35" w14:textId="77777777" w:rsidR="00621BED" w:rsidRDefault="00621BED" w:rsidP="002E6FD5">
      <w:pPr>
        <w:spacing w:before="0" w:after="0"/>
      </w:pPr>
      <w:r>
        <w:separator/>
      </w:r>
    </w:p>
  </w:endnote>
  <w:endnote w:type="continuationSeparator" w:id="0">
    <w:p w14:paraId="1F143B20" w14:textId="77777777" w:rsidR="00621BED" w:rsidRDefault="00621BED" w:rsidP="002E6F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Light">
    <w:altName w:val="Calibri"/>
    <w:panose1 w:val="00000000000000000000"/>
    <w:charset w:val="4D"/>
    <w:family w:val="auto"/>
    <w:notTrueType/>
    <w:pitch w:val="variable"/>
    <w:sig w:usb0="00000007" w:usb1="00000000" w:usb2="00000000" w:usb3="00000000" w:csb0="00000093" w:csb1="00000000"/>
  </w:font>
  <w:font w:name="VIC Light Italic">
    <w:panose1 w:val="00000000000000000000"/>
    <w:charset w:val="4D"/>
    <w:family w:val="auto"/>
    <w:notTrueType/>
    <w:pitch w:val="variable"/>
    <w:sig w:usb0="00000007" w:usb1="00000000" w:usb2="00000000" w:usb3="00000000" w:csb0="00000093" w:csb1="00000000"/>
  </w:font>
  <w:font w:name="VIC SemiBold">
    <w:altName w:val="Calibri"/>
    <w:panose1 w:val="00000000000000000000"/>
    <w:charset w:val="4D"/>
    <w:family w:val="auto"/>
    <w:notTrueType/>
    <w:pitch w:val="variable"/>
    <w:sig w:usb0="00000007" w:usb1="00000000" w:usb2="00000000" w:usb3="00000000" w:csb0="00000093" w:csb1="00000000"/>
  </w:font>
  <w:font w:name="VIC">
    <w:altName w:val="Calibri"/>
    <w:panose1 w:val="00000000000000000000"/>
    <w:charset w:val="4D"/>
    <w:family w:val="auto"/>
    <w:notTrueType/>
    <w:pitch w:val="variable"/>
    <w:sig w:usb0="00000007" w:usb1="00000000" w:usb2="00000000" w:usb3="00000000" w:csb0="00000093" w:csb1="00000000"/>
  </w:font>
  <w:font w:name="VIC Medium Italic">
    <w:panose1 w:val="00000000000000000000"/>
    <w:charset w:val="4D"/>
    <w:family w:val="auto"/>
    <w:notTrueType/>
    <w:pitch w:val="variable"/>
    <w:sig w:usb0="00000007" w:usb1="00000000" w:usb2="00000000" w:usb3="00000000" w:csb0="00000093" w:csb1="00000000"/>
  </w:font>
  <w:font w:name="VIC Medium">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EB9C" w14:textId="7C81E513" w:rsidR="00A103DD" w:rsidRDefault="00A103DD">
    <w:pPr>
      <w:pStyle w:val="Footer"/>
    </w:pPr>
    <w:r>
      <w:rPr>
        <w:noProof/>
      </w:rPr>
      <mc:AlternateContent>
        <mc:Choice Requires="wps">
          <w:drawing>
            <wp:anchor distT="0" distB="0" distL="0" distR="0" simplePos="0" relativeHeight="251659264" behindDoc="0" locked="0" layoutInCell="1" allowOverlap="1" wp14:anchorId="1E3E01CA" wp14:editId="63B7E31E">
              <wp:simplePos x="635" y="635"/>
              <wp:positionH relativeFrom="page">
                <wp:align>center</wp:align>
              </wp:positionH>
              <wp:positionV relativeFrom="page">
                <wp:align>bottom</wp:align>
              </wp:positionV>
              <wp:extent cx="443865" cy="443865"/>
              <wp:effectExtent l="0" t="0" r="16510" b="0"/>
              <wp:wrapNone/>
              <wp:docPr id="66800172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72BFA0" w14:textId="402E09C8" w:rsidR="00A103DD" w:rsidRPr="00A103DD" w:rsidRDefault="00A103DD" w:rsidP="00A103DD">
                          <w:pPr>
                            <w:spacing w:after="0"/>
                            <w:rPr>
                              <w:rFonts w:ascii="Calibri" w:eastAsia="Calibri" w:hAnsi="Calibri" w:cs="Calibri"/>
                              <w:noProof/>
                              <w:color w:val="FF0000"/>
                              <w:sz w:val="20"/>
                              <w:szCs w:val="20"/>
                            </w:rPr>
                          </w:pPr>
                          <w:r w:rsidRPr="00A103D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3E01CA"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F72BFA0" w14:textId="402E09C8" w:rsidR="00A103DD" w:rsidRPr="00A103DD" w:rsidRDefault="00A103DD" w:rsidP="00A103DD">
                    <w:pPr>
                      <w:spacing w:after="0"/>
                      <w:rPr>
                        <w:rFonts w:ascii="Calibri" w:eastAsia="Calibri" w:hAnsi="Calibri" w:cs="Calibri"/>
                        <w:noProof/>
                        <w:color w:val="FF0000"/>
                        <w:sz w:val="20"/>
                        <w:szCs w:val="20"/>
                      </w:rPr>
                    </w:pPr>
                    <w:r w:rsidRPr="00A103DD">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6A5" w14:textId="44907B6E" w:rsidR="002E6FD5" w:rsidRDefault="002E6FD5" w:rsidP="00832A03">
    <w:pPr>
      <w:spacing w:before="0" w:after="0"/>
      <w:jc w:val="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D0A9" w14:textId="0D7CAB8D" w:rsidR="00A103DD" w:rsidRDefault="00A103DD">
    <w:pPr>
      <w:pStyle w:val="Footer"/>
    </w:pPr>
    <w:r>
      <w:rPr>
        <w:noProof/>
      </w:rPr>
      <mc:AlternateContent>
        <mc:Choice Requires="wps">
          <w:drawing>
            <wp:anchor distT="0" distB="0" distL="0" distR="0" simplePos="0" relativeHeight="251658240" behindDoc="0" locked="0" layoutInCell="1" allowOverlap="1" wp14:anchorId="02CDE9A9" wp14:editId="27A2F0E7">
              <wp:simplePos x="635" y="635"/>
              <wp:positionH relativeFrom="page">
                <wp:align>center</wp:align>
              </wp:positionH>
              <wp:positionV relativeFrom="page">
                <wp:align>bottom</wp:align>
              </wp:positionV>
              <wp:extent cx="443865" cy="443865"/>
              <wp:effectExtent l="0" t="0" r="16510" b="0"/>
              <wp:wrapNone/>
              <wp:docPr id="26732137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DF1EE" w14:textId="6AA705AF" w:rsidR="00A103DD" w:rsidRPr="00A103DD" w:rsidRDefault="00A103DD" w:rsidP="00A103DD">
                          <w:pPr>
                            <w:spacing w:after="0"/>
                            <w:rPr>
                              <w:rFonts w:ascii="Calibri" w:eastAsia="Calibri" w:hAnsi="Calibri" w:cs="Calibri"/>
                              <w:noProof/>
                              <w:color w:val="FF0000"/>
                              <w:sz w:val="20"/>
                              <w:szCs w:val="20"/>
                            </w:rPr>
                          </w:pPr>
                          <w:r w:rsidRPr="00A103D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DE9A9" id="_x0000_t202" coordsize="21600,21600" o:spt="202" path="m,l,21600r21600,l21600,xe">
              <v:stroke joinstyle="miter"/>
              <v:path gradientshapeok="t" o:connecttype="rect"/>
            </v:shapetype>
            <v:shape id="Text Box 1" o:spid="_x0000_s102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12DF1EE" w14:textId="6AA705AF" w:rsidR="00A103DD" w:rsidRPr="00A103DD" w:rsidRDefault="00A103DD" w:rsidP="00A103DD">
                    <w:pPr>
                      <w:spacing w:after="0"/>
                      <w:rPr>
                        <w:rFonts w:ascii="Calibri" w:eastAsia="Calibri" w:hAnsi="Calibri" w:cs="Calibri"/>
                        <w:noProof/>
                        <w:color w:val="FF0000"/>
                        <w:sz w:val="20"/>
                        <w:szCs w:val="20"/>
                      </w:rPr>
                    </w:pPr>
                    <w:r w:rsidRPr="00A103DD">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4C54B" w14:textId="77777777" w:rsidR="00621BED" w:rsidRDefault="00621BED" w:rsidP="002E6FD5">
      <w:pPr>
        <w:spacing w:before="0" w:after="0"/>
      </w:pPr>
      <w:r>
        <w:separator/>
      </w:r>
    </w:p>
  </w:footnote>
  <w:footnote w:type="continuationSeparator" w:id="0">
    <w:p w14:paraId="43A0FB05" w14:textId="77777777" w:rsidR="00621BED" w:rsidRDefault="00621BED" w:rsidP="002E6FD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D88"/>
    <w:multiLevelType w:val="hybridMultilevel"/>
    <w:tmpl w:val="3EB0504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2DB12C5"/>
    <w:multiLevelType w:val="hybridMultilevel"/>
    <w:tmpl w:val="8BD8444E"/>
    <w:lvl w:ilvl="0" w:tplc="013253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32295"/>
    <w:multiLevelType w:val="hybridMultilevel"/>
    <w:tmpl w:val="48D441D2"/>
    <w:lvl w:ilvl="0" w:tplc="EDB247F8">
      <w:start w:val="1"/>
      <w:numFmt w:val="lowerRoman"/>
      <w:lvlText w:val="(%1)"/>
      <w:lvlJc w:val="left"/>
      <w:pPr>
        <w:ind w:left="108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1AA26461"/>
    <w:multiLevelType w:val="hybridMultilevel"/>
    <w:tmpl w:val="37923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F1A34"/>
    <w:multiLevelType w:val="hybridMultilevel"/>
    <w:tmpl w:val="64F20DB8"/>
    <w:lvl w:ilvl="0" w:tplc="EDB247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580F05"/>
    <w:multiLevelType w:val="hybridMultilevel"/>
    <w:tmpl w:val="E40C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E69E6"/>
    <w:multiLevelType w:val="hybridMultilevel"/>
    <w:tmpl w:val="CC7A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535FB"/>
    <w:multiLevelType w:val="hybridMultilevel"/>
    <w:tmpl w:val="499A22A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6F1066F"/>
    <w:multiLevelType w:val="hybridMultilevel"/>
    <w:tmpl w:val="0EA66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A5304"/>
    <w:multiLevelType w:val="hybridMultilevel"/>
    <w:tmpl w:val="8A8A31CA"/>
    <w:lvl w:ilvl="0" w:tplc="F01E3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EC6FF3"/>
    <w:multiLevelType w:val="hybridMultilevel"/>
    <w:tmpl w:val="0E7271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3B675C"/>
    <w:multiLevelType w:val="hybridMultilevel"/>
    <w:tmpl w:val="FB104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EF5120"/>
    <w:multiLevelType w:val="hybridMultilevel"/>
    <w:tmpl w:val="1F7E78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E824D3"/>
    <w:multiLevelType w:val="hybridMultilevel"/>
    <w:tmpl w:val="BE16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7153C3"/>
    <w:multiLevelType w:val="hybridMultilevel"/>
    <w:tmpl w:val="42704494"/>
    <w:lvl w:ilvl="0" w:tplc="C132120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7CC2C08"/>
    <w:multiLevelType w:val="hybridMultilevel"/>
    <w:tmpl w:val="8A321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5959EC"/>
    <w:multiLevelType w:val="hybridMultilevel"/>
    <w:tmpl w:val="F8DC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387681">
    <w:abstractNumId w:val="5"/>
  </w:num>
  <w:num w:numId="2" w16cid:durableId="1684823970">
    <w:abstractNumId w:val="6"/>
  </w:num>
  <w:num w:numId="3" w16cid:durableId="2048993202">
    <w:abstractNumId w:val="3"/>
  </w:num>
  <w:num w:numId="4" w16cid:durableId="1387293194">
    <w:abstractNumId w:val="12"/>
  </w:num>
  <w:num w:numId="5" w16cid:durableId="510535363">
    <w:abstractNumId w:val="11"/>
  </w:num>
  <w:num w:numId="6" w16cid:durableId="1644696756">
    <w:abstractNumId w:val="14"/>
  </w:num>
  <w:num w:numId="7" w16cid:durableId="1660766979">
    <w:abstractNumId w:val="15"/>
  </w:num>
  <w:num w:numId="8" w16cid:durableId="1312563350">
    <w:abstractNumId w:val="13"/>
  </w:num>
  <w:num w:numId="9" w16cid:durableId="582102558">
    <w:abstractNumId w:val="16"/>
  </w:num>
  <w:num w:numId="10" w16cid:durableId="199561911">
    <w:abstractNumId w:val="8"/>
  </w:num>
  <w:num w:numId="11" w16cid:durableId="1118791599">
    <w:abstractNumId w:val="4"/>
  </w:num>
  <w:num w:numId="12" w16cid:durableId="229315240">
    <w:abstractNumId w:val="9"/>
  </w:num>
  <w:num w:numId="13" w16cid:durableId="999970117">
    <w:abstractNumId w:val="1"/>
  </w:num>
  <w:num w:numId="14" w16cid:durableId="202058332">
    <w:abstractNumId w:val="10"/>
  </w:num>
  <w:num w:numId="15" w16cid:durableId="1273056755">
    <w:abstractNumId w:val="7"/>
  </w:num>
  <w:num w:numId="16" w16cid:durableId="602542354">
    <w:abstractNumId w:val="0"/>
  </w:num>
  <w:num w:numId="17" w16cid:durableId="1850635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E76"/>
    <w:rsid w:val="00065E79"/>
    <w:rsid w:val="00075505"/>
    <w:rsid w:val="00097AD0"/>
    <w:rsid w:val="000A052D"/>
    <w:rsid w:val="000D22EE"/>
    <w:rsid w:val="000E0332"/>
    <w:rsid w:val="000E4942"/>
    <w:rsid w:val="000F4BED"/>
    <w:rsid w:val="0011464E"/>
    <w:rsid w:val="00124152"/>
    <w:rsid w:val="001331CA"/>
    <w:rsid w:val="001610E0"/>
    <w:rsid w:val="00170E3E"/>
    <w:rsid w:val="00180EC0"/>
    <w:rsid w:val="00193426"/>
    <w:rsid w:val="001A3038"/>
    <w:rsid w:val="001A475F"/>
    <w:rsid w:val="001A5D2A"/>
    <w:rsid w:val="001C74E6"/>
    <w:rsid w:val="001E1C7D"/>
    <w:rsid w:val="001F335A"/>
    <w:rsid w:val="001F5072"/>
    <w:rsid w:val="0021409C"/>
    <w:rsid w:val="002204BD"/>
    <w:rsid w:val="00242799"/>
    <w:rsid w:val="002667A3"/>
    <w:rsid w:val="002A6BCB"/>
    <w:rsid w:val="002A75F6"/>
    <w:rsid w:val="002B6973"/>
    <w:rsid w:val="002C7470"/>
    <w:rsid w:val="002D166C"/>
    <w:rsid w:val="002E6E5A"/>
    <w:rsid w:val="002E6FD5"/>
    <w:rsid w:val="002F323C"/>
    <w:rsid w:val="00312D36"/>
    <w:rsid w:val="0032675E"/>
    <w:rsid w:val="003B42DD"/>
    <w:rsid w:val="003C14D9"/>
    <w:rsid w:val="003D4B85"/>
    <w:rsid w:val="00406B5A"/>
    <w:rsid w:val="00414939"/>
    <w:rsid w:val="00420AE1"/>
    <w:rsid w:val="0042495A"/>
    <w:rsid w:val="00433EA3"/>
    <w:rsid w:val="00434ED8"/>
    <w:rsid w:val="00444B9E"/>
    <w:rsid w:val="0045637A"/>
    <w:rsid w:val="00476D34"/>
    <w:rsid w:val="00490E17"/>
    <w:rsid w:val="004A0077"/>
    <w:rsid w:val="004B656A"/>
    <w:rsid w:val="004E15BD"/>
    <w:rsid w:val="004E5F31"/>
    <w:rsid w:val="00502F31"/>
    <w:rsid w:val="00506E55"/>
    <w:rsid w:val="0051082B"/>
    <w:rsid w:val="00521439"/>
    <w:rsid w:val="00541639"/>
    <w:rsid w:val="00541BCD"/>
    <w:rsid w:val="0054552D"/>
    <w:rsid w:val="00546078"/>
    <w:rsid w:val="005530A9"/>
    <w:rsid w:val="00560686"/>
    <w:rsid w:val="005A67C8"/>
    <w:rsid w:val="005D63EE"/>
    <w:rsid w:val="0061754B"/>
    <w:rsid w:val="00621BED"/>
    <w:rsid w:val="00625E76"/>
    <w:rsid w:val="006357DB"/>
    <w:rsid w:val="006471DB"/>
    <w:rsid w:val="00653962"/>
    <w:rsid w:val="006551B4"/>
    <w:rsid w:val="006673F7"/>
    <w:rsid w:val="006F1774"/>
    <w:rsid w:val="00763FA2"/>
    <w:rsid w:val="00780B16"/>
    <w:rsid w:val="00791E90"/>
    <w:rsid w:val="007D25B8"/>
    <w:rsid w:val="007D294E"/>
    <w:rsid w:val="007F3436"/>
    <w:rsid w:val="00811208"/>
    <w:rsid w:val="0081796A"/>
    <w:rsid w:val="00832A03"/>
    <w:rsid w:val="00836FFA"/>
    <w:rsid w:val="00851EFF"/>
    <w:rsid w:val="00884E73"/>
    <w:rsid w:val="00887F49"/>
    <w:rsid w:val="00890EDC"/>
    <w:rsid w:val="00896195"/>
    <w:rsid w:val="008A3BAE"/>
    <w:rsid w:val="008A4353"/>
    <w:rsid w:val="008B4B71"/>
    <w:rsid w:val="008F61CA"/>
    <w:rsid w:val="009337EA"/>
    <w:rsid w:val="00940BD5"/>
    <w:rsid w:val="00955EC9"/>
    <w:rsid w:val="00965F45"/>
    <w:rsid w:val="0098049E"/>
    <w:rsid w:val="009C7493"/>
    <w:rsid w:val="009F6977"/>
    <w:rsid w:val="00A03319"/>
    <w:rsid w:val="00A05F70"/>
    <w:rsid w:val="00A103DD"/>
    <w:rsid w:val="00A35237"/>
    <w:rsid w:val="00A428B8"/>
    <w:rsid w:val="00A45DB7"/>
    <w:rsid w:val="00AC0DCC"/>
    <w:rsid w:val="00AC5987"/>
    <w:rsid w:val="00AC5AC9"/>
    <w:rsid w:val="00AD0EF7"/>
    <w:rsid w:val="00AF6A76"/>
    <w:rsid w:val="00B112EE"/>
    <w:rsid w:val="00B27112"/>
    <w:rsid w:val="00B37DDA"/>
    <w:rsid w:val="00B446C8"/>
    <w:rsid w:val="00B462E8"/>
    <w:rsid w:val="00B72A05"/>
    <w:rsid w:val="00B855FA"/>
    <w:rsid w:val="00B9455A"/>
    <w:rsid w:val="00BB78DD"/>
    <w:rsid w:val="00BD6BB1"/>
    <w:rsid w:val="00BE0AFA"/>
    <w:rsid w:val="00C10EC6"/>
    <w:rsid w:val="00C74C57"/>
    <w:rsid w:val="00C81495"/>
    <w:rsid w:val="00C92542"/>
    <w:rsid w:val="00C93C20"/>
    <w:rsid w:val="00CB51CA"/>
    <w:rsid w:val="00D04F64"/>
    <w:rsid w:val="00D41AE4"/>
    <w:rsid w:val="00D56370"/>
    <w:rsid w:val="00D864B0"/>
    <w:rsid w:val="00DA07FD"/>
    <w:rsid w:val="00DC1136"/>
    <w:rsid w:val="00DC64EC"/>
    <w:rsid w:val="00DE4E4F"/>
    <w:rsid w:val="00E3073C"/>
    <w:rsid w:val="00E67B9F"/>
    <w:rsid w:val="00E71178"/>
    <w:rsid w:val="00E74573"/>
    <w:rsid w:val="00E9100C"/>
    <w:rsid w:val="00E92999"/>
    <w:rsid w:val="00EB16CA"/>
    <w:rsid w:val="00EE5A3B"/>
    <w:rsid w:val="00EE7C31"/>
    <w:rsid w:val="00F6464F"/>
    <w:rsid w:val="00F76570"/>
    <w:rsid w:val="00F80E91"/>
    <w:rsid w:val="00FA6639"/>
    <w:rsid w:val="00FF7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2E62F"/>
  <w15:chartTrackingRefBased/>
  <w15:docId w15:val="{72BE5718-C6AF-E241-9385-DDEEEEFC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F64"/>
    <w:pPr>
      <w:spacing w:before="120" w:after="120"/>
    </w:pPr>
  </w:style>
  <w:style w:type="paragraph" w:styleId="Heading1">
    <w:name w:val="heading 1"/>
    <w:basedOn w:val="Normal"/>
    <w:next w:val="Normal"/>
    <w:link w:val="Heading1Char"/>
    <w:uiPriority w:val="9"/>
    <w:qFormat/>
    <w:rsid w:val="00FA6639"/>
    <w:pPr>
      <w:keepNext/>
      <w:keepLines/>
      <w:spacing w:before="360"/>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811208"/>
    <w:pPr>
      <w:keepNext/>
      <w:keepLines/>
      <w:spacing w:before="240" w:after="240"/>
      <w:outlineLvl w:val="1"/>
    </w:pPr>
    <w:rPr>
      <w:rFonts w:asciiTheme="majorHAnsi" w:eastAsiaTheme="majorEastAsia" w:hAnsiTheme="majorHAnsi" w:cstheme="majorBidi"/>
      <w:b/>
      <w:bCs/>
      <w:color w:val="2F5496" w:themeColor="accent1" w:themeShade="BF"/>
      <w:sz w:val="26"/>
      <w:szCs w:val="26"/>
      <w:lang w:val="en-US"/>
    </w:rPr>
  </w:style>
  <w:style w:type="paragraph" w:styleId="Heading3">
    <w:name w:val="heading 3"/>
    <w:basedOn w:val="Normal"/>
    <w:next w:val="Normal"/>
    <w:link w:val="Heading3Char"/>
    <w:uiPriority w:val="9"/>
    <w:unhideWhenUsed/>
    <w:qFormat/>
    <w:rsid w:val="002A75F6"/>
    <w:pPr>
      <w:keepNext/>
      <w:keepLines/>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D41AE4"/>
    <w:pPr>
      <w:keepNext/>
      <w:keepLines/>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04F64"/>
    <w:pPr>
      <w:keepNext/>
      <w:keepLines/>
      <w:spacing w:before="40" w:after="0"/>
      <w:outlineLvl w:val="4"/>
    </w:pPr>
    <w:rPr>
      <w:rFonts w:asciiTheme="majorHAnsi" w:eastAsiaTheme="majorEastAsia" w:hAnsiTheme="majorHAnsi" w:cstheme="majorBidi"/>
      <w:color w:val="2F5496" w:themeColor="accent1" w:themeShade="BF"/>
      <w:u w:val="single"/>
    </w:rPr>
  </w:style>
  <w:style w:type="paragraph" w:styleId="Heading6">
    <w:name w:val="heading 6"/>
    <w:basedOn w:val="Normal"/>
    <w:next w:val="Normal"/>
    <w:link w:val="Heading6Char"/>
    <w:uiPriority w:val="9"/>
    <w:unhideWhenUsed/>
    <w:qFormat/>
    <w:rsid w:val="00780B1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uiPriority w:val="99"/>
    <w:rsid w:val="00625E76"/>
    <w:pPr>
      <w:suppressAutoHyphens/>
      <w:autoSpaceDE w:val="0"/>
      <w:autoSpaceDN w:val="0"/>
      <w:adjustRightInd w:val="0"/>
      <w:textAlignment w:val="center"/>
    </w:pPr>
    <w:rPr>
      <w:rFonts w:ascii="Arial" w:hAnsi="Arial" w:cs="Arial"/>
      <w:b/>
      <w:bCs/>
      <w:color w:val="000000"/>
      <w:spacing w:val="29"/>
      <w:kern w:val="0"/>
      <w:sz w:val="60"/>
      <w:szCs w:val="60"/>
      <w:lang w:val="en-US"/>
    </w:rPr>
  </w:style>
  <w:style w:type="character" w:styleId="FollowedHyperlink">
    <w:name w:val="FollowedHyperlink"/>
    <w:basedOn w:val="DefaultParagraphFont"/>
    <w:uiPriority w:val="99"/>
    <w:semiHidden/>
    <w:unhideWhenUsed/>
    <w:rsid w:val="0045637A"/>
    <w:rPr>
      <w:color w:val="954F72" w:themeColor="followedHyperlink"/>
      <w:u w:val="single"/>
    </w:rPr>
  </w:style>
  <w:style w:type="paragraph" w:customStyle="1" w:styleId="SubtitleCover">
    <w:name w:val="Subtitle (Cover)"/>
    <w:basedOn w:val="TitleCover"/>
    <w:uiPriority w:val="99"/>
    <w:rsid w:val="00625E76"/>
    <w:pPr>
      <w:tabs>
        <w:tab w:val="left" w:pos="1820"/>
        <w:tab w:val="left" w:pos="3820"/>
      </w:tabs>
      <w:jc w:val="right"/>
    </w:pPr>
    <w:rPr>
      <w:color w:val="FEB403"/>
      <w:spacing w:val="109"/>
      <w:sz w:val="46"/>
      <w:szCs w:val="46"/>
    </w:rPr>
  </w:style>
  <w:style w:type="paragraph" w:customStyle="1" w:styleId="NoParagraphStyle">
    <w:name w:val="[No Paragraph Style]"/>
    <w:rsid w:val="00625E76"/>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Body">
    <w:name w:val="Body"/>
    <w:basedOn w:val="NoParagraphStyle"/>
    <w:uiPriority w:val="99"/>
    <w:rsid w:val="00625E76"/>
    <w:pPr>
      <w:suppressAutoHyphens/>
      <w:spacing w:before="227" w:line="240" w:lineRule="atLeast"/>
    </w:pPr>
    <w:rPr>
      <w:rFonts w:ascii="VIC Light" w:hAnsi="VIC Light" w:cs="VIC Light"/>
      <w:sz w:val="20"/>
      <w:szCs w:val="20"/>
    </w:rPr>
  </w:style>
  <w:style w:type="character" w:customStyle="1" w:styleId="SemiboldYellow">
    <w:name w:val="Semibold_Yellow"/>
    <w:basedOn w:val="DefaultParagraphFont"/>
    <w:uiPriority w:val="99"/>
    <w:rsid w:val="0045637A"/>
    <w:rPr>
      <w:b/>
      <w:bCs/>
      <w:color w:val="FEB403"/>
    </w:rPr>
  </w:style>
  <w:style w:type="character" w:customStyle="1" w:styleId="Italic">
    <w:name w:val="Italic"/>
    <w:uiPriority w:val="99"/>
    <w:rsid w:val="00625E76"/>
    <w:rPr>
      <w:rFonts w:ascii="VIC Light Italic" w:hAnsi="VIC Light Italic" w:cs="VIC Light Italic"/>
      <w:i/>
      <w:iCs/>
    </w:rPr>
  </w:style>
  <w:style w:type="paragraph" w:customStyle="1" w:styleId="Heading3Headings">
    <w:name w:val="Heading 3 (Headings)"/>
    <w:basedOn w:val="NoParagraphStyle"/>
    <w:uiPriority w:val="99"/>
    <w:rsid w:val="00625E76"/>
    <w:pPr>
      <w:suppressAutoHyphens/>
      <w:spacing w:before="227"/>
    </w:pPr>
    <w:rPr>
      <w:rFonts w:ascii="VIC SemiBold" w:hAnsi="VIC SemiBold" w:cs="VIC SemiBold"/>
      <w:b/>
      <w:bCs/>
      <w:sz w:val="22"/>
      <w:szCs w:val="22"/>
    </w:rPr>
  </w:style>
  <w:style w:type="paragraph" w:customStyle="1" w:styleId="SmallbodycopyInsidecover">
    <w:name w:val="Small body copy (Inside cover)"/>
    <w:basedOn w:val="NoParagraphStyle"/>
    <w:uiPriority w:val="99"/>
    <w:rsid w:val="00625E76"/>
    <w:pPr>
      <w:suppressAutoHyphens/>
      <w:spacing w:after="57" w:line="200" w:lineRule="atLeast"/>
    </w:pPr>
    <w:rPr>
      <w:rFonts w:ascii="VIC Light" w:hAnsi="VIC Light" w:cs="VIC Light"/>
      <w:sz w:val="16"/>
      <w:szCs w:val="16"/>
      <w:lang w:val="en-GB"/>
    </w:rPr>
  </w:style>
  <w:style w:type="character" w:styleId="Hyperlink">
    <w:name w:val="Hyperlink"/>
    <w:basedOn w:val="DefaultParagraphFont"/>
    <w:uiPriority w:val="99"/>
    <w:rsid w:val="00242799"/>
    <w:rPr>
      <w:color w:val="000000"/>
      <w:u w:val="single"/>
    </w:rPr>
  </w:style>
  <w:style w:type="paragraph" w:styleId="Title">
    <w:name w:val="Title"/>
    <w:basedOn w:val="Normal"/>
    <w:next w:val="Normal"/>
    <w:link w:val="TitleChar"/>
    <w:uiPriority w:val="10"/>
    <w:qFormat/>
    <w:rsid w:val="0045637A"/>
    <w:pPr>
      <w:spacing w:after="240"/>
      <w:contextualSpacing/>
    </w:pPr>
    <w:rPr>
      <w:rFonts w:asciiTheme="majorHAnsi" w:eastAsiaTheme="majorEastAsia" w:hAnsiTheme="majorHAnsi" w:cstheme="majorBidi"/>
      <w:b/>
      <w:bCs/>
      <w:spacing w:val="-10"/>
      <w:kern w:val="28"/>
      <w:sz w:val="56"/>
      <w:szCs w:val="56"/>
    </w:rPr>
  </w:style>
  <w:style w:type="character" w:customStyle="1" w:styleId="TitleChar">
    <w:name w:val="Title Char"/>
    <w:basedOn w:val="DefaultParagraphFont"/>
    <w:link w:val="Title"/>
    <w:uiPriority w:val="10"/>
    <w:rsid w:val="0045637A"/>
    <w:rPr>
      <w:rFonts w:asciiTheme="majorHAnsi" w:eastAsiaTheme="majorEastAsia" w:hAnsiTheme="majorHAnsi" w:cstheme="majorBidi"/>
      <w:b/>
      <w:bCs/>
      <w:spacing w:val="-10"/>
      <w:kern w:val="28"/>
      <w:sz w:val="56"/>
      <w:szCs w:val="56"/>
    </w:rPr>
  </w:style>
  <w:style w:type="paragraph" w:styleId="Subtitle">
    <w:name w:val="Subtitle"/>
    <w:basedOn w:val="Normal"/>
    <w:next w:val="Normal"/>
    <w:link w:val="SubtitleChar"/>
    <w:uiPriority w:val="11"/>
    <w:qFormat/>
    <w:rsid w:val="0045637A"/>
    <w:pPr>
      <w:numPr>
        <w:ilvl w:val="1"/>
      </w:numPr>
      <w:spacing w:after="160"/>
    </w:pPr>
    <w:rPr>
      <w:rFonts w:eastAsiaTheme="minorEastAsia"/>
      <w:b/>
      <w:bCs/>
      <w:color w:val="000000" w:themeColor="text1"/>
      <w:spacing w:val="15"/>
      <w:sz w:val="36"/>
      <w:szCs w:val="36"/>
    </w:rPr>
  </w:style>
  <w:style w:type="character" w:customStyle="1" w:styleId="SubtitleChar">
    <w:name w:val="Subtitle Char"/>
    <w:basedOn w:val="DefaultParagraphFont"/>
    <w:link w:val="Subtitle"/>
    <w:uiPriority w:val="11"/>
    <w:rsid w:val="0045637A"/>
    <w:rPr>
      <w:rFonts w:eastAsiaTheme="minorEastAsia"/>
      <w:b/>
      <w:bCs/>
      <w:color w:val="000000" w:themeColor="text1"/>
      <w:spacing w:val="15"/>
      <w:sz w:val="36"/>
      <w:szCs w:val="36"/>
    </w:rPr>
  </w:style>
  <w:style w:type="character" w:styleId="UnresolvedMention">
    <w:name w:val="Unresolved Mention"/>
    <w:basedOn w:val="DefaultParagraphFont"/>
    <w:uiPriority w:val="99"/>
    <w:semiHidden/>
    <w:unhideWhenUsed/>
    <w:rsid w:val="0045637A"/>
    <w:rPr>
      <w:color w:val="605E5C"/>
      <w:shd w:val="clear" w:color="auto" w:fill="E1DFDD"/>
    </w:rPr>
  </w:style>
  <w:style w:type="character" w:customStyle="1" w:styleId="Heading1Char">
    <w:name w:val="Heading 1 Char"/>
    <w:basedOn w:val="DefaultParagraphFont"/>
    <w:link w:val="Heading1"/>
    <w:uiPriority w:val="9"/>
    <w:rsid w:val="00FA6639"/>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811208"/>
    <w:rPr>
      <w:rFonts w:asciiTheme="majorHAnsi" w:eastAsiaTheme="majorEastAsia" w:hAnsiTheme="majorHAnsi" w:cstheme="majorBidi"/>
      <w:b/>
      <w:bCs/>
      <w:color w:val="2F5496" w:themeColor="accent1" w:themeShade="BF"/>
      <w:sz w:val="26"/>
      <w:szCs w:val="26"/>
      <w:lang w:val="en-US"/>
    </w:rPr>
  </w:style>
  <w:style w:type="paragraph" w:styleId="ListParagraph">
    <w:name w:val="List Paragraph"/>
    <w:basedOn w:val="Normal"/>
    <w:uiPriority w:val="34"/>
    <w:qFormat/>
    <w:rsid w:val="00FA6639"/>
    <w:pPr>
      <w:ind w:left="720"/>
      <w:contextualSpacing/>
    </w:pPr>
  </w:style>
  <w:style w:type="paragraph" w:styleId="FootnoteText">
    <w:name w:val="footnote text"/>
    <w:basedOn w:val="Normal"/>
    <w:link w:val="FootnoteTextChar"/>
    <w:uiPriority w:val="99"/>
    <w:unhideWhenUsed/>
    <w:rsid w:val="00D04F64"/>
    <w:pPr>
      <w:spacing w:after="0"/>
    </w:pPr>
    <w:rPr>
      <w:sz w:val="20"/>
      <w:szCs w:val="20"/>
    </w:rPr>
  </w:style>
  <w:style w:type="character" w:customStyle="1" w:styleId="FootnoteTextChar">
    <w:name w:val="Footnote Text Char"/>
    <w:basedOn w:val="DefaultParagraphFont"/>
    <w:link w:val="FootnoteText"/>
    <w:uiPriority w:val="99"/>
    <w:rsid w:val="00D04F64"/>
    <w:rPr>
      <w:sz w:val="20"/>
      <w:szCs w:val="20"/>
    </w:rPr>
  </w:style>
  <w:style w:type="paragraph" w:customStyle="1" w:styleId="Heading1Headings">
    <w:name w:val="Heading 1 (Headings)"/>
    <w:basedOn w:val="NoParagraphStyle"/>
    <w:uiPriority w:val="99"/>
    <w:rsid w:val="00FA6639"/>
    <w:pPr>
      <w:suppressAutoHyphens/>
      <w:spacing w:before="340" w:after="567" w:line="760" w:lineRule="atLeast"/>
      <w:ind w:right="1134"/>
    </w:pPr>
    <w:rPr>
      <w:rFonts w:ascii="VIC" w:hAnsi="VIC" w:cs="VIC"/>
      <w:spacing w:val="-13"/>
      <w:sz w:val="64"/>
      <w:szCs w:val="64"/>
    </w:rPr>
  </w:style>
  <w:style w:type="paragraph" w:customStyle="1" w:styleId="Intro">
    <w:name w:val="Intro"/>
    <w:basedOn w:val="NoParagraphStyle"/>
    <w:uiPriority w:val="99"/>
    <w:rsid w:val="00A05F70"/>
    <w:pPr>
      <w:suppressAutoHyphens/>
      <w:spacing w:before="340" w:after="340" w:line="360" w:lineRule="atLeast"/>
      <w:ind w:right="1701"/>
    </w:pPr>
    <w:rPr>
      <w:rFonts w:ascii="VIC" w:hAnsi="VIC" w:cs="VIC"/>
      <w:color w:val="112347"/>
      <w:sz w:val="28"/>
      <w:szCs w:val="28"/>
    </w:rPr>
  </w:style>
  <w:style w:type="paragraph" w:customStyle="1" w:styleId="Heading2Headings">
    <w:name w:val="Heading 2 (Headings)"/>
    <w:basedOn w:val="NoParagraphStyle"/>
    <w:uiPriority w:val="99"/>
    <w:rsid w:val="00A05F70"/>
    <w:pPr>
      <w:suppressAutoHyphens/>
      <w:spacing w:before="454" w:line="300" w:lineRule="atLeast"/>
    </w:pPr>
    <w:rPr>
      <w:rFonts w:ascii="VIC" w:hAnsi="VIC" w:cs="VIC"/>
      <w:sz w:val="28"/>
      <w:szCs w:val="28"/>
    </w:rPr>
  </w:style>
  <w:style w:type="paragraph" w:customStyle="1" w:styleId="Pullout">
    <w:name w:val="Pullout"/>
    <w:basedOn w:val="Body"/>
    <w:uiPriority w:val="99"/>
    <w:rsid w:val="00A05F70"/>
    <w:pPr>
      <w:ind w:left="283"/>
    </w:pPr>
  </w:style>
  <w:style w:type="paragraph" w:customStyle="1" w:styleId="BulletsLists">
    <w:name w:val="Bullets (Lists)"/>
    <w:basedOn w:val="Body"/>
    <w:uiPriority w:val="99"/>
    <w:rsid w:val="00A05F70"/>
    <w:pPr>
      <w:spacing w:before="57"/>
      <w:ind w:left="227" w:hanging="227"/>
    </w:pPr>
  </w:style>
  <w:style w:type="paragraph" w:customStyle="1" w:styleId="123Lists">
    <w:name w:val="123 (Lists)"/>
    <w:basedOn w:val="BulletsLists"/>
    <w:uiPriority w:val="99"/>
    <w:rsid w:val="00A05F70"/>
  </w:style>
  <w:style w:type="paragraph" w:customStyle="1" w:styleId="Heading4Headings">
    <w:name w:val="Heading 4 (Headings)"/>
    <w:basedOn w:val="NoParagraphStyle"/>
    <w:uiPriority w:val="99"/>
    <w:rsid w:val="00A05F70"/>
    <w:pPr>
      <w:suppressAutoHyphens/>
      <w:spacing w:before="283"/>
    </w:pPr>
    <w:rPr>
      <w:rFonts w:ascii="VIC Medium Italic" w:hAnsi="VIC Medium Italic" w:cs="VIC Medium Italic"/>
      <w:i/>
      <w:iCs/>
      <w:sz w:val="20"/>
      <w:szCs w:val="20"/>
    </w:rPr>
  </w:style>
  <w:style w:type="paragraph" w:customStyle="1" w:styleId="Footnote">
    <w:name w:val="Footnote"/>
    <w:basedOn w:val="Body"/>
    <w:uiPriority w:val="99"/>
    <w:rsid w:val="00A05F70"/>
    <w:pPr>
      <w:spacing w:before="85" w:line="180" w:lineRule="atLeast"/>
      <w:ind w:left="340" w:hanging="340"/>
    </w:pPr>
    <w:rPr>
      <w:sz w:val="14"/>
      <w:szCs w:val="14"/>
    </w:rPr>
  </w:style>
  <w:style w:type="paragraph" w:customStyle="1" w:styleId="Note">
    <w:name w:val="Note"/>
    <w:basedOn w:val="Footnote"/>
    <w:uiPriority w:val="99"/>
    <w:rsid w:val="00A05F70"/>
    <w:pPr>
      <w:spacing w:after="113"/>
      <w:ind w:left="0" w:firstLine="0"/>
    </w:pPr>
    <w:rPr>
      <w:rFonts w:ascii="VIC Light Italic" w:hAnsi="VIC Light Italic" w:cs="VIC Light Italic"/>
      <w:i/>
      <w:iCs/>
    </w:rPr>
  </w:style>
  <w:style w:type="paragraph" w:customStyle="1" w:styleId="SectionHeadings">
    <w:name w:val="Section (Headings)"/>
    <w:basedOn w:val="Heading1Headings"/>
    <w:uiPriority w:val="99"/>
    <w:rsid w:val="00A05F70"/>
    <w:pPr>
      <w:spacing w:line="860" w:lineRule="atLeast"/>
    </w:pPr>
    <w:rPr>
      <w:spacing w:val="-16"/>
      <w:sz w:val="80"/>
      <w:szCs w:val="80"/>
    </w:rPr>
  </w:style>
  <w:style w:type="paragraph" w:customStyle="1" w:styleId="Source">
    <w:name w:val="Source"/>
    <w:basedOn w:val="NoParagraphStyle"/>
    <w:uiPriority w:val="99"/>
    <w:rsid w:val="00A05F70"/>
    <w:pPr>
      <w:tabs>
        <w:tab w:val="left" w:pos="0"/>
        <w:tab w:val="left" w:pos="850"/>
      </w:tabs>
      <w:suppressAutoHyphens/>
      <w:spacing w:before="170" w:line="160" w:lineRule="atLeast"/>
      <w:ind w:left="567" w:hanging="567"/>
    </w:pPr>
    <w:rPr>
      <w:rFonts w:ascii="VIC Light" w:hAnsi="VIC Light" w:cs="VIC Light"/>
      <w:spacing w:val="1"/>
      <w:sz w:val="14"/>
      <w:szCs w:val="14"/>
    </w:rPr>
  </w:style>
  <w:style w:type="paragraph" w:customStyle="1" w:styleId="ImageCaption">
    <w:name w:val="Image Caption"/>
    <w:basedOn w:val="Source"/>
    <w:uiPriority w:val="99"/>
    <w:rsid w:val="00A05F70"/>
  </w:style>
  <w:style w:type="paragraph" w:customStyle="1" w:styleId="AlphaLists">
    <w:name w:val="Alpha (Lists)"/>
    <w:basedOn w:val="123Lists"/>
    <w:uiPriority w:val="99"/>
    <w:rsid w:val="00A05F70"/>
  </w:style>
  <w:style w:type="paragraph" w:customStyle="1" w:styleId="NumberedlistromannumeralsLists">
    <w:name w:val="Numbered list roman numerals (Lists)"/>
    <w:basedOn w:val="NoParagraphStyle"/>
    <w:uiPriority w:val="99"/>
    <w:rsid w:val="00A05F70"/>
    <w:pPr>
      <w:tabs>
        <w:tab w:val="left" w:pos="454"/>
      </w:tabs>
      <w:spacing w:before="57"/>
      <w:jc w:val="both"/>
    </w:pPr>
    <w:rPr>
      <w:rFonts w:ascii="VIC Light Italic" w:hAnsi="VIC Light Italic" w:cs="VIC Light Italic"/>
      <w:i/>
      <w:iCs/>
      <w:sz w:val="20"/>
      <w:szCs w:val="20"/>
    </w:rPr>
  </w:style>
  <w:style w:type="character" w:customStyle="1" w:styleId="Semibold">
    <w:name w:val="Semibold"/>
    <w:uiPriority w:val="99"/>
    <w:rsid w:val="00A05F70"/>
    <w:rPr>
      <w:b/>
      <w:bCs/>
    </w:rPr>
  </w:style>
  <w:style w:type="character" w:customStyle="1" w:styleId="Update">
    <w:name w:val="Update"/>
    <w:uiPriority w:val="99"/>
    <w:rsid w:val="00A05F70"/>
    <w:rPr>
      <w:color w:val="FF00FF"/>
    </w:rPr>
  </w:style>
  <w:style w:type="character" w:customStyle="1" w:styleId="SemiBoldItalic">
    <w:name w:val="SemiBold Italic"/>
    <w:basedOn w:val="Italic"/>
    <w:uiPriority w:val="99"/>
    <w:rsid w:val="00A05F70"/>
    <w:rPr>
      <w:rFonts w:ascii="VIC Light Italic" w:hAnsi="VIC Light Italic" w:cs="VIC Light Italic"/>
      <w:b/>
      <w:bCs/>
      <w:i/>
      <w:iCs/>
    </w:rPr>
  </w:style>
  <w:style w:type="character" w:customStyle="1" w:styleId="MediumItalic">
    <w:name w:val="Medium Italic"/>
    <w:basedOn w:val="SemiBoldItalic"/>
    <w:uiPriority w:val="99"/>
    <w:rsid w:val="00A05F70"/>
    <w:rPr>
      <w:rFonts w:ascii="VIC Medium Italic" w:hAnsi="VIC Medium Italic" w:cs="VIC Medium Italic"/>
      <w:b/>
      <w:bCs/>
      <w:i/>
      <w:iCs/>
    </w:rPr>
  </w:style>
  <w:style w:type="character" w:customStyle="1" w:styleId="Regularitalic">
    <w:name w:val="Regular italic"/>
    <w:uiPriority w:val="99"/>
    <w:rsid w:val="00A05F70"/>
    <w:rPr>
      <w:rFonts w:ascii="VIC" w:hAnsi="VIC" w:cs="VIC"/>
      <w:i/>
      <w:iCs/>
    </w:rPr>
  </w:style>
  <w:style w:type="character" w:customStyle="1" w:styleId="Bullets">
    <w:name w:val="Bullets"/>
    <w:uiPriority w:val="99"/>
    <w:rsid w:val="00A05F70"/>
    <w:rPr>
      <w:color w:val="FEB403"/>
      <w:position w:val="-2"/>
    </w:rPr>
  </w:style>
  <w:style w:type="table" w:styleId="TableGrid">
    <w:name w:val="Table Grid"/>
    <w:basedOn w:val="TableNormal"/>
    <w:uiPriority w:val="39"/>
    <w:rsid w:val="00D41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A75F6"/>
    <w:rPr>
      <w:rFonts w:asciiTheme="majorHAnsi" w:eastAsiaTheme="majorEastAsia" w:hAnsiTheme="majorHAnsi" w:cstheme="majorBidi"/>
      <w:color w:val="4472C4" w:themeColor="accent1"/>
    </w:rPr>
  </w:style>
  <w:style w:type="table" w:styleId="TableGridLight">
    <w:name w:val="Grid Table Light"/>
    <w:basedOn w:val="TableNormal"/>
    <w:uiPriority w:val="40"/>
    <w:rsid w:val="00D41A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D41AE4"/>
    <w:rPr>
      <w:rFonts w:asciiTheme="majorHAnsi" w:eastAsiaTheme="majorEastAsia" w:hAnsiTheme="majorHAnsi" w:cstheme="majorBidi"/>
      <w:i/>
      <w:iCs/>
      <w:color w:val="2F5496" w:themeColor="accent1" w:themeShade="BF"/>
    </w:rPr>
  </w:style>
  <w:style w:type="character" w:styleId="SmartHyperlink">
    <w:name w:val="Smart Hyperlink"/>
    <w:basedOn w:val="DefaultParagraphFont"/>
    <w:uiPriority w:val="99"/>
    <w:unhideWhenUsed/>
    <w:rsid w:val="00242799"/>
    <w:rPr>
      <w:u w:val="dotted"/>
    </w:rPr>
  </w:style>
  <w:style w:type="character" w:customStyle="1" w:styleId="Heading5Char">
    <w:name w:val="Heading 5 Char"/>
    <w:basedOn w:val="DefaultParagraphFont"/>
    <w:link w:val="Heading5"/>
    <w:uiPriority w:val="9"/>
    <w:rsid w:val="00D04F64"/>
    <w:rPr>
      <w:rFonts w:asciiTheme="majorHAnsi" w:eastAsiaTheme="majorEastAsia" w:hAnsiTheme="majorHAnsi" w:cstheme="majorBidi"/>
      <w:color w:val="2F5496" w:themeColor="accent1" w:themeShade="BF"/>
      <w:u w:val="single"/>
    </w:rPr>
  </w:style>
  <w:style w:type="table" w:styleId="GridTable1Light">
    <w:name w:val="Grid Table 1 Light"/>
    <w:basedOn w:val="TableNormal"/>
    <w:uiPriority w:val="46"/>
    <w:rsid w:val="002A75F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1FinancialsFinancials">
    <w:name w:val="H1 Financials (Financials)"/>
    <w:basedOn w:val="Heading1Headings"/>
    <w:uiPriority w:val="99"/>
    <w:rsid w:val="00312D36"/>
  </w:style>
  <w:style w:type="paragraph" w:customStyle="1" w:styleId="FortheperiodendedFinancials">
    <w:name w:val="For the period ended (Financials)"/>
    <w:basedOn w:val="NoParagraphStyle"/>
    <w:uiPriority w:val="99"/>
    <w:rsid w:val="00312D36"/>
    <w:pPr>
      <w:suppressAutoHyphens/>
      <w:spacing w:line="280" w:lineRule="atLeast"/>
    </w:pPr>
    <w:rPr>
      <w:rFonts w:ascii="VIC Medium" w:hAnsi="VIC Medium" w:cs="VIC Medium"/>
      <w:lang w:val="en-GB"/>
    </w:rPr>
  </w:style>
  <w:style w:type="paragraph" w:customStyle="1" w:styleId="TablePlacementTable">
    <w:name w:val="Table Placement (Table)"/>
    <w:basedOn w:val="NoParagraphStyle"/>
    <w:uiPriority w:val="99"/>
    <w:rsid w:val="00312D36"/>
    <w:pPr>
      <w:suppressAutoHyphens/>
      <w:spacing w:before="227" w:after="113" w:line="260" w:lineRule="atLeast"/>
    </w:pPr>
    <w:rPr>
      <w:rFonts w:ascii="VIC SemiBold" w:hAnsi="VIC SemiBold" w:cs="VIC SemiBold"/>
      <w:b/>
      <w:bCs/>
      <w:sz w:val="20"/>
      <w:szCs w:val="20"/>
    </w:rPr>
  </w:style>
  <w:style w:type="paragraph" w:customStyle="1" w:styleId="H2FinancialsFinancials">
    <w:name w:val="H2 Financials (Financials)"/>
    <w:basedOn w:val="Heading2Headings"/>
    <w:uiPriority w:val="99"/>
    <w:rsid w:val="00312D36"/>
  </w:style>
  <w:style w:type="paragraph" w:customStyle="1" w:styleId="NoteFinancialsFinancials">
    <w:name w:val="Note Financials (Financials)"/>
    <w:basedOn w:val="H2FinancialsFinancials"/>
    <w:uiPriority w:val="99"/>
    <w:rsid w:val="00312D36"/>
    <w:pPr>
      <w:tabs>
        <w:tab w:val="left" w:pos="0"/>
      </w:tabs>
      <w:ind w:left="1134" w:hanging="1134"/>
    </w:pPr>
  </w:style>
  <w:style w:type="paragraph" w:customStyle="1" w:styleId="H3FinancialsFinancials">
    <w:name w:val="H3 Financials (Financials)"/>
    <w:basedOn w:val="Heading3Headings"/>
    <w:uiPriority w:val="99"/>
    <w:rsid w:val="00312D36"/>
    <w:pPr>
      <w:ind w:left="850" w:hanging="850"/>
    </w:pPr>
  </w:style>
  <w:style w:type="paragraph" w:customStyle="1" w:styleId="H4FinancialsFinancials">
    <w:name w:val="H4 Financials (Financials)"/>
    <w:basedOn w:val="Heading4Headings"/>
    <w:uiPriority w:val="99"/>
    <w:rsid w:val="00312D36"/>
    <w:pPr>
      <w:ind w:left="850" w:hanging="850"/>
    </w:pPr>
  </w:style>
  <w:style w:type="paragraph" w:customStyle="1" w:styleId="Bullet2Lists">
    <w:name w:val="Bullet 2 (Lists)"/>
    <w:basedOn w:val="BulletsLists"/>
    <w:uiPriority w:val="99"/>
    <w:rsid w:val="00312D36"/>
    <w:pPr>
      <w:ind w:left="454"/>
    </w:pPr>
  </w:style>
  <w:style w:type="paragraph" w:customStyle="1" w:styleId="H5FinancialsFinancials">
    <w:name w:val="H5 Financials (Financials)"/>
    <w:basedOn w:val="H4FinancialsFinancials"/>
    <w:uiPriority w:val="99"/>
    <w:rsid w:val="00312D36"/>
    <w:rPr>
      <w:rFonts w:ascii="VIC" w:hAnsi="VIC" w:cs="VIC"/>
    </w:rPr>
  </w:style>
  <w:style w:type="paragraph" w:customStyle="1" w:styleId="NoteBullets">
    <w:name w:val="Note Bullets"/>
    <w:basedOn w:val="Note"/>
    <w:uiPriority w:val="99"/>
    <w:rsid w:val="00312D36"/>
    <w:pPr>
      <w:tabs>
        <w:tab w:val="left" w:pos="283"/>
      </w:tabs>
      <w:spacing w:before="0"/>
      <w:ind w:left="57" w:hanging="57"/>
    </w:pPr>
  </w:style>
  <w:style w:type="character" w:customStyle="1" w:styleId="Superscript">
    <w:name w:val="Superscript"/>
    <w:uiPriority w:val="99"/>
    <w:rsid w:val="00312D36"/>
    <w:rPr>
      <w:vertAlign w:val="superscript"/>
    </w:rPr>
  </w:style>
  <w:style w:type="character" w:customStyle="1" w:styleId="Heading6Char">
    <w:name w:val="Heading 6 Char"/>
    <w:basedOn w:val="DefaultParagraphFont"/>
    <w:link w:val="Heading6"/>
    <w:uiPriority w:val="9"/>
    <w:rsid w:val="00780B16"/>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9F6977"/>
    <w:pPr>
      <w:tabs>
        <w:tab w:val="right" w:leader="dot" w:pos="10450"/>
      </w:tabs>
      <w:spacing w:after="100"/>
      <w:ind w:left="240"/>
    </w:pPr>
  </w:style>
  <w:style w:type="paragraph" w:styleId="TOC1">
    <w:name w:val="toc 1"/>
    <w:basedOn w:val="Normal"/>
    <w:next w:val="Normal"/>
    <w:autoRedefine/>
    <w:uiPriority w:val="39"/>
    <w:unhideWhenUsed/>
    <w:rsid w:val="009F6977"/>
    <w:pPr>
      <w:tabs>
        <w:tab w:val="right" w:leader="dot" w:pos="10450"/>
      </w:tabs>
      <w:spacing w:after="100"/>
    </w:pPr>
  </w:style>
  <w:style w:type="paragraph" w:styleId="TOC3">
    <w:name w:val="toc 3"/>
    <w:basedOn w:val="Normal"/>
    <w:next w:val="Normal"/>
    <w:autoRedefine/>
    <w:uiPriority w:val="39"/>
    <w:unhideWhenUsed/>
    <w:rsid w:val="002E6FD5"/>
    <w:pPr>
      <w:tabs>
        <w:tab w:val="right" w:leader="dot" w:pos="10450"/>
      </w:tabs>
      <w:spacing w:after="100"/>
      <w:ind w:left="480"/>
    </w:pPr>
  </w:style>
  <w:style w:type="paragraph" w:styleId="TOC4">
    <w:name w:val="toc 4"/>
    <w:basedOn w:val="Normal"/>
    <w:next w:val="Normal"/>
    <w:autoRedefine/>
    <w:uiPriority w:val="39"/>
    <w:unhideWhenUsed/>
    <w:rsid w:val="00CB51CA"/>
    <w:pPr>
      <w:spacing w:before="0" w:after="100"/>
      <w:ind w:left="720"/>
    </w:pPr>
    <w:rPr>
      <w:rFonts w:eastAsiaTheme="minorEastAsia"/>
      <w:lang w:eastAsia="en-GB"/>
    </w:rPr>
  </w:style>
  <w:style w:type="paragraph" w:styleId="TOC5">
    <w:name w:val="toc 5"/>
    <w:basedOn w:val="Normal"/>
    <w:next w:val="Normal"/>
    <w:autoRedefine/>
    <w:uiPriority w:val="39"/>
    <w:unhideWhenUsed/>
    <w:rsid w:val="00CB51CA"/>
    <w:pPr>
      <w:spacing w:before="0" w:after="100"/>
      <w:ind w:left="960"/>
    </w:pPr>
    <w:rPr>
      <w:rFonts w:eastAsiaTheme="minorEastAsia"/>
      <w:lang w:eastAsia="en-GB"/>
    </w:rPr>
  </w:style>
  <w:style w:type="paragraph" w:styleId="TOC6">
    <w:name w:val="toc 6"/>
    <w:basedOn w:val="Normal"/>
    <w:next w:val="Normal"/>
    <w:autoRedefine/>
    <w:uiPriority w:val="39"/>
    <w:unhideWhenUsed/>
    <w:rsid w:val="00CB51CA"/>
    <w:pPr>
      <w:spacing w:before="0" w:after="100"/>
      <w:ind w:left="1200"/>
    </w:pPr>
    <w:rPr>
      <w:rFonts w:eastAsiaTheme="minorEastAsia"/>
      <w:lang w:eastAsia="en-GB"/>
    </w:rPr>
  </w:style>
  <w:style w:type="paragraph" w:styleId="TOC7">
    <w:name w:val="toc 7"/>
    <w:basedOn w:val="Normal"/>
    <w:next w:val="Normal"/>
    <w:autoRedefine/>
    <w:uiPriority w:val="39"/>
    <w:unhideWhenUsed/>
    <w:rsid w:val="00CB51CA"/>
    <w:pPr>
      <w:spacing w:before="0" w:after="100"/>
      <w:ind w:left="1440"/>
    </w:pPr>
    <w:rPr>
      <w:rFonts w:eastAsiaTheme="minorEastAsia"/>
      <w:lang w:eastAsia="en-GB"/>
    </w:rPr>
  </w:style>
  <w:style w:type="paragraph" w:styleId="TOC8">
    <w:name w:val="toc 8"/>
    <w:basedOn w:val="Normal"/>
    <w:next w:val="Normal"/>
    <w:autoRedefine/>
    <w:uiPriority w:val="39"/>
    <w:unhideWhenUsed/>
    <w:rsid w:val="00CB51CA"/>
    <w:pPr>
      <w:spacing w:before="0" w:after="100"/>
      <w:ind w:left="1680"/>
    </w:pPr>
    <w:rPr>
      <w:rFonts w:eastAsiaTheme="minorEastAsia"/>
      <w:lang w:eastAsia="en-GB"/>
    </w:rPr>
  </w:style>
  <w:style w:type="paragraph" w:styleId="TOC9">
    <w:name w:val="toc 9"/>
    <w:basedOn w:val="Normal"/>
    <w:next w:val="Normal"/>
    <w:autoRedefine/>
    <w:uiPriority w:val="39"/>
    <w:unhideWhenUsed/>
    <w:rsid w:val="00CB51CA"/>
    <w:pPr>
      <w:spacing w:before="0" w:after="100"/>
      <w:ind w:left="1920"/>
    </w:pPr>
    <w:rPr>
      <w:rFonts w:eastAsiaTheme="minorEastAsia"/>
      <w:lang w:eastAsia="en-GB"/>
    </w:rPr>
  </w:style>
  <w:style w:type="paragraph" w:styleId="Revision">
    <w:name w:val="Revision"/>
    <w:hidden/>
    <w:uiPriority w:val="99"/>
    <w:semiHidden/>
    <w:rsid w:val="002B6973"/>
  </w:style>
  <w:style w:type="character" w:styleId="CommentReference">
    <w:name w:val="annotation reference"/>
    <w:basedOn w:val="DefaultParagraphFont"/>
    <w:uiPriority w:val="99"/>
    <w:semiHidden/>
    <w:unhideWhenUsed/>
    <w:rsid w:val="00B855FA"/>
    <w:rPr>
      <w:sz w:val="16"/>
      <w:szCs w:val="16"/>
    </w:rPr>
  </w:style>
  <w:style w:type="paragraph" w:styleId="CommentText">
    <w:name w:val="annotation text"/>
    <w:basedOn w:val="Normal"/>
    <w:link w:val="CommentTextChar"/>
    <w:uiPriority w:val="99"/>
    <w:unhideWhenUsed/>
    <w:rsid w:val="00B855FA"/>
    <w:rPr>
      <w:sz w:val="20"/>
      <w:szCs w:val="20"/>
    </w:rPr>
  </w:style>
  <w:style w:type="character" w:customStyle="1" w:styleId="CommentTextChar">
    <w:name w:val="Comment Text Char"/>
    <w:basedOn w:val="DefaultParagraphFont"/>
    <w:link w:val="CommentText"/>
    <w:uiPriority w:val="99"/>
    <w:rsid w:val="00B855FA"/>
    <w:rPr>
      <w:sz w:val="20"/>
      <w:szCs w:val="20"/>
    </w:rPr>
  </w:style>
  <w:style w:type="paragraph" w:styleId="CommentSubject">
    <w:name w:val="annotation subject"/>
    <w:basedOn w:val="CommentText"/>
    <w:next w:val="CommentText"/>
    <w:link w:val="CommentSubjectChar"/>
    <w:uiPriority w:val="99"/>
    <w:semiHidden/>
    <w:unhideWhenUsed/>
    <w:rsid w:val="00B855FA"/>
    <w:rPr>
      <w:b/>
      <w:bCs/>
    </w:rPr>
  </w:style>
  <w:style w:type="character" w:customStyle="1" w:styleId="CommentSubjectChar">
    <w:name w:val="Comment Subject Char"/>
    <w:basedOn w:val="CommentTextChar"/>
    <w:link w:val="CommentSubject"/>
    <w:uiPriority w:val="99"/>
    <w:semiHidden/>
    <w:rsid w:val="00B855FA"/>
    <w:rPr>
      <w:b/>
      <w:bCs/>
      <w:sz w:val="20"/>
      <w:szCs w:val="20"/>
    </w:rPr>
  </w:style>
  <w:style w:type="paragraph" w:styleId="Header">
    <w:name w:val="header"/>
    <w:basedOn w:val="Normal"/>
    <w:link w:val="HeaderChar"/>
    <w:uiPriority w:val="99"/>
    <w:unhideWhenUsed/>
    <w:rsid w:val="002E6FD5"/>
    <w:pPr>
      <w:tabs>
        <w:tab w:val="center" w:pos="4513"/>
        <w:tab w:val="right" w:pos="9026"/>
      </w:tabs>
      <w:spacing w:before="0" w:after="0"/>
    </w:pPr>
  </w:style>
  <w:style w:type="character" w:customStyle="1" w:styleId="HeaderChar">
    <w:name w:val="Header Char"/>
    <w:basedOn w:val="DefaultParagraphFont"/>
    <w:link w:val="Header"/>
    <w:uiPriority w:val="99"/>
    <w:rsid w:val="002E6FD5"/>
  </w:style>
  <w:style w:type="paragraph" w:styleId="Footer">
    <w:name w:val="footer"/>
    <w:basedOn w:val="Normal"/>
    <w:link w:val="FooterChar"/>
    <w:uiPriority w:val="99"/>
    <w:unhideWhenUsed/>
    <w:rsid w:val="002E6FD5"/>
    <w:pPr>
      <w:tabs>
        <w:tab w:val="center" w:pos="4513"/>
        <w:tab w:val="right" w:pos="9026"/>
      </w:tabs>
      <w:spacing w:before="0" w:after="0"/>
    </w:pPr>
  </w:style>
  <w:style w:type="character" w:customStyle="1" w:styleId="FooterChar">
    <w:name w:val="Footer Char"/>
    <w:basedOn w:val="DefaultParagraphFont"/>
    <w:link w:val="Footer"/>
    <w:uiPriority w:val="99"/>
    <w:rsid w:val="002E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c.gov.au/cladding-safety" TargetMode="External"/><Relationship Id="rId18" Type="http://schemas.openxmlformats.org/officeDocument/2006/relationships/image" Target="media/image3.png"/><Relationship Id="rId26" Type="http://schemas.openxmlformats.org/officeDocument/2006/relationships/hyperlink" Target="http://www.vic.gov.au/our-ceo-and-governing-board" TargetMode="External"/><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hyperlink" Target="http://www.data.vic.gov.au"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buyingfor.vic.gov.au/ethical-supplier-regis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www.ovic.vic.gov.au" TargetMode="External"/><Relationship Id="rId37" Type="http://schemas.openxmlformats.org/officeDocument/2006/relationships/hyperlink" Target="mailto:support@claddingsafety.vic.gov.au" TargetMode="Externa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www.vic.gov.au/cladding-safety"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foicsv@claddingsafety.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ustadiums.com/stadiums/mcg"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www.vic.gov.au/freedom-information-and-cladding-safety-victoria" TargetMode="External"/><Relationship Id="rId35" Type="http://schemas.openxmlformats.org/officeDocument/2006/relationships/hyperlink" Target="mailto:support@claddingsafety.vic.gov.au"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IPpolicy@dtf.vic.gov.au" TargetMode="External"/><Relationship Id="rId17" Type="http://schemas.openxmlformats.org/officeDocument/2006/relationships/hyperlink" Target="http://www.vic.gov.au/research-analysis-issues-and-risks-associated-balcony-defects" TargetMode="External"/><Relationship Id="rId25" Type="http://schemas.openxmlformats.org/officeDocument/2006/relationships/hyperlink" Target="http://www.vic.gov.au/our-ceo-and-governing-board" TargetMode="External"/><Relationship Id="rId33" Type="http://schemas.openxmlformats.org/officeDocument/2006/relationships/hyperlink" Target="http://www.ibac.vic.gov.au"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5205D28963A1478234DD6EC8FB16B3" ma:contentTypeVersion="18" ma:contentTypeDescription="Create a new document." ma:contentTypeScope="" ma:versionID="73f81f37e26c8786b7d3beda3b26427f">
  <xsd:schema xmlns:xsd="http://www.w3.org/2001/XMLSchema" xmlns:xs="http://www.w3.org/2001/XMLSchema" xmlns:p="http://schemas.microsoft.com/office/2006/metadata/properties" xmlns:ns2="ed41b2e3-bf33-4d75-99a1-3ae5f55702a9" xmlns:ns3="e4c94406-424a-4419-abaa-825bf9e910d3" targetNamespace="http://schemas.microsoft.com/office/2006/metadata/properties" ma:root="true" ma:fieldsID="7713c09d682b63cad1d8349b975c4af1" ns2:_="" ns3:_="">
    <xsd:import namespace="ed41b2e3-bf33-4d75-99a1-3ae5f55702a9"/>
    <xsd:import namespace="e4c94406-424a-4419-abaa-825bf9e910d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date" minOccurs="0"/>
                <xsd:element ref="ns3:MediaServiceDateTaken" minOccurs="0"/>
                <xsd:element ref="ns3:MediaServiceLocation" minOccurs="0"/>
                <xsd:element ref="ns3:lcf76f155ced4ddcb4097134ff3c332f" minOccurs="0"/>
                <xsd:element ref="ns2:TaxCatchAll"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1b2e3-bf33-4d75-99a1-3ae5f55702a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96257f76-6f77-47a9-9785-49b53e70b95e}" ma:internalName="TaxCatchAll" ma:showField="CatchAllData" ma:web="ed41b2e3-bf33-4d75-99a1-3ae5f55702a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c94406-424a-4419-abaa-825bf9e910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 ma:index="19" nillable="true" ma:displayName="date" ma:format="DateOnly" ma:internalName="date">
      <xsd:simpleType>
        <xsd:restriction base="dms:DateTime"/>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0ccfed-2717-4868-9193-883f5a6a2df0"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te xmlns="e4c94406-424a-4419-abaa-825bf9e910d3" xsi:nil="true"/>
    <lcf76f155ced4ddcb4097134ff3c332f xmlns="e4c94406-424a-4419-abaa-825bf9e910d3">
      <Terms xmlns="http://schemas.microsoft.com/office/infopath/2007/PartnerControls"/>
    </lcf76f155ced4ddcb4097134ff3c332f>
    <TaxCatchAll xmlns="ed41b2e3-bf33-4d75-99a1-3ae5f55702a9" xsi:nil="true"/>
    <_dlc_DocId xmlns="ed41b2e3-bf33-4d75-99a1-3ae5f55702a9">CSVDOC-1594596771-89386</_dlc_DocId>
    <_dlc_DocIdUrl xmlns="ed41b2e3-bf33-4d75-99a1-3ae5f55702a9">
      <Url>https://claddingsafety.sharepoint.com/_layouts/15/DocIdRedir.aspx?ID=CSVDOC-1594596771-89386</Url>
      <Description>CSVDOC-1594596771-89386</Description>
    </_dlc_DocIdUrl>
  </documentManagement>
</p:properties>
</file>

<file path=customXml/itemProps1.xml><?xml version="1.0" encoding="utf-8"?>
<ds:datastoreItem xmlns:ds="http://schemas.openxmlformats.org/officeDocument/2006/customXml" ds:itemID="{CB5836B7-39DA-6843-91C8-954A50B865F0}">
  <ds:schemaRefs>
    <ds:schemaRef ds:uri="http://schemas.openxmlformats.org/officeDocument/2006/bibliography"/>
  </ds:schemaRefs>
</ds:datastoreItem>
</file>

<file path=customXml/itemProps2.xml><?xml version="1.0" encoding="utf-8"?>
<ds:datastoreItem xmlns:ds="http://schemas.openxmlformats.org/officeDocument/2006/customXml" ds:itemID="{D7C0F5FF-516E-486F-89F3-1AB2401E9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1b2e3-bf33-4d75-99a1-3ae5f55702a9"/>
    <ds:schemaRef ds:uri="e4c94406-424a-4419-abaa-825bf9e91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633BD9-C9D3-476E-81D5-E8E77E705D3C}">
  <ds:schemaRefs>
    <ds:schemaRef ds:uri="http://schemas.microsoft.com/sharepoint/events"/>
  </ds:schemaRefs>
</ds:datastoreItem>
</file>

<file path=customXml/itemProps4.xml><?xml version="1.0" encoding="utf-8"?>
<ds:datastoreItem xmlns:ds="http://schemas.openxmlformats.org/officeDocument/2006/customXml" ds:itemID="{A08F07D3-79DF-4794-8782-BEF40FA08146}">
  <ds:schemaRefs>
    <ds:schemaRef ds:uri="http://schemas.microsoft.com/sharepoint/v3/contenttype/forms"/>
  </ds:schemaRefs>
</ds:datastoreItem>
</file>

<file path=customXml/itemProps5.xml><?xml version="1.0" encoding="utf-8"?>
<ds:datastoreItem xmlns:ds="http://schemas.openxmlformats.org/officeDocument/2006/customXml" ds:itemID="{3F7467A3-76F5-4EC4-9D88-205CADBE4A97}">
  <ds:schemaRefs>
    <ds:schemaRef ds:uri="http://schemas.microsoft.com/office/2006/metadata/properties"/>
    <ds:schemaRef ds:uri="http://schemas.microsoft.com/office/infopath/2007/PartnerControls"/>
    <ds:schemaRef ds:uri="e4c94406-424a-4419-abaa-825bf9e910d3"/>
    <ds:schemaRef ds:uri="ed41b2e3-bf33-4d75-99a1-3ae5f55702a9"/>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88</Pages>
  <Words>28979</Words>
  <Characters>165186</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Tova Vorchheimer</dc:creator>
  <cp:keywords/>
  <dc:description/>
  <cp:lastModifiedBy>Brendan Williams</cp:lastModifiedBy>
  <cp:revision>4</cp:revision>
  <dcterms:created xsi:type="dcterms:W3CDTF">2023-11-16T05:04:00Z</dcterms:created>
  <dcterms:modified xsi:type="dcterms:W3CDTF">2023-11-16T05:27:00Z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0x0101006A5205D28963A1478234DD6EC8FB16B3</vt:lpwstr>
  </property>
  <property fmtid="{D5CDD505-2E9C-101B-9397-08002B2CF9AE}" pid="3" name="ClassificationContentMarkingFooterShapeIds">
    <vt:lpwstr>fef0020,27d0e5b8,f4e9f08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950c8eff-8fef-43f8-9888-9e046fddc5fd_Enabled">
    <vt:lpwstr>true</vt:lpwstr>
  </property>
  <property fmtid="{D5CDD505-2E9C-101B-9397-08002B2CF9AE}" pid="7" name="MSIP_Label_950c8eff-8fef-43f8-9888-9e046fddc5fd_SetDate">
    <vt:lpwstr>2023-11-16T03:59:15Z</vt:lpwstr>
  </property>
  <property fmtid="{D5CDD505-2E9C-101B-9397-08002B2CF9AE}" pid="8" name="MSIP_Label_950c8eff-8fef-43f8-9888-9e046fddc5fd_Method">
    <vt:lpwstr>Privileged</vt:lpwstr>
  </property>
  <property fmtid="{D5CDD505-2E9C-101B-9397-08002B2CF9AE}" pid="9" name="MSIP_Label_950c8eff-8fef-43f8-9888-9e046fddc5fd_Name">
    <vt:lpwstr>OFFICIAL</vt:lpwstr>
  </property>
  <property fmtid="{D5CDD505-2E9C-101B-9397-08002B2CF9AE}" pid="10" name="MSIP_Label_950c8eff-8fef-43f8-9888-9e046fddc5fd_SiteId">
    <vt:lpwstr>8ceb5202-1edb-48ed-8c84-2ef5f73ce146</vt:lpwstr>
  </property>
  <property fmtid="{D5CDD505-2E9C-101B-9397-08002B2CF9AE}" pid="11" name="MSIP_Label_950c8eff-8fef-43f8-9888-9e046fddc5fd_ActionId">
    <vt:lpwstr>41a8a171-f55e-4067-875a-9f486a7deea3</vt:lpwstr>
  </property>
  <property fmtid="{D5CDD505-2E9C-101B-9397-08002B2CF9AE}" pid="12" name="MSIP_Label_950c8eff-8fef-43f8-9888-9e046fddc5fd_ContentBits">
    <vt:lpwstr>2</vt:lpwstr>
  </property>
  <property fmtid="{D5CDD505-2E9C-101B-9397-08002B2CF9AE}" pid="13" name="MediaServiceImageTags">
    <vt:lpwstr/>
  </property>
  <property fmtid="{D5CDD505-2E9C-101B-9397-08002B2CF9AE}" pid="14" name="_dlc_DocIdItemGuid">
    <vt:lpwstr>9f55c84f-62fe-4df5-bbb9-47f961b13ba6</vt:lpwstr>
  </property>
</Properties>
</file>