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11CA1" w:rsidRPr="00111CA1" w14:paraId="485E5C93" w14:textId="77777777" w:rsidTr="007F0AE5">
        <w:tc>
          <w:tcPr>
            <w:tcW w:w="4508" w:type="dxa"/>
          </w:tcPr>
          <w:p w14:paraId="28ADC3E9" w14:textId="77777777" w:rsidR="00111CA1" w:rsidRPr="00111CA1" w:rsidRDefault="00111CA1" w:rsidP="007F0AE5">
            <w:pPr>
              <w:rPr>
                <w:lang w:val="en-AU"/>
              </w:rPr>
            </w:pPr>
            <w:r w:rsidRPr="00111CA1">
              <w:rPr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2D419784" w14:textId="77777777" w:rsidR="00111CA1" w:rsidRPr="00111CA1" w:rsidRDefault="00111CA1" w:rsidP="007F0AE5">
            <w:pPr>
              <w:rPr>
                <w:lang w:val="en-AU"/>
              </w:rPr>
            </w:pPr>
            <w:r w:rsidRPr="00111CA1">
              <w:rPr>
                <w:rFonts w:ascii="PMingLiU" w:hAnsi="PMingLiU" w:hint="eastAsia"/>
                <w:lang w:eastAsia="zh-TW"/>
              </w:rPr>
              <w:t>時刻留神，並</w:t>
            </w:r>
            <w:r w:rsidRPr="00111CA1">
              <w:rPr>
                <w:rFonts w:ascii="PMingLiU" w:hAnsi="PMingLiU" w:cs="Arial"/>
                <w:shd w:val="clear" w:color="auto" w:fill="FFFCCF"/>
                <w:lang w:eastAsia="zh-TW"/>
              </w:rPr>
              <w:t>遵從</w:t>
            </w:r>
            <w:r w:rsidRPr="00111CA1">
              <w:rPr>
                <w:rFonts w:ascii="PMingLiU" w:hAnsi="PMingLiU" w:cs="Arial"/>
                <w:shd w:val="clear" w:color="auto" w:fill="FFFEEF"/>
                <w:lang w:eastAsia="zh-TW"/>
              </w:rPr>
              <w:t>交通標</w:t>
            </w:r>
            <w:r w:rsidRPr="00111CA1">
              <w:rPr>
                <w:rFonts w:ascii="PMingLiU" w:hAnsi="PMingLiU" w:cs="Microsoft JhengHei" w:hint="eastAsia"/>
                <w:shd w:val="clear" w:color="auto" w:fill="FFFEEF"/>
                <w:lang w:eastAsia="zh-TW"/>
              </w:rPr>
              <w:t>誌。</w:t>
            </w:r>
            <w:r w:rsidRPr="00111CA1">
              <w:rPr>
                <w:rFonts w:eastAsiaTheme="minorEastAsia" w:hint="eastAsia"/>
                <w:lang w:eastAsia="zh-TW"/>
              </w:rPr>
              <w:t>鐵路附近，注意安全！</w:t>
            </w:r>
          </w:p>
        </w:tc>
      </w:tr>
      <w:tr w:rsidR="00111CA1" w:rsidRPr="00111CA1" w14:paraId="66A68C60" w14:textId="77777777" w:rsidTr="007F0AE5">
        <w:tc>
          <w:tcPr>
            <w:tcW w:w="4508" w:type="dxa"/>
          </w:tcPr>
          <w:p w14:paraId="67124107" w14:textId="77777777" w:rsidR="00111CA1" w:rsidRPr="00111CA1" w:rsidRDefault="00111CA1" w:rsidP="007F0AE5">
            <w:pPr>
              <w:rPr>
                <w:lang w:val="en-AU"/>
              </w:rPr>
            </w:pPr>
            <w:r w:rsidRPr="00111CA1">
              <w:rPr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42558A47" w14:textId="77777777" w:rsidR="00111CA1" w:rsidRPr="00111CA1" w:rsidRDefault="00111CA1" w:rsidP="007F0AE5">
            <w:pPr>
              <w:rPr>
                <w:lang w:val="en-AU"/>
              </w:rPr>
            </w:pPr>
            <w:r w:rsidRPr="00111CA1">
              <w:rPr>
                <w:rFonts w:hint="eastAsia"/>
                <w:lang w:eastAsia="zh-TW"/>
              </w:rPr>
              <w:t>了解詳情</w:t>
            </w:r>
            <w:r w:rsidRPr="00111CA1">
              <w:rPr>
                <w:lang w:eastAsia="zh-TW"/>
              </w:rPr>
              <w:t>……</w:t>
            </w:r>
          </w:p>
        </w:tc>
      </w:tr>
    </w:tbl>
    <w:p w14:paraId="58E292A7" w14:textId="77777777" w:rsidR="00031179" w:rsidRPr="00111CA1" w:rsidRDefault="00031179"/>
    <w:sectPr w:rsidR="00031179" w:rsidRPr="00111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A1"/>
    <w:rsid w:val="00031179"/>
    <w:rsid w:val="00111CA1"/>
    <w:rsid w:val="00A6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73A27"/>
  <w15:chartTrackingRefBased/>
  <w15:docId w15:val="{855FB088-E338-4481-BE6A-2020C3BC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CA1"/>
    <w:rPr>
      <w:rFonts w:eastAsia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CA1"/>
    <w:pPr>
      <w:spacing w:after="0" w:line="240" w:lineRule="auto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2021-08-15T22:56:00Z</dcterms:created>
  <dcterms:modified xsi:type="dcterms:W3CDTF">2021-08-15T22:56:00Z</dcterms:modified>
</cp:coreProperties>
</file>