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Pr="00454B01" w:rsidRDefault="00A412C3" w:rsidP="00A412C3">
      <w:pPr>
        <w:pStyle w:val="Sectionbreakfirstpage"/>
        <w:rPr>
          <w:rFonts w:ascii="Calibri" w:hAnsi="Calibri" w:cs="Calibri"/>
          <w:sz w:val="24"/>
          <w:szCs w:val="24"/>
        </w:rPr>
        <w:sectPr w:rsidR="00A412C3" w:rsidRPr="00454B01" w:rsidSect="005919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bidiVisual/>
        <w:tblW w:w="9072" w:type="dxa"/>
        <w:tblLook w:val="04A0" w:firstRow="1" w:lastRow="0" w:firstColumn="1" w:lastColumn="0" w:noHBand="0" w:noVBand="1"/>
      </w:tblPr>
      <w:tblGrid>
        <w:gridCol w:w="9072"/>
      </w:tblGrid>
      <w:tr w:rsidR="00AD784C" w:rsidRPr="00454B01" w14:paraId="6E8F0BE9" w14:textId="77777777" w:rsidTr="00DD7F40">
        <w:trPr>
          <w:trHeight w:val="117"/>
        </w:trPr>
        <w:tc>
          <w:tcPr>
            <w:tcW w:w="9072" w:type="dxa"/>
            <w:shd w:val="clear" w:color="auto" w:fill="auto"/>
            <w:tcMar>
              <w:left w:w="0" w:type="dxa"/>
            </w:tcMar>
            <w:vAlign w:val="bottom"/>
          </w:tcPr>
          <w:p w14:paraId="4760FB21" w14:textId="6C481D40" w:rsidR="00AD784C" w:rsidRPr="00454B01" w:rsidRDefault="007F7EB0">
            <w:pPr>
              <w:pStyle w:val="DJCSmainheadingsmallbanner"/>
              <w:bidi/>
              <w:rPr>
                <w:rFonts w:ascii="Calibri" w:hAnsi="Calibri" w:cs="Calibri"/>
                <w:sz w:val="44"/>
                <w:szCs w:val="54"/>
              </w:rPr>
            </w:pPr>
            <w:r w:rsidRPr="00454B01">
              <w:rPr>
                <w:rFonts w:ascii="Calibri" w:hAnsi="Calibri" w:cs="Calibri"/>
                <w:sz w:val="44"/>
                <w:szCs w:val="54"/>
                <w:rtl/>
              </w:rPr>
              <w:t xml:space="preserve">فیکٹ شیٹ – نازی نشانات اور اشاروں پر پابندی </w:t>
            </w:r>
          </w:p>
        </w:tc>
      </w:tr>
    </w:tbl>
    <w:p w14:paraId="4FA6EFB7" w14:textId="3CC0DA2C" w:rsidR="00A412C3" w:rsidRPr="00454B01" w:rsidRDefault="00CF2D0C" w:rsidP="00D055AD">
      <w:pPr>
        <w:pStyle w:val="Sectionbreakfirstpage"/>
        <w:rPr>
          <w:rFonts w:ascii="Calibri" w:hAnsi="Calibri" w:cs="Calibri"/>
          <w:sz w:val="24"/>
          <w:szCs w:val="24"/>
        </w:rPr>
        <w:sectPr w:rsidR="00A412C3" w:rsidRPr="00454B01" w:rsidSect="001A18B6">
          <w:type w:val="continuous"/>
          <w:pgSz w:w="11906" w:h="16838" w:code="9"/>
          <w:pgMar w:top="2127" w:right="851" w:bottom="1985" w:left="851" w:header="567" w:footer="737" w:gutter="0"/>
          <w:cols w:space="340"/>
          <w:docGrid w:linePitch="360"/>
        </w:sectPr>
      </w:pPr>
      <w:r w:rsidRPr="00454B01">
        <w:rPr>
          <w:rFonts w:ascii="Calibri" w:hAnsi="Calibri" w:cs="Calibri"/>
          <w:sz w:val="24"/>
          <w:szCs w:val="24"/>
        </w:rPr>
        <w:br w:type="textWrapping" w:clear="all"/>
      </w:r>
    </w:p>
    <w:p w14:paraId="227C43EA" w14:textId="77777777" w:rsidR="00DF5E6A" w:rsidRPr="00454B01" w:rsidRDefault="00DF5E6A" w:rsidP="00C26850">
      <w:pPr>
        <w:pStyle w:val="Heading1"/>
        <w:rPr>
          <w:rFonts w:ascii="Calibri" w:hAnsi="Calibri" w:cs="Calibri"/>
          <w:sz w:val="32"/>
          <w:szCs w:val="44"/>
        </w:rPr>
        <w:sectPr w:rsidR="00DF5E6A" w:rsidRPr="00454B01" w:rsidSect="000F5E1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871" w:right="851" w:bottom="1276" w:left="851" w:header="283" w:footer="680" w:gutter="0"/>
          <w:cols w:space="397"/>
          <w:docGrid w:linePitch="360"/>
        </w:sectPr>
      </w:pPr>
    </w:p>
    <w:p w14:paraId="0B6B4E89" w14:textId="2387EE4A" w:rsidR="00C26850" w:rsidRPr="00454B01" w:rsidRDefault="00E857FC" w:rsidP="001A18B6">
      <w:pPr>
        <w:pStyle w:val="Heading1"/>
        <w:bidi/>
        <w:spacing w:before="0"/>
        <w:rPr>
          <w:rFonts w:ascii="Calibri" w:hAnsi="Calibri" w:cs="Calibri"/>
          <w:sz w:val="22"/>
          <w:szCs w:val="34"/>
        </w:rPr>
      </w:pPr>
      <w:r w:rsidRPr="00454B01">
        <w:rPr>
          <w:rFonts w:ascii="Calibri" w:hAnsi="Calibri" w:cs="Calibri"/>
          <w:sz w:val="22"/>
          <w:szCs w:val="34"/>
          <w:rtl/>
        </w:rPr>
        <w:t xml:space="preserve">پس منظر </w:t>
      </w:r>
    </w:p>
    <w:p w14:paraId="0E305DBB" w14:textId="56187CB8" w:rsidR="00885163" w:rsidRPr="00454B01" w:rsidRDefault="006A082B" w:rsidP="00422CFE">
      <w:pPr>
        <w:pStyle w:val="DJCSbody"/>
        <w:bidi/>
        <w:rPr>
          <w:rFonts w:ascii="Calibri" w:hAnsi="Calibri" w:cs="Calibri"/>
          <w:sz w:val="26"/>
          <w:szCs w:val="24"/>
        </w:rPr>
      </w:pPr>
      <w:r w:rsidRPr="00454B01">
        <w:rPr>
          <w:rFonts w:ascii="Calibri" w:hAnsi="Calibri" w:cs="Calibri"/>
          <w:sz w:val="26"/>
          <w:szCs w:val="24"/>
          <w:rtl/>
        </w:rPr>
        <w:t xml:space="preserve">وکٹورین حکومت نے </w:t>
      </w:r>
      <w:r w:rsidRPr="00454B01">
        <w:rPr>
          <w:rFonts w:ascii="Calibri" w:hAnsi="Calibri" w:cs="Calibri"/>
          <w:b/>
          <w:bCs/>
          <w:color w:val="003C74" w:themeColor="accent2" w:themeShade="BF"/>
          <w:sz w:val="26"/>
          <w:szCs w:val="24"/>
          <w:rtl/>
        </w:rPr>
        <w:t>لوگوں کو نازی پارٹی کے نشانات اور اشاروں کا سرعام مظاہرہ کرنے سے روکنے</w:t>
      </w:r>
      <w:r w:rsidRPr="00454B01">
        <w:rPr>
          <w:rFonts w:ascii="Calibri" w:hAnsi="Calibri" w:cs="Calibri"/>
          <w:sz w:val="26"/>
          <w:szCs w:val="24"/>
          <w:rtl/>
        </w:rPr>
        <w:t xml:space="preserve"> کے لیے نئے قوانین متعارف کرائے ہیں۔ </w:t>
      </w:r>
    </w:p>
    <w:p w14:paraId="13049F89" w14:textId="2324DD32" w:rsidR="00885163" w:rsidRPr="00454B01" w:rsidRDefault="00885163" w:rsidP="00422CFE">
      <w:pPr>
        <w:pStyle w:val="DJCSbody"/>
        <w:bidi/>
        <w:rPr>
          <w:rFonts w:ascii="Calibri" w:hAnsi="Calibri" w:cs="Calibri"/>
          <w:sz w:val="26"/>
          <w:szCs w:val="24"/>
        </w:rPr>
      </w:pPr>
      <w:r w:rsidRPr="00454B01">
        <w:rPr>
          <w:rFonts w:ascii="Calibri" w:hAnsi="Calibri" w:cs="Calibri"/>
          <w:sz w:val="26"/>
          <w:szCs w:val="24"/>
          <w:rtl/>
        </w:rPr>
        <w:t>Hakenkreuz (مڑا ہوا یا ہُک والا کراس) دکھانا پہلے سے ہی ایک مجرمانہ فعل کی زد میں آتا ہے – یہ نشان جرمنی میں نازی پارٹی اور Third Reich کی طرف سے 20</w:t>
      </w:r>
      <w:r w:rsidR="0014182F">
        <w:rPr>
          <w:rFonts w:ascii="Calibri" w:hAnsi="Calibri" w:cs="Calibri" w:hint="cs"/>
          <w:sz w:val="26"/>
          <w:szCs w:val="24"/>
          <w:rtl/>
        </w:rPr>
        <w:t>ویں</w:t>
      </w:r>
      <w:r w:rsidRPr="00454B01">
        <w:rPr>
          <w:rFonts w:ascii="Calibri" w:hAnsi="Calibri" w:cs="Calibri"/>
          <w:sz w:val="26"/>
          <w:szCs w:val="24"/>
          <w:rtl/>
        </w:rPr>
        <w:t xml:space="preserve"> صدی کے اوائل سے لیکر وسط صدی تک استعمال ہونے والا سب سے زیادہ مشہور نشان ہے، جو کہ نازی پارٹی کے انسانیت کے خلاف جرائم سے وابستہ ہے۔ </w:t>
      </w:r>
    </w:p>
    <w:p w14:paraId="35EEFAE9" w14:textId="62736F5D" w:rsidR="006A082B" w:rsidRPr="00454B01" w:rsidRDefault="00885163" w:rsidP="00422CFE">
      <w:pPr>
        <w:pStyle w:val="DJCSbody"/>
        <w:bidi/>
        <w:rPr>
          <w:rFonts w:ascii="Calibri" w:hAnsi="Calibri" w:cs="Calibri"/>
          <w:sz w:val="26"/>
          <w:szCs w:val="24"/>
        </w:rPr>
      </w:pPr>
      <w:r w:rsidRPr="00454B01">
        <w:rPr>
          <w:rFonts w:ascii="Calibri" w:hAnsi="Calibri" w:cs="Calibri"/>
          <w:sz w:val="26"/>
          <w:szCs w:val="24"/>
          <w:rtl/>
        </w:rPr>
        <w:t xml:space="preserve">نئے قوانین میں اس موجودہ جرم کو وسعت دیتے ہوئے عام عوام کے سامنے اضافی نازی نشانات اور اشاروں پر پابندی لگائی گئی ہے، بشمول نازی سلیوٹ۔ </w:t>
      </w:r>
    </w:p>
    <w:p w14:paraId="2C1C90F1" w14:textId="7C0848B5" w:rsidR="006A082B" w:rsidRPr="00454B01" w:rsidRDefault="00BC7AF0" w:rsidP="00422CFE">
      <w:pPr>
        <w:pStyle w:val="DJCSbody"/>
        <w:bidi/>
        <w:rPr>
          <w:rFonts w:ascii="Calibri" w:hAnsi="Calibri" w:cs="Calibri"/>
          <w:sz w:val="26"/>
          <w:szCs w:val="24"/>
        </w:rPr>
      </w:pPr>
      <w:r w:rsidRPr="00454B01">
        <w:rPr>
          <w:rFonts w:ascii="Calibri" w:hAnsi="Calibri" w:cs="Calibri"/>
          <w:sz w:val="26"/>
          <w:szCs w:val="24"/>
          <w:rtl/>
        </w:rPr>
        <w:t xml:space="preserve">ایسے نشانات اور اشارے وکٹورین کمیونٹی کے افراد کے لیے نقصان دہ ہیں، اور یہ ناقابل قبول ہے۔ یہ پابندی ایک واضح پیغام دیتی ہے کہ وکٹوریہ میں نفرت کو اور اس نفرت کی نمائندگی کرنے والے نازی نظریئے کو برداشت نہیں کیا جاتا۔ </w:t>
      </w:r>
    </w:p>
    <w:p w14:paraId="534BFF5F" w14:textId="77777777" w:rsidR="00DE201B" w:rsidRPr="00454B01" w:rsidRDefault="27366753" w:rsidP="00541853">
      <w:pPr>
        <w:pStyle w:val="DJCSbody"/>
        <w:bidi/>
        <w:rPr>
          <w:rFonts w:ascii="Calibri" w:hAnsi="Calibri" w:cs="Calibri"/>
          <w:sz w:val="26"/>
          <w:szCs w:val="24"/>
        </w:rPr>
      </w:pPr>
      <w:r w:rsidRPr="00454B01">
        <w:rPr>
          <w:rFonts w:ascii="Calibri" w:hAnsi="Calibri" w:cs="Calibri"/>
          <w:sz w:val="26"/>
          <w:szCs w:val="24"/>
          <w:rtl/>
        </w:rPr>
        <w:t xml:space="preserve">کچھ صورتوں ميں یہ جرم اطلاق نہیں پاتا۔ ان میں وہ صورتیں شامل ہیں جہاں حقیقی علمی، مذہبی، فنکارانہ یا تعلیمی مقاصد کے لیے معقول اور نیک نیتی کے ساتھ ڈسپلے کیا جاتا ہے۔ </w:t>
      </w:r>
    </w:p>
    <w:p w14:paraId="56C16951" w14:textId="6CCB805E" w:rsidR="00DE201B" w:rsidRPr="00454B01" w:rsidRDefault="00DE201B" w:rsidP="00541853">
      <w:pPr>
        <w:pStyle w:val="DJCSbody"/>
        <w:bidi/>
        <w:rPr>
          <w:rFonts w:ascii="Calibri" w:hAnsi="Calibri" w:cs="Calibri"/>
          <w:sz w:val="26"/>
          <w:szCs w:val="24"/>
        </w:rPr>
      </w:pPr>
      <w:r w:rsidRPr="00454B01">
        <w:rPr>
          <w:rFonts w:ascii="Calibri" w:hAnsi="Calibri" w:cs="Calibri"/>
          <w:sz w:val="26"/>
          <w:szCs w:val="24"/>
          <w:rtl/>
        </w:rPr>
        <w:t>بدھ مت، ہندو، جین اور دیگر مذہبی کمیونٹیز کے لیے سواستیکا کی ثقافتی اور تاریخی اہمیت کو تسلیم کرنے والے موجودہ استثنی برقرار رہیں گے۔ ان کمیونٹیز کے لیے سواستیکا (جسے غلطی سے نازی Hakenkreuz سمجھا جا سکتا ہے) امن اور خوش قسمتی کا ایک قدیم اور مقدس نشان ہے۔</w:t>
      </w:r>
    </w:p>
    <w:p w14:paraId="30CD47C7" w14:textId="230009B7" w:rsidR="00E857FC" w:rsidRPr="00454B01" w:rsidRDefault="00FD1E32" w:rsidP="00DE201B">
      <w:pPr>
        <w:pStyle w:val="Heading1"/>
        <w:numPr>
          <w:ilvl w:val="0"/>
          <w:numId w:val="17"/>
        </w:numPr>
        <w:bidi/>
        <w:rPr>
          <w:rFonts w:ascii="Calibri" w:hAnsi="Calibri" w:cs="Calibri"/>
          <w:sz w:val="22"/>
          <w:szCs w:val="34"/>
        </w:rPr>
      </w:pPr>
      <w:r w:rsidRPr="00454B01">
        <w:rPr>
          <w:rFonts w:ascii="Calibri" w:hAnsi="Calibri" w:cs="Calibri"/>
          <w:sz w:val="22"/>
          <w:szCs w:val="34"/>
          <w:rtl/>
        </w:rPr>
        <w:t xml:space="preserve">اس جرم کی تعریف کیا ہے؟ </w:t>
      </w:r>
    </w:p>
    <w:p w14:paraId="5B4DFFE9" w14:textId="7EB867B8" w:rsidR="00870687" w:rsidRPr="00454B01" w:rsidRDefault="00511B2B" w:rsidP="001211F0">
      <w:pPr>
        <w:pStyle w:val="DJCSbody"/>
        <w:bidi/>
        <w:rPr>
          <w:rFonts w:ascii="Calibri" w:hAnsi="Calibri" w:cs="Calibri"/>
          <w:sz w:val="26"/>
          <w:szCs w:val="24"/>
        </w:rPr>
      </w:pPr>
      <w:r w:rsidRPr="00454B01">
        <w:rPr>
          <w:rFonts w:ascii="Calibri" w:hAnsi="Calibri" w:cs="Calibri"/>
          <w:sz w:val="26"/>
          <w:szCs w:val="24"/>
          <w:rtl/>
        </w:rPr>
        <w:t>ایک شخص ان صورتوں میں اس جرم کا مرتکب تصور ہوتا ہے، اگر وہ:</w:t>
      </w:r>
    </w:p>
    <w:p w14:paraId="71EDEED5" w14:textId="7921934F" w:rsidR="001211F0" w:rsidRPr="00454B01" w:rsidRDefault="001211F0" w:rsidP="004A6497">
      <w:pPr>
        <w:pStyle w:val="DJCSbody"/>
        <w:numPr>
          <w:ilvl w:val="0"/>
          <w:numId w:val="12"/>
        </w:numPr>
        <w:bidi/>
        <w:rPr>
          <w:rFonts w:ascii="Calibri" w:hAnsi="Calibri" w:cs="Calibri"/>
          <w:sz w:val="26"/>
          <w:szCs w:val="24"/>
        </w:rPr>
      </w:pPr>
      <w:r w:rsidRPr="00454B01">
        <w:rPr>
          <w:rFonts w:ascii="Calibri" w:hAnsi="Calibri" w:cs="Calibri"/>
          <w:sz w:val="26"/>
          <w:szCs w:val="24"/>
          <w:rtl/>
        </w:rPr>
        <w:t xml:space="preserve">جان بوجھ کر کسی عوامی جگہ یا عوامی منظر میں نازی پارٹی کی جانب سے استعمال ہونے والے نشان کو ظاہر کرے یا اشارے کو سرانجام دے، اور </w:t>
      </w:r>
    </w:p>
    <w:p w14:paraId="4FF05FB5" w14:textId="0D943A05" w:rsidR="001211F0" w:rsidRPr="00454B01" w:rsidRDefault="001211F0" w:rsidP="004A6497">
      <w:pPr>
        <w:pStyle w:val="DJCSbody"/>
        <w:numPr>
          <w:ilvl w:val="0"/>
          <w:numId w:val="12"/>
        </w:numPr>
        <w:bidi/>
        <w:rPr>
          <w:rFonts w:ascii="Calibri" w:hAnsi="Calibri" w:cs="Calibri"/>
          <w:sz w:val="26"/>
          <w:szCs w:val="24"/>
        </w:rPr>
      </w:pPr>
      <w:r w:rsidRPr="00454B01">
        <w:rPr>
          <w:rFonts w:ascii="Calibri" w:hAnsi="Calibri" w:cs="Calibri"/>
          <w:sz w:val="26"/>
          <w:szCs w:val="24"/>
          <w:rtl/>
        </w:rPr>
        <w:t xml:space="preserve">وہ جانتا ہے، یا اسے معقول طور پر معلوم ہونا چاہیے، کہ وہ نشان یا اشارہ نازی نشان یا اشارہ ہے۔ </w:t>
      </w:r>
    </w:p>
    <w:p w14:paraId="20670A1F" w14:textId="3DF5955E" w:rsidR="00BD707C" w:rsidRPr="00454B01" w:rsidRDefault="00BD707C" w:rsidP="00DE201B">
      <w:pPr>
        <w:pStyle w:val="Heading1"/>
        <w:numPr>
          <w:ilvl w:val="0"/>
          <w:numId w:val="17"/>
        </w:numPr>
        <w:bidi/>
        <w:rPr>
          <w:rFonts w:ascii="Calibri" w:hAnsi="Calibri" w:cs="Calibri"/>
          <w:sz w:val="22"/>
          <w:szCs w:val="34"/>
        </w:rPr>
      </w:pPr>
      <w:r w:rsidRPr="00454B01">
        <w:rPr>
          <w:rFonts w:ascii="Calibri" w:hAnsi="Calibri" w:cs="Calibri"/>
          <w:sz w:val="22"/>
          <w:szCs w:val="34"/>
          <w:rtl/>
        </w:rPr>
        <w:t>اس جرم کے ارتکاب کی سزا کیا ہے؟</w:t>
      </w:r>
    </w:p>
    <w:p w14:paraId="32DB2DA5" w14:textId="584689ED" w:rsidR="007D0292" w:rsidRPr="00454B01" w:rsidRDefault="00A43A86" w:rsidP="00DE201B">
      <w:pPr>
        <w:pStyle w:val="DJCSbody"/>
        <w:bidi/>
        <w:rPr>
          <w:rFonts w:ascii="Calibri" w:hAnsi="Calibri" w:cs="Calibri"/>
          <w:sz w:val="26"/>
          <w:szCs w:val="24"/>
        </w:rPr>
      </w:pPr>
      <w:r w:rsidRPr="00454B01">
        <w:rPr>
          <w:rFonts w:ascii="Calibri" w:hAnsi="Calibri" w:cs="Calibri"/>
          <w:sz w:val="26"/>
          <w:szCs w:val="24"/>
          <w:rtl/>
        </w:rPr>
        <w:t xml:space="preserve">جرم کرنے والے شخص کو </w:t>
      </w:r>
      <w:r w:rsidR="0014182F" w:rsidRPr="000E4F71">
        <w:rPr>
          <w:rFonts w:ascii="Calibri" w:hAnsi="Calibri" w:cs="Calibri"/>
          <w:sz w:val="24"/>
          <w:szCs w:val="22"/>
          <w:lang w:val="en-US"/>
        </w:rPr>
        <w:t>$23,000</w:t>
      </w:r>
      <w:r w:rsidRPr="00454B01">
        <w:rPr>
          <w:rFonts w:ascii="Calibri" w:hAnsi="Calibri" w:cs="Calibri"/>
          <w:sz w:val="26"/>
          <w:szCs w:val="24"/>
          <w:rtl/>
        </w:rPr>
        <w:t xml:space="preserve"> جرمانہ، 12 ماہ قید، یا دونوں کا سامنا کرنا پڑ سکتا ہے۔</w:t>
      </w:r>
    </w:p>
    <w:p w14:paraId="7CACA0A9" w14:textId="711A2019" w:rsidR="008D437F" w:rsidRPr="00454B01" w:rsidRDefault="008D437F" w:rsidP="00DE201B">
      <w:pPr>
        <w:pStyle w:val="Heading1"/>
        <w:numPr>
          <w:ilvl w:val="0"/>
          <w:numId w:val="17"/>
        </w:numPr>
        <w:bidi/>
        <w:rPr>
          <w:rFonts w:ascii="Calibri" w:hAnsi="Calibri" w:cs="Calibri"/>
          <w:sz w:val="22"/>
          <w:szCs w:val="34"/>
        </w:rPr>
      </w:pPr>
      <w:r w:rsidRPr="00454B01">
        <w:rPr>
          <w:rFonts w:ascii="Calibri" w:hAnsi="Calibri" w:cs="Calibri"/>
          <w:sz w:val="22"/>
          <w:szCs w:val="34"/>
          <w:rtl/>
        </w:rPr>
        <w:t xml:space="preserve">کونسے نازی نشانات اور اشاروں پر پابندی ہے؟ </w:t>
      </w:r>
    </w:p>
    <w:p w14:paraId="3F141034" w14:textId="40C261EB" w:rsidR="008D437F" w:rsidRPr="00454B01" w:rsidRDefault="003D1697" w:rsidP="54CC2D8B">
      <w:pPr>
        <w:pStyle w:val="DJCSbody"/>
        <w:bidi/>
        <w:rPr>
          <w:rFonts w:ascii="Calibri" w:hAnsi="Calibri" w:cs="Calibri"/>
          <w:sz w:val="26"/>
          <w:szCs w:val="24"/>
        </w:rPr>
      </w:pPr>
      <w:r w:rsidRPr="00454B01">
        <w:rPr>
          <w:rFonts w:ascii="Calibri" w:hAnsi="Calibri" w:cs="Calibri"/>
          <w:sz w:val="26"/>
          <w:szCs w:val="24"/>
          <w:rtl/>
        </w:rPr>
        <w:t>Hakenkreuz اور نازی سلیوٹ نازی پارٹی کا سب سے زیادہ پہچانا جانے والا نشان اور اشارہ ہے۔ اس نشان اور اشارے کو وکٹورین کمیونٹی کے ارکان کے خلاف نفرت کو ہوا دینے کے لیے استعمال کیا جاتا ہے، اسی لیے ان پر خصوصی پابندی لگائی گئی ہے۔</w:t>
      </w:r>
    </w:p>
    <w:p w14:paraId="16C689D3" w14:textId="77777777" w:rsidR="00D458DA" w:rsidRPr="00454B01" w:rsidRDefault="00D458DA" w:rsidP="00D458DA">
      <w:pPr>
        <w:pStyle w:val="DJCSbody"/>
        <w:bidi/>
        <w:rPr>
          <w:rFonts w:ascii="Calibri" w:hAnsi="Calibri" w:cs="Calibri"/>
          <w:sz w:val="26"/>
          <w:szCs w:val="24"/>
        </w:rPr>
      </w:pPr>
      <w:r w:rsidRPr="00454B01">
        <w:rPr>
          <w:rFonts w:ascii="Calibri" w:hAnsi="Calibri" w:cs="Calibri"/>
          <w:sz w:val="26"/>
          <w:szCs w:val="24"/>
          <w:rtl/>
        </w:rPr>
        <w:t>نازی پارٹی اور اس سے منسلکہ نیم فوجی دستوں کی جانب سے استعمال ہونے والے دیگر نشانوں اور اشاروں پر بھی پابندی عائد ہے، اس کے ساتھ ساتھ نازی نشان یا اشارے سے بہت زیادہ ملتے جلتے نشان یا اشارے پر بھی پابندی ہے۔</w:t>
      </w:r>
    </w:p>
    <w:p w14:paraId="715220EC" w14:textId="3BCC589D" w:rsidR="004E73E9" w:rsidRPr="00454B01" w:rsidRDefault="001A48B6" w:rsidP="54CC2D8B">
      <w:pPr>
        <w:pStyle w:val="DJCSbody"/>
        <w:bidi/>
        <w:rPr>
          <w:rFonts w:ascii="Calibri" w:hAnsi="Calibri" w:cs="Calibri"/>
          <w:sz w:val="26"/>
          <w:szCs w:val="24"/>
        </w:rPr>
      </w:pPr>
      <w:r w:rsidRPr="00454B01">
        <w:rPr>
          <w:rFonts w:ascii="Calibri" w:hAnsi="Calibri" w:cs="Calibri"/>
          <w:sz w:val="26"/>
          <w:szCs w:val="24"/>
          <w:rtl/>
        </w:rPr>
        <w:t>نازی پارٹی سے مراد نیشنل سوشلسٹ جرمن ورکرز پارٹی (NSDAP) ہے جو 1920 سے 1945 تک سرگرم رہی تھی۔ نازی پارٹی میں اس کے نیم فوجی دستے بھی شامل ہیں جیسے کہ SA (Sturmabteilung)، SS (Schutzstaffel)، NSKK (نیشنل سوشلسٹ موٹر کور) اور NSFK (نیشنل سوشلسٹ فلائیرز کور)۔</w:t>
      </w:r>
    </w:p>
    <w:p w14:paraId="75C6D9F0" w14:textId="5C9A082C" w:rsidR="002B7335" w:rsidRPr="00454B01" w:rsidRDefault="009E5713" w:rsidP="002B7335">
      <w:pPr>
        <w:pStyle w:val="DJCSbody"/>
        <w:bidi/>
        <w:rPr>
          <w:rFonts w:ascii="Calibri" w:hAnsi="Calibri" w:cs="Calibri"/>
          <w:iCs/>
          <w:sz w:val="26"/>
          <w:szCs w:val="24"/>
        </w:rPr>
      </w:pPr>
      <w:r w:rsidRPr="00454B01">
        <w:rPr>
          <w:rFonts w:ascii="Calibri" w:hAnsi="Calibri" w:cs="Calibri"/>
          <w:sz w:val="26"/>
          <w:szCs w:val="24"/>
          <w:rtl/>
        </w:rPr>
        <w:t>بالآخر، یہ عدالتوں پر منحصر ہے کہ وہ اس بات کا حتمی فیصلہ کریں کہ کون سے نشان اور اشارے پابندی کے دائرۂ کار میں آتے ہیں۔ تاہم، نئے قوانین کا مقصد ایسے جھنڈوں، نشانات اور تمغوں کا احاطہ کرنا ہے جو نازی پارٹی اور اس کے پیراملٹری دستوں کے استعمال میں تھے، بشمول:</w:t>
      </w:r>
    </w:p>
    <w:p w14:paraId="68A3D3E1" w14:textId="4843FD45" w:rsidR="002B7335" w:rsidRPr="00454B01" w:rsidRDefault="002B7335" w:rsidP="00996C3F">
      <w:pPr>
        <w:pStyle w:val="DJCSbody"/>
        <w:numPr>
          <w:ilvl w:val="0"/>
          <w:numId w:val="19"/>
        </w:numPr>
        <w:bidi/>
        <w:rPr>
          <w:rFonts w:ascii="Calibri" w:hAnsi="Calibri" w:cs="Calibri"/>
          <w:sz w:val="26"/>
          <w:szCs w:val="24"/>
        </w:rPr>
      </w:pPr>
      <w:r w:rsidRPr="00454B01">
        <w:rPr>
          <w:rFonts w:ascii="Calibri" w:hAnsi="Calibri" w:cs="Calibri"/>
          <w:sz w:val="26"/>
          <w:szCs w:val="24"/>
          <w:rtl/>
        </w:rPr>
        <w:t>SS بولٹس کا نشان (sig runes)</w:t>
      </w:r>
    </w:p>
    <w:p w14:paraId="70045D24" w14:textId="77777777" w:rsidR="002B7335" w:rsidRPr="00454B01" w:rsidRDefault="002B7335" w:rsidP="00996C3F">
      <w:pPr>
        <w:pStyle w:val="DJCSbody"/>
        <w:numPr>
          <w:ilvl w:val="0"/>
          <w:numId w:val="19"/>
        </w:numPr>
        <w:bidi/>
        <w:rPr>
          <w:rFonts w:ascii="Calibri" w:hAnsi="Calibri" w:cs="Calibri"/>
          <w:sz w:val="26"/>
          <w:szCs w:val="24"/>
        </w:rPr>
      </w:pPr>
      <w:r w:rsidRPr="00454B01">
        <w:rPr>
          <w:rFonts w:ascii="Calibri" w:hAnsi="Calibri" w:cs="Calibri"/>
          <w:sz w:val="26"/>
          <w:szCs w:val="24"/>
          <w:rtl/>
        </w:rPr>
        <w:t xml:space="preserve">Totenkopf (یا نازی کھوپڑی) جو SS کے استعمال میں بھی رہا تھا </w:t>
      </w:r>
    </w:p>
    <w:p w14:paraId="543EAB2E" w14:textId="73582EA8" w:rsidR="009E5713" w:rsidRPr="00454B01" w:rsidRDefault="002B7335" w:rsidP="008D437F">
      <w:pPr>
        <w:pStyle w:val="DJCSbody"/>
        <w:numPr>
          <w:ilvl w:val="0"/>
          <w:numId w:val="19"/>
        </w:numPr>
        <w:bidi/>
        <w:rPr>
          <w:rFonts w:ascii="Calibri" w:hAnsi="Calibri" w:cs="Calibri"/>
          <w:sz w:val="26"/>
          <w:szCs w:val="24"/>
        </w:rPr>
      </w:pPr>
      <w:r w:rsidRPr="00454B01">
        <w:rPr>
          <w:rFonts w:ascii="Calibri" w:hAnsi="Calibri" w:cs="Calibri"/>
          <w:sz w:val="26"/>
          <w:szCs w:val="24"/>
          <w:rtl/>
        </w:rPr>
        <w:t xml:space="preserve">SA, the NSKK اور the NSFK کے دیگر نشانات۔ </w:t>
      </w:r>
    </w:p>
    <w:p w14:paraId="3B56726C" w14:textId="54B7A079" w:rsidR="00DF4BBA" w:rsidRPr="00454B01" w:rsidRDefault="00F66DB6" w:rsidP="00DE201B">
      <w:pPr>
        <w:pStyle w:val="Heading1"/>
        <w:numPr>
          <w:ilvl w:val="0"/>
          <w:numId w:val="17"/>
        </w:numPr>
        <w:bidi/>
        <w:rPr>
          <w:rFonts w:ascii="Calibri" w:hAnsi="Calibri" w:cs="Calibri"/>
          <w:sz w:val="22"/>
          <w:szCs w:val="34"/>
        </w:rPr>
      </w:pPr>
      <w:r w:rsidRPr="00454B01">
        <w:rPr>
          <w:rFonts w:ascii="Calibri" w:hAnsi="Calibri" w:cs="Calibri"/>
          <w:sz w:val="22"/>
          <w:szCs w:val="34"/>
          <w:rtl/>
        </w:rPr>
        <w:t xml:space="preserve">کیا کوئی استثنی موجود ہیں؟ </w:t>
      </w:r>
    </w:p>
    <w:p w14:paraId="5505F471" w14:textId="05233E08" w:rsidR="00A22FD5" w:rsidRPr="00454B01" w:rsidRDefault="00A566B4" w:rsidP="00A22FD5">
      <w:pPr>
        <w:pStyle w:val="DJCSbody"/>
        <w:bidi/>
        <w:rPr>
          <w:rFonts w:ascii="Calibri" w:hAnsi="Calibri" w:cs="Calibri"/>
          <w:sz w:val="26"/>
          <w:szCs w:val="24"/>
        </w:rPr>
      </w:pPr>
      <w:r w:rsidRPr="00454B01">
        <w:rPr>
          <w:rFonts w:ascii="Calibri" w:hAnsi="Calibri" w:cs="Calibri"/>
          <w:sz w:val="26"/>
          <w:szCs w:val="24"/>
          <w:rtl/>
        </w:rPr>
        <w:t xml:space="preserve">کئی صورتوں میں اس جرم سے استثنی موجود  ہے، اس بات کو تسلیم کیا جاتا ہے کہ نازی نشانات اور اشاروں کو پرخلوص مقاصد کے لیے دکھایا یا انجام دیا جا سکتا ہے۔ </w:t>
      </w:r>
    </w:p>
    <w:p w14:paraId="607F834B" w14:textId="7DF8040C" w:rsidR="00A22FD5" w:rsidRPr="00454B01" w:rsidRDefault="00A22FD5" w:rsidP="00A22FD5">
      <w:pPr>
        <w:pStyle w:val="DJCSbody"/>
        <w:bidi/>
        <w:rPr>
          <w:rFonts w:ascii="Calibri" w:hAnsi="Calibri" w:cs="Calibri"/>
          <w:sz w:val="26"/>
          <w:szCs w:val="24"/>
        </w:rPr>
      </w:pPr>
      <w:r w:rsidRPr="00454B01">
        <w:rPr>
          <w:rFonts w:ascii="Calibri" w:hAnsi="Calibri" w:cs="Calibri"/>
          <w:sz w:val="26"/>
          <w:szCs w:val="24"/>
          <w:rtl/>
        </w:rPr>
        <w:t xml:space="preserve">کسی شخص کو مجرم تصور نہیں کیا جائے گا اگر وہ نازی نشان یا اشارہ </w:t>
      </w:r>
      <w:r w:rsidR="00D84DE1">
        <w:rPr>
          <w:rFonts w:ascii="Calibri" w:hAnsi="Calibri" w:cs="Calibri" w:hint="cs"/>
          <w:sz w:val="26"/>
          <w:szCs w:val="24"/>
          <w:rtl/>
          <w:lang w:bidi="ur-PK"/>
        </w:rPr>
        <w:t xml:space="preserve">ان مقاصد کے لیے </w:t>
      </w:r>
      <w:r w:rsidRPr="00454B01">
        <w:rPr>
          <w:rFonts w:ascii="Calibri" w:hAnsi="Calibri" w:cs="Calibri"/>
          <w:sz w:val="26"/>
          <w:szCs w:val="24"/>
          <w:rtl/>
        </w:rPr>
        <w:t xml:space="preserve">معقول انداز میں اور نیک نیتی سے دکھاتا یا سرانجام دیتا ہے: </w:t>
      </w:r>
    </w:p>
    <w:p w14:paraId="16DCB1D6" w14:textId="19C68B64" w:rsidR="00A22FD5" w:rsidRPr="00454B01" w:rsidRDefault="00A22FD5" w:rsidP="004A6497">
      <w:pPr>
        <w:pStyle w:val="DJCSbody"/>
        <w:numPr>
          <w:ilvl w:val="0"/>
          <w:numId w:val="12"/>
        </w:numPr>
        <w:bidi/>
        <w:rPr>
          <w:rFonts w:ascii="Calibri" w:hAnsi="Calibri" w:cs="Calibri"/>
          <w:sz w:val="26"/>
          <w:szCs w:val="24"/>
        </w:rPr>
      </w:pPr>
      <w:r w:rsidRPr="00454B01">
        <w:rPr>
          <w:rFonts w:ascii="Calibri" w:hAnsi="Calibri" w:cs="Calibri"/>
          <w:sz w:val="26"/>
          <w:szCs w:val="24"/>
          <w:rtl/>
        </w:rPr>
        <w:t>ایک حقیقی علمی، فنکارانہ، تعلیمی، یا سائنسی مقصد کے لیے یا</w:t>
      </w:r>
    </w:p>
    <w:p w14:paraId="0FCA28AF" w14:textId="78AE1C68" w:rsidR="00A22FD5" w:rsidRPr="00454B01" w:rsidRDefault="00A22FD5" w:rsidP="004A6497">
      <w:pPr>
        <w:pStyle w:val="DJCSbody"/>
        <w:numPr>
          <w:ilvl w:val="0"/>
          <w:numId w:val="12"/>
        </w:numPr>
        <w:bidi/>
        <w:rPr>
          <w:rFonts w:ascii="Calibri" w:hAnsi="Calibri" w:cs="Calibri"/>
          <w:sz w:val="26"/>
          <w:szCs w:val="24"/>
        </w:rPr>
      </w:pPr>
      <w:r w:rsidRPr="00454B01">
        <w:rPr>
          <w:rFonts w:ascii="Calibri" w:hAnsi="Calibri" w:cs="Calibri"/>
          <w:sz w:val="26"/>
          <w:szCs w:val="24"/>
          <w:rtl/>
        </w:rPr>
        <w:lastRenderedPageBreak/>
        <w:t>کسی بھی واقعے یا مفاد عامہ کے معاملے کی ایک منصفانہ اور درست رپورٹ بنانے یا شائع کرنے کے لیے۔</w:t>
      </w:r>
    </w:p>
    <w:p w14:paraId="0830CC2B" w14:textId="3B03BD81" w:rsidR="007806CF" w:rsidRPr="00454B01" w:rsidRDefault="27120066" w:rsidP="00DD7F40">
      <w:pPr>
        <w:pStyle w:val="DJCSbody"/>
        <w:bidi/>
        <w:rPr>
          <w:rFonts w:ascii="Calibri" w:hAnsi="Calibri" w:cs="Calibri"/>
          <w:sz w:val="26"/>
          <w:szCs w:val="24"/>
        </w:rPr>
      </w:pPr>
      <w:r w:rsidRPr="00454B01">
        <w:rPr>
          <w:rFonts w:ascii="Calibri" w:hAnsi="Calibri" w:cs="Calibri"/>
          <w:sz w:val="26"/>
          <w:szCs w:val="24"/>
          <w:rtl/>
        </w:rPr>
        <w:t>مثال کے طور پر، جب کوئی شخص تھیٹر پرفارمنس میں نازی سلیوٹ پیش کرتا ہے، یا جب تاریخ پڑھانے والا استاد اپنی کلاس کے حصے کے طور پر ایک ایسی فلم دکھاتا ہے جس میں SS کے نشان کو دیکھا جا سکتا ہے۔</w:t>
      </w:r>
    </w:p>
    <w:p w14:paraId="4A00D198" w14:textId="1989DF7F" w:rsidR="001501C4" w:rsidRPr="00454B01" w:rsidRDefault="00E714E9" w:rsidP="00A22FD5">
      <w:pPr>
        <w:pStyle w:val="DJCSbody"/>
        <w:bidi/>
        <w:rPr>
          <w:rFonts w:ascii="Calibri" w:hAnsi="Calibri" w:cs="Calibri"/>
          <w:sz w:val="26"/>
          <w:szCs w:val="24"/>
        </w:rPr>
      </w:pPr>
      <w:r w:rsidRPr="00454B01">
        <w:rPr>
          <w:rFonts w:ascii="Calibri" w:hAnsi="Calibri" w:cs="Calibri"/>
          <w:sz w:val="26"/>
          <w:szCs w:val="24"/>
          <w:rtl/>
        </w:rPr>
        <w:t>درج ذیل صورتوں کو بھی اس جرم کی زد میں شمار نہیں کیا جاتا:</w:t>
      </w:r>
    </w:p>
    <w:p w14:paraId="664C4046" w14:textId="4A5A8E87" w:rsidR="00E714E9" w:rsidRPr="00454B01" w:rsidRDefault="00E714E9" w:rsidP="00DD7F40">
      <w:pPr>
        <w:pStyle w:val="DJCSbody"/>
        <w:numPr>
          <w:ilvl w:val="0"/>
          <w:numId w:val="14"/>
        </w:numPr>
        <w:bidi/>
        <w:rPr>
          <w:rFonts w:ascii="Calibri" w:hAnsi="Calibri" w:cs="Calibri"/>
          <w:b/>
          <w:bCs/>
          <w:sz w:val="26"/>
          <w:szCs w:val="24"/>
        </w:rPr>
      </w:pPr>
      <w:r w:rsidRPr="00454B01">
        <w:rPr>
          <w:rFonts w:ascii="Calibri" w:hAnsi="Calibri" w:cs="Calibri"/>
          <w:sz w:val="26"/>
          <w:szCs w:val="24"/>
          <w:rtl/>
        </w:rPr>
        <w:t>جب لوگ حقیقی ثقافتی یا مذہبی مقاصد کے لیے نازی نشان دکھائيں۔ اس سے یہ یقینی بنتا ہے کہ کچھ مذاہب مقدس سواستیکا کا استعمال جاری رکھ سکتے ہیں۔</w:t>
      </w:r>
      <w:r w:rsidR="003412EA" w:rsidRPr="00454B01">
        <w:rPr>
          <w:rFonts w:ascii="Calibri" w:hAnsi="Calibri" w:cs="Calibri"/>
          <w:b/>
          <w:bCs/>
          <w:sz w:val="26"/>
          <w:szCs w:val="24"/>
          <w:rtl/>
        </w:rPr>
        <w:t xml:space="preserve"> </w:t>
      </w:r>
    </w:p>
    <w:p w14:paraId="6A4F0117" w14:textId="594FD89D" w:rsidR="00E714E9" w:rsidRPr="00454B01" w:rsidRDefault="00DF78E9" w:rsidP="00E714E9">
      <w:pPr>
        <w:pStyle w:val="DJCSbody"/>
        <w:numPr>
          <w:ilvl w:val="0"/>
          <w:numId w:val="12"/>
        </w:numPr>
        <w:bidi/>
        <w:rPr>
          <w:rFonts w:ascii="Calibri" w:hAnsi="Calibri" w:cs="Calibri"/>
          <w:sz w:val="26"/>
          <w:szCs w:val="24"/>
        </w:rPr>
      </w:pPr>
      <w:r w:rsidRPr="00454B01">
        <w:rPr>
          <w:rFonts w:ascii="Calibri" w:hAnsi="Calibri" w:cs="Calibri"/>
          <w:sz w:val="26"/>
          <w:szCs w:val="24"/>
          <w:rtl/>
        </w:rPr>
        <w:t xml:space="preserve">جب لوگ نازی نظریئے یا اس سے متعلقہ نظریات کے خلاف آواز اٹھاتے ہوئے ایک نازی نشان یا اشارہ دکھائيں۔ </w:t>
      </w:r>
    </w:p>
    <w:p w14:paraId="7585616D" w14:textId="25261CDF" w:rsidR="009508F3" w:rsidRPr="00454B01" w:rsidRDefault="56B17F70" w:rsidP="00DD7F40">
      <w:pPr>
        <w:pStyle w:val="DJCSbody"/>
        <w:bidi/>
        <w:rPr>
          <w:rFonts w:ascii="Calibri" w:hAnsi="Calibri" w:cs="Calibri"/>
          <w:sz w:val="26"/>
          <w:szCs w:val="24"/>
        </w:rPr>
      </w:pPr>
      <w:r w:rsidRPr="00454B01">
        <w:rPr>
          <w:rFonts w:ascii="Calibri" w:hAnsi="Calibri" w:cs="Calibri"/>
          <w:sz w:val="26"/>
          <w:szCs w:val="24"/>
          <w:rtl/>
        </w:rPr>
        <w:t xml:space="preserve">مثال کے طور پر، جب کوئی شخص نازی جرمنی کا ایک ایسا جھنڈا لہرائے جس پر کچھ لکھا ہو، یا جب کوئی شخص ایک ایسی گلابی ٹرائی اینگل دکھائے جو </w:t>
      </w:r>
      <w:r w:rsidR="00D84DE1">
        <w:rPr>
          <w:rFonts w:ascii="Calibri" w:hAnsi="Calibri" w:cs="Calibri"/>
          <w:sz w:val="24"/>
          <w:szCs w:val="22"/>
        </w:rPr>
        <w:t>LGBTIQ+</w:t>
      </w:r>
      <w:r w:rsidRPr="00454B01">
        <w:rPr>
          <w:rFonts w:ascii="Calibri" w:hAnsi="Calibri" w:cs="Calibri"/>
          <w:sz w:val="26"/>
          <w:szCs w:val="24"/>
          <w:rtl/>
        </w:rPr>
        <w:t xml:space="preserve"> کمیونٹیاں استعمال کرتی ہيں۔</w:t>
      </w:r>
    </w:p>
    <w:p w14:paraId="3DB3591C" w14:textId="16BFA735" w:rsidR="00A22FD5" w:rsidRPr="00454B01" w:rsidRDefault="004F4CB8" w:rsidP="00A22FD5">
      <w:pPr>
        <w:pStyle w:val="DJCSbody"/>
        <w:bidi/>
        <w:rPr>
          <w:rFonts w:ascii="Calibri" w:hAnsi="Calibri" w:cs="Calibri"/>
          <w:sz w:val="26"/>
          <w:szCs w:val="24"/>
        </w:rPr>
      </w:pPr>
      <w:r w:rsidRPr="00454B01">
        <w:rPr>
          <w:rFonts w:ascii="Calibri" w:hAnsi="Calibri" w:cs="Calibri"/>
          <w:sz w:val="26"/>
          <w:szCs w:val="24"/>
          <w:rtl/>
        </w:rPr>
        <w:t xml:space="preserve">نازی نشانات یا اشاروں کے ٹیٹو پابندی کے دائرے میں نہیں آتے۔ </w:t>
      </w:r>
    </w:p>
    <w:p w14:paraId="5811A8E1" w14:textId="4A0CD31E" w:rsidR="00F05C3D" w:rsidRPr="00454B01" w:rsidRDefault="00F05C3D" w:rsidP="00A22FD5">
      <w:pPr>
        <w:pStyle w:val="DJCSbody"/>
        <w:bidi/>
        <w:rPr>
          <w:rFonts w:ascii="Calibri" w:hAnsi="Calibri" w:cs="Calibri"/>
          <w:sz w:val="26"/>
          <w:szCs w:val="24"/>
        </w:rPr>
      </w:pPr>
      <w:r w:rsidRPr="00454B01">
        <w:rPr>
          <w:rFonts w:ascii="Calibri" w:hAnsi="Calibri" w:cs="Calibri"/>
          <w:sz w:val="26"/>
          <w:szCs w:val="24"/>
          <w:rtl/>
        </w:rPr>
        <w:t xml:space="preserve">قانون کے نفاذ یا انصاف کے مقاصد کے حوالے سے بھی استثنی موجود ہیں۔ </w:t>
      </w:r>
    </w:p>
    <w:p w14:paraId="79954FE7" w14:textId="77777777" w:rsidR="00C64CDB" w:rsidRPr="00454B01" w:rsidRDefault="00C64CDB" w:rsidP="00DE201B">
      <w:pPr>
        <w:pStyle w:val="Heading1"/>
        <w:numPr>
          <w:ilvl w:val="0"/>
          <w:numId w:val="17"/>
        </w:numPr>
        <w:bidi/>
        <w:rPr>
          <w:rFonts w:ascii="Calibri" w:hAnsi="Calibri" w:cs="Calibri"/>
          <w:sz w:val="34"/>
          <w:szCs w:val="34"/>
        </w:rPr>
      </w:pPr>
      <w:r w:rsidRPr="00454B01">
        <w:rPr>
          <w:rFonts w:ascii="Calibri" w:hAnsi="Calibri" w:cs="Calibri"/>
          <w:sz w:val="34"/>
          <w:szCs w:val="34"/>
          <w:rtl/>
        </w:rPr>
        <w:t>کیا مذہبی اور ثقافتی سواستیکا کی عوامی نمائش پر پابندی ہے؟</w:t>
      </w:r>
    </w:p>
    <w:p w14:paraId="1B8FD411" w14:textId="55167A22" w:rsidR="00035C48" w:rsidRPr="00454B01" w:rsidDel="00E31FAE" w:rsidRDefault="00035C48" w:rsidP="00035C48">
      <w:pPr>
        <w:pStyle w:val="DJCSbody"/>
        <w:bidi/>
        <w:rPr>
          <w:rFonts w:ascii="Calibri" w:hAnsi="Calibri" w:cs="Calibri"/>
          <w:sz w:val="26"/>
          <w:szCs w:val="24"/>
        </w:rPr>
      </w:pPr>
      <w:r w:rsidRPr="00454B01">
        <w:rPr>
          <w:rFonts w:ascii="Calibri" w:hAnsi="Calibri" w:cs="Calibri"/>
          <w:sz w:val="26"/>
          <w:szCs w:val="24"/>
          <w:rtl/>
        </w:rPr>
        <w:t xml:space="preserve">ثقافتی اور مذہبی مقاصد کے لیے سواستیکا (جسے غلطی سے نازی Hakenkreuz سمجھا جا سکتا ہے) کی نمائش اس جرم کی زد میں نہيں آتی۔ </w:t>
      </w:r>
    </w:p>
    <w:p w14:paraId="53F7A1C2" w14:textId="5B71AFDD" w:rsidR="00E31FAE" w:rsidRPr="00454B01" w:rsidRDefault="00E31403" w:rsidP="00035C48">
      <w:pPr>
        <w:pStyle w:val="DJCSbody"/>
        <w:bidi/>
        <w:rPr>
          <w:rFonts w:ascii="Calibri" w:hAnsi="Calibri" w:cs="Calibri"/>
          <w:sz w:val="26"/>
          <w:szCs w:val="24"/>
        </w:rPr>
      </w:pPr>
      <w:r w:rsidRPr="00454B01">
        <w:rPr>
          <w:rFonts w:ascii="Calibri" w:hAnsi="Calibri" w:cs="Calibri"/>
          <w:sz w:val="26"/>
          <w:szCs w:val="24"/>
          <w:rtl/>
        </w:rPr>
        <w:t>مثال کے طور پر:</w:t>
      </w:r>
    </w:p>
    <w:p w14:paraId="396E5F4A" w14:textId="764404E9" w:rsidR="00E31FAE" w:rsidRPr="00454B01" w:rsidRDefault="00E31FAE" w:rsidP="00DE201B">
      <w:pPr>
        <w:pStyle w:val="DJCSbody"/>
        <w:numPr>
          <w:ilvl w:val="0"/>
          <w:numId w:val="12"/>
        </w:numPr>
        <w:bidi/>
        <w:rPr>
          <w:rFonts w:ascii="Calibri" w:hAnsi="Calibri" w:cs="Calibri"/>
          <w:sz w:val="26"/>
          <w:szCs w:val="24"/>
        </w:rPr>
      </w:pPr>
      <w:r w:rsidRPr="00454B01">
        <w:rPr>
          <w:rFonts w:ascii="Calibri" w:hAnsi="Calibri" w:cs="Calibri"/>
          <w:sz w:val="26"/>
          <w:szCs w:val="24"/>
          <w:rtl/>
        </w:rPr>
        <w:t xml:space="preserve">جب ہندو عقیدے کا حامل ایک شخص اپنی دکان کے سامنے والی کھڑکی میں خوش قسمتی کی علامت کے طور پر ایک سواستیکا ڈسپلے کرتا ہے۔ </w:t>
      </w:r>
    </w:p>
    <w:p w14:paraId="3C616C1B" w14:textId="2A7D68E4" w:rsidR="00E31FAE" w:rsidRPr="00454B01" w:rsidRDefault="00E31FAE" w:rsidP="00DE201B">
      <w:pPr>
        <w:pStyle w:val="DJCSbody"/>
        <w:numPr>
          <w:ilvl w:val="0"/>
          <w:numId w:val="12"/>
        </w:numPr>
        <w:bidi/>
        <w:rPr>
          <w:rFonts w:ascii="Calibri" w:hAnsi="Calibri" w:cs="Calibri"/>
          <w:sz w:val="26"/>
          <w:szCs w:val="24"/>
        </w:rPr>
      </w:pPr>
      <w:r w:rsidRPr="00454B01">
        <w:rPr>
          <w:rFonts w:ascii="Calibri" w:hAnsi="Calibri" w:cs="Calibri"/>
          <w:sz w:val="26"/>
          <w:szCs w:val="24"/>
          <w:rtl/>
        </w:rPr>
        <w:t xml:space="preserve">جب جین عقیدہ رکھنے والا ایک شخص اپنی نئی گاڑی کو استعمال کرنے سے پہلے خوش قسمتی کی علامت کے طور پر اس پر سواستیکا کا نشان بناتا ہے۔ </w:t>
      </w:r>
    </w:p>
    <w:p w14:paraId="3930AF03" w14:textId="5CF51894" w:rsidR="00E31403" w:rsidRPr="00454B01" w:rsidRDefault="00E31FAE" w:rsidP="00DE201B">
      <w:pPr>
        <w:pStyle w:val="DJCSbody"/>
        <w:numPr>
          <w:ilvl w:val="0"/>
          <w:numId w:val="12"/>
        </w:numPr>
        <w:bidi/>
        <w:rPr>
          <w:rFonts w:ascii="Calibri" w:hAnsi="Calibri" w:cs="Calibri"/>
          <w:sz w:val="26"/>
          <w:szCs w:val="24"/>
        </w:rPr>
      </w:pPr>
      <w:r w:rsidRPr="00454B01">
        <w:rPr>
          <w:rFonts w:ascii="Calibri" w:hAnsi="Calibri" w:cs="Calibri"/>
          <w:sz w:val="26"/>
          <w:szCs w:val="24"/>
          <w:rtl/>
        </w:rPr>
        <w:t>جب بدھ مت عقیدے کا حامل ایک شخص بدھ مندر میں خوش قسمتی کی علامت کے طور پر بدھ کا ایسا مجسمہ ڈسپلے کرتا ہے جس کی چھاتی پر سواستیکا ہے۔</w:t>
      </w:r>
    </w:p>
    <w:p w14:paraId="17ABAE5C" w14:textId="1D81D351" w:rsidR="00C64CDB" w:rsidRPr="00454B01" w:rsidRDefault="00603EFB" w:rsidP="00DE201B">
      <w:pPr>
        <w:pStyle w:val="DJCSbody"/>
        <w:bidi/>
        <w:rPr>
          <w:rFonts w:ascii="Calibri" w:hAnsi="Calibri" w:cs="Calibri"/>
          <w:sz w:val="26"/>
          <w:szCs w:val="24"/>
        </w:rPr>
      </w:pPr>
      <w:r w:rsidRPr="00454B01">
        <w:rPr>
          <w:rFonts w:ascii="Calibri" w:hAnsi="Calibri" w:cs="Calibri"/>
          <w:sz w:val="26"/>
          <w:szCs w:val="24"/>
          <w:rtl/>
        </w:rPr>
        <w:t xml:space="preserve">مزید معلومات کے لیے براہ کرم </w:t>
      </w:r>
      <w:r w:rsidRPr="00454B01">
        <w:rPr>
          <w:rFonts w:ascii="Calibri" w:hAnsi="Calibri" w:cs="Calibri"/>
          <w:color w:val="FF0000"/>
          <w:sz w:val="26"/>
          <w:szCs w:val="24"/>
          <w:rtl/>
        </w:rPr>
        <w:t>[DFFH فیکٹ شیٹ]</w:t>
      </w:r>
      <w:r w:rsidRPr="00454B01">
        <w:rPr>
          <w:rFonts w:ascii="Calibri" w:hAnsi="Calibri" w:cs="Calibri"/>
          <w:sz w:val="26"/>
          <w:szCs w:val="24"/>
          <w:rtl/>
        </w:rPr>
        <w:t xml:space="preserve"> دیکھیں، جس میں کمیونٹی تعلیمی مہم چلانے کے حکومتی عزم کے بارے میں معلومات موجود ہیں۔ اس مہم میں مذہبی اور ثقافتی سواستیکا کی ابتدا کے بارے میں آگاہی پیدا کرنے؛ بدھ، ہندو اور جین برادریوں کے لیے اس کی اہمیت کو تسلیم کرنے؛ اور سواستیکا اور نازی Hakenkreuz میں فرق کی وضاحت کرنے کے حوالے سے آگاہی پیدا کی جائے گی۔</w:t>
      </w:r>
    </w:p>
    <w:p w14:paraId="70710D98" w14:textId="18947F07" w:rsidR="004F4CB8" w:rsidRPr="00454B01" w:rsidRDefault="00A55898" w:rsidP="00DE201B">
      <w:pPr>
        <w:pStyle w:val="Heading1"/>
        <w:numPr>
          <w:ilvl w:val="0"/>
          <w:numId w:val="17"/>
        </w:numPr>
        <w:bidi/>
        <w:rPr>
          <w:rFonts w:ascii="Calibri" w:hAnsi="Calibri" w:cs="Calibri"/>
          <w:sz w:val="34"/>
          <w:szCs w:val="34"/>
        </w:rPr>
      </w:pPr>
      <w:r w:rsidRPr="00454B01">
        <w:rPr>
          <w:rFonts w:ascii="Calibri" w:hAnsi="Calibri" w:cs="Calibri"/>
          <w:sz w:val="34"/>
          <w:szCs w:val="34"/>
          <w:rtl/>
        </w:rPr>
        <w:t xml:space="preserve">کیا نازی نشانات اور اشاروں کے آن لائن استعمال پر پابندی ہے؟  </w:t>
      </w:r>
    </w:p>
    <w:p w14:paraId="078A0753" w14:textId="3F1A48E3" w:rsidR="00A55898" w:rsidRPr="00454B01" w:rsidRDefault="00A55898" w:rsidP="00A55898">
      <w:pPr>
        <w:pStyle w:val="DJCSbody"/>
        <w:bidi/>
        <w:rPr>
          <w:rFonts w:ascii="Calibri" w:hAnsi="Calibri" w:cs="Calibri"/>
          <w:sz w:val="26"/>
          <w:szCs w:val="24"/>
        </w:rPr>
      </w:pPr>
      <w:r w:rsidRPr="00454B01">
        <w:rPr>
          <w:rFonts w:ascii="Calibri" w:hAnsi="Calibri" w:cs="Calibri"/>
          <w:sz w:val="26"/>
          <w:szCs w:val="24"/>
          <w:rtl/>
        </w:rPr>
        <w:t>یہ قانون صرف ان نازی نشانات یا اشاروں کا احاطہ کرتا ہے جو عوامی جگہ پر نظر آتے ہیں۔ آن لائن استعمال اس قانون کے دائرے میں شامل نہيں ہے۔</w:t>
      </w:r>
    </w:p>
    <w:p w14:paraId="1E2538B8" w14:textId="422E4D56" w:rsidR="00A55898" w:rsidRPr="00454B01" w:rsidRDefault="00F205FB">
      <w:pPr>
        <w:pStyle w:val="DJCSbody"/>
        <w:bidi/>
        <w:rPr>
          <w:rFonts w:ascii="Calibri" w:hAnsi="Calibri" w:cs="Calibri"/>
          <w:sz w:val="26"/>
          <w:szCs w:val="24"/>
        </w:rPr>
      </w:pPr>
      <w:r w:rsidRPr="00454B01">
        <w:rPr>
          <w:rFonts w:ascii="Calibri" w:hAnsi="Calibri" w:cs="Calibri"/>
          <w:sz w:val="26"/>
          <w:szCs w:val="24"/>
          <w:rtl/>
        </w:rPr>
        <w:t>اگر آپ کو کوئی نازی نشان یا اشارہ آن لائن نظر آئے تو آپ کو غیر ہنگامی امور کے لیے مخصوص پولیس اسسٹنس لائن (</w:t>
      </w:r>
      <w:r w:rsidR="00D84DE1">
        <w:rPr>
          <w:rFonts w:ascii="Calibri" w:hAnsi="Calibri" w:cs="Calibri"/>
          <w:sz w:val="24"/>
          <w:szCs w:val="22"/>
        </w:rPr>
        <w:t>131 444</w:t>
      </w:r>
      <w:r w:rsidRPr="00454B01">
        <w:rPr>
          <w:rFonts w:ascii="Calibri" w:hAnsi="Calibri" w:cs="Calibri"/>
          <w:sz w:val="26"/>
          <w:szCs w:val="24"/>
          <w:rtl/>
        </w:rPr>
        <w:t>) کے ذریعے وکٹوریہ پولیس سے رابطہ کرنا چاہیے۔</w:t>
      </w:r>
    </w:p>
    <w:p w14:paraId="345A2FBB" w14:textId="0A81D23B" w:rsidR="008569C4" w:rsidRPr="00454B01" w:rsidRDefault="7620CD49" w:rsidP="00DD7F40">
      <w:pPr>
        <w:pStyle w:val="DJCSbody"/>
        <w:bidi/>
        <w:rPr>
          <w:rFonts w:ascii="Calibri" w:hAnsi="Calibri" w:cs="Calibri"/>
          <w:sz w:val="26"/>
          <w:szCs w:val="24"/>
        </w:rPr>
      </w:pPr>
      <w:r w:rsidRPr="00454B01">
        <w:rPr>
          <w:rFonts w:ascii="Calibri" w:hAnsi="Calibri" w:cs="Calibri"/>
          <w:sz w:val="26"/>
          <w:szCs w:val="24"/>
          <w:rtl/>
        </w:rPr>
        <w:t xml:space="preserve">آپ غلط استعمال ہونے والے سنگین آن لائن مواد کو ہٹانے کی درخواست کرنے کے لیے ای سیفٹی کمشنر کو بھی ڈسپلے کی رپورٹ کر سکتے ہیں۔ </w:t>
      </w:r>
    </w:p>
    <w:p w14:paraId="107F02AD" w14:textId="428D7284" w:rsidR="00B63B19" w:rsidRPr="00454B01" w:rsidRDefault="1F2A9265" w:rsidP="00DE201B">
      <w:pPr>
        <w:pStyle w:val="Heading1"/>
        <w:numPr>
          <w:ilvl w:val="0"/>
          <w:numId w:val="17"/>
        </w:numPr>
        <w:bidi/>
        <w:rPr>
          <w:rFonts w:ascii="Calibri" w:hAnsi="Calibri" w:cs="Calibri"/>
          <w:sz w:val="34"/>
          <w:szCs w:val="34"/>
        </w:rPr>
      </w:pPr>
      <w:r w:rsidRPr="00454B01">
        <w:rPr>
          <w:rFonts w:ascii="Calibri" w:hAnsi="Calibri" w:cs="Calibri"/>
          <w:sz w:val="34"/>
          <w:szCs w:val="34"/>
          <w:rtl/>
        </w:rPr>
        <w:t>اگر میں نازی نشان یا اشارے کو دکھانے یا انجام دینے کے بارے میں غیر یقینی کیفیت کا شکار ہوں تو کیا کیا جائے؟</w:t>
      </w:r>
    </w:p>
    <w:p w14:paraId="51163C4F" w14:textId="07FA685F" w:rsidR="00080A01" w:rsidRPr="00454B01" w:rsidRDefault="00AF69F0" w:rsidP="00080A01">
      <w:pPr>
        <w:pStyle w:val="DJCSbody"/>
        <w:bidi/>
        <w:rPr>
          <w:rFonts w:ascii="Calibri" w:hAnsi="Calibri" w:cs="Calibri"/>
          <w:sz w:val="26"/>
          <w:szCs w:val="24"/>
        </w:rPr>
      </w:pPr>
      <w:r w:rsidRPr="00454B01">
        <w:rPr>
          <w:rFonts w:ascii="Calibri" w:hAnsi="Calibri" w:cs="Calibri"/>
          <w:sz w:val="26"/>
          <w:szCs w:val="24"/>
          <w:rtl/>
        </w:rPr>
        <w:t>اگر آپ کو ابہام ہے کہ آیا نازی نشانات یا اشاروں کی عوامی نمائش یا پرفارمنس کی اجازت ہے یا نہیں، تو آپ کو خودمختارانہ قانونی مشورہ حاصل کرنا چاہیے۔</w:t>
      </w:r>
    </w:p>
    <w:p w14:paraId="11EA3F93" w14:textId="2C7D2856" w:rsidR="00D50EE4" w:rsidRPr="00454B01" w:rsidRDefault="00080A01" w:rsidP="00AD5588">
      <w:pPr>
        <w:pStyle w:val="DJCSbody"/>
        <w:bidi/>
        <w:rPr>
          <w:rFonts w:ascii="Calibri" w:hAnsi="Calibri" w:cs="Calibri"/>
          <w:sz w:val="26"/>
          <w:szCs w:val="24"/>
        </w:rPr>
      </w:pPr>
      <w:r w:rsidRPr="00454B01">
        <w:rPr>
          <w:rFonts w:ascii="Calibri" w:hAnsi="Calibri" w:cs="Calibri"/>
          <w:sz w:val="26"/>
          <w:szCs w:val="24"/>
          <w:rtl/>
        </w:rPr>
        <w:t xml:space="preserve">وکٹوریہ لیگل ایڈ متعدد معاملات پر مفت قانونی مشورہ فراہم کرتا ہے۔ ان سے ان کی ویب سائٹ </w:t>
      </w:r>
      <w:hyperlink r:id="rId20" w:history="1">
        <w:r w:rsidRPr="00454B01">
          <w:rPr>
            <w:rStyle w:val="Hyperlink"/>
            <w:rFonts w:ascii="Calibri" w:hAnsi="Calibri" w:cs="Calibri"/>
            <w:sz w:val="26"/>
            <w:szCs w:val="24"/>
          </w:rPr>
          <w:t>www.legalaid.vic.gov.au/contact-us</w:t>
        </w:r>
      </w:hyperlink>
      <w:r w:rsidRPr="00454B01">
        <w:rPr>
          <w:rFonts w:ascii="Calibri" w:hAnsi="Calibri" w:cs="Calibri"/>
          <w:sz w:val="26"/>
          <w:szCs w:val="24"/>
          <w:rtl/>
        </w:rPr>
        <w:t xml:space="preserve"> پر رابطہ کریں۔</w:t>
      </w:r>
    </w:p>
    <w:p w14:paraId="5D147CFD" w14:textId="6FA78821" w:rsidR="00080A01" w:rsidRPr="00454B01" w:rsidRDefault="00080A01" w:rsidP="00AD5588">
      <w:pPr>
        <w:pStyle w:val="DJCSbody"/>
        <w:bidi/>
        <w:rPr>
          <w:rFonts w:ascii="Calibri" w:hAnsi="Calibri" w:cs="Calibri"/>
          <w:sz w:val="26"/>
          <w:szCs w:val="24"/>
        </w:rPr>
      </w:pPr>
      <w:r w:rsidRPr="00454B01">
        <w:rPr>
          <w:rFonts w:ascii="Calibri" w:hAnsi="Calibri" w:cs="Calibri"/>
          <w:sz w:val="26"/>
          <w:szCs w:val="24"/>
          <w:rtl/>
        </w:rPr>
        <w:t xml:space="preserve">آپ وکٹوریہ لیگل ایڈ کی لیگل ہیلپ فون لائن 387 792 1300 پر بھی اس قانون کے بارے میں مفت معلومات حاصل کر سکتے ہیں۔ فون لائن پیر سے جمعہ صبح  8 بجے سے شام 6 بجے کے درمیان کھلی ہے۔ </w:t>
      </w:r>
    </w:p>
    <w:p w14:paraId="2215A40F" w14:textId="48F9C97D" w:rsidR="00D50EE4" w:rsidRPr="00454B01" w:rsidRDefault="00080A01" w:rsidP="00EE19A4">
      <w:pPr>
        <w:pStyle w:val="DJCSbody"/>
        <w:bidi/>
        <w:rPr>
          <w:rFonts w:ascii="Calibri" w:hAnsi="Calibri" w:cs="Calibri"/>
          <w:sz w:val="26"/>
          <w:szCs w:val="24"/>
        </w:rPr>
      </w:pPr>
      <w:r w:rsidRPr="00454B01">
        <w:rPr>
          <w:rFonts w:ascii="Calibri" w:hAnsi="Calibri" w:cs="Calibri"/>
          <w:sz w:val="26"/>
          <w:szCs w:val="24"/>
          <w:rtl/>
        </w:rPr>
        <w:t xml:space="preserve">لاء انسٹی ٹیوٹ آف وکٹوریہ (LIV) لیگل ریفرل سروس آزاد قانونی مشورہ فراہم کرنے کے لیے ایک ماہر وکیل تلاش کرنے میں مدد کر سکتی ہے۔ </w:t>
      </w:r>
    </w:p>
    <w:p w14:paraId="0845DB83" w14:textId="0559AA2C" w:rsidR="00C2078C" w:rsidRPr="00454B01" w:rsidRDefault="00080A01" w:rsidP="00EE19A4">
      <w:pPr>
        <w:pStyle w:val="DJCSbody"/>
        <w:bidi/>
        <w:rPr>
          <w:rFonts w:ascii="Calibri" w:hAnsi="Calibri" w:cs="Calibri"/>
          <w:sz w:val="26"/>
          <w:szCs w:val="24"/>
        </w:rPr>
      </w:pPr>
      <w:r w:rsidRPr="00454B01">
        <w:rPr>
          <w:rFonts w:ascii="Calibri" w:hAnsi="Calibri" w:cs="Calibri"/>
          <w:sz w:val="26"/>
          <w:szCs w:val="24"/>
          <w:rtl/>
        </w:rPr>
        <w:t xml:space="preserve">اس سروس سے بذریعہ </w:t>
      </w:r>
      <w:hyperlink r:id="rId21" w:history="1">
        <w:r w:rsidRPr="00454B01">
          <w:rPr>
            <w:rStyle w:val="Hyperlink"/>
            <w:rFonts w:ascii="Calibri" w:hAnsi="Calibri" w:cs="Calibri"/>
            <w:sz w:val="26"/>
            <w:szCs w:val="24"/>
          </w:rPr>
          <w:t>www.liv.asn.au/referral</w:t>
        </w:r>
      </w:hyperlink>
      <w:r w:rsidRPr="00454B01">
        <w:rPr>
          <w:rFonts w:ascii="Calibri" w:hAnsi="Calibri" w:cs="Calibri"/>
          <w:sz w:val="26"/>
          <w:szCs w:val="24"/>
          <w:rtl/>
        </w:rPr>
        <w:t xml:space="preserve"> یا </w:t>
      </w:r>
      <w:r w:rsidR="00D84DE1">
        <w:rPr>
          <w:rFonts w:ascii="Calibri" w:hAnsi="Calibri" w:cs="Calibri"/>
          <w:sz w:val="24"/>
          <w:szCs w:val="22"/>
        </w:rPr>
        <w:t>(03) 9607 9550</w:t>
      </w:r>
      <w:r w:rsidRPr="00454B01">
        <w:rPr>
          <w:rFonts w:ascii="Calibri" w:hAnsi="Calibri" w:cs="Calibri"/>
          <w:sz w:val="26"/>
          <w:szCs w:val="24"/>
          <w:rtl/>
        </w:rPr>
        <w:t xml:space="preserve"> رابطہ کیا جا سکتا ہے۔ ابتدائی مشاورتیں مفت ہیں۔</w:t>
      </w:r>
    </w:p>
    <w:p w14:paraId="397B26F0" w14:textId="6E2B4F8E" w:rsidR="00C2078C" w:rsidRPr="00454B01" w:rsidRDefault="47BAE30B" w:rsidP="00DE201B">
      <w:pPr>
        <w:pStyle w:val="Heading1"/>
        <w:numPr>
          <w:ilvl w:val="0"/>
          <w:numId w:val="17"/>
        </w:numPr>
        <w:bidi/>
        <w:rPr>
          <w:rFonts w:ascii="Calibri" w:hAnsi="Calibri" w:cs="Calibri"/>
          <w:sz w:val="34"/>
          <w:szCs w:val="34"/>
        </w:rPr>
      </w:pPr>
      <w:r w:rsidRPr="00454B01">
        <w:rPr>
          <w:rFonts w:ascii="Calibri" w:hAnsi="Calibri" w:cs="Calibri"/>
          <w:sz w:val="34"/>
          <w:szCs w:val="34"/>
          <w:rtl/>
        </w:rPr>
        <w:lastRenderedPageBreak/>
        <w:t xml:space="preserve">وکٹوریہ پولیس کو پابندی نافذ کرنے کے لیے کیا اختیارات حاصل ہیں؟ </w:t>
      </w:r>
    </w:p>
    <w:p w14:paraId="658D744C" w14:textId="2F1B2819" w:rsidR="002E3115" w:rsidRPr="00454B01" w:rsidRDefault="002E3115" w:rsidP="002E3115">
      <w:pPr>
        <w:pStyle w:val="DJCSbody"/>
        <w:bidi/>
        <w:rPr>
          <w:rFonts w:ascii="Calibri" w:hAnsi="Calibri" w:cs="Calibri"/>
          <w:sz w:val="26"/>
          <w:szCs w:val="24"/>
        </w:rPr>
      </w:pPr>
      <w:r w:rsidRPr="00454B01">
        <w:rPr>
          <w:rFonts w:ascii="Calibri" w:hAnsi="Calibri" w:cs="Calibri"/>
          <w:sz w:val="26"/>
          <w:szCs w:val="24"/>
          <w:rtl/>
        </w:rPr>
        <w:t xml:space="preserve">پولیس کسی بھی ایسے شخص کو گرفتار اور چارج کر سکتی ہے جو سرعام نازی نشان کی نمائش کرے یا نازی اشارہ کرے۔ </w:t>
      </w:r>
    </w:p>
    <w:p w14:paraId="7EB37EF7" w14:textId="77777777" w:rsidR="002E3115" w:rsidRPr="00454B01" w:rsidRDefault="002E3115" w:rsidP="002E3115">
      <w:pPr>
        <w:pStyle w:val="DJCSbody"/>
        <w:bidi/>
        <w:rPr>
          <w:rFonts w:ascii="Calibri" w:hAnsi="Calibri" w:cs="Calibri"/>
          <w:sz w:val="26"/>
          <w:szCs w:val="24"/>
        </w:rPr>
      </w:pPr>
      <w:r w:rsidRPr="00454B01">
        <w:rPr>
          <w:rFonts w:ascii="Calibri" w:hAnsi="Calibri" w:cs="Calibri"/>
          <w:sz w:val="26"/>
          <w:szCs w:val="24"/>
          <w:rtl/>
        </w:rPr>
        <w:t>پولیس یہ اقدامات بھی کر سکتی ہے:</w:t>
      </w:r>
    </w:p>
    <w:p w14:paraId="471AD77F" w14:textId="670B1D24" w:rsidR="002E3115" w:rsidRPr="00454B01" w:rsidRDefault="731F764A" w:rsidP="004A6497">
      <w:pPr>
        <w:pStyle w:val="DJCSbody"/>
        <w:numPr>
          <w:ilvl w:val="0"/>
          <w:numId w:val="12"/>
        </w:numPr>
        <w:bidi/>
        <w:rPr>
          <w:rFonts w:ascii="Calibri" w:hAnsi="Calibri" w:cs="Calibri"/>
          <w:sz w:val="26"/>
          <w:szCs w:val="24"/>
        </w:rPr>
      </w:pPr>
      <w:r w:rsidRPr="00454B01">
        <w:rPr>
          <w:rFonts w:ascii="Calibri" w:hAnsi="Calibri" w:cs="Calibri"/>
          <w:sz w:val="26"/>
          <w:szCs w:val="24"/>
          <w:rtl/>
        </w:rPr>
        <w:t xml:space="preserve">اگر پولیس معقول طور پر سمجھتی ہے کہ کوئی شخص یہ جرم کر رہا ہے تو وہ اسے نازی نشان یا اشارے کو عوامی منظرنامے سے ہٹانے کی ہدایات دے سکتی ہے  </w:t>
      </w:r>
    </w:p>
    <w:p w14:paraId="6BC9F016" w14:textId="1A4FE6AD" w:rsidR="002E3115" w:rsidRPr="00454B01" w:rsidRDefault="731F764A" w:rsidP="004A6497">
      <w:pPr>
        <w:pStyle w:val="DJCSbody"/>
        <w:numPr>
          <w:ilvl w:val="0"/>
          <w:numId w:val="12"/>
        </w:numPr>
        <w:bidi/>
        <w:rPr>
          <w:rFonts w:ascii="Calibri" w:hAnsi="Calibri" w:cs="Calibri"/>
          <w:sz w:val="26"/>
          <w:szCs w:val="24"/>
        </w:rPr>
      </w:pPr>
      <w:r w:rsidRPr="00454B01">
        <w:rPr>
          <w:rFonts w:ascii="Calibri" w:hAnsi="Calibri" w:cs="Calibri"/>
          <w:sz w:val="26"/>
          <w:szCs w:val="24"/>
          <w:rtl/>
        </w:rPr>
        <w:t>کسی پراپرٹی مالک یا وہاں موجود شخص کو ہدایت دے سکتی ہے کہ وہ نازی نشان یا اشارے کو عوامی نظر سے ہٹائے۔</w:t>
      </w:r>
    </w:p>
    <w:p w14:paraId="3D0C6ABD" w14:textId="5BE209DD" w:rsidR="002E3115" w:rsidRPr="00454B01" w:rsidRDefault="731F764A" w:rsidP="004A6497">
      <w:pPr>
        <w:pStyle w:val="DJCSbody"/>
        <w:numPr>
          <w:ilvl w:val="0"/>
          <w:numId w:val="12"/>
        </w:numPr>
        <w:bidi/>
        <w:rPr>
          <w:rFonts w:ascii="Calibri" w:hAnsi="Calibri" w:cs="Calibri"/>
          <w:sz w:val="26"/>
          <w:szCs w:val="24"/>
        </w:rPr>
      </w:pPr>
      <w:r w:rsidRPr="00454B01">
        <w:rPr>
          <w:rFonts w:ascii="Calibri" w:hAnsi="Calibri" w:cs="Calibri"/>
          <w:sz w:val="26"/>
          <w:szCs w:val="24"/>
          <w:rtl/>
        </w:rPr>
        <w:t xml:space="preserve">ایک ایسے شخص کو چارج کر سکتی ہے جو نازی نشان یا اشارے کو عوامی نظر سے ہٹانے کی ہدایت پر عمل نہیں کرتا ہے۔ جرمانہ قریبا </w:t>
      </w:r>
      <w:r w:rsidR="00D84DE1">
        <w:rPr>
          <w:rFonts w:ascii="Calibri" w:hAnsi="Calibri" w:cs="Calibri"/>
          <w:sz w:val="24"/>
          <w:szCs w:val="22"/>
        </w:rPr>
        <w:t>$1,900</w:t>
      </w:r>
      <w:r w:rsidRPr="00454B01">
        <w:rPr>
          <w:rFonts w:ascii="Calibri" w:hAnsi="Calibri" w:cs="Calibri"/>
          <w:sz w:val="26"/>
          <w:szCs w:val="24"/>
          <w:rtl/>
        </w:rPr>
        <w:t xml:space="preserve"> یا 10 پینلٹی پوائنٹس ہے۔ </w:t>
      </w:r>
    </w:p>
    <w:p w14:paraId="20679A1F" w14:textId="0D885765" w:rsidR="002E3115" w:rsidRPr="00454B01" w:rsidRDefault="00BB60B1" w:rsidP="002E3115">
      <w:pPr>
        <w:pStyle w:val="DJCSbody"/>
        <w:bidi/>
        <w:rPr>
          <w:rFonts w:ascii="Calibri" w:hAnsi="Calibri" w:cs="Calibri"/>
          <w:sz w:val="26"/>
          <w:szCs w:val="24"/>
        </w:rPr>
      </w:pPr>
      <w:r w:rsidRPr="00454B01">
        <w:rPr>
          <w:rFonts w:ascii="Calibri" w:hAnsi="Calibri" w:cs="Calibri"/>
          <w:sz w:val="26"/>
          <w:szCs w:val="24"/>
          <w:rtl/>
        </w:rPr>
        <w:t>پولیس احاطے کی تلاشی لینے اور نازی نشان یا اشارے ظاہر کرنے والی اشیاء کو ضبط کرنے کا وارنٹ حاصل کرنے کے لیے مجسٹریٹس کی عدالت میں بھی درخواست دے سکتی ہے۔</w:t>
      </w:r>
    </w:p>
    <w:p w14:paraId="4A5C720B" w14:textId="5F05D383" w:rsidR="00D979E9" w:rsidRPr="00454B01" w:rsidRDefault="7EFF7183" w:rsidP="00DE201B">
      <w:pPr>
        <w:pStyle w:val="Heading1"/>
        <w:numPr>
          <w:ilvl w:val="0"/>
          <w:numId w:val="17"/>
        </w:numPr>
        <w:bidi/>
        <w:rPr>
          <w:rFonts w:ascii="Calibri" w:hAnsi="Calibri" w:cs="Calibri"/>
          <w:sz w:val="34"/>
          <w:szCs w:val="34"/>
        </w:rPr>
      </w:pPr>
      <w:r w:rsidRPr="00454B01">
        <w:rPr>
          <w:rFonts w:ascii="Calibri" w:hAnsi="Calibri" w:cs="Calibri"/>
          <w:sz w:val="34"/>
          <w:szCs w:val="34"/>
          <w:rtl/>
        </w:rPr>
        <w:t>میں اس جرم کی اطلاع کیسے دوں؟</w:t>
      </w:r>
    </w:p>
    <w:p w14:paraId="283888A5" w14:textId="7D9021E7" w:rsidR="00847AC7" w:rsidRPr="00454B01" w:rsidRDefault="00D979E9" w:rsidP="00D41C3B">
      <w:pPr>
        <w:pStyle w:val="DJCSbody"/>
        <w:bidi/>
        <w:rPr>
          <w:rFonts w:ascii="Calibri" w:hAnsi="Calibri" w:cs="Calibri"/>
          <w:sz w:val="26"/>
          <w:szCs w:val="24"/>
        </w:rPr>
      </w:pPr>
      <w:r w:rsidRPr="00454B01">
        <w:rPr>
          <w:rFonts w:ascii="Calibri" w:hAnsi="Calibri" w:cs="Calibri"/>
          <w:sz w:val="26"/>
          <w:szCs w:val="24"/>
          <w:rtl/>
        </w:rPr>
        <w:t xml:space="preserve">اگر آپ نازی نشان یا اشارے کی نمائش یا کارکردگی کی اطلاع پولیس کو دینا چاہتے ہیں، تو براہ مہربانی اپنے مقامی پولیس اسٹیشن سے رابطہ کریں، یا کرائم اسٹاپرز کو 000 333 1800 پر کال کریں۔ </w:t>
      </w:r>
    </w:p>
    <w:p w14:paraId="7742A430" w14:textId="1D71888A" w:rsidR="0058671C" w:rsidRPr="00454B01" w:rsidRDefault="00D979E9" w:rsidP="00C26850">
      <w:pPr>
        <w:pStyle w:val="DJCSbody"/>
        <w:bidi/>
        <w:rPr>
          <w:rFonts w:ascii="Calibri" w:hAnsi="Calibri" w:cs="Calibri"/>
          <w:sz w:val="26"/>
          <w:szCs w:val="24"/>
        </w:rPr>
      </w:pPr>
      <w:r w:rsidRPr="00454B01">
        <w:rPr>
          <w:rFonts w:ascii="Calibri" w:hAnsi="Calibri" w:cs="Calibri"/>
          <w:sz w:val="26"/>
          <w:szCs w:val="24"/>
          <w:rtl/>
        </w:rPr>
        <w:t xml:space="preserve">اگر رپورٹ کسی فوری خطرے سے متعلق ہے تو براہ مہربانی ٹرپل زیرو (000) پر کال کریں۔ </w:t>
      </w:r>
    </w:p>
    <w:sectPr w:rsidR="0058671C" w:rsidRPr="00454B01" w:rsidSect="000E4F71">
      <w:type w:val="continuous"/>
      <w:pgSz w:w="11906" w:h="16838" w:code="9"/>
      <w:pgMar w:top="2268" w:right="851" w:bottom="1276" w:left="851" w:header="284" w:footer="680" w:gutter="0"/>
      <w:cols w:num="2" w:space="397"/>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278F" w14:textId="77777777" w:rsidR="00A06F79" w:rsidRDefault="00A06F79">
      <w:r>
        <w:separator/>
      </w:r>
    </w:p>
  </w:endnote>
  <w:endnote w:type="continuationSeparator" w:id="0">
    <w:p w14:paraId="6CC52D06" w14:textId="77777777" w:rsidR="00A06F79" w:rsidRDefault="00A06F79">
      <w:r>
        <w:continuationSeparator/>
      </w:r>
    </w:p>
  </w:endnote>
  <w:endnote w:type="continuationNotice" w:id="1">
    <w:p w14:paraId="0886C4AF" w14:textId="77777777" w:rsidR="00A06F79" w:rsidRDefault="00A06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0692" w14:textId="77777777" w:rsidR="008C0773" w:rsidRDefault="008C0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3E0B9821" w:rsidR="00F84DAD" w:rsidRPr="00A11421" w:rsidRDefault="008C0773" w:rsidP="009D0686">
    <w:pPr>
      <w:pStyle w:val="DJCSfooter"/>
      <w:tabs>
        <w:tab w:val="clear" w:pos="10206"/>
        <w:tab w:val="left" w:pos="567"/>
        <w:tab w:val="left" w:pos="1418"/>
        <w:tab w:val="left" w:pos="4395"/>
      </w:tabs>
      <w:bidi/>
    </w:pPr>
    <w:r>
      <w:rPr>
        <w:noProof/>
      </w:rPr>
      <w:drawing>
        <wp:anchor distT="0" distB="0" distL="114300" distR="114300" simplePos="0" relativeHeight="251658243" behindDoc="1" locked="0" layoutInCell="1" allowOverlap="1" wp14:anchorId="2F4ADA2C" wp14:editId="609CE92C">
          <wp:simplePos x="0" y="0"/>
          <wp:positionH relativeFrom="margin">
            <wp:align>left</wp:align>
          </wp:positionH>
          <wp:positionV relativeFrom="paragraph">
            <wp:posOffset>-212725</wp:posOffset>
          </wp:positionV>
          <wp:extent cx="1511066" cy="412109"/>
          <wp:effectExtent l="0" t="0" r="0" b="7620"/>
          <wp:wrapNone/>
          <wp:docPr id="558217382" name="Picture 558217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sdt>
      <w:sdtPr>
        <w:rPr>
          <w:rtl/>
        </w:rPr>
        <w:id w:val="1285770717"/>
        <w:docPartObj>
          <w:docPartGallery w:val="Page Numbers (Bottom of Page)"/>
          <w:docPartUnique/>
        </w:docPartObj>
      </w:sdtPr>
      <w:sdtEndPr/>
      <w:sdtContent>
        <w:sdt>
          <w:sdtPr>
            <w:rPr>
              <w:rtl/>
            </w:rPr>
            <w:id w:val="1604151393"/>
            <w:docPartObj>
              <w:docPartGallery w:val="Page Numbers (Top of Page)"/>
              <w:docPartUnique/>
            </w:docPartObj>
          </w:sdtPr>
          <w:sdtEndPr/>
          <w:sdtContent>
            <w:r w:rsidR="00DD39D2">
              <w:rPr>
                <w:rtl/>
              </w:rPr>
              <w:t>صفحہ</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DD39D2">
              <w:t>1</w:t>
            </w:r>
            <w:r w:rsidR="00424153" w:rsidRPr="00424153">
              <w:rPr>
                <w:bCs/>
                <w:sz w:val="24"/>
                <w:szCs w:val="24"/>
              </w:rPr>
              <w:fldChar w:fldCharType="end"/>
            </w:r>
            <w:r w:rsidR="00DD39D2">
              <w:rPr>
                <w:rtl/>
              </w:rPr>
              <w:t xml:space="preserve"> - کل صفحات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424153">
              <w:rPr>
                <w:b/>
                <w:bCs/>
                <w:sz w:val="24"/>
                <w:szCs w:val="24"/>
              </w:rPr>
              <w:tab/>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bidi/>
    </w:pPr>
    <w:r>
      <w:rPr>
        <w:noProof/>
        <w:rtl/>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52412674" name="Picture 152412674"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rPr>
        <w:rtl/>
      </w:rPr>
      <w:fldChar w:fldCharType="begin"/>
    </w:r>
    <w:r w:rsidRPr="00A11421">
      <w:rPr>
        <w:rtl/>
      </w:rPr>
      <w:instrText xml:space="preserve"> PAGE </w:instrText>
    </w:r>
    <w:r w:rsidRPr="00A11421">
      <w:rPr>
        <w:rtl/>
      </w:rPr>
      <w:fldChar w:fldCharType="separate"/>
    </w:r>
    <w:r>
      <w:rPr>
        <w:rtl/>
      </w:rPr>
      <w:t>1</w:t>
    </w:r>
    <w:r w:rsidRPr="00A11421">
      <w:rPr>
        <w:rtl/>
      </w:rPr>
      <w:fldChar w:fldCharType="end"/>
    </w:r>
    <w:r>
      <w:rPr>
        <w:rtl/>
      </w:rPr>
      <w:t xml:space="preserve"> </w:t>
    </w:r>
    <w:r>
      <w:rPr>
        <w:rtl/>
      </w:rPr>
      <w:tab/>
      <w:t xml:space="preserve">TRIM ID: </w:t>
    </w:r>
    <w:sdt>
      <w:sdtPr>
        <w:rPr>
          <w:rtl/>
        </w:rPr>
        <w:alias w:val="یہاں TRIM ID لکھیں"/>
        <w:tag w:val="Enter TRIM ID here"/>
        <w:id w:val="-358826204"/>
        <w:showingPlcHdr/>
        <w:text/>
      </w:sdtPr>
      <w:sdtEndPr/>
      <w:sdtContent>
        <w:r>
          <w:rPr>
            <w:rtl/>
          </w:rPr>
          <w:t>یہاں TRIM ID لکھیں</w:t>
        </w:r>
      </w:sdtContent>
    </w:sdt>
    <w:r>
      <w:rPr>
        <w:rtl/>
      </w:rPr>
      <w:tab/>
    </w:r>
    <w:sdt>
      <w:sdtPr>
        <w:rPr>
          <w:rtl/>
        </w:rPr>
        <w:alias w:val="یہاں Document Classification لکھیں"/>
        <w:tag w:val="Enter document classification here"/>
        <w:id w:val="824858183"/>
        <w:showingPlcHdr/>
        <w:text/>
      </w:sdtPr>
      <w:sdtEndPr/>
      <w:sdtContent>
        <w:r>
          <w:rPr>
            <w:rtl/>
          </w:rPr>
          <w:t xml:space="preserve">یہاں Document Classification </w:t>
        </w:r>
        <w:r w:rsidRPr="008C3C81">
          <w:rPr>
            <w:rtl/>
          </w:rPr>
          <w:t>لکھیں</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4F60" w14:textId="77777777" w:rsidR="008C0773" w:rsidRPr="00A11421" w:rsidRDefault="008C0773" w:rsidP="008C0773">
    <w:pPr>
      <w:pStyle w:val="DJCSfooter"/>
      <w:tabs>
        <w:tab w:val="clear" w:pos="10206"/>
        <w:tab w:val="left" w:pos="567"/>
        <w:tab w:val="left" w:pos="1418"/>
        <w:tab w:val="left" w:pos="4395"/>
      </w:tabs>
      <w:bidi/>
    </w:pPr>
    <w:sdt>
      <w:sdtPr>
        <w:rPr>
          <w:rtl/>
        </w:rPr>
        <w:id w:val="-1127234636"/>
        <w:docPartObj>
          <w:docPartGallery w:val="Page Numbers (Bottom of Page)"/>
          <w:docPartUnique/>
        </w:docPartObj>
      </w:sdtPr>
      <w:sdtContent>
        <w:sdt>
          <w:sdtPr>
            <w:rPr>
              <w:rtl/>
            </w:rPr>
            <w:id w:val="789013132"/>
            <w:docPartObj>
              <w:docPartGallery w:val="Page Numbers (Top of Page)"/>
              <w:docPartUnique/>
            </w:docPartObj>
          </w:sdtPr>
          <w:sdtContent>
            <w:r>
              <w:rPr>
                <w:rtl/>
              </w:rPr>
              <w:t>صفحہ</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sz w:val="24"/>
                <w:szCs w:val="24"/>
              </w:rPr>
              <w:t>1</w:t>
            </w:r>
            <w:r w:rsidRPr="00424153">
              <w:rPr>
                <w:bCs/>
                <w:sz w:val="24"/>
                <w:szCs w:val="24"/>
              </w:rPr>
              <w:fldChar w:fldCharType="end"/>
            </w:r>
            <w:r>
              <w:rPr>
                <w:rtl/>
              </w:rPr>
              <w:t xml:space="preserve"> - کل صفحات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sz w:val="24"/>
                <w:szCs w:val="24"/>
              </w:rPr>
              <w:t>3</w:t>
            </w:r>
            <w:r w:rsidRPr="00424153">
              <w:rPr>
                <w:bCs/>
                <w:sz w:val="24"/>
                <w:szCs w:val="24"/>
              </w:rPr>
              <w:fldChar w:fldCharType="end"/>
            </w:r>
            <w:r>
              <w:rPr>
                <w:b/>
                <w:bCs/>
                <w:sz w:val="24"/>
                <w:szCs w:val="24"/>
              </w:rPr>
              <w:tab/>
            </w:r>
          </w:sdtContent>
        </w:sdt>
      </w:sdtContent>
    </w:sdt>
  </w:p>
  <w:p w14:paraId="14BB7468" w14:textId="31367BCF" w:rsidR="00FC14EA" w:rsidRDefault="008C0773">
    <w:pPr>
      <w:pStyle w:val="Footer"/>
    </w:pPr>
    <w:r>
      <w:rPr>
        <w:noProof/>
      </w:rPr>
      <w:drawing>
        <wp:anchor distT="0" distB="0" distL="114300" distR="114300" simplePos="0" relativeHeight="251660291" behindDoc="1" locked="0" layoutInCell="1" allowOverlap="1" wp14:anchorId="123871CB" wp14:editId="1A723810">
          <wp:simplePos x="0" y="0"/>
          <wp:positionH relativeFrom="margin">
            <wp:posOffset>0</wp:posOffset>
          </wp:positionH>
          <wp:positionV relativeFrom="paragraph">
            <wp:posOffset>0</wp:posOffset>
          </wp:positionV>
          <wp:extent cx="1511066" cy="412109"/>
          <wp:effectExtent l="0" t="0" r="0" b="7620"/>
          <wp:wrapNone/>
          <wp:docPr id="437465504" name="Picture 4374655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C5B4" w14:textId="77777777" w:rsidR="00A06F79" w:rsidRDefault="00A06F79" w:rsidP="002862F1">
      <w:pPr>
        <w:spacing w:before="120"/>
      </w:pPr>
      <w:r>
        <w:separator/>
      </w:r>
    </w:p>
  </w:footnote>
  <w:footnote w:type="continuationSeparator" w:id="0">
    <w:p w14:paraId="25BF702D" w14:textId="77777777" w:rsidR="00A06F79" w:rsidRDefault="00A06F79">
      <w:r>
        <w:continuationSeparator/>
      </w:r>
    </w:p>
    <w:p w14:paraId="3C3F2B44" w14:textId="77777777" w:rsidR="00A06F79" w:rsidRDefault="00A06F79"/>
    <w:p w14:paraId="5E6B9D07" w14:textId="77777777" w:rsidR="00A06F79" w:rsidRDefault="00A06F79"/>
  </w:footnote>
  <w:footnote w:type="continuationNotice" w:id="1">
    <w:p w14:paraId="3A4E3645" w14:textId="77777777" w:rsidR="00A06F79" w:rsidRDefault="00A06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E478" w14:textId="77777777" w:rsidR="008C0773" w:rsidRDefault="008C0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63674330" name="Picture 863674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5D7B" w14:textId="77777777" w:rsidR="008C0773" w:rsidRDefault="008C0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022917392" name="Picture 1022917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cs="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cs="Wingdings" w:hint="default"/>
      </w:rPr>
    </w:lvl>
    <w:lvl w:ilvl="3" w:tplc="0C090001" w:tentative="1">
      <w:start w:val="1"/>
      <w:numFmt w:val="bullet"/>
      <w:lvlText w:val=""/>
      <w:lvlJc w:val="left"/>
      <w:pPr>
        <w:ind w:left="2945" w:hanging="360"/>
      </w:pPr>
      <w:rPr>
        <w:rFonts w:ascii="Symbol" w:hAnsi="Symbol" w:cs="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cs="Wingdings" w:hint="default"/>
      </w:rPr>
    </w:lvl>
    <w:lvl w:ilvl="6" w:tplc="0C090001" w:tentative="1">
      <w:start w:val="1"/>
      <w:numFmt w:val="bullet"/>
      <w:lvlText w:val=""/>
      <w:lvlJc w:val="left"/>
      <w:pPr>
        <w:ind w:left="5105" w:hanging="360"/>
      </w:pPr>
      <w:rPr>
        <w:rFonts w:ascii="Symbol" w:hAnsi="Symbol" w:cs="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cs="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cs="Calibri" w:hint="default"/>
        <w:color w:val="auto"/>
      </w:rPr>
    </w:lvl>
    <w:lvl w:ilvl="3">
      <w:start w:val="1"/>
      <w:numFmt w:val="bullet"/>
      <w:lvlRestart w:val="0"/>
      <w:pStyle w:val="DJCSbulletafternumbers2"/>
      <w:lvlText w:val="–"/>
      <w:lvlJc w:val="left"/>
      <w:pPr>
        <w:ind w:left="964" w:hanging="284"/>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cs="Calibri" w:hint="default"/>
      </w:rPr>
    </w:lvl>
    <w:lvl w:ilvl="1">
      <w:start w:val="1"/>
      <w:numFmt w:val="bullet"/>
      <w:lvlRestart w:val="0"/>
      <w:pStyle w:val="DJC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cs="Calibri" w:hint="default"/>
      </w:rPr>
    </w:lvl>
    <w:lvl w:ilvl="1">
      <w:start w:val="1"/>
      <w:numFmt w:val="bullet"/>
      <w:lvlRestart w:val="0"/>
      <w:pStyle w:val="DJC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cs="Calibri" w:hint="default"/>
        <w:color w:val="auto"/>
      </w:rPr>
    </w:lvl>
    <w:lvl w:ilvl="1">
      <w:start w:val="1"/>
      <w:numFmt w:val="bullet"/>
      <w:lvlRestart w:val="0"/>
      <w:pStyle w:val="DJC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4F71"/>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82F"/>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4B01"/>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0773"/>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6F79"/>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0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84DE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09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ur-IN"/>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cs="Arial"/>
      <w:sz w:val="22"/>
      <w:lang w:eastAsia="en-US"/>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eastAsia="en-US" w:bidi="ur-IN"/>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bidi="ur-IN"/>
    </w:rPr>
  </w:style>
  <w:style w:type="character" w:customStyle="1" w:styleId="Heading3Char">
    <w:name w:val="Heading 3 Char"/>
    <w:link w:val="Heading3"/>
    <w:uiPriority w:val="1"/>
    <w:rsid w:val="004033E8"/>
    <w:rPr>
      <w:rFonts w:ascii="Arial" w:eastAsia="MS Gothic" w:hAnsi="Arial" w:cstheme="majorBidi"/>
      <w:b/>
      <w:bCs/>
      <w:sz w:val="22"/>
      <w:szCs w:val="26"/>
      <w:lang w:eastAsia="en-US" w:bidi="ur-IN"/>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bidi="ur-IN"/>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ur-IN"/>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bidi="ur-IN"/>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cs="Arial"/>
      <w:b/>
      <w:color w:val="87189D"/>
      <w:sz w:val="28"/>
      <w:szCs w:val="28"/>
      <w:lang w:eastAsia="en-US" w:bidi="ur-IN"/>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cs="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cs="Arial"/>
      <w:lang w:eastAsia="en-US"/>
    </w:rPr>
  </w:style>
  <w:style w:type="paragraph" w:customStyle="1" w:styleId="DJCStabletext">
    <w:name w:val="DJCS table text"/>
    <w:uiPriority w:val="3"/>
    <w:qFormat/>
    <w:rsid w:val="004033E8"/>
    <w:pPr>
      <w:spacing w:before="80" w:after="60"/>
    </w:pPr>
    <w:rPr>
      <w:rFonts w:ascii="Arial" w:hAnsi="Arial" w:cs="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cs="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cs="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cs="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s="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cs="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cs="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bidi="ur-IN"/>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bidi="ur-IN"/>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bidi="ur-IN"/>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bidi="ur-IN"/>
    </w:rPr>
  </w:style>
  <w:style w:type="paragraph" w:styleId="Caption">
    <w:name w:val="caption"/>
    <w:basedOn w:val="Normal"/>
    <w:next w:val="Normal"/>
    <w:uiPriority w:val="35"/>
    <w:semiHidden/>
    <w:unhideWhenUsed/>
    <w:qFormat/>
    <w:rsid w:val="004033E8"/>
    <w:pPr>
      <w:spacing w:after="200"/>
    </w:pPr>
    <w:rPr>
      <w:rFonts w:ascii="Arial" w:hAnsi="Arial" w:cs="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cs="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cs="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cs="Arial"/>
      <w:i/>
      <w:iCs/>
      <w:color w:val="404040" w:themeColor="text1" w:themeTint="BF"/>
      <w:lang w:eastAsia="en-US" w:bidi="ur-IN"/>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bidi="ur-IN"/>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cs="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cs="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cs="Arial"/>
      <w:sz w:val="22"/>
      <w:lang w:eastAsia="en-US" w:bidi="ur-IN"/>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cstheme="minorBidi"/>
      <w:i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iv.asn.au/referra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alaid.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1532</Words>
  <Characters>5925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2023-11-08T22:36:00Z</dcterms:created>
  <dcterms:modified xsi:type="dcterms:W3CDTF">2023-11-14T03:21:00Z</dcterms:modified>
</cp:coreProperties>
</file>