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43B06099" w:rsidR="00DA77A1" w:rsidRDefault="00246F2D" w:rsidP="007868CF">
      <w:pPr>
        <w:pStyle w:val="Reference"/>
      </w:pPr>
      <w:r>
        <w:t>23</w:t>
      </w:r>
      <w:r w:rsidR="00FE1B55">
        <w:t xml:space="preserve"> November </w:t>
      </w:r>
      <w:r w:rsidR="000A1957">
        <w:t>2023</w:t>
      </w:r>
    </w:p>
    <w:p w14:paraId="225CD71F" w14:textId="77777777" w:rsidR="00246F2D" w:rsidRDefault="00246F2D" w:rsidP="007868CF">
      <w:pPr>
        <w:spacing w:after="160" w:line="259" w:lineRule="auto"/>
        <w:jc w:val="center"/>
        <w:rPr>
          <w:rFonts w:ascii="Calibri" w:eastAsia="Calibri" w:hAnsi="Calibri" w:cs="Times New Roman"/>
          <w:b/>
          <w:sz w:val="40"/>
          <w:szCs w:val="40"/>
          <w:lang w:eastAsia="en-US"/>
        </w:rPr>
      </w:pPr>
    </w:p>
    <w:p w14:paraId="0B7AC0BD" w14:textId="32A9422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736BF41" w:rsidR="007868CF" w:rsidRPr="007868CF" w:rsidRDefault="00D112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EB59621" w:rsidR="005E5788" w:rsidRDefault="003E7C66"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VANESSA JOHNSON</w:t>
      </w:r>
    </w:p>
    <w:p w14:paraId="774D4FF8" w14:textId="77777777" w:rsidR="00246F2D" w:rsidRDefault="00246F2D"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0B9477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E7C66">
        <w:rPr>
          <w:rFonts w:ascii="Calibri" w:eastAsia="Calibri" w:hAnsi="Calibri" w:cs="Times New Roman"/>
          <w:bCs/>
          <w:sz w:val="24"/>
          <w:szCs w:val="24"/>
          <w:lang w:eastAsia="en-US"/>
        </w:rPr>
        <w:t>9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E10B6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423A67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E7C66">
        <w:rPr>
          <w:rFonts w:ascii="Calibri" w:eastAsia="Calibri" w:hAnsi="Calibri" w:cs="Times New Roman"/>
          <w:sz w:val="24"/>
          <w:szCs w:val="24"/>
          <w:lang w:eastAsia="en-US"/>
        </w:rPr>
        <w:t xml:space="preserve">Alex Kitching </w:t>
      </w:r>
      <w:r w:rsidRPr="007868CF">
        <w:rPr>
          <w:rFonts w:ascii="Calibri" w:eastAsia="Calibri" w:hAnsi="Calibri" w:cs="Times New Roman"/>
          <w:sz w:val="24"/>
          <w:szCs w:val="24"/>
          <w:lang w:eastAsia="en-US"/>
        </w:rPr>
        <w:t>appeared on behalf of the Stewards.</w:t>
      </w:r>
    </w:p>
    <w:p w14:paraId="0943BBCE" w14:textId="22763633"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3E7C66">
        <w:rPr>
          <w:rFonts w:ascii="Calibri" w:eastAsia="Calibri" w:hAnsi="Calibri" w:cs="Times New Roman"/>
          <w:sz w:val="24"/>
          <w:szCs w:val="24"/>
          <w:lang w:eastAsia="en-US"/>
        </w:rPr>
        <w:t xml:space="preserve">Gerry Orr </w:t>
      </w:r>
      <w:r w:rsidR="00FE4E21">
        <w:rPr>
          <w:rFonts w:ascii="Calibri" w:eastAsia="Calibri" w:hAnsi="Calibri" w:cs="Times New Roman"/>
          <w:sz w:val="24"/>
          <w:szCs w:val="24"/>
          <w:lang w:eastAsia="en-US"/>
        </w:rPr>
        <w:t xml:space="preserve">represented </w:t>
      </w:r>
      <w:r w:rsidR="003E7C66">
        <w:rPr>
          <w:rFonts w:ascii="Calibri" w:eastAsia="Calibri" w:hAnsi="Calibri" w:cs="Times New Roman"/>
          <w:sz w:val="24"/>
          <w:szCs w:val="24"/>
          <w:lang w:eastAsia="en-US"/>
        </w:rPr>
        <w:t xml:space="preserve">Ms Johnson.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364FDB4F"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11275">
        <w:rPr>
          <w:rFonts w:ascii="Calibri" w:eastAsia="Calibri" w:hAnsi="Calibri" w:cs="Times New Roman"/>
          <w:bCs/>
          <w:sz w:val="24"/>
          <w:szCs w:val="24"/>
          <w:lang w:eastAsia="en-US"/>
        </w:rPr>
        <w:t>Greyhounds Australasia Rule</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GAR</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12</w:t>
      </w:r>
      <w:r w:rsidR="000047B2">
        <w:rPr>
          <w:rFonts w:ascii="Calibri" w:eastAsia="Calibri" w:hAnsi="Calibri" w:cs="Times New Roman"/>
          <w:bCs/>
          <w:sz w:val="24"/>
          <w:szCs w:val="24"/>
          <w:lang w:eastAsia="en-US"/>
        </w:rPr>
        <w:t>4</w:t>
      </w:r>
      <w:r w:rsidR="00FF3069">
        <w:rPr>
          <w:rFonts w:ascii="Calibri" w:eastAsia="Calibri" w:hAnsi="Calibri" w:cs="Times New Roman"/>
          <w:bCs/>
          <w:sz w:val="24"/>
          <w:szCs w:val="24"/>
          <w:lang w:eastAsia="en-US"/>
        </w:rPr>
        <w:t xml:space="preserve"> states:</w:t>
      </w:r>
    </w:p>
    <w:p w14:paraId="59A847CD" w14:textId="19ED78A0" w:rsidR="007F134C" w:rsidRDefault="00FF3069" w:rsidP="007F134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F134C" w:rsidRPr="007F134C">
        <w:rPr>
          <w:rFonts w:ascii="Calibri" w:eastAsia="Calibri" w:hAnsi="Calibri" w:cs="Times New Roman"/>
          <w:bCs/>
          <w:sz w:val="24"/>
          <w:szCs w:val="24"/>
          <w:lang w:eastAsia="en-US"/>
        </w:rPr>
        <w:t xml:space="preserve"> </w:t>
      </w:r>
    </w:p>
    <w:p w14:paraId="1A412C85" w14:textId="5F741820" w:rsidR="007F134C" w:rsidRDefault="000047B2" w:rsidP="000047B2">
      <w:pPr>
        <w:spacing w:line="259" w:lineRule="auto"/>
        <w:ind w:left="2880"/>
        <w:jc w:val="both"/>
        <w:rPr>
          <w:rFonts w:ascii="Calibri" w:eastAsia="Calibri" w:hAnsi="Calibri" w:cs="Times New Roman"/>
          <w:bCs/>
          <w:sz w:val="24"/>
          <w:szCs w:val="24"/>
          <w:lang w:eastAsia="en-US"/>
        </w:rPr>
      </w:pPr>
      <w:r w:rsidRPr="000047B2">
        <w:rPr>
          <w:rFonts w:ascii="Calibri" w:eastAsia="Calibri" w:hAnsi="Calibri" w:cs="Times New Roman"/>
          <w:bCs/>
          <w:sz w:val="24"/>
          <w:szCs w:val="24"/>
          <w:lang w:eastAsia="en-US"/>
        </w:rPr>
        <w:t>(1) 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4733D91B" w14:textId="77777777" w:rsidR="000047B2" w:rsidRDefault="000047B2" w:rsidP="000047B2">
      <w:pPr>
        <w:spacing w:line="259" w:lineRule="auto"/>
        <w:ind w:left="2880"/>
        <w:jc w:val="both"/>
        <w:rPr>
          <w:rFonts w:ascii="Calibri" w:eastAsia="Calibri" w:hAnsi="Calibri" w:cs="Times New Roman"/>
          <w:b/>
          <w:sz w:val="24"/>
          <w:szCs w:val="24"/>
          <w:lang w:eastAsia="en-US"/>
        </w:rPr>
      </w:pPr>
    </w:p>
    <w:p w14:paraId="1C270E5D" w14:textId="5D0110B4" w:rsidR="008C4029"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047B2" w:rsidRPr="000047B2">
        <w:rPr>
          <w:rFonts w:ascii="Calibri" w:eastAsia="Calibri" w:hAnsi="Calibri" w:cs="Times New Roman"/>
          <w:bCs/>
          <w:sz w:val="24"/>
          <w:szCs w:val="24"/>
          <w:lang w:eastAsia="en-US"/>
        </w:rPr>
        <w:t>Fernandes Mac visibly eased turning out of the home straight and again approaching the winning post, underwent a post–race veterinary examination and was found to have sprains to the left and right wrists. A 7 day stand down period was imposed. Stewards spoke to kennel representative Mr. Gerry Orr regarding Fernandes Mac’s racing manners. Acting under the provisions of GAR 124, Fernandes Mac was charged with failing to pursue the lure with due commitment. Mr. Orr pleaded not guilty to the charge. Fernandes Mac was found guilty and suspended for 28 days at The Meadows and must perform a Satisfactory Trial in accordance with GAR 127, and pursuant to GAR 132, before any future nomination will be accepted.</w:t>
      </w:r>
    </w:p>
    <w:p w14:paraId="0CEAA328" w14:textId="77777777" w:rsidR="000047B2" w:rsidRDefault="000047B2" w:rsidP="000047B2">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03832741" w14:textId="77777777" w:rsidR="00246F2D" w:rsidRDefault="00246F2D" w:rsidP="00914EAE">
      <w:pPr>
        <w:spacing w:line="276" w:lineRule="auto"/>
        <w:rPr>
          <w:rFonts w:ascii="Calibri" w:eastAsia="Calibri" w:hAnsi="Calibri" w:cs="Times New Roman"/>
          <w:b/>
          <w:bCs/>
          <w:sz w:val="24"/>
          <w:szCs w:val="24"/>
          <w:lang w:eastAsia="en-US"/>
        </w:rPr>
      </w:pPr>
    </w:p>
    <w:p w14:paraId="4C5B0072" w14:textId="2B414F12"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352FE489" w14:textId="6E6F89CD" w:rsidR="003E7C66" w:rsidRDefault="003E7C66"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appeal, Mr Alex Kitching appeared on behalf of the Stewards and Mr Gerry Orr appeared on behalf of Ms Vanessa Johnson, the trainer of the dog, Fernandes Mac. </w:t>
      </w:r>
    </w:p>
    <w:p w14:paraId="22200FCC" w14:textId="77777777" w:rsidR="003E7C66" w:rsidRDefault="003E7C66" w:rsidP="00483EDB">
      <w:pPr>
        <w:spacing w:line="259" w:lineRule="auto"/>
        <w:jc w:val="both"/>
        <w:rPr>
          <w:rFonts w:ascii="Calibri" w:eastAsia="Calibri" w:hAnsi="Calibri" w:cs="Times New Roman"/>
          <w:bCs/>
          <w:sz w:val="24"/>
          <w:szCs w:val="24"/>
          <w:lang w:eastAsia="en-US"/>
        </w:rPr>
      </w:pPr>
    </w:p>
    <w:p w14:paraId="2793D971" w14:textId="7977FF59" w:rsidR="000C4941" w:rsidRDefault="003E7C66"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Fernandes Mac competed in Race 12 over 525 metres at the Meadows on 1 November 2023. Fernandes Mac had drawn box 8. The dog finished last in the event. After the race, the Stewards charged the dog with failing to pursue – a breach of GAR 124. The Stewards alleged that there had been two instances of failing to pursue. The earlier </w:t>
      </w:r>
      <w:r w:rsidR="0035477B">
        <w:rPr>
          <w:rFonts w:ascii="Calibri" w:eastAsia="Calibri" w:hAnsi="Calibri" w:cs="Times New Roman"/>
          <w:bCs/>
          <w:sz w:val="24"/>
          <w:szCs w:val="24"/>
          <w:lang w:eastAsia="en-US"/>
        </w:rPr>
        <w:t xml:space="preserve">was </w:t>
      </w:r>
      <w:r w:rsidR="00F244DA">
        <w:rPr>
          <w:rFonts w:ascii="Calibri" w:eastAsia="Calibri" w:hAnsi="Calibri" w:cs="Times New Roman"/>
          <w:bCs/>
          <w:sz w:val="24"/>
          <w:szCs w:val="24"/>
          <w:lang w:eastAsia="en-US"/>
        </w:rPr>
        <w:t xml:space="preserve">in the vicinity </w:t>
      </w:r>
      <w:r w:rsidR="000C4941">
        <w:rPr>
          <w:rFonts w:ascii="Calibri" w:eastAsia="Calibri" w:hAnsi="Calibri" w:cs="Times New Roman"/>
          <w:bCs/>
          <w:sz w:val="24"/>
          <w:szCs w:val="24"/>
          <w:lang w:eastAsia="en-US"/>
        </w:rPr>
        <w:t xml:space="preserve">of the turn out of the straight and the second was </w:t>
      </w:r>
      <w:r w:rsidR="00246F2D">
        <w:rPr>
          <w:rFonts w:ascii="Calibri" w:eastAsia="Calibri" w:hAnsi="Calibri" w:cs="Times New Roman"/>
          <w:bCs/>
          <w:sz w:val="24"/>
          <w:szCs w:val="24"/>
          <w:lang w:eastAsia="en-US"/>
        </w:rPr>
        <w:t xml:space="preserve">in </w:t>
      </w:r>
      <w:r w:rsidR="000C4941">
        <w:rPr>
          <w:rFonts w:ascii="Calibri" w:eastAsia="Calibri" w:hAnsi="Calibri" w:cs="Times New Roman"/>
          <w:bCs/>
          <w:sz w:val="24"/>
          <w:szCs w:val="24"/>
          <w:lang w:eastAsia="en-US"/>
        </w:rPr>
        <w:t>the concluding stages of the event</w:t>
      </w:r>
      <w:r w:rsidR="00246F2D">
        <w:rPr>
          <w:rFonts w:ascii="Calibri" w:eastAsia="Calibri" w:hAnsi="Calibri" w:cs="Times New Roman"/>
          <w:bCs/>
          <w:sz w:val="24"/>
          <w:szCs w:val="24"/>
          <w:lang w:eastAsia="en-US"/>
        </w:rPr>
        <w:t>,</w:t>
      </w:r>
      <w:r w:rsidR="000C4941">
        <w:rPr>
          <w:rFonts w:ascii="Calibri" w:eastAsia="Calibri" w:hAnsi="Calibri" w:cs="Times New Roman"/>
          <w:bCs/>
          <w:sz w:val="24"/>
          <w:szCs w:val="24"/>
          <w:lang w:eastAsia="en-US"/>
        </w:rPr>
        <w:t xml:space="preserve"> </w:t>
      </w:r>
      <w:r w:rsidR="00F244DA">
        <w:rPr>
          <w:rFonts w:ascii="Calibri" w:eastAsia="Calibri" w:hAnsi="Calibri" w:cs="Times New Roman"/>
          <w:bCs/>
          <w:sz w:val="24"/>
          <w:szCs w:val="24"/>
          <w:lang w:eastAsia="en-US"/>
        </w:rPr>
        <w:t xml:space="preserve">particularly the last 25m. I have had the benefit of submissions by both Mr Kitching and Mr Orr. </w:t>
      </w:r>
      <w:r w:rsidR="000C4941">
        <w:rPr>
          <w:rFonts w:ascii="Calibri" w:eastAsia="Calibri" w:hAnsi="Calibri" w:cs="Times New Roman"/>
          <w:bCs/>
          <w:sz w:val="24"/>
          <w:szCs w:val="24"/>
          <w:lang w:eastAsia="en-US"/>
        </w:rPr>
        <w:t xml:space="preserve">I have also viewed the video of the race, which video covers a number of angles, and have so viewed it many times. Mr Orr alleged that the dog did not ease on the first turn, but, in essence, simply moved from an outside position to the rails without changing stride. If the dog swished its tail, it was to maintain </w:t>
      </w:r>
      <w:r w:rsidR="00F244DA">
        <w:rPr>
          <w:rFonts w:ascii="Calibri" w:eastAsia="Calibri" w:hAnsi="Calibri" w:cs="Times New Roman"/>
          <w:bCs/>
          <w:sz w:val="24"/>
          <w:szCs w:val="24"/>
          <w:lang w:eastAsia="en-US"/>
        </w:rPr>
        <w:t>stability</w:t>
      </w:r>
      <w:r w:rsidR="00246F2D">
        <w:rPr>
          <w:rFonts w:ascii="Calibri" w:eastAsia="Calibri" w:hAnsi="Calibri" w:cs="Times New Roman"/>
          <w:bCs/>
          <w:sz w:val="24"/>
          <w:szCs w:val="24"/>
          <w:lang w:eastAsia="en-US"/>
        </w:rPr>
        <w:t>,</w:t>
      </w:r>
      <w:r w:rsidR="00F244DA">
        <w:rPr>
          <w:rFonts w:ascii="Calibri" w:eastAsia="Calibri" w:hAnsi="Calibri" w:cs="Times New Roman"/>
          <w:bCs/>
          <w:sz w:val="24"/>
          <w:szCs w:val="24"/>
          <w:lang w:eastAsia="en-US"/>
        </w:rPr>
        <w:t xml:space="preserve"> particularly as </w:t>
      </w:r>
      <w:r w:rsidR="000C4941">
        <w:rPr>
          <w:rFonts w:ascii="Calibri" w:eastAsia="Calibri" w:hAnsi="Calibri" w:cs="Times New Roman"/>
          <w:bCs/>
          <w:sz w:val="24"/>
          <w:szCs w:val="24"/>
          <w:lang w:eastAsia="en-US"/>
        </w:rPr>
        <w:t>it had been involved in a fall two starts previously. He claimed that it was not an example of failing to pursue.</w:t>
      </w:r>
    </w:p>
    <w:p w14:paraId="57521EC3" w14:textId="0472FF6D" w:rsidR="000C4941" w:rsidRDefault="000C4941" w:rsidP="00483EDB">
      <w:pPr>
        <w:spacing w:line="259" w:lineRule="auto"/>
        <w:jc w:val="both"/>
        <w:rPr>
          <w:rFonts w:ascii="Calibri" w:eastAsia="Calibri" w:hAnsi="Calibri" w:cs="Times New Roman"/>
          <w:bCs/>
          <w:sz w:val="24"/>
          <w:szCs w:val="24"/>
          <w:lang w:eastAsia="en-US"/>
        </w:rPr>
      </w:pPr>
    </w:p>
    <w:p w14:paraId="4ABDB13E" w14:textId="0B8F2ACE" w:rsidR="000C4941" w:rsidRDefault="000C4941"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second incident in the home straight</w:t>
      </w:r>
      <w:r w:rsidR="00357BD9">
        <w:rPr>
          <w:rFonts w:ascii="Calibri" w:eastAsia="Calibri" w:hAnsi="Calibri" w:cs="Times New Roman"/>
          <w:bCs/>
          <w:sz w:val="24"/>
          <w:szCs w:val="24"/>
          <w:lang w:eastAsia="en-US"/>
        </w:rPr>
        <w:t xml:space="preserve"> about 25 metres from the finishing line, </w:t>
      </w:r>
      <w:r w:rsidR="00246F2D">
        <w:rPr>
          <w:rFonts w:ascii="Calibri" w:eastAsia="Calibri" w:hAnsi="Calibri" w:cs="Times New Roman"/>
          <w:bCs/>
          <w:sz w:val="24"/>
          <w:szCs w:val="24"/>
          <w:lang w:eastAsia="en-US"/>
        </w:rPr>
        <w:t>Mr Orr</w:t>
      </w:r>
      <w:r w:rsidR="00357BD9">
        <w:rPr>
          <w:rFonts w:ascii="Calibri" w:eastAsia="Calibri" w:hAnsi="Calibri" w:cs="Times New Roman"/>
          <w:bCs/>
          <w:sz w:val="24"/>
          <w:szCs w:val="24"/>
          <w:lang w:eastAsia="en-US"/>
        </w:rPr>
        <w:t xml:space="preserve"> claimed that the dog slipped, but, in any event, it almost caught the dog ahead of it.</w:t>
      </w:r>
    </w:p>
    <w:p w14:paraId="0E4C4D10" w14:textId="20351EA7" w:rsidR="00357BD9" w:rsidRDefault="00357BD9" w:rsidP="00483EDB">
      <w:pPr>
        <w:spacing w:line="259" w:lineRule="auto"/>
        <w:jc w:val="both"/>
        <w:rPr>
          <w:rFonts w:ascii="Calibri" w:eastAsia="Calibri" w:hAnsi="Calibri" w:cs="Times New Roman"/>
          <w:bCs/>
          <w:sz w:val="24"/>
          <w:szCs w:val="24"/>
          <w:lang w:eastAsia="en-US"/>
        </w:rPr>
      </w:pPr>
    </w:p>
    <w:p w14:paraId="30E5BD38" w14:textId="38B98070" w:rsidR="00357BD9" w:rsidRDefault="00357BD9"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Kitching maintained that both incidents involved a failure to pursue, with the second incident being perhaps more obvious.</w:t>
      </w:r>
    </w:p>
    <w:p w14:paraId="3F810E25" w14:textId="550889E4" w:rsidR="00357BD9" w:rsidRDefault="00357BD9" w:rsidP="00483EDB">
      <w:pPr>
        <w:spacing w:line="259" w:lineRule="auto"/>
        <w:jc w:val="both"/>
        <w:rPr>
          <w:rFonts w:ascii="Calibri" w:eastAsia="Calibri" w:hAnsi="Calibri" w:cs="Times New Roman"/>
          <w:bCs/>
          <w:sz w:val="24"/>
          <w:szCs w:val="24"/>
          <w:lang w:eastAsia="en-US"/>
        </w:rPr>
      </w:pPr>
    </w:p>
    <w:p w14:paraId="0E53239B" w14:textId="77777777" w:rsidR="00246F2D" w:rsidRDefault="00357BD9"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note that after the race the dog was stood down for 7 days due to sprain of both wrists. No great emphasis was placed upon this. </w:t>
      </w:r>
    </w:p>
    <w:p w14:paraId="0BED88E4" w14:textId="77777777" w:rsidR="00246F2D" w:rsidRDefault="00246F2D" w:rsidP="00483EDB">
      <w:pPr>
        <w:spacing w:line="259" w:lineRule="auto"/>
        <w:jc w:val="both"/>
        <w:rPr>
          <w:rFonts w:ascii="Calibri" w:eastAsia="Calibri" w:hAnsi="Calibri" w:cs="Times New Roman"/>
          <w:bCs/>
          <w:sz w:val="24"/>
          <w:szCs w:val="24"/>
          <w:lang w:eastAsia="en-US"/>
        </w:rPr>
      </w:pPr>
    </w:p>
    <w:p w14:paraId="6F479D43" w14:textId="2689B4E5" w:rsidR="00357BD9" w:rsidRDefault="00357BD9"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I have viewed the video material a number of times.</w:t>
      </w:r>
      <w:r w:rsidR="00F244D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 am satisfied that the charge has been made out.</w:t>
      </w:r>
    </w:p>
    <w:p w14:paraId="19772619" w14:textId="0AFD582A" w:rsidR="00357BD9" w:rsidRDefault="00357BD9" w:rsidP="00483EDB">
      <w:pPr>
        <w:spacing w:line="259" w:lineRule="auto"/>
        <w:jc w:val="both"/>
        <w:rPr>
          <w:rFonts w:ascii="Calibri" w:eastAsia="Calibri" w:hAnsi="Calibri" w:cs="Times New Roman"/>
          <w:bCs/>
          <w:sz w:val="24"/>
          <w:szCs w:val="24"/>
          <w:lang w:eastAsia="en-US"/>
        </w:rPr>
      </w:pPr>
    </w:p>
    <w:p w14:paraId="342BF6E2" w14:textId="26DDCAE1" w:rsidR="00357BD9" w:rsidRDefault="00357BD9"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first corner, Fernandes Mac noticeably eased from being approximately fifth and</w:t>
      </w:r>
      <w:r w:rsidR="00F244DA">
        <w:rPr>
          <w:rFonts w:ascii="Calibri" w:eastAsia="Calibri" w:hAnsi="Calibri" w:cs="Times New Roman"/>
          <w:bCs/>
          <w:sz w:val="24"/>
          <w:szCs w:val="24"/>
          <w:lang w:eastAsia="en-US"/>
        </w:rPr>
        <w:t xml:space="preserve"> about</w:t>
      </w:r>
      <w:r>
        <w:rPr>
          <w:rFonts w:ascii="Calibri" w:eastAsia="Calibri" w:hAnsi="Calibri" w:cs="Times New Roman"/>
          <w:bCs/>
          <w:sz w:val="24"/>
          <w:szCs w:val="24"/>
          <w:lang w:eastAsia="en-US"/>
        </w:rPr>
        <w:t xml:space="preserve"> three dogs wide to last and on the rails. Over approximately the last 25 metres, the dog again </w:t>
      </w:r>
      <w:r w:rsidR="0035477B">
        <w:rPr>
          <w:rFonts w:ascii="Calibri" w:eastAsia="Calibri" w:hAnsi="Calibri" w:cs="Times New Roman"/>
          <w:bCs/>
          <w:sz w:val="24"/>
          <w:szCs w:val="24"/>
          <w:lang w:eastAsia="en-US"/>
        </w:rPr>
        <w:t>swished</w:t>
      </w:r>
      <w:r>
        <w:rPr>
          <w:rFonts w:ascii="Calibri" w:eastAsia="Calibri" w:hAnsi="Calibri" w:cs="Times New Roman"/>
          <w:bCs/>
          <w:sz w:val="24"/>
          <w:szCs w:val="24"/>
          <w:lang w:eastAsia="en-US"/>
        </w:rPr>
        <w:t xml:space="preserve"> its tail and eased. It had been making up some ground on the second last dog. </w:t>
      </w:r>
    </w:p>
    <w:p w14:paraId="2DD720F4" w14:textId="3117EE88" w:rsidR="00357BD9" w:rsidRDefault="00357BD9" w:rsidP="00483EDB">
      <w:pPr>
        <w:spacing w:line="259" w:lineRule="auto"/>
        <w:jc w:val="both"/>
        <w:rPr>
          <w:rFonts w:ascii="Calibri" w:eastAsia="Calibri" w:hAnsi="Calibri" w:cs="Times New Roman"/>
          <w:bCs/>
          <w:sz w:val="24"/>
          <w:szCs w:val="24"/>
          <w:lang w:eastAsia="en-US"/>
        </w:rPr>
      </w:pPr>
    </w:p>
    <w:p w14:paraId="7E26B297" w14:textId="26CE4097" w:rsidR="00357BD9" w:rsidRDefault="00357BD9"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all of above is considered, it seems to me that the decision of the Stewards was correct and that they were entitled to find that there</w:t>
      </w:r>
      <w:r w:rsidR="00F244DA">
        <w:rPr>
          <w:rFonts w:ascii="Calibri" w:eastAsia="Calibri" w:hAnsi="Calibri" w:cs="Times New Roman"/>
          <w:bCs/>
          <w:sz w:val="24"/>
          <w:szCs w:val="24"/>
          <w:lang w:eastAsia="en-US"/>
        </w:rPr>
        <w:t xml:space="preserve"> </w:t>
      </w:r>
      <w:r w:rsidR="00246F2D">
        <w:rPr>
          <w:rFonts w:ascii="Calibri" w:eastAsia="Calibri" w:hAnsi="Calibri" w:cs="Times New Roman"/>
          <w:bCs/>
          <w:sz w:val="24"/>
          <w:szCs w:val="24"/>
          <w:lang w:eastAsia="en-US"/>
        </w:rPr>
        <w:t xml:space="preserve">were </w:t>
      </w:r>
      <w:r w:rsidR="00F244DA">
        <w:rPr>
          <w:rFonts w:ascii="Calibri" w:eastAsia="Calibri" w:hAnsi="Calibri" w:cs="Times New Roman"/>
          <w:bCs/>
          <w:sz w:val="24"/>
          <w:szCs w:val="24"/>
          <w:lang w:eastAsia="en-US"/>
        </w:rPr>
        <w:t>two</w:t>
      </w:r>
      <w:r>
        <w:rPr>
          <w:rFonts w:ascii="Calibri" w:eastAsia="Calibri" w:hAnsi="Calibri" w:cs="Times New Roman"/>
          <w:bCs/>
          <w:sz w:val="24"/>
          <w:szCs w:val="24"/>
          <w:lang w:eastAsia="en-US"/>
        </w:rPr>
        <w:t xml:space="preserve"> incidents of failing to pursue</w:t>
      </w:r>
      <w:r w:rsidR="00246F2D">
        <w:rPr>
          <w:rFonts w:ascii="Calibri" w:eastAsia="Calibri" w:hAnsi="Calibri" w:cs="Times New Roman"/>
          <w:bCs/>
          <w:sz w:val="24"/>
          <w:szCs w:val="24"/>
          <w:lang w:eastAsia="en-US"/>
        </w:rPr>
        <w:t>. O</w:t>
      </w:r>
      <w:r>
        <w:rPr>
          <w:rFonts w:ascii="Calibri" w:eastAsia="Calibri" w:hAnsi="Calibri" w:cs="Times New Roman"/>
          <w:bCs/>
          <w:sz w:val="24"/>
          <w:szCs w:val="24"/>
          <w:lang w:eastAsia="en-US"/>
        </w:rPr>
        <w:t>ne</w:t>
      </w:r>
      <w:r w:rsidR="00F244DA">
        <w:rPr>
          <w:rFonts w:ascii="Calibri" w:eastAsia="Calibri" w:hAnsi="Calibri" w:cs="Times New Roman"/>
          <w:bCs/>
          <w:sz w:val="24"/>
          <w:szCs w:val="24"/>
          <w:lang w:eastAsia="en-US"/>
        </w:rPr>
        <w:t xml:space="preserve"> was approximately on </w:t>
      </w:r>
      <w:r w:rsidR="0035477B">
        <w:rPr>
          <w:rFonts w:ascii="Calibri" w:eastAsia="Calibri" w:hAnsi="Calibri" w:cs="Times New Roman"/>
          <w:bCs/>
          <w:sz w:val="24"/>
          <w:szCs w:val="24"/>
          <w:lang w:eastAsia="en-US"/>
        </w:rPr>
        <w:t>the first turn and the second over approximately the last 25 metres of the race.</w:t>
      </w:r>
    </w:p>
    <w:p w14:paraId="4E2A8015" w14:textId="4F807D85" w:rsidR="0035477B" w:rsidRDefault="0035477B" w:rsidP="00483EDB">
      <w:pPr>
        <w:spacing w:line="259" w:lineRule="auto"/>
        <w:jc w:val="both"/>
        <w:rPr>
          <w:rFonts w:ascii="Calibri" w:eastAsia="Calibri" w:hAnsi="Calibri" w:cs="Times New Roman"/>
          <w:bCs/>
          <w:sz w:val="24"/>
          <w:szCs w:val="24"/>
          <w:lang w:eastAsia="en-US"/>
        </w:rPr>
      </w:pPr>
    </w:p>
    <w:p w14:paraId="12D68ABB" w14:textId="51909980" w:rsidR="00483EDB" w:rsidRDefault="0035477B"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Accordingly, I am comfortably satisfied that the appeal should be dismissed.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2023-11-23T03:54:00Z</cp:lastPrinted>
  <dcterms:created xsi:type="dcterms:W3CDTF">2023-11-13T22:22:00Z</dcterms:created>
  <dcterms:modified xsi:type="dcterms:W3CDTF">2023-11-23T03:54:00Z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