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7C727BA" w:rsidR="00DA77A1" w:rsidRDefault="006F6D0B" w:rsidP="007868CF">
      <w:pPr>
        <w:pStyle w:val="Reference"/>
      </w:pPr>
      <w:r>
        <w:t>8 December</w:t>
      </w:r>
      <w:r w:rsidR="00FE1B55">
        <w:t xml:space="preserve"> </w:t>
      </w:r>
      <w:r w:rsidR="000A1957">
        <w:t>2023</w:t>
      </w:r>
    </w:p>
    <w:p w14:paraId="6BB0F29C" w14:textId="77777777" w:rsidR="00B24B63" w:rsidRDefault="00B24B6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09931C4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45F57FE1" w:rsidR="007868CF" w:rsidRPr="007868CF" w:rsidRDefault="00833714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60D44AFE" w:rsidR="005E5788" w:rsidRDefault="00AD2FF3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COURTNEY SLATER</w:t>
      </w:r>
    </w:p>
    <w:p w14:paraId="1A8B3894" w14:textId="77777777" w:rsidR="00B24B63" w:rsidRDefault="00B24B63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59366FF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75180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D95CC3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3E7C6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November</w:t>
      </w:r>
      <w:r w:rsidR="00FE4E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EA02536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95CC3">
        <w:rPr>
          <w:rFonts w:ascii="Calibri" w:eastAsia="Calibri" w:hAnsi="Calibri" w:cs="Times New Roman"/>
          <w:sz w:val="24"/>
          <w:szCs w:val="24"/>
          <w:lang w:eastAsia="en-US"/>
        </w:rPr>
        <w:t xml:space="preserve">Judge Kathryn Kings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833714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33714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D95CC3">
        <w:rPr>
          <w:rFonts w:ascii="Calibri" w:eastAsia="Calibri" w:hAnsi="Calibri" w:cs="Times New Roman"/>
          <w:sz w:val="24"/>
          <w:szCs w:val="24"/>
          <w:lang w:eastAsia="en-US"/>
        </w:rPr>
        <w:t>Ms Heidi Keighran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2C72EC02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33714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F917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45EAE6CB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F3069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D95CC3">
        <w:rPr>
          <w:rFonts w:ascii="Calibri" w:eastAsia="Calibri" w:hAnsi="Calibri" w:cs="Times New Roman"/>
          <w:sz w:val="24"/>
          <w:szCs w:val="24"/>
          <w:lang w:eastAsia="en-US"/>
        </w:rPr>
        <w:t>s Courtney Slater r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epresented </w:t>
      </w:r>
      <w:r w:rsidR="00F91743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D95CC3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F91743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3E7C6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2C966710" w14:textId="66EF9F4B" w:rsidR="009D408A" w:rsidRDefault="00E25E31" w:rsidP="009D408A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Australian </w:t>
      </w:r>
      <w:r w:rsid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Harness Racing Rule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(“A</w:t>
      </w:r>
      <w:r w:rsid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HRR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”) 1</w:t>
      </w:r>
      <w:r w:rsid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90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) states:</w:t>
      </w:r>
    </w:p>
    <w:p w14:paraId="5FB61B30" w14:textId="77777777" w:rsidR="00B24B63" w:rsidRPr="009D408A" w:rsidRDefault="00B24B63" w:rsidP="009D408A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733D91B" w14:textId="27FBBEB8" w:rsidR="000047B2" w:rsidRDefault="009D408A" w:rsidP="009F7E5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9F7E5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(1) </w:t>
      </w:r>
      <w:r w:rsidR="009F7E5F" w:rsidRP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11D0E435" w14:textId="77777777" w:rsidR="009F7E5F" w:rsidRDefault="009F7E5F" w:rsidP="009F7E5F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E074720" w14:textId="77777777" w:rsidR="00D95CC3" w:rsidRDefault="007868CF" w:rsidP="00D95CC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95CC3" w:rsidRPr="00D95C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At all relevant times, you were a licensed trainer and driver with HRV and a person bound by the Australian Harness Racing Rules; </w:t>
      </w:r>
    </w:p>
    <w:p w14:paraId="2AB17C35" w14:textId="77777777" w:rsidR="00D95CC3" w:rsidRDefault="00D95CC3" w:rsidP="00D95CC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288D9D" w14:textId="77777777" w:rsidR="00D95CC3" w:rsidRDefault="00D95CC3" w:rsidP="00D95CC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95C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At the relevant time you were the trainer of Luva Scrap; </w:t>
      </w:r>
    </w:p>
    <w:p w14:paraId="631F9FE1" w14:textId="77777777" w:rsidR="00D95CC3" w:rsidRDefault="00D95CC3" w:rsidP="00D95CC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237BE86" w14:textId="77777777" w:rsidR="00D95CC3" w:rsidRDefault="00D95CC3" w:rsidP="00D95CC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95C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On 27 December 2022, the horse Luva Scrap was presented to race at the Shepparton harness racing meeting in Race 2, the ‘Alabar 2YO Maiden Pace’; </w:t>
      </w:r>
    </w:p>
    <w:p w14:paraId="2FEB6A32" w14:textId="77777777" w:rsidR="00D95CC3" w:rsidRDefault="00D95CC3" w:rsidP="00D95CC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6DE076" w14:textId="77777777" w:rsidR="00D95CC3" w:rsidRDefault="00D95CC3" w:rsidP="00D95CC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95C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4. Following Race 2, a urine sample was collected from Luva Scrap with subsequent analysis of that sample revealing an arsenic concentration in excess of the allowable threshold; </w:t>
      </w:r>
    </w:p>
    <w:p w14:paraId="620D74B3" w14:textId="77777777" w:rsidR="00D95CC3" w:rsidRDefault="00D95CC3" w:rsidP="00D95CC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63CE75" w14:textId="537344E6" w:rsidR="00F91743" w:rsidRDefault="00D95CC3" w:rsidP="00D95CC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95CC3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5. As the trainer of Luva Scrap on 27 December 2022, you presented that horse to race in the ‘Alabar 2YO Maiden Pace’ at Shepparton not free of arsenic, a prohibited substance when present at a concentration in excess of 0.30 micrograms per millilitre in urine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826FDFB" w14:textId="77777777" w:rsidR="00D95CC3" w:rsidRDefault="00D95CC3" w:rsidP="00D95CC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5A1234DA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3943FA" w14:textId="77777777" w:rsidR="00B24B63" w:rsidRDefault="00B24B63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0D05433B" w14:textId="1DF0F0BF" w:rsidR="00B24B63" w:rsidRDefault="002B78BC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Default="00914EAE" w:rsidP="00914EAE">
      <w:pPr>
        <w:spacing w:line="276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2F3CEC69" w14:textId="018C11E6" w:rsidR="00B23574" w:rsidRDefault="00B23574" w:rsidP="00B235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Courtney Slater is a registered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Grade A 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trainer and driver who has been in the industry since 1995.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She was the trainer of Luva Scrap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>, which ran at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Shepparton on 27 December 2022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>. It was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Race 2 the “Alabar 2yo Maiden Pace”, which race it won.</w:t>
      </w:r>
    </w:p>
    <w:p w14:paraId="46724B30" w14:textId="77777777" w:rsidR="00B23574" w:rsidRPr="00B23574" w:rsidRDefault="00B23574" w:rsidP="00B235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5C7391C" w14:textId="553CF2EA" w:rsidR="00B23574" w:rsidRDefault="00B23574" w:rsidP="00B235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On 27 December 2022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Ms Slater presented Luva Scrap in the event not free of any prohibited substance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post-race sample of urine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taken 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>proved positive to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rsenic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above the prohibited threshold. 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Ms Slater was charged with a breach of Australasian Harness Racing Rule 190(1)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states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horse shall be presented for a race free of a prohibited substance.</w:t>
      </w:r>
    </w:p>
    <w:p w14:paraId="3F644755" w14:textId="77777777" w:rsidR="00B23574" w:rsidRPr="00B23574" w:rsidRDefault="00B23574" w:rsidP="00B235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E6C116" w14:textId="6B782BCE" w:rsidR="00B23574" w:rsidRDefault="00B23574" w:rsidP="00B235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Ms Slater pleaded guilty at an early stage and has co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operated fully with the Stewards. In imposing a penalty, we take into account her guilty plea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the importance of specific and general deterrence. We also take into account the importance of maintaining a level playing field by having a drug free industry. Further, we take into consideration recent penalties in like matters.</w:t>
      </w:r>
    </w:p>
    <w:p w14:paraId="083D51BE" w14:textId="77777777" w:rsidR="00B23574" w:rsidRPr="00B23574" w:rsidRDefault="00B23574" w:rsidP="00B235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8A41A1" w14:textId="3194AA96" w:rsidR="00B23574" w:rsidRDefault="00B23574" w:rsidP="00B235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While Ms Slater has a 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record of 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prior charge, since that time she and her partner have purchased a new property with improved facilities with the expectation of reducing the likelihood of exposure to structures which contain arsenic.</w:t>
      </w:r>
    </w:p>
    <w:p w14:paraId="40E21CEF" w14:textId="77777777" w:rsidR="00B23574" w:rsidRPr="00B23574" w:rsidRDefault="00B23574" w:rsidP="00B235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3EA904" w14:textId="295B0D23" w:rsidR="00B23574" w:rsidRPr="00B23574" w:rsidRDefault="00B23574" w:rsidP="00B235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$3,000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of which 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$1,500</w:t>
      </w:r>
      <w:r w:rsidR="006F6D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fully suspended for 12 months pending no like offences.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Additionally, Luva Scrap is disqualified from Race 2 at Shepparton on 22 December 2022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3574">
        <w:rPr>
          <w:rFonts w:ascii="Calibri" w:eastAsia="Calibri" w:hAnsi="Calibri" w:cs="Times New Roman"/>
          <w:bCs/>
          <w:sz w:val="24"/>
          <w:szCs w:val="24"/>
          <w:lang w:eastAsia="en-US"/>
        </w:rPr>
        <w:t>and the finishing order is amended accordingly.</w:t>
      </w:r>
    </w:p>
    <w:p w14:paraId="1D703F17" w14:textId="77777777" w:rsidR="003154CB" w:rsidRPr="00AC71B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699EF451" w:rsidR="00A276F3" w:rsidRDefault="00FE1B55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0E1267E1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5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182F6E7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9F51B0"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182F6E7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9F51B0" w:rsidRPr="000C4E17">
                      <w:rPr>
                        <w:color w:val="auto"/>
                      </w:rPr>
                      <w:t>436 524 583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5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6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4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6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27"/>
  </w:num>
  <w:num w:numId="2" w16cid:durableId="765348296">
    <w:abstractNumId w:val="19"/>
  </w:num>
  <w:num w:numId="3" w16cid:durableId="954946922">
    <w:abstractNumId w:val="37"/>
  </w:num>
  <w:num w:numId="4" w16cid:durableId="614943763">
    <w:abstractNumId w:val="28"/>
  </w:num>
  <w:num w:numId="5" w16cid:durableId="916014010">
    <w:abstractNumId w:val="9"/>
  </w:num>
  <w:num w:numId="6" w16cid:durableId="1993362159">
    <w:abstractNumId w:val="22"/>
  </w:num>
  <w:num w:numId="7" w16cid:durableId="1274510115">
    <w:abstractNumId w:val="29"/>
  </w:num>
  <w:num w:numId="8" w16cid:durableId="1955285907">
    <w:abstractNumId w:val="5"/>
  </w:num>
  <w:num w:numId="9" w16cid:durableId="991832803">
    <w:abstractNumId w:val="26"/>
  </w:num>
  <w:num w:numId="10" w16cid:durableId="1752121767">
    <w:abstractNumId w:val="23"/>
  </w:num>
  <w:num w:numId="11" w16cid:durableId="508639362">
    <w:abstractNumId w:val="13"/>
  </w:num>
  <w:num w:numId="12" w16cid:durableId="953441380">
    <w:abstractNumId w:val="20"/>
  </w:num>
  <w:num w:numId="13" w16cid:durableId="466432173">
    <w:abstractNumId w:val="8"/>
  </w:num>
  <w:num w:numId="14" w16cid:durableId="1675263715">
    <w:abstractNumId w:val="12"/>
  </w:num>
  <w:num w:numId="15" w16cid:durableId="1823306749">
    <w:abstractNumId w:val="3"/>
  </w:num>
  <w:num w:numId="16" w16cid:durableId="707728430">
    <w:abstractNumId w:val="31"/>
  </w:num>
  <w:num w:numId="17" w16cid:durableId="852954588">
    <w:abstractNumId w:val="33"/>
  </w:num>
  <w:num w:numId="18" w16cid:durableId="108210219">
    <w:abstractNumId w:val="14"/>
  </w:num>
  <w:num w:numId="19" w16cid:durableId="2075352183">
    <w:abstractNumId w:val="0"/>
  </w:num>
  <w:num w:numId="20" w16cid:durableId="1541744576">
    <w:abstractNumId w:val="10"/>
  </w:num>
  <w:num w:numId="21" w16cid:durableId="528757910">
    <w:abstractNumId w:val="16"/>
  </w:num>
  <w:num w:numId="22" w16cid:durableId="134686147">
    <w:abstractNumId w:val="32"/>
  </w:num>
  <w:num w:numId="23" w16cid:durableId="624040660">
    <w:abstractNumId w:val="35"/>
  </w:num>
  <w:num w:numId="24" w16cid:durableId="1524826634">
    <w:abstractNumId w:val="34"/>
  </w:num>
  <w:num w:numId="25" w16cid:durableId="2076463212">
    <w:abstractNumId w:val="7"/>
  </w:num>
  <w:num w:numId="26" w16cid:durableId="194001234">
    <w:abstractNumId w:val="18"/>
  </w:num>
  <w:num w:numId="27" w16cid:durableId="2082675685">
    <w:abstractNumId w:val="30"/>
  </w:num>
  <w:num w:numId="28" w16cid:durableId="563954951">
    <w:abstractNumId w:val="36"/>
  </w:num>
  <w:num w:numId="29" w16cid:durableId="703288493">
    <w:abstractNumId w:val="17"/>
  </w:num>
  <w:num w:numId="30" w16cid:durableId="533620355">
    <w:abstractNumId w:val="1"/>
  </w:num>
  <w:num w:numId="31" w16cid:durableId="1522667044">
    <w:abstractNumId w:val="21"/>
  </w:num>
  <w:num w:numId="32" w16cid:durableId="2102557743">
    <w:abstractNumId w:val="38"/>
  </w:num>
  <w:num w:numId="33" w16cid:durableId="180897521">
    <w:abstractNumId w:val="25"/>
  </w:num>
  <w:num w:numId="34" w16cid:durableId="1232084897">
    <w:abstractNumId w:val="15"/>
  </w:num>
  <w:num w:numId="35" w16cid:durableId="1230114813">
    <w:abstractNumId w:val="6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1"/>
  </w:num>
  <w:num w:numId="39" w16cid:durableId="20676041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47B2"/>
    <w:rsid w:val="00006FF5"/>
    <w:rsid w:val="00013705"/>
    <w:rsid w:val="00013D5C"/>
    <w:rsid w:val="000204E5"/>
    <w:rsid w:val="0002157F"/>
    <w:rsid w:val="000215EA"/>
    <w:rsid w:val="000304D0"/>
    <w:rsid w:val="00032DE6"/>
    <w:rsid w:val="000430FE"/>
    <w:rsid w:val="00051453"/>
    <w:rsid w:val="000516E8"/>
    <w:rsid w:val="00053140"/>
    <w:rsid w:val="0005338E"/>
    <w:rsid w:val="000642AD"/>
    <w:rsid w:val="000716D0"/>
    <w:rsid w:val="000717EB"/>
    <w:rsid w:val="00073C6A"/>
    <w:rsid w:val="00075A28"/>
    <w:rsid w:val="000778BB"/>
    <w:rsid w:val="00080ECA"/>
    <w:rsid w:val="00084934"/>
    <w:rsid w:val="00087EA5"/>
    <w:rsid w:val="000934F0"/>
    <w:rsid w:val="00096897"/>
    <w:rsid w:val="000968EA"/>
    <w:rsid w:val="000A1957"/>
    <w:rsid w:val="000A40DD"/>
    <w:rsid w:val="000B5E53"/>
    <w:rsid w:val="000C203F"/>
    <w:rsid w:val="000C3DB8"/>
    <w:rsid w:val="000C4941"/>
    <w:rsid w:val="000D03FB"/>
    <w:rsid w:val="000D0B13"/>
    <w:rsid w:val="000E2172"/>
    <w:rsid w:val="00100645"/>
    <w:rsid w:val="00100B03"/>
    <w:rsid w:val="00105417"/>
    <w:rsid w:val="0011339F"/>
    <w:rsid w:val="001164B5"/>
    <w:rsid w:val="001166DA"/>
    <w:rsid w:val="0012029D"/>
    <w:rsid w:val="001203CF"/>
    <w:rsid w:val="0012210D"/>
    <w:rsid w:val="001253FF"/>
    <w:rsid w:val="00131602"/>
    <w:rsid w:val="00132723"/>
    <w:rsid w:val="00137B7F"/>
    <w:rsid w:val="00142AF8"/>
    <w:rsid w:val="001459C3"/>
    <w:rsid w:val="00147BD1"/>
    <w:rsid w:val="001530AD"/>
    <w:rsid w:val="001537DB"/>
    <w:rsid w:val="00155CA4"/>
    <w:rsid w:val="00162D8B"/>
    <w:rsid w:val="00165E82"/>
    <w:rsid w:val="001721BD"/>
    <w:rsid w:val="00180EA0"/>
    <w:rsid w:val="00182F21"/>
    <w:rsid w:val="0018346D"/>
    <w:rsid w:val="00190678"/>
    <w:rsid w:val="00191579"/>
    <w:rsid w:val="00194944"/>
    <w:rsid w:val="001A384E"/>
    <w:rsid w:val="001A5B77"/>
    <w:rsid w:val="001B73E5"/>
    <w:rsid w:val="001B77D8"/>
    <w:rsid w:val="001C0250"/>
    <w:rsid w:val="001C2886"/>
    <w:rsid w:val="001C6829"/>
    <w:rsid w:val="001D0BC2"/>
    <w:rsid w:val="001D5EA1"/>
    <w:rsid w:val="001E58D7"/>
    <w:rsid w:val="001E6C91"/>
    <w:rsid w:val="001F26CD"/>
    <w:rsid w:val="001F4FF6"/>
    <w:rsid w:val="001F6C8C"/>
    <w:rsid w:val="001F7482"/>
    <w:rsid w:val="001F7BDE"/>
    <w:rsid w:val="00206D23"/>
    <w:rsid w:val="00210EC7"/>
    <w:rsid w:val="0021172F"/>
    <w:rsid w:val="00214575"/>
    <w:rsid w:val="002161B7"/>
    <w:rsid w:val="00220424"/>
    <w:rsid w:val="00221548"/>
    <w:rsid w:val="00237626"/>
    <w:rsid w:val="00245238"/>
    <w:rsid w:val="00246F2D"/>
    <w:rsid w:val="00251262"/>
    <w:rsid w:val="00252460"/>
    <w:rsid w:val="00262F34"/>
    <w:rsid w:val="00272B82"/>
    <w:rsid w:val="00277913"/>
    <w:rsid w:val="002813FF"/>
    <w:rsid w:val="00281955"/>
    <w:rsid w:val="00284C5D"/>
    <w:rsid w:val="00297C07"/>
    <w:rsid w:val="002A3FC8"/>
    <w:rsid w:val="002B1F5C"/>
    <w:rsid w:val="002B6B8E"/>
    <w:rsid w:val="002B78BC"/>
    <w:rsid w:val="002B7AB0"/>
    <w:rsid w:val="002C07ED"/>
    <w:rsid w:val="002C19E7"/>
    <w:rsid w:val="002C5227"/>
    <w:rsid w:val="002C65C0"/>
    <w:rsid w:val="002D1DBB"/>
    <w:rsid w:val="002D4472"/>
    <w:rsid w:val="002D54AB"/>
    <w:rsid w:val="002E22BA"/>
    <w:rsid w:val="002E7A98"/>
    <w:rsid w:val="002E7DCB"/>
    <w:rsid w:val="002F7434"/>
    <w:rsid w:val="00300116"/>
    <w:rsid w:val="00306C58"/>
    <w:rsid w:val="00311140"/>
    <w:rsid w:val="003154CB"/>
    <w:rsid w:val="00322BC0"/>
    <w:rsid w:val="00323843"/>
    <w:rsid w:val="0032538F"/>
    <w:rsid w:val="00332654"/>
    <w:rsid w:val="00335102"/>
    <w:rsid w:val="00344B4E"/>
    <w:rsid w:val="00345DD8"/>
    <w:rsid w:val="0035477B"/>
    <w:rsid w:val="00356BAC"/>
    <w:rsid w:val="00357BD9"/>
    <w:rsid w:val="00363EB0"/>
    <w:rsid w:val="00366514"/>
    <w:rsid w:val="003672B7"/>
    <w:rsid w:val="003701C4"/>
    <w:rsid w:val="00370738"/>
    <w:rsid w:val="0037633E"/>
    <w:rsid w:val="003875DE"/>
    <w:rsid w:val="003904DC"/>
    <w:rsid w:val="00397564"/>
    <w:rsid w:val="003A17CB"/>
    <w:rsid w:val="003A1C27"/>
    <w:rsid w:val="003A2284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E7C66"/>
    <w:rsid w:val="003F05A3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31A72"/>
    <w:rsid w:val="00434C95"/>
    <w:rsid w:val="004435FB"/>
    <w:rsid w:val="00447020"/>
    <w:rsid w:val="0046587C"/>
    <w:rsid w:val="004773C3"/>
    <w:rsid w:val="00480660"/>
    <w:rsid w:val="00481420"/>
    <w:rsid w:val="00483141"/>
    <w:rsid w:val="00483EDB"/>
    <w:rsid w:val="00483FDC"/>
    <w:rsid w:val="004A04DA"/>
    <w:rsid w:val="004A103B"/>
    <w:rsid w:val="004A3FBE"/>
    <w:rsid w:val="004A729B"/>
    <w:rsid w:val="004B62F6"/>
    <w:rsid w:val="004D6D59"/>
    <w:rsid w:val="004E0DAE"/>
    <w:rsid w:val="004F1D5C"/>
    <w:rsid w:val="00502F35"/>
    <w:rsid w:val="005044B5"/>
    <w:rsid w:val="00512165"/>
    <w:rsid w:val="005169FE"/>
    <w:rsid w:val="00524EC3"/>
    <w:rsid w:val="005250ED"/>
    <w:rsid w:val="00525438"/>
    <w:rsid w:val="0053232B"/>
    <w:rsid w:val="00532A17"/>
    <w:rsid w:val="00532B82"/>
    <w:rsid w:val="005359E0"/>
    <w:rsid w:val="0053794A"/>
    <w:rsid w:val="00541155"/>
    <w:rsid w:val="0055069F"/>
    <w:rsid w:val="00552283"/>
    <w:rsid w:val="005531C4"/>
    <w:rsid w:val="00557158"/>
    <w:rsid w:val="00560C4A"/>
    <w:rsid w:val="005626C9"/>
    <w:rsid w:val="00571F56"/>
    <w:rsid w:val="00572FEA"/>
    <w:rsid w:val="00573D70"/>
    <w:rsid w:val="005828F1"/>
    <w:rsid w:val="005829EA"/>
    <w:rsid w:val="00582A28"/>
    <w:rsid w:val="00584BAA"/>
    <w:rsid w:val="00587769"/>
    <w:rsid w:val="00591D57"/>
    <w:rsid w:val="0059692E"/>
    <w:rsid w:val="0059725A"/>
    <w:rsid w:val="005A580A"/>
    <w:rsid w:val="005B0616"/>
    <w:rsid w:val="005B194C"/>
    <w:rsid w:val="005B4054"/>
    <w:rsid w:val="005B6084"/>
    <w:rsid w:val="005C0F52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2B19"/>
    <w:rsid w:val="005E5788"/>
    <w:rsid w:val="005E6C7E"/>
    <w:rsid w:val="005E76D5"/>
    <w:rsid w:val="005F2D75"/>
    <w:rsid w:val="005F3A33"/>
    <w:rsid w:val="005F72D3"/>
    <w:rsid w:val="0060363F"/>
    <w:rsid w:val="00603F36"/>
    <w:rsid w:val="00611B30"/>
    <w:rsid w:val="00620923"/>
    <w:rsid w:val="0062226E"/>
    <w:rsid w:val="00624844"/>
    <w:rsid w:val="006333C7"/>
    <w:rsid w:val="006458D5"/>
    <w:rsid w:val="00650664"/>
    <w:rsid w:val="0065633A"/>
    <w:rsid w:val="006623A3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E3E"/>
    <w:rsid w:val="006A0546"/>
    <w:rsid w:val="006A45B1"/>
    <w:rsid w:val="006B3C25"/>
    <w:rsid w:val="006C15F4"/>
    <w:rsid w:val="006C1BFE"/>
    <w:rsid w:val="006C3981"/>
    <w:rsid w:val="006C4514"/>
    <w:rsid w:val="006D7D92"/>
    <w:rsid w:val="006E7B0C"/>
    <w:rsid w:val="006E7B2E"/>
    <w:rsid w:val="006F0207"/>
    <w:rsid w:val="006F1848"/>
    <w:rsid w:val="006F5129"/>
    <w:rsid w:val="006F6D0B"/>
    <w:rsid w:val="00700DD7"/>
    <w:rsid w:val="00715510"/>
    <w:rsid w:val="00715914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209"/>
    <w:rsid w:val="0077691E"/>
    <w:rsid w:val="0078335B"/>
    <w:rsid w:val="0078392C"/>
    <w:rsid w:val="007868CF"/>
    <w:rsid w:val="00792C56"/>
    <w:rsid w:val="00796589"/>
    <w:rsid w:val="007A10C7"/>
    <w:rsid w:val="007A3D33"/>
    <w:rsid w:val="007B0E56"/>
    <w:rsid w:val="007B6B76"/>
    <w:rsid w:val="007B70B5"/>
    <w:rsid w:val="007C1888"/>
    <w:rsid w:val="007C4987"/>
    <w:rsid w:val="007C5883"/>
    <w:rsid w:val="007C5B13"/>
    <w:rsid w:val="007C60EA"/>
    <w:rsid w:val="007C677B"/>
    <w:rsid w:val="007C69C8"/>
    <w:rsid w:val="007D1488"/>
    <w:rsid w:val="007D1B65"/>
    <w:rsid w:val="007D34EC"/>
    <w:rsid w:val="007D40DD"/>
    <w:rsid w:val="007D78F0"/>
    <w:rsid w:val="007E5D59"/>
    <w:rsid w:val="007E6836"/>
    <w:rsid w:val="007F0512"/>
    <w:rsid w:val="007F134C"/>
    <w:rsid w:val="00800FE9"/>
    <w:rsid w:val="00801CCD"/>
    <w:rsid w:val="008142E6"/>
    <w:rsid w:val="00825305"/>
    <w:rsid w:val="00825CBB"/>
    <w:rsid w:val="00830B2D"/>
    <w:rsid w:val="00830F36"/>
    <w:rsid w:val="00833714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5EA"/>
    <w:rsid w:val="0088616A"/>
    <w:rsid w:val="008943F9"/>
    <w:rsid w:val="008A5B93"/>
    <w:rsid w:val="008B4632"/>
    <w:rsid w:val="008B55E6"/>
    <w:rsid w:val="008B5832"/>
    <w:rsid w:val="008C03D8"/>
    <w:rsid w:val="008C0F76"/>
    <w:rsid w:val="008C3D3D"/>
    <w:rsid w:val="008C4029"/>
    <w:rsid w:val="008D0FD8"/>
    <w:rsid w:val="008D6C88"/>
    <w:rsid w:val="008E4E18"/>
    <w:rsid w:val="008F0766"/>
    <w:rsid w:val="008F172C"/>
    <w:rsid w:val="008F4E8B"/>
    <w:rsid w:val="00910FBD"/>
    <w:rsid w:val="00914572"/>
    <w:rsid w:val="00914EAE"/>
    <w:rsid w:val="00917941"/>
    <w:rsid w:val="00927A54"/>
    <w:rsid w:val="0094215C"/>
    <w:rsid w:val="00945E83"/>
    <w:rsid w:val="00947099"/>
    <w:rsid w:val="009470EE"/>
    <w:rsid w:val="00947A78"/>
    <w:rsid w:val="00947FCE"/>
    <w:rsid w:val="0095300E"/>
    <w:rsid w:val="00955D40"/>
    <w:rsid w:val="00967409"/>
    <w:rsid w:val="00980A09"/>
    <w:rsid w:val="00984F4D"/>
    <w:rsid w:val="00986C4F"/>
    <w:rsid w:val="00991ACD"/>
    <w:rsid w:val="009A39EC"/>
    <w:rsid w:val="009A7521"/>
    <w:rsid w:val="009A7B29"/>
    <w:rsid w:val="009B2445"/>
    <w:rsid w:val="009B2D82"/>
    <w:rsid w:val="009B6B36"/>
    <w:rsid w:val="009D1D60"/>
    <w:rsid w:val="009D408A"/>
    <w:rsid w:val="009D512A"/>
    <w:rsid w:val="009D5A6E"/>
    <w:rsid w:val="009E0109"/>
    <w:rsid w:val="009E064F"/>
    <w:rsid w:val="009E39AA"/>
    <w:rsid w:val="009E6A12"/>
    <w:rsid w:val="009E6E9A"/>
    <w:rsid w:val="009F51B0"/>
    <w:rsid w:val="009F7369"/>
    <w:rsid w:val="009F7E5F"/>
    <w:rsid w:val="00A01007"/>
    <w:rsid w:val="00A04036"/>
    <w:rsid w:val="00A14154"/>
    <w:rsid w:val="00A23D5D"/>
    <w:rsid w:val="00A276F3"/>
    <w:rsid w:val="00A36301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C71B4"/>
    <w:rsid w:val="00AD2FF3"/>
    <w:rsid w:val="00AD4167"/>
    <w:rsid w:val="00AD62DF"/>
    <w:rsid w:val="00AF3D25"/>
    <w:rsid w:val="00B04302"/>
    <w:rsid w:val="00B104AE"/>
    <w:rsid w:val="00B126C4"/>
    <w:rsid w:val="00B22F6F"/>
    <w:rsid w:val="00B23574"/>
    <w:rsid w:val="00B24B63"/>
    <w:rsid w:val="00B2760E"/>
    <w:rsid w:val="00B30C4A"/>
    <w:rsid w:val="00B327BB"/>
    <w:rsid w:val="00B430BD"/>
    <w:rsid w:val="00B43134"/>
    <w:rsid w:val="00B45872"/>
    <w:rsid w:val="00B47CB8"/>
    <w:rsid w:val="00B5173A"/>
    <w:rsid w:val="00B552F2"/>
    <w:rsid w:val="00B57F58"/>
    <w:rsid w:val="00B61069"/>
    <w:rsid w:val="00B67001"/>
    <w:rsid w:val="00B708CF"/>
    <w:rsid w:val="00B81D38"/>
    <w:rsid w:val="00B84616"/>
    <w:rsid w:val="00B9105B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1232"/>
    <w:rsid w:val="00BC3F15"/>
    <w:rsid w:val="00BC45ED"/>
    <w:rsid w:val="00BC566B"/>
    <w:rsid w:val="00BE1D69"/>
    <w:rsid w:val="00BE3B8B"/>
    <w:rsid w:val="00C004CB"/>
    <w:rsid w:val="00C060DA"/>
    <w:rsid w:val="00C071C4"/>
    <w:rsid w:val="00C073DF"/>
    <w:rsid w:val="00C17728"/>
    <w:rsid w:val="00C2254F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4382"/>
    <w:rsid w:val="00C5637B"/>
    <w:rsid w:val="00C626C8"/>
    <w:rsid w:val="00C63FE5"/>
    <w:rsid w:val="00C66B2C"/>
    <w:rsid w:val="00C72E30"/>
    <w:rsid w:val="00C75180"/>
    <w:rsid w:val="00C8338A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1D51"/>
    <w:rsid w:val="00D02731"/>
    <w:rsid w:val="00D052F4"/>
    <w:rsid w:val="00D069AD"/>
    <w:rsid w:val="00D06E95"/>
    <w:rsid w:val="00D10903"/>
    <w:rsid w:val="00D10E3C"/>
    <w:rsid w:val="00D11275"/>
    <w:rsid w:val="00D11CDD"/>
    <w:rsid w:val="00D2379C"/>
    <w:rsid w:val="00D3257D"/>
    <w:rsid w:val="00D33A46"/>
    <w:rsid w:val="00D3532D"/>
    <w:rsid w:val="00D366C8"/>
    <w:rsid w:val="00D40689"/>
    <w:rsid w:val="00D52796"/>
    <w:rsid w:val="00D63101"/>
    <w:rsid w:val="00D6499E"/>
    <w:rsid w:val="00D7609B"/>
    <w:rsid w:val="00D82636"/>
    <w:rsid w:val="00D84020"/>
    <w:rsid w:val="00D87E9A"/>
    <w:rsid w:val="00D87EEC"/>
    <w:rsid w:val="00D95864"/>
    <w:rsid w:val="00D95CC3"/>
    <w:rsid w:val="00DA005B"/>
    <w:rsid w:val="00DA3CBA"/>
    <w:rsid w:val="00DA4FA8"/>
    <w:rsid w:val="00DA4FCC"/>
    <w:rsid w:val="00DA6E89"/>
    <w:rsid w:val="00DA77A1"/>
    <w:rsid w:val="00DB20FD"/>
    <w:rsid w:val="00DB4E5D"/>
    <w:rsid w:val="00DC3E85"/>
    <w:rsid w:val="00DD68D2"/>
    <w:rsid w:val="00DE3756"/>
    <w:rsid w:val="00DE53DF"/>
    <w:rsid w:val="00DE6F9C"/>
    <w:rsid w:val="00DE7A8E"/>
    <w:rsid w:val="00DF2718"/>
    <w:rsid w:val="00DF7DF5"/>
    <w:rsid w:val="00E03D4B"/>
    <w:rsid w:val="00E07246"/>
    <w:rsid w:val="00E10C4F"/>
    <w:rsid w:val="00E1180F"/>
    <w:rsid w:val="00E12B58"/>
    <w:rsid w:val="00E14B1E"/>
    <w:rsid w:val="00E179C6"/>
    <w:rsid w:val="00E230D5"/>
    <w:rsid w:val="00E255AD"/>
    <w:rsid w:val="00E25E31"/>
    <w:rsid w:val="00E2658C"/>
    <w:rsid w:val="00E32C79"/>
    <w:rsid w:val="00E3478A"/>
    <w:rsid w:val="00E3731D"/>
    <w:rsid w:val="00E375D6"/>
    <w:rsid w:val="00E42894"/>
    <w:rsid w:val="00E42D45"/>
    <w:rsid w:val="00E46697"/>
    <w:rsid w:val="00E468BA"/>
    <w:rsid w:val="00E47247"/>
    <w:rsid w:val="00E50D8A"/>
    <w:rsid w:val="00E538BB"/>
    <w:rsid w:val="00E53C26"/>
    <w:rsid w:val="00E5498E"/>
    <w:rsid w:val="00E559D3"/>
    <w:rsid w:val="00E63058"/>
    <w:rsid w:val="00E71838"/>
    <w:rsid w:val="00E7382E"/>
    <w:rsid w:val="00E744C5"/>
    <w:rsid w:val="00E7492C"/>
    <w:rsid w:val="00E75B7D"/>
    <w:rsid w:val="00E77740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A483E"/>
    <w:rsid w:val="00EA768C"/>
    <w:rsid w:val="00EB0ECC"/>
    <w:rsid w:val="00EB10A2"/>
    <w:rsid w:val="00EB2AFA"/>
    <w:rsid w:val="00EB462D"/>
    <w:rsid w:val="00EC3A41"/>
    <w:rsid w:val="00ED411E"/>
    <w:rsid w:val="00ED73A9"/>
    <w:rsid w:val="00EE16A7"/>
    <w:rsid w:val="00EE4B93"/>
    <w:rsid w:val="00EF292A"/>
    <w:rsid w:val="00EF64CB"/>
    <w:rsid w:val="00EF74A5"/>
    <w:rsid w:val="00F03286"/>
    <w:rsid w:val="00F04203"/>
    <w:rsid w:val="00F14511"/>
    <w:rsid w:val="00F177CF"/>
    <w:rsid w:val="00F21D43"/>
    <w:rsid w:val="00F236D3"/>
    <w:rsid w:val="00F244DA"/>
    <w:rsid w:val="00F2745C"/>
    <w:rsid w:val="00F35B00"/>
    <w:rsid w:val="00F36DB0"/>
    <w:rsid w:val="00F53D5E"/>
    <w:rsid w:val="00F5419F"/>
    <w:rsid w:val="00F548DD"/>
    <w:rsid w:val="00F60B4E"/>
    <w:rsid w:val="00F6303B"/>
    <w:rsid w:val="00F6406D"/>
    <w:rsid w:val="00F65ABA"/>
    <w:rsid w:val="00F66FE4"/>
    <w:rsid w:val="00F7110B"/>
    <w:rsid w:val="00F7160A"/>
    <w:rsid w:val="00F743E2"/>
    <w:rsid w:val="00F77720"/>
    <w:rsid w:val="00F822F6"/>
    <w:rsid w:val="00F85109"/>
    <w:rsid w:val="00F913A3"/>
    <w:rsid w:val="00F916EB"/>
    <w:rsid w:val="00F91743"/>
    <w:rsid w:val="00F91E35"/>
    <w:rsid w:val="00F92E17"/>
    <w:rsid w:val="00FA1224"/>
    <w:rsid w:val="00FA2C28"/>
    <w:rsid w:val="00FA342C"/>
    <w:rsid w:val="00FA50FD"/>
    <w:rsid w:val="00FB2DB9"/>
    <w:rsid w:val="00FD5BC8"/>
    <w:rsid w:val="00FD644A"/>
    <w:rsid w:val="00FE1B55"/>
    <w:rsid w:val="00FE237B"/>
    <w:rsid w:val="00FE422C"/>
    <w:rsid w:val="00FE4E21"/>
    <w:rsid w:val="00FF3069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http://schemas.openxmlformats.org/package/2006/metadata/core-properties"/>
    <ds:schemaRef ds:uri="http://purl.org/dc/terms/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Mark A Howard (DJCS)</cp:lastModifiedBy>
  <cp:revision>16</cp:revision>
  <cp:lastPrinted>2023-12-07T22:10:00Z</cp:lastPrinted>
  <dcterms:created xsi:type="dcterms:W3CDTF">2023-11-13T22:22:00Z</dcterms:created>
  <dcterms:modified xsi:type="dcterms:W3CDTF">2023-12-07T22:10:00Z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2023-05-01T06:03:02Z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f99a5d72-88d6-4921-9bfc-9a120262fe34</vt:lpwstr>
  </property>
  <property fmtid="{D5CDD505-2E9C-101B-9397-08002B2CF9AE}" pid="15" name="MSIP_Label_d00a4df9-c942-4b09-b23a-6c1023f6de27_ContentBits">
    <vt:lpwstr>3</vt:lpwstr>
  </property>
</Properties>
</file>