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412D" w14:textId="617DAB69" w:rsidR="00E34187" w:rsidRPr="00E7450B" w:rsidRDefault="000248DA" w:rsidP="00B61217">
      <w:pPr>
        <w:pStyle w:val="VRQAbody"/>
        <w:sectPr w:rsidR="00E34187" w:rsidRPr="00E7450B" w:rsidSect="00BC1A0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58240" behindDoc="0" locked="0" layoutInCell="1" allowOverlap="1" wp14:anchorId="2105E2E3" wp14:editId="1C88831B">
            <wp:simplePos x="0" y="0"/>
            <wp:positionH relativeFrom="margin">
              <wp:posOffset>-1058</wp:posOffset>
            </wp:positionH>
            <wp:positionV relativeFrom="paragraph">
              <wp:posOffset>-103864</wp:posOffset>
            </wp:positionV>
            <wp:extent cx="1893600" cy="96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E2A3C" w14:textId="7E916B6A" w:rsidR="00D50503" w:rsidRPr="00A67487" w:rsidRDefault="00D50503" w:rsidP="00C12363">
      <w:pPr>
        <w:spacing w:before="120" w:after="120" w:line="264" w:lineRule="auto"/>
        <w:jc w:val="both"/>
        <w:rPr>
          <w:rFonts w:ascii="Arial" w:eastAsia="Times New Roman" w:hAnsi="Arial" w:cs="Arial"/>
          <w:color w:val="555559"/>
          <w:sz w:val="18"/>
          <w:szCs w:val="18"/>
          <w:lang w:val="en-AU" w:eastAsia="x-none"/>
        </w:rPr>
      </w:pPr>
    </w:p>
    <w:p w14:paraId="07C87BC2" w14:textId="54AA1F70"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05CFD968" w:rsidR="00AC73C8" w:rsidRPr="00546FB1" w:rsidRDefault="00AC73C8" w:rsidP="009737FA">
            <w:pPr>
              <w:rPr>
                <w:rStyle w:val="SubtleReference"/>
                <w:rFonts w:eastAsiaTheme="minorHAnsi"/>
              </w:rPr>
            </w:pPr>
          </w:p>
          <w:p w14:paraId="5582AD45" w14:textId="13EB6DC5" w:rsidR="00AC73C8" w:rsidRDefault="00D851B6" w:rsidP="00712B2B">
            <w:pPr>
              <w:jc w:val="center"/>
              <w:rPr>
                <w:rStyle w:val="SubtleReference"/>
                <w:rFonts w:eastAsiaTheme="minorHAnsi"/>
              </w:rPr>
            </w:pPr>
            <w:r w:rsidRPr="00D851B6">
              <w:rPr>
                <w:rStyle w:val="SubtleReference"/>
                <w:rFonts w:eastAsiaTheme="minorHAnsi"/>
              </w:rPr>
              <w:t>2265</w:t>
            </w:r>
            <w:r>
              <w:rPr>
                <w:rStyle w:val="SubtleReference"/>
                <w:rFonts w:eastAsiaTheme="minorHAnsi"/>
              </w:rPr>
              <w:t>7</w:t>
            </w:r>
            <w:r w:rsidR="000A65DE" w:rsidRPr="00D851B6">
              <w:rPr>
                <w:rStyle w:val="SubtleReference"/>
                <w:rFonts w:eastAsiaTheme="minorHAnsi"/>
              </w:rPr>
              <w:t>VIC</w:t>
            </w:r>
            <w:r w:rsidR="000A65DE" w:rsidRPr="000A65DE">
              <w:rPr>
                <w:rStyle w:val="SubtleReference"/>
                <w:rFonts w:eastAsiaTheme="minorHAnsi"/>
              </w:rPr>
              <w:t xml:space="preserve"> Course in Working Safely </w:t>
            </w:r>
            <w:r w:rsidR="00C7354A">
              <w:rPr>
                <w:rStyle w:val="SubtleReference"/>
                <w:rFonts w:eastAsiaTheme="minorHAnsi"/>
              </w:rPr>
              <w:t>on Rooftop Renewable Energy Systems</w:t>
            </w:r>
          </w:p>
          <w:p w14:paraId="2177172C" w14:textId="633B5A87" w:rsidR="000A65DE" w:rsidRPr="00546FB1" w:rsidRDefault="000A65DE" w:rsidP="00712B2B">
            <w:pPr>
              <w:jc w:val="center"/>
              <w:rPr>
                <w:rStyle w:val="SubtleReference"/>
                <w:rFonts w:eastAsiaTheme="minorHAnsi"/>
              </w:rPr>
            </w:pPr>
          </w:p>
          <w:p w14:paraId="16EBD9FA" w14:textId="3AA7B755" w:rsidR="00AC73C8" w:rsidRPr="00546FB1" w:rsidRDefault="00AC73C8" w:rsidP="00712B2B">
            <w:pPr>
              <w:jc w:val="center"/>
              <w:rPr>
                <w:rStyle w:val="SubtleReference"/>
                <w:rFonts w:eastAsiaTheme="minorHAnsi"/>
              </w:rPr>
            </w:pPr>
          </w:p>
          <w:p w14:paraId="71161626" w14:textId="44327518" w:rsidR="00AC73C8" w:rsidRDefault="00BF6437" w:rsidP="00712B2B">
            <w:pPr>
              <w:jc w:val="center"/>
              <w:rPr>
                <w:rStyle w:val="SubtleReference"/>
                <w:rFonts w:eastAsiaTheme="minorHAnsi"/>
                <w:sz w:val="28"/>
                <w:szCs w:val="28"/>
              </w:rPr>
            </w:pPr>
            <w:bookmarkStart w:id="0" w:name="_Toc99709012"/>
            <w:r>
              <w:rPr>
                <w:rStyle w:val="SubtleReference"/>
                <w:rFonts w:eastAsiaTheme="minorHAnsi"/>
                <w:sz w:val="28"/>
                <w:szCs w:val="28"/>
              </w:rPr>
              <w:t>Version 1</w:t>
            </w:r>
            <w:r w:rsidR="00426F34" w:rsidRPr="00784798">
              <w:rPr>
                <w:rStyle w:val="SubtleReference"/>
                <w:rFonts w:eastAsiaTheme="minorHAnsi"/>
                <w:sz w:val="28"/>
                <w:szCs w:val="28"/>
              </w:rPr>
              <w:t xml:space="preserve"> </w:t>
            </w:r>
            <w:bookmarkEnd w:id="0"/>
          </w:p>
          <w:p w14:paraId="5EC2F13C" w14:textId="77777777" w:rsidR="00BF6437" w:rsidRPr="00784798" w:rsidRDefault="00BF6437" w:rsidP="00712B2B">
            <w:pPr>
              <w:jc w:val="center"/>
              <w:rPr>
                <w:rStyle w:val="SubtleReference"/>
                <w:rFonts w:eastAsiaTheme="minorHAnsi"/>
                <w:sz w:val="28"/>
                <w:szCs w:val="28"/>
              </w:rPr>
            </w:pPr>
          </w:p>
          <w:p w14:paraId="775C90D5" w14:textId="1BA1E5EA" w:rsidR="00AC73C8" w:rsidRPr="00546FB1" w:rsidRDefault="00AC73C8" w:rsidP="00712B2B">
            <w:pPr>
              <w:jc w:val="center"/>
              <w:rPr>
                <w:rStyle w:val="SubtleReference"/>
                <w:rFonts w:eastAsiaTheme="minorHAnsi"/>
              </w:rPr>
            </w:pPr>
          </w:p>
          <w:p w14:paraId="24A105E0" w14:textId="05383628"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712D1614"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4F371548" w:rsidR="00AC73C8" w:rsidRPr="00546FB1" w:rsidRDefault="00AC73C8" w:rsidP="008D133D">
            <w:pPr>
              <w:spacing w:before="360" w:after="360"/>
              <w:jc w:val="center"/>
              <w:rPr>
                <w:rStyle w:val="SubtleReference"/>
                <w:rFonts w:eastAsiaTheme="minorHAnsi"/>
              </w:rPr>
            </w:pPr>
          </w:p>
          <w:p w14:paraId="793AB276" w14:textId="686A026B" w:rsidR="00AC73C8" w:rsidRPr="00AB02A0" w:rsidRDefault="00AC73C8" w:rsidP="00D851B6">
            <w:pPr>
              <w:spacing w:after="240"/>
              <w:jc w:val="center"/>
              <w:rPr>
                <w:rStyle w:val="CharStyle100"/>
                <w:rFonts w:eastAsiaTheme="minorHAnsi"/>
                <w:sz w:val="36"/>
                <w:szCs w:val="36"/>
              </w:rPr>
            </w:pPr>
            <w:bookmarkStart w:id="2" w:name="_Toc99709014"/>
            <w:r w:rsidRPr="00D851B6">
              <w:rPr>
                <w:rStyle w:val="SubtleReference"/>
                <w:rFonts w:eastAsiaTheme="minorHAnsi"/>
                <w:sz w:val="36"/>
                <w:szCs w:val="36"/>
              </w:rPr>
              <w:t xml:space="preserve">Accredited for the period: </w:t>
            </w:r>
            <w:bookmarkEnd w:id="2"/>
            <w:r w:rsidR="00D851B6">
              <w:rPr>
                <w:rStyle w:val="SubtleReference"/>
                <w:rFonts w:eastAsiaTheme="minorHAnsi"/>
                <w:sz w:val="36"/>
                <w:szCs w:val="36"/>
              </w:rPr>
              <w:t>1 July 2024 to 30 June 2029</w:t>
            </w:r>
          </w:p>
        </w:tc>
      </w:tr>
    </w:tbl>
    <w:p w14:paraId="7362525F" w14:textId="2BD2C323" w:rsidR="00373717" w:rsidRDefault="00067B71" w:rsidP="00A915A2">
      <w:r>
        <w:rPr>
          <w:noProof/>
          <w:lang w:val="en-AU" w:eastAsia="en-AU"/>
        </w:rPr>
        <w:drawing>
          <wp:anchor distT="0" distB="0" distL="114300" distR="114300" simplePos="0" relativeHeight="251658241" behindDoc="0" locked="0" layoutInCell="1" allowOverlap="1" wp14:anchorId="437355B0" wp14:editId="182C196E">
            <wp:simplePos x="0" y="0"/>
            <wp:positionH relativeFrom="column">
              <wp:posOffset>815340</wp:posOffset>
            </wp:positionH>
            <wp:positionV relativeFrom="paragraph">
              <wp:posOffset>6502400</wp:posOffset>
            </wp:positionV>
            <wp:extent cx="1895475" cy="877176"/>
            <wp:effectExtent l="0" t="0" r="0" b="0"/>
            <wp:wrapNone/>
            <wp:docPr id="1955961542" name="Picture 1955961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61542" name="Picture 1955961542">
                      <a:extLst>
                        <a:ext uri="{C183D7F6-B498-43B3-948B-1728B52AA6E4}">
                          <adec:decorative xmlns:adec="http://schemas.microsoft.com/office/drawing/2017/decorative" val="1"/>
                        </a:ext>
                      </a:extLst>
                    </pic:cNvPr>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1895475" cy="877176"/>
                    </a:xfrm>
                    <a:prstGeom prst="rect">
                      <a:avLst/>
                    </a:prstGeom>
                  </pic:spPr>
                </pic:pic>
              </a:graphicData>
            </a:graphic>
            <wp14:sizeRelH relativeFrom="page">
              <wp14:pctWidth>0</wp14:pctWidth>
            </wp14:sizeRelH>
            <wp14:sizeRelV relativeFrom="page">
              <wp14:pctHeight>0</wp14:pctHeight>
            </wp14:sizeRelV>
          </wp:anchor>
        </w:drawing>
      </w:r>
      <w:r w:rsidR="00373717">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20"/>
          <w:headerReference w:type="default" r:id="rId21"/>
          <w:footerReference w:type="even" r:id="rId22"/>
          <w:footerReference w:type="default" r:id="rId23"/>
          <w:headerReference w:type="first" r:id="rId24"/>
          <w:footerReference w:type="first" r:id="rId25"/>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26"/>
          <w:headerReference w:type="default" r:id="rId27"/>
          <w:footerReference w:type="even" r:id="rId28"/>
          <w:footerReference w:type="default" r:id="rId29"/>
          <w:headerReference w:type="first" r:id="rId30"/>
          <w:footerReference w:type="first" r:id="rId31"/>
          <w:pgSz w:w="11900" w:h="16840"/>
          <w:pgMar w:top="2041" w:right="845" w:bottom="851" w:left="851" w:header="709" w:footer="397" w:gutter="0"/>
          <w:pgNumType w:start="1"/>
          <w:cols w:space="227"/>
          <w:titlePg/>
          <w:docGrid w:linePitch="360"/>
        </w:sectPr>
      </w:pPr>
    </w:p>
    <w:p w14:paraId="6CA63BF6" w14:textId="77777777" w:rsidR="00AF6799" w:rsidRPr="00AF6799" w:rsidRDefault="00AF6799" w:rsidP="00AF6799">
      <w:pPr>
        <w:spacing w:before="120" w:after="120"/>
        <w:textAlignment w:val="top"/>
        <w:rPr>
          <w:rFonts w:ascii="Arial" w:hAnsi="Arial" w:cs="Arial"/>
          <w:sz w:val="22"/>
          <w:szCs w:val="22"/>
          <w:lang w:val="en-AU"/>
        </w:rPr>
      </w:pPr>
    </w:p>
    <w:p w14:paraId="405748E6" w14:textId="18199451" w:rsidR="00AF6799" w:rsidRPr="00AF6799" w:rsidRDefault="00AF6799" w:rsidP="00AF6799">
      <w:pPr>
        <w:spacing w:before="120" w:after="120"/>
        <w:textAlignment w:val="top"/>
        <w:rPr>
          <w:rFonts w:ascii="Arial" w:hAnsi="Arial" w:cs="Arial"/>
          <w:sz w:val="22"/>
          <w:szCs w:val="22"/>
          <w:lang w:val="en-AU"/>
        </w:rPr>
      </w:pPr>
      <w:r w:rsidRPr="00AF6799">
        <w:rPr>
          <w:rFonts w:ascii="Arial" w:hAnsi="Arial" w:cs="Arial"/>
          <w:sz w:val="22"/>
          <w:szCs w:val="22"/>
          <w:lang w:val="en-AU"/>
        </w:rPr>
        <w:t>© State of Victoria (Department of Jobs, Skills, Industry and Regions) 202</w:t>
      </w:r>
      <w:r w:rsidR="008F3F39">
        <w:rPr>
          <w:rFonts w:ascii="Arial" w:hAnsi="Arial" w:cs="Arial"/>
          <w:sz w:val="22"/>
          <w:szCs w:val="22"/>
          <w:lang w:val="en-AU"/>
        </w:rPr>
        <w:t>4</w:t>
      </w:r>
      <w:r w:rsidRPr="00AF6799">
        <w:rPr>
          <w:rFonts w:ascii="Arial" w:hAnsi="Arial" w:cs="Arial"/>
          <w:sz w:val="22"/>
          <w:szCs w:val="22"/>
          <w:lang w:val="en-AU"/>
        </w:rPr>
        <w:t>.</w:t>
      </w:r>
    </w:p>
    <w:p w14:paraId="6F947532" w14:textId="77777777" w:rsidR="00AF6799" w:rsidRPr="00AF6799" w:rsidRDefault="00AF6799" w:rsidP="00AF6799">
      <w:pPr>
        <w:spacing w:before="120" w:after="120"/>
        <w:textAlignment w:val="top"/>
        <w:rPr>
          <w:rFonts w:ascii="Arial" w:hAnsi="Arial" w:cs="Arial"/>
          <w:sz w:val="22"/>
          <w:szCs w:val="22"/>
          <w:lang w:val="en-AU" w:eastAsia="en-AU"/>
        </w:rPr>
      </w:pPr>
      <w:r w:rsidRPr="00AF6799">
        <w:rPr>
          <w:rFonts w:ascii="Arial" w:eastAsia="Calibri" w:hAnsi="Arial" w:cs="Arial"/>
          <w:noProof/>
          <w:color w:val="000000"/>
          <w:sz w:val="22"/>
          <w:szCs w:val="22"/>
          <w:lang w:val="en-AU" w:eastAsia="en-AU"/>
        </w:rPr>
        <w:drawing>
          <wp:inline distT="0" distB="0" distL="0" distR="0" wp14:anchorId="7FCA9D77" wp14:editId="1B07D9F1">
            <wp:extent cx="844550" cy="292100"/>
            <wp:effectExtent l="0" t="0" r="0" b="0"/>
            <wp:docPr id="1888867675" name="Picture 1888867675"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2D60F09B" w14:textId="77777777" w:rsidR="00AF6799" w:rsidRPr="00AF6799" w:rsidRDefault="00AF6799" w:rsidP="00AF6799">
      <w:pPr>
        <w:spacing w:before="120" w:after="120"/>
        <w:textAlignment w:val="top"/>
        <w:rPr>
          <w:rFonts w:ascii="Arial" w:hAnsi="Arial" w:cs="Arial"/>
          <w:color w:val="0563C1"/>
          <w:sz w:val="22"/>
          <w:szCs w:val="22"/>
          <w:u w:val="single"/>
          <w:lang w:val="en-AU"/>
        </w:rPr>
      </w:pPr>
      <w:bookmarkStart w:id="3" w:name="_Toc405993857"/>
      <w:bookmarkStart w:id="4" w:name="_Toc405990818"/>
      <w:bookmarkStart w:id="5" w:name="_Toc405895547"/>
      <w:bookmarkStart w:id="6" w:name="_Toc405894845"/>
      <w:bookmarkStart w:id="7" w:name="_Toc405891834"/>
      <w:r w:rsidRPr="00AF6799">
        <w:rPr>
          <w:rFonts w:ascii="Arial" w:hAnsi="Arial" w:cs="Arial"/>
          <w:sz w:val="22"/>
          <w:szCs w:val="22"/>
          <w:lang w:val="en-AU"/>
        </w:rPr>
        <w:t xml:space="preserve">Copyright of this material is reserved to the Crown in the right of the State of Victoria. This work is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 </w:t>
      </w:r>
      <w:hyperlink r:id="rId33" w:history="1">
        <w:r w:rsidRPr="00AF6799">
          <w:rPr>
            <w:rFonts w:ascii="Arial" w:hAnsi="Arial" w:cs="Arial"/>
            <w:color w:val="0563C1"/>
            <w:sz w:val="22"/>
            <w:szCs w:val="22"/>
            <w:u w:val="single"/>
            <w:lang w:val="en-AU"/>
          </w:rPr>
          <w:t>Creative Commons — Attribution-</w:t>
        </w:r>
        <w:proofErr w:type="spellStart"/>
        <w:r w:rsidRPr="00AF6799">
          <w:rPr>
            <w:rFonts w:ascii="Arial" w:hAnsi="Arial" w:cs="Arial"/>
            <w:color w:val="0563C1"/>
            <w:sz w:val="22"/>
            <w:szCs w:val="22"/>
            <w:u w:val="single"/>
            <w:lang w:val="en-AU"/>
          </w:rPr>
          <w:t>NoDerivatives</w:t>
        </w:r>
        <w:proofErr w:type="spellEnd"/>
        <w:r w:rsidRPr="00AF6799">
          <w:rPr>
            <w:rFonts w:ascii="Arial" w:hAnsi="Arial" w:cs="Arial"/>
            <w:color w:val="0563C1"/>
            <w:sz w:val="22"/>
            <w:szCs w:val="22"/>
            <w:u w:val="single"/>
            <w:lang w:val="en-AU"/>
          </w:rPr>
          <w:t xml:space="preserve"> 4.0</w:t>
        </w:r>
      </w:hyperlink>
    </w:p>
    <w:p w14:paraId="7AFB4472" w14:textId="77777777" w:rsidR="00AF6799" w:rsidRPr="00EB113D" w:rsidRDefault="00AF6799" w:rsidP="00AF6799">
      <w:pPr>
        <w:spacing w:before="120" w:after="120"/>
        <w:ind w:right="3396"/>
        <w:rPr>
          <w:rFonts w:ascii="Arial" w:hAnsi="Arial" w:cs="Arial"/>
          <w:strike/>
          <w:sz w:val="22"/>
          <w:szCs w:val="22"/>
        </w:rPr>
      </w:pPr>
      <w:r w:rsidRPr="00EB113D">
        <w:rPr>
          <w:rFonts w:ascii="Arial" w:hAnsi="Arial" w:cs="Arial"/>
          <w:sz w:val="22"/>
          <w:szCs w:val="22"/>
        </w:rPr>
        <w:t xml:space="preserve">The </w:t>
      </w:r>
      <w:proofErr w:type="spellStart"/>
      <w:r w:rsidRPr="00EB113D">
        <w:rPr>
          <w:rFonts w:ascii="Arial" w:hAnsi="Arial" w:cs="Arial"/>
          <w:sz w:val="22"/>
          <w:szCs w:val="22"/>
        </w:rPr>
        <w:t>licence</w:t>
      </w:r>
      <w:proofErr w:type="spellEnd"/>
      <w:r w:rsidRPr="00EB113D">
        <w:rPr>
          <w:rFonts w:ascii="Arial" w:hAnsi="Arial" w:cs="Arial"/>
          <w:sz w:val="22"/>
          <w:szCs w:val="22"/>
        </w:rPr>
        <w:t xml:space="preserve"> does not apply to:</w:t>
      </w:r>
    </w:p>
    <w:p w14:paraId="147DB6F6" w14:textId="77777777" w:rsidR="00AF6799" w:rsidRPr="00EB113D" w:rsidRDefault="00AF6799" w:rsidP="00AF6799">
      <w:pPr>
        <w:numPr>
          <w:ilvl w:val="0"/>
          <w:numId w:val="56"/>
        </w:numPr>
        <w:autoSpaceDE w:val="0"/>
        <w:autoSpaceDN w:val="0"/>
        <w:adjustRightInd w:val="0"/>
        <w:spacing w:after="120" w:line="264" w:lineRule="auto"/>
        <w:contextualSpacing/>
        <w:rPr>
          <w:rFonts w:ascii="Arial" w:eastAsia="Times New Roman" w:hAnsi="Arial" w:cs="Arial"/>
          <w:sz w:val="22"/>
          <w:szCs w:val="22"/>
          <w:lang w:val="en-AU" w:eastAsia="x-none"/>
        </w:rPr>
      </w:pPr>
      <w:r w:rsidRPr="00EB113D">
        <w:rPr>
          <w:rFonts w:ascii="Arial" w:eastAsia="Times New Roman" w:hAnsi="Arial" w:cs="Arial"/>
          <w:sz w:val="22"/>
          <w:szCs w:val="22"/>
          <w:lang w:val="en-AU" w:eastAsia="x-none"/>
        </w:rPr>
        <w:t>any images, photographs, trademarks or branding, including the Victorian Government logo and the DJSIR logo; and</w:t>
      </w:r>
    </w:p>
    <w:p w14:paraId="35E0C46C" w14:textId="77777777" w:rsidR="00AF6799" w:rsidRPr="00EB113D" w:rsidRDefault="00AF6799" w:rsidP="00AF6799">
      <w:pPr>
        <w:numPr>
          <w:ilvl w:val="0"/>
          <w:numId w:val="56"/>
        </w:numPr>
        <w:autoSpaceDE w:val="0"/>
        <w:autoSpaceDN w:val="0"/>
        <w:adjustRightInd w:val="0"/>
        <w:spacing w:after="120" w:line="264" w:lineRule="auto"/>
        <w:contextualSpacing/>
        <w:rPr>
          <w:rFonts w:ascii="Arial" w:eastAsia="Times New Roman" w:hAnsi="Arial" w:cs="Arial"/>
          <w:sz w:val="22"/>
          <w:szCs w:val="22"/>
          <w:lang w:val="en-AU" w:eastAsia="x-none"/>
        </w:rPr>
      </w:pPr>
      <w:r w:rsidRPr="00EB113D">
        <w:rPr>
          <w:rFonts w:ascii="Arial" w:eastAsia="Times New Roman" w:hAnsi="Arial" w:cs="Arial"/>
          <w:sz w:val="22"/>
          <w:szCs w:val="22"/>
          <w:lang w:val="en-AU" w:eastAsia="x-none"/>
        </w:rPr>
        <w:t xml:space="preserve">content </w:t>
      </w:r>
      <w:r w:rsidRPr="00EB113D">
        <w:rPr>
          <w:rFonts w:ascii="Arial" w:eastAsia="Times New Roman" w:hAnsi="Arial" w:cs="Times New Roman"/>
          <w:sz w:val="22"/>
          <w:szCs w:val="22"/>
          <w:lang w:val="en-GB" w:eastAsia="x-none"/>
        </w:rPr>
        <w:t>supplied</w:t>
      </w:r>
      <w:r w:rsidRPr="00EB113D">
        <w:rPr>
          <w:rFonts w:ascii="Arial" w:eastAsia="Times New Roman" w:hAnsi="Arial" w:cs="Arial"/>
          <w:sz w:val="22"/>
          <w:szCs w:val="22"/>
          <w:lang w:val="en-AU" w:eastAsia="x-none"/>
        </w:rPr>
        <w:t xml:space="preserve"> by third parties.</w:t>
      </w:r>
    </w:p>
    <w:p w14:paraId="0ADC40E6" w14:textId="77777777" w:rsidR="00AF6799" w:rsidRPr="00AF6799" w:rsidRDefault="00AF6799" w:rsidP="00AF6799">
      <w:pPr>
        <w:spacing w:before="120" w:after="120"/>
        <w:ind w:right="238"/>
        <w:rPr>
          <w:rFonts w:ascii="Arial" w:hAnsi="Arial" w:cs="Arial"/>
          <w:sz w:val="22"/>
          <w:szCs w:val="22"/>
          <w:u w:val="single"/>
        </w:rPr>
      </w:pPr>
      <w:r w:rsidRPr="00AF6799">
        <w:rPr>
          <w:rFonts w:ascii="Arial" w:hAnsi="Arial" w:cs="Arial"/>
          <w:sz w:val="22"/>
          <w:szCs w:val="22"/>
        </w:rPr>
        <w:t xml:space="preserve">Copyright queries may be directed to </w:t>
      </w:r>
      <w:hyperlink r:id="rId34" w:history="1">
        <w:r w:rsidRPr="00AF6799">
          <w:rPr>
            <w:rFonts w:ascii="Arial" w:hAnsi="Arial" w:cs="Arial"/>
            <w:iCs/>
            <w:color w:val="0563C1"/>
            <w:sz w:val="22"/>
            <w:szCs w:val="22"/>
            <w:u w:val="single"/>
          </w:rPr>
          <w:t>copyright@education.vic.gov.au</w:t>
        </w:r>
      </w:hyperlink>
    </w:p>
    <w:p w14:paraId="3EB26CFB" w14:textId="77777777" w:rsidR="00AF6799" w:rsidRPr="00AF6799" w:rsidRDefault="00AF6799" w:rsidP="00AF6799">
      <w:pPr>
        <w:spacing w:before="120" w:after="120"/>
        <w:textAlignment w:val="top"/>
        <w:rPr>
          <w:rFonts w:ascii="Arial" w:hAnsi="Arial" w:cs="Arial"/>
          <w:b/>
          <w:bCs/>
          <w:iCs/>
          <w:sz w:val="22"/>
          <w:szCs w:val="22"/>
          <w:lang w:val="en-AU"/>
        </w:rPr>
      </w:pPr>
      <w:r w:rsidRPr="00AF6799">
        <w:rPr>
          <w:rFonts w:ascii="Arial" w:hAnsi="Arial" w:cs="Arial"/>
          <w:b/>
          <w:bCs/>
          <w:iCs/>
          <w:sz w:val="22"/>
          <w:szCs w:val="22"/>
          <w:lang w:val="en-AU"/>
        </w:rPr>
        <w:t>Disclaimer</w:t>
      </w:r>
      <w:bookmarkEnd w:id="3"/>
      <w:bookmarkEnd w:id="4"/>
      <w:bookmarkEnd w:id="5"/>
      <w:bookmarkEnd w:id="6"/>
      <w:bookmarkEnd w:id="7"/>
    </w:p>
    <w:p w14:paraId="5E0BA037" w14:textId="77777777" w:rsidR="00AF6799" w:rsidRPr="00AF6799" w:rsidRDefault="00AF6799" w:rsidP="00AF6799">
      <w:pPr>
        <w:spacing w:before="120" w:after="120"/>
        <w:textAlignment w:val="top"/>
        <w:rPr>
          <w:rFonts w:ascii="Arial" w:hAnsi="Arial" w:cs="Arial"/>
          <w:sz w:val="22"/>
          <w:szCs w:val="22"/>
          <w:lang w:val="en-AU"/>
        </w:rPr>
      </w:pPr>
      <w:bookmarkStart w:id="8" w:name="_Toc405993858"/>
      <w:bookmarkStart w:id="9" w:name="_Toc405990819"/>
      <w:bookmarkStart w:id="10" w:name="_Toc405895548"/>
      <w:bookmarkStart w:id="11" w:name="_Toc405894846"/>
      <w:bookmarkStart w:id="12" w:name="_Toc405891835"/>
      <w:r w:rsidRPr="00AF6799">
        <w:rPr>
          <w:rFonts w:ascii="Arial" w:hAnsi="Arial" w:cs="Arial"/>
          <w:sz w:val="22"/>
          <w:szCs w:val="22"/>
          <w:lang w:val="en-AU"/>
        </w:rPr>
        <w:t>In compiling the information contained in and accessed through this resource, the Department of Jobs, Skills, Industry and Regions (DJSIR) has used its best endeavours to ensure that the information is correct and current at the time of publication but takes no responsibility for any error, omission, or defect therein.</w:t>
      </w:r>
    </w:p>
    <w:p w14:paraId="7F0E3F4F" w14:textId="77777777" w:rsidR="00AF6799" w:rsidRPr="00AF6799" w:rsidRDefault="00AF6799" w:rsidP="00AF6799">
      <w:pPr>
        <w:spacing w:before="120" w:after="120"/>
        <w:textAlignment w:val="top"/>
        <w:rPr>
          <w:rFonts w:ascii="Arial" w:hAnsi="Arial" w:cs="Arial"/>
          <w:sz w:val="22"/>
          <w:szCs w:val="22"/>
          <w:lang w:val="en-AU"/>
        </w:rPr>
      </w:pPr>
      <w:r w:rsidRPr="00AF6799">
        <w:rPr>
          <w:rFonts w:ascii="Arial" w:hAnsi="Arial" w:cs="Arial"/>
          <w:sz w:val="22"/>
          <w:szCs w:val="22"/>
          <w:lang w:val="en-AU"/>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609FB807" w14:textId="77777777" w:rsidR="00AF6799" w:rsidRPr="00AF6799" w:rsidRDefault="00AF6799" w:rsidP="00AF6799">
      <w:pPr>
        <w:spacing w:before="120" w:after="120"/>
        <w:textAlignment w:val="top"/>
        <w:rPr>
          <w:rFonts w:ascii="Arial" w:hAnsi="Arial" w:cs="Arial"/>
          <w:b/>
          <w:bCs/>
          <w:iCs/>
          <w:sz w:val="22"/>
          <w:szCs w:val="22"/>
          <w:lang w:val="en-AU"/>
        </w:rPr>
      </w:pPr>
      <w:r w:rsidRPr="00AF6799">
        <w:rPr>
          <w:rFonts w:ascii="Arial" w:hAnsi="Arial" w:cs="Arial"/>
          <w:b/>
          <w:bCs/>
          <w:iCs/>
          <w:sz w:val="22"/>
          <w:szCs w:val="22"/>
          <w:lang w:val="en-AU"/>
        </w:rPr>
        <w:t>Third party sites</w:t>
      </w:r>
      <w:bookmarkEnd w:id="8"/>
      <w:bookmarkEnd w:id="9"/>
      <w:bookmarkEnd w:id="10"/>
      <w:bookmarkEnd w:id="11"/>
      <w:bookmarkEnd w:id="12"/>
    </w:p>
    <w:p w14:paraId="6A63C7F8" w14:textId="77777777" w:rsidR="00AF6799" w:rsidRPr="00AF6799" w:rsidRDefault="00AF6799" w:rsidP="00AF6799">
      <w:pPr>
        <w:spacing w:before="120" w:after="120"/>
        <w:textAlignment w:val="top"/>
        <w:rPr>
          <w:rFonts w:ascii="Arial" w:hAnsi="Arial" w:cs="Arial"/>
          <w:sz w:val="22"/>
          <w:szCs w:val="22"/>
          <w:lang w:val="en-AU"/>
        </w:rPr>
      </w:pPr>
      <w:r w:rsidRPr="00AF6799">
        <w:rPr>
          <w:rFonts w:ascii="Arial" w:hAnsi="Arial" w:cs="Arial"/>
          <w:sz w:val="22"/>
          <w:szCs w:val="22"/>
          <w:lang w:val="en-AU"/>
        </w:rPr>
        <w:t>This resource may contain links to third party websites and resources. DJSIR is not responsible for the condition or content of these sites or resources as they are not under its control.</w:t>
      </w:r>
    </w:p>
    <w:p w14:paraId="10FB76B9" w14:textId="77777777" w:rsidR="00AF6799" w:rsidRPr="00AF6799" w:rsidRDefault="00AF6799" w:rsidP="00AF6799">
      <w:pPr>
        <w:spacing w:before="120" w:after="120"/>
        <w:textAlignment w:val="top"/>
        <w:rPr>
          <w:rFonts w:ascii="Arial" w:hAnsi="Arial" w:cs="Arial"/>
          <w:sz w:val="22"/>
          <w:szCs w:val="22"/>
          <w:lang w:val="en-AU"/>
        </w:rPr>
      </w:pPr>
      <w:r w:rsidRPr="00AF6799">
        <w:rPr>
          <w:rFonts w:ascii="Arial" w:hAnsi="Arial" w:cs="Arial"/>
          <w:sz w:val="22"/>
          <w:szCs w:val="22"/>
          <w:lang w:val="en-AU"/>
        </w:rPr>
        <w:t>Third party material linked from this resource is subject to the copyright conditions of the third party. Users will need to consult the copyright notice of the third-party sites for conditions of usage.</w:t>
      </w:r>
    </w:p>
    <w:p w14:paraId="1A0653D4" w14:textId="77777777" w:rsidR="00AF6799" w:rsidRPr="00AF6799" w:rsidRDefault="00AF6799" w:rsidP="00AF6799">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lang w:val="en-AU"/>
        </w:rPr>
      </w:pPr>
    </w:p>
    <w:p w14:paraId="575A61CB" w14:textId="0670684A" w:rsidR="00AF6799" w:rsidRDefault="00AF6799">
      <w:pPr>
        <w:rPr>
          <w:rFonts w:ascii="Arial" w:hAnsi="Arial" w:cs="Arial"/>
          <w:i/>
          <w:iCs/>
          <w:color w:val="007CA5"/>
          <w:sz w:val="18"/>
          <w:szCs w:val="18"/>
          <w:lang w:val="en-GB"/>
        </w:rPr>
      </w:pPr>
      <w:r>
        <w:rPr>
          <w:rFonts w:ascii="Arial" w:hAnsi="Arial" w:cs="Arial"/>
          <w:i/>
          <w:iCs/>
          <w:color w:val="007CA5"/>
          <w:sz w:val="18"/>
          <w:szCs w:val="18"/>
          <w:lang w:val="en-GB"/>
        </w:rPr>
        <w:br w:type="page"/>
      </w:r>
    </w:p>
    <w:p w14:paraId="215D81E0" w14:textId="77777777" w:rsidR="00186F0B" w:rsidRDefault="00186F0B">
      <w:pPr>
        <w:rPr>
          <w:rFonts w:ascii="Arial" w:hAnsi="Arial" w:cs="Arial"/>
          <w:i/>
          <w:iCs/>
          <w:color w:val="007CA5"/>
          <w:sz w:val="18"/>
          <w:szCs w:val="18"/>
          <w:lang w:val="en-GB"/>
        </w:rPr>
      </w:pPr>
    </w:p>
    <w:p w14:paraId="36EEDFE7" w14:textId="012AE984" w:rsidR="00AF6799" w:rsidRDefault="00AF6799">
      <w:pPr>
        <w:rPr>
          <w:rFonts w:ascii="Arial" w:hAnsi="Arial" w:cs="Arial"/>
          <w:i/>
          <w:iCs/>
          <w:color w:val="007CA5"/>
          <w:sz w:val="18"/>
          <w:szCs w:val="18"/>
          <w:lang w:val="en-GB"/>
        </w:rPr>
      </w:pPr>
    </w:p>
    <w:p w14:paraId="664D1D21" w14:textId="77777777" w:rsidR="00AF6799" w:rsidRDefault="00AF6799">
      <w:pPr>
        <w:rPr>
          <w:rFonts w:ascii="Arial" w:hAnsi="Arial" w:cs="Arial"/>
          <w:i/>
          <w:iCs/>
          <w:color w:val="007CA5"/>
          <w:sz w:val="18"/>
          <w:szCs w:val="18"/>
          <w:lang w:val="en-GB"/>
        </w:rPr>
        <w:sectPr w:rsidR="00AF6799"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7EE86640" w14:textId="463BF764" w:rsidR="00F84C09" w:rsidRDefault="00011D46">
          <w:pPr>
            <w:pStyle w:val="TOC1"/>
            <w:rPr>
              <w:rFonts w:asciiTheme="minorHAnsi" w:eastAsiaTheme="minorEastAsia" w:hAnsiTheme="minorHAnsi"/>
              <w:noProof/>
              <w:color w:val="auto"/>
              <w:sz w:val="22"/>
              <w:szCs w:val="22"/>
              <w:lang w:val="en-AU" w:eastAsia="en-AU"/>
            </w:rPr>
          </w:pPr>
          <w:r w:rsidRPr="00D83101">
            <w:fldChar w:fldCharType="begin"/>
          </w:r>
          <w:r w:rsidRPr="00D83101">
            <w:instrText xml:space="preserve"> TOC \o "1-4" \h \z \u </w:instrText>
          </w:r>
          <w:r w:rsidRPr="00D83101">
            <w:fldChar w:fldCharType="separate"/>
          </w:r>
          <w:hyperlink w:anchor="_Toc156915847" w:history="1">
            <w:r w:rsidR="00F84C09" w:rsidRPr="00AB0BF6">
              <w:rPr>
                <w:rStyle w:val="Hyperlink"/>
                <w:b/>
                <w:bCs/>
                <w:noProof/>
              </w:rPr>
              <w:t>Section A – Copyright and course classification information</w:t>
            </w:r>
            <w:r w:rsidR="00F84C09">
              <w:rPr>
                <w:noProof/>
                <w:webHidden/>
              </w:rPr>
              <w:tab/>
            </w:r>
            <w:r w:rsidR="00F84C09">
              <w:rPr>
                <w:noProof/>
                <w:webHidden/>
              </w:rPr>
              <w:fldChar w:fldCharType="begin"/>
            </w:r>
            <w:r w:rsidR="00F84C09">
              <w:rPr>
                <w:noProof/>
                <w:webHidden/>
              </w:rPr>
              <w:instrText xml:space="preserve"> PAGEREF _Toc156915847 \h </w:instrText>
            </w:r>
            <w:r w:rsidR="00F84C09">
              <w:rPr>
                <w:noProof/>
                <w:webHidden/>
              </w:rPr>
            </w:r>
            <w:r w:rsidR="00F84C09">
              <w:rPr>
                <w:noProof/>
                <w:webHidden/>
              </w:rPr>
              <w:fldChar w:fldCharType="separate"/>
            </w:r>
            <w:r w:rsidR="00A00FC2">
              <w:rPr>
                <w:noProof/>
                <w:webHidden/>
              </w:rPr>
              <w:t>1</w:t>
            </w:r>
            <w:r w:rsidR="00F84C09">
              <w:rPr>
                <w:noProof/>
                <w:webHidden/>
              </w:rPr>
              <w:fldChar w:fldCharType="end"/>
            </w:r>
          </w:hyperlink>
        </w:p>
        <w:p w14:paraId="34A7A022" w14:textId="65994DF6" w:rsidR="00F84C09" w:rsidRDefault="00000000">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48" w:history="1">
            <w:r w:rsidR="00F84C09" w:rsidRPr="00AB0BF6">
              <w:rPr>
                <w:rStyle w:val="Hyperlink"/>
                <w:noProof/>
              </w:rPr>
              <w:t>1.</w:t>
            </w:r>
            <w:r w:rsidR="00F84C09">
              <w:rPr>
                <w:rFonts w:asciiTheme="minorHAnsi" w:eastAsiaTheme="minorEastAsia" w:hAnsiTheme="minorHAnsi"/>
                <w:noProof/>
                <w:color w:val="auto"/>
                <w:sz w:val="22"/>
                <w:szCs w:val="22"/>
                <w:lang w:val="en-AU" w:eastAsia="en-AU"/>
              </w:rPr>
              <w:tab/>
            </w:r>
            <w:r w:rsidR="00F84C09" w:rsidRPr="00AB0BF6">
              <w:rPr>
                <w:rStyle w:val="Hyperlink"/>
                <w:noProof/>
              </w:rPr>
              <w:t>Copyright owner of the course</w:t>
            </w:r>
            <w:r w:rsidR="00F84C09">
              <w:rPr>
                <w:noProof/>
                <w:webHidden/>
              </w:rPr>
              <w:tab/>
            </w:r>
            <w:r w:rsidR="00F84C09">
              <w:rPr>
                <w:noProof/>
                <w:webHidden/>
              </w:rPr>
              <w:fldChar w:fldCharType="begin"/>
            </w:r>
            <w:r w:rsidR="00F84C09">
              <w:rPr>
                <w:noProof/>
                <w:webHidden/>
              </w:rPr>
              <w:instrText xml:space="preserve"> PAGEREF _Toc156915848 \h </w:instrText>
            </w:r>
            <w:r w:rsidR="00F84C09">
              <w:rPr>
                <w:noProof/>
                <w:webHidden/>
              </w:rPr>
            </w:r>
            <w:r w:rsidR="00F84C09">
              <w:rPr>
                <w:noProof/>
                <w:webHidden/>
              </w:rPr>
              <w:fldChar w:fldCharType="separate"/>
            </w:r>
            <w:r w:rsidR="00A00FC2">
              <w:rPr>
                <w:noProof/>
                <w:webHidden/>
              </w:rPr>
              <w:t>1</w:t>
            </w:r>
            <w:r w:rsidR="00F84C09">
              <w:rPr>
                <w:noProof/>
                <w:webHidden/>
              </w:rPr>
              <w:fldChar w:fldCharType="end"/>
            </w:r>
          </w:hyperlink>
        </w:p>
        <w:p w14:paraId="1DB70DFF" w14:textId="441A2C33" w:rsidR="00F84C09" w:rsidRDefault="00000000">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49" w:history="1">
            <w:r w:rsidR="00F84C09" w:rsidRPr="00AB0BF6">
              <w:rPr>
                <w:rStyle w:val="Hyperlink"/>
                <w:noProof/>
              </w:rPr>
              <w:t>2.</w:t>
            </w:r>
            <w:r w:rsidR="00F84C09">
              <w:rPr>
                <w:rFonts w:asciiTheme="minorHAnsi" w:eastAsiaTheme="minorEastAsia" w:hAnsiTheme="minorHAnsi"/>
                <w:noProof/>
                <w:color w:val="auto"/>
                <w:sz w:val="22"/>
                <w:szCs w:val="22"/>
                <w:lang w:val="en-AU" w:eastAsia="en-AU"/>
              </w:rPr>
              <w:tab/>
            </w:r>
            <w:r w:rsidR="00F84C09" w:rsidRPr="00AB0BF6">
              <w:rPr>
                <w:rStyle w:val="Hyperlink"/>
                <w:noProof/>
              </w:rPr>
              <w:t>Address</w:t>
            </w:r>
            <w:r w:rsidR="00F84C09">
              <w:rPr>
                <w:noProof/>
                <w:webHidden/>
              </w:rPr>
              <w:tab/>
            </w:r>
            <w:r w:rsidR="00F84C09">
              <w:rPr>
                <w:noProof/>
                <w:webHidden/>
              </w:rPr>
              <w:fldChar w:fldCharType="begin"/>
            </w:r>
            <w:r w:rsidR="00F84C09">
              <w:rPr>
                <w:noProof/>
                <w:webHidden/>
              </w:rPr>
              <w:instrText xml:space="preserve"> PAGEREF _Toc156915849 \h </w:instrText>
            </w:r>
            <w:r w:rsidR="00F84C09">
              <w:rPr>
                <w:noProof/>
                <w:webHidden/>
              </w:rPr>
            </w:r>
            <w:r w:rsidR="00F84C09">
              <w:rPr>
                <w:noProof/>
                <w:webHidden/>
              </w:rPr>
              <w:fldChar w:fldCharType="separate"/>
            </w:r>
            <w:r w:rsidR="00A00FC2">
              <w:rPr>
                <w:noProof/>
                <w:webHidden/>
              </w:rPr>
              <w:t>1</w:t>
            </w:r>
            <w:r w:rsidR="00F84C09">
              <w:rPr>
                <w:noProof/>
                <w:webHidden/>
              </w:rPr>
              <w:fldChar w:fldCharType="end"/>
            </w:r>
          </w:hyperlink>
        </w:p>
        <w:p w14:paraId="12A0BAB8" w14:textId="1D995F2E" w:rsidR="00F84C09" w:rsidRDefault="00000000">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0" w:history="1">
            <w:r w:rsidR="00F84C09" w:rsidRPr="00AB0BF6">
              <w:rPr>
                <w:rStyle w:val="Hyperlink"/>
                <w:noProof/>
              </w:rPr>
              <w:t>3.</w:t>
            </w:r>
            <w:r w:rsidR="00F84C09">
              <w:rPr>
                <w:rFonts w:asciiTheme="minorHAnsi" w:eastAsiaTheme="minorEastAsia" w:hAnsiTheme="minorHAnsi"/>
                <w:noProof/>
                <w:color w:val="auto"/>
                <w:sz w:val="22"/>
                <w:szCs w:val="22"/>
                <w:lang w:val="en-AU" w:eastAsia="en-AU"/>
              </w:rPr>
              <w:tab/>
            </w:r>
            <w:r w:rsidR="00F84C09" w:rsidRPr="00AB0BF6">
              <w:rPr>
                <w:rStyle w:val="Hyperlink"/>
                <w:noProof/>
              </w:rPr>
              <w:t>Type of submission</w:t>
            </w:r>
            <w:r w:rsidR="00F84C09">
              <w:rPr>
                <w:noProof/>
                <w:webHidden/>
              </w:rPr>
              <w:tab/>
            </w:r>
            <w:r w:rsidR="00F84C09">
              <w:rPr>
                <w:noProof/>
                <w:webHidden/>
              </w:rPr>
              <w:fldChar w:fldCharType="begin"/>
            </w:r>
            <w:r w:rsidR="00F84C09">
              <w:rPr>
                <w:noProof/>
                <w:webHidden/>
              </w:rPr>
              <w:instrText xml:space="preserve"> PAGEREF _Toc156915850 \h </w:instrText>
            </w:r>
            <w:r w:rsidR="00F84C09">
              <w:rPr>
                <w:noProof/>
                <w:webHidden/>
              </w:rPr>
            </w:r>
            <w:r w:rsidR="00F84C09">
              <w:rPr>
                <w:noProof/>
                <w:webHidden/>
              </w:rPr>
              <w:fldChar w:fldCharType="separate"/>
            </w:r>
            <w:r w:rsidR="00A00FC2">
              <w:rPr>
                <w:noProof/>
                <w:webHidden/>
              </w:rPr>
              <w:t>1</w:t>
            </w:r>
            <w:r w:rsidR="00F84C09">
              <w:rPr>
                <w:noProof/>
                <w:webHidden/>
              </w:rPr>
              <w:fldChar w:fldCharType="end"/>
            </w:r>
          </w:hyperlink>
        </w:p>
        <w:p w14:paraId="3B27D878" w14:textId="38419935" w:rsidR="00F84C09" w:rsidRDefault="00000000">
          <w:pPr>
            <w:pStyle w:val="TOC2"/>
            <w:tabs>
              <w:tab w:val="right" w:leader="dot" w:pos="10194"/>
            </w:tabs>
            <w:rPr>
              <w:rFonts w:asciiTheme="minorHAnsi" w:eastAsiaTheme="minorEastAsia" w:hAnsiTheme="minorHAnsi"/>
              <w:noProof/>
              <w:color w:val="auto"/>
              <w:sz w:val="22"/>
              <w:szCs w:val="22"/>
              <w:lang w:val="en-AU" w:eastAsia="en-AU"/>
            </w:rPr>
          </w:pPr>
          <w:hyperlink w:anchor="_Toc156915851" w:history="1">
            <w:r w:rsidR="00F84C09" w:rsidRPr="00AB0BF6">
              <w:rPr>
                <w:rStyle w:val="Hyperlink"/>
                <w:noProof/>
              </w:rPr>
              <w:t>This submission is for re-accreditation of 22515VIC Course in Working Safely in the Solar Industry</w:t>
            </w:r>
            <w:r w:rsidR="00F84C09">
              <w:rPr>
                <w:noProof/>
                <w:webHidden/>
              </w:rPr>
              <w:tab/>
            </w:r>
            <w:r w:rsidR="00F84C09">
              <w:rPr>
                <w:noProof/>
                <w:webHidden/>
              </w:rPr>
              <w:fldChar w:fldCharType="begin"/>
            </w:r>
            <w:r w:rsidR="00F84C09">
              <w:rPr>
                <w:noProof/>
                <w:webHidden/>
              </w:rPr>
              <w:instrText xml:space="preserve"> PAGEREF _Toc156915851 \h </w:instrText>
            </w:r>
            <w:r w:rsidR="00F84C09">
              <w:rPr>
                <w:noProof/>
                <w:webHidden/>
              </w:rPr>
            </w:r>
            <w:r w:rsidR="00F84C09">
              <w:rPr>
                <w:noProof/>
                <w:webHidden/>
              </w:rPr>
              <w:fldChar w:fldCharType="separate"/>
            </w:r>
            <w:r w:rsidR="00A00FC2">
              <w:rPr>
                <w:noProof/>
                <w:webHidden/>
              </w:rPr>
              <w:t>1</w:t>
            </w:r>
            <w:r w:rsidR="00F84C09">
              <w:rPr>
                <w:noProof/>
                <w:webHidden/>
              </w:rPr>
              <w:fldChar w:fldCharType="end"/>
            </w:r>
          </w:hyperlink>
        </w:p>
        <w:p w14:paraId="02A85335" w14:textId="469E1CC1" w:rsidR="00F84C09" w:rsidRDefault="00000000">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2" w:history="1">
            <w:r w:rsidR="00F84C09" w:rsidRPr="00AB0BF6">
              <w:rPr>
                <w:rStyle w:val="Hyperlink"/>
                <w:noProof/>
              </w:rPr>
              <w:t>4.</w:t>
            </w:r>
            <w:r w:rsidR="00F84C09">
              <w:rPr>
                <w:rFonts w:asciiTheme="minorHAnsi" w:eastAsiaTheme="minorEastAsia" w:hAnsiTheme="minorHAnsi"/>
                <w:noProof/>
                <w:color w:val="auto"/>
                <w:sz w:val="22"/>
                <w:szCs w:val="22"/>
                <w:lang w:val="en-AU" w:eastAsia="en-AU"/>
              </w:rPr>
              <w:tab/>
            </w:r>
            <w:r w:rsidR="00F84C09" w:rsidRPr="00AB0BF6">
              <w:rPr>
                <w:rStyle w:val="Hyperlink"/>
                <w:noProof/>
              </w:rPr>
              <w:t>Copyright acknowledgement</w:t>
            </w:r>
            <w:r w:rsidR="00F84C09">
              <w:rPr>
                <w:noProof/>
                <w:webHidden/>
              </w:rPr>
              <w:tab/>
            </w:r>
            <w:r w:rsidR="00F84C09">
              <w:rPr>
                <w:noProof/>
                <w:webHidden/>
              </w:rPr>
              <w:fldChar w:fldCharType="begin"/>
            </w:r>
            <w:r w:rsidR="00F84C09">
              <w:rPr>
                <w:noProof/>
                <w:webHidden/>
              </w:rPr>
              <w:instrText xml:space="preserve"> PAGEREF _Toc156915852 \h </w:instrText>
            </w:r>
            <w:r w:rsidR="00F84C09">
              <w:rPr>
                <w:noProof/>
                <w:webHidden/>
              </w:rPr>
            </w:r>
            <w:r w:rsidR="00F84C09">
              <w:rPr>
                <w:noProof/>
                <w:webHidden/>
              </w:rPr>
              <w:fldChar w:fldCharType="separate"/>
            </w:r>
            <w:r w:rsidR="00A00FC2">
              <w:rPr>
                <w:noProof/>
                <w:webHidden/>
              </w:rPr>
              <w:t>1</w:t>
            </w:r>
            <w:r w:rsidR="00F84C09">
              <w:rPr>
                <w:noProof/>
                <w:webHidden/>
              </w:rPr>
              <w:fldChar w:fldCharType="end"/>
            </w:r>
          </w:hyperlink>
        </w:p>
        <w:p w14:paraId="0E8CC30B" w14:textId="3ED05F47" w:rsidR="00F84C09" w:rsidRDefault="00000000">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3" w:history="1">
            <w:r w:rsidR="00F84C09" w:rsidRPr="00AB0BF6">
              <w:rPr>
                <w:rStyle w:val="Hyperlink"/>
                <w:noProof/>
              </w:rPr>
              <w:t>5.</w:t>
            </w:r>
            <w:r w:rsidR="00F84C09">
              <w:rPr>
                <w:rFonts w:asciiTheme="minorHAnsi" w:eastAsiaTheme="minorEastAsia" w:hAnsiTheme="minorHAnsi"/>
                <w:noProof/>
                <w:color w:val="auto"/>
                <w:sz w:val="22"/>
                <w:szCs w:val="22"/>
                <w:lang w:val="en-AU" w:eastAsia="en-AU"/>
              </w:rPr>
              <w:tab/>
            </w:r>
            <w:r w:rsidR="00F84C09" w:rsidRPr="00AB0BF6">
              <w:rPr>
                <w:rStyle w:val="Hyperlink"/>
                <w:noProof/>
              </w:rPr>
              <w:t>Licensing and franchise</w:t>
            </w:r>
            <w:r w:rsidR="00F84C09">
              <w:rPr>
                <w:noProof/>
                <w:webHidden/>
              </w:rPr>
              <w:tab/>
            </w:r>
            <w:r w:rsidR="00F84C09">
              <w:rPr>
                <w:noProof/>
                <w:webHidden/>
              </w:rPr>
              <w:fldChar w:fldCharType="begin"/>
            </w:r>
            <w:r w:rsidR="00F84C09">
              <w:rPr>
                <w:noProof/>
                <w:webHidden/>
              </w:rPr>
              <w:instrText xml:space="preserve"> PAGEREF _Toc156915853 \h </w:instrText>
            </w:r>
            <w:r w:rsidR="00F84C09">
              <w:rPr>
                <w:noProof/>
                <w:webHidden/>
              </w:rPr>
            </w:r>
            <w:r w:rsidR="00F84C09">
              <w:rPr>
                <w:noProof/>
                <w:webHidden/>
              </w:rPr>
              <w:fldChar w:fldCharType="separate"/>
            </w:r>
            <w:r w:rsidR="00A00FC2">
              <w:rPr>
                <w:noProof/>
                <w:webHidden/>
              </w:rPr>
              <w:t>2</w:t>
            </w:r>
            <w:r w:rsidR="00F84C09">
              <w:rPr>
                <w:noProof/>
                <w:webHidden/>
              </w:rPr>
              <w:fldChar w:fldCharType="end"/>
            </w:r>
          </w:hyperlink>
        </w:p>
        <w:p w14:paraId="4923259C" w14:textId="76106E81" w:rsidR="00F84C09" w:rsidRDefault="00000000">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4" w:history="1">
            <w:r w:rsidR="00F84C09" w:rsidRPr="00AB0BF6">
              <w:rPr>
                <w:rStyle w:val="Hyperlink"/>
                <w:noProof/>
              </w:rPr>
              <w:t>6.</w:t>
            </w:r>
            <w:r w:rsidR="00F84C09">
              <w:rPr>
                <w:rFonts w:asciiTheme="minorHAnsi" w:eastAsiaTheme="minorEastAsia" w:hAnsiTheme="minorHAnsi"/>
                <w:noProof/>
                <w:color w:val="auto"/>
                <w:sz w:val="22"/>
                <w:szCs w:val="22"/>
                <w:lang w:val="en-AU" w:eastAsia="en-AU"/>
              </w:rPr>
              <w:tab/>
            </w:r>
            <w:r w:rsidR="00F84C09" w:rsidRPr="00AB0BF6">
              <w:rPr>
                <w:rStyle w:val="Hyperlink"/>
                <w:noProof/>
              </w:rPr>
              <w:t>Course accrediting body</w:t>
            </w:r>
            <w:r w:rsidR="00F84C09">
              <w:rPr>
                <w:noProof/>
                <w:webHidden/>
              </w:rPr>
              <w:tab/>
            </w:r>
            <w:r w:rsidR="00F84C09">
              <w:rPr>
                <w:noProof/>
                <w:webHidden/>
              </w:rPr>
              <w:fldChar w:fldCharType="begin"/>
            </w:r>
            <w:r w:rsidR="00F84C09">
              <w:rPr>
                <w:noProof/>
                <w:webHidden/>
              </w:rPr>
              <w:instrText xml:space="preserve"> PAGEREF _Toc156915854 \h </w:instrText>
            </w:r>
            <w:r w:rsidR="00F84C09">
              <w:rPr>
                <w:noProof/>
                <w:webHidden/>
              </w:rPr>
            </w:r>
            <w:r w:rsidR="00F84C09">
              <w:rPr>
                <w:noProof/>
                <w:webHidden/>
              </w:rPr>
              <w:fldChar w:fldCharType="separate"/>
            </w:r>
            <w:r w:rsidR="00A00FC2">
              <w:rPr>
                <w:noProof/>
                <w:webHidden/>
              </w:rPr>
              <w:t>2</w:t>
            </w:r>
            <w:r w:rsidR="00F84C09">
              <w:rPr>
                <w:noProof/>
                <w:webHidden/>
              </w:rPr>
              <w:fldChar w:fldCharType="end"/>
            </w:r>
          </w:hyperlink>
        </w:p>
        <w:p w14:paraId="6466AD62" w14:textId="29F88C5F" w:rsidR="00F84C09" w:rsidRDefault="00000000">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5" w:history="1">
            <w:r w:rsidR="00F84C09" w:rsidRPr="00AB0BF6">
              <w:rPr>
                <w:rStyle w:val="Hyperlink"/>
                <w:noProof/>
              </w:rPr>
              <w:t>7.</w:t>
            </w:r>
            <w:r w:rsidR="00F84C09">
              <w:rPr>
                <w:rFonts w:asciiTheme="minorHAnsi" w:eastAsiaTheme="minorEastAsia" w:hAnsiTheme="minorHAnsi"/>
                <w:noProof/>
                <w:color w:val="auto"/>
                <w:sz w:val="22"/>
                <w:szCs w:val="22"/>
                <w:lang w:val="en-AU" w:eastAsia="en-AU"/>
              </w:rPr>
              <w:tab/>
            </w:r>
            <w:r w:rsidR="00F84C09" w:rsidRPr="00AB0BF6">
              <w:rPr>
                <w:rStyle w:val="Hyperlink"/>
                <w:noProof/>
              </w:rPr>
              <w:t>AVETMISS information</w:t>
            </w:r>
            <w:r w:rsidR="00F84C09">
              <w:rPr>
                <w:noProof/>
                <w:webHidden/>
              </w:rPr>
              <w:tab/>
            </w:r>
            <w:r w:rsidR="00F84C09">
              <w:rPr>
                <w:noProof/>
                <w:webHidden/>
              </w:rPr>
              <w:fldChar w:fldCharType="begin"/>
            </w:r>
            <w:r w:rsidR="00F84C09">
              <w:rPr>
                <w:noProof/>
                <w:webHidden/>
              </w:rPr>
              <w:instrText xml:space="preserve"> PAGEREF _Toc156915855 \h </w:instrText>
            </w:r>
            <w:r w:rsidR="00F84C09">
              <w:rPr>
                <w:noProof/>
                <w:webHidden/>
              </w:rPr>
            </w:r>
            <w:r w:rsidR="00F84C09">
              <w:rPr>
                <w:noProof/>
                <w:webHidden/>
              </w:rPr>
              <w:fldChar w:fldCharType="separate"/>
            </w:r>
            <w:r w:rsidR="00A00FC2">
              <w:rPr>
                <w:noProof/>
                <w:webHidden/>
              </w:rPr>
              <w:t>2</w:t>
            </w:r>
            <w:r w:rsidR="00F84C09">
              <w:rPr>
                <w:noProof/>
                <w:webHidden/>
              </w:rPr>
              <w:fldChar w:fldCharType="end"/>
            </w:r>
          </w:hyperlink>
        </w:p>
        <w:p w14:paraId="52166F07" w14:textId="5D645EA5" w:rsidR="00F84C09" w:rsidRDefault="00000000">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915856" w:history="1">
            <w:r w:rsidR="00F84C09" w:rsidRPr="00AB0BF6">
              <w:rPr>
                <w:rStyle w:val="Hyperlink"/>
                <w:noProof/>
              </w:rPr>
              <w:t>8.</w:t>
            </w:r>
            <w:r w:rsidR="00F84C09">
              <w:rPr>
                <w:rFonts w:asciiTheme="minorHAnsi" w:eastAsiaTheme="minorEastAsia" w:hAnsiTheme="minorHAnsi"/>
                <w:noProof/>
                <w:color w:val="auto"/>
                <w:sz w:val="22"/>
                <w:szCs w:val="22"/>
                <w:lang w:val="en-AU" w:eastAsia="en-AU"/>
              </w:rPr>
              <w:tab/>
            </w:r>
            <w:r w:rsidR="00F84C09" w:rsidRPr="00AB0BF6">
              <w:rPr>
                <w:rStyle w:val="Hyperlink"/>
                <w:noProof/>
              </w:rPr>
              <w:t>Period of accreditation</w:t>
            </w:r>
            <w:r w:rsidR="00F84C09">
              <w:rPr>
                <w:noProof/>
                <w:webHidden/>
              </w:rPr>
              <w:tab/>
            </w:r>
            <w:r w:rsidR="00F84C09">
              <w:rPr>
                <w:noProof/>
                <w:webHidden/>
              </w:rPr>
              <w:fldChar w:fldCharType="begin"/>
            </w:r>
            <w:r w:rsidR="00F84C09">
              <w:rPr>
                <w:noProof/>
                <w:webHidden/>
              </w:rPr>
              <w:instrText xml:space="preserve"> PAGEREF _Toc156915856 \h </w:instrText>
            </w:r>
            <w:r w:rsidR="00F84C09">
              <w:rPr>
                <w:noProof/>
                <w:webHidden/>
              </w:rPr>
            </w:r>
            <w:r w:rsidR="00F84C09">
              <w:rPr>
                <w:noProof/>
                <w:webHidden/>
              </w:rPr>
              <w:fldChar w:fldCharType="separate"/>
            </w:r>
            <w:r w:rsidR="00A00FC2">
              <w:rPr>
                <w:noProof/>
                <w:webHidden/>
              </w:rPr>
              <w:t>3</w:t>
            </w:r>
            <w:r w:rsidR="00F84C09">
              <w:rPr>
                <w:noProof/>
                <w:webHidden/>
              </w:rPr>
              <w:fldChar w:fldCharType="end"/>
            </w:r>
          </w:hyperlink>
        </w:p>
        <w:p w14:paraId="41AE44FF" w14:textId="1F5A8B57" w:rsidR="00F84C09" w:rsidRDefault="00000000">
          <w:pPr>
            <w:pStyle w:val="TOC1"/>
            <w:rPr>
              <w:rFonts w:asciiTheme="minorHAnsi" w:eastAsiaTheme="minorEastAsia" w:hAnsiTheme="minorHAnsi"/>
              <w:noProof/>
              <w:color w:val="auto"/>
              <w:sz w:val="22"/>
              <w:szCs w:val="22"/>
              <w:lang w:val="en-AU" w:eastAsia="en-AU"/>
            </w:rPr>
          </w:pPr>
          <w:hyperlink w:anchor="_Toc156915857" w:history="1">
            <w:r w:rsidR="00F84C09" w:rsidRPr="00AB0BF6">
              <w:rPr>
                <w:rStyle w:val="Hyperlink"/>
                <w:b/>
                <w:bCs/>
                <w:noProof/>
              </w:rPr>
              <w:t>Section B – Course information</w:t>
            </w:r>
            <w:r w:rsidR="00F84C09">
              <w:rPr>
                <w:noProof/>
                <w:webHidden/>
              </w:rPr>
              <w:tab/>
            </w:r>
            <w:r w:rsidR="00F84C09">
              <w:rPr>
                <w:noProof/>
                <w:webHidden/>
              </w:rPr>
              <w:fldChar w:fldCharType="begin"/>
            </w:r>
            <w:r w:rsidR="00F84C09">
              <w:rPr>
                <w:noProof/>
                <w:webHidden/>
              </w:rPr>
              <w:instrText xml:space="preserve"> PAGEREF _Toc156915857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5599C23A" w14:textId="75CE0E04" w:rsidR="00F84C09"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58" w:history="1">
            <w:r w:rsidR="00F84C09" w:rsidRPr="00AB0BF6">
              <w:rPr>
                <w:rStyle w:val="Hyperlink"/>
                <w:noProof/>
              </w:rPr>
              <w:t>1.</w:t>
            </w:r>
            <w:r w:rsidR="00F84C09">
              <w:rPr>
                <w:rFonts w:asciiTheme="minorHAnsi" w:eastAsiaTheme="minorEastAsia" w:hAnsiTheme="minorHAnsi"/>
                <w:noProof/>
                <w:color w:val="auto"/>
                <w:sz w:val="22"/>
                <w:szCs w:val="22"/>
                <w:lang w:val="en-AU" w:eastAsia="en-AU"/>
              </w:rPr>
              <w:tab/>
            </w:r>
            <w:r w:rsidR="00F84C09" w:rsidRPr="00AB0BF6">
              <w:rPr>
                <w:rStyle w:val="Hyperlink"/>
                <w:noProof/>
              </w:rPr>
              <w:t>Nomenclature</w:t>
            </w:r>
            <w:r w:rsidR="00F84C09">
              <w:rPr>
                <w:noProof/>
                <w:webHidden/>
              </w:rPr>
              <w:tab/>
            </w:r>
            <w:r w:rsidR="00F84C09">
              <w:rPr>
                <w:noProof/>
                <w:webHidden/>
              </w:rPr>
              <w:fldChar w:fldCharType="begin"/>
            </w:r>
            <w:r w:rsidR="00F84C09">
              <w:rPr>
                <w:noProof/>
                <w:webHidden/>
              </w:rPr>
              <w:instrText xml:space="preserve"> PAGEREF _Toc156915858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06BD11E0" w14:textId="0364A35F"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59" w:history="1">
            <w:r w:rsidR="00F84C09" w:rsidRPr="00AB0BF6">
              <w:rPr>
                <w:rStyle w:val="Hyperlink"/>
                <w:noProof/>
              </w:rPr>
              <w:t>1.1 Name of the qualification</w:t>
            </w:r>
            <w:r w:rsidR="00F84C09">
              <w:rPr>
                <w:noProof/>
                <w:webHidden/>
              </w:rPr>
              <w:tab/>
            </w:r>
            <w:r w:rsidR="00F84C09">
              <w:rPr>
                <w:noProof/>
                <w:webHidden/>
              </w:rPr>
              <w:fldChar w:fldCharType="begin"/>
            </w:r>
            <w:r w:rsidR="00F84C09">
              <w:rPr>
                <w:noProof/>
                <w:webHidden/>
              </w:rPr>
              <w:instrText xml:space="preserve"> PAGEREF _Toc156915859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1E6379F2" w14:textId="058E9812"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60" w:history="1">
            <w:r w:rsidR="00F84C09" w:rsidRPr="00AB0BF6">
              <w:rPr>
                <w:rStyle w:val="Hyperlink"/>
                <w:noProof/>
                <w:lang w:val="en-AU"/>
              </w:rPr>
              <w:t>Course in Working Safely on Rooftop Renewable Energy Systems</w:t>
            </w:r>
            <w:r w:rsidR="00F84C09">
              <w:rPr>
                <w:noProof/>
                <w:webHidden/>
              </w:rPr>
              <w:tab/>
            </w:r>
            <w:r w:rsidR="00F84C09">
              <w:rPr>
                <w:noProof/>
                <w:webHidden/>
              </w:rPr>
              <w:fldChar w:fldCharType="begin"/>
            </w:r>
            <w:r w:rsidR="00F84C09">
              <w:rPr>
                <w:noProof/>
                <w:webHidden/>
              </w:rPr>
              <w:instrText xml:space="preserve"> PAGEREF _Toc156915860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6949FBE6" w14:textId="44138FD5"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61" w:history="1">
            <w:r w:rsidR="00F84C09" w:rsidRPr="00AB0BF6">
              <w:rPr>
                <w:rStyle w:val="Hyperlink"/>
                <w:noProof/>
              </w:rPr>
              <w:t>1.2 Nominal duration of the course</w:t>
            </w:r>
            <w:r w:rsidR="00F84C09">
              <w:rPr>
                <w:noProof/>
                <w:webHidden/>
              </w:rPr>
              <w:tab/>
            </w:r>
            <w:r w:rsidR="00F84C09">
              <w:rPr>
                <w:noProof/>
                <w:webHidden/>
              </w:rPr>
              <w:fldChar w:fldCharType="begin"/>
            </w:r>
            <w:r w:rsidR="00F84C09">
              <w:rPr>
                <w:noProof/>
                <w:webHidden/>
              </w:rPr>
              <w:instrText xml:space="preserve"> PAGEREF _Toc156915861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56518F3A" w14:textId="340693B5" w:rsidR="00F84C09"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62" w:history="1">
            <w:r w:rsidR="00F84C09" w:rsidRPr="00AB0BF6">
              <w:rPr>
                <w:rStyle w:val="Hyperlink"/>
                <w:noProof/>
              </w:rPr>
              <w:t>2.</w:t>
            </w:r>
            <w:r w:rsidR="00F84C09">
              <w:rPr>
                <w:rFonts w:asciiTheme="minorHAnsi" w:eastAsiaTheme="minorEastAsia" w:hAnsiTheme="minorHAnsi"/>
                <w:noProof/>
                <w:color w:val="auto"/>
                <w:sz w:val="22"/>
                <w:szCs w:val="22"/>
                <w:lang w:val="en-AU" w:eastAsia="en-AU"/>
              </w:rPr>
              <w:tab/>
            </w:r>
            <w:r w:rsidR="00F84C09" w:rsidRPr="00AB0BF6">
              <w:rPr>
                <w:rStyle w:val="Hyperlink"/>
                <w:noProof/>
              </w:rPr>
              <w:t>Vocational or educational outcomes</w:t>
            </w:r>
            <w:r w:rsidR="00F84C09">
              <w:rPr>
                <w:noProof/>
                <w:webHidden/>
              </w:rPr>
              <w:tab/>
            </w:r>
            <w:r w:rsidR="00F84C09">
              <w:rPr>
                <w:noProof/>
                <w:webHidden/>
              </w:rPr>
              <w:fldChar w:fldCharType="begin"/>
            </w:r>
            <w:r w:rsidR="00F84C09">
              <w:rPr>
                <w:noProof/>
                <w:webHidden/>
              </w:rPr>
              <w:instrText xml:space="preserve"> PAGEREF _Toc156915862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11F09AC3" w14:textId="46ABCBC6"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63" w:history="1">
            <w:r w:rsidR="00F84C09" w:rsidRPr="00AB0BF6">
              <w:rPr>
                <w:rStyle w:val="Hyperlink"/>
                <w:bCs/>
                <w:noProof/>
              </w:rPr>
              <w:t>2.</w:t>
            </w:r>
            <w:r w:rsidR="00F84C09" w:rsidRPr="00AB0BF6">
              <w:rPr>
                <w:rStyle w:val="Hyperlink"/>
                <w:noProof/>
              </w:rPr>
              <w:t>1 Outcome(s) of the course</w:t>
            </w:r>
            <w:r w:rsidR="00F84C09">
              <w:rPr>
                <w:noProof/>
                <w:webHidden/>
              </w:rPr>
              <w:tab/>
            </w:r>
            <w:r w:rsidR="00F84C09">
              <w:rPr>
                <w:noProof/>
                <w:webHidden/>
              </w:rPr>
              <w:fldChar w:fldCharType="begin"/>
            </w:r>
            <w:r w:rsidR="00F84C09">
              <w:rPr>
                <w:noProof/>
                <w:webHidden/>
              </w:rPr>
              <w:instrText xml:space="preserve"> PAGEREF _Toc156915863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566DD386" w14:textId="0E3920F8" w:rsidR="00F84C09" w:rsidRDefault="00000000">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64" w:history="1">
            <w:r w:rsidR="00F84C09" w:rsidRPr="00AB0BF6">
              <w:rPr>
                <w:rStyle w:val="Hyperlink"/>
                <w:noProof/>
                <w:lang w:val="en-AU"/>
              </w:rPr>
              <w:t>•</w:t>
            </w:r>
            <w:r w:rsidR="00F84C09">
              <w:rPr>
                <w:rFonts w:asciiTheme="minorHAnsi" w:eastAsiaTheme="minorEastAsia" w:hAnsiTheme="minorHAnsi"/>
                <w:noProof/>
                <w:color w:val="auto"/>
                <w:sz w:val="22"/>
                <w:szCs w:val="22"/>
                <w:lang w:val="en-AU" w:eastAsia="en-AU"/>
              </w:rPr>
              <w:tab/>
            </w:r>
            <w:r w:rsidR="00F84C09" w:rsidRPr="00AB0BF6">
              <w:rPr>
                <w:rStyle w:val="Hyperlink"/>
                <w:noProof/>
                <w:lang w:val="en-AU"/>
              </w:rPr>
              <w:t>identify occupational health and safety (OHS) / work health and safety (WHS) hazards, risks and associated hierarchy of control measures, with particular emphasis on perimeter fall protection</w:t>
            </w:r>
            <w:r w:rsidR="00F84C09">
              <w:rPr>
                <w:noProof/>
                <w:webHidden/>
              </w:rPr>
              <w:tab/>
            </w:r>
            <w:r w:rsidR="00F84C09">
              <w:rPr>
                <w:noProof/>
                <w:webHidden/>
              </w:rPr>
              <w:fldChar w:fldCharType="begin"/>
            </w:r>
            <w:r w:rsidR="00F84C09">
              <w:rPr>
                <w:noProof/>
                <w:webHidden/>
              </w:rPr>
              <w:instrText xml:space="preserve"> PAGEREF _Toc156915864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4E58ADB8" w14:textId="1ABBD963" w:rsidR="00F84C09" w:rsidRDefault="00000000">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65" w:history="1">
            <w:r w:rsidR="00F84C09" w:rsidRPr="00AB0BF6">
              <w:rPr>
                <w:rStyle w:val="Hyperlink"/>
                <w:noProof/>
                <w:lang w:val="en-AU"/>
              </w:rPr>
              <w:t>•</w:t>
            </w:r>
            <w:r w:rsidR="00F84C09">
              <w:rPr>
                <w:rFonts w:asciiTheme="minorHAnsi" w:eastAsiaTheme="minorEastAsia" w:hAnsiTheme="minorHAnsi"/>
                <w:noProof/>
                <w:color w:val="auto"/>
                <w:sz w:val="22"/>
                <w:szCs w:val="22"/>
                <w:lang w:val="en-AU" w:eastAsia="en-AU"/>
              </w:rPr>
              <w:tab/>
            </w:r>
            <w:r w:rsidR="00F84C09" w:rsidRPr="00AB0BF6">
              <w:rPr>
                <w:rStyle w:val="Hyperlink"/>
                <w:noProof/>
                <w:lang w:val="en-AU"/>
              </w:rPr>
              <w:t>evaluate and use safe roof access and entry points</w:t>
            </w:r>
            <w:r w:rsidR="00F84C09">
              <w:rPr>
                <w:noProof/>
                <w:webHidden/>
              </w:rPr>
              <w:tab/>
            </w:r>
            <w:r w:rsidR="00F84C09">
              <w:rPr>
                <w:noProof/>
                <w:webHidden/>
              </w:rPr>
              <w:fldChar w:fldCharType="begin"/>
            </w:r>
            <w:r w:rsidR="00F84C09">
              <w:rPr>
                <w:noProof/>
                <w:webHidden/>
              </w:rPr>
              <w:instrText xml:space="preserve"> PAGEREF _Toc156915865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3B0D5737" w14:textId="1E77631B" w:rsidR="00F84C09" w:rsidRDefault="00000000">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66" w:history="1">
            <w:r w:rsidR="00F84C09" w:rsidRPr="00AB0BF6">
              <w:rPr>
                <w:rStyle w:val="Hyperlink"/>
                <w:noProof/>
                <w:lang w:val="en-AU"/>
              </w:rPr>
              <w:t>•</w:t>
            </w:r>
            <w:r w:rsidR="00F84C09">
              <w:rPr>
                <w:rFonts w:asciiTheme="minorHAnsi" w:eastAsiaTheme="minorEastAsia" w:hAnsiTheme="minorHAnsi"/>
                <w:noProof/>
                <w:color w:val="auto"/>
                <w:sz w:val="22"/>
                <w:szCs w:val="22"/>
                <w:lang w:val="en-AU" w:eastAsia="en-AU"/>
              </w:rPr>
              <w:tab/>
            </w:r>
            <w:r w:rsidR="00F84C09" w:rsidRPr="00AB0BF6">
              <w:rPr>
                <w:rStyle w:val="Hyperlink"/>
                <w:noProof/>
                <w:lang w:val="en-AU"/>
              </w:rPr>
              <w:t>identify and report asbestos and silica dust in the workplace</w:t>
            </w:r>
            <w:r w:rsidR="00F84C09">
              <w:rPr>
                <w:noProof/>
                <w:webHidden/>
              </w:rPr>
              <w:tab/>
            </w:r>
            <w:r w:rsidR="00F84C09">
              <w:rPr>
                <w:noProof/>
                <w:webHidden/>
              </w:rPr>
              <w:fldChar w:fldCharType="begin"/>
            </w:r>
            <w:r w:rsidR="00F84C09">
              <w:rPr>
                <w:noProof/>
                <w:webHidden/>
              </w:rPr>
              <w:instrText xml:space="preserve"> PAGEREF _Toc156915866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09D7BDFD" w14:textId="593E217C" w:rsidR="00F84C09" w:rsidRDefault="00000000">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67" w:history="1">
            <w:r w:rsidR="00F84C09" w:rsidRPr="00AB0BF6">
              <w:rPr>
                <w:rStyle w:val="Hyperlink"/>
                <w:noProof/>
                <w:lang w:val="en-AU"/>
              </w:rPr>
              <w:t>•</w:t>
            </w:r>
            <w:r w:rsidR="00F84C09">
              <w:rPr>
                <w:rFonts w:asciiTheme="minorHAnsi" w:eastAsiaTheme="minorEastAsia" w:hAnsiTheme="minorHAnsi"/>
                <w:noProof/>
                <w:color w:val="auto"/>
                <w:sz w:val="22"/>
                <w:szCs w:val="22"/>
                <w:lang w:val="en-AU" w:eastAsia="en-AU"/>
              </w:rPr>
              <w:tab/>
            </w:r>
            <w:r w:rsidR="00F84C09" w:rsidRPr="00AB0BF6">
              <w:rPr>
                <w:rStyle w:val="Hyperlink"/>
                <w:noProof/>
                <w:lang w:val="en-AU"/>
              </w:rPr>
              <w:t>identify and implement safe manual handling methods for material and equipment usage at heights</w:t>
            </w:r>
            <w:r w:rsidR="00F84C09">
              <w:rPr>
                <w:noProof/>
                <w:webHidden/>
              </w:rPr>
              <w:tab/>
            </w:r>
            <w:r w:rsidR="00F84C09">
              <w:rPr>
                <w:noProof/>
                <w:webHidden/>
              </w:rPr>
              <w:fldChar w:fldCharType="begin"/>
            </w:r>
            <w:r w:rsidR="00F84C09">
              <w:rPr>
                <w:noProof/>
                <w:webHidden/>
              </w:rPr>
              <w:instrText xml:space="preserve"> PAGEREF _Toc156915867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34A040B1" w14:textId="2F6EB100" w:rsidR="00F84C09" w:rsidRDefault="00000000">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68" w:history="1">
            <w:r w:rsidR="00F84C09" w:rsidRPr="00AB0BF6">
              <w:rPr>
                <w:rStyle w:val="Hyperlink"/>
                <w:noProof/>
                <w:lang w:val="en-AU"/>
              </w:rPr>
              <w:t>•</w:t>
            </w:r>
            <w:r w:rsidR="00F84C09">
              <w:rPr>
                <w:rFonts w:asciiTheme="minorHAnsi" w:eastAsiaTheme="minorEastAsia" w:hAnsiTheme="minorHAnsi"/>
                <w:noProof/>
                <w:color w:val="auto"/>
                <w:sz w:val="22"/>
                <w:szCs w:val="22"/>
                <w:lang w:val="en-AU" w:eastAsia="en-AU"/>
              </w:rPr>
              <w:tab/>
            </w:r>
            <w:r w:rsidR="00F84C09" w:rsidRPr="00AB0BF6">
              <w:rPr>
                <w:rStyle w:val="Hyperlink"/>
                <w:noProof/>
                <w:lang w:val="en-AU"/>
              </w:rPr>
              <w:t>identify sources of energy around roof spaces and follow workplace procedures to confirm isolation</w:t>
            </w:r>
            <w:r w:rsidR="00F84C09">
              <w:rPr>
                <w:noProof/>
                <w:webHidden/>
              </w:rPr>
              <w:tab/>
            </w:r>
            <w:r w:rsidR="00F84C09">
              <w:rPr>
                <w:noProof/>
                <w:webHidden/>
              </w:rPr>
              <w:fldChar w:fldCharType="begin"/>
            </w:r>
            <w:r w:rsidR="00F84C09">
              <w:rPr>
                <w:noProof/>
                <w:webHidden/>
              </w:rPr>
              <w:instrText xml:space="preserve"> PAGEREF _Toc156915868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02DE9F78" w14:textId="5A0EB585" w:rsidR="00F84C09" w:rsidRDefault="00000000">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69" w:history="1">
            <w:r w:rsidR="00F84C09" w:rsidRPr="00AB0BF6">
              <w:rPr>
                <w:rStyle w:val="Hyperlink"/>
                <w:noProof/>
                <w:lang w:val="en-AU"/>
              </w:rPr>
              <w:t>•</w:t>
            </w:r>
            <w:r w:rsidR="00F84C09">
              <w:rPr>
                <w:rFonts w:asciiTheme="minorHAnsi" w:eastAsiaTheme="minorEastAsia" w:hAnsiTheme="minorHAnsi"/>
                <w:noProof/>
                <w:color w:val="auto"/>
                <w:sz w:val="22"/>
                <w:szCs w:val="22"/>
                <w:lang w:val="en-AU" w:eastAsia="en-AU"/>
              </w:rPr>
              <w:tab/>
            </w:r>
            <w:r w:rsidR="00F84C09" w:rsidRPr="00AB0BF6">
              <w:rPr>
                <w:rStyle w:val="Hyperlink"/>
                <w:noProof/>
                <w:lang w:val="en-AU"/>
              </w:rPr>
              <w:t>apply first aid procedures</w:t>
            </w:r>
            <w:r w:rsidR="00F84C09">
              <w:rPr>
                <w:noProof/>
                <w:webHidden/>
              </w:rPr>
              <w:tab/>
            </w:r>
            <w:r w:rsidR="00F84C09">
              <w:rPr>
                <w:noProof/>
                <w:webHidden/>
              </w:rPr>
              <w:fldChar w:fldCharType="begin"/>
            </w:r>
            <w:r w:rsidR="00F84C09">
              <w:rPr>
                <w:noProof/>
                <w:webHidden/>
              </w:rPr>
              <w:instrText xml:space="preserve"> PAGEREF _Toc156915869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319877EA" w14:textId="73D7E729" w:rsidR="00F84C09" w:rsidRDefault="00000000">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70" w:history="1">
            <w:r w:rsidR="00F84C09" w:rsidRPr="00AB0BF6">
              <w:rPr>
                <w:rStyle w:val="Hyperlink"/>
                <w:noProof/>
                <w:lang w:val="en-AU"/>
              </w:rPr>
              <w:t>•</w:t>
            </w:r>
            <w:r w:rsidR="00F84C09">
              <w:rPr>
                <w:rFonts w:asciiTheme="minorHAnsi" w:eastAsiaTheme="minorEastAsia" w:hAnsiTheme="minorHAnsi"/>
                <w:noProof/>
                <w:color w:val="auto"/>
                <w:sz w:val="22"/>
                <w:szCs w:val="22"/>
                <w:lang w:val="en-AU" w:eastAsia="en-AU"/>
              </w:rPr>
              <w:tab/>
            </w:r>
            <w:r w:rsidR="00F84C09" w:rsidRPr="00AB0BF6">
              <w:rPr>
                <w:rStyle w:val="Hyperlink"/>
                <w:noProof/>
                <w:lang w:val="en-AU"/>
              </w:rPr>
              <w:t>maintain and apply currency of renewable energy industry related regulations, standards and notices to market.</w:t>
            </w:r>
            <w:r w:rsidR="00F84C09">
              <w:rPr>
                <w:noProof/>
                <w:webHidden/>
              </w:rPr>
              <w:tab/>
            </w:r>
            <w:r w:rsidR="00F84C09">
              <w:rPr>
                <w:noProof/>
                <w:webHidden/>
              </w:rPr>
              <w:fldChar w:fldCharType="begin"/>
            </w:r>
            <w:r w:rsidR="00F84C09">
              <w:rPr>
                <w:noProof/>
                <w:webHidden/>
              </w:rPr>
              <w:instrText xml:space="preserve"> PAGEREF _Toc156915870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413D2420" w14:textId="7A1CBD2D" w:rsidR="00F84C09" w:rsidRDefault="00000000">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71" w:history="1">
            <w:r w:rsidR="00F84C09" w:rsidRPr="00AB0BF6">
              <w:rPr>
                <w:rStyle w:val="Hyperlink"/>
                <w:noProof/>
                <w:lang w:val="en-AU"/>
              </w:rPr>
              <w:t>•</w:t>
            </w:r>
            <w:r w:rsidR="00F84C09">
              <w:rPr>
                <w:rFonts w:asciiTheme="minorHAnsi" w:eastAsiaTheme="minorEastAsia" w:hAnsiTheme="minorHAnsi"/>
                <w:noProof/>
                <w:color w:val="auto"/>
                <w:sz w:val="22"/>
                <w:szCs w:val="22"/>
                <w:lang w:val="en-AU" w:eastAsia="en-AU"/>
              </w:rPr>
              <w:tab/>
            </w:r>
            <w:r w:rsidR="00F84C09" w:rsidRPr="00AB0BF6">
              <w:rPr>
                <w:rStyle w:val="Hyperlink"/>
                <w:noProof/>
                <w:lang w:val="en-AU"/>
              </w:rPr>
              <w:t>licensed electricians</w:t>
            </w:r>
            <w:r w:rsidR="00F84C09">
              <w:rPr>
                <w:noProof/>
                <w:webHidden/>
              </w:rPr>
              <w:tab/>
            </w:r>
            <w:r w:rsidR="00F84C09">
              <w:rPr>
                <w:noProof/>
                <w:webHidden/>
              </w:rPr>
              <w:fldChar w:fldCharType="begin"/>
            </w:r>
            <w:r w:rsidR="00F84C09">
              <w:rPr>
                <w:noProof/>
                <w:webHidden/>
              </w:rPr>
              <w:instrText xml:space="preserve"> PAGEREF _Toc156915871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619FC17B" w14:textId="7B3976EE" w:rsidR="00F84C09" w:rsidRDefault="00000000">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72" w:history="1">
            <w:r w:rsidR="00F84C09" w:rsidRPr="00AB0BF6">
              <w:rPr>
                <w:rStyle w:val="Hyperlink"/>
                <w:noProof/>
                <w:lang w:val="en-AU"/>
              </w:rPr>
              <w:t>•</w:t>
            </w:r>
            <w:r w:rsidR="00F84C09">
              <w:rPr>
                <w:rFonts w:asciiTheme="minorHAnsi" w:eastAsiaTheme="minorEastAsia" w:hAnsiTheme="minorHAnsi"/>
                <w:noProof/>
                <w:color w:val="auto"/>
                <w:sz w:val="22"/>
                <w:szCs w:val="22"/>
                <w:lang w:val="en-AU" w:eastAsia="en-AU"/>
              </w:rPr>
              <w:tab/>
            </w:r>
            <w:r w:rsidR="00F84C09" w:rsidRPr="00AB0BF6">
              <w:rPr>
                <w:rStyle w:val="Hyperlink"/>
                <w:noProof/>
                <w:lang w:val="en-AU"/>
              </w:rPr>
              <w:t>licensed and registered plumbers</w:t>
            </w:r>
            <w:r w:rsidR="00F84C09">
              <w:rPr>
                <w:noProof/>
                <w:webHidden/>
              </w:rPr>
              <w:tab/>
            </w:r>
            <w:r w:rsidR="00F84C09">
              <w:rPr>
                <w:noProof/>
                <w:webHidden/>
              </w:rPr>
              <w:fldChar w:fldCharType="begin"/>
            </w:r>
            <w:r w:rsidR="00F84C09">
              <w:rPr>
                <w:noProof/>
                <w:webHidden/>
              </w:rPr>
              <w:instrText xml:space="preserve"> PAGEREF _Toc156915872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48CE6E10" w14:textId="6818786F" w:rsidR="00F84C09" w:rsidRDefault="00000000">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73" w:history="1">
            <w:r w:rsidR="00F84C09" w:rsidRPr="00AB0BF6">
              <w:rPr>
                <w:rStyle w:val="Hyperlink"/>
                <w:noProof/>
                <w:lang w:val="en-AU"/>
              </w:rPr>
              <w:t>•</w:t>
            </w:r>
            <w:r w:rsidR="00F84C09">
              <w:rPr>
                <w:rFonts w:asciiTheme="minorHAnsi" w:eastAsiaTheme="minorEastAsia" w:hAnsiTheme="minorHAnsi"/>
                <w:noProof/>
                <w:color w:val="auto"/>
                <w:sz w:val="22"/>
                <w:szCs w:val="22"/>
                <w:lang w:val="en-AU" w:eastAsia="en-AU"/>
              </w:rPr>
              <w:tab/>
            </w:r>
            <w:r w:rsidR="00F84C09" w:rsidRPr="00AB0BF6">
              <w:rPr>
                <w:rStyle w:val="Hyperlink"/>
                <w:noProof/>
                <w:lang w:val="en-AU"/>
              </w:rPr>
              <w:t>electrical and plumbing apprentices and trade assistants</w:t>
            </w:r>
            <w:r w:rsidR="00F84C09">
              <w:rPr>
                <w:noProof/>
                <w:webHidden/>
              </w:rPr>
              <w:tab/>
            </w:r>
            <w:r w:rsidR="00F84C09">
              <w:rPr>
                <w:noProof/>
                <w:webHidden/>
              </w:rPr>
              <w:fldChar w:fldCharType="begin"/>
            </w:r>
            <w:r w:rsidR="00F84C09">
              <w:rPr>
                <w:noProof/>
                <w:webHidden/>
              </w:rPr>
              <w:instrText xml:space="preserve"> PAGEREF _Toc156915873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3261489C" w14:textId="2E8E40EA" w:rsidR="00F84C09" w:rsidRDefault="00000000">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74" w:history="1">
            <w:r w:rsidR="00F84C09" w:rsidRPr="00AB0BF6">
              <w:rPr>
                <w:rStyle w:val="Hyperlink"/>
                <w:noProof/>
                <w:lang w:val="en-AU"/>
              </w:rPr>
              <w:t>•</w:t>
            </w:r>
            <w:r w:rsidR="00F84C09">
              <w:rPr>
                <w:rFonts w:asciiTheme="minorHAnsi" w:eastAsiaTheme="minorEastAsia" w:hAnsiTheme="minorHAnsi"/>
                <w:noProof/>
                <w:color w:val="auto"/>
                <w:sz w:val="22"/>
                <w:szCs w:val="22"/>
                <w:lang w:val="en-AU" w:eastAsia="en-AU"/>
              </w:rPr>
              <w:tab/>
            </w:r>
            <w:r w:rsidR="00F84C09" w:rsidRPr="00AB0BF6">
              <w:rPr>
                <w:rStyle w:val="Hyperlink"/>
                <w:noProof/>
                <w:lang w:val="en-AU"/>
              </w:rPr>
              <w:t>technicians responsible for the installation, removal and inspection of solar photovoltaic (PV) panels and batteries</w:t>
            </w:r>
            <w:r w:rsidR="00F84C09">
              <w:rPr>
                <w:noProof/>
                <w:webHidden/>
              </w:rPr>
              <w:tab/>
            </w:r>
            <w:r w:rsidR="00F84C09">
              <w:rPr>
                <w:noProof/>
                <w:webHidden/>
              </w:rPr>
              <w:fldChar w:fldCharType="begin"/>
            </w:r>
            <w:r w:rsidR="00F84C09">
              <w:rPr>
                <w:noProof/>
                <w:webHidden/>
              </w:rPr>
              <w:instrText xml:space="preserve"> PAGEREF _Toc156915874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592B589F" w14:textId="6A3084CA" w:rsidR="00F84C09" w:rsidRDefault="00000000">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75" w:history="1">
            <w:r w:rsidR="00F84C09" w:rsidRPr="00AB0BF6">
              <w:rPr>
                <w:rStyle w:val="Hyperlink"/>
                <w:rFonts w:ascii="Symbol" w:hAnsi="Symbol"/>
                <w:noProof/>
                <w:lang w:val="en-AU"/>
              </w:rPr>
              <w:t></w:t>
            </w:r>
            <w:r w:rsidR="00F84C09">
              <w:rPr>
                <w:rFonts w:asciiTheme="minorHAnsi" w:eastAsiaTheme="minorEastAsia" w:hAnsiTheme="minorHAnsi"/>
                <w:noProof/>
                <w:color w:val="auto"/>
                <w:sz w:val="22"/>
                <w:szCs w:val="22"/>
                <w:lang w:val="en-AU" w:eastAsia="en-AU"/>
              </w:rPr>
              <w:tab/>
            </w:r>
            <w:r w:rsidR="00F84C09" w:rsidRPr="00AB0BF6">
              <w:rPr>
                <w:rStyle w:val="Hyperlink"/>
                <w:noProof/>
                <w:lang w:val="en-AU"/>
              </w:rPr>
              <w:t>practitioners responsible for the maintenance of solar PV panels.</w:t>
            </w:r>
            <w:r w:rsidR="00F84C09">
              <w:rPr>
                <w:noProof/>
                <w:webHidden/>
              </w:rPr>
              <w:tab/>
            </w:r>
            <w:r w:rsidR="00F84C09">
              <w:rPr>
                <w:noProof/>
                <w:webHidden/>
              </w:rPr>
              <w:fldChar w:fldCharType="begin"/>
            </w:r>
            <w:r w:rsidR="00F84C09">
              <w:rPr>
                <w:noProof/>
                <w:webHidden/>
              </w:rPr>
              <w:instrText xml:space="preserve"> PAGEREF _Toc156915875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6EF39E55" w14:textId="0F01D694"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76" w:history="1">
            <w:r w:rsidR="00F84C09" w:rsidRPr="00AB0BF6">
              <w:rPr>
                <w:rStyle w:val="Hyperlink"/>
                <w:noProof/>
              </w:rPr>
              <w:t>2.2 Course description</w:t>
            </w:r>
            <w:r w:rsidR="00F84C09">
              <w:rPr>
                <w:noProof/>
                <w:webHidden/>
              </w:rPr>
              <w:tab/>
            </w:r>
            <w:r w:rsidR="00F84C09">
              <w:rPr>
                <w:noProof/>
                <w:webHidden/>
              </w:rPr>
              <w:fldChar w:fldCharType="begin"/>
            </w:r>
            <w:r w:rsidR="00F84C09">
              <w:rPr>
                <w:noProof/>
                <w:webHidden/>
              </w:rPr>
              <w:instrText xml:space="preserve"> PAGEREF _Toc156915876 \h </w:instrText>
            </w:r>
            <w:r w:rsidR="00F84C09">
              <w:rPr>
                <w:noProof/>
                <w:webHidden/>
              </w:rPr>
            </w:r>
            <w:r w:rsidR="00F84C09">
              <w:rPr>
                <w:noProof/>
                <w:webHidden/>
              </w:rPr>
              <w:fldChar w:fldCharType="separate"/>
            </w:r>
            <w:r w:rsidR="00A00FC2">
              <w:rPr>
                <w:noProof/>
                <w:webHidden/>
              </w:rPr>
              <w:t>4</w:t>
            </w:r>
            <w:r w:rsidR="00F84C09">
              <w:rPr>
                <w:noProof/>
                <w:webHidden/>
              </w:rPr>
              <w:fldChar w:fldCharType="end"/>
            </w:r>
          </w:hyperlink>
        </w:p>
        <w:p w14:paraId="130E032A" w14:textId="739F27C9" w:rsidR="00F84C09"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77" w:history="1">
            <w:r w:rsidR="00F84C09" w:rsidRPr="00AB0BF6">
              <w:rPr>
                <w:rStyle w:val="Hyperlink"/>
                <w:noProof/>
              </w:rPr>
              <w:t>3.</w:t>
            </w:r>
            <w:r w:rsidR="00F84C09">
              <w:rPr>
                <w:rFonts w:asciiTheme="minorHAnsi" w:eastAsiaTheme="minorEastAsia" w:hAnsiTheme="minorHAnsi"/>
                <w:noProof/>
                <w:color w:val="auto"/>
                <w:sz w:val="22"/>
                <w:szCs w:val="22"/>
                <w:lang w:val="en-AU" w:eastAsia="en-AU"/>
              </w:rPr>
              <w:tab/>
            </w:r>
            <w:r w:rsidR="00F84C09" w:rsidRPr="00AB0BF6">
              <w:rPr>
                <w:rStyle w:val="Hyperlink"/>
                <w:noProof/>
              </w:rPr>
              <w:t>Development of the course</w:t>
            </w:r>
            <w:r w:rsidR="00F84C09">
              <w:rPr>
                <w:noProof/>
                <w:webHidden/>
              </w:rPr>
              <w:tab/>
            </w:r>
            <w:r w:rsidR="00F84C09">
              <w:rPr>
                <w:noProof/>
                <w:webHidden/>
              </w:rPr>
              <w:fldChar w:fldCharType="begin"/>
            </w:r>
            <w:r w:rsidR="00F84C09">
              <w:rPr>
                <w:noProof/>
                <w:webHidden/>
              </w:rPr>
              <w:instrText xml:space="preserve"> PAGEREF _Toc156915877 \h </w:instrText>
            </w:r>
            <w:r w:rsidR="00F84C09">
              <w:rPr>
                <w:noProof/>
                <w:webHidden/>
              </w:rPr>
            </w:r>
            <w:r w:rsidR="00F84C09">
              <w:rPr>
                <w:noProof/>
                <w:webHidden/>
              </w:rPr>
              <w:fldChar w:fldCharType="separate"/>
            </w:r>
            <w:r w:rsidR="00A00FC2">
              <w:rPr>
                <w:noProof/>
                <w:webHidden/>
              </w:rPr>
              <w:t>5</w:t>
            </w:r>
            <w:r w:rsidR="00F84C09">
              <w:rPr>
                <w:noProof/>
                <w:webHidden/>
              </w:rPr>
              <w:fldChar w:fldCharType="end"/>
            </w:r>
          </w:hyperlink>
        </w:p>
        <w:p w14:paraId="1B9C2579" w14:textId="3E7C7CA9"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78" w:history="1">
            <w:r w:rsidR="00F84C09" w:rsidRPr="00AB0BF6">
              <w:rPr>
                <w:rStyle w:val="Hyperlink"/>
                <w:bCs/>
                <w:noProof/>
              </w:rPr>
              <w:t>3</w:t>
            </w:r>
            <w:r w:rsidR="00F84C09" w:rsidRPr="00AB0BF6">
              <w:rPr>
                <w:rStyle w:val="Hyperlink"/>
                <w:noProof/>
              </w:rPr>
              <w:t xml:space="preserve">.1 Industry, education, legislative, enterprise or </w:t>
            </w:r>
            <w:r w:rsidR="00F84C09" w:rsidRPr="00AB0BF6">
              <w:rPr>
                <w:rStyle w:val="Hyperlink"/>
                <w:bCs/>
                <w:noProof/>
              </w:rPr>
              <w:t>community needs</w:t>
            </w:r>
            <w:r w:rsidR="00F84C09">
              <w:rPr>
                <w:noProof/>
                <w:webHidden/>
              </w:rPr>
              <w:tab/>
            </w:r>
            <w:r w:rsidR="00F84C09">
              <w:rPr>
                <w:noProof/>
                <w:webHidden/>
              </w:rPr>
              <w:fldChar w:fldCharType="begin"/>
            </w:r>
            <w:r w:rsidR="00F84C09">
              <w:rPr>
                <w:noProof/>
                <w:webHidden/>
              </w:rPr>
              <w:instrText xml:space="preserve"> PAGEREF _Toc156915878 \h </w:instrText>
            </w:r>
            <w:r w:rsidR="00F84C09">
              <w:rPr>
                <w:noProof/>
                <w:webHidden/>
              </w:rPr>
            </w:r>
            <w:r w:rsidR="00F84C09">
              <w:rPr>
                <w:noProof/>
                <w:webHidden/>
              </w:rPr>
              <w:fldChar w:fldCharType="separate"/>
            </w:r>
            <w:r w:rsidR="00A00FC2">
              <w:rPr>
                <w:noProof/>
                <w:webHidden/>
              </w:rPr>
              <w:t>5</w:t>
            </w:r>
            <w:r w:rsidR="00F84C09">
              <w:rPr>
                <w:noProof/>
                <w:webHidden/>
              </w:rPr>
              <w:fldChar w:fldCharType="end"/>
            </w:r>
          </w:hyperlink>
        </w:p>
        <w:p w14:paraId="505643CF" w14:textId="201C0B41"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79" w:history="1">
            <w:r w:rsidR="00F84C09" w:rsidRPr="00AB0BF6">
              <w:rPr>
                <w:rStyle w:val="Hyperlink"/>
                <w:noProof/>
              </w:rPr>
              <w:t>3.2 Review for re-accreditation</w:t>
            </w:r>
            <w:r w:rsidR="00F84C09">
              <w:rPr>
                <w:noProof/>
                <w:webHidden/>
              </w:rPr>
              <w:tab/>
            </w:r>
            <w:r w:rsidR="00F84C09">
              <w:rPr>
                <w:noProof/>
                <w:webHidden/>
              </w:rPr>
              <w:fldChar w:fldCharType="begin"/>
            </w:r>
            <w:r w:rsidR="00F84C09">
              <w:rPr>
                <w:noProof/>
                <w:webHidden/>
              </w:rPr>
              <w:instrText xml:space="preserve"> PAGEREF _Toc156915879 \h </w:instrText>
            </w:r>
            <w:r w:rsidR="00F84C09">
              <w:rPr>
                <w:noProof/>
                <w:webHidden/>
              </w:rPr>
            </w:r>
            <w:r w:rsidR="00F84C09">
              <w:rPr>
                <w:noProof/>
                <w:webHidden/>
              </w:rPr>
              <w:fldChar w:fldCharType="separate"/>
            </w:r>
            <w:r w:rsidR="00A00FC2">
              <w:rPr>
                <w:noProof/>
                <w:webHidden/>
              </w:rPr>
              <w:t>8</w:t>
            </w:r>
            <w:r w:rsidR="00F84C09">
              <w:rPr>
                <w:noProof/>
                <w:webHidden/>
              </w:rPr>
              <w:fldChar w:fldCharType="end"/>
            </w:r>
          </w:hyperlink>
        </w:p>
        <w:p w14:paraId="18744686" w14:textId="665D514F" w:rsidR="00F84C09" w:rsidRDefault="00000000">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80" w:history="1">
            <w:r w:rsidR="00F84C09" w:rsidRPr="00AB0BF6">
              <w:rPr>
                <w:rStyle w:val="Hyperlink"/>
                <w:noProof/>
                <w:lang w:val="en-AU"/>
              </w:rPr>
              <w:t>•</w:t>
            </w:r>
            <w:r w:rsidR="00F84C09">
              <w:rPr>
                <w:rFonts w:asciiTheme="minorHAnsi" w:eastAsiaTheme="minorEastAsia" w:hAnsiTheme="minorHAnsi"/>
                <w:noProof/>
                <w:color w:val="auto"/>
                <w:sz w:val="22"/>
                <w:szCs w:val="22"/>
                <w:lang w:val="en-AU" w:eastAsia="en-AU"/>
              </w:rPr>
              <w:tab/>
            </w:r>
            <w:r w:rsidR="00F84C09" w:rsidRPr="00AB0BF6">
              <w:rPr>
                <w:rStyle w:val="Hyperlink"/>
                <w:noProof/>
                <w:lang w:val="en-AU"/>
              </w:rPr>
              <w:t>manual handling at heights</w:t>
            </w:r>
            <w:r w:rsidR="00F84C09">
              <w:rPr>
                <w:noProof/>
                <w:webHidden/>
              </w:rPr>
              <w:tab/>
            </w:r>
            <w:r w:rsidR="00F84C09">
              <w:rPr>
                <w:noProof/>
                <w:webHidden/>
              </w:rPr>
              <w:fldChar w:fldCharType="begin"/>
            </w:r>
            <w:r w:rsidR="00F84C09">
              <w:rPr>
                <w:noProof/>
                <w:webHidden/>
              </w:rPr>
              <w:instrText xml:space="preserve"> PAGEREF _Toc156915880 \h </w:instrText>
            </w:r>
            <w:r w:rsidR="00F84C09">
              <w:rPr>
                <w:noProof/>
                <w:webHidden/>
              </w:rPr>
            </w:r>
            <w:r w:rsidR="00F84C09">
              <w:rPr>
                <w:noProof/>
                <w:webHidden/>
              </w:rPr>
              <w:fldChar w:fldCharType="separate"/>
            </w:r>
            <w:r w:rsidR="00A00FC2">
              <w:rPr>
                <w:noProof/>
                <w:webHidden/>
              </w:rPr>
              <w:t>8</w:t>
            </w:r>
            <w:r w:rsidR="00F84C09">
              <w:rPr>
                <w:noProof/>
                <w:webHidden/>
              </w:rPr>
              <w:fldChar w:fldCharType="end"/>
            </w:r>
          </w:hyperlink>
        </w:p>
        <w:p w14:paraId="3FC252DA" w14:textId="5483D82D" w:rsidR="00F84C09" w:rsidRDefault="00000000">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81" w:history="1">
            <w:r w:rsidR="00F84C09" w:rsidRPr="00AB0BF6">
              <w:rPr>
                <w:rStyle w:val="Hyperlink"/>
                <w:noProof/>
                <w:lang w:val="en-AU"/>
              </w:rPr>
              <w:t>•</w:t>
            </w:r>
            <w:r w:rsidR="00F84C09">
              <w:rPr>
                <w:rFonts w:asciiTheme="minorHAnsi" w:eastAsiaTheme="minorEastAsia" w:hAnsiTheme="minorHAnsi"/>
                <w:noProof/>
                <w:color w:val="auto"/>
                <w:sz w:val="22"/>
                <w:szCs w:val="22"/>
                <w:lang w:val="en-AU" w:eastAsia="en-AU"/>
              </w:rPr>
              <w:tab/>
            </w:r>
            <w:r w:rsidR="00F84C09" w:rsidRPr="00AB0BF6">
              <w:rPr>
                <w:rStyle w:val="Hyperlink"/>
                <w:noProof/>
                <w:lang w:val="en-AU"/>
              </w:rPr>
              <w:t>existence of asbestos material (friable and non-friable)</w:t>
            </w:r>
            <w:r w:rsidR="00F84C09">
              <w:rPr>
                <w:noProof/>
                <w:webHidden/>
              </w:rPr>
              <w:tab/>
            </w:r>
            <w:r w:rsidR="00F84C09">
              <w:rPr>
                <w:noProof/>
                <w:webHidden/>
              </w:rPr>
              <w:fldChar w:fldCharType="begin"/>
            </w:r>
            <w:r w:rsidR="00F84C09">
              <w:rPr>
                <w:noProof/>
                <w:webHidden/>
              </w:rPr>
              <w:instrText xml:space="preserve"> PAGEREF _Toc156915881 \h </w:instrText>
            </w:r>
            <w:r w:rsidR="00F84C09">
              <w:rPr>
                <w:noProof/>
                <w:webHidden/>
              </w:rPr>
            </w:r>
            <w:r w:rsidR="00F84C09">
              <w:rPr>
                <w:noProof/>
                <w:webHidden/>
              </w:rPr>
              <w:fldChar w:fldCharType="separate"/>
            </w:r>
            <w:r w:rsidR="00A00FC2">
              <w:rPr>
                <w:noProof/>
                <w:webHidden/>
              </w:rPr>
              <w:t>8</w:t>
            </w:r>
            <w:r w:rsidR="00F84C09">
              <w:rPr>
                <w:noProof/>
                <w:webHidden/>
              </w:rPr>
              <w:fldChar w:fldCharType="end"/>
            </w:r>
          </w:hyperlink>
        </w:p>
        <w:p w14:paraId="1CF15CAC" w14:textId="372E6B89" w:rsidR="00F84C09" w:rsidRDefault="00000000">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82" w:history="1">
            <w:r w:rsidR="00F84C09" w:rsidRPr="00AB0BF6">
              <w:rPr>
                <w:rStyle w:val="Hyperlink"/>
                <w:noProof/>
                <w:lang w:val="en-AU"/>
              </w:rPr>
              <w:t>•</w:t>
            </w:r>
            <w:r w:rsidR="00F84C09">
              <w:rPr>
                <w:rFonts w:asciiTheme="minorHAnsi" w:eastAsiaTheme="minorEastAsia" w:hAnsiTheme="minorHAnsi"/>
                <w:noProof/>
                <w:color w:val="auto"/>
                <w:sz w:val="22"/>
                <w:szCs w:val="22"/>
                <w:lang w:val="en-AU" w:eastAsia="en-AU"/>
              </w:rPr>
              <w:tab/>
            </w:r>
            <w:r w:rsidR="00F84C09" w:rsidRPr="00AB0BF6">
              <w:rPr>
                <w:rStyle w:val="Hyperlink"/>
                <w:noProof/>
                <w:lang w:val="en-AU"/>
              </w:rPr>
              <w:t>roof access and entry activity</w:t>
            </w:r>
            <w:r w:rsidR="00F84C09">
              <w:rPr>
                <w:noProof/>
                <w:webHidden/>
              </w:rPr>
              <w:tab/>
            </w:r>
            <w:r w:rsidR="00F84C09">
              <w:rPr>
                <w:noProof/>
                <w:webHidden/>
              </w:rPr>
              <w:fldChar w:fldCharType="begin"/>
            </w:r>
            <w:r w:rsidR="00F84C09">
              <w:rPr>
                <w:noProof/>
                <w:webHidden/>
              </w:rPr>
              <w:instrText xml:space="preserve"> PAGEREF _Toc156915882 \h </w:instrText>
            </w:r>
            <w:r w:rsidR="00F84C09">
              <w:rPr>
                <w:noProof/>
                <w:webHidden/>
              </w:rPr>
            </w:r>
            <w:r w:rsidR="00F84C09">
              <w:rPr>
                <w:noProof/>
                <w:webHidden/>
              </w:rPr>
              <w:fldChar w:fldCharType="separate"/>
            </w:r>
            <w:r w:rsidR="00A00FC2">
              <w:rPr>
                <w:noProof/>
                <w:webHidden/>
              </w:rPr>
              <w:t>8</w:t>
            </w:r>
            <w:r w:rsidR="00F84C09">
              <w:rPr>
                <w:noProof/>
                <w:webHidden/>
              </w:rPr>
              <w:fldChar w:fldCharType="end"/>
            </w:r>
          </w:hyperlink>
        </w:p>
        <w:p w14:paraId="727D0667" w14:textId="58C7EA95" w:rsidR="00F84C09" w:rsidRDefault="00000000">
          <w:pPr>
            <w:pStyle w:val="TOC4"/>
            <w:tabs>
              <w:tab w:val="left" w:pos="1100"/>
              <w:tab w:val="right" w:leader="dot" w:pos="10194"/>
            </w:tabs>
            <w:rPr>
              <w:rFonts w:asciiTheme="minorHAnsi" w:eastAsiaTheme="minorEastAsia" w:hAnsiTheme="minorHAnsi"/>
              <w:noProof/>
              <w:color w:val="auto"/>
              <w:sz w:val="22"/>
              <w:szCs w:val="22"/>
              <w:lang w:val="en-AU" w:eastAsia="en-AU"/>
            </w:rPr>
          </w:pPr>
          <w:hyperlink w:anchor="_Toc156915883" w:history="1">
            <w:r w:rsidR="00F84C09" w:rsidRPr="00AB0BF6">
              <w:rPr>
                <w:rStyle w:val="Hyperlink"/>
                <w:noProof/>
                <w:lang w:val="en-AU"/>
              </w:rPr>
              <w:t>•</w:t>
            </w:r>
            <w:r w:rsidR="00F84C09">
              <w:rPr>
                <w:rFonts w:asciiTheme="minorHAnsi" w:eastAsiaTheme="minorEastAsia" w:hAnsiTheme="minorHAnsi"/>
                <w:noProof/>
                <w:color w:val="auto"/>
                <w:sz w:val="22"/>
                <w:szCs w:val="22"/>
                <w:lang w:val="en-AU" w:eastAsia="en-AU"/>
              </w:rPr>
              <w:tab/>
            </w:r>
            <w:r w:rsidR="00F84C09" w:rsidRPr="00AB0BF6">
              <w:rPr>
                <w:rStyle w:val="Hyperlink"/>
                <w:noProof/>
                <w:lang w:val="en-AU"/>
              </w:rPr>
              <w:t>live energy sources, particularly around roof spaces.</w:t>
            </w:r>
            <w:r w:rsidR="00F84C09">
              <w:rPr>
                <w:noProof/>
                <w:webHidden/>
              </w:rPr>
              <w:tab/>
            </w:r>
            <w:r w:rsidR="00F84C09">
              <w:rPr>
                <w:noProof/>
                <w:webHidden/>
              </w:rPr>
              <w:fldChar w:fldCharType="begin"/>
            </w:r>
            <w:r w:rsidR="00F84C09">
              <w:rPr>
                <w:noProof/>
                <w:webHidden/>
              </w:rPr>
              <w:instrText xml:space="preserve"> PAGEREF _Toc156915883 \h </w:instrText>
            </w:r>
            <w:r w:rsidR="00F84C09">
              <w:rPr>
                <w:noProof/>
                <w:webHidden/>
              </w:rPr>
            </w:r>
            <w:r w:rsidR="00F84C09">
              <w:rPr>
                <w:noProof/>
                <w:webHidden/>
              </w:rPr>
              <w:fldChar w:fldCharType="separate"/>
            </w:r>
            <w:r w:rsidR="00A00FC2">
              <w:rPr>
                <w:noProof/>
                <w:webHidden/>
              </w:rPr>
              <w:t>8</w:t>
            </w:r>
            <w:r w:rsidR="00F84C09">
              <w:rPr>
                <w:noProof/>
                <w:webHidden/>
              </w:rPr>
              <w:fldChar w:fldCharType="end"/>
            </w:r>
          </w:hyperlink>
        </w:p>
        <w:p w14:paraId="416B880B" w14:textId="157F2AD1" w:rsidR="00F84C09"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84" w:history="1">
            <w:r w:rsidR="00F84C09" w:rsidRPr="00AB0BF6">
              <w:rPr>
                <w:rStyle w:val="Hyperlink"/>
                <w:noProof/>
              </w:rPr>
              <w:t>4.</w:t>
            </w:r>
            <w:r w:rsidR="00F84C09">
              <w:rPr>
                <w:rFonts w:asciiTheme="minorHAnsi" w:eastAsiaTheme="minorEastAsia" w:hAnsiTheme="minorHAnsi"/>
                <w:noProof/>
                <w:color w:val="auto"/>
                <w:sz w:val="22"/>
                <w:szCs w:val="22"/>
                <w:lang w:val="en-AU" w:eastAsia="en-AU"/>
              </w:rPr>
              <w:tab/>
            </w:r>
            <w:r w:rsidR="00F84C09" w:rsidRPr="00AB0BF6">
              <w:rPr>
                <w:rStyle w:val="Hyperlink"/>
                <w:noProof/>
              </w:rPr>
              <w:t>Course outcomes</w:t>
            </w:r>
            <w:r w:rsidR="00F84C09">
              <w:rPr>
                <w:noProof/>
                <w:webHidden/>
              </w:rPr>
              <w:tab/>
            </w:r>
            <w:r w:rsidR="00F84C09">
              <w:rPr>
                <w:noProof/>
                <w:webHidden/>
              </w:rPr>
              <w:fldChar w:fldCharType="begin"/>
            </w:r>
            <w:r w:rsidR="00F84C09">
              <w:rPr>
                <w:noProof/>
                <w:webHidden/>
              </w:rPr>
              <w:instrText xml:space="preserve"> PAGEREF _Toc156915884 \h </w:instrText>
            </w:r>
            <w:r w:rsidR="00F84C09">
              <w:rPr>
                <w:noProof/>
                <w:webHidden/>
              </w:rPr>
            </w:r>
            <w:r w:rsidR="00F84C09">
              <w:rPr>
                <w:noProof/>
                <w:webHidden/>
              </w:rPr>
              <w:fldChar w:fldCharType="separate"/>
            </w:r>
            <w:r w:rsidR="00A00FC2">
              <w:rPr>
                <w:noProof/>
                <w:webHidden/>
              </w:rPr>
              <w:t>9</w:t>
            </w:r>
            <w:r w:rsidR="00F84C09">
              <w:rPr>
                <w:noProof/>
                <w:webHidden/>
              </w:rPr>
              <w:fldChar w:fldCharType="end"/>
            </w:r>
          </w:hyperlink>
        </w:p>
        <w:p w14:paraId="554ED3C1" w14:textId="1C6A03D1"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85" w:history="1">
            <w:r w:rsidR="00F84C09" w:rsidRPr="00AB0BF6">
              <w:rPr>
                <w:rStyle w:val="Hyperlink"/>
                <w:noProof/>
              </w:rPr>
              <w:t>4.1 Qualification level</w:t>
            </w:r>
            <w:r w:rsidR="00F84C09">
              <w:rPr>
                <w:noProof/>
                <w:webHidden/>
              </w:rPr>
              <w:tab/>
            </w:r>
            <w:r w:rsidR="00F84C09">
              <w:rPr>
                <w:noProof/>
                <w:webHidden/>
              </w:rPr>
              <w:fldChar w:fldCharType="begin"/>
            </w:r>
            <w:r w:rsidR="00F84C09">
              <w:rPr>
                <w:noProof/>
                <w:webHidden/>
              </w:rPr>
              <w:instrText xml:space="preserve"> PAGEREF _Toc156915885 \h </w:instrText>
            </w:r>
            <w:r w:rsidR="00F84C09">
              <w:rPr>
                <w:noProof/>
                <w:webHidden/>
              </w:rPr>
            </w:r>
            <w:r w:rsidR="00F84C09">
              <w:rPr>
                <w:noProof/>
                <w:webHidden/>
              </w:rPr>
              <w:fldChar w:fldCharType="separate"/>
            </w:r>
            <w:r w:rsidR="00A00FC2">
              <w:rPr>
                <w:noProof/>
                <w:webHidden/>
              </w:rPr>
              <w:t>9</w:t>
            </w:r>
            <w:r w:rsidR="00F84C09">
              <w:rPr>
                <w:noProof/>
                <w:webHidden/>
              </w:rPr>
              <w:fldChar w:fldCharType="end"/>
            </w:r>
          </w:hyperlink>
        </w:p>
        <w:p w14:paraId="4C1E7113" w14:textId="53F22597"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86" w:history="1">
            <w:r w:rsidR="00F84C09" w:rsidRPr="00AB0BF6">
              <w:rPr>
                <w:rStyle w:val="Hyperlink"/>
                <w:noProof/>
              </w:rPr>
              <w:t>4.2 Foundation skills</w:t>
            </w:r>
            <w:r w:rsidR="00F84C09">
              <w:rPr>
                <w:noProof/>
                <w:webHidden/>
              </w:rPr>
              <w:tab/>
            </w:r>
            <w:r w:rsidR="00F84C09">
              <w:rPr>
                <w:noProof/>
                <w:webHidden/>
              </w:rPr>
              <w:fldChar w:fldCharType="begin"/>
            </w:r>
            <w:r w:rsidR="00F84C09">
              <w:rPr>
                <w:noProof/>
                <w:webHidden/>
              </w:rPr>
              <w:instrText xml:space="preserve"> PAGEREF _Toc156915886 \h </w:instrText>
            </w:r>
            <w:r w:rsidR="00F84C09">
              <w:rPr>
                <w:noProof/>
                <w:webHidden/>
              </w:rPr>
            </w:r>
            <w:r w:rsidR="00F84C09">
              <w:rPr>
                <w:noProof/>
                <w:webHidden/>
              </w:rPr>
              <w:fldChar w:fldCharType="separate"/>
            </w:r>
            <w:r w:rsidR="00A00FC2">
              <w:rPr>
                <w:noProof/>
                <w:webHidden/>
              </w:rPr>
              <w:t>9</w:t>
            </w:r>
            <w:r w:rsidR="00F84C09">
              <w:rPr>
                <w:noProof/>
                <w:webHidden/>
              </w:rPr>
              <w:fldChar w:fldCharType="end"/>
            </w:r>
          </w:hyperlink>
        </w:p>
        <w:p w14:paraId="46E4B733" w14:textId="03326D60"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87" w:history="1">
            <w:r w:rsidR="00F84C09" w:rsidRPr="00AB0BF6">
              <w:rPr>
                <w:rStyle w:val="Hyperlink"/>
                <w:noProof/>
              </w:rPr>
              <w:t>4.3 Recognition given to the course (if applicable)</w:t>
            </w:r>
            <w:r w:rsidR="00F84C09">
              <w:rPr>
                <w:noProof/>
                <w:webHidden/>
              </w:rPr>
              <w:tab/>
            </w:r>
            <w:r w:rsidR="00F84C09">
              <w:rPr>
                <w:noProof/>
                <w:webHidden/>
              </w:rPr>
              <w:fldChar w:fldCharType="begin"/>
            </w:r>
            <w:r w:rsidR="00F84C09">
              <w:rPr>
                <w:noProof/>
                <w:webHidden/>
              </w:rPr>
              <w:instrText xml:space="preserve"> PAGEREF _Toc156915887 \h </w:instrText>
            </w:r>
            <w:r w:rsidR="00F84C09">
              <w:rPr>
                <w:noProof/>
                <w:webHidden/>
              </w:rPr>
            </w:r>
            <w:r w:rsidR="00F84C09">
              <w:rPr>
                <w:noProof/>
                <w:webHidden/>
              </w:rPr>
              <w:fldChar w:fldCharType="separate"/>
            </w:r>
            <w:r w:rsidR="00A00FC2">
              <w:rPr>
                <w:noProof/>
                <w:webHidden/>
              </w:rPr>
              <w:t>9</w:t>
            </w:r>
            <w:r w:rsidR="00F84C09">
              <w:rPr>
                <w:noProof/>
                <w:webHidden/>
              </w:rPr>
              <w:fldChar w:fldCharType="end"/>
            </w:r>
          </w:hyperlink>
        </w:p>
        <w:p w14:paraId="4F54FC70" w14:textId="0B0C0CF1"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88" w:history="1">
            <w:r w:rsidR="00F84C09" w:rsidRPr="00AB0BF6">
              <w:rPr>
                <w:rStyle w:val="Hyperlink"/>
                <w:noProof/>
              </w:rPr>
              <w:t>4.4</w:t>
            </w:r>
            <w:r w:rsidR="00F84C09" w:rsidRPr="00AB0BF6">
              <w:rPr>
                <w:rStyle w:val="Hyperlink"/>
                <w:bCs/>
                <w:noProof/>
              </w:rPr>
              <w:t xml:space="preserve"> Licensing/regulatory requirements (if applicable)</w:t>
            </w:r>
            <w:r w:rsidR="00F84C09">
              <w:rPr>
                <w:noProof/>
                <w:webHidden/>
              </w:rPr>
              <w:tab/>
            </w:r>
            <w:r w:rsidR="00F84C09">
              <w:rPr>
                <w:noProof/>
                <w:webHidden/>
              </w:rPr>
              <w:fldChar w:fldCharType="begin"/>
            </w:r>
            <w:r w:rsidR="00F84C09">
              <w:rPr>
                <w:noProof/>
                <w:webHidden/>
              </w:rPr>
              <w:instrText xml:space="preserve"> PAGEREF _Toc156915888 \h </w:instrText>
            </w:r>
            <w:r w:rsidR="00F84C09">
              <w:rPr>
                <w:noProof/>
                <w:webHidden/>
              </w:rPr>
            </w:r>
            <w:r w:rsidR="00F84C09">
              <w:rPr>
                <w:noProof/>
                <w:webHidden/>
              </w:rPr>
              <w:fldChar w:fldCharType="separate"/>
            </w:r>
            <w:r w:rsidR="00A00FC2">
              <w:rPr>
                <w:noProof/>
                <w:webHidden/>
              </w:rPr>
              <w:t>10</w:t>
            </w:r>
            <w:r w:rsidR="00F84C09">
              <w:rPr>
                <w:noProof/>
                <w:webHidden/>
              </w:rPr>
              <w:fldChar w:fldCharType="end"/>
            </w:r>
          </w:hyperlink>
        </w:p>
        <w:p w14:paraId="0A653786" w14:textId="3DEAF0B1"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89" w:history="1">
            <w:r w:rsidR="00F84C09" w:rsidRPr="00AB0BF6">
              <w:rPr>
                <w:rStyle w:val="Hyperlink"/>
                <w:noProof/>
                <w:lang w:val="en-AU"/>
              </w:rPr>
              <w:t>For information visit WorkSafe website:</w:t>
            </w:r>
            <w:r w:rsidR="00F84C09">
              <w:rPr>
                <w:noProof/>
                <w:webHidden/>
              </w:rPr>
              <w:tab/>
            </w:r>
            <w:r w:rsidR="00F84C09">
              <w:rPr>
                <w:noProof/>
                <w:webHidden/>
              </w:rPr>
              <w:fldChar w:fldCharType="begin"/>
            </w:r>
            <w:r w:rsidR="00F84C09">
              <w:rPr>
                <w:noProof/>
                <w:webHidden/>
              </w:rPr>
              <w:instrText xml:space="preserve"> PAGEREF _Toc156915889 \h </w:instrText>
            </w:r>
            <w:r w:rsidR="00F84C09">
              <w:rPr>
                <w:noProof/>
                <w:webHidden/>
              </w:rPr>
            </w:r>
            <w:r w:rsidR="00F84C09">
              <w:rPr>
                <w:noProof/>
                <w:webHidden/>
              </w:rPr>
              <w:fldChar w:fldCharType="separate"/>
            </w:r>
            <w:r w:rsidR="00A00FC2">
              <w:rPr>
                <w:noProof/>
                <w:webHidden/>
              </w:rPr>
              <w:t>10</w:t>
            </w:r>
            <w:r w:rsidR="00F84C09">
              <w:rPr>
                <w:noProof/>
                <w:webHidden/>
              </w:rPr>
              <w:fldChar w:fldCharType="end"/>
            </w:r>
          </w:hyperlink>
        </w:p>
        <w:p w14:paraId="680FB332" w14:textId="7223DCCA"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90" w:history="1">
            <w:r w:rsidR="00F84C09" w:rsidRPr="00AB0BF6">
              <w:rPr>
                <w:rStyle w:val="Hyperlink"/>
                <w:noProof/>
                <w:lang w:val="en-AU"/>
              </w:rPr>
              <w:t>https://www.worksafe.vic.gov.au/construction-induction-training-white-card</w:t>
            </w:r>
            <w:r w:rsidR="00F84C09">
              <w:rPr>
                <w:noProof/>
                <w:webHidden/>
              </w:rPr>
              <w:tab/>
            </w:r>
            <w:r w:rsidR="00F84C09">
              <w:rPr>
                <w:noProof/>
                <w:webHidden/>
              </w:rPr>
              <w:fldChar w:fldCharType="begin"/>
            </w:r>
            <w:r w:rsidR="00F84C09">
              <w:rPr>
                <w:noProof/>
                <w:webHidden/>
              </w:rPr>
              <w:instrText xml:space="preserve"> PAGEREF _Toc156915890 \h </w:instrText>
            </w:r>
            <w:r w:rsidR="00F84C09">
              <w:rPr>
                <w:noProof/>
                <w:webHidden/>
              </w:rPr>
            </w:r>
            <w:r w:rsidR="00F84C09">
              <w:rPr>
                <w:noProof/>
                <w:webHidden/>
              </w:rPr>
              <w:fldChar w:fldCharType="separate"/>
            </w:r>
            <w:r w:rsidR="00A00FC2">
              <w:rPr>
                <w:noProof/>
                <w:webHidden/>
              </w:rPr>
              <w:t>10</w:t>
            </w:r>
            <w:r w:rsidR="00F84C09">
              <w:rPr>
                <w:noProof/>
                <w:webHidden/>
              </w:rPr>
              <w:fldChar w:fldCharType="end"/>
            </w:r>
          </w:hyperlink>
        </w:p>
        <w:p w14:paraId="3D5A62C0" w14:textId="200F2BDD" w:rsidR="00F84C09"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91" w:history="1">
            <w:r w:rsidR="00F84C09" w:rsidRPr="00AB0BF6">
              <w:rPr>
                <w:rStyle w:val="Hyperlink"/>
                <w:noProof/>
              </w:rPr>
              <w:t>5.</w:t>
            </w:r>
            <w:r w:rsidR="00F84C09">
              <w:rPr>
                <w:rFonts w:asciiTheme="minorHAnsi" w:eastAsiaTheme="minorEastAsia" w:hAnsiTheme="minorHAnsi"/>
                <w:noProof/>
                <w:color w:val="auto"/>
                <w:sz w:val="22"/>
                <w:szCs w:val="22"/>
                <w:lang w:val="en-AU" w:eastAsia="en-AU"/>
              </w:rPr>
              <w:tab/>
            </w:r>
            <w:r w:rsidR="00F84C09" w:rsidRPr="00AB0BF6">
              <w:rPr>
                <w:rStyle w:val="Hyperlink"/>
                <w:noProof/>
              </w:rPr>
              <w:t>Course rules</w:t>
            </w:r>
            <w:r w:rsidR="00F84C09">
              <w:rPr>
                <w:noProof/>
                <w:webHidden/>
              </w:rPr>
              <w:tab/>
            </w:r>
            <w:r w:rsidR="00F84C09">
              <w:rPr>
                <w:noProof/>
                <w:webHidden/>
              </w:rPr>
              <w:fldChar w:fldCharType="begin"/>
            </w:r>
            <w:r w:rsidR="00F84C09">
              <w:rPr>
                <w:noProof/>
                <w:webHidden/>
              </w:rPr>
              <w:instrText xml:space="preserve"> PAGEREF _Toc156915891 \h </w:instrText>
            </w:r>
            <w:r w:rsidR="00F84C09">
              <w:rPr>
                <w:noProof/>
                <w:webHidden/>
              </w:rPr>
            </w:r>
            <w:r w:rsidR="00F84C09">
              <w:rPr>
                <w:noProof/>
                <w:webHidden/>
              </w:rPr>
              <w:fldChar w:fldCharType="separate"/>
            </w:r>
            <w:r w:rsidR="00A00FC2">
              <w:rPr>
                <w:noProof/>
                <w:webHidden/>
              </w:rPr>
              <w:t>11</w:t>
            </w:r>
            <w:r w:rsidR="00F84C09">
              <w:rPr>
                <w:noProof/>
                <w:webHidden/>
              </w:rPr>
              <w:fldChar w:fldCharType="end"/>
            </w:r>
          </w:hyperlink>
        </w:p>
        <w:p w14:paraId="4F8B3491" w14:textId="3F28B039"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92" w:history="1">
            <w:r w:rsidR="00F84C09" w:rsidRPr="00AB0BF6">
              <w:rPr>
                <w:rStyle w:val="Hyperlink"/>
                <w:noProof/>
              </w:rPr>
              <w:t>5.1 Course structure</w:t>
            </w:r>
            <w:r w:rsidR="00F84C09">
              <w:rPr>
                <w:noProof/>
                <w:webHidden/>
              </w:rPr>
              <w:tab/>
            </w:r>
            <w:r w:rsidR="00F84C09">
              <w:rPr>
                <w:noProof/>
                <w:webHidden/>
              </w:rPr>
              <w:fldChar w:fldCharType="begin"/>
            </w:r>
            <w:r w:rsidR="00F84C09">
              <w:rPr>
                <w:noProof/>
                <w:webHidden/>
              </w:rPr>
              <w:instrText xml:space="preserve"> PAGEREF _Toc156915892 \h </w:instrText>
            </w:r>
            <w:r w:rsidR="00F84C09">
              <w:rPr>
                <w:noProof/>
                <w:webHidden/>
              </w:rPr>
            </w:r>
            <w:r w:rsidR="00F84C09">
              <w:rPr>
                <w:noProof/>
                <w:webHidden/>
              </w:rPr>
              <w:fldChar w:fldCharType="separate"/>
            </w:r>
            <w:r w:rsidR="00A00FC2">
              <w:rPr>
                <w:noProof/>
                <w:webHidden/>
              </w:rPr>
              <w:t>11</w:t>
            </w:r>
            <w:r w:rsidR="00F84C09">
              <w:rPr>
                <w:noProof/>
                <w:webHidden/>
              </w:rPr>
              <w:fldChar w:fldCharType="end"/>
            </w:r>
          </w:hyperlink>
        </w:p>
        <w:p w14:paraId="2A6C9032" w14:textId="0ED5452E"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93" w:history="1">
            <w:r w:rsidR="00F84C09" w:rsidRPr="00AB0BF6">
              <w:rPr>
                <w:rStyle w:val="Hyperlink"/>
                <w:noProof/>
              </w:rPr>
              <w:t>5.2 Entry requirements</w:t>
            </w:r>
            <w:r w:rsidR="00F84C09">
              <w:rPr>
                <w:noProof/>
                <w:webHidden/>
              </w:rPr>
              <w:tab/>
            </w:r>
            <w:r w:rsidR="00F84C09">
              <w:rPr>
                <w:noProof/>
                <w:webHidden/>
              </w:rPr>
              <w:fldChar w:fldCharType="begin"/>
            </w:r>
            <w:r w:rsidR="00F84C09">
              <w:rPr>
                <w:noProof/>
                <w:webHidden/>
              </w:rPr>
              <w:instrText xml:space="preserve"> PAGEREF _Toc156915893 \h </w:instrText>
            </w:r>
            <w:r w:rsidR="00F84C09">
              <w:rPr>
                <w:noProof/>
                <w:webHidden/>
              </w:rPr>
            </w:r>
            <w:r w:rsidR="00F84C09">
              <w:rPr>
                <w:noProof/>
                <w:webHidden/>
              </w:rPr>
              <w:fldChar w:fldCharType="separate"/>
            </w:r>
            <w:r w:rsidR="00A00FC2">
              <w:rPr>
                <w:noProof/>
                <w:webHidden/>
              </w:rPr>
              <w:t>11</w:t>
            </w:r>
            <w:r w:rsidR="00F84C09">
              <w:rPr>
                <w:noProof/>
                <w:webHidden/>
              </w:rPr>
              <w:fldChar w:fldCharType="end"/>
            </w:r>
          </w:hyperlink>
        </w:p>
        <w:p w14:paraId="21E488C3" w14:textId="707C4D35" w:rsidR="00F84C09"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94" w:history="1">
            <w:r w:rsidR="00F84C09" w:rsidRPr="00AB0BF6">
              <w:rPr>
                <w:rStyle w:val="Hyperlink"/>
                <w:noProof/>
              </w:rPr>
              <w:t>6.</w:t>
            </w:r>
            <w:r w:rsidR="00F84C09">
              <w:rPr>
                <w:rFonts w:asciiTheme="minorHAnsi" w:eastAsiaTheme="minorEastAsia" w:hAnsiTheme="minorHAnsi"/>
                <w:noProof/>
                <w:color w:val="auto"/>
                <w:sz w:val="22"/>
                <w:szCs w:val="22"/>
                <w:lang w:val="en-AU" w:eastAsia="en-AU"/>
              </w:rPr>
              <w:tab/>
            </w:r>
            <w:r w:rsidR="00F84C09" w:rsidRPr="00AB0BF6">
              <w:rPr>
                <w:rStyle w:val="Hyperlink"/>
                <w:noProof/>
              </w:rPr>
              <w:t>Assessment</w:t>
            </w:r>
            <w:r w:rsidR="00F84C09">
              <w:rPr>
                <w:noProof/>
                <w:webHidden/>
              </w:rPr>
              <w:tab/>
            </w:r>
            <w:r w:rsidR="00F84C09">
              <w:rPr>
                <w:noProof/>
                <w:webHidden/>
              </w:rPr>
              <w:fldChar w:fldCharType="begin"/>
            </w:r>
            <w:r w:rsidR="00F84C09">
              <w:rPr>
                <w:noProof/>
                <w:webHidden/>
              </w:rPr>
              <w:instrText xml:space="preserve"> PAGEREF _Toc156915894 \h </w:instrText>
            </w:r>
            <w:r w:rsidR="00F84C09">
              <w:rPr>
                <w:noProof/>
                <w:webHidden/>
              </w:rPr>
            </w:r>
            <w:r w:rsidR="00F84C09">
              <w:rPr>
                <w:noProof/>
                <w:webHidden/>
              </w:rPr>
              <w:fldChar w:fldCharType="separate"/>
            </w:r>
            <w:r w:rsidR="00A00FC2">
              <w:rPr>
                <w:noProof/>
                <w:webHidden/>
              </w:rPr>
              <w:t>12</w:t>
            </w:r>
            <w:r w:rsidR="00F84C09">
              <w:rPr>
                <w:noProof/>
                <w:webHidden/>
              </w:rPr>
              <w:fldChar w:fldCharType="end"/>
            </w:r>
          </w:hyperlink>
        </w:p>
        <w:p w14:paraId="575F55F7" w14:textId="14E633CA"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95" w:history="1">
            <w:r w:rsidR="00F84C09" w:rsidRPr="00AB0BF6">
              <w:rPr>
                <w:rStyle w:val="Hyperlink"/>
                <w:noProof/>
              </w:rPr>
              <w:t>6.1 Assessment strategy</w:t>
            </w:r>
            <w:r w:rsidR="00F84C09">
              <w:rPr>
                <w:noProof/>
                <w:webHidden/>
              </w:rPr>
              <w:tab/>
            </w:r>
            <w:r w:rsidR="00F84C09">
              <w:rPr>
                <w:noProof/>
                <w:webHidden/>
              </w:rPr>
              <w:fldChar w:fldCharType="begin"/>
            </w:r>
            <w:r w:rsidR="00F84C09">
              <w:rPr>
                <w:noProof/>
                <w:webHidden/>
              </w:rPr>
              <w:instrText xml:space="preserve"> PAGEREF _Toc156915895 \h </w:instrText>
            </w:r>
            <w:r w:rsidR="00F84C09">
              <w:rPr>
                <w:noProof/>
                <w:webHidden/>
              </w:rPr>
            </w:r>
            <w:r w:rsidR="00F84C09">
              <w:rPr>
                <w:noProof/>
                <w:webHidden/>
              </w:rPr>
              <w:fldChar w:fldCharType="separate"/>
            </w:r>
            <w:r w:rsidR="00A00FC2">
              <w:rPr>
                <w:noProof/>
                <w:webHidden/>
              </w:rPr>
              <w:t>12</w:t>
            </w:r>
            <w:r w:rsidR="00F84C09">
              <w:rPr>
                <w:noProof/>
                <w:webHidden/>
              </w:rPr>
              <w:fldChar w:fldCharType="end"/>
            </w:r>
          </w:hyperlink>
        </w:p>
        <w:p w14:paraId="7F71B640" w14:textId="48267CBE"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96" w:history="1">
            <w:r w:rsidR="00F84C09" w:rsidRPr="00AB0BF6">
              <w:rPr>
                <w:rStyle w:val="Hyperlink"/>
                <w:noProof/>
              </w:rPr>
              <w:t>6.2 Assessor competencies</w:t>
            </w:r>
            <w:r w:rsidR="00F84C09">
              <w:rPr>
                <w:noProof/>
                <w:webHidden/>
              </w:rPr>
              <w:tab/>
            </w:r>
            <w:r w:rsidR="00F84C09">
              <w:rPr>
                <w:noProof/>
                <w:webHidden/>
              </w:rPr>
              <w:fldChar w:fldCharType="begin"/>
            </w:r>
            <w:r w:rsidR="00F84C09">
              <w:rPr>
                <w:noProof/>
                <w:webHidden/>
              </w:rPr>
              <w:instrText xml:space="preserve"> PAGEREF _Toc156915896 \h </w:instrText>
            </w:r>
            <w:r w:rsidR="00F84C09">
              <w:rPr>
                <w:noProof/>
                <w:webHidden/>
              </w:rPr>
            </w:r>
            <w:r w:rsidR="00F84C09">
              <w:rPr>
                <w:noProof/>
                <w:webHidden/>
              </w:rPr>
              <w:fldChar w:fldCharType="separate"/>
            </w:r>
            <w:r w:rsidR="00A00FC2">
              <w:rPr>
                <w:noProof/>
                <w:webHidden/>
              </w:rPr>
              <w:t>13</w:t>
            </w:r>
            <w:r w:rsidR="00F84C09">
              <w:rPr>
                <w:noProof/>
                <w:webHidden/>
              </w:rPr>
              <w:fldChar w:fldCharType="end"/>
            </w:r>
          </w:hyperlink>
        </w:p>
        <w:p w14:paraId="4869A711" w14:textId="308485EC" w:rsidR="00F84C09"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897" w:history="1">
            <w:r w:rsidR="00F84C09" w:rsidRPr="00AB0BF6">
              <w:rPr>
                <w:rStyle w:val="Hyperlink"/>
                <w:noProof/>
              </w:rPr>
              <w:t>7.</w:t>
            </w:r>
            <w:r w:rsidR="00F84C09">
              <w:rPr>
                <w:rFonts w:asciiTheme="minorHAnsi" w:eastAsiaTheme="minorEastAsia" w:hAnsiTheme="minorHAnsi"/>
                <w:noProof/>
                <w:color w:val="auto"/>
                <w:sz w:val="22"/>
                <w:szCs w:val="22"/>
                <w:lang w:val="en-AU" w:eastAsia="en-AU"/>
              </w:rPr>
              <w:tab/>
            </w:r>
            <w:r w:rsidR="00F84C09" w:rsidRPr="00AB0BF6">
              <w:rPr>
                <w:rStyle w:val="Hyperlink"/>
                <w:noProof/>
              </w:rPr>
              <w:t>Delivery</w:t>
            </w:r>
            <w:r w:rsidR="00F84C09">
              <w:rPr>
                <w:noProof/>
                <w:webHidden/>
              </w:rPr>
              <w:tab/>
            </w:r>
            <w:r w:rsidR="00F84C09">
              <w:rPr>
                <w:noProof/>
                <w:webHidden/>
              </w:rPr>
              <w:fldChar w:fldCharType="begin"/>
            </w:r>
            <w:r w:rsidR="00F84C09">
              <w:rPr>
                <w:noProof/>
                <w:webHidden/>
              </w:rPr>
              <w:instrText xml:space="preserve"> PAGEREF _Toc156915897 \h </w:instrText>
            </w:r>
            <w:r w:rsidR="00F84C09">
              <w:rPr>
                <w:noProof/>
                <w:webHidden/>
              </w:rPr>
            </w:r>
            <w:r w:rsidR="00F84C09">
              <w:rPr>
                <w:noProof/>
                <w:webHidden/>
              </w:rPr>
              <w:fldChar w:fldCharType="separate"/>
            </w:r>
            <w:r w:rsidR="00A00FC2">
              <w:rPr>
                <w:noProof/>
                <w:webHidden/>
              </w:rPr>
              <w:t>13</w:t>
            </w:r>
            <w:r w:rsidR="00F84C09">
              <w:rPr>
                <w:noProof/>
                <w:webHidden/>
              </w:rPr>
              <w:fldChar w:fldCharType="end"/>
            </w:r>
          </w:hyperlink>
        </w:p>
        <w:p w14:paraId="183B0DB9" w14:textId="4B25970F"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98" w:history="1">
            <w:r w:rsidR="00F84C09" w:rsidRPr="00AB0BF6">
              <w:rPr>
                <w:rStyle w:val="Hyperlink"/>
                <w:noProof/>
              </w:rPr>
              <w:t>7.1 Delivery modes</w:t>
            </w:r>
            <w:r w:rsidR="00F84C09">
              <w:rPr>
                <w:noProof/>
                <w:webHidden/>
              </w:rPr>
              <w:tab/>
            </w:r>
            <w:r w:rsidR="00F84C09">
              <w:rPr>
                <w:noProof/>
                <w:webHidden/>
              </w:rPr>
              <w:fldChar w:fldCharType="begin"/>
            </w:r>
            <w:r w:rsidR="00F84C09">
              <w:rPr>
                <w:noProof/>
                <w:webHidden/>
              </w:rPr>
              <w:instrText xml:space="preserve"> PAGEREF _Toc156915898 \h </w:instrText>
            </w:r>
            <w:r w:rsidR="00F84C09">
              <w:rPr>
                <w:noProof/>
                <w:webHidden/>
              </w:rPr>
            </w:r>
            <w:r w:rsidR="00F84C09">
              <w:rPr>
                <w:noProof/>
                <w:webHidden/>
              </w:rPr>
              <w:fldChar w:fldCharType="separate"/>
            </w:r>
            <w:r w:rsidR="00A00FC2">
              <w:rPr>
                <w:noProof/>
                <w:webHidden/>
              </w:rPr>
              <w:t>13</w:t>
            </w:r>
            <w:r w:rsidR="00F84C09">
              <w:rPr>
                <w:noProof/>
                <w:webHidden/>
              </w:rPr>
              <w:fldChar w:fldCharType="end"/>
            </w:r>
          </w:hyperlink>
        </w:p>
        <w:p w14:paraId="2C8A1DD1" w14:textId="18B87C01" w:rsidR="00F84C09"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56915899" w:history="1">
            <w:r w:rsidR="00F84C09" w:rsidRPr="00AB0BF6">
              <w:rPr>
                <w:rStyle w:val="Hyperlink"/>
                <w:noProof/>
              </w:rPr>
              <w:t>7.2 Resources</w:t>
            </w:r>
            <w:r w:rsidR="00F84C09">
              <w:rPr>
                <w:noProof/>
                <w:webHidden/>
              </w:rPr>
              <w:tab/>
            </w:r>
            <w:r w:rsidR="00F84C09">
              <w:rPr>
                <w:noProof/>
                <w:webHidden/>
              </w:rPr>
              <w:fldChar w:fldCharType="begin"/>
            </w:r>
            <w:r w:rsidR="00F84C09">
              <w:rPr>
                <w:noProof/>
                <w:webHidden/>
              </w:rPr>
              <w:instrText xml:space="preserve"> PAGEREF _Toc156915899 \h </w:instrText>
            </w:r>
            <w:r w:rsidR="00F84C09">
              <w:rPr>
                <w:noProof/>
                <w:webHidden/>
              </w:rPr>
            </w:r>
            <w:r w:rsidR="00F84C09">
              <w:rPr>
                <w:noProof/>
                <w:webHidden/>
              </w:rPr>
              <w:fldChar w:fldCharType="separate"/>
            </w:r>
            <w:r w:rsidR="00A00FC2">
              <w:rPr>
                <w:noProof/>
                <w:webHidden/>
              </w:rPr>
              <w:t>13</w:t>
            </w:r>
            <w:r w:rsidR="00F84C09">
              <w:rPr>
                <w:noProof/>
                <w:webHidden/>
              </w:rPr>
              <w:fldChar w:fldCharType="end"/>
            </w:r>
          </w:hyperlink>
        </w:p>
        <w:p w14:paraId="49A6A9D3" w14:textId="78D7AABD" w:rsidR="00F84C09"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900" w:history="1">
            <w:r w:rsidR="00F84C09" w:rsidRPr="00AB0BF6">
              <w:rPr>
                <w:rStyle w:val="Hyperlink"/>
                <w:noProof/>
              </w:rPr>
              <w:t>8.</w:t>
            </w:r>
            <w:r w:rsidR="00F84C09">
              <w:rPr>
                <w:rFonts w:asciiTheme="minorHAnsi" w:eastAsiaTheme="minorEastAsia" w:hAnsiTheme="minorHAnsi"/>
                <w:noProof/>
                <w:color w:val="auto"/>
                <w:sz w:val="22"/>
                <w:szCs w:val="22"/>
                <w:lang w:val="en-AU" w:eastAsia="en-AU"/>
              </w:rPr>
              <w:tab/>
            </w:r>
            <w:r w:rsidR="00F84C09" w:rsidRPr="00AB0BF6">
              <w:rPr>
                <w:rStyle w:val="Hyperlink"/>
                <w:noProof/>
              </w:rPr>
              <w:t>Pathways and articulation</w:t>
            </w:r>
            <w:r w:rsidR="00F84C09">
              <w:rPr>
                <w:noProof/>
                <w:webHidden/>
              </w:rPr>
              <w:tab/>
            </w:r>
            <w:r w:rsidR="00F84C09">
              <w:rPr>
                <w:noProof/>
                <w:webHidden/>
              </w:rPr>
              <w:fldChar w:fldCharType="begin"/>
            </w:r>
            <w:r w:rsidR="00F84C09">
              <w:rPr>
                <w:noProof/>
                <w:webHidden/>
              </w:rPr>
              <w:instrText xml:space="preserve"> PAGEREF _Toc156915900 \h </w:instrText>
            </w:r>
            <w:r w:rsidR="00F84C09">
              <w:rPr>
                <w:noProof/>
                <w:webHidden/>
              </w:rPr>
            </w:r>
            <w:r w:rsidR="00F84C09">
              <w:rPr>
                <w:noProof/>
                <w:webHidden/>
              </w:rPr>
              <w:fldChar w:fldCharType="separate"/>
            </w:r>
            <w:r w:rsidR="00A00FC2">
              <w:rPr>
                <w:noProof/>
                <w:webHidden/>
              </w:rPr>
              <w:t>14</w:t>
            </w:r>
            <w:r w:rsidR="00F84C09">
              <w:rPr>
                <w:noProof/>
                <w:webHidden/>
              </w:rPr>
              <w:fldChar w:fldCharType="end"/>
            </w:r>
          </w:hyperlink>
        </w:p>
        <w:p w14:paraId="19CDE7C2" w14:textId="095049C3" w:rsidR="00F84C09"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915901" w:history="1">
            <w:r w:rsidR="00F84C09" w:rsidRPr="00AB0BF6">
              <w:rPr>
                <w:rStyle w:val="Hyperlink"/>
                <w:noProof/>
              </w:rPr>
              <w:t>9.</w:t>
            </w:r>
            <w:r w:rsidR="00F84C09">
              <w:rPr>
                <w:rFonts w:asciiTheme="minorHAnsi" w:eastAsiaTheme="minorEastAsia" w:hAnsiTheme="minorHAnsi"/>
                <w:noProof/>
                <w:color w:val="auto"/>
                <w:sz w:val="22"/>
                <w:szCs w:val="22"/>
                <w:lang w:val="en-AU" w:eastAsia="en-AU"/>
              </w:rPr>
              <w:tab/>
            </w:r>
            <w:r w:rsidR="00F84C09" w:rsidRPr="00AB0BF6">
              <w:rPr>
                <w:rStyle w:val="Hyperlink"/>
                <w:noProof/>
              </w:rPr>
              <w:t>Ongoing monitoring and evaluation</w:t>
            </w:r>
            <w:r w:rsidR="00F84C09">
              <w:rPr>
                <w:noProof/>
                <w:webHidden/>
              </w:rPr>
              <w:tab/>
            </w:r>
            <w:r w:rsidR="00F84C09">
              <w:rPr>
                <w:noProof/>
                <w:webHidden/>
              </w:rPr>
              <w:fldChar w:fldCharType="begin"/>
            </w:r>
            <w:r w:rsidR="00F84C09">
              <w:rPr>
                <w:noProof/>
                <w:webHidden/>
              </w:rPr>
              <w:instrText xml:space="preserve"> PAGEREF _Toc156915901 \h </w:instrText>
            </w:r>
            <w:r w:rsidR="00F84C09">
              <w:rPr>
                <w:noProof/>
                <w:webHidden/>
              </w:rPr>
            </w:r>
            <w:r w:rsidR="00F84C09">
              <w:rPr>
                <w:noProof/>
                <w:webHidden/>
              </w:rPr>
              <w:fldChar w:fldCharType="separate"/>
            </w:r>
            <w:r w:rsidR="00A00FC2">
              <w:rPr>
                <w:noProof/>
                <w:webHidden/>
              </w:rPr>
              <w:t>15</w:t>
            </w:r>
            <w:r w:rsidR="00F84C09">
              <w:rPr>
                <w:noProof/>
                <w:webHidden/>
              </w:rPr>
              <w:fldChar w:fldCharType="end"/>
            </w:r>
          </w:hyperlink>
        </w:p>
        <w:p w14:paraId="0B40CABB" w14:textId="408913BE" w:rsidR="00F84C09" w:rsidRDefault="00000000">
          <w:pPr>
            <w:pStyle w:val="TOC1"/>
            <w:rPr>
              <w:rFonts w:asciiTheme="minorHAnsi" w:eastAsiaTheme="minorEastAsia" w:hAnsiTheme="minorHAnsi"/>
              <w:noProof/>
              <w:color w:val="auto"/>
              <w:sz w:val="22"/>
              <w:szCs w:val="22"/>
              <w:lang w:val="en-AU" w:eastAsia="en-AU"/>
            </w:rPr>
          </w:pPr>
          <w:hyperlink w:anchor="_Toc156915902" w:history="1">
            <w:r w:rsidR="00F84C09" w:rsidRPr="00AB0BF6">
              <w:rPr>
                <w:rStyle w:val="Hyperlink"/>
                <w:b/>
                <w:bCs/>
                <w:noProof/>
              </w:rPr>
              <w:t>Section C – Units of competency</w:t>
            </w:r>
            <w:r w:rsidR="00F84C09">
              <w:rPr>
                <w:noProof/>
                <w:webHidden/>
              </w:rPr>
              <w:tab/>
            </w:r>
            <w:r w:rsidR="00F84C09">
              <w:rPr>
                <w:noProof/>
                <w:webHidden/>
              </w:rPr>
              <w:fldChar w:fldCharType="begin"/>
            </w:r>
            <w:r w:rsidR="00F84C09">
              <w:rPr>
                <w:noProof/>
                <w:webHidden/>
              </w:rPr>
              <w:instrText xml:space="preserve"> PAGEREF _Toc156915902 \h </w:instrText>
            </w:r>
            <w:r w:rsidR="00F84C09">
              <w:rPr>
                <w:noProof/>
                <w:webHidden/>
              </w:rPr>
            </w:r>
            <w:r w:rsidR="00F84C09">
              <w:rPr>
                <w:noProof/>
                <w:webHidden/>
              </w:rPr>
              <w:fldChar w:fldCharType="separate"/>
            </w:r>
            <w:r w:rsidR="00A00FC2">
              <w:rPr>
                <w:noProof/>
                <w:webHidden/>
              </w:rPr>
              <w:t>16</w:t>
            </w:r>
            <w:r w:rsidR="00F84C09">
              <w:rPr>
                <w:noProof/>
                <w:webHidden/>
              </w:rPr>
              <w:fldChar w:fldCharType="end"/>
            </w:r>
          </w:hyperlink>
        </w:p>
        <w:p w14:paraId="20E31BE1" w14:textId="4FAE25D3"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35"/>
          <w:headerReference w:type="default" r:id="rId36"/>
          <w:footerReference w:type="even" r:id="rId37"/>
          <w:footerReference w:type="default" r:id="rId38"/>
          <w:headerReference w:type="first" r:id="rId39"/>
          <w:footerReference w:type="first" r:id="rId40"/>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41"/>
          <w:headerReference w:type="default" r:id="rId42"/>
          <w:footerReference w:type="even" r:id="rId43"/>
          <w:footerReference w:type="default" r:id="rId44"/>
          <w:headerReference w:type="first" r:id="rId45"/>
          <w:footerReference w:type="first" r:id="rId46"/>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3" w:name="_Toc99709016"/>
            <w:bookmarkStart w:id="14" w:name="_Toc99709076"/>
            <w:bookmarkStart w:id="15" w:name="_Toc99709766"/>
            <w:bookmarkStart w:id="16" w:name="_Toc156915847"/>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3"/>
            <w:bookmarkEnd w:id="14"/>
            <w:bookmarkEnd w:id="15"/>
            <w:bookmarkEnd w:id="1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17" w:name="_Toc479845638"/>
            <w:bookmarkStart w:id="18" w:name="_Toc99709017"/>
            <w:bookmarkStart w:id="19" w:name="_Toc99709767"/>
            <w:bookmarkStart w:id="20" w:name="_Toc156915848"/>
            <w:r w:rsidRPr="005800A6">
              <w:rPr>
                <w:sz w:val="22"/>
                <w:szCs w:val="22"/>
              </w:rPr>
              <w:t>Copyright owner of the course</w:t>
            </w:r>
            <w:bookmarkEnd w:id="17"/>
            <w:bookmarkEnd w:id="18"/>
            <w:bookmarkEnd w:id="19"/>
            <w:bookmarkEnd w:id="2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6ADCA" w14:textId="43A0DC38" w:rsidR="00F6553F" w:rsidRPr="005800A6" w:rsidRDefault="00F6553F" w:rsidP="00A31AC9">
            <w:pPr>
              <w:pStyle w:val="VRQAFormBody"/>
              <w:framePr w:hSpace="0" w:wrap="auto" w:vAnchor="margin" w:hAnchor="text" w:xAlign="left" w:yAlign="inline"/>
              <w:rPr>
                <w:sz w:val="22"/>
                <w:szCs w:val="22"/>
              </w:rPr>
            </w:pPr>
            <w:r w:rsidRPr="00F6553F">
              <w:rPr>
                <w:sz w:val="22"/>
                <w:szCs w:val="22"/>
              </w:rPr>
              <w:t>© State of Victoria (Department of Jobs, Skills, Industry and Regions) 202</w:t>
            </w:r>
            <w:r w:rsidR="008F3F39">
              <w:rPr>
                <w:sz w:val="22"/>
                <w:szCs w:val="22"/>
              </w:rPr>
              <w:t>4</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21" w:name="_Toc479845639"/>
            <w:bookmarkStart w:id="22" w:name="_Toc99709018"/>
            <w:bookmarkStart w:id="23" w:name="_Toc99709768"/>
            <w:bookmarkStart w:id="24" w:name="_Toc156915849"/>
            <w:r w:rsidRPr="005800A6">
              <w:rPr>
                <w:sz w:val="22"/>
                <w:szCs w:val="22"/>
              </w:rPr>
              <w:t>Address</w:t>
            </w:r>
            <w:bookmarkEnd w:id="21"/>
            <w:bookmarkEnd w:id="22"/>
            <w:bookmarkEnd w:id="23"/>
            <w:bookmarkEnd w:id="2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1D88336" w14:textId="0D28F104" w:rsidR="00F6553F" w:rsidRPr="007D3767" w:rsidRDefault="00F6553F" w:rsidP="003E4AA3">
            <w:pPr>
              <w:pStyle w:val="Bodycopy"/>
              <w:rPr>
                <w:rFonts w:eastAsiaTheme="minorHAnsi"/>
                <w:color w:val="auto"/>
                <w:sz w:val="22"/>
                <w:szCs w:val="22"/>
                <w:lang w:val="fr-FR" w:eastAsia="en-US"/>
              </w:rPr>
            </w:pPr>
            <w:r w:rsidRPr="007D3767">
              <w:rPr>
                <w:rFonts w:eastAsiaTheme="minorHAnsi"/>
                <w:color w:val="auto"/>
                <w:sz w:val="22"/>
                <w:szCs w:val="22"/>
                <w:lang w:val="fr-FR" w:eastAsia="en-US"/>
              </w:rPr>
              <w:t xml:space="preserve">Executive </w:t>
            </w:r>
            <w:proofErr w:type="spellStart"/>
            <w:r w:rsidRPr="007D3767">
              <w:rPr>
                <w:rFonts w:eastAsiaTheme="minorHAnsi"/>
                <w:color w:val="auto"/>
                <w:sz w:val="22"/>
                <w:szCs w:val="22"/>
                <w:lang w:val="fr-FR" w:eastAsia="en-US"/>
              </w:rPr>
              <w:t>Director</w:t>
            </w:r>
            <w:proofErr w:type="spellEnd"/>
          </w:p>
          <w:p w14:paraId="1A2E9186"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 xml:space="preserve">Higher Education and Workforce </w:t>
            </w:r>
          </w:p>
          <w:p w14:paraId="07919288" w14:textId="2ED64C2D" w:rsidR="00F6553F" w:rsidRPr="00F6553F" w:rsidRDefault="007D3767" w:rsidP="00F6553F">
            <w:pPr>
              <w:pStyle w:val="VRQAFormBody"/>
              <w:framePr w:wrap="around"/>
              <w:spacing w:after="60"/>
              <w:rPr>
                <w:color w:val="53565A" w:themeColor="text1"/>
                <w:sz w:val="22"/>
                <w:szCs w:val="22"/>
              </w:rPr>
            </w:pPr>
            <w:r>
              <w:rPr>
                <w:color w:val="53565A" w:themeColor="text1"/>
                <w:sz w:val="22"/>
                <w:szCs w:val="22"/>
              </w:rPr>
              <w:t>Skills and Employment</w:t>
            </w:r>
          </w:p>
          <w:p w14:paraId="76AF1E81"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Department of Jobs, Skills, Industry and Regions (DJSIR)</w:t>
            </w:r>
          </w:p>
          <w:p w14:paraId="3732366C" w14:textId="51DEBC7A"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GPO Box 4</w:t>
            </w:r>
            <w:r w:rsidR="007D3767">
              <w:rPr>
                <w:color w:val="53565A" w:themeColor="text1"/>
                <w:sz w:val="22"/>
                <w:szCs w:val="22"/>
              </w:rPr>
              <w:t>509</w:t>
            </w:r>
          </w:p>
          <w:p w14:paraId="1C5E94F1"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Melbourne Vic 3001</w:t>
            </w:r>
          </w:p>
          <w:p w14:paraId="7384B4DE" w14:textId="77777777" w:rsidR="00F6553F" w:rsidRPr="00F6553F" w:rsidRDefault="00F6553F" w:rsidP="00F6553F">
            <w:pPr>
              <w:pStyle w:val="VRQAFormBody"/>
              <w:framePr w:wrap="around"/>
              <w:spacing w:after="60"/>
              <w:rPr>
                <w:color w:val="53565A" w:themeColor="text1"/>
                <w:sz w:val="22"/>
                <w:szCs w:val="22"/>
              </w:rPr>
            </w:pPr>
          </w:p>
          <w:p w14:paraId="451BA840" w14:textId="77777777" w:rsidR="00F6553F" w:rsidRPr="007D3767" w:rsidRDefault="00F6553F" w:rsidP="003E4AA3">
            <w:pPr>
              <w:pStyle w:val="Bodycopy"/>
              <w:rPr>
                <w:rFonts w:eastAsiaTheme="minorHAnsi"/>
                <w:color w:val="auto"/>
                <w:sz w:val="22"/>
                <w:szCs w:val="22"/>
                <w:lang w:val="fr-FR" w:eastAsia="en-US"/>
              </w:rPr>
            </w:pPr>
            <w:proofErr w:type="spellStart"/>
            <w:r w:rsidRPr="007D3767">
              <w:rPr>
                <w:rFonts w:eastAsiaTheme="minorHAnsi"/>
                <w:color w:val="auto"/>
                <w:sz w:val="22"/>
                <w:szCs w:val="22"/>
                <w:lang w:val="fr-FR" w:eastAsia="en-US"/>
              </w:rPr>
              <w:t>Organisational</w:t>
            </w:r>
            <w:proofErr w:type="spellEnd"/>
            <w:r w:rsidRPr="007D3767">
              <w:rPr>
                <w:rFonts w:eastAsiaTheme="minorHAnsi"/>
                <w:color w:val="auto"/>
                <w:sz w:val="22"/>
                <w:szCs w:val="22"/>
                <w:lang w:val="fr-FR" w:eastAsia="en-US"/>
              </w:rPr>
              <w:t xml:space="preserve"> Contact: </w:t>
            </w:r>
          </w:p>
          <w:p w14:paraId="511285FA"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Manager, Training and Learning Products Unit</w:t>
            </w:r>
          </w:p>
          <w:p w14:paraId="4EAAA2C8"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 xml:space="preserve">Higher Education and Workforce </w:t>
            </w:r>
          </w:p>
          <w:p w14:paraId="0333C021" w14:textId="4B7653FF" w:rsidR="00F6553F" w:rsidRPr="00F6553F" w:rsidRDefault="007D3767" w:rsidP="00F6553F">
            <w:pPr>
              <w:pStyle w:val="VRQAFormBody"/>
              <w:framePr w:wrap="around"/>
              <w:spacing w:after="60"/>
              <w:rPr>
                <w:color w:val="53565A" w:themeColor="text1"/>
                <w:sz w:val="22"/>
                <w:szCs w:val="22"/>
              </w:rPr>
            </w:pPr>
            <w:r>
              <w:rPr>
                <w:color w:val="53565A" w:themeColor="text1"/>
                <w:sz w:val="22"/>
                <w:szCs w:val="22"/>
              </w:rPr>
              <w:t>Skills and Employment</w:t>
            </w:r>
          </w:p>
          <w:p w14:paraId="735E73EC"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 xml:space="preserve">Department of Jobs, Skills, Industry and Regions </w:t>
            </w:r>
          </w:p>
          <w:p w14:paraId="09921EF3"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Telephone: 131823</w:t>
            </w:r>
          </w:p>
          <w:p w14:paraId="711643AE" w14:textId="77777777" w:rsidR="00AF6799" w:rsidRPr="00813DA8" w:rsidRDefault="00F6553F" w:rsidP="00AF6799">
            <w:pPr>
              <w:spacing w:after="120"/>
              <w:rPr>
                <w:rFonts w:ascii="Arial" w:hAnsi="Arial" w:cs="Arial"/>
                <w:sz w:val="22"/>
                <w:szCs w:val="22"/>
                <w:lang w:val="fr-FR"/>
              </w:rPr>
            </w:pPr>
            <w:r w:rsidRPr="00813DA8">
              <w:rPr>
                <w:rFonts w:ascii="Arial" w:hAnsi="Arial" w:cs="Arial"/>
                <w:color w:val="53565A" w:themeColor="text1"/>
                <w:sz w:val="22"/>
                <w:szCs w:val="22"/>
              </w:rPr>
              <w:t xml:space="preserve">Email: </w:t>
            </w:r>
            <w:hyperlink r:id="rId47" w:history="1">
              <w:r w:rsidR="00AF6799" w:rsidRPr="00813DA8">
                <w:rPr>
                  <w:rFonts w:ascii="Arial" w:hAnsi="Arial" w:cs="Arial"/>
                  <w:color w:val="53565A" w:themeColor="text1"/>
                  <w:sz w:val="22"/>
                  <w:szCs w:val="22"/>
                  <w:u w:val="single"/>
                  <w:lang w:val="fr-FR"/>
                </w:rPr>
                <w:t>course.enquiry@djsir.vic.gov.au</w:t>
              </w:r>
            </w:hyperlink>
          </w:p>
          <w:p w14:paraId="0B5A1E5C" w14:textId="77777777" w:rsidR="00F6553F" w:rsidRPr="007D3767" w:rsidRDefault="00F6553F" w:rsidP="003E4AA3">
            <w:pPr>
              <w:pStyle w:val="Bodycopy"/>
              <w:rPr>
                <w:rFonts w:eastAsiaTheme="minorHAnsi"/>
                <w:color w:val="auto"/>
                <w:sz w:val="22"/>
                <w:szCs w:val="22"/>
                <w:lang w:val="fr-FR" w:eastAsia="en-US"/>
              </w:rPr>
            </w:pPr>
            <w:r w:rsidRPr="007D3767">
              <w:rPr>
                <w:rFonts w:eastAsiaTheme="minorHAnsi"/>
                <w:color w:val="auto"/>
                <w:sz w:val="22"/>
                <w:szCs w:val="22"/>
                <w:lang w:val="fr-FR" w:eastAsia="en-US"/>
              </w:rPr>
              <w:t>Day-to-</w:t>
            </w:r>
            <w:proofErr w:type="spellStart"/>
            <w:r w:rsidRPr="007D3767">
              <w:rPr>
                <w:rFonts w:eastAsiaTheme="minorHAnsi"/>
                <w:color w:val="auto"/>
                <w:sz w:val="22"/>
                <w:szCs w:val="22"/>
                <w:lang w:val="fr-FR" w:eastAsia="en-US"/>
              </w:rPr>
              <w:t>day</w:t>
            </w:r>
            <w:proofErr w:type="spellEnd"/>
            <w:r w:rsidRPr="007D3767">
              <w:rPr>
                <w:rFonts w:eastAsiaTheme="minorHAnsi"/>
                <w:color w:val="auto"/>
                <w:sz w:val="22"/>
                <w:szCs w:val="22"/>
                <w:lang w:val="fr-FR" w:eastAsia="en-US"/>
              </w:rPr>
              <w:t xml:space="preserve"> contact:</w:t>
            </w:r>
          </w:p>
          <w:p w14:paraId="1B4B6081"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Curriculum Maintenance Manager (CMM)</w:t>
            </w:r>
          </w:p>
          <w:p w14:paraId="35C1E75E"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Building Industries</w:t>
            </w:r>
          </w:p>
          <w:p w14:paraId="6AD5C4F5"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Holmesglen Institute</w:t>
            </w:r>
          </w:p>
          <w:p w14:paraId="25F1D39B"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PO Box 42</w:t>
            </w:r>
          </w:p>
          <w:p w14:paraId="494FAAAA"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Holmesglen VIC 3148</w:t>
            </w:r>
          </w:p>
          <w:p w14:paraId="10530EEE" w14:textId="77777777" w:rsidR="00F6553F" w:rsidRPr="00F6553F" w:rsidRDefault="00F6553F" w:rsidP="00F6553F">
            <w:pPr>
              <w:pStyle w:val="VRQAFormBody"/>
              <w:framePr w:wrap="around"/>
              <w:spacing w:after="60"/>
              <w:rPr>
                <w:color w:val="53565A" w:themeColor="text1"/>
                <w:sz w:val="22"/>
                <w:szCs w:val="22"/>
              </w:rPr>
            </w:pPr>
            <w:r w:rsidRPr="00F6553F">
              <w:rPr>
                <w:color w:val="53565A" w:themeColor="text1"/>
                <w:sz w:val="22"/>
                <w:szCs w:val="22"/>
              </w:rPr>
              <w:t>Telephone: (03) 9564 1987</w:t>
            </w:r>
          </w:p>
          <w:p w14:paraId="79E0751D" w14:textId="5D708BC3" w:rsidR="00F6553F" w:rsidRPr="005800A6" w:rsidRDefault="00F6553F" w:rsidP="00F6553F">
            <w:pPr>
              <w:pStyle w:val="VRQAFormBody"/>
              <w:framePr w:hSpace="0" w:wrap="auto" w:vAnchor="margin" w:hAnchor="text" w:xAlign="left" w:yAlign="inline"/>
              <w:spacing w:after="60"/>
              <w:rPr>
                <w:color w:val="53565A" w:themeColor="text1"/>
                <w:sz w:val="22"/>
                <w:szCs w:val="22"/>
              </w:rPr>
            </w:pPr>
            <w:r w:rsidRPr="00F6553F">
              <w:rPr>
                <w:color w:val="53565A" w:themeColor="text1"/>
                <w:sz w:val="22"/>
                <w:szCs w:val="22"/>
              </w:rPr>
              <w:t>Email: teresa.signorello@holmesglen.edu.au</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5" w:name="_Toc479845640"/>
            <w:bookmarkStart w:id="26" w:name="_Toc99709019"/>
            <w:bookmarkStart w:id="27" w:name="_Toc99709769"/>
            <w:bookmarkStart w:id="28" w:name="_Toc156915850"/>
            <w:r w:rsidRPr="005800A6">
              <w:rPr>
                <w:sz w:val="22"/>
                <w:szCs w:val="22"/>
              </w:rPr>
              <w:t>Type of submission</w:t>
            </w:r>
            <w:bookmarkEnd w:id="25"/>
            <w:bookmarkEnd w:id="26"/>
            <w:bookmarkEnd w:id="27"/>
            <w:bookmarkEnd w:id="2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36B04F66" w:rsidR="006A50B6" w:rsidRPr="005800A6" w:rsidRDefault="00F6553F" w:rsidP="003E4AA3">
            <w:pPr>
              <w:pStyle w:val="Heading2"/>
              <w:numPr>
                <w:ilvl w:val="0"/>
                <w:numId w:val="0"/>
              </w:numPr>
            </w:pPr>
            <w:bookmarkStart w:id="29" w:name="_Toc156915851"/>
            <w:r w:rsidRPr="00F6553F">
              <w:rPr>
                <w:rFonts w:eastAsiaTheme="minorHAnsi"/>
                <w:b w:val="0"/>
                <w:color w:val="53565A" w:themeColor="text1"/>
                <w:sz w:val="22"/>
                <w:szCs w:val="22"/>
                <w:lang w:eastAsia="en-US"/>
              </w:rPr>
              <w:t xml:space="preserve">This submission is for re-accreditation of 22515VIC </w:t>
            </w:r>
            <w:r w:rsidR="008C4FC3">
              <w:rPr>
                <w:rFonts w:eastAsiaTheme="minorHAnsi"/>
                <w:b w:val="0"/>
                <w:color w:val="53565A" w:themeColor="text1"/>
                <w:sz w:val="22"/>
                <w:szCs w:val="22"/>
                <w:lang w:eastAsia="en-US"/>
              </w:rPr>
              <w:t xml:space="preserve">Course in Working Safely </w:t>
            </w:r>
            <w:r w:rsidR="006B299B">
              <w:rPr>
                <w:rFonts w:eastAsiaTheme="minorHAnsi"/>
                <w:b w:val="0"/>
                <w:color w:val="53565A" w:themeColor="text1"/>
                <w:sz w:val="22"/>
                <w:szCs w:val="22"/>
                <w:lang w:eastAsia="en-US"/>
              </w:rPr>
              <w:t>in the Solar Industry</w:t>
            </w:r>
            <w:bookmarkEnd w:id="29"/>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30" w:name="_Toc479845641"/>
            <w:bookmarkStart w:id="31" w:name="_Toc99709020"/>
            <w:bookmarkStart w:id="32" w:name="_Toc99709770"/>
            <w:bookmarkStart w:id="33" w:name="_Toc156915852"/>
            <w:r w:rsidRPr="005800A6">
              <w:rPr>
                <w:sz w:val="22"/>
                <w:szCs w:val="22"/>
              </w:rPr>
              <w:t>Copyright acknowledgement</w:t>
            </w:r>
            <w:bookmarkEnd w:id="30"/>
            <w:bookmarkEnd w:id="31"/>
            <w:bookmarkEnd w:id="32"/>
            <w:bookmarkEnd w:id="3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31FD9E9" w14:textId="5261DB06" w:rsidR="00F6553F" w:rsidRPr="00F6553F" w:rsidRDefault="00F6553F" w:rsidP="003E4AA3">
            <w:pPr>
              <w:pStyle w:val="VRQABodyText"/>
            </w:pPr>
            <w:r w:rsidRPr="00F6553F">
              <w:t>The following units of competency:</w:t>
            </w:r>
          </w:p>
          <w:p w14:paraId="37F7AAB8" w14:textId="77777777" w:rsidR="00F6553F" w:rsidRPr="00F23411" w:rsidRDefault="00F6553F" w:rsidP="007D3767">
            <w:pPr>
              <w:pStyle w:val="VRQABullet1"/>
              <w:ind w:left="360" w:hanging="360"/>
              <w:rPr>
                <w:rFonts w:eastAsiaTheme="minorHAnsi"/>
                <w:color w:val="53565A" w:themeColor="text1"/>
                <w:sz w:val="22"/>
                <w:szCs w:val="22"/>
                <w:lang w:eastAsia="en-US"/>
              </w:rPr>
            </w:pPr>
            <w:r w:rsidRPr="00F23411">
              <w:rPr>
                <w:rFonts w:eastAsiaTheme="minorHAnsi"/>
                <w:color w:val="53565A" w:themeColor="text1"/>
                <w:sz w:val="22"/>
                <w:szCs w:val="22"/>
                <w:lang w:eastAsia="en-US"/>
              </w:rPr>
              <w:t>•</w:t>
            </w:r>
            <w:r w:rsidRPr="00F23411">
              <w:rPr>
                <w:rFonts w:eastAsiaTheme="minorHAnsi"/>
                <w:color w:val="53565A" w:themeColor="text1"/>
                <w:sz w:val="22"/>
                <w:szCs w:val="22"/>
                <w:lang w:eastAsia="en-US"/>
              </w:rPr>
              <w:tab/>
              <w:t>CPCCWHS2001 Apply WHS requirements, policies and procedures in the construction industry</w:t>
            </w:r>
          </w:p>
          <w:p w14:paraId="335D1DFA" w14:textId="77777777" w:rsidR="00F6553F" w:rsidRPr="00F23411" w:rsidRDefault="00F6553F" w:rsidP="007D3767">
            <w:pPr>
              <w:pStyle w:val="VRQABullet1"/>
              <w:ind w:left="360" w:hanging="360"/>
              <w:rPr>
                <w:rFonts w:eastAsiaTheme="minorHAnsi"/>
                <w:color w:val="53565A" w:themeColor="text1"/>
                <w:sz w:val="22"/>
                <w:szCs w:val="22"/>
                <w:lang w:eastAsia="en-US"/>
              </w:rPr>
            </w:pPr>
            <w:r w:rsidRPr="00F23411">
              <w:rPr>
                <w:rFonts w:eastAsiaTheme="minorHAnsi"/>
                <w:color w:val="53565A" w:themeColor="text1"/>
                <w:sz w:val="22"/>
                <w:szCs w:val="22"/>
                <w:lang w:eastAsia="en-US"/>
              </w:rPr>
              <w:t>•</w:t>
            </w:r>
            <w:r w:rsidRPr="00F23411">
              <w:rPr>
                <w:rFonts w:eastAsiaTheme="minorHAnsi"/>
                <w:color w:val="53565A" w:themeColor="text1"/>
                <w:sz w:val="22"/>
                <w:szCs w:val="22"/>
                <w:lang w:eastAsia="en-US"/>
              </w:rPr>
              <w:tab/>
              <w:t>CPCCCM2012 Work safely at heights</w:t>
            </w:r>
          </w:p>
          <w:p w14:paraId="1653BE17" w14:textId="77777777" w:rsidR="00F6553F" w:rsidRPr="00F23411" w:rsidRDefault="00F6553F" w:rsidP="007D3767">
            <w:pPr>
              <w:pStyle w:val="VRQABullet1"/>
              <w:ind w:left="360" w:hanging="360"/>
              <w:rPr>
                <w:rFonts w:eastAsiaTheme="minorHAnsi"/>
                <w:color w:val="53565A" w:themeColor="text1"/>
                <w:sz w:val="22"/>
                <w:szCs w:val="22"/>
                <w:lang w:eastAsia="en-US"/>
              </w:rPr>
            </w:pPr>
            <w:r w:rsidRPr="00F23411">
              <w:rPr>
                <w:rFonts w:eastAsiaTheme="minorHAnsi"/>
                <w:color w:val="53565A" w:themeColor="text1"/>
                <w:sz w:val="22"/>
                <w:szCs w:val="22"/>
                <w:lang w:eastAsia="en-US"/>
              </w:rPr>
              <w:t>•</w:t>
            </w:r>
            <w:r w:rsidRPr="00F23411">
              <w:rPr>
                <w:rFonts w:eastAsiaTheme="minorHAnsi"/>
                <w:color w:val="53565A" w:themeColor="text1"/>
                <w:sz w:val="22"/>
                <w:szCs w:val="22"/>
                <w:lang w:eastAsia="en-US"/>
              </w:rPr>
              <w:tab/>
              <w:t>CPCWHS1001 Prepare to work safely in the construction industry</w:t>
            </w:r>
          </w:p>
          <w:p w14:paraId="25B029A9" w14:textId="393FBAF4" w:rsidR="00F6553F" w:rsidRPr="00F6553F" w:rsidRDefault="00F6553F" w:rsidP="003E4AA3">
            <w:pPr>
              <w:pStyle w:val="VRQABodyText"/>
            </w:pPr>
            <w:r w:rsidRPr="00F6553F">
              <w:t xml:space="preserve">have been imported from the CPC Construction Plumbing and Services </w:t>
            </w:r>
            <w:r w:rsidR="007D3767">
              <w:t>T</w:t>
            </w:r>
            <w:r w:rsidRPr="00F6553F">
              <w:t xml:space="preserve">raining </w:t>
            </w:r>
            <w:r w:rsidR="007D3767">
              <w:t>P</w:t>
            </w:r>
            <w:r w:rsidRPr="00F6553F">
              <w:t>ackage administered by the Commonwealth of Australia.</w:t>
            </w:r>
          </w:p>
          <w:p w14:paraId="4196C68D" w14:textId="363E819D" w:rsidR="00F6553F" w:rsidRDefault="00F6553F" w:rsidP="00F6553F">
            <w:pPr>
              <w:pStyle w:val="VRQABodyText"/>
              <w:rPr>
                <w:color w:val="555559"/>
              </w:rPr>
            </w:pPr>
            <w:r w:rsidRPr="00F6553F">
              <w:rPr>
                <w:color w:val="555559"/>
              </w:rPr>
              <w:t>© Commonwealth of Australia.</w:t>
            </w:r>
          </w:p>
          <w:p w14:paraId="27FF96E4" w14:textId="5AAF44A7" w:rsidR="00F6553F" w:rsidRDefault="00F6553F" w:rsidP="00F6553F">
            <w:pPr>
              <w:pStyle w:val="VRQABodyText"/>
            </w:pPr>
            <w:r>
              <w:t>The following units of competency:</w:t>
            </w:r>
          </w:p>
          <w:p w14:paraId="134C70B0" w14:textId="5F098713" w:rsidR="00F6553F" w:rsidRPr="00F23411" w:rsidRDefault="00F6553F" w:rsidP="00F6553F">
            <w:pPr>
              <w:pStyle w:val="VRQABodyText"/>
            </w:pPr>
            <w:r>
              <w:t>•</w:t>
            </w:r>
            <w:r w:rsidRPr="007D3767">
              <w:rPr>
                <w:rFonts w:eastAsia="Times New Roman"/>
                <w:color w:val="auto"/>
                <w:lang w:eastAsia="x-none"/>
              </w:rPr>
              <w:tab/>
            </w:r>
            <w:r w:rsidRPr="00F23411">
              <w:t xml:space="preserve">HLTAID011 Provide </w:t>
            </w:r>
            <w:r w:rsidR="00E2739A">
              <w:t>F</w:t>
            </w:r>
            <w:r w:rsidRPr="00F23411">
              <w:t xml:space="preserve">irst </w:t>
            </w:r>
            <w:r w:rsidR="00E2739A">
              <w:t>A</w:t>
            </w:r>
            <w:r w:rsidRPr="00F23411">
              <w:t>id</w:t>
            </w:r>
          </w:p>
          <w:p w14:paraId="768BCAD4" w14:textId="073825BC" w:rsidR="00F6553F" w:rsidRDefault="00F6553F" w:rsidP="00F6553F">
            <w:pPr>
              <w:pStyle w:val="VRQABodyText"/>
            </w:pPr>
            <w:r>
              <w:t xml:space="preserve">has been imported from the HLT Health </w:t>
            </w:r>
            <w:r w:rsidR="007D3767">
              <w:t>T</w:t>
            </w:r>
            <w:r>
              <w:t xml:space="preserve">raining </w:t>
            </w:r>
            <w:r w:rsidR="007D3767">
              <w:t>P</w:t>
            </w:r>
            <w:r>
              <w:t xml:space="preserve">ackage administered </w:t>
            </w:r>
            <w:r>
              <w:lastRenderedPageBreak/>
              <w:t>by the Commonwealth of Australia.</w:t>
            </w:r>
          </w:p>
          <w:p w14:paraId="6BF11E60" w14:textId="77777777" w:rsidR="00F6553F" w:rsidRDefault="00F6553F" w:rsidP="00F6553F">
            <w:pPr>
              <w:pStyle w:val="VRQABodyText"/>
            </w:pPr>
            <w:r>
              <w:t>© Commonwealth of Australia.</w:t>
            </w:r>
          </w:p>
          <w:p w14:paraId="1C27305A" w14:textId="14321C16" w:rsidR="00F6553F" w:rsidRDefault="00F6553F" w:rsidP="00F6553F">
            <w:pPr>
              <w:pStyle w:val="VRQABodyText"/>
            </w:pPr>
            <w:r>
              <w:t>Copyright of this material is reserved to the Crown in the right of the State of Victoria. © State of Victoria (Department of Jobs, Skills, Industry and Regions 202</w:t>
            </w:r>
            <w:r w:rsidR="00716530">
              <w:t>4</w:t>
            </w:r>
            <w:r>
              <w:t xml:space="preserve">. </w:t>
            </w:r>
          </w:p>
          <w:p w14:paraId="2E0BE804" w14:textId="53E83700" w:rsidR="00F87B7B" w:rsidRPr="00DC1D4F" w:rsidRDefault="00F6553F" w:rsidP="003E4AA3">
            <w:pPr>
              <w:pStyle w:val="VRQABodyText"/>
            </w:pPr>
            <w:r>
              <w:t>This work is licensed under a Creative Commons Attribution-No Derivatives 4.0 International licence (see Creative Commons for more information).</w:t>
            </w: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34" w:name="_Toc479845642"/>
            <w:bookmarkStart w:id="35" w:name="_Toc99709021"/>
            <w:bookmarkStart w:id="36" w:name="_Toc99709771"/>
            <w:bookmarkStart w:id="37" w:name="_Toc156915853"/>
            <w:r w:rsidRPr="005800A6">
              <w:rPr>
                <w:sz w:val="22"/>
                <w:szCs w:val="22"/>
              </w:rPr>
              <w:lastRenderedPageBreak/>
              <w:t>Licensing and franchise</w:t>
            </w:r>
            <w:bookmarkEnd w:id="34"/>
            <w:bookmarkEnd w:id="35"/>
            <w:bookmarkEnd w:id="36"/>
            <w:bookmarkEnd w:id="3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81C2FD8" w14:textId="33386CC1" w:rsidR="00F6553F" w:rsidRPr="00F6553F" w:rsidRDefault="00F6553F" w:rsidP="003E4AA3">
            <w:pPr>
              <w:pStyle w:val="VRQABodyText"/>
            </w:pPr>
            <w:r w:rsidRPr="00F6553F">
              <w:t>Copyright of this material is reserved to the Crown in the right of the State of Victoria. © State of Victoria (Department of Jobs, Skills, Industry and Regions) 202</w:t>
            </w:r>
            <w:r w:rsidR="008F3F39">
              <w:t>4</w:t>
            </w:r>
            <w:r w:rsidRPr="00F6553F">
              <w:t>.</w:t>
            </w:r>
          </w:p>
          <w:p w14:paraId="4C6468AE" w14:textId="77777777" w:rsidR="00F6553F" w:rsidRPr="00F6553F" w:rsidRDefault="00F6553F" w:rsidP="003E4AA3">
            <w:pPr>
              <w:pStyle w:val="VRQABodyText"/>
            </w:pPr>
            <w:r w:rsidRPr="00F6553F">
              <w:t xml:space="preserve">This work is licensed under a Creative Commons Attribution-No Derivatives 4.0 International licence (see Creative Commons for more information). </w:t>
            </w:r>
          </w:p>
          <w:p w14:paraId="4310B4AD" w14:textId="77777777" w:rsidR="00F6553F" w:rsidRPr="00F6553F" w:rsidRDefault="00F6553F" w:rsidP="003E4AA3">
            <w:pPr>
              <w:pStyle w:val="VRQABodyText"/>
            </w:pPr>
            <w:r w:rsidRPr="00F6553F">
              <w:t>You are free to re-use the work under the licence, on the condition that you credit the State of Victorian (Department of Jobs, Skills, Industry and Regions), provide a link to the licence, indication if changes were made, and comply with all other licence terms. You must not distribute modified material.</w:t>
            </w:r>
          </w:p>
          <w:p w14:paraId="72F0260A" w14:textId="77777777" w:rsidR="00F6553F" w:rsidRPr="00F6553F" w:rsidRDefault="00F6553F" w:rsidP="003E4AA3">
            <w:pPr>
              <w:pStyle w:val="VRQABodyText"/>
            </w:pPr>
            <w:r w:rsidRPr="00F6553F">
              <w:t>Request for other use should be addressed to:</w:t>
            </w:r>
          </w:p>
          <w:p w14:paraId="01F03BA2" w14:textId="77777777" w:rsidR="00F6553F" w:rsidRPr="00F6553F" w:rsidRDefault="00F6553F" w:rsidP="003E4AA3">
            <w:pPr>
              <w:pStyle w:val="VRQABodyText"/>
            </w:pPr>
            <w:r w:rsidRPr="00F6553F">
              <w:t>Executive Director</w:t>
            </w:r>
          </w:p>
          <w:p w14:paraId="782C5BD6" w14:textId="77777777" w:rsidR="00F6553F" w:rsidRPr="00FB4097" w:rsidRDefault="00F6553F" w:rsidP="00FB4097">
            <w:pPr>
              <w:pStyle w:val="VRQABodyText"/>
            </w:pPr>
            <w:r w:rsidRPr="00FB4097">
              <w:t>Higher Education and Workforce</w:t>
            </w:r>
          </w:p>
          <w:p w14:paraId="58CC2478" w14:textId="7F7326B6" w:rsidR="00F6553F" w:rsidRPr="00FB4097" w:rsidRDefault="007D3767" w:rsidP="00FB4097">
            <w:pPr>
              <w:pStyle w:val="VRQABodyText"/>
            </w:pPr>
            <w:r w:rsidRPr="00FB4097">
              <w:t>Skills and Employment</w:t>
            </w:r>
          </w:p>
          <w:p w14:paraId="2A9FE696" w14:textId="3DB07A0F" w:rsidR="00F6553F" w:rsidRPr="00FB4097" w:rsidRDefault="00F6553F" w:rsidP="00FB4097">
            <w:pPr>
              <w:pStyle w:val="VRQABodyText"/>
            </w:pPr>
            <w:r w:rsidRPr="00FB4097">
              <w:t>Department of Jobs, Skills, Industry and Regions (DJSIR)</w:t>
            </w:r>
          </w:p>
          <w:p w14:paraId="535DDDE9" w14:textId="24D894F3" w:rsidR="00F6553F" w:rsidRPr="00FB4097" w:rsidRDefault="00F6553F" w:rsidP="00FB4097">
            <w:pPr>
              <w:pStyle w:val="VRQABodyText"/>
            </w:pPr>
            <w:r w:rsidRPr="00FB4097">
              <w:t xml:space="preserve">GPO Box </w:t>
            </w:r>
            <w:r w:rsidR="007D3767" w:rsidRPr="00FB4097">
              <w:t>4509</w:t>
            </w:r>
          </w:p>
          <w:p w14:paraId="5317102E" w14:textId="77777777" w:rsidR="00F6553F" w:rsidRPr="00FB4097" w:rsidRDefault="00F6553F" w:rsidP="00FB4097">
            <w:pPr>
              <w:pStyle w:val="VRQABodyText"/>
            </w:pPr>
            <w:r w:rsidRPr="00FB4097">
              <w:t>Melbourne Vic 3001</w:t>
            </w:r>
          </w:p>
          <w:p w14:paraId="2EBC39D1" w14:textId="77777777" w:rsidR="00BE7B5F" w:rsidRDefault="00F6553F" w:rsidP="003E4AA3">
            <w:pPr>
              <w:pStyle w:val="VRQABodyText"/>
              <w:rPr>
                <w:u w:val="single"/>
                <w:lang w:val="fr-FR"/>
              </w:rPr>
            </w:pPr>
            <w:r w:rsidRPr="00F6553F">
              <w:t xml:space="preserve">Email: </w:t>
            </w:r>
            <w:hyperlink r:id="rId48" w:history="1">
              <w:r w:rsidR="00BE7B5F" w:rsidRPr="00813DA8">
                <w:rPr>
                  <w:u w:val="single"/>
                  <w:lang w:val="fr-FR"/>
                </w:rPr>
                <w:t>course.enquiry@djsir.vic.gov.au</w:t>
              </w:r>
            </w:hyperlink>
          </w:p>
          <w:p w14:paraId="2802A082" w14:textId="26DE06EB" w:rsidR="005500CB" w:rsidRPr="005800A6" w:rsidRDefault="00F6553F" w:rsidP="003E4AA3">
            <w:pPr>
              <w:pStyle w:val="VRQABodyText"/>
            </w:pPr>
            <w:r w:rsidRPr="00F6553F">
              <w:t xml:space="preserve">Copies of this publication can be downloaded free of charge from the </w:t>
            </w:r>
            <w:hyperlink r:id="rId49" w:history="1">
              <w:r w:rsidRPr="007D3767">
                <w:rPr>
                  <w:rStyle w:val="Hyperlink"/>
                  <w:sz w:val="22"/>
                </w:rPr>
                <w:t>Department website</w:t>
              </w:r>
            </w:hyperlink>
            <w:r w:rsidRPr="00F6553F">
              <w:t>.</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38" w:name="_Toc479845643"/>
            <w:bookmarkStart w:id="39" w:name="_Toc99709022"/>
            <w:bookmarkStart w:id="40" w:name="_Toc99709772"/>
            <w:bookmarkStart w:id="41" w:name="_Toc156915854"/>
            <w:r w:rsidRPr="005800A6">
              <w:rPr>
                <w:sz w:val="22"/>
                <w:szCs w:val="22"/>
              </w:rPr>
              <w:t>Course accrediting body</w:t>
            </w:r>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E044C7">
              <w:rPr>
                <w:color w:val="53565A" w:themeColor="text1"/>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42" w:name="_Toc479845644"/>
            <w:bookmarkStart w:id="43" w:name="_Toc99709023"/>
            <w:bookmarkStart w:id="44" w:name="_Toc99709773"/>
            <w:bookmarkStart w:id="45" w:name="_Toc156915855"/>
            <w:r w:rsidRPr="005800A6">
              <w:rPr>
                <w:sz w:val="22"/>
                <w:szCs w:val="22"/>
              </w:rPr>
              <w:t>AVETMISS information</w:t>
            </w:r>
            <w:bookmarkEnd w:id="42"/>
            <w:bookmarkEnd w:id="43"/>
            <w:bookmarkEnd w:id="44"/>
            <w:bookmarkEnd w:id="4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40869D2" w14:textId="77777777" w:rsidR="00F6553F" w:rsidRPr="003E4AA3" w:rsidRDefault="00F6553F" w:rsidP="003E4AA3">
            <w:pPr>
              <w:pStyle w:val="VRQABodyText"/>
              <w:rPr>
                <w:rStyle w:val="Strong"/>
              </w:rPr>
            </w:pPr>
            <w:r w:rsidRPr="003E4AA3">
              <w:rPr>
                <w:rStyle w:val="Strong"/>
              </w:rPr>
              <w:t xml:space="preserve">ANZSCO code – 6 digit </w:t>
            </w:r>
          </w:p>
          <w:p w14:paraId="21D0550A" w14:textId="77777777" w:rsidR="00F6553F" w:rsidRPr="00F6553F" w:rsidRDefault="00F6553F" w:rsidP="003E4AA3">
            <w:pPr>
              <w:pStyle w:val="VRQABodyText"/>
            </w:pPr>
            <w:r w:rsidRPr="00F6553F">
              <w:t>Australian and New Zealand Standard Classification of Occupations</w:t>
            </w:r>
          </w:p>
          <w:p w14:paraId="505B1981" w14:textId="77777777" w:rsidR="00F6553F" w:rsidRPr="006C565D" w:rsidRDefault="00F6553F" w:rsidP="003E4AA3">
            <w:pPr>
              <w:pStyle w:val="VRQABodyText"/>
              <w:rPr>
                <w:color w:val="FF0000"/>
              </w:rPr>
            </w:pPr>
            <w:r w:rsidRPr="008F3F39">
              <w:t xml:space="preserve">312999 Building and Engineering Technicians </w:t>
            </w:r>
            <w:proofErr w:type="spellStart"/>
            <w:r w:rsidRPr="008F3F39">
              <w:t>nec</w:t>
            </w:r>
            <w:proofErr w:type="spellEnd"/>
          </w:p>
          <w:p w14:paraId="51EE3E88" w14:textId="77777777" w:rsidR="00F6553F" w:rsidRPr="003E4AA3" w:rsidRDefault="00F6553F" w:rsidP="003E4AA3">
            <w:pPr>
              <w:pStyle w:val="VRQABodyText"/>
              <w:rPr>
                <w:rStyle w:val="Strong"/>
              </w:rPr>
            </w:pPr>
            <w:r w:rsidRPr="003E4AA3">
              <w:rPr>
                <w:rStyle w:val="Strong"/>
              </w:rPr>
              <w:t xml:space="preserve">ASCED Code – 4 digit </w:t>
            </w:r>
          </w:p>
          <w:p w14:paraId="3BE1CAFD" w14:textId="77777777" w:rsidR="00F6553F" w:rsidRPr="00F6553F" w:rsidRDefault="00F6553F" w:rsidP="003E4AA3">
            <w:pPr>
              <w:pStyle w:val="VRQABodyText"/>
            </w:pPr>
            <w:r w:rsidRPr="00F6553F">
              <w:t>Field of Education</w:t>
            </w:r>
          </w:p>
          <w:p w14:paraId="60350EBF" w14:textId="77777777" w:rsidR="00F6553F" w:rsidRPr="00F6553F" w:rsidRDefault="00F6553F" w:rsidP="003E4AA3">
            <w:pPr>
              <w:pStyle w:val="VRQABodyText"/>
            </w:pPr>
            <w:r w:rsidRPr="00F6553F">
              <w:t>0403 - Building</w:t>
            </w:r>
          </w:p>
          <w:p w14:paraId="6E83901F" w14:textId="77777777" w:rsidR="00F6553F" w:rsidRPr="003E4AA3" w:rsidRDefault="00F6553F" w:rsidP="003E4AA3">
            <w:pPr>
              <w:pStyle w:val="VRQABodyText"/>
              <w:rPr>
                <w:rStyle w:val="Strong"/>
              </w:rPr>
            </w:pPr>
            <w:r w:rsidRPr="003E4AA3">
              <w:rPr>
                <w:rStyle w:val="Strong"/>
              </w:rPr>
              <w:t>National course code</w:t>
            </w:r>
          </w:p>
          <w:p w14:paraId="6C0F7507" w14:textId="41868DBD" w:rsidR="00226769" w:rsidRPr="005800A6" w:rsidRDefault="00D851B6" w:rsidP="003E4AA3">
            <w:pPr>
              <w:pStyle w:val="VRQABodyText"/>
            </w:pPr>
            <w:r>
              <w:t>22657VIC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46" w:name="_Toc479845645"/>
            <w:bookmarkStart w:id="47" w:name="_Toc99709024"/>
            <w:bookmarkStart w:id="48" w:name="_Toc99709774"/>
            <w:bookmarkStart w:id="49" w:name="_Toc156915856"/>
            <w:r w:rsidRPr="005800A6">
              <w:rPr>
                <w:color w:val="103D64" w:themeColor="text2"/>
                <w:sz w:val="22"/>
                <w:szCs w:val="22"/>
              </w:rPr>
              <w:lastRenderedPageBreak/>
              <w:t>Period</w:t>
            </w:r>
            <w:r w:rsidRPr="005800A6">
              <w:rPr>
                <w:sz w:val="22"/>
                <w:szCs w:val="22"/>
              </w:rPr>
              <w:t xml:space="preserve"> of accreditation</w:t>
            </w:r>
            <w:bookmarkEnd w:id="46"/>
            <w:bookmarkEnd w:id="47"/>
            <w:bookmarkEnd w:id="48"/>
            <w:bookmarkEnd w:id="4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24499561" w:rsidR="001B512C" w:rsidRPr="00EA30D7" w:rsidRDefault="00D14418" w:rsidP="003E4AA3">
            <w:pPr>
              <w:pStyle w:val="VRQABodyText"/>
            </w:pPr>
            <w:r>
              <w:t>1 July 2024 to 30 June 2029</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E7450B" w14:paraId="0B1F3EE7" w14:textId="77777777" w:rsidTr="00F778F2">
        <w:trPr>
          <w:trHeight w:val="416"/>
        </w:trPr>
        <w:tc>
          <w:tcPr>
            <w:tcW w:w="10065" w:type="dxa"/>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50" w:name="_Toc99709025"/>
            <w:bookmarkStart w:id="51" w:name="_Toc99709077"/>
            <w:bookmarkStart w:id="52" w:name="_Toc99709775"/>
            <w:bookmarkStart w:id="53" w:name="_Toc156915857"/>
            <w:r w:rsidRPr="00D375BD">
              <w:rPr>
                <w:b/>
                <w:bCs/>
                <w:color w:val="103D64" w:themeColor="text2"/>
                <w:sz w:val="28"/>
                <w:szCs w:val="28"/>
              </w:rPr>
              <w:lastRenderedPageBreak/>
              <w:t>Section B – Course information</w:t>
            </w:r>
            <w:bookmarkEnd w:id="50"/>
            <w:bookmarkEnd w:id="51"/>
            <w:bookmarkEnd w:id="52"/>
            <w:bookmarkEnd w:id="53"/>
          </w:p>
        </w:tc>
      </w:tr>
    </w:tbl>
    <w:tbl>
      <w:tblPr>
        <w:tblStyle w:val="TableGrid"/>
        <w:tblW w:w="10065" w:type="dxa"/>
        <w:tblInd w:w="-5" w:type="dxa"/>
        <w:tblLayout w:type="fixed"/>
        <w:tblLook w:val="04A0" w:firstRow="1" w:lastRow="0" w:firstColumn="1" w:lastColumn="0" w:noHBand="0" w:noVBand="1"/>
      </w:tblPr>
      <w:tblGrid>
        <w:gridCol w:w="10065"/>
      </w:tblGrid>
      <w:tr w:rsidR="00176F6F" w:rsidRPr="002A5481" w14:paraId="76CA2425" w14:textId="77777777" w:rsidTr="00F778F2">
        <w:trPr>
          <w:trHeight w:val="416"/>
        </w:trPr>
        <w:tc>
          <w:tcPr>
            <w:tcW w:w="10065" w:type="dxa"/>
            <w:tcBorders>
              <w:top w:val="nil"/>
              <w:left w:val="nil"/>
              <w:bottom w:val="nil"/>
              <w:right w:val="nil"/>
            </w:tcBorders>
          </w:tcPr>
          <w:p w14:paraId="099A12A6" w14:textId="62CF7A2B" w:rsidR="00176F6F" w:rsidRPr="00C91158" w:rsidRDefault="00176F6F" w:rsidP="002974D3">
            <w:pPr>
              <w:pStyle w:val="VRQAFormSectionHead"/>
              <w:framePr w:wrap="around"/>
              <w:rPr>
                <w:sz w:val="22"/>
                <w:szCs w:val="22"/>
              </w:rPr>
            </w:pP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54" w:name="_Toc99709776"/>
            <w:bookmarkStart w:id="55" w:name="_Toc156915858"/>
            <w:r w:rsidRPr="008C089E">
              <w:rPr>
                <w:sz w:val="22"/>
                <w:szCs w:val="22"/>
              </w:rPr>
              <w:t>Nomenclature</w:t>
            </w:r>
            <w:bookmarkEnd w:id="54"/>
            <w:bookmarkEnd w:id="55"/>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56" w:name="_Toc479845648"/>
            <w:bookmarkStart w:id="57" w:name="_Toc156915859"/>
            <w:r w:rsidRPr="00444664">
              <w:rPr>
                <w:sz w:val="22"/>
                <w:szCs w:val="22"/>
              </w:rPr>
              <w:t>1.1 Name of the qualification</w:t>
            </w:r>
            <w:bookmarkEnd w:id="56"/>
            <w:bookmarkEnd w:id="57"/>
          </w:p>
        </w:tc>
        <w:tc>
          <w:tcPr>
            <w:tcW w:w="7225" w:type="dxa"/>
            <w:tcBorders>
              <w:top w:val="nil"/>
              <w:left w:val="dotted" w:sz="2" w:space="0" w:color="888B8D" w:themeColor="accent2"/>
              <w:bottom w:val="dotted" w:sz="2" w:space="0" w:color="888B8D" w:themeColor="accent2"/>
              <w:right w:val="nil"/>
            </w:tcBorders>
            <w:vAlign w:val="center"/>
          </w:tcPr>
          <w:p w14:paraId="682F3C08" w14:textId="220A15A6" w:rsidR="008006DE" w:rsidRPr="00444664" w:rsidRDefault="00F6553F" w:rsidP="003E4AA3">
            <w:pPr>
              <w:pStyle w:val="Heading4"/>
            </w:pPr>
            <w:bookmarkStart w:id="58" w:name="_Toc156915860"/>
            <w:r w:rsidRPr="00F6553F">
              <w:rPr>
                <w:b w:val="0"/>
                <w:color w:val="53565A" w:themeColor="text1"/>
                <w:sz w:val="22"/>
                <w:szCs w:val="22"/>
                <w:lang w:val="en-AU"/>
              </w:rPr>
              <w:t xml:space="preserve">Course in Working Safely </w:t>
            </w:r>
            <w:r w:rsidR="00C7354A">
              <w:rPr>
                <w:b w:val="0"/>
                <w:color w:val="53565A" w:themeColor="text1"/>
                <w:sz w:val="22"/>
                <w:szCs w:val="22"/>
                <w:lang w:val="en-AU"/>
              </w:rPr>
              <w:t>o</w:t>
            </w:r>
            <w:r w:rsidRPr="00F6553F">
              <w:rPr>
                <w:b w:val="0"/>
                <w:color w:val="53565A" w:themeColor="text1"/>
                <w:sz w:val="22"/>
                <w:szCs w:val="22"/>
                <w:lang w:val="en-AU"/>
              </w:rPr>
              <w:t xml:space="preserve">n </w:t>
            </w:r>
            <w:r w:rsidR="00C7354A">
              <w:rPr>
                <w:b w:val="0"/>
                <w:color w:val="53565A" w:themeColor="text1"/>
                <w:sz w:val="22"/>
                <w:szCs w:val="22"/>
                <w:lang w:val="en-AU"/>
              </w:rPr>
              <w:t>Rooftop Renewable Energy Systems</w:t>
            </w:r>
            <w:bookmarkEnd w:id="58"/>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59" w:name="_Toc479845649"/>
            <w:bookmarkStart w:id="60" w:name="_Toc156915861"/>
            <w:r w:rsidRPr="00444664">
              <w:rPr>
                <w:sz w:val="22"/>
                <w:szCs w:val="22"/>
              </w:rPr>
              <w:t>1.2 Nominal duration of the course</w:t>
            </w:r>
            <w:bookmarkEnd w:id="59"/>
            <w:bookmarkEnd w:id="60"/>
          </w:p>
        </w:tc>
        <w:tc>
          <w:tcPr>
            <w:tcW w:w="7225" w:type="dxa"/>
            <w:tcBorders>
              <w:top w:val="dotted" w:sz="2" w:space="0" w:color="888B8D" w:themeColor="accent2"/>
              <w:left w:val="dotted" w:sz="2" w:space="0" w:color="888B8D" w:themeColor="accent2"/>
              <w:bottom w:val="nil"/>
              <w:right w:val="nil"/>
            </w:tcBorders>
          </w:tcPr>
          <w:p w14:paraId="7D013A4E" w14:textId="18415876" w:rsidR="008006DE" w:rsidRPr="00444664" w:rsidRDefault="00896461" w:rsidP="003E4AA3">
            <w:pPr>
              <w:pStyle w:val="VRQABodyText"/>
              <w:rPr>
                <w:i/>
                <w:iCs/>
              </w:rPr>
            </w:pPr>
            <w:r>
              <w:t>64 nominal hours</w:t>
            </w:r>
            <w:r w:rsidR="00F6553F" w:rsidRPr="00444664" w:rsidDel="00F6553F">
              <w:rPr>
                <w:i/>
                <w:iCs/>
                <w:color w:val="007CA5"/>
              </w:rPr>
              <w:t xml:space="preserve"> </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61" w:name="_Toc479845650"/>
            <w:bookmarkStart w:id="62" w:name="_Toc99709777"/>
            <w:bookmarkStart w:id="63" w:name="_Toc156915862"/>
            <w:r w:rsidRPr="00444664">
              <w:rPr>
                <w:sz w:val="22"/>
                <w:szCs w:val="22"/>
              </w:rPr>
              <w:t>Vocational or educational outcomes</w:t>
            </w:r>
            <w:bookmarkEnd w:id="61"/>
            <w:bookmarkEnd w:id="62"/>
            <w:bookmarkEnd w:id="63"/>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64" w:name="_Toc156915863"/>
            <w:r w:rsidRPr="00444664">
              <w:rPr>
                <w:bCs/>
                <w:sz w:val="22"/>
                <w:szCs w:val="22"/>
              </w:rPr>
              <w:t>2.</w:t>
            </w:r>
            <w:r w:rsidRPr="00444664">
              <w:rPr>
                <w:sz w:val="22"/>
                <w:szCs w:val="22"/>
              </w:rPr>
              <w:t xml:space="preserve">1 </w:t>
            </w:r>
            <w:bookmarkStart w:id="65" w:name="_Toc479845651"/>
            <w:r w:rsidRPr="00444664">
              <w:rPr>
                <w:sz w:val="22"/>
                <w:szCs w:val="22"/>
              </w:rPr>
              <w:t>Outcome(s) of the course</w:t>
            </w:r>
            <w:bookmarkEnd w:id="64"/>
            <w:bookmarkEnd w:id="65"/>
          </w:p>
        </w:tc>
        <w:tc>
          <w:tcPr>
            <w:tcW w:w="7225" w:type="dxa"/>
            <w:tcBorders>
              <w:top w:val="nil"/>
              <w:left w:val="dotted" w:sz="4" w:space="0" w:color="888B8D" w:themeColor="accent2"/>
              <w:bottom w:val="dotted" w:sz="4" w:space="0" w:color="888B8D" w:themeColor="accent2"/>
              <w:right w:val="nil"/>
            </w:tcBorders>
          </w:tcPr>
          <w:p w14:paraId="63CEB62C" w14:textId="4BAA1033" w:rsidR="00F6553F" w:rsidRPr="00047FBC" w:rsidRDefault="00F6553F" w:rsidP="009C4510">
            <w:pPr>
              <w:pStyle w:val="VRQABodyText"/>
            </w:pPr>
            <w:r w:rsidRPr="00F6553F">
              <w:t xml:space="preserve">The </w:t>
            </w:r>
            <w:r w:rsidR="008C4FC3" w:rsidRPr="00047FBC">
              <w:t>Course in Working Safely on Rooftop Renewable Energy Systems</w:t>
            </w:r>
            <w:r w:rsidRPr="00F6553F">
              <w:t xml:space="preserve"> is designed to provide learners with the skill and knowledge require</w:t>
            </w:r>
            <w:r w:rsidR="00D91D89" w:rsidRPr="00047FBC">
              <w:t>d</w:t>
            </w:r>
            <w:r w:rsidRPr="00F6553F">
              <w:t xml:space="preserve"> to:</w:t>
            </w:r>
          </w:p>
          <w:p w14:paraId="0C2F92E6" w14:textId="77777777" w:rsidR="00F6553F" w:rsidRPr="00F6553F" w:rsidRDefault="00F6553F" w:rsidP="00F6553F">
            <w:pPr>
              <w:pStyle w:val="Heading4"/>
              <w:rPr>
                <w:b w:val="0"/>
                <w:color w:val="53565A" w:themeColor="text1"/>
                <w:sz w:val="22"/>
                <w:szCs w:val="22"/>
                <w:lang w:val="en-AU"/>
              </w:rPr>
            </w:pPr>
            <w:bookmarkStart w:id="66" w:name="_Toc156915864"/>
            <w:r w:rsidRPr="00F6553F">
              <w:rPr>
                <w:b w:val="0"/>
                <w:color w:val="53565A" w:themeColor="text1"/>
                <w:sz w:val="22"/>
                <w:szCs w:val="22"/>
                <w:lang w:val="en-AU"/>
              </w:rPr>
              <w:t>•</w:t>
            </w:r>
            <w:r w:rsidRPr="00F6553F">
              <w:rPr>
                <w:b w:val="0"/>
                <w:color w:val="53565A" w:themeColor="text1"/>
                <w:sz w:val="22"/>
                <w:szCs w:val="22"/>
                <w:lang w:val="en-AU"/>
              </w:rPr>
              <w:tab/>
              <w:t>identify occupational health and safety (OHS) / work health and safety (WHS) hazards, risks and associated hierarchy of control measures, with particular emphasis on perimeter fall protection</w:t>
            </w:r>
            <w:bookmarkEnd w:id="66"/>
          </w:p>
          <w:p w14:paraId="18233E06" w14:textId="77777777" w:rsidR="00F6553F" w:rsidRPr="00F6553F" w:rsidRDefault="00F6553F" w:rsidP="00F6553F">
            <w:pPr>
              <w:pStyle w:val="Heading4"/>
              <w:rPr>
                <w:b w:val="0"/>
                <w:color w:val="53565A" w:themeColor="text1"/>
                <w:sz w:val="22"/>
                <w:szCs w:val="22"/>
                <w:lang w:val="en-AU"/>
              </w:rPr>
            </w:pPr>
            <w:bookmarkStart w:id="67" w:name="_Toc156915865"/>
            <w:r w:rsidRPr="00F6553F">
              <w:rPr>
                <w:b w:val="0"/>
                <w:color w:val="53565A" w:themeColor="text1"/>
                <w:sz w:val="22"/>
                <w:szCs w:val="22"/>
                <w:lang w:val="en-AU"/>
              </w:rPr>
              <w:t>•</w:t>
            </w:r>
            <w:r w:rsidRPr="00F6553F">
              <w:rPr>
                <w:b w:val="0"/>
                <w:color w:val="53565A" w:themeColor="text1"/>
                <w:sz w:val="22"/>
                <w:szCs w:val="22"/>
                <w:lang w:val="en-AU"/>
              </w:rPr>
              <w:tab/>
              <w:t>evaluate and use safe roof access and entry points</w:t>
            </w:r>
            <w:bookmarkEnd w:id="67"/>
          </w:p>
          <w:p w14:paraId="1B0F3610" w14:textId="306F103A" w:rsidR="00F6553F" w:rsidRPr="00F6553F" w:rsidRDefault="00F6553F" w:rsidP="00F6553F">
            <w:pPr>
              <w:pStyle w:val="Heading4"/>
              <w:rPr>
                <w:b w:val="0"/>
                <w:color w:val="53565A" w:themeColor="text1"/>
                <w:sz w:val="22"/>
                <w:szCs w:val="22"/>
                <w:lang w:val="en-AU"/>
              </w:rPr>
            </w:pPr>
            <w:bookmarkStart w:id="68" w:name="_Toc156915866"/>
            <w:r w:rsidRPr="00F6553F">
              <w:rPr>
                <w:b w:val="0"/>
                <w:color w:val="53565A" w:themeColor="text1"/>
                <w:sz w:val="22"/>
                <w:szCs w:val="22"/>
                <w:lang w:val="en-AU"/>
              </w:rPr>
              <w:t>•</w:t>
            </w:r>
            <w:r w:rsidRPr="00F6553F">
              <w:rPr>
                <w:b w:val="0"/>
                <w:color w:val="53565A" w:themeColor="text1"/>
                <w:sz w:val="22"/>
                <w:szCs w:val="22"/>
                <w:lang w:val="en-AU"/>
              </w:rPr>
              <w:tab/>
              <w:t xml:space="preserve">identify and report asbestos </w:t>
            </w:r>
            <w:r w:rsidR="006C565D">
              <w:rPr>
                <w:b w:val="0"/>
                <w:color w:val="53565A" w:themeColor="text1"/>
                <w:sz w:val="22"/>
                <w:szCs w:val="22"/>
                <w:lang w:val="en-AU"/>
              </w:rPr>
              <w:t xml:space="preserve">and silica dust </w:t>
            </w:r>
            <w:r w:rsidRPr="00F6553F">
              <w:rPr>
                <w:b w:val="0"/>
                <w:color w:val="53565A" w:themeColor="text1"/>
                <w:sz w:val="22"/>
                <w:szCs w:val="22"/>
                <w:lang w:val="en-AU"/>
              </w:rPr>
              <w:t>in the workplace</w:t>
            </w:r>
            <w:bookmarkEnd w:id="68"/>
          </w:p>
          <w:p w14:paraId="3199BB09" w14:textId="77777777" w:rsidR="00F6553F" w:rsidRPr="00F6553F" w:rsidRDefault="00F6553F" w:rsidP="00F6553F">
            <w:pPr>
              <w:pStyle w:val="Heading4"/>
              <w:rPr>
                <w:b w:val="0"/>
                <w:color w:val="53565A" w:themeColor="text1"/>
                <w:sz w:val="22"/>
                <w:szCs w:val="22"/>
                <w:lang w:val="en-AU"/>
              </w:rPr>
            </w:pPr>
            <w:bookmarkStart w:id="69" w:name="_Toc156915867"/>
            <w:r w:rsidRPr="00F6553F">
              <w:rPr>
                <w:b w:val="0"/>
                <w:color w:val="53565A" w:themeColor="text1"/>
                <w:sz w:val="22"/>
                <w:szCs w:val="22"/>
                <w:lang w:val="en-AU"/>
              </w:rPr>
              <w:t>•</w:t>
            </w:r>
            <w:r w:rsidRPr="00F6553F">
              <w:rPr>
                <w:b w:val="0"/>
                <w:color w:val="53565A" w:themeColor="text1"/>
                <w:sz w:val="22"/>
                <w:szCs w:val="22"/>
                <w:lang w:val="en-AU"/>
              </w:rPr>
              <w:tab/>
              <w:t>identify and implement safe manual handling methods for material and equipment usage at heights</w:t>
            </w:r>
            <w:bookmarkEnd w:id="69"/>
          </w:p>
          <w:p w14:paraId="71A91D16" w14:textId="77777777" w:rsidR="00F6553F" w:rsidRPr="00F6553F" w:rsidRDefault="00F6553F" w:rsidP="00F6553F">
            <w:pPr>
              <w:pStyle w:val="Heading4"/>
              <w:rPr>
                <w:b w:val="0"/>
                <w:color w:val="53565A" w:themeColor="text1"/>
                <w:sz w:val="22"/>
                <w:szCs w:val="22"/>
                <w:lang w:val="en-AU"/>
              </w:rPr>
            </w:pPr>
            <w:bookmarkStart w:id="70" w:name="_Toc156915868"/>
            <w:r w:rsidRPr="00F6553F">
              <w:rPr>
                <w:b w:val="0"/>
                <w:color w:val="53565A" w:themeColor="text1"/>
                <w:sz w:val="22"/>
                <w:szCs w:val="22"/>
                <w:lang w:val="en-AU"/>
              </w:rPr>
              <w:t>•</w:t>
            </w:r>
            <w:r w:rsidRPr="00F6553F">
              <w:rPr>
                <w:b w:val="0"/>
                <w:color w:val="53565A" w:themeColor="text1"/>
                <w:sz w:val="22"/>
                <w:szCs w:val="22"/>
                <w:lang w:val="en-AU"/>
              </w:rPr>
              <w:tab/>
              <w:t>identify sources of energy around roof spaces and follow workplace procedures to confirm isolation</w:t>
            </w:r>
            <w:bookmarkEnd w:id="70"/>
          </w:p>
          <w:p w14:paraId="7FCDC681" w14:textId="77777777" w:rsidR="00F6553F" w:rsidRPr="00F6553F" w:rsidRDefault="00F6553F" w:rsidP="00F6553F">
            <w:pPr>
              <w:pStyle w:val="Heading4"/>
              <w:rPr>
                <w:b w:val="0"/>
                <w:color w:val="53565A" w:themeColor="text1"/>
                <w:sz w:val="22"/>
                <w:szCs w:val="22"/>
                <w:lang w:val="en-AU"/>
              </w:rPr>
            </w:pPr>
            <w:bookmarkStart w:id="71" w:name="_Toc156915869"/>
            <w:r w:rsidRPr="00F6553F">
              <w:rPr>
                <w:b w:val="0"/>
                <w:color w:val="53565A" w:themeColor="text1"/>
                <w:sz w:val="22"/>
                <w:szCs w:val="22"/>
                <w:lang w:val="en-AU"/>
              </w:rPr>
              <w:t>•</w:t>
            </w:r>
            <w:r w:rsidRPr="00F6553F">
              <w:rPr>
                <w:b w:val="0"/>
                <w:color w:val="53565A" w:themeColor="text1"/>
                <w:sz w:val="22"/>
                <w:szCs w:val="22"/>
                <w:lang w:val="en-AU"/>
              </w:rPr>
              <w:tab/>
              <w:t>apply first aid procedures</w:t>
            </w:r>
            <w:bookmarkEnd w:id="71"/>
          </w:p>
          <w:p w14:paraId="14454A43" w14:textId="1546DE20" w:rsidR="00F6553F" w:rsidRPr="00F6553F" w:rsidRDefault="00F6553F" w:rsidP="00F6553F">
            <w:pPr>
              <w:pStyle w:val="Heading4"/>
              <w:rPr>
                <w:b w:val="0"/>
                <w:color w:val="53565A" w:themeColor="text1"/>
                <w:sz w:val="22"/>
                <w:szCs w:val="22"/>
                <w:lang w:val="en-AU"/>
              </w:rPr>
            </w:pPr>
            <w:bookmarkStart w:id="72" w:name="_Toc156915870"/>
            <w:r w:rsidRPr="00F6553F">
              <w:rPr>
                <w:b w:val="0"/>
                <w:color w:val="53565A" w:themeColor="text1"/>
                <w:sz w:val="22"/>
                <w:szCs w:val="22"/>
                <w:lang w:val="en-AU"/>
              </w:rPr>
              <w:t>•</w:t>
            </w:r>
            <w:r w:rsidRPr="00F6553F">
              <w:rPr>
                <w:b w:val="0"/>
                <w:color w:val="53565A" w:themeColor="text1"/>
                <w:sz w:val="22"/>
                <w:szCs w:val="22"/>
                <w:lang w:val="en-AU"/>
              </w:rPr>
              <w:tab/>
              <w:t xml:space="preserve">maintain and apply currency of </w:t>
            </w:r>
            <w:r w:rsidR="00DB214D" w:rsidRPr="00D91D89">
              <w:rPr>
                <w:b w:val="0"/>
                <w:color w:val="53565A" w:themeColor="text1"/>
                <w:sz w:val="22"/>
                <w:szCs w:val="22"/>
                <w:lang w:val="en-AU"/>
              </w:rPr>
              <w:t>renewable energy</w:t>
            </w:r>
            <w:r w:rsidRPr="00F6553F">
              <w:rPr>
                <w:b w:val="0"/>
                <w:color w:val="53565A" w:themeColor="text1"/>
                <w:sz w:val="22"/>
                <w:szCs w:val="22"/>
                <w:lang w:val="en-AU"/>
              </w:rPr>
              <w:t xml:space="preserve"> industry related regulations, standards and notices to market.</w:t>
            </w:r>
            <w:bookmarkEnd w:id="72"/>
          </w:p>
          <w:p w14:paraId="413EA882" w14:textId="769AB904" w:rsidR="00F6553F" w:rsidRPr="00047FBC" w:rsidRDefault="00F6553F" w:rsidP="009C4510">
            <w:pPr>
              <w:pStyle w:val="VRQABodyText"/>
            </w:pPr>
            <w:r w:rsidRPr="00F6553F">
              <w:t xml:space="preserve">Graduates of the </w:t>
            </w:r>
            <w:r w:rsidR="008C4FC3" w:rsidRPr="00047FBC">
              <w:t>Course in Working Safely on Rooftop Renewable Energy Systems</w:t>
            </w:r>
            <w:r w:rsidRPr="00F6553F">
              <w:t xml:space="preserve"> will enhance their capability as rooftop </w:t>
            </w:r>
            <w:r w:rsidR="001B6CD3" w:rsidRPr="00D91D89">
              <w:t>renewable energy</w:t>
            </w:r>
            <w:r w:rsidRPr="00F6553F">
              <w:t xml:space="preserve"> practitioners by expanding their workplace safety awareness and practices to focus on risks specific to working within a rooftop context. Roles most suited </w:t>
            </w:r>
            <w:r w:rsidR="00E2739A" w:rsidRPr="00E2739A">
              <w:t>to gaining these skills include</w:t>
            </w:r>
            <w:r w:rsidRPr="00F6553F">
              <w:t>:</w:t>
            </w:r>
          </w:p>
          <w:p w14:paraId="1BD35799" w14:textId="77777777" w:rsidR="00F6553F" w:rsidRPr="00F6553F" w:rsidRDefault="00F6553F" w:rsidP="00F6553F">
            <w:pPr>
              <w:pStyle w:val="Heading4"/>
              <w:rPr>
                <w:b w:val="0"/>
                <w:color w:val="53565A" w:themeColor="text1"/>
                <w:sz w:val="22"/>
                <w:szCs w:val="22"/>
                <w:lang w:val="en-AU"/>
              </w:rPr>
            </w:pPr>
            <w:bookmarkStart w:id="73" w:name="_Toc156915871"/>
            <w:r w:rsidRPr="00F6553F">
              <w:rPr>
                <w:b w:val="0"/>
                <w:color w:val="53565A" w:themeColor="text1"/>
                <w:sz w:val="22"/>
                <w:szCs w:val="22"/>
                <w:lang w:val="en-AU"/>
              </w:rPr>
              <w:t>•</w:t>
            </w:r>
            <w:r w:rsidRPr="00F6553F">
              <w:rPr>
                <w:b w:val="0"/>
                <w:color w:val="53565A" w:themeColor="text1"/>
                <w:sz w:val="22"/>
                <w:szCs w:val="22"/>
                <w:lang w:val="en-AU"/>
              </w:rPr>
              <w:tab/>
              <w:t>licensed electricians</w:t>
            </w:r>
            <w:bookmarkEnd w:id="73"/>
          </w:p>
          <w:p w14:paraId="15D4504B" w14:textId="77777777" w:rsidR="00F6553F" w:rsidRPr="00F6553F" w:rsidRDefault="00F6553F" w:rsidP="00F6553F">
            <w:pPr>
              <w:pStyle w:val="Heading4"/>
              <w:rPr>
                <w:b w:val="0"/>
                <w:color w:val="53565A" w:themeColor="text1"/>
                <w:sz w:val="22"/>
                <w:szCs w:val="22"/>
                <w:lang w:val="en-AU"/>
              </w:rPr>
            </w:pPr>
            <w:bookmarkStart w:id="74" w:name="_Toc156915872"/>
            <w:r w:rsidRPr="00F6553F">
              <w:rPr>
                <w:b w:val="0"/>
                <w:color w:val="53565A" w:themeColor="text1"/>
                <w:sz w:val="22"/>
                <w:szCs w:val="22"/>
                <w:lang w:val="en-AU"/>
              </w:rPr>
              <w:t>•</w:t>
            </w:r>
            <w:r w:rsidRPr="00F6553F">
              <w:rPr>
                <w:b w:val="0"/>
                <w:color w:val="53565A" w:themeColor="text1"/>
                <w:sz w:val="22"/>
                <w:szCs w:val="22"/>
                <w:lang w:val="en-AU"/>
              </w:rPr>
              <w:tab/>
              <w:t>licensed and registered plumbers</w:t>
            </w:r>
            <w:bookmarkEnd w:id="74"/>
          </w:p>
          <w:p w14:paraId="0D18FA35" w14:textId="77777777" w:rsidR="00F6553F" w:rsidRPr="00F6553F" w:rsidRDefault="00F6553F" w:rsidP="00F6553F">
            <w:pPr>
              <w:pStyle w:val="Heading4"/>
              <w:rPr>
                <w:b w:val="0"/>
                <w:color w:val="53565A" w:themeColor="text1"/>
                <w:sz w:val="22"/>
                <w:szCs w:val="22"/>
                <w:lang w:val="en-AU"/>
              </w:rPr>
            </w:pPr>
            <w:bookmarkStart w:id="75" w:name="_Toc156915873"/>
            <w:r w:rsidRPr="00F6553F">
              <w:rPr>
                <w:b w:val="0"/>
                <w:color w:val="53565A" w:themeColor="text1"/>
                <w:sz w:val="22"/>
                <w:szCs w:val="22"/>
                <w:lang w:val="en-AU"/>
              </w:rPr>
              <w:t>•</w:t>
            </w:r>
            <w:r w:rsidRPr="00F6553F">
              <w:rPr>
                <w:b w:val="0"/>
                <w:color w:val="53565A" w:themeColor="text1"/>
                <w:sz w:val="22"/>
                <w:szCs w:val="22"/>
                <w:lang w:val="en-AU"/>
              </w:rPr>
              <w:tab/>
              <w:t>electrical and plumbing apprentices and trade assistants</w:t>
            </w:r>
            <w:bookmarkEnd w:id="75"/>
            <w:r w:rsidRPr="00F6553F">
              <w:rPr>
                <w:b w:val="0"/>
                <w:color w:val="53565A" w:themeColor="text1"/>
                <w:sz w:val="22"/>
                <w:szCs w:val="22"/>
                <w:lang w:val="en-AU"/>
              </w:rPr>
              <w:t xml:space="preserve"> </w:t>
            </w:r>
          </w:p>
          <w:p w14:paraId="43F7CC14" w14:textId="145CEAD8" w:rsidR="00D91D89" w:rsidRPr="00D91D89" w:rsidRDefault="00F6553F" w:rsidP="00D91D89">
            <w:pPr>
              <w:pStyle w:val="Heading4"/>
              <w:rPr>
                <w:b w:val="0"/>
                <w:color w:val="53565A" w:themeColor="text1"/>
                <w:sz w:val="22"/>
                <w:szCs w:val="22"/>
                <w:lang w:val="en-AU"/>
              </w:rPr>
            </w:pPr>
            <w:bookmarkStart w:id="76" w:name="_Toc156915874"/>
            <w:r w:rsidRPr="00F6553F">
              <w:rPr>
                <w:b w:val="0"/>
                <w:color w:val="53565A" w:themeColor="text1"/>
                <w:sz w:val="22"/>
                <w:szCs w:val="22"/>
                <w:lang w:val="en-AU"/>
              </w:rPr>
              <w:t>•</w:t>
            </w:r>
            <w:r w:rsidRPr="00F6553F">
              <w:rPr>
                <w:b w:val="0"/>
                <w:color w:val="53565A" w:themeColor="text1"/>
                <w:sz w:val="22"/>
                <w:szCs w:val="22"/>
                <w:lang w:val="en-AU"/>
              </w:rPr>
              <w:tab/>
              <w:t>technicians responsible for the installation</w:t>
            </w:r>
            <w:r w:rsidR="001B6CD3">
              <w:rPr>
                <w:b w:val="0"/>
                <w:color w:val="53565A" w:themeColor="text1"/>
                <w:sz w:val="22"/>
                <w:szCs w:val="22"/>
                <w:lang w:val="en-AU"/>
              </w:rPr>
              <w:t xml:space="preserve">, </w:t>
            </w:r>
            <w:r w:rsidRPr="00F6553F">
              <w:rPr>
                <w:b w:val="0"/>
                <w:color w:val="53565A" w:themeColor="text1"/>
                <w:sz w:val="22"/>
                <w:szCs w:val="22"/>
                <w:lang w:val="en-AU"/>
              </w:rPr>
              <w:t xml:space="preserve">removal </w:t>
            </w:r>
            <w:r w:rsidR="001B6CD3">
              <w:rPr>
                <w:b w:val="0"/>
                <w:color w:val="53565A" w:themeColor="text1"/>
                <w:sz w:val="22"/>
                <w:szCs w:val="22"/>
                <w:lang w:val="en-AU"/>
              </w:rPr>
              <w:t xml:space="preserve">and inspection </w:t>
            </w:r>
            <w:r w:rsidRPr="00F6553F">
              <w:rPr>
                <w:b w:val="0"/>
                <w:color w:val="53565A" w:themeColor="text1"/>
                <w:sz w:val="22"/>
                <w:szCs w:val="22"/>
                <w:lang w:val="en-AU"/>
              </w:rPr>
              <w:t>of solar photovoltaic (PV) panels and batteries</w:t>
            </w:r>
            <w:bookmarkEnd w:id="76"/>
          </w:p>
          <w:p w14:paraId="4ECC3DE0" w14:textId="2CF912B9" w:rsidR="000B41B8" w:rsidRPr="009C4510" w:rsidRDefault="00F6553F" w:rsidP="00D91D89">
            <w:pPr>
              <w:pStyle w:val="Heading4"/>
              <w:numPr>
                <w:ilvl w:val="0"/>
                <w:numId w:val="53"/>
              </w:numPr>
              <w:rPr>
                <w:b w:val="0"/>
                <w:color w:val="53565A" w:themeColor="text1"/>
                <w:sz w:val="22"/>
                <w:szCs w:val="22"/>
                <w:lang w:val="en-AU"/>
              </w:rPr>
            </w:pPr>
            <w:bookmarkStart w:id="77" w:name="_Toc156915875"/>
            <w:r w:rsidRPr="00D91D89">
              <w:rPr>
                <w:b w:val="0"/>
                <w:color w:val="53565A" w:themeColor="text1"/>
                <w:sz w:val="22"/>
                <w:szCs w:val="22"/>
                <w:lang w:val="en-AU"/>
              </w:rPr>
              <w:t>practitioners responsible for the maintenance of solar PV panels.</w:t>
            </w:r>
            <w:bookmarkEnd w:id="77"/>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78" w:name="_Toc156915876"/>
            <w:r w:rsidRPr="00444664">
              <w:rPr>
                <w:sz w:val="22"/>
                <w:szCs w:val="22"/>
              </w:rPr>
              <w:t xml:space="preserve">2.2 Course </w:t>
            </w:r>
            <w:r w:rsidR="00177CD9" w:rsidRPr="00444664">
              <w:rPr>
                <w:sz w:val="22"/>
                <w:szCs w:val="22"/>
              </w:rPr>
              <w:t>d</w:t>
            </w:r>
            <w:r w:rsidRPr="00444664">
              <w:rPr>
                <w:sz w:val="22"/>
                <w:szCs w:val="22"/>
              </w:rPr>
              <w:t>escription</w:t>
            </w:r>
            <w:bookmarkEnd w:id="78"/>
          </w:p>
        </w:tc>
        <w:tc>
          <w:tcPr>
            <w:tcW w:w="7225" w:type="dxa"/>
            <w:tcBorders>
              <w:top w:val="dotted" w:sz="4" w:space="0" w:color="888B8D" w:themeColor="accent2"/>
              <w:left w:val="dotted" w:sz="4" w:space="0" w:color="888B8D" w:themeColor="accent2"/>
              <w:bottom w:val="nil"/>
              <w:right w:val="nil"/>
            </w:tcBorders>
          </w:tcPr>
          <w:p w14:paraId="555C68C3" w14:textId="780AD0F4" w:rsidR="00FC5297" w:rsidRPr="00FC5297" w:rsidRDefault="00FC5297" w:rsidP="00AB1187">
            <w:pPr>
              <w:pStyle w:val="VRQABodyText"/>
              <w:jc w:val="left"/>
            </w:pPr>
            <w:r w:rsidRPr="00FC5297">
              <w:t xml:space="preserve">The </w:t>
            </w:r>
            <w:r w:rsidR="008C4FC3">
              <w:t>Course in Working Safely on Rooftop Renewable Energy Systems</w:t>
            </w:r>
            <w:r w:rsidRPr="00FC5297">
              <w:t xml:space="preserve"> provides an accredited training program to enhance the safety capability of a range of rooftop solar </w:t>
            </w:r>
            <w:r w:rsidR="00D91D89" w:rsidRPr="00FC5297">
              <w:t>practitioners</w:t>
            </w:r>
            <w:r w:rsidRPr="00FC5297">
              <w:t xml:space="preserve"> working with small scale solar photovoltaic (PV) systems located </w:t>
            </w:r>
            <w:r w:rsidR="006D6AB2">
              <w:t xml:space="preserve">fully or partially </w:t>
            </w:r>
            <w:r w:rsidRPr="00FC5297">
              <w:t xml:space="preserve">on roofs of residential and commercial premises. </w:t>
            </w:r>
          </w:p>
          <w:p w14:paraId="78BF0CEB" w14:textId="1801FF11" w:rsidR="007A7C68" w:rsidRPr="00444664" w:rsidRDefault="00FC5297" w:rsidP="00AB1187">
            <w:pPr>
              <w:pStyle w:val="VRQABodyText"/>
              <w:jc w:val="left"/>
            </w:pPr>
            <w:r w:rsidRPr="00FC5297">
              <w:t>On completion of the course, graduates wi</w:t>
            </w:r>
            <w:r w:rsidR="006D6AB2">
              <w:t>ll have</w:t>
            </w:r>
            <w:r w:rsidRPr="00FC5297">
              <w:t xml:space="preserve"> the skills and </w:t>
            </w:r>
            <w:r w:rsidRPr="00FC5297">
              <w:lastRenderedPageBreak/>
              <w:t xml:space="preserve">knowledge required to apply safe work practices to rooftop solar activities associated with the installation, fixing and removal of solar PV panels, batteries and </w:t>
            </w:r>
            <w:r w:rsidR="00D57EC2">
              <w:t xml:space="preserve">heated </w:t>
            </w:r>
            <w:r w:rsidRPr="00FC5297">
              <w:t>water</w:t>
            </w:r>
            <w:r w:rsidR="00F225ED">
              <w:t xml:space="preserve"> </w:t>
            </w:r>
            <w:r w:rsidR="00F225ED" w:rsidRPr="008C4FC3">
              <w:t>s</w:t>
            </w:r>
            <w:r w:rsidR="00D91D89">
              <w:t>ystem</w:t>
            </w:r>
            <w:r w:rsidR="008C4FC3" w:rsidRPr="008C4FC3">
              <w:t>s</w:t>
            </w:r>
            <w:r w:rsidR="00F225ED">
              <w:t xml:space="preserve"> with heat </w:t>
            </w:r>
            <w:r w:rsidR="00F225ED" w:rsidRPr="00F225ED">
              <w:t>pump</w:t>
            </w:r>
            <w:r w:rsidR="008C4FC3">
              <w:t>s</w:t>
            </w:r>
            <w:r w:rsidRPr="00F225ED">
              <w:t>, water</w:t>
            </w:r>
            <w:r w:rsidRPr="00FC5297">
              <w:t xml:space="preserve"> pipe relocation to support solar </w:t>
            </w:r>
            <w:r w:rsidR="00D57EC2" w:rsidRPr="00FC5297">
              <w:t>h</w:t>
            </w:r>
            <w:r w:rsidR="00D57EC2">
              <w:t>eated</w:t>
            </w:r>
            <w:r w:rsidR="00D57EC2" w:rsidRPr="00FC5297">
              <w:t xml:space="preserve"> </w:t>
            </w:r>
            <w:r w:rsidRPr="00FC5297">
              <w:t>water installation and the maintenance and cleaning of solar PV panels. The course does not provide technical training regarding rooftop solar activities, rather it focuses on safety requirements when preparing or undertaking rooftop solar activities.</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79" w:name="_Toc479845652"/>
            <w:bookmarkStart w:id="80" w:name="_Toc99709778"/>
            <w:bookmarkStart w:id="81" w:name="_Toc156915877"/>
            <w:r w:rsidRPr="00444664">
              <w:rPr>
                <w:sz w:val="22"/>
                <w:szCs w:val="22"/>
              </w:rPr>
              <w:lastRenderedPageBreak/>
              <w:t>Development of the course</w:t>
            </w:r>
            <w:bookmarkEnd w:id="79"/>
            <w:bookmarkEnd w:id="80"/>
            <w:bookmarkEnd w:id="81"/>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bl>
    <w:tbl>
      <w:tblPr>
        <w:tblStyle w:val="TableGrid"/>
        <w:tblW w:w="10065" w:type="dxa"/>
        <w:tblInd w:w="-5" w:type="dxa"/>
        <w:tblLayout w:type="fixed"/>
        <w:tblLook w:val="04A0" w:firstRow="1" w:lastRow="0" w:firstColumn="1" w:lastColumn="0" w:noHBand="0" w:noVBand="1"/>
      </w:tblPr>
      <w:tblGrid>
        <w:gridCol w:w="10065"/>
      </w:tblGrid>
      <w:tr w:rsidR="008823B8" w:rsidRPr="00444664" w14:paraId="7AFEDFF6" w14:textId="77777777" w:rsidTr="00B34733">
        <w:trPr>
          <w:trHeight w:val="569"/>
        </w:trPr>
        <w:tc>
          <w:tcPr>
            <w:tcW w:w="10065" w:type="dxa"/>
            <w:tcBorders>
              <w:top w:val="nil"/>
              <w:left w:val="nil"/>
              <w:bottom w:val="nil"/>
              <w:right w:val="nil"/>
            </w:tcBorders>
            <w:shd w:val="clear" w:color="auto" w:fill="FFFFFF" w:themeFill="background1"/>
          </w:tcPr>
          <w:p w14:paraId="167AAB00" w14:textId="238DF371" w:rsidR="008823B8" w:rsidRPr="00444664" w:rsidRDefault="008823B8" w:rsidP="002974D3">
            <w:pPr>
              <w:pStyle w:val="VRQAFormSectionHead"/>
              <w:framePr w:wrap="around"/>
              <w:rPr>
                <w:sz w:val="22"/>
                <w:szCs w:val="22"/>
              </w:rPr>
            </w:pPr>
          </w:p>
        </w:tc>
      </w:tr>
    </w:tbl>
    <w:tbl>
      <w:tblPr>
        <w:tblStyle w:val="TableGrid"/>
        <w:tblW w:w="10065" w:type="dxa"/>
        <w:tblInd w:w="-5" w:type="dxa"/>
        <w:tblLayout w:type="fixed"/>
        <w:tblLook w:val="04A0" w:firstRow="1" w:lastRow="0" w:firstColumn="1" w:lastColumn="0" w:noHBand="0" w:noVBand="1"/>
      </w:tblPr>
      <w:tblGrid>
        <w:gridCol w:w="2840"/>
        <w:gridCol w:w="7225"/>
      </w:tblGrid>
      <w:tr w:rsidR="00FC5297"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FC5297" w:rsidRPr="00444664" w:rsidRDefault="00FC5297" w:rsidP="00FC5297">
            <w:pPr>
              <w:pStyle w:val="Heading4"/>
              <w:rPr>
                <w:b w:val="0"/>
                <w:sz w:val="22"/>
                <w:szCs w:val="22"/>
              </w:rPr>
            </w:pPr>
            <w:bookmarkStart w:id="82" w:name="_Toc479845653"/>
            <w:bookmarkStart w:id="83" w:name="_Toc156915878"/>
            <w:r w:rsidRPr="00444664">
              <w:rPr>
                <w:bCs/>
                <w:sz w:val="22"/>
                <w:szCs w:val="22"/>
              </w:rPr>
              <w:t>3</w:t>
            </w:r>
            <w:r w:rsidRPr="00444664">
              <w:rPr>
                <w:b w:val="0"/>
                <w:sz w:val="22"/>
                <w:szCs w:val="22"/>
              </w:rPr>
              <w:t>.</w:t>
            </w:r>
            <w:r w:rsidRPr="00444664">
              <w:rPr>
                <w:rStyle w:val="Heading4Char"/>
                <w:b/>
                <w:sz w:val="22"/>
                <w:szCs w:val="22"/>
              </w:rPr>
              <w:t>1 Industry, education, legislative, enterprise or</w:t>
            </w:r>
            <w:r w:rsidRPr="00E77A38">
              <w:rPr>
                <w:rStyle w:val="Heading4Char"/>
                <w:sz w:val="22"/>
                <w:szCs w:val="22"/>
              </w:rPr>
              <w:t xml:space="preserve"> </w:t>
            </w:r>
            <w:r w:rsidRPr="00E77A38">
              <w:rPr>
                <w:rStyle w:val="Heading4Char"/>
                <w:b/>
                <w:bCs/>
                <w:sz w:val="22"/>
                <w:szCs w:val="22"/>
              </w:rPr>
              <w:t>community needs</w:t>
            </w:r>
            <w:bookmarkEnd w:id="82"/>
            <w:bookmarkEnd w:id="83"/>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DC279D" w14:textId="5BEAF57C" w:rsidR="00FC5297" w:rsidRDefault="00FC5297" w:rsidP="006A1800">
            <w:pPr>
              <w:pStyle w:val="VRQABodyText"/>
              <w:jc w:val="left"/>
              <w:rPr>
                <w:shd w:val="clear" w:color="auto" w:fill="FFFFFF"/>
              </w:rPr>
            </w:pPr>
            <w:r w:rsidRPr="006C357B">
              <w:rPr>
                <w:shd w:val="clear" w:color="auto" w:fill="FFFFFF"/>
              </w:rPr>
              <w:t>The use of solar energy systems supports Australia’s energy policy</w:t>
            </w:r>
            <w:r>
              <w:rPr>
                <w:shd w:val="clear" w:color="auto" w:fill="FFFFFF"/>
              </w:rPr>
              <w:t>,</w:t>
            </w:r>
            <w:r w:rsidRPr="006C357B">
              <w:rPr>
                <w:shd w:val="clear" w:color="auto" w:fill="FFFFFF"/>
              </w:rPr>
              <w:t xml:space="preserve"> </w:t>
            </w:r>
            <w:r>
              <w:rPr>
                <w:shd w:val="clear" w:color="auto" w:fill="FFFFFF"/>
              </w:rPr>
              <w:t xml:space="preserve">and assists the achievement of </w:t>
            </w:r>
            <w:r w:rsidRPr="006C357B">
              <w:rPr>
                <w:shd w:val="clear" w:color="auto" w:fill="FFFFFF"/>
              </w:rPr>
              <w:t>emissions targets on a State and Federal level.</w:t>
            </w:r>
            <w:r>
              <w:t xml:space="preserve"> </w:t>
            </w:r>
            <w:r w:rsidRPr="0081485F">
              <w:t>The Solar Homes program was created in 2018 as a key initiative in the Victorian government’s commitment to reduce energy costs, boost energy supply, create new jobs in the renewables se</w:t>
            </w:r>
            <w:r w:rsidR="00BF6437">
              <w:t>ctor and address climate change</w:t>
            </w:r>
            <w:r>
              <w:rPr>
                <w:rStyle w:val="FootnoteReference"/>
              </w:rPr>
              <w:footnoteReference w:id="2"/>
            </w:r>
            <w:r>
              <w:t xml:space="preserve">. </w:t>
            </w:r>
            <w:r w:rsidRPr="0081485F">
              <w:t>Th</w:t>
            </w:r>
            <w:r>
              <w:t>e</w:t>
            </w:r>
            <w:r w:rsidRPr="0081485F">
              <w:t xml:space="preserve"> program has a 10-year, $1.3 billion budget allocation</w:t>
            </w:r>
            <w:r>
              <w:t xml:space="preserve">, and provides consumers with </w:t>
            </w:r>
            <w:r w:rsidRPr="0081485F">
              <w:t xml:space="preserve">access to small-scale solar panels, batteries and </w:t>
            </w:r>
            <w:r w:rsidR="00D57EC2" w:rsidRPr="0081485F">
              <w:t>h</w:t>
            </w:r>
            <w:r w:rsidR="00D57EC2">
              <w:t>eated</w:t>
            </w:r>
            <w:r w:rsidR="00D57EC2" w:rsidRPr="0081485F">
              <w:t xml:space="preserve"> </w:t>
            </w:r>
            <w:r w:rsidR="00BF6437">
              <w:t>water systems</w:t>
            </w:r>
            <w:r>
              <w:rPr>
                <w:rStyle w:val="FootnoteReference"/>
              </w:rPr>
              <w:footnoteReference w:id="3"/>
            </w:r>
            <w:r>
              <w:t xml:space="preserve">. Uptake has been strong. </w:t>
            </w:r>
            <w:r w:rsidRPr="009C2D20">
              <w:rPr>
                <w:shd w:val="clear" w:color="auto" w:fill="FFFFFF"/>
              </w:rPr>
              <w:t xml:space="preserve">As at 31 December 2020, there were approximately 2.7 million homes nationally with installed rooftop solar systems operating. </w:t>
            </w:r>
            <w:r>
              <w:rPr>
                <w:shd w:val="clear" w:color="auto" w:fill="FFFFFF"/>
              </w:rPr>
              <w:t xml:space="preserve">Victoria represented 21% of those systems. </w:t>
            </w:r>
            <w:r w:rsidRPr="009C2D20">
              <w:rPr>
                <w:shd w:val="clear" w:color="auto" w:fill="FFFFFF"/>
              </w:rPr>
              <w:t>The Australian PV Institute Media release 16 Aug 2022 noted “Australia retains its place in the top ten markets for new solar installs, and total solar installations”, adding that “the number of Australian homes powered by the sun continues to grow”</w:t>
            </w:r>
            <w:r>
              <w:rPr>
                <w:shd w:val="clear" w:color="auto" w:fill="FFFFFF"/>
              </w:rPr>
              <w:t>.</w:t>
            </w:r>
          </w:p>
          <w:p w14:paraId="16E8765F" w14:textId="41863747" w:rsidR="00FC5297" w:rsidRDefault="00FC5297" w:rsidP="006A1800">
            <w:pPr>
              <w:pStyle w:val="VRQABodyText"/>
              <w:jc w:val="left"/>
            </w:pPr>
            <w:r w:rsidRPr="00AD5BC4">
              <w:t>Electrical water heating is the largest single source of greenhouse gases from the average Australian home, producing almost a quarter of household emissions</w:t>
            </w:r>
            <w:r>
              <w:rPr>
                <w:rStyle w:val="FootnoteReference"/>
                <w:color w:val="103D64" w:themeColor="accent3"/>
                <w:sz w:val="18"/>
                <w:szCs w:val="18"/>
                <w:shd w:val="clear" w:color="auto" w:fill="FFFFFF"/>
              </w:rPr>
              <w:footnoteReference w:id="4"/>
            </w:r>
            <w:r w:rsidRPr="006C357B">
              <w:rPr>
                <w:color w:val="103D64" w:themeColor="accent3"/>
                <w:sz w:val="18"/>
                <w:szCs w:val="18"/>
                <w:shd w:val="clear" w:color="auto" w:fill="FFFFFF"/>
              </w:rPr>
              <w:t xml:space="preserve">. </w:t>
            </w:r>
            <w:r w:rsidRPr="00B6730F">
              <w:t>The installation of 72,953 solar water heating systems nationally in 2020 was the highest number since 2011, taking the total installed across the country to more than 1.3 million units. In 2020, Victoria continued to be the leading state for solar water heating installations, with more than 36,000 systems installed throughout the year</w:t>
            </w:r>
            <w:r>
              <w:rPr>
                <w:rStyle w:val="FootnoteReference"/>
                <w:color w:val="103D64" w:themeColor="accent3"/>
                <w:sz w:val="18"/>
                <w:szCs w:val="18"/>
                <w:shd w:val="clear" w:color="auto" w:fill="FFFFFF"/>
              </w:rPr>
              <w:footnoteReference w:id="5"/>
            </w:r>
            <w:r w:rsidRPr="006C357B">
              <w:rPr>
                <w:color w:val="103D64" w:themeColor="accent3"/>
                <w:sz w:val="18"/>
                <w:szCs w:val="18"/>
                <w:shd w:val="clear" w:color="auto" w:fill="FFFFFF"/>
              </w:rPr>
              <w:t>.</w:t>
            </w:r>
            <w:r>
              <w:rPr>
                <w:color w:val="103D64" w:themeColor="accent3"/>
                <w:sz w:val="18"/>
                <w:szCs w:val="18"/>
                <w:shd w:val="clear" w:color="auto" w:fill="FFFFFF"/>
              </w:rPr>
              <w:t xml:space="preserve"> </w:t>
            </w:r>
            <w:r w:rsidRPr="009C2D20">
              <w:t>In April 2021, Solar Vic</w:t>
            </w:r>
            <w:r>
              <w:t>toria</w:t>
            </w:r>
            <w:r w:rsidRPr="009C2D20">
              <w:t xml:space="preserve"> estimated that the Solar Homes program created 4</w:t>
            </w:r>
            <w:r>
              <w:t>,</w:t>
            </w:r>
            <w:r w:rsidRPr="009C2D20">
              <w:t xml:space="preserve">711 </w:t>
            </w:r>
            <w:r w:rsidR="00B00175" w:rsidRPr="009C2D20">
              <w:t>jobs</w:t>
            </w:r>
            <w:r>
              <w:rPr>
                <w:rStyle w:val="FootnoteReference"/>
              </w:rPr>
              <w:footnoteReference w:id="6"/>
            </w:r>
            <w:r w:rsidRPr="009C2D20">
              <w:t>.</w:t>
            </w:r>
            <w:r>
              <w:t xml:space="preserve"> Demand for this form of renewable energy </w:t>
            </w:r>
            <w:r>
              <w:lastRenderedPageBreak/>
              <w:t>is expected to continue. In recognition of solar energy sector growth</w:t>
            </w:r>
            <w:r w:rsidRPr="003F5C1D">
              <w:t>, the Victorian Government invested $2.1 million dollars to upgrade Holmesglen Institute’s Moorabbin and Drummond Street solar training campuses, creating customised facilities for solar workers to learn in an environment that simulates a variety of job sites</w:t>
            </w:r>
            <w:r w:rsidRPr="008D64B2">
              <w:rPr>
                <w:sz w:val="16"/>
                <w:szCs w:val="16"/>
              </w:rPr>
              <w:footnoteReference w:id="7"/>
            </w:r>
            <w:r w:rsidRPr="009C4510">
              <w:t xml:space="preserve">. </w:t>
            </w:r>
          </w:p>
          <w:p w14:paraId="6F11E729" w14:textId="31190A9C" w:rsidR="00FC5297" w:rsidRDefault="00FC5297" w:rsidP="00FC5297">
            <w:pPr>
              <w:pStyle w:val="VRQABodyText"/>
            </w:pPr>
            <w:r w:rsidRPr="00DB543C">
              <w:t xml:space="preserve">An accreditation scheme exists through the Clean Energy Council for solar photovoltaic (PV) panel and battery installers to participate in the Solar Homes </w:t>
            </w:r>
            <w:r w:rsidR="00B00175" w:rsidRPr="00DB543C">
              <w:t>program</w:t>
            </w:r>
            <w:r w:rsidRPr="00B00175">
              <w:rPr>
                <w:sz w:val="16"/>
                <w:szCs w:val="16"/>
              </w:rPr>
              <w:footnoteReference w:id="8"/>
            </w:r>
            <w:r w:rsidRPr="00DB543C">
              <w:t xml:space="preserve">. Requirements also apply to hot water installers participating in the Solar Homes </w:t>
            </w:r>
            <w:r w:rsidR="00B00175" w:rsidRPr="00DB543C">
              <w:t>program</w:t>
            </w:r>
            <w:r w:rsidRPr="00B00175">
              <w:rPr>
                <w:sz w:val="16"/>
                <w:szCs w:val="16"/>
              </w:rPr>
              <w:footnoteReference w:id="9"/>
            </w:r>
            <w:r w:rsidRPr="00B00175">
              <w:rPr>
                <w:sz w:val="16"/>
                <w:szCs w:val="16"/>
              </w:rPr>
              <w:t>.</w:t>
            </w:r>
            <w:r w:rsidRPr="00DB543C">
              <w:t xml:space="preserve"> Accreditation requires participants to undertake mandated and recommended training related to working safely in the solar industry, with an emphasis on rooftop safety. This course is the basis for that training.</w:t>
            </w:r>
            <w:r>
              <w:t xml:space="preserve"> </w:t>
            </w:r>
          </w:p>
          <w:p w14:paraId="1CDE0922" w14:textId="1FAFC392" w:rsidR="00FC5297" w:rsidRDefault="00FC5297" w:rsidP="00FC5297">
            <w:pPr>
              <w:pStyle w:val="VRQABodyText"/>
            </w:pPr>
            <w:r>
              <w:t>The target group for the course is broad as solar related work activity on rooftops is varied. Primarily, the cohort focuses on those preparing, installing and removing rooftop PV product (solar, battery and hot water) as part of the Solar Homes program administered by Solar Victoria. This includes</w:t>
            </w:r>
            <w:r w:rsidR="009D7ED8">
              <w:t xml:space="preserve"> on site installers and other </w:t>
            </w:r>
            <w:r w:rsidR="00B00175">
              <w:t>onsite</w:t>
            </w:r>
            <w:r w:rsidR="009D7ED8">
              <w:t xml:space="preserve"> workers including</w:t>
            </w:r>
            <w:r>
              <w:t>:</w:t>
            </w:r>
          </w:p>
          <w:p w14:paraId="0D110CEF" w14:textId="1CE4DD8E" w:rsidR="00FC5297" w:rsidRPr="009C4510" w:rsidRDefault="00B00175" w:rsidP="00C670AF">
            <w:pPr>
              <w:pStyle w:val="VRQABullet1"/>
              <w:numPr>
                <w:ilvl w:val="0"/>
                <w:numId w:val="30"/>
              </w:numPr>
              <w:rPr>
                <w:rFonts w:eastAsiaTheme="minorHAnsi"/>
                <w:color w:val="53565A" w:themeColor="text1"/>
                <w:sz w:val="22"/>
                <w:szCs w:val="22"/>
                <w:lang w:eastAsia="en-US"/>
              </w:rPr>
            </w:pPr>
            <w:r>
              <w:rPr>
                <w:rFonts w:eastAsiaTheme="minorHAnsi"/>
                <w:color w:val="53565A" w:themeColor="text1"/>
                <w:sz w:val="22"/>
                <w:szCs w:val="22"/>
                <w:lang w:eastAsia="en-US"/>
              </w:rPr>
              <w:t>l</w:t>
            </w:r>
            <w:r w:rsidR="009D7ED8" w:rsidRPr="009C4510">
              <w:rPr>
                <w:rFonts w:eastAsiaTheme="minorHAnsi"/>
                <w:color w:val="53565A" w:themeColor="text1"/>
                <w:sz w:val="22"/>
                <w:szCs w:val="22"/>
                <w:lang w:eastAsia="en-US"/>
              </w:rPr>
              <w:t xml:space="preserve">icensed </w:t>
            </w:r>
            <w:r w:rsidR="00FC5297" w:rsidRPr="009C4510">
              <w:rPr>
                <w:rFonts w:eastAsiaTheme="minorHAnsi"/>
                <w:color w:val="53565A" w:themeColor="text1"/>
                <w:sz w:val="22"/>
                <w:szCs w:val="22"/>
                <w:lang w:eastAsia="en-US"/>
              </w:rPr>
              <w:t xml:space="preserve">electricians, </w:t>
            </w:r>
            <w:r w:rsidR="009D7ED8" w:rsidRPr="009C4510">
              <w:rPr>
                <w:rFonts w:eastAsiaTheme="minorHAnsi"/>
                <w:color w:val="53565A" w:themeColor="text1"/>
                <w:sz w:val="22"/>
                <w:szCs w:val="22"/>
                <w:lang w:eastAsia="en-US"/>
              </w:rPr>
              <w:t xml:space="preserve">registered </w:t>
            </w:r>
            <w:r w:rsidR="00FC5297" w:rsidRPr="009C4510">
              <w:rPr>
                <w:rFonts w:eastAsiaTheme="minorHAnsi"/>
                <w:color w:val="53565A" w:themeColor="text1"/>
                <w:sz w:val="22"/>
                <w:szCs w:val="22"/>
                <w:lang w:eastAsia="en-US"/>
              </w:rPr>
              <w:t>plumbers</w:t>
            </w:r>
            <w:r w:rsidR="009D7ED8" w:rsidRPr="009C4510">
              <w:rPr>
                <w:rFonts w:eastAsiaTheme="minorHAnsi"/>
                <w:color w:val="53565A" w:themeColor="text1"/>
                <w:sz w:val="22"/>
                <w:szCs w:val="22"/>
                <w:lang w:eastAsia="en-US"/>
              </w:rPr>
              <w:t>,</w:t>
            </w:r>
            <w:r w:rsidR="00FC5297" w:rsidRPr="009C4510">
              <w:rPr>
                <w:rFonts w:eastAsiaTheme="minorHAnsi"/>
                <w:color w:val="53565A" w:themeColor="text1"/>
                <w:sz w:val="22"/>
                <w:szCs w:val="22"/>
                <w:lang w:eastAsia="en-US"/>
              </w:rPr>
              <w:t xml:space="preserve"> trade apprentices </w:t>
            </w:r>
            <w:r w:rsidR="009D7ED8" w:rsidRPr="009C4510">
              <w:rPr>
                <w:rFonts w:eastAsiaTheme="minorHAnsi"/>
                <w:color w:val="53565A" w:themeColor="text1"/>
                <w:sz w:val="22"/>
                <w:szCs w:val="22"/>
                <w:lang w:eastAsia="en-US"/>
              </w:rPr>
              <w:t xml:space="preserve">and trade assistants </w:t>
            </w:r>
            <w:r w:rsidR="00FC5297" w:rsidRPr="009C4510">
              <w:rPr>
                <w:rFonts w:eastAsiaTheme="minorHAnsi"/>
                <w:color w:val="53565A" w:themeColor="text1"/>
                <w:sz w:val="22"/>
                <w:szCs w:val="22"/>
                <w:lang w:eastAsia="en-US"/>
              </w:rPr>
              <w:t>responsible for solar PV, battery and hot water installation and removal, and water pipe relocation</w:t>
            </w:r>
          </w:p>
          <w:p w14:paraId="745FF999" w14:textId="52BD396D" w:rsidR="009D7ED8" w:rsidRPr="009C4510" w:rsidRDefault="00B00175" w:rsidP="00C670AF">
            <w:pPr>
              <w:pStyle w:val="VRQABullet1"/>
              <w:numPr>
                <w:ilvl w:val="0"/>
                <w:numId w:val="30"/>
              </w:numPr>
              <w:rPr>
                <w:rFonts w:eastAsiaTheme="minorHAnsi"/>
                <w:color w:val="53565A" w:themeColor="text1"/>
                <w:sz w:val="22"/>
                <w:szCs w:val="22"/>
                <w:lang w:eastAsia="en-US"/>
              </w:rPr>
            </w:pPr>
            <w:r>
              <w:rPr>
                <w:rFonts w:eastAsiaTheme="minorHAnsi"/>
                <w:color w:val="53565A" w:themeColor="text1"/>
                <w:sz w:val="22"/>
                <w:szCs w:val="22"/>
                <w:lang w:eastAsia="en-US"/>
              </w:rPr>
              <w:t>h</w:t>
            </w:r>
            <w:r w:rsidR="009D7ED8" w:rsidRPr="009C4510">
              <w:rPr>
                <w:rFonts w:eastAsiaTheme="minorHAnsi"/>
                <w:color w:val="53565A" w:themeColor="text1"/>
                <w:sz w:val="22"/>
                <w:szCs w:val="22"/>
                <w:lang w:eastAsia="en-US"/>
              </w:rPr>
              <w:t>eat pump installers and other heat pump workers</w:t>
            </w:r>
          </w:p>
          <w:p w14:paraId="6229ED69" w14:textId="77777777" w:rsidR="00FC5297" w:rsidRPr="009C4510" w:rsidRDefault="00FC5297" w:rsidP="00C670AF">
            <w:pPr>
              <w:pStyle w:val="VRQABullet1"/>
              <w:numPr>
                <w:ilvl w:val="0"/>
                <w:numId w:val="30"/>
              </w:numPr>
              <w:rPr>
                <w:rFonts w:eastAsiaTheme="minorHAnsi"/>
                <w:color w:val="53565A" w:themeColor="text1"/>
                <w:sz w:val="22"/>
                <w:szCs w:val="22"/>
                <w:lang w:eastAsia="en-US"/>
              </w:rPr>
            </w:pPr>
            <w:r w:rsidRPr="009C4510">
              <w:rPr>
                <w:rFonts w:eastAsiaTheme="minorHAnsi"/>
                <w:color w:val="53565A" w:themeColor="text1"/>
                <w:sz w:val="22"/>
                <w:szCs w:val="22"/>
                <w:lang w:eastAsia="en-US"/>
              </w:rPr>
              <w:t xml:space="preserve">practitioners currently </w:t>
            </w:r>
            <w:proofErr w:type="gramStart"/>
            <w:r w:rsidRPr="009C4510">
              <w:rPr>
                <w:rFonts w:eastAsiaTheme="minorHAnsi"/>
                <w:color w:val="53565A" w:themeColor="text1"/>
                <w:sz w:val="22"/>
                <w:szCs w:val="22"/>
                <w:lang w:eastAsia="en-US"/>
              </w:rPr>
              <w:t>employed, or</w:t>
            </w:r>
            <w:proofErr w:type="gramEnd"/>
            <w:r w:rsidRPr="009C4510">
              <w:rPr>
                <w:rFonts w:eastAsiaTheme="minorHAnsi"/>
                <w:color w:val="53565A" w:themeColor="text1"/>
                <w:sz w:val="22"/>
                <w:szCs w:val="22"/>
                <w:lang w:eastAsia="en-US"/>
              </w:rPr>
              <w:t xml:space="preserve"> seeking to be employed to position and fix solar product in preparation for installation /connection.</w:t>
            </w:r>
          </w:p>
          <w:p w14:paraId="7D85C502" w14:textId="620F57FB" w:rsidR="00FC5297" w:rsidRPr="001630F7" w:rsidRDefault="00FC5297" w:rsidP="00FC5297">
            <w:pPr>
              <w:pStyle w:val="VRQABodyText"/>
            </w:pPr>
            <w:r w:rsidRPr="00741150">
              <w:t>On site solar PV workers who maintain solar PV panels are excluded from mandatory training requirements, however Solar Victoria recogni</w:t>
            </w:r>
            <w:r w:rsidR="00E2739A">
              <w:t>s</w:t>
            </w:r>
            <w:r w:rsidRPr="00741150">
              <w:t xml:space="preserve">es that course participation by this cohort would support safe work practices and promote a safe work </w:t>
            </w:r>
            <w:r w:rsidR="00B00175" w:rsidRPr="00741150">
              <w:t>environment</w:t>
            </w:r>
            <w:r>
              <w:rPr>
                <w:rStyle w:val="FootnoteReference"/>
                <w:color w:val="103D64" w:themeColor="accent3"/>
                <w:shd w:val="clear" w:color="auto" w:fill="FFFFFF"/>
                <w:lang w:val="en-US"/>
              </w:rPr>
              <w:footnoteReference w:id="10"/>
            </w:r>
            <w:r>
              <w:rPr>
                <w:color w:val="103D64" w:themeColor="accent3"/>
                <w:shd w:val="clear" w:color="auto" w:fill="FFFFFF"/>
                <w:lang w:val="en-US"/>
              </w:rPr>
              <w:t>.</w:t>
            </w:r>
          </w:p>
          <w:p w14:paraId="0FE3E533" w14:textId="282238C3" w:rsidR="00FC5297" w:rsidRPr="003B53DC" w:rsidRDefault="00FC5297" w:rsidP="00FC5297">
            <w:pPr>
              <w:pStyle w:val="VRQABodyText"/>
            </w:pPr>
            <w:r w:rsidRPr="00A8097F">
              <w:t xml:space="preserve">This is the second iteration of the </w:t>
            </w:r>
            <w:r w:rsidR="006B299B">
              <w:t>c</w:t>
            </w:r>
            <w:r w:rsidR="008C4FC3">
              <w:t>ourse</w:t>
            </w:r>
            <w:r w:rsidRPr="00A8097F">
              <w:t xml:space="preserve">. Course need was identified by the Office of the Victorian Skills Commission and course development </w:t>
            </w:r>
            <w:r>
              <w:t>and maintenance managed</w:t>
            </w:r>
            <w:r w:rsidRPr="00A8097F">
              <w:t xml:space="preserve"> by Box Hill Institute. The course was first accredited in 2019 and piloted for two (2) </w:t>
            </w:r>
            <w:r w:rsidRPr="00F34483">
              <w:t>years at four (4) training locations. Since being added to the Free TAFE Short Course List from 1 July 2022, uptake has been strong, with twelve (12) TAFEs (including seven in regional Victoria) offering the training</w:t>
            </w:r>
            <w:r w:rsidRPr="00E2739A">
              <w:rPr>
                <w:sz w:val="16"/>
                <w:szCs w:val="16"/>
              </w:rPr>
              <w:footnoteReference w:id="11"/>
            </w:r>
            <w:r w:rsidRPr="008D64B2">
              <w:rPr>
                <w:sz w:val="16"/>
                <w:szCs w:val="16"/>
              </w:rPr>
              <w:t>.</w:t>
            </w:r>
            <w:r w:rsidRPr="00F34483">
              <w:t xml:space="preserve"> Course enrolment data from 1 July 2019</w:t>
            </w:r>
            <w:r w:rsidRPr="00D02802">
              <w:t xml:space="preserve"> to 2022 is displayed in Table 1</w:t>
            </w:r>
            <w:r w:rsidRPr="003B53DC">
              <w:t>.</w:t>
            </w:r>
          </w:p>
          <w:p w14:paraId="34DC9897" w14:textId="77777777" w:rsidR="00FC5297" w:rsidRPr="00520F64" w:rsidRDefault="00FC5297" w:rsidP="00FC5297">
            <w:pPr>
              <w:pStyle w:val="VRQABodyText"/>
              <w:rPr>
                <w:i/>
                <w:sz w:val="16"/>
                <w:szCs w:val="16"/>
                <w:lang w:eastAsia="en-GB"/>
              </w:rPr>
            </w:pPr>
            <w:r w:rsidRPr="00520F64">
              <w:rPr>
                <w:i/>
                <w:sz w:val="16"/>
                <w:szCs w:val="16"/>
                <w:lang w:eastAsia="en-GB"/>
              </w:rPr>
              <w:t xml:space="preserve">Source: </w:t>
            </w:r>
            <w:r w:rsidRPr="00520F64">
              <w:rPr>
                <w:sz w:val="16"/>
                <w:szCs w:val="16"/>
              </w:rPr>
              <w:t xml:space="preserve"> </w:t>
            </w:r>
            <w:r w:rsidRPr="00520F64">
              <w:rPr>
                <w:i/>
                <w:sz w:val="16"/>
                <w:szCs w:val="16"/>
                <w:lang w:eastAsia="en-GB"/>
              </w:rPr>
              <w:t>Department of Jobs, Skills, Industry and Regions data</w:t>
            </w:r>
          </w:p>
          <w:p w14:paraId="0DD6A224" w14:textId="77777777" w:rsidR="00FC5297" w:rsidRPr="00520F64" w:rsidRDefault="00FC5297" w:rsidP="00FC5297">
            <w:pPr>
              <w:pStyle w:val="VRQABodyText"/>
              <w:rPr>
                <w:b/>
                <w:bCs/>
                <w:lang w:eastAsia="en-GB"/>
              </w:rPr>
            </w:pPr>
            <w:r w:rsidRPr="00520F64">
              <w:rPr>
                <w:b/>
                <w:bCs/>
                <w:lang w:eastAsia="en-GB"/>
              </w:rPr>
              <w:t>Table 1: Victoria</w:t>
            </w:r>
            <w:r>
              <w:rPr>
                <w:b/>
                <w:bCs/>
                <w:lang w:eastAsia="en-GB"/>
              </w:rPr>
              <w:t>n</w:t>
            </w:r>
            <w:r w:rsidRPr="00520F64">
              <w:rPr>
                <w:b/>
                <w:bCs/>
                <w:lang w:eastAsia="en-GB"/>
              </w:rPr>
              <w:t xml:space="preserve"> Course </w:t>
            </w:r>
            <w:r>
              <w:rPr>
                <w:b/>
                <w:bCs/>
                <w:lang w:eastAsia="en-GB"/>
              </w:rPr>
              <w:t>E</w:t>
            </w:r>
            <w:r w:rsidRPr="00520F64">
              <w:rPr>
                <w:b/>
                <w:bCs/>
                <w:lang w:eastAsia="en-GB"/>
              </w:rPr>
              <w:t>nrolments</w:t>
            </w:r>
          </w:p>
          <w:tbl>
            <w:tblPr>
              <w:tblW w:w="6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
              <w:gridCol w:w="2410"/>
              <w:gridCol w:w="1559"/>
              <w:gridCol w:w="1985"/>
            </w:tblGrid>
            <w:tr w:rsidR="00FC5297" w:rsidRPr="003B53DC" w14:paraId="7F0E5977" w14:textId="77777777" w:rsidTr="00E2739A">
              <w:trPr>
                <w:trHeight w:val="668"/>
              </w:trPr>
              <w:tc>
                <w:tcPr>
                  <w:tcW w:w="1019" w:type="dxa"/>
                  <w:shd w:val="clear" w:color="auto" w:fill="D9D9D9"/>
                </w:tcPr>
                <w:p w14:paraId="7E16E4EA" w14:textId="77777777" w:rsidR="00FC5297" w:rsidRPr="003B53DC" w:rsidRDefault="00FC5297" w:rsidP="00FC5297">
                  <w:pPr>
                    <w:pStyle w:val="VRQABodyText"/>
                    <w:rPr>
                      <w:lang w:eastAsia="en-GB"/>
                    </w:rPr>
                  </w:pPr>
                  <w:r w:rsidRPr="003B53DC">
                    <w:rPr>
                      <w:lang w:eastAsia="en-GB"/>
                    </w:rPr>
                    <w:lastRenderedPageBreak/>
                    <w:t>Year</w:t>
                  </w:r>
                </w:p>
              </w:tc>
              <w:tc>
                <w:tcPr>
                  <w:tcW w:w="2410" w:type="dxa"/>
                  <w:shd w:val="clear" w:color="auto" w:fill="D9D9D9"/>
                </w:tcPr>
                <w:p w14:paraId="4F58DACB" w14:textId="77777777" w:rsidR="00FC5297" w:rsidRPr="003B53DC" w:rsidRDefault="00FC5297" w:rsidP="00FC5297">
                  <w:pPr>
                    <w:pStyle w:val="VRQABodyText"/>
                    <w:rPr>
                      <w:lang w:eastAsia="en-GB"/>
                    </w:rPr>
                  </w:pPr>
                  <w:r w:rsidRPr="003B53DC">
                    <w:rPr>
                      <w:lang w:eastAsia="en-GB"/>
                    </w:rPr>
                    <w:t>Government subsidised enrolments</w:t>
                  </w:r>
                </w:p>
              </w:tc>
              <w:tc>
                <w:tcPr>
                  <w:tcW w:w="1559" w:type="dxa"/>
                  <w:shd w:val="clear" w:color="auto" w:fill="D9D9D9"/>
                </w:tcPr>
                <w:p w14:paraId="1ECE8C45" w14:textId="77777777" w:rsidR="00FC5297" w:rsidRPr="003B53DC" w:rsidRDefault="00FC5297" w:rsidP="00FC5297">
                  <w:pPr>
                    <w:pStyle w:val="VRQABodyText"/>
                    <w:rPr>
                      <w:lang w:eastAsia="en-GB"/>
                    </w:rPr>
                  </w:pPr>
                  <w:r w:rsidRPr="003B53DC">
                    <w:rPr>
                      <w:lang w:eastAsia="en-GB"/>
                    </w:rPr>
                    <w:t>Fee paying enrolments</w:t>
                  </w:r>
                </w:p>
              </w:tc>
              <w:tc>
                <w:tcPr>
                  <w:tcW w:w="1985" w:type="dxa"/>
                  <w:shd w:val="clear" w:color="auto" w:fill="D9D9D9"/>
                </w:tcPr>
                <w:p w14:paraId="74E7E378" w14:textId="77777777" w:rsidR="00FC5297" w:rsidRPr="003B53DC" w:rsidRDefault="00FC5297" w:rsidP="00FC5297">
                  <w:pPr>
                    <w:pStyle w:val="VRQABodyText"/>
                    <w:rPr>
                      <w:lang w:eastAsia="en-GB"/>
                    </w:rPr>
                  </w:pPr>
                  <w:r w:rsidRPr="003B53DC">
                    <w:rPr>
                      <w:lang w:eastAsia="en-GB"/>
                    </w:rPr>
                    <w:t>Total enrolments</w:t>
                  </w:r>
                </w:p>
              </w:tc>
            </w:tr>
            <w:tr w:rsidR="00FC5297" w:rsidRPr="003B53DC" w14:paraId="5F9ADD0F" w14:textId="77777777" w:rsidTr="00E2739A">
              <w:trPr>
                <w:trHeight w:val="343"/>
              </w:trPr>
              <w:tc>
                <w:tcPr>
                  <w:tcW w:w="1019" w:type="dxa"/>
                  <w:shd w:val="clear" w:color="auto" w:fill="auto"/>
                </w:tcPr>
                <w:p w14:paraId="648B3991" w14:textId="77777777" w:rsidR="00FC5297" w:rsidRPr="003B53DC" w:rsidRDefault="00FC5297" w:rsidP="00FC5297">
                  <w:pPr>
                    <w:pStyle w:val="VRQABodyText"/>
                    <w:rPr>
                      <w:lang w:eastAsia="en-GB"/>
                    </w:rPr>
                  </w:pPr>
                  <w:r w:rsidRPr="003B53DC">
                    <w:rPr>
                      <w:lang w:eastAsia="en-GB"/>
                    </w:rPr>
                    <w:t>2019</w:t>
                  </w:r>
                </w:p>
              </w:tc>
              <w:tc>
                <w:tcPr>
                  <w:tcW w:w="2410" w:type="dxa"/>
                  <w:shd w:val="clear" w:color="auto" w:fill="auto"/>
                </w:tcPr>
                <w:p w14:paraId="4C2C5BF2" w14:textId="77777777" w:rsidR="00FC5297" w:rsidRPr="003B53DC" w:rsidRDefault="00FC5297" w:rsidP="00FC5297">
                  <w:pPr>
                    <w:pStyle w:val="VRQABodyText"/>
                    <w:jc w:val="center"/>
                    <w:rPr>
                      <w:lang w:eastAsia="en-GB"/>
                    </w:rPr>
                  </w:pPr>
                  <w:r w:rsidRPr="003B53DC">
                    <w:rPr>
                      <w:lang w:eastAsia="en-GB"/>
                    </w:rPr>
                    <w:t>0</w:t>
                  </w:r>
                </w:p>
              </w:tc>
              <w:tc>
                <w:tcPr>
                  <w:tcW w:w="1559" w:type="dxa"/>
                  <w:shd w:val="clear" w:color="auto" w:fill="auto"/>
                </w:tcPr>
                <w:p w14:paraId="5CD03ECF" w14:textId="77777777" w:rsidR="00FC5297" w:rsidRPr="003B53DC" w:rsidRDefault="00FC5297" w:rsidP="00FC5297">
                  <w:pPr>
                    <w:pStyle w:val="VRQABodyText"/>
                    <w:jc w:val="center"/>
                    <w:rPr>
                      <w:lang w:eastAsia="en-GB"/>
                    </w:rPr>
                  </w:pPr>
                  <w:r w:rsidRPr="003B53DC">
                    <w:rPr>
                      <w:lang w:eastAsia="en-GB"/>
                    </w:rPr>
                    <w:t>58</w:t>
                  </w:r>
                </w:p>
              </w:tc>
              <w:tc>
                <w:tcPr>
                  <w:tcW w:w="1985" w:type="dxa"/>
                  <w:shd w:val="clear" w:color="auto" w:fill="auto"/>
                </w:tcPr>
                <w:p w14:paraId="3C067A9E" w14:textId="77777777" w:rsidR="00FC5297" w:rsidRPr="003B53DC" w:rsidRDefault="00FC5297" w:rsidP="00FC5297">
                  <w:pPr>
                    <w:pStyle w:val="VRQABodyText"/>
                    <w:jc w:val="center"/>
                    <w:rPr>
                      <w:lang w:eastAsia="en-GB"/>
                    </w:rPr>
                  </w:pPr>
                  <w:r w:rsidRPr="003B53DC">
                    <w:rPr>
                      <w:lang w:eastAsia="en-GB"/>
                    </w:rPr>
                    <w:t>58</w:t>
                  </w:r>
                </w:p>
              </w:tc>
            </w:tr>
            <w:tr w:rsidR="00FC5297" w:rsidRPr="003B53DC" w14:paraId="28181294" w14:textId="77777777" w:rsidTr="00E2739A">
              <w:trPr>
                <w:trHeight w:val="334"/>
              </w:trPr>
              <w:tc>
                <w:tcPr>
                  <w:tcW w:w="1019" w:type="dxa"/>
                  <w:shd w:val="clear" w:color="auto" w:fill="auto"/>
                </w:tcPr>
                <w:p w14:paraId="531F643C" w14:textId="77777777" w:rsidR="00FC5297" w:rsidRPr="003B53DC" w:rsidRDefault="00FC5297" w:rsidP="00FC5297">
                  <w:pPr>
                    <w:pStyle w:val="VRQABodyText"/>
                    <w:rPr>
                      <w:lang w:eastAsia="en-GB"/>
                    </w:rPr>
                  </w:pPr>
                  <w:r w:rsidRPr="003B53DC">
                    <w:rPr>
                      <w:lang w:eastAsia="en-GB"/>
                    </w:rPr>
                    <w:t>2020</w:t>
                  </w:r>
                </w:p>
              </w:tc>
              <w:tc>
                <w:tcPr>
                  <w:tcW w:w="2410" w:type="dxa"/>
                  <w:shd w:val="clear" w:color="auto" w:fill="auto"/>
                </w:tcPr>
                <w:p w14:paraId="76553F30" w14:textId="77777777" w:rsidR="00FC5297" w:rsidRPr="003B53DC" w:rsidRDefault="00FC5297" w:rsidP="00FC5297">
                  <w:pPr>
                    <w:pStyle w:val="VRQABodyText"/>
                    <w:jc w:val="center"/>
                    <w:rPr>
                      <w:lang w:eastAsia="en-GB"/>
                    </w:rPr>
                  </w:pPr>
                  <w:r w:rsidRPr="003B53DC">
                    <w:rPr>
                      <w:lang w:eastAsia="en-GB"/>
                    </w:rPr>
                    <w:t>708</w:t>
                  </w:r>
                </w:p>
              </w:tc>
              <w:tc>
                <w:tcPr>
                  <w:tcW w:w="1559" w:type="dxa"/>
                  <w:shd w:val="clear" w:color="auto" w:fill="auto"/>
                </w:tcPr>
                <w:p w14:paraId="3F661C22" w14:textId="77777777" w:rsidR="00FC5297" w:rsidRPr="003B53DC" w:rsidRDefault="00FC5297" w:rsidP="00FC5297">
                  <w:pPr>
                    <w:pStyle w:val="VRQABodyText"/>
                    <w:jc w:val="center"/>
                    <w:rPr>
                      <w:lang w:eastAsia="en-GB"/>
                    </w:rPr>
                  </w:pPr>
                  <w:r w:rsidRPr="003B53DC">
                    <w:rPr>
                      <w:lang w:eastAsia="en-GB"/>
                    </w:rPr>
                    <w:t>730</w:t>
                  </w:r>
                </w:p>
              </w:tc>
              <w:tc>
                <w:tcPr>
                  <w:tcW w:w="1985" w:type="dxa"/>
                  <w:shd w:val="clear" w:color="auto" w:fill="auto"/>
                </w:tcPr>
                <w:p w14:paraId="4B521C64" w14:textId="77777777" w:rsidR="00FC5297" w:rsidRPr="003B53DC" w:rsidRDefault="00FC5297" w:rsidP="00FC5297">
                  <w:pPr>
                    <w:pStyle w:val="VRQABodyText"/>
                    <w:jc w:val="center"/>
                    <w:rPr>
                      <w:lang w:eastAsia="en-GB"/>
                    </w:rPr>
                  </w:pPr>
                  <w:r w:rsidRPr="003B53DC">
                    <w:rPr>
                      <w:lang w:eastAsia="en-GB"/>
                    </w:rPr>
                    <w:t>1438</w:t>
                  </w:r>
                </w:p>
              </w:tc>
            </w:tr>
            <w:tr w:rsidR="00FC5297" w:rsidRPr="003B53DC" w14:paraId="70E2C753" w14:textId="77777777" w:rsidTr="00F225ED">
              <w:trPr>
                <w:trHeight w:val="334"/>
              </w:trPr>
              <w:tc>
                <w:tcPr>
                  <w:tcW w:w="1019" w:type="dxa"/>
                  <w:shd w:val="clear" w:color="auto" w:fill="auto"/>
                </w:tcPr>
                <w:p w14:paraId="3E8D80F9" w14:textId="77777777" w:rsidR="00FC5297" w:rsidRPr="003B53DC" w:rsidRDefault="00FC5297" w:rsidP="00FC5297">
                  <w:pPr>
                    <w:pStyle w:val="VRQABodyText"/>
                    <w:rPr>
                      <w:lang w:eastAsia="en-GB"/>
                    </w:rPr>
                  </w:pPr>
                  <w:r w:rsidRPr="003B53DC">
                    <w:rPr>
                      <w:lang w:eastAsia="en-GB"/>
                    </w:rPr>
                    <w:t>2021</w:t>
                  </w:r>
                </w:p>
              </w:tc>
              <w:tc>
                <w:tcPr>
                  <w:tcW w:w="2410" w:type="dxa"/>
                  <w:tcBorders>
                    <w:bottom w:val="single" w:sz="4" w:space="0" w:color="auto"/>
                  </w:tcBorders>
                  <w:shd w:val="clear" w:color="auto" w:fill="auto"/>
                </w:tcPr>
                <w:p w14:paraId="559995B1" w14:textId="77777777" w:rsidR="00FC5297" w:rsidRPr="003B53DC" w:rsidRDefault="00FC5297" w:rsidP="00FC5297">
                  <w:pPr>
                    <w:pStyle w:val="VRQABodyText"/>
                    <w:jc w:val="center"/>
                    <w:rPr>
                      <w:lang w:eastAsia="en-GB"/>
                    </w:rPr>
                  </w:pPr>
                  <w:r w:rsidRPr="003B53DC">
                    <w:rPr>
                      <w:lang w:eastAsia="en-GB"/>
                    </w:rPr>
                    <w:t>838</w:t>
                  </w:r>
                </w:p>
              </w:tc>
              <w:tc>
                <w:tcPr>
                  <w:tcW w:w="1559" w:type="dxa"/>
                  <w:tcBorders>
                    <w:bottom w:val="single" w:sz="4" w:space="0" w:color="auto"/>
                  </w:tcBorders>
                  <w:shd w:val="clear" w:color="auto" w:fill="auto"/>
                </w:tcPr>
                <w:p w14:paraId="00107ADA" w14:textId="77777777" w:rsidR="00FC5297" w:rsidRPr="003B53DC" w:rsidRDefault="00FC5297" w:rsidP="00FC5297">
                  <w:pPr>
                    <w:pStyle w:val="VRQABodyText"/>
                    <w:jc w:val="center"/>
                    <w:rPr>
                      <w:lang w:eastAsia="en-GB"/>
                    </w:rPr>
                  </w:pPr>
                  <w:r w:rsidRPr="003B53DC">
                    <w:rPr>
                      <w:lang w:eastAsia="en-GB"/>
                    </w:rPr>
                    <w:t>719</w:t>
                  </w:r>
                </w:p>
              </w:tc>
              <w:tc>
                <w:tcPr>
                  <w:tcW w:w="1985" w:type="dxa"/>
                  <w:tcBorders>
                    <w:bottom w:val="single" w:sz="4" w:space="0" w:color="auto"/>
                  </w:tcBorders>
                  <w:shd w:val="clear" w:color="auto" w:fill="auto"/>
                </w:tcPr>
                <w:p w14:paraId="13459E9E" w14:textId="77777777" w:rsidR="00FC5297" w:rsidRPr="003B53DC" w:rsidRDefault="00FC5297" w:rsidP="00FC5297">
                  <w:pPr>
                    <w:pStyle w:val="VRQABodyText"/>
                    <w:jc w:val="center"/>
                    <w:rPr>
                      <w:lang w:eastAsia="en-GB"/>
                    </w:rPr>
                  </w:pPr>
                  <w:r w:rsidRPr="003B53DC">
                    <w:rPr>
                      <w:lang w:eastAsia="en-GB"/>
                    </w:rPr>
                    <w:t>1557</w:t>
                  </w:r>
                </w:p>
              </w:tc>
            </w:tr>
            <w:tr w:rsidR="00FC5297" w:rsidRPr="003B53DC" w14:paraId="027AB2F9" w14:textId="77777777" w:rsidTr="00F225ED">
              <w:trPr>
                <w:trHeight w:val="334"/>
              </w:trPr>
              <w:tc>
                <w:tcPr>
                  <w:tcW w:w="1019" w:type="dxa"/>
                  <w:shd w:val="clear" w:color="auto" w:fill="auto"/>
                </w:tcPr>
                <w:p w14:paraId="47059DED" w14:textId="77777777" w:rsidR="00FC5297" w:rsidRPr="003B53DC" w:rsidRDefault="00FC5297" w:rsidP="00FC5297">
                  <w:pPr>
                    <w:pStyle w:val="VRQABodyText"/>
                    <w:rPr>
                      <w:lang w:eastAsia="en-GB"/>
                    </w:rPr>
                  </w:pPr>
                  <w:r w:rsidRPr="003B53DC">
                    <w:rPr>
                      <w:lang w:eastAsia="en-GB"/>
                    </w:rPr>
                    <w:t>2022</w:t>
                  </w:r>
                </w:p>
              </w:tc>
              <w:tc>
                <w:tcPr>
                  <w:tcW w:w="2410" w:type="dxa"/>
                  <w:tcBorders>
                    <w:bottom w:val="single" w:sz="4" w:space="0" w:color="auto"/>
                  </w:tcBorders>
                  <w:shd w:val="clear" w:color="auto" w:fill="auto"/>
                </w:tcPr>
                <w:p w14:paraId="3D886E94" w14:textId="77777777" w:rsidR="00FC5297" w:rsidRPr="003B53DC" w:rsidRDefault="00FC5297" w:rsidP="00FC5297">
                  <w:pPr>
                    <w:pStyle w:val="VRQABodyText"/>
                    <w:jc w:val="center"/>
                    <w:rPr>
                      <w:lang w:eastAsia="en-GB"/>
                    </w:rPr>
                  </w:pPr>
                  <w:r w:rsidRPr="003B53DC">
                    <w:rPr>
                      <w:lang w:eastAsia="en-GB"/>
                    </w:rPr>
                    <w:t>130</w:t>
                  </w:r>
                </w:p>
              </w:tc>
              <w:tc>
                <w:tcPr>
                  <w:tcW w:w="1559" w:type="dxa"/>
                  <w:tcBorders>
                    <w:bottom w:val="single" w:sz="4" w:space="0" w:color="auto"/>
                  </w:tcBorders>
                  <w:shd w:val="clear" w:color="auto" w:fill="auto"/>
                </w:tcPr>
                <w:p w14:paraId="360709AB" w14:textId="77777777" w:rsidR="00FC5297" w:rsidRPr="003B53DC" w:rsidRDefault="00FC5297" w:rsidP="00FC5297">
                  <w:pPr>
                    <w:pStyle w:val="VRQABodyText"/>
                    <w:jc w:val="center"/>
                    <w:rPr>
                      <w:lang w:eastAsia="en-GB"/>
                    </w:rPr>
                  </w:pPr>
                  <w:r w:rsidRPr="003B53DC">
                    <w:rPr>
                      <w:lang w:eastAsia="en-GB"/>
                    </w:rPr>
                    <w:t>841</w:t>
                  </w:r>
                </w:p>
              </w:tc>
              <w:tc>
                <w:tcPr>
                  <w:tcW w:w="1985" w:type="dxa"/>
                  <w:tcBorders>
                    <w:bottom w:val="single" w:sz="4" w:space="0" w:color="auto"/>
                  </w:tcBorders>
                  <w:shd w:val="clear" w:color="auto" w:fill="auto"/>
                </w:tcPr>
                <w:p w14:paraId="470AC029" w14:textId="77777777" w:rsidR="00FC5297" w:rsidRPr="003B53DC" w:rsidRDefault="00FC5297" w:rsidP="00FC5297">
                  <w:pPr>
                    <w:pStyle w:val="VRQABodyText"/>
                    <w:jc w:val="center"/>
                    <w:rPr>
                      <w:lang w:eastAsia="en-GB"/>
                    </w:rPr>
                  </w:pPr>
                  <w:r w:rsidRPr="003B53DC">
                    <w:rPr>
                      <w:lang w:eastAsia="en-GB"/>
                    </w:rPr>
                    <w:t>971</w:t>
                  </w:r>
                </w:p>
              </w:tc>
            </w:tr>
          </w:tbl>
          <w:p w14:paraId="3830B846" w14:textId="77777777" w:rsidR="00FC5297" w:rsidRDefault="00FC5297" w:rsidP="00951F53">
            <w:pPr>
              <w:pStyle w:val="VRQABodyText"/>
              <w:jc w:val="left"/>
            </w:pPr>
            <w:r w:rsidRPr="006144A8">
              <w:t>Course enrolment</w:t>
            </w:r>
            <w:r>
              <w:t>s</w:t>
            </w:r>
            <w:r w:rsidRPr="006144A8">
              <w:t xml:space="preserve"> trended upward</w:t>
            </w:r>
            <w:r>
              <w:t xml:space="preserve"> from 2019</w:t>
            </w:r>
            <w:r w:rsidRPr="006144A8">
              <w:t>, peaking in 2021 and</w:t>
            </w:r>
            <w:r>
              <w:t xml:space="preserve"> declining in 2022, largely due to a fall in government subsidised training. Fee paying enrolments continue to rise however, indicating cohort preparedness to fund their skill development based on industry need. As this course supports Victoria’s demand for solar product, course demand is expected to continue into the future.</w:t>
            </w:r>
          </w:p>
          <w:p w14:paraId="401A29A7" w14:textId="4446FCBB" w:rsidR="00FC5297" w:rsidRDefault="00FC5297" w:rsidP="00951F53">
            <w:pPr>
              <w:pStyle w:val="VRQABodyText"/>
              <w:jc w:val="left"/>
            </w:pPr>
            <w:r w:rsidRPr="00CE713B">
              <w:t xml:space="preserve">The project for the development of the </w:t>
            </w:r>
            <w:r w:rsidR="008C4FC3">
              <w:t>Course in Working Safely on Rooftop Renewable Energy Systems</w:t>
            </w:r>
            <w:r w:rsidRPr="00CE713B">
              <w:t xml:space="preserve"> was overseen by a project steering committee </w:t>
            </w:r>
            <w:r>
              <w:t xml:space="preserve">(PSC) </w:t>
            </w:r>
            <w:r w:rsidRPr="00CE713B">
              <w:t>comprised of the following industry and RTO representatives:</w:t>
            </w:r>
          </w:p>
          <w:tbl>
            <w:tblPr>
              <w:tblStyle w:val="TableGrid"/>
              <w:tblW w:w="0" w:type="auto"/>
              <w:tblLayout w:type="fixed"/>
              <w:tblLook w:val="04A0" w:firstRow="1" w:lastRow="0" w:firstColumn="1" w:lastColumn="0" w:noHBand="0" w:noVBand="1"/>
            </w:tblPr>
            <w:tblGrid>
              <w:gridCol w:w="2148"/>
              <w:gridCol w:w="4851"/>
            </w:tblGrid>
            <w:tr w:rsidR="00FC5297" w:rsidRPr="00383E43" w14:paraId="04928D2E" w14:textId="77777777" w:rsidTr="003E4AA3">
              <w:tc>
                <w:tcPr>
                  <w:tcW w:w="2148" w:type="dxa"/>
                </w:tcPr>
                <w:p w14:paraId="46BCBC71" w14:textId="77777777" w:rsidR="00FC5297" w:rsidRPr="00383E43" w:rsidRDefault="00FC5297" w:rsidP="003E4AA3">
                  <w:pPr>
                    <w:pStyle w:val="VRQABodyText"/>
                    <w:rPr>
                      <w:lang w:eastAsia="en-AU"/>
                    </w:rPr>
                  </w:pPr>
                  <w:r w:rsidRPr="00CE713B">
                    <w:rPr>
                      <w:lang w:eastAsia="en-AU"/>
                    </w:rPr>
                    <w:t>Mick Cullen</w:t>
                  </w:r>
                  <w:r>
                    <w:rPr>
                      <w:lang w:eastAsia="en-AU"/>
                    </w:rPr>
                    <w:t xml:space="preserve"> (Chair)</w:t>
                  </w:r>
                </w:p>
              </w:tc>
              <w:tc>
                <w:tcPr>
                  <w:tcW w:w="4851" w:type="dxa"/>
                </w:tcPr>
                <w:p w14:paraId="51960D8C" w14:textId="77777777" w:rsidR="00FC5297" w:rsidRPr="00383E43" w:rsidRDefault="00FC5297" w:rsidP="003E4AA3">
                  <w:pPr>
                    <w:pStyle w:val="VRQABodyText"/>
                    <w:rPr>
                      <w:lang w:eastAsia="en-AU"/>
                    </w:rPr>
                  </w:pPr>
                  <w:r>
                    <w:rPr>
                      <w:lang w:eastAsia="en-AU"/>
                    </w:rPr>
                    <w:t>Future Energy Skills</w:t>
                  </w:r>
                </w:p>
              </w:tc>
            </w:tr>
            <w:tr w:rsidR="008D1525" w:rsidRPr="00383E43" w14:paraId="557A9E05" w14:textId="77777777" w:rsidTr="003E4AA3">
              <w:tc>
                <w:tcPr>
                  <w:tcW w:w="2148" w:type="dxa"/>
                </w:tcPr>
                <w:p w14:paraId="641B9831" w14:textId="2B673658" w:rsidR="008D1525" w:rsidRDefault="008D1525" w:rsidP="003E4AA3">
                  <w:pPr>
                    <w:pStyle w:val="VRQABodyText"/>
                    <w:rPr>
                      <w:lang w:eastAsia="en-AU"/>
                    </w:rPr>
                  </w:pPr>
                  <w:r>
                    <w:rPr>
                      <w:lang w:eastAsia="en-AU"/>
                    </w:rPr>
                    <w:t>Anita Smith</w:t>
                  </w:r>
                </w:p>
              </w:tc>
              <w:tc>
                <w:tcPr>
                  <w:tcW w:w="4851" w:type="dxa"/>
                </w:tcPr>
                <w:p w14:paraId="11AA8345" w14:textId="6FF82D97" w:rsidR="008D1525" w:rsidRDefault="008D1525" w:rsidP="008D1525">
                  <w:pPr>
                    <w:pStyle w:val="VRQABodyText"/>
                    <w:jc w:val="left"/>
                    <w:rPr>
                      <w:lang w:eastAsia="en-AU"/>
                    </w:rPr>
                  </w:pPr>
                  <w:r>
                    <w:rPr>
                      <w:lang w:eastAsia="en-AU"/>
                    </w:rPr>
                    <w:t>Department of Environment, Land, Water and Planning (DELWP)</w:t>
                  </w:r>
                </w:p>
              </w:tc>
            </w:tr>
            <w:tr w:rsidR="00FC5297" w:rsidRPr="00383E43" w14:paraId="15B224A7" w14:textId="77777777" w:rsidTr="003E4AA3">
              <w:tc>
                <w:tcPr>
                  <w:tcW w:w="2148" w:type="dxa"/>
                </w:tcPr>
                <w:p w14:paraId="7C771F40" w14:textId="77777777" w:rsidR="00FC5297" w:rsidRPr="00383E43" w:rsidRDefault="00FC5297" w:rsidP="003E4AA3">
                  <w:pPr>
                    <w:pStyle w:val="VRQABodyText"/>
                    <w:rPr>
                      <w:lang w:eastAsia="en-AU"/>
                    </w:rPr>
                  </w:pPr>
                  <w:r w:rsidRPr="00CE713B">
                    <w:rPr>
                      <w:lang w:eastAsia="en-AU"/>
                    </w:rPr>
                    <w:t>Brian Chamberlin</w:t>
                  </w:r>
                </w:p>
              </w:tc>
              <w:tc>
                <w:tcPr>
                  <w:tcW w:w="4851" w:type="dxa"/>
                </w:tcPr>
                <w:p w14:paraId="00F6C362" w14:textId="3871378C" w:rsidR="00FC5297" w:rsidRPr="00383E43" w:rsidRDefault="008F4F96" w:rsidP="003E4AA3">
                  <w:pPr>
                    <w:pStyle w:val="VRQABodyText"/>
                    <w:rPr>
                      <w:lang w:eastAsia="en-AU"/>
                    </w:rPr>
                  </w:pPr>
                  <w:r>
                    <w:rPr>
                      <w:lang w:eastAsia="en-AU"/>
                    </w:rPr>
                    <w:t>Worksafe</w:t>
                  </w:r>
                </w:p>
              </w:tc>
            </w:tr>
            <w:tr w:rsidR="00FC5297" w:rsidRPr="00383E43" w14:paraId="20FBA043" w14:textId="77777777" w:rsidTr="003E4AA3">
              <w:tc>
                <w:tcPr>
                  <w:tcW w:w="2148" w:type="dxa"/>
                </w:tcPr>
                <w:p w14:paraId="6E34C7EC" w14:textId="77777777" w:rsidR="00FC5297" w:rsidRPr="00383E43" w:rsidRDefault="00FC5297" w:rsidP="003E4AA3">
                  <w:pPr>
                    <w:pStyle w:val="VRQABodyText"/>
                    <w:rPr>
                      <w:lang w:eastAsia="en-AU"/>
                    </w:rPr>
                  </w:pPr>
                  <w:r w:rsidRPr="00CE713B">
                    <w:rPr>
                      <w:lang w:eastAsia="en-AU"/>
                    </w:rPr>
                    <w:t>Michael Weekes</w:t>
                  </w:r>
                </w:p>
              </w:tc>
              <w:tc>
                <w:tcPr>
                  <w:tcW w:w="4851" w:type="dxa"/>
                </w:tcPr>
                <w:p w14:paraId="79E6A958" w14:textId="77777777" w:rsidR="00FC5297" w:rsidRPr="00383E43" w:rsidRDefault="00FC5297" w:rsidP="003E4AA3">
                  <w:pPr>
                    <w:pStyle w:val="VRQABodyText"/>
                    <w:jc w:val="left"/>
                    <w:rPr>
                      <w:lang w:eastAsia="en-AU"/>
                    </w:rPr>
                  </w:pPr>
                  <w:r w:rsidRPr="00CE713B">
                    <w:rPr>
                      <w:lang w:eastAsia="en-AU"/>
                    </w:rPr>
                    <w:t>National Electrical and Communications Association (NECA)</w:t>
                  </w:r>
                </w:p>
              </w:tc>
            </w:tr>
            <w:tr w:rsidR="00FC5297" w:rsidRPr="00383E43" w14:paraId="614A4D82" w14:textId="77777777" w:rsidTr="003E4AA3">
              <w:tc>
                <w:tcPr>
                  <w:tcW w:w="2148" w:type="dxa"/>
                </w:tcPr>
                <w:p w14:paraId="703FF797" w14:textId="2D49014E" w:rsidR="00FC5297" w:rsidRPr="00383E43" w:rsidRDefault="00425335" w:rsidP="003E4AA3">
                  <w:pPr>
                    <w:pStyle w:val="VRQABodyText"/>
                    <w:rPr>
                      <w:lang w:eastAsia="en-AU"/>
                    </w:rPr>
                  </w:pPr>
                  <w:r>
                    <w:rPr>
                      <w:lang w:eastAsia="en-AU"/>
                    </w:rPr>
                    <w:t>Sandy Atkins</w:t>
                  </w:r>
                </w:p>
              </w:tc>
              <w:tc>
                <w:tcPr>
                  <w:tcW w:w="4851" w:type="dxa"/>
                </w:tcPr>
                <w:p w14:paraId="610A401C" w14:textId="77777777" w:rsidR="00FC5297" w:rsidRPr="00383E43" w:rsidRDefault="00FC5297" w:rsidP="003E4AA3">
                  <w:pPr>
                    <w:pStyle w:val="VRQABodyText"/>
                    <w:rPr>
                      <w:lang w:eastAsia="en-AU"/>
                    </w:rPr>
                  </w:pPr>
                  <w:r w:rsidRPr="00CE713B">
                    <w:rPr>
                      <w:lang w:eastAsia="en-AU"/>
                    </w:rPr>
                    <w:t>Energy Safe Victoria</w:t>
                  </w:r>
                </w:p>
              </w:tc>
            </w:tr>
            <w:tr w:rsidR="00FC5297" w:rsidRPr="00383E43" w14:paraId="547253CA" w14:textId="77777777" w:rsidTr="003E4AA3">
              <w:tc>
                <w:tcPr>
                  <w:tcW w:w="2148" w:type="dxa"/>
                </w:tcPr>
                <w:p w14:paraId="7A8C5E2C" w14:textId="77777777" w:rsidR="00FC5297" w:rsidRPr="00383E43" w:rsidRDefault="00FC5297" w:rsidP="003E4AA3">
                  <w:pPr>
                    <w:pStyle w:val="VRQABodyText"/>
                    <w:rPr>
                      <w:lang w:eastAsia="en-AU"/>
                    </w:rPr>
                  </w:pPr>
                  <w:r w:rsidRPr="00CE713B">
                    <w:rPr>
                      <w:lang w:eastAsia="en-AU"/>
                    </w:rPr>
                    <w:t>Brendan Gould</w:t>
                  </w:r>
                </w:p>
              </w:tc>
              <w:tc>
                <w:tcPr>
                  <w:tcW w:w="4851" w:type="dxa"/>
                </w:tcPr>
                <w:p w14:paraId="7605B80A" w14:textId="77777777" w:rsidR="00FC5297" w:rsidRPr="00383E43" w:rsidRDefault="00FC5297" w:rsidP="003E4AA3">
                  <w:pPr>
                    <w:pStyle w:val="VRQABodyText"/>
                    <w:rPr>
                      <w:lang w:eastAsia="en-AU"/>
                    </w:rPr>
                  </w:pPr>
                  <w:r w:rsidRPr="00CE713B">
                    <w:rPr>
                      <w:lang w:eastAsia="en-AU"/>
                    </w:rPr>
                    <w:t>Master Plumbers Association</w:t>
                  </w:r>
                </w:p>
              </w:tc>
            </w:tr>
            <w:tr w:rsidR="00FC5297" w:rsidRPr="00383E43" w14:paraId="7A97A1B8" w14:textId="77777777" w:rsidTr="003E4AA3">
              <w:tc>
                <w:tcPr>
                  <w:tcW w:w="2148" w:type="dxa"/>
                </w:tcPr>
                <w:p w14:paraId="41054579" w14:textId="77777777" w:rsidR="00FC5297" w:rsidRPr="00383E43" w:rsidRDefault="00FC5297" w:rsidP="003E4AA3">
                  <w:pPr>
                    <w:pStyle w:val="VRQABodyText"/>
                    <w:rPr>
                      <w:lang w:eastAsia="en-AU"/>
                    </w:rPr>
                  </w:pPr>
                  <w:r w:rsidRPr="00CE713B">
                    <w:rPr>
                      <w:lang w:eastAsia="en-AU"/>
                    </w:rPr>
                    <w:t>Shane Clayton</w:t>
                  </w:r>
                </w:p>
              </w:tc>
              <w:tc>
                <w:tcPr>
                  <w:tcW w:w="4851" w:type="dxa"/>
                </w:tcPr>
                <w:p w14:paraId="02470BAD" w14:textId="77777777" w:rsidR="00FC5297" w:rsidRPr="00383E43" w:rsidRDefault="00FC5297" w:rsidP="003E4AA3">
                  <w:pPr>
                    <w:pStyle w:val="VRQABodyText"/>
                    <w:rPr>
                      <w:lang w:eastAsia="en-AU"/>
                    </w:rPr>
                  </w:pPr>
                  <w:r w:rsidRPr="00CE713B">
                    <w:rPr>
                      <w:lang w:eastAsia="en-AU"/>
                    </w:rPr>
                    <w:t>Future Energy Skills</w:t>
                  </w:r>
                </w:p>
              </w:tc>
            </w:tr>
            <w:tr w:rsidR="00FC5297" w:rsidRPr="00383E43" w14:paraId="1C4F29F2" w14:textId="77777777" w:rsidTr="003E4AA3">
              <w:tc>
                <w:tcPr>
                  <w:tcW w:w="2148" w:type="dxa"/>
                </w:tcPr>
                <w:p w14:paraId="13EA1898" w14:textId="77777777" w:rsidR="00FC5297" w:rsidRPr="00CE713B" w:rsidRDefault="00FC5297" w:rsidP="003E4AA3">
                  <w:pPr>
                    <w:pStyle w:val="VRQABodyText"/>
                    <w:rPr>
                      <w:lang w:eastAsia="en-AU"/>
                    </w:rPr>
                  </w:pPr>
                  <w:r w:rsidRPr="00826924">
                    <w:rPr>
                      <w:lang w:eastAsia="en-AU"/>
                    </w:rPr>
                    <w:t xml:space="preserve">Jacob </w:t>
                  </w:r>
                  <w:proofErr w:type="spellStart"/>
                  <w:r w:rsidRPr="00826924">
                    <w:rPr>
                      <w:lang w:eastAsia="en-AU"/>
                    </w:rPr>
                    <w:t>Fevreau</w:t>
                  </w:r>
                  <w:proofErr w:type="spellEnd"/>
                </w:p>
              </w:tc>
              <w:tc>
                <w:tcPr>
                  <w:tcW w:w="4851" w:type="dxa"/>
                </w:tcPr>
                <w:p w14:paraId="16BE444E" w14:textId="77777777" w:rsidR="00FC5297" w:rsidRPr="00826924" w:rsidRDefault="00FC5297" w:rsidP="003E4AA3">
                  <w:pPr>
                    <w:pStyle w:val="VRQABodyText"/>
                    <w:rPr>
                      <w:lang w:eastAsia="en-AU"/>
                    </w:rPr>
                  </w:pPr>
                  <w:r w:rsidRPr="00826924">
                    <w:rPr>
                      <w:lang w:eastAsia="en-AU"/>
                    </w:rPr>
                    <w:t>RACV Solar</w:t>
                  </w:r>
                </w:p>
              </w:tc>
            </w:tr>
            <w:tr w:rsidR="00FC5297" w:rsidRPr="00383E43" w14:paraId="2CE703BC" w14:textId="77777777" w:rsidTr="003E4AA3">
              <w:tc>
                <w:tcPr>
                  <w:tcW w:w="2148" w:type="dxa"/>
                </w:tcPr>
                <w:p w14:paraId="2408F8F1" w14:textId="77777777" w:rsidR="00FC5297" w:rsidRPr="00CE713B" w:rsidRDefault="00FC5297" w:rsidP="003E4AA3">
                  <w:pPr>
                    <w:pStyle w:val="VRQABodyText"/>
                    <w:rPr>
                      <w:lang w:eastAsia="en-AU"/>
                    </w:rPr>
                  </w:pPr>
                  <w:r w:rsidRPr="00826924">
                    <w:rPr>
                      <w:lang w:eastAsia="en-AU"/>
                    </w:rPr>
                    <w:t>Robbie Nichols</w:t>
                  </w:r>
                </w:p>
              </w:tc>
              <w:tc>
                <w:tcPr>
                  <w:tcW w:w="4851" w:type="dxa"/>
                </w:tcPr>
                <w:p w14:paraId="0742E8BB" w14:textId="77777777" w:rsidR="00FC5297" w:rsidRPr="00826924" w:rsidRDefault="00FC5297" w:rsidP="003E4AA3">
                  <w:pPr>
                    <w:pStyle w:val="VRQABodyText"/>
                    <w:rPr>
                      <w:lang w:eastAsia="en-AU"/>
                    </w:rPr>
                  </w:pPr>
                  <w:r w:rsidRPr="00826924">
                    <w:rPr>
                      <w:lang w:eastAsia="en-AU"/>
                    </w:rPr>
                    <w:t>Green Earth Electrical</w:t>
                  </w:r>
                </w:p>
              </w:tc>
            </w:tr>
            <w:tr w:rsidR="00FC5297" w:rsidRPr="00383E43" w14:paraId="2B9300F0" w14:textId="77777777" w:rsidTr="003E4AA3">
              <w:tc>
                <w:tcPr>
                  <w:tcW w:w="2148" w:type="dxa"/>
                </w:tcPr>
                <w:p w14:paraId="358706CF" w14:textId="77777777" w:rsidR="00FC5297" w:rsidRPr="00826924" w:rsidRDefault="00FC5297" w:rsidP="003E4AA3">
                  <w:pPr>
                    <w:pStyle w:val="VRQABodyText"/>
                    <w:rPr>
                      <w:lang w:eastAsia="en-AU"/>
                    </w:rPr>
                  </w:pPr>
                  <w:r w:rsidRPr="00826924">
                    <w:rPr>
                      <w:lang w:eastAsia="en-AU"/>
                    </w:rPr>
                    <w:t>Ross Digby</w:t>
                  </w:r>
                </w:p>
              </w:tc>
              <w:tc>
                <w:tcPr>
                  <w:tcW w:w="4851" w:type="dxa"/>
                </w:tcPr>
                <w:p w14:paraId="181CFFEE" w14:textId="77777777" w:rsidR="00FC5297" w:rsidRPr="00826924" w:rsidRDefault="00FC5297" w:rsidP="003E4AA3">
                  <w:pPr>
                    <w:pStyle w:val="VRQABodyText"/>
                    <w:rPr>
                      <w:lang w:eastAsia="en-AU"/>
                    </w:rPr>
                  </w:pPr>
                  <w:r w:rsidRPr="00826924">
                    <w:rPr>
                      <w:lang w:eastAsia="en-AU"/>
                    </w:rPr>
                    <w:t>Holmesglen Institute</w:t>
                  </w:r>
                </w:p>
              </w:tc>
            </w:tr>
            <w:tr w:rsidR="00FC5297" w:rsidRPr="00383E43" w14:paraId="7701794F" w14:textId="77777777" w:rsidTr="00E2739A">
              <w:tc>
                <w:tcPr>
                  <w:tcW w:w="6999" w:type="dxa"/>
                  <w:gridSpan w:val="2"/>
                </w:tcPr>
                <w:p w14:paraId="4197C8DC" w14:textId="77777777" w:rsidR="00FC5297" w:rsidRPr="00826924" w:rsidRDefault="00FC5297" w:rsidP="003E4AA3">
                  <w:pPr>
                    <w:pStyle w:val="VRQABodyText"/>
                    <w:rPr>
                      <w:lang w:eastAsia="en-AU"/>
                    </w:rPr>
                  </w:pPr>
                  <w:r>
                    <w:rPr>
                      <w:lang w:eastAsia="en-AU"/>
                    </w:rPr>
                    <w:t>In attendance</w:t>
                  </w:r>
                </w:p>
              </w:tc>
            </w:tr>
            <w:tr w:rsidR="00FC5297" w:rsidRPr="00383E43" w14:paraId="3C441331" w14:textId="77777777" w:rsidTr="003E4AA3">
              <w:tc>
                <w:tcPr>
                  <w:tcW w:w="2148" w:type="dxa"/>
                </w:tcPr>
                <w:p w14:paraId="0E97C04A" w14:textId="77777777" w:rsidR="00FC5297" w:rsidRPr="00826924" w:rsidRDefault="00FC5297" w:rsidP="003E4AA3">
                  <w:pPr>
                    <w:pStyle w:val="VRQABodyText"/>
                    <w:rPr>
                      <w:lang w:eastAsia="en-AU"/>
                    </w:rPr>
                  </w:pPr>
                  <w:r w:rsidRPr="00826924">
                    <w:rPr>
                      <w:lang w:eastAsia="en-AU"/>
                    </w:rPr>
                    <w:t>Teresa Signorello</w:t>
                  </w:r>
                </w:p>
              </w:tc>
              <w:tc>
                <w:tcPr>
                  <w:tcW w:w="4851" w:type="dxa"/>
                </w:tcPr>
                <w:p w14:paraId="6EB8A2A2" w14:textId="77777777" w:rsidR="00FC5297" w:rsidRPr="00826924" w:rsidRDefault="00FC5297" w:rsidP="003E4AA3">
                  <w:pPr>
                    <w:pStyle w:val="VRQABodyText"/>
                    <w:rPr>
                      <w:lang w:eastAsia="en-AU"/>
                    </w:rPr>
                  </w:pPr>
                  <w:r w:rsidRPr="00826924">
                    <w:rPr>
                      <w:lang w:eastAsia="en-AU"/>
                    </w:rPr>
                    <w:t>CMM Manager, Building Industries Holmesglen</w:t>
                  </w:r>
                  <w:r>
                    <w:rPr>
                      <w:lang w:eastAsia="en-AU"/>
                    </w:rPr>
                    <w:t xml:space="preserve"> Institute</w:t>
                  </w:r>
                </w:p>
              </w:tc>
            </w:tr>
            <w:tr w:rsidR="00FC5297" w:rsidRPr="00383E43" w14:paraId="1E45AF25" w14:textId="77777777" w:rsidTr="003E4AA3">
              <w:tc>
                <w:tcPr>
                  <w:tcW w:w="2148" w:type="dxa"/>
                </w:tcPr>
                <w:p w14:paraId="1AA11FD6" w14:textId="77777777" w:rsidR="00FC5297" w:rsidRPr="00826924" w:rsidRDefault="00FC5297" w:rsidP="003E4AA3">
                  <w:pPr>
                    <w:pStyle w:val="VRQABodyText"/>
                    <w:rPr>
                      <w:lang w:eastAsia="en-AU"/>
                    </w:rPr>
                  </w:pPr>
                  <w:r w:rsidRPr="00826924">
                    <w:rPr>
                      <w:lang w:eastAsia="en-AU"/>
                    </w:rPr>
                    <w:t>Susan Fechner</w:t>
                  </w:r>
                </w:p>
              </w:tc>
              <w:tc>
                <w:tcPr>
                  <w:tcW w:w="4851" w:type="dxa"/>
                </w:tcPr>
                <w:p w14:paraId="324F10D6" w14:textId="0F450C64" w:rsidR="00FC5297" w:rsidRPr="00826924" w:rsidRDefault="00FC5297" w:rsidP="00E925A2">
                  <w:pPr>
                    <w:pStyle w:val="VRQABodyText"/>
                    <w:jc w:val="left"/>
                    <w:rPr>
                      <w:lang w:eastAsia="en-AU"/>
                    </w:rPr>
                  </w:pPr>
                  <w:r>
                    <w:rPr>
                      <w:lang w:eastAsia="en-AU"/>
                    </w:rPr>
                    <w:t xml:space="preserve">Senior </w:t>
                  </w:r>
                  <w:r w:rsidRPr="00826924">
                    <w:rPr>
                      <w:lang w:eastAsia="en-AU"/>
                    </w:rPr>
                    <w:t>Project Officer, Building Industries Holmesglen</w:t>
                  </w:r>
                  <w:r w:rsidR="00E925A2">
                    <w:rPr>
                      <w:lang w:eastAsia="en-AU"/>
                    </w:rPr>
                    <w:t xml:space="preserve"> Institute</w:t>
                  </w:r>
                </w:p>
              </w:tc>
            </w:tr>
          </w:tbl>
          <w:p w14:paraId="725CEA44" w14:textId="77777777" w:rsidR="00FC5297" w:rsidRPr="00C16B84" w:rsidRDefault="00FC5297" w:rsidP="00274BE3">
            <w:pPr>
              <w:pStyle w:val="VRQABodyText"/>
              <w:jc w:val="left"/>
            </w:pPr>
            <w:r>
              <w:lastRenderedPageBreak/>
              <w:t xml:space="preserve">Desktop research was undertaken to identify industry trends, skill and knowledge requirements, and currency of unit of competency content. Members of the PSC met formally on three occasions to review and confirm the required skill and knowledge outcomes of the course, course structure and final accreditation submission. </w:t>
            </w:r>
          </w:p>
          <w:p w14:paraId="71942C02" w14:textId="77777777" w:rsidR="00FC5297" w:rsidRPr="003D071C" w:rsidRDefault="00FC5297" w:rsidP="00FC5297">
            <w:pPr>
              <w:pStyle w:val="VRQABodyText"/>
            </w:pPr>
            <w:r w:rsidRPr="00444664">
              <w:t>This</w:t>
            </w:r>
            <w:r>
              <w:t xml:space="preserve"> </w:t>
            </w:r>
            <w:r w:rsidRPr="00444664">
              <w:t xml:space="preserve">course: </w:t>
            </w:r>
          </w:p>
          <w:p w14:paraId="5C694BED" w14:textId="77777777" w:rsidR="00FC5297" w:rsidRPr="00763850" w:rsidRDefault="00FC5297" w:rsidP="00C670AF">
            <w:pPr>
              <w:pStyle w:val="VRQABullet1"/>
              <w:numPr>
                <w:ilvl w:val="0"/>
                <w:numId w:val="31"/>
              </w:numPr>
              <w:rPr>
                <w:rFonts w:eastAsiaTheme="minorHAnsi"/>
                <w:color w:val="53565A" w:themeColor="text1"/>
                <w:sz w:val="22"/>
                <w:szCs w:val="22"/>
                <w:lang w:eastAsia="en-US"/>
              </w:rPr>
            </w:pPr>
            <w:r w:rsidRPr="00763850">
              <w:rPr>
                <w:rFonts w:eastAsiaTheme="minorHAnsi"/>
                <w:color w:val="53565A" w:themeColor="text1"/>
                <w:sz w:val="22"/>
                <w:szCs w:val="22"/>
                <w:lang w:eastAsia="en-US"/>
              </w:rPr>
              <w:t>does not duplicate, by title or coverage, the outcomes of an endorsed training package qualification</w:t>
            </w:r>
          </w:p>
          <w:p w14:paraId="4E929F09" w14:textId="77777777" w:rsidR="00FC5297" w:rsidRPr="00763850" w:rsidRDefault="00FC5297" w:rsidP="00C670AF">
            <w:pPr>
              <w:pStyle w:val="VRQABullet1"/>
              <w:numPr>
                <w:ilvl w:val="0"/>
                <w:numId w:val="31"/>
              </w:numPr>
              <w:rPr>
                <w:rFonts w:eastAsiaTheme="minorHAnsi"/>
                <w:color w:val="53565A" w:themeColor="text1"/>
                <w:sz w:val="22"/>
                <w:szCs w:val="22"/>
                <w:lang w:eastAsia="en-US"/>
              </w:rPr>
            </w:pPr>
            <w:r w:rsidRPr="00763850">
              <w:rPr>
                <w:rFonts w:eastAsiaTheme="minorHAnsi"/>
                <w:color w:val="53565A" w:themeColor="text1"/>
                <w:sz w:val="22"/>
                <w:szCs w:val="22"/>
                <w:lang w:eastAsia="en-US"/>
              </w:rPr>
              <w:t>is not a subset of a single training package qualification that could be recognised through one or more statements of attainment or a skill set</w:t>
            </w:r>
          </w:p>
          <w:p w14:paraId="69EBF13C" w14:textId="77777777" w:rsidR="00FC5297" w:rsidRPr="00763850" w:rsidRDefault="00FC5297" w:rsidP="00C670AF">
            <w:pPr>
              <w:pStyle w:val="VRQABullet1"/>
              <w:numPr>
                <w:ilvl w:val="0"/>
                <w:numId w:val="31"/>
              </w:numPr>
              <w:rPr>
                <w:rFonts w:eastAsiaTheme="minorHAnsi"/>
                <w:color w:val="53565A" w:themeColor="text1"/>
                <w:sz w:val="22"/>
                <w:szCs w:val="22"/>
                <w:lang w:eastAsia="en-US"/>
              </w:rPr>
            </w:pPr>
            <w:r w:rsidRPr="00763850">
              <w:rPr>
                <w:rFonts w:eastAsiaTheme="minorHAnsi"/>
                <w:color w:val="53565A" w:themeColor="text1"/>
                <w:sz w:val="22"/>
                <w:szCs w:val="22"/>
                <w:lang w:eastAsia="en-US"/>
              </w:rPr>
              <w:t>does not include units of competency additional to those in a training package qualification that could be recognised through statements of attainment in addition to the qualification</w:t>
            </w:r>
          </w:p>
          <w:p w14:paraId="463B8739" w14:textId="45B3F4DD" w:rsidR="00FC5297" w:rsidRPr="00444664" w:rsidRDefault="00FC5297" w:rsidP="00C670AF">
            <w:pPr>
              <w:pStyle w:val="VRQABodyText"/>
              <w:numPr>
                <w:ilvl w:val="0"/>
                <w:numId w:val="32"/>
              </w:numPr>
            </w:pPr>
            <w:r w:rsidRPr="00444664">
              <w:t>does not comprise units that duplicate units of competency of a training package qualification.</w:t>
            </w:r>
          </w:p>
        </w:tc>
      </w:tr>
      <w:tr w:rsidR="00FC5297"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C5297" w:rsidRPr="00444664" w:rsidRDefault="00FC5297" w:rsidP="00FC5297">
            <w:pPr>
              <w:pStyle w:val="Heading4"/>
              <w:rPr>
                <w:bCs/>
                <w:sz w:val="22"/>
                <w:szCs w:val="22"/>
              </w:rPr>
            </w:pPr>
            <w:bookmarkStart w:id="84" w:name="_Toc156915879"/>
            <w:r w:rsidRPr="00444664">
              <w:rPr>
                <w:sz w:val="22"/>
                <w:szCs w:val="22"/>
              </w:rPr>
              <w:lastRenderedPageBreak/>
              <w:t>3.2 Review for re-accreditation</w:t>
            </w:r>
            <w:bookmarkEnd w:id="84"/>
          </w:p>
        </w:tc>
        <w:tc>
          <w:tcPr>
            <w:tcW w:w="7225" w:type="dxa"/>
            <w:tcBorders>
              <w:top w:val="nil"/>
              <w:left w:val="dotted" w:sz="2" w:space="0" w:color="888B8D" w:themeColor="accent2"/>
              <w:bottom w:val="dotted" w:sz="2" w:space="0" w:color="888B8D" w:themeColor="accent2"/>
              <w:right w:val="nil"/>
            </w:tcBorders>
          </w:tcPr>
          <w:p w14:paraId="328AB894" w14:textId="34F900E6" w:rsidR="00FC5297" w:rsidRPr="00012C42" w:rsidRDefault="00FC5297" w:rsidP="00012C42">
            <w:pPr>
              <w:pStyle w:val="VRQABodyText"/>
              <w:jc w:val="left"/>
            </w:pPr>
            <w:r w:rsidRPr="00FC5297">
              <w:t xml:space="preserve">The course was allocated to the CMM Building Industries portfolio in late 2022, therefore course monitoring could not be undertaken </w:t>
            </w:r>
            <w:r w:rsidR="000056E8">
              <w:t xml:space="preserve">by the CMM service </w:t>
            </w:r>
            <w:r w:rsidRPr="00FC5297">
              <w:t>prior to that time.</w:t>
            </w:r>
          </w:p>
          <w:p w14:paraId="0ED7D917" w14:textId="2AFA9546" w:rsidR="00FC5297" w:rsidRPr="00012C42" w:rsidRDefault="00FC5297" w:rsidP="008D64B2">
            <w:pPr>
              <w:pStyle w:val="VRQABodyText"/>
              <w:jc w:val="left"/>
            </w:pPr>
            <w:r w:rsidRPr="00FC5297">
              <w:t xml:space="preserve">Course structure and unit content was reviewed during the accreditation process. </w:t>
            </w:r>
            <w:r w:rsidR="00F60143" w:rsidRPr="00F60143">
              <w:t>The course title was</w:t>
            </w:r>
            <w:r w:rsidR="00F60143">
              <w:t xml:space="preserve"> reviewed and broadened</w:t>
            </w:r>
            <w:r w:rsidR="00F60143" w:rsidRPr="00F60143">
              <w:t xml:space="preserve"> </w:t>
            </w:r>
            <w:r w:rsidR="00F60143">
              <w:t xml:space="preserve">to allow for future application of multiple energy sources. </w:t>
            </w:r>
            <w:r w:rsidRPr="00FC5297">
              <w:t xml:space="preserve">An evaluation of the UEE Electrotechnology Training Package unit UEERE0049 Apply safe work practices in the rooftop solar industry, released 14 </w:t>
            </w:r>
            <w:r w:rsidR="00B00175" w:rsidRPr="00FC5297">
              <w:t>October</w:t>
            </w:r>
            <w:r w:rsidRPr="00FC5297">
              <w:t xml:space="preserve"> 2021, was undertaken by the PSC to determine unit outcome alignment to industry need. The PSC advised a contextualised rooftop focus was required in relation to the following safety hazards:</w:t>
            </w:r>
          </w:p>
          <w:p w14:paraId="09AFFA3C" w14:textId="77777777" w:rsidR="00FC5297" w:rsidRPr="00FC5297" w:rsidRDefault="00FC5297" w:rsidP="00FC5297">
            <w:pPr>
              <w:pStyle w:val="Heading4"/>
              <w:rPr>
                <w:b w:val="0"/>
                <w:color w:val="53565A" w:themeColor="text1"/>
                <w:sz w:val="22"/>
                <w:szCs w:val="22"/>
                <w:lang w:val="en-AU"/>
              </w:rPr>
            </w:pPr>
            <w:bookmarkStart w:id="85" w:name="_Toc156915880"/>
            <w:r w:rsidRPr="00FC5297">
              <w:rPr>
                <w:b w:val="0"/>
                <w:color w:val="53565A" w:themeColor="text1"/>
                <w:sz w:val="22"/>
                <w:szCs w:val="22"/>
                <w:lang w:val="en-AU"/>
              </w:rPr>
              <w:t>•</w:t>
            </w:r>
            <w:r w:rsidRPr="00FC5297">
              <w:rPr>
                <w:b w:val="0"/>
                <w:color w:val="53565A" w:themeColor="text1"/>
                <w:sz w:val="22"/>
                <w:szCs w:val="22"/>
                <w:lang w:val="en-AU"/>
              </w:rPr>
              <w:tab/>
              <w:t>manual handling at heights</w:t>
            </w:r>
            <w:bookmarkEnd w:id="85"/>
          </w:p>
          <w:p w14:paraId="3F1F9016" w14:textId="3C5E5D61" w:rsidR="00FC5297" w:rsidRPr="00FC5297" w:rsidRDefault="00FC5297" w:rsidP="00FC5297">
            <w:pPr>
              <w:pStyle w:val="Heading4"/>
              <w:rPr>
                <w:b w:val="0"/>
                <w:color w:val="53565A" w:themeColor="text1"/>
                <w:sz w:val="22"/>
                <w:szCs w:val="22"/>
                <w:lang w:val="en-AU"/>
              </w:rPr>
            </w:pPr>
            <w:bookmarkStart w:id="86" w:name="_Toc156915881"/>
            <w:r w:rsidRPr="00FC5297">
              <w:rPr>
                <w:b w:val="0"/>
                <w:color w:val="53565A" w:themeColor="text1"/>
                <w:sz w:val="22"/>
                <w:szCs w:val="22"/>
                <w:lang w:val="en-AU"/>
              </w:rPr>
              <w:t>•</w:t>
            </w:r>
            <w:r w:rsidRPr="00FC5297">
              <w:rPr>
                <w:b w:val="0"/>
                <w:color w:val="53565A" w:themeColor="text1"/>
                <w:sz w:val="22"/>
                <w:szCs w:val="22"/>
                <w:lang w:val="en-AU"/>
              </w:rPr>
              <w:tab/>
              <w:t xml:space="preserve">existence of asbestos material (friable and </w:t>
            </w:r>
            <w:r w:rsidR="008F4F96" w:rsidRPr="00FC5297">
              <w:rPr>
                <w:b w:val="0"/>
                <w:color w:val="53565A" w:themeColor="text1"/>
                <w:sz w:val="22"/>
                <w:szCs w:val="22"/>
                <w:lang w:val="en-AU"/>
              </w:rPr>
              <w:t>non-friable</w:t>
            </w:r>
            <w:r w:rsidRPr="00FC5297">
              <w:rPr>
                <w:b w:val="0"/>
                <w:color w:val="53565A" w:themeColor="text1"/>
                <w:sz w:val="22"/>
                <w:szCs w:val="22"/>
                <w:lang w:val="en-AU"/>
              </w:rPr>
              <w:t>)</w:t>
            </w:r>
            <w:bookmarkEnd w:id="86"/>
          </w:p>
          <w:p w14:paraId="38E76FFD" w14:textId="77777777" w:rsidR="00FC5297" w:rsidRPr="00FC5297" w:rsidRDefault="00FC5297" w:rsidP="00FC5297">
            <w:pPr>
              <w:pStyle w:val="Heading4"/>
              <w:rPr>
                <w:b w:val="0"/>
                <w:color w:val="53565A" w:themeColor="text1"/>
                <w:sz w:val="22"/>
                <w:szCs w:val="22"/>
                <w:lang w:val="en-AU"/>
              </w:rPr>
            </w:pPr>
            <w:bookmarkStart w:id="87" w:name="_Toc156915882"/>
            <w:r w:rsidRPr="00FC5297">
              <w:rPr>
                <w:b w:val="0"/>
                <w:color w:val="53565A" w:themeColor="text1"/>
                <w:sz w:val="22"/>
                <w:szCs w:val="22"/>
                <w:lang w:val="en-AU"/>
              </w:rPr>
              <w:t>•</w:t>
            </w:r>
            <w:r w:rsidRPr="00FC5297">
              <w:rPr>
                <w:b w:val="0"/>
                <w:color w:val="53565A" w:themeColor="text1"/>
                <w:sz w:val="22"/>
                <w:szCs w:val="22"/>
                <w:lang w:val="en-AU"/>
              </w:rPr>
              <w:tab/>
              <w:t>roof access and entry activity</w:t>
            </w:r>
            <w:bookmarkEnd w:id="87"/>
          </w:p>
          <w:p w14:paraId="21C00824" w14:textId="77777777" w:rsidR="00FC5297" w:rsidRPr="00FC5297" w:rsidRDefault="00FC5297" w:rsidP="00FC5297">
            <w:pPr>
              <w:pStyle w:val="Heading4"/>
              <w:rPr>
                <w:b w:val="0"/>
                <w:color w:val="53565A" w:themeColor="text1"/>
                <w:sz w:val="22"/>
                <w:szCs w:val="22"/>
                <w:lang w:val="en-AU"/>
              </w:rPr>
            </w:pPr>
            <w:bookmarkStart w:id="88" w:name="_Toc156915883"/>
            <w:r w:rsidRPr="00FC5297">
              <w:rPr>
                <w:b w:val="0"/>
                <w:color w:val="53565A" w:themeColor="text1"/>
                <w:sz w:val="22"/>
                <w:szCs w:val="22"/>
                <w:lang w:val="en-AU"/>
              </w:rPr>
              <w:t>•</w:t>
            </w:r>
            <w:r w:rsidRPr="00FC5297">
              <w:rPr>
                <w:b w:val="0"/>
                <w:color w:val="53565A" w:themeColor="text1"/>
                <w:sz w:val="22"/>
                <w:szCs w:val="22"/>
                <w:lang w:val="en-AU"/>
              </w:rPr>
              <w:tab/>
              <w:t>live energy sources, particularly around roof spaces.</w:t>
            </w:r>
            <w:bookmarkEnd w:id="88"/>
          </w:p>
          <w:p w14:paraId="5F050EA4" w14:textId="1BA9187B" w:rsidR="00FC5297" w:rsidRPr="00012C42" w:rsidRDefault="002922D3" w:rsidP="00012C42">
            <w:pPr>
              <w:pStyle w:val="VRQABodyText"/>
            </w:pPr>
            <w:r>
              <w:t>E</w:t>
            </w:r>
            <w:r w:rsidR="00FC5297" w:rsidRPr="00FC5297">
              <w:t xml:space="preserve">mphasis was also </w:t>
            </w:r>
            <w:r>
              <w:t>placed on</w:t>
            </w:r>
            <w:r w:rsidR="00FC5297" w:rsidRPr="00FC5297">
              <w:t xml:space="preserve"> fall risk</w:t>
            </w:r>
            <w:r>
              <w:t xml:space="preserve"> and</w:t>
            </w:r>
            <w:r w:rsidR="00FC5297" w:rsidRPr="00FC5297">
              <w:t xml:space="preserve"> the associated hierarchy of fall controls, and the importance of guard rails as a form of fall prevention. Mapping of these items to the unit UEERE0049 Apply safe work practices in the rooftop solar industry</w:t>
            </w:r>
            <w:r w:rsidR="00012C42">
              <w:t>,</w:t>
            </w:r>
            <w:r w:rsidR="00FC5297" w:rsidRPr="00FC5297">
              <w:t xml:space="preserve"> revealed generic address which was deemed unsuitable by the PSC. Modification was therefore m</w:t>
            </w:r>
            <w:r w:rsidR="00D851B6">
              <w:t>ade to the enterprise unit VU23631</w:t>
            </w:r>
            <w:r w:rsidR="00FC5297" w:rsidRPr="00FC5297">
              <w:t xml:space="preserve"> </w:t>
            </w:r>
            <w:r w:rsidR="000F14C0">
              <w:t>Work safely on roofs with renewable energy systems</w:t>
            </w:r>
            <w:r w:rsidR="005B78F7">
              <w:t>,</w:t>
            </w:r>
            <w:r w:rsidR="00FC5297" w:rsidRPr="00FC5297">
              <w:t xml:space="preserve"> during the reaccreditation process to incorporate PSC safety requirements and confirm alignment of skill and knowledge needs to course cohort.</w:t>
            </w:r>
          </w:p>
          <w:p w14:paraId="74B63034" w14:textId="4618373A" w:rsidR="00FC5297" w:rsidRPr="00444664" w:rsidRDefault="00D851B6" w:rsidP="00357E9E">
            <w:pPr>
              <w:pStyle w:val="VRQABodyText"/>
              <w:jc w:val="left"/>
            </w:pPr>
            <w:r>
              <w:t>The 226571</w:t>
            </w:r>
            <w:r w:rsidR="00FC5297" w:rsidRPr="00FC5297">
              <w:t xml:space="preserve">VIC </w:t>
            </w:r>
            <w:r w:rsidR="008C4FC3">
              <w:t>Course in Working Safely on Rooftop Renewable Energy Systems</w:t>
            </w:r>
            <w:r w:rsidR="00FC5297" w:rsidRPr="00FC5297">
              <w:t xml:space="preserve"> supersedes </w:t>
            </w:r>
            <w:r w:rsidR="00FC5297" w:rsidRPr="00F225ED">
              <w:t>and is equivalent</w:t>
            </w:r>
            <w:r w:rsidR="00FC5297" w:rsidRPr="00FC5297">
              <w:t xml:space="preserve"> to 22515VIC </w:t>
            </w:r>
            <w:r w:rsidR="008C4FC3">
              <w:t xml:space="preserve">Course in Working Safely </w:t>
            </w:r>
            <w:r w:rsidR="00012C42">
              <w:t>in the Solar Industry</w:t>
            </w:r>
            <w:r w:rsidR="00FC5297" w:rsidRPr="00FC5297">
              <w:t>.</w:t>
            </w:r>
          </w:p>
          <w:tbl>
            <w:tblPr>
              <w:tblStyle w:val="TableGrid"/>
              <w:tblW w:w="0" w:type="auto"/>
              <w:tblLayout w:type="fixed"/>
              <w:tblLook w:val="04A0" w:firstRow="1" w:lastRow="0" w:firstColumn="1" w:lastColumn="0" w:noHBand="0" w:noVBand="1"/>
            </w:tblPr>
            <w:tblGrid>
              <w:gridCol w:w="2333"/>
              <w:gridCol w:w="2241"/>
              <w:gridCol w:w="2425"/>
            </w:tblGrid>
            <w:tr w:rsidR="00FC5297" w:rsidRPr="00444664" w14:paraId="68B44EEF" w14:textId="77777777" w:rsidTr="00275D43">
              <w:trPr>
                <w:trHeight w:val="141"/>
              </w:trPr>
              <w:tc>
                <w:tcPr>
                  <w:tcW w:w="2333" w:type="dxa"/>
                  <w:tcBorders>
                    <w:top w:val="dotted" w:sz="4" w:space="0" w:color="888B8D" w:themeColor="accent2"/>
                    <w:left w:val="nil"/>
                    <w:right w:val="nil"/>
                  </w:tcBorders>
                </w:tcPr>
                <w:p w14:paraId="1CD6455B" w14:textId="646BDB98" w:rsidR="00FC5297" w:rsidRPr="00444664" w:rsidRDefault="00FC5297" w:rsidP="00FC5297">
                  <w:pPr>
                    <w:pStyle w:val="AccredTemplate"/>
                    <w:spacing w:before="0" w:after="0"/>
                    <w:rPr>
                      <w:sz w:val="22"/>
                      <w:szCs w:val="22"/>
                    </w:rPr>
                  </w:pPr>
                </w:p>
              </w:tc>
              <w:tc>
                <w:tcPr>
                  <w:tcW w:w="2241" w:type="dxa"/>
                  <w:tcBorders>
                    <w:top w:val="dotted" w:sz="4" w:space="0" w:color="888B8D" w:themeColor="accent2"/>
                    <w:left w:val="nil"/>
                    <w:right w:val="nil"/>
                  </w:tcBorders>
                </w:tcPr>
                <w:p w14:paraId="632F63B6" w14:textId="432DBEED" w:rsidR="00FC5297" w:rsidRPr="00444664" w:rsidRDefault="00FC5297" w:rsidP="00FC5297">
                  <w:pPr>
                    <w:pStyle w:val="AccredTemplate"/>
                    <w:spacing w:before="0" w:after="0"/>
                    <w:rPr>
                      <w:sz w:val="22"/>
                      <w:szCs w:val="22"/>
                    </w:rPr>
                  </w:pPr>
                </w:p>
              </w:tc>
              <w:tc>
                <w:tcPr>
                  <w:tcW w:w="2425" w:type="dxa"/>
                  <w:tcBorders>
                    <w:top w:val="dotted" w:sz="4" w:space="0" w:color="888B8D" w:themeColor="accent2"/>
                    <w:left w:val="nil"/>
                    <w:right w:val="nil"/>
                  </w:tcBorders>
                </w:tcPr>
                <w:p w14:paraId="29ACE405" w14:textId="38B688EC" w:rsidR="00FC5297" w:rsidRPr="00444664" w:rsidRDefault="00FC5297" w:rsidP="00FC5297">
                  <w:pPr>
                    <w:pStyle w:val="AccredTemplate"/>
                    <w:spacing w:before="0" w:after="0"/>
                    <w:rPr>
                      <w:sz w:val="22"/>
                      <w:szCs w:val="22"/>
                    </w:rPr>
                  </w:pPr>
                </w:p>
              </w:tc>
            </w:tr>
            <w:tr w:rsidR="00FC5297" w:rsidRPr="00444664" w14:paraId="5F277F90" w14:textId="77777777" w:rsidTr="00275D43">
              <w:tc>
                <w:tcPr>
                  <w:tcW w:w="2333" w:type="dxa"/>
                </w:tcPr>
                <w:p w14:paraId="68450CB9" w14:textId="589FF868" w:rsidR="00FC5297" w:rsidRPr="00444664" w:rsidRDefault="00BF6437" w:rsidP="00FC5297">
                  <w:pPr>
                    <w:pStyle w:val="AccredTemplate"/>
                    <w:rPr>
                      <w:sz w:val="22"/>
                      <w:szCs w:val="22"/>
                    </w:rPr>
                  </w:pPr>
                  <w:r w:rsidRPr="00BF6437">
                    <w:rPr>
                      <w:b/>
                      <w:i w:val="0"/>
                      <w:iCs w:val="0"/>
                      <w:color w:val="103D64"/>
                      <w:sz w:val="22"/>
                      <w:szCs w:val="22"/>
                    </w:rPr>
                    <w:t xml:space="preserve">226571VIC Course in Working Safely </w:t>
                  </w:r>
                  <w:r w:rsidRPr="00BF6437">
                    <w:rPr>
                      <w:b/>
                      <w:i w:val="0"/>
                      <w:iCs w:val="0"/>
                      <w:color w:val="103D64"/>
                      <w:sz w:val="22"/>
                      <w:szCs w:val="22"/>
                    </w:rPr>
                    <w:lastRenderedPageBreak/>
                    <w:t>on Rooftop Renewable Energy Systems</w:t>
                  </w:r>
                </w:p>
              </w:tc>
              <w:tc>
                <w:tcPr>
                  <w:tcW w:w="2241" w:type="dxa"/>
                </w:tcPr>
                <w:p w14:paraId="3C06169C" w14:textId="720FC372" w:rsidR="00FC5297" w:rsidRPr="00444664" w:rsidRDefault="00BF6437" w:rsidP="00FC5297">
                  <w:pPr>
                    <w:pStyle w:val="AccredTemplate"/>
                    <w:rPr>
                      <w:sz w:val="22"/>
                      <w:szCs w:val="22"/>
                    </w:rPr>
                  </w:pPr>
                  <w:r w:rsidRPr="00BF6437">
                    <w:rPr>
                      <w:b/>
                      <w:i w:val="0"/>
                      <w:iCs w:val="0"/>
                      <w:color w:val="103D64"/>
                      <w:sz w:val="22"/>
                      <w:szCs w:val="22"/>
                    </w:rPr>
                    <w:lastRenderedPageBreak/>
                    <w:t xml:space="preserve">22515VIC Course in Working Safely </w:t>
                  </w:r>
                  <w:r w:rsidRPr="00BF6437">
                    <w:rPr>
                      <w:b/>
                      <w:i w:val="0"/>
                      <w:iCs w:val="0"/>
                      <w:color w:val="103D64"/>
                      <w:sz w:val="22"/>
                      <w:szCs w:val="22"/>
                    </w:rPr>
                    <w:lastRenderedPageBreak/>
                    <w:t>in the Solar Industry</w:t>
                  </w:r>
                </w:p>
              </w:tc>
              <w:tc>
                <w:tcPr>
                  <w:tcW w:w="2425" w:type="dxa"/>
                </w:tcPr>
                <w:p w14:paraId="509E2CBF" w14:textId="14D51480" w:rsidR="00FC5297" w:rsidRPr="00274BE3" w:rsidRDefault="00FC5297" w:rsidP="00274BE3">
                  <w:pPr>
                    <w:pStyle w:val="AccredTemplate"/>
                    <w:spacing w:before="120"/>
                    <w:rPr>
                      <w:b/>
                      <w:i w:val="0"/>
                      <w:iCs w:val="0"/>
                      <w:color w:val="103D64"/>
                      <w:sz w:val="22"/>
                      <w:szCs w:val="22"/>
                    </w:rPr>
                  </w:pPr>
                  <w:r w:rsidRPr="00444664">
                    <w:rPr>
                      <w:b/>
                      <w:i w:val="0"/>
                      <w:iCs w:val="0"/>
                      <w:color w:val="103D64"/>
                      <w:sz w:val="22"/>
                      <w:szCs w:val="22"/>
                    </w:rPr>
                    <w:lastRenderedPageBreak/>
                    <w:t>Relationship</w:t>
                  </w:r>
                </w:p>
              </w:tc>
            </w:tr>
            <w:tr w:rsidR="00FC5297" w:rsidRPr="00444664" w14:paraId="76A971F8" w14:textId="77777777" w:rsidTr="00275D43">
              <w:tc>
                <w:tcPr>
                  <w:tcW w:w="2333" w:type="dxa"/>
                </w:tcPr>
                <w:p w14:paraId="0955B1E6" w14:textId="71257CDF" w:rsidR="00FC5297" w:rsidRPr="006B299B" w:rsidRDefault="00D851B6" w:rsidP="00EF683B">
                  <w:pPr>
                    <w:pStyle w:val="VRQABodyText"/>
                    <w:jc w:val="left"/>
                  </w:pPr>
                  <w:r>
                    <w:t>VU23631</w:t>
                  </w:r>
                  <w:r w:rsidR="00FC5297" w:rsidRPr="009C4510">
                    <w:t xml:space="preserve"> Work safely </w:t>
                  </w:r>
                  <w:r w:rsidR="0097602A" w:rsidRPr="006B299B">
                    <w:t>on roofs with renewable energy systems</w:t>
                  </w:r>
                </w:p>
              </w:tc>
              <w:tc>
                <w:tcPr>
                  <w:tcW w:w="2241" w:type="dxa"/>
                </w:tcPr>
                <w:p w14:paraId="37967E53" w14:textId="3179879D" w:rsidR="00FC5297" w:rsidRPr="006B299B" w:rsidRDefault="00FC5297" w:rsidP="00EF683B">
                  <w:pPr>
                    <w:pStyle w:val="VRQABodyText"/>
                    <w:jc w:val="left"/>
                  </w:pPr>
                  <w:r w:rsidRPr="009C4510">
                    <w:t>VU22744 Work safely in the solar industry</w:t>
                  </w:r>
                </w:p>
              </w:tc>
              <w:tc>
                <w:tcPr>
                  <w:tcW w:w="2425" w:type="dxa"/>
                </w:tcPr>
                <w:p w14:paraId="237911B7" w14:textId="01AF32D8" w:rsidR="00FC5297" w:rsidRPr="006B299B" w:rsidRDefault="00BF618E" w:rsidP="003E4AA3">
                  <w:pPr>
                    <w:pStyle w:val="VRQABodyText"/>
                  </w:pPr>
                  <w:r>
                    <w:t>E</w:t>
                  </w:r>
                  <w:r w:rsidR="00FC5297" w:rsidRPr="009C4510">
                    <w:t>quivalent</w:t>
                  </w:r>
                </w:p>
              </w:tc>
            </w:tr>
            <w:tr w:rsidR="00FC5297" w:rsidRPr="00444664" w14:paraId="7A024E26" w14:textId="77777777" w:rsidTr="00275D43">
              <w:tc>
                <w:tcPr>
                  <w:tcW w:w="2333" w:type="dxa"/>
                </w:tcPr>
                <w:p w14:paraId="5D8624CA" w14:textId="287EB941" w:rsidR="00FC5297" w:rsidRPr="00444664" w:rsidRDefault="00FC5297" w:rsidP="00EF683B">
                  <w:pPr>
                    <w:pStyle w:val="VRQABodyText"/>
                    <w:jc w:val="left"/>
                  </w:pPr>
                  <w:r>
                    <w:t>CPCCWHS2001 Apply WHS requirements, policies and procedures in the construction industry</w:t>
                  </w:r>
                </w:p>
              </w:tc>
              <w:tc>
                <w:tcPr>
                  <w:tcW w:w="2241" w:type="dxa"/>
                </w:tcPr>
                <w:p w14:paraId="7E3E3039" w14:textId="2095C051" w:rsidR="00FC5297" w:rsidRPr="00444664" w:rsidRDefault="00FC5297" w:rsidP="00EF683B">
                  <w:pPr>
                    <w:pStyle w:val="VRQABodyText"/>
                    <w:jc w:val="left"/>
                  </w:pPr>
                  <w:r>
                    <w:t>CPCCWHS2001 Apply WHS requirements, policies and procedures in the construction industry</w:t>
                  </w:r>
                </w:p>
              </w:tc>
              <w:tc>
                <w:tcPr>
                  <w:tcW w:w="2425" w:type="dxa"/>
                </w:tcPr>
                <w:p w14:paraId="32CCE88E" w14:textId="2BFFA4C4" w:rsidR="00FC5297" w:rsidRPr="00444664" w:rsidRDefault="00FC5297" w:rsidP="003E4AA3">
                  <w:pPr>
                    <w:pStyle w:val="VRQABodyText"/>
                  </w:pPr>
                  <w:r>
                    <w:t>No change</w:t>
                  </w:r>
                </w:p>
              </w:tc>
            </w:tr>
            <w:tr w:rsidR="00FC5297" w:rsidRPr="00444664" w14:paraId="40B1D527" w14:textId="77777777" w:rsidTr="00275D43">
              <w:tc>
                <w:tcPr>
                  <w:tcW w:w="2333" w:type="dxa"/>
                </w:tcPr>
                <w:p w14:paraId="457CFB58" w14:textId="0960B5AB" w:rsidR="00FC5297" w:rsidRPr="00444664" w:rsidRDefault="00FC5297" w:rsidP="00EF683B">
                  <w:pPr>
                    <w:pStyle w:val="VRQABodyText"/>
                    <w:jc w:val="left"/>
                  </w:pPr>
                  <w:r>
                    <w:t>CPCCCM2012 Work safely at heights</w:t>
                  </w:r>
                </w:p>
              </w:tc>
              <w:tc>
                <w:tcPr>
                  <w:tcW w:w="2241" w:type="dxa"/>
                </w:tcPr>
                <w:p w14:paraId="66C33C67" w14:textId="5E261904" w:rsidR="00FC5297" w:rsidRPr="00444664" w:rsidRDefault="00FC5297" w:rsidP="00EF683B">
                  <w:pPr>
                    <w:pStyle w:val="VRQABodyText"/>
                    <w:jc w:val="left"/>
                  </w:pPr>
                  <w:r w:rsidRPr="00213918">
                    <w:t>CPCCCM2010B</w:t>
                  </w:r>
                  <w:r>
                    <w:t xml:space="preserve"> </w:t>
                  </w:r>
                  <w:r w:rsidRPr="00213918">
                    <w:t>Work safely at heights</w:t>
                  </w:r>
                </w:p>
              </w:tc>
              <w:tc>
                <w:tcPr>
                  <w:tcW w:w="2425" w:type="dxa"/>
                </w:tcPr>
                <w:p w14:paraId="6AF128A9" w14:textId="769A9B9F" w:rsidR="00FC5297" w:rsidRPr="00444664" w:rsidRDefault="00FC5297" w:rsidP="003E4AA3">
                  <w:pPr>
                    <w:pStyle w:val="VRQABodyText"/>
                  </w:pPr>
                  <w:r>
                    <w:t>Equivalent</w:t>
                  </w:r>
                </w:p>
              </w:tc>
            </w:tr>
            <w:tr w:rsidR="00FC5297" w:rsidRPr="00444664" w14:paraId="27F5DAEB" w14:textId="77777777" w:rsidTr="00275D43">
              <w:tc>
                <w:tcPr>
                  <w:tcW w:w="2333" w:type="dxa"/>
                </w:tcPr>
                <w:p w14:paraId="3F60FAEA" w14:textId="2451158E" w:rsidR="00FC5297" w:rsidRPr="00444664" w:rsidRDefault="00FC5297" w:rsidP="00EF683B">
                  <w:pPr>
                    <w:pStyle w:val="VRQABodyText"/>
                    <w:jc w:val="left"/>
                  </w:pPr>
                  <w:r>
                    <w:t>CPCWHS1001 Prepare to work safely in the construction industry</w:t>
                  </w:r>
                </w:p>
              </w:tc>
              <w:tc>
                <w:tcPr>
                  <w:tcW w:w="2241" w:type="dxa"/>
                </w:tcPr>
                <w:p w14:paraId="0686AEB0" w14:textId="55B4A68D" w:rsidR="00FC5297" w:rsidRPr="00444664" w:rsidRDefault="00FC5297" w:rsidP="00EF683B">
                  <w:pPr>
                    <w:pStyle w:val="VRQABodyText"/>
                    <w:jc w:val="left"/>
                  </w:pPr>
                  <w:r w:rsidRPr="00213918">
                    <w:t>CPCCWHS1001</w:t>
                  </w:r>
                  <w:r>
                    <w:t xml:space="preserve"> </w:t>
                  </w:r>
                  <w:r w:rsidRPr="00213918">
                    <w:t>Prepare to work safely in the construction industry</w:t>
                  </w:r>
                </w:p>
              </w:tc>
              <w:tc>
                <w:tcPr>
                  <w:tcW w:w="2425" w:type="dxa"/>
                </w:tcPr>
                <w:p w14:paraId="77E85AF2" w14:textId="0E665162" w:rsidR="00FC5297" w:rsidRPr="00444664" w:rsidRDefault="00FC5297" w:rsidP="003E4AA3">
                  <w:pPr>
                    <w:pStyle w:val="VRQABodyText"/>
                  </w:pPr>
                  <w:r>
                    <w:t>Equivalent</w:t>
                  </w:r>
                </w:p>
              </w:tc>
            </w:tr>
            <w:tr w:rsidR="00FC5297" w:rsidRPr="00444664" w14:paraId="61C7278A" w14:textId="77777777" w:rsidTr="00275D43">
              <w:tc>
                <w:tcPr>
                  <w:tcW w:w="2333" w:type="dxa"/>
                </w:tcPr>
                <w:p w14:paraId="014B1974" w14:textId="258B4DB3" w:rsidR="00FC5297" w:rsidRPr="00444664" w:rsidRDefault="00FC5297" w:rsidP="00EF683B">
                  <w:pPr>
                    <w:pStyle w:val="VRQABodyText"/>
                    <w:jc w:val="left"/>
                  </w:pPr>
                  <w:r w:rsidRPr="00213918">
                    <w:t>HLTAID011</w:t>
                  </w:r>
                  <w:r>
                    <w:t xml:space="preserve"> </w:t>
                  </w:r>
                  <w:r w:rsidRPr="00213918">
                    <w:t xml:space="preserve">Provide </w:t>
                  </w:r>
                  <w:r w:rsidR="00B17F7C">
                    <w:t>F</w:t>
                  </w:r>
                  <w:r w:rsidRPr="00213918">
                    <w:t xml:space="preserve">irst </w:t>
                  </w:r>
                  <w:r w:rsidR="00B17F7C">
                    <w:t>A</w:t>
                  </w:r>
                  <w:r w:rsidRPr="00213918">
                    <w:t>id</w:t>
                  </w:r>
                </w:p>
              </w:tc>
              <w:tc>
                <w:tcPr>
                  <w:tcW w:w="2241" w:type="dxa"/>
                </w:tcPr>
                <w:p w14:paraId="391C3A47" w14:textId="1EE56384" w:rsidR="00FC5297" w:rsidRPr="00444664" w:rsidRDefault="00FC5297" w:rsidP="00EF683B">
                  <w:pPr>
                    <w:pStyle w:val="VRQABodyText"/>
                    <w:jc w:val="left"/>
                  </w:pPr>
                  <w:r w:rsidRPr="00213918">
                    <w:t>HLTAID011</w:t>
                  </w:r>
                  <w:r>
                    <w:t xml:space="preserve"> </w:t>
                  </w:r>
                  <w:r w:rsidRPr="00213918">
                    <w:t xml:space="preserve">Provide </w:t>
                  </w:r>
                  <w:r w:rsidR="00B17F7C">
                    <w:t>F</w:t>
                  </w:r>
                  <w:r w:rsidRPr="00213918">
                    <w:t xml:space="preserve">irst </w:t>
                  </w:r>
                  <w:r w:rsidR="00B17F7C">
                    <w:t>A</w:t>
                  </w:r>
                  <w:r w:rsidRPr="00213918">
                    <w:t>id</w:t>
                  </w:r>
                </w:p>
              </w:tc>
              <w:tc>
                <w:tcPr>
                  <w:tcW w:w="2425" w:type="dxa"/>
                </w:tcPr>
                <w:p w14:paraId="0AF4860C" w14:textId="04641951" w:rsidR="00FC5297" w:rsidRPr="00444664" w:rsidRDefault="00FC5297" w:rsidP="003E4AA3">
                  <w:pPr>
                    <w:pStyle w:val="VRQABodyText"/>
                  </w:pPr>
                  <w:r>
                    <w:t>No change</w:t>
                  </w:r>
                </w:p>
              </w:tc>
            </w:tr>
          </w:tbl>
          <w:p w14:paraId="6AB08617" w14:textId="77777777" w:rsidR="00FC5297" w:rsidRPr="00444664" w:rsidRDefault="00FC5297" w:rsidP="00FC5297">
            <w:pPr>
              <w:pStyle w:val="AccredTemplate"/>
              <w:rPr>
                <w:sz w:val="22"/>
                <w:szCs w:val="22"/>
              </w:rPr>
            </w:pPr>
          </w:p>
        </w:tc>
      </w:tr>
    </w:tbl>
    <w:p w14:paraId="77AFF27B" w14:textId="77777777" w:rsidR="00FB5078" w:rsidRDefault="00FB5078"/>
    <w:tbl>
      <w:tblPr>
        <w:tblStyle w:val="TableGrid"/>
        <w:tblW w:w="9928" w:type="dxa"/>
        <w:tblInd w:w="-10" w:type="dxa"/>
        <w:tblLayout w:type="fixed"/>
        <w:tblLook w:val="04A0" w:firstRow="1" w:lastRow="0" w:firstColumn="1" w:lastColumn="0" w:noHBand="0" w:noVBand="1"/>
      </w:tblPr>
      <w:tblGrid>
        <w:gridCol w:w="2840"/>
        <w:gridCol w:w="7088"/>
      </w:tblGrid>
      <w:tr w:rsidR="00761074" w:rsidRPr="00E7450B" w14:paraId="4C4AF9DE" w14:textId="77777777" w:rsidTr="009C4510">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89" w:name="_Toc479845655"/>
            <w:r w:rsidRPr="00A26DBA">
              <w:rPr>
                <w:sz w:val="22"/>
                <w:szCs w:val="22"/>
              </w:rPr>
              <w:br w:type="page"/>
            </w:r>
            <w:bookmarkStart w:id="90" w:name="_Toc99709779"/>
            <w:bookmarkStart w:id="91" w:name="_Toc156915884"/>
            <w:r w:rsidR="00761074" w:rsidRPr="00A26DBA">
              <w:rPr>
                <w:sz w:val="22"/>
                <w:szCs w:val="22"/>
              </w:rPr>
              <w:t>Course outcomes</w:t>
            </w:r>
            <w:bookmarkEnd w:id="89"/>
            <w:bookmarkEnd w:id="90"/>
            <w:bookmarkEnd w:id="91"/>
          </w:p>
        </w:tc>
        <w:tc>
          <w:tcPr>
            <w:tcW w:w="7088"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FC5297" w:rsidRPr="00E7450B" w14:paraId="3DDC993F" w14:textId="77777777" w:rsidTr="009C4510">
        <w:trPr>
          <w:trHeight w:val="737"/>
        </w:trPr>
        <w:tc>
          <w:tcPr>
            <w:tcW w:w="2840" w:type="dxa"/>
            <w:tcBorders>
              <w:top w:val="nil"/>
              <w:left w:val="nil"/>
              <w:bottom w:val="dotted" w:sz="2" w:space="0" w:color="888B8D" w:themeColor="accent2"/>
              <w:right w:val="dotted" w:sz="2" w:space="0" w:color="888B8D" w:themeColor="accent2"/>
            </w:tcBorders>
          </w:tcPr>
          <w:p w14:paraId="0F05710D" w14:textId="18D0D4EE" w:rsidR="008006DE" w:rsidRPr="00D41DCB" w:rsidRDefault="008006DE" w:rsidP="00F22A55">
            <w:pPr>
              <w:pStyle w:val="Heading4"/>
              <w:rPr>
                <w:sz w:val="22"/>
                <w:szCs w:val="22"/>
              </w:rPr>
            </w:pPr>
            <w:bookmarkStart w:id="92" w:name="_Toc479845656"/>
            <w:bookmarkStart w:id="93" w:name="_Toc156915885"/>
            <w:r w:rsidRPr="00D41DCB">
              <w:rPr>
                <w:sz w:val="22"/>
                <w:szCs w:val="22"/>
              </w:rPr>
              <w:t>4.1 Qualification leve</w:t>
            </w:r>
            <w:bookmarkEnd w:id="92"/>
            <w:r w:rsidR="00464F84">
              <w:rPr>
                <w:sz w:val="22"/>
                <w:szCs w:val="22"/>
              </w:rPr>
              <w:t>l</w:t>
            </w:r>
            <w:bookmarkEnd w:id="93"/>
          </w:p>
        </w:tc>
        <w:tc>
          <w:tcPr>
            <w:tcW w:w="7088" w:type="dxa"/>
            <w:tcBorders>
              <w:top w:val="nil"/>
              <w:left w:val="dotted" w:sz="2" w:space="0" w:color="888B8D" w:themeColor="accent2"/>
              <w:bottom w:val="dotted" w:sz="4" w:space="0" w:color="888B8D" w:themeColor="accent2"/>
              <w:right w:val="nil"/>
            </w:tcBorders>
          </w:tcPr>
          <w:p w14:paraId="5ECEC807" w14:textId="4E7045B1" w:rsidR="00A12A07" w:rsidRPr="00D41DCB" w:rsidRDefault="00FC5297" w:rsidP="003E4AA3">
            <w:pPr>
              <w:pStyle w:val="VRQABodyText"/>
            </w:pPr>
            <w:r w:rsidRPr="00D41DCB">
              <w:t>This course meets an identified industry</w:t>
            </w:r>
            <w:r>
              <w:t xml:space="preserve"> and</w:t>
            </w:r>
            <w:r w:rsidRPr="00D41DCB">
              <w:t xml:space="preserve"> community need, but does not have the breadth, depth or volume of learning of a qualification.</w:t>
            </w:r>
          </w:p>
        </w:tc>
      </w:tr>
      <w:tr w:rsidR="00AC1758" w:rsidRPr="00E7450B" w14:paraId="0EB89E8A" w14:textId="77777777" w:rsidTr="009C4510">
        <w:trPr>
          <w:trHeight w:val="1020"/>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6783AB87" w:rsidR="00AC1758" w:rsidRPr="00DF09EE" w:rsidRDefault="00AC1758" w:rsidP="00F22A55">
            <w:pPr>
              <w:pStyle w:val="Heading4"/>
              <w:rPr>
                <w:sz w:val="22"/>
                <w:szCs w:val="22"/>
              </w:rPr>
            </w:pPr>
            <w:bookmarkStart w:id="94" w:name="_Toc156915886"/>
            <w:r w:rsidRPr="00DF09EE">
              <w:rPr>
                <w:sz w:val="22"/>
                <w:szCs w:val="22"/>
              </w:rPr>
              <w:t>4.2 Foundation skills</w:t>
            </w:r>
            <w:bookmarkEnd w:id="94"/>
          </w:p>
        </w:tc>
        <w:tc>
          <w:tcPr>
            <w:tcW w:w="7088" w:type="dxa"/>
            <w:tcBorders>
              <w:top w:val="dotted" w:sz="4" w:space="0" w:color="888B8D" w:themeColor="accent2"/>
              <w:left w:val="dotted" w:sz="2" w:space="0" w:color="888B8D" w:themeColor="accent2"/>
              <w:bottom w:val="dotted" w:sz="2" w:space="0" w:color="888B8D" w:themeColor="accent2"/>
              <w:right w:val="nil"/>
            </w:tcBorders>
          </w:tcPr>
          <w:p w14:paraId="45134130" w14:textId="5D4A3BA7" w:rsidR="006C565D" w:rsidRPr="00DF09EE" w:rsidRDefault="006C565D" w:rsidP="00274BE3">
            <w:pPr>
              <w:pStyle w:val="VRQABodyText"/>
            </w:pPr>
            <w:r w:rsidRPr="006C565D">
              <w:t>Foundation skills applicable to the outcomes of this course are identified in the performance criteria or within the Foundation Skills section of the units of competency where not explicit in the performance criteria.</w:t>
            </w:r>
          </w:p>
        </w:tc>
      </w:tr>
      <w:tr w:rsidR="00AC1758" w:rsidRPr="00A47ECA" w14:paraId="22AC1025" w14:textId="77777777" w:rsidTr="005F4718">
        <w:trPr>
          <w:trHeight w:val="1183"/>
        </w:trPr>
        <w:tc>
          <w:tcPr>
            <w:tcW w:w="2840" w:type="dxa"/>
            <w:tcBorders>
              <w:top w:val="nil"/>
              <w:left w:val="nil"/>
              <w:bottom w:val="dotted" w:sz="2" w:space="0" w:color="888B8D" w:themeColor="accent2"/>
              <w:right w:val="dotted" w:sz="2" w:space="0" w:color="888B8D" w:themeColor="accent2"/>
            </w:tcBorders>
          </w:tcPr>
          <w:p w14:paraId="1835324E" w14:textId="6234A896" w:rsidR="00AC1758" w:rsidRDefault="00AC1758" w:rsidP="00F22A55">
            <w:pPr>
              <w:pStyle w:val="Heading4"/>
              <w:rPr>
                <w:sz w:val="22"/>
                <w:szCs w:val="22"/>
              </w:rPr>
            </w:pPr>
            <w:bookmarkStart w:id="95" w:name="_Toc156915887"/>
            <w:r w:rsidRPr="00A47ECA">
              <w:rPr>
                <w:sz w:val="22"/>
                <w:szCs w:val="22"/>
              </w:rPr>
              <w:t xml:space="preserve">4.3 </w:t>
            </w:r>
            <w:bookmarkStart w:id="96" w:name="_Toc479845658"/>
            <w:r w:rsidRPr="00A47ECA">
              <w:rPr>
                <w:sz w:val="22"/>
                <w:szCs w:val="22"/>
              </w:rPr>
              <w:t>Recognition given to the course</w:t>
            </w:r>
            <w:bookmarkEnd w:id="96"/>
            <w:r w:rsidRPr="00A47ECA">
              <w:rPr>
                <w:sz w:val="22"/>
                <w:szCs w:val="22"/>
              </w:rPr>
              <w:t xml:space="preserve"> (if applicable)</w:t>
            </w:r>
            <w:bookmarkEnd w:id="95"/>
          </w:p>
          <w:p w14:paraId="44C6B719" w14:textId="2639767B" w:rsidR="00FC5297" w:rsidRPr="003E4AA3" w:rsidRDefault="00FC5297" w:rsidP="00B00175"/>
        </w:tc>
        <w:tc>
          <w:tcPr>
            <w:tcW w:w="7088" w:type="dxa"/>
            <w:tcBorders>
              <w:top w:val="dotted" w:sz="2" w:space="0" w:color="888B8D" w:themeColor="accent2"/>
              <w:left w:val="dotted" w:sz="2" w:space="0" w:color="888B8D" w:themeColor="accent2"/>
              <w:bottom w:val="dotted" w:sz="2" w:space="0" w:color="888B8D" w:themeColor="accent2"/>
              <w:right w:val="nil"/>
            </w:tcBorders>
          </w:tcPr>
          <w:p w14:paraId="0718EB84" w14:textId="77777777" w:rsidR="00C15380" w:rsidRDefault="00933A4E" w:rsidP="005F4718">
            <w:pPr>
              <w:pStyle w:val="VRQABodyText"/>
            </w:pPr>
            <w:r w:rsidRPr="005F4718">
              <w:t xml:space="preserve">Mandatory unit completion requirements apply for participation in Solar Victoria’s Solar Homes Program. Those mandatory units form part of this course. Refer Solar Victoria training requirements </w:t>
            </w:r>
            <w:bookmarkStart w:id="97" w:name="_Hlk152250221"/>
            <w:r w:rsidR="000A4A48">
              <w:fldChar w:fldCharType="begin"/>
            </w:r>
            <w:r w:rsidR="000A4A48">
              <w:instrText>HYPERLINK "https://www.solar.vic.gov.au/working-safely-solar" \l "why-is-solar-safety-training-required"</w:instrText>
            </w:r>
            <w:r w:rsidR="000A4A48">
              <w:fldChar w:fldCharType="separate"/>
            </w:r>
            <w:r w:rsidRPr="009C4510">
              <w:rPr>
                <w:u w:val="single"/>
              </w:rPr>
              <w:t>here</w:t>
            </w:r>
            <w:r w:rsidR="000A4A48">
              <w:rPr>
                <w:u w:val="single"/>
              </w:rPr>
              <w:fldChar w:fldCharType="end"/>
            </w:r>
            <w:bookmarkEnd w:id="97"/>
            <w:r w:rsidRPr="005F4718">
              <w:t>.</w:t>
            </w:r>
            <w:r w:rsidR="005F4718" w:rsidRPr="005F4718">
              <w:t xml:space="preserve"> </w:t>
            </w:r>
          </w:p>
          <w:p w14:paraId="021B78B6" w14:textId="2181AEBA" w:rsidR="00731F7E" w:rsidRPr="005F4718" w:rsidRDefault="00FC5297" w:rsidP="005F4718">
            <w:pPr>
              <w:pStyle w:val="VRQABodyText"/>
            </w:pPr>
            <w:r w:rsidRPr="00FC5297">
              <w:t>Completion of</w:t>
            </w:r>
            <w:r w:rsidR="00EE1FED" w:rsidRPr="005F4718">
              <w:t>:</w:t>
            </w:r>
          </w:p>
          <w:p w14:paraId="24AC7517" w14:textId="461C1E92" w:rsidR="00A92330" w:rsidRPr="00731F7E" w:rsidRDefault="00D851B6" w:rsidP="005F4718">
            <w:pPr>
              <w:pStyle w:val="VRQABodyText"/>
              <w:numPr>
                <w:ilvl w:val="0"/>
                <w:numId w:val="54"/>
              </w:numPr>
            </w:pPr>
            <w:r>
              <w:t>VU23631</w:t>
            </w:r>
            <w:r w:rsidR="00A92330" w:rsidRPr="00731F7E">
              <w:t xml:space="preserve"> Work safely on roofs with renewable energy systems, </w:t>
            </w:r>
            <w:r w:rsidR="00731F7E">
              <w:t>is mandatory for all on site installers and other onsite workers</w:t>
            </w:r>
            <w:r w:rsidR="00933A4E">
              <w:t xml:space="preserve"> (excluding heat pump installers and heat pump workers)</w:t>
            </w:r>
          </w:p>
          <w:p w14:paraId="0714BDFD" w14:textId="4610F6A6" w:rsidR="00A92330" w:rsidRPr="009C4510" w:rsidRDefault="00A92330" w:rsidP="005F4718">
            <w:pPr>
              <w:pStyle w:val="Guidingtextbulleted"/>
              <w:rPr>
                <w:rFonts w:eastAsiaTheme="minorHAnsi"/>
                <w:color w:val="53565A" w:themeColor="text1"/>
                <w:sz w:val="22"/>
                <w:szCs w:val="22"/>
                <w:lang w:eastAsia="en-US"/>
              </w:rPr>
            </w:pPr>
            <w:r w:rsidRPr="009C4510">
              <w:rPr>
                <w:rFonts w:eastAsiaTheme="minorHAnsi"/>
                <w:color w:val="53565A" w:themeColor="text1"/>
                <w:sz w:val="22"/>
                <w:szCs w:val="22"/>
                <w:lang w:eastAsia="en-US"/>
              </w:rPr>
              <w:t>CPCWHS1001 Prepare to work safely in the construction industry</w:t>
            </w:r>
            <w:r w:rsidR="00731F7E" w:rsidRPr="009C4510">
              <w:rPr>
                <w:rFonts w:eastAsiaTheme="minorHAnsi"/>
                <w:color w:val="53565A" w:themeColor="text1"/>
                <w:sz w:val="22"/>
                <w:szCs w:val="22"/>
                <w:lang w:eastAsia="en-US"/>
              </w:rPr>
              <w:t>, is mandatory for all on site workers</w:t>
            </w:r>
            <w:r w:rsidR="005F4718">
              <w:rPr>
                <w:rFonts w:eastAsiaTheme="minorHAnsi"/>
                <w:color w:val="53565A" w:themeColor="text1"/>
                <w:sz w:val="22"/>
                <w:szCs w:val="22"/>
                <w:lang w:eastAsia="en-US"/>
              </w:rPr>
              <w:t>.</w:t>
            </w:r>
          </w:p>
          <w:p w14:paraId="55064D96" w14:textId="43B39CBC" w:rsidR="00FC5297" w:rsidRPr="009C146D" w:rsidRDefault="00FC5297" w:rsidP="009C146D">
            <w:pPr>
              <w:pStyle w:val="VRQABodyText"/>
            </w:pPr>
            <w:r w:rsidRPr="00FC5297">
              <w:t>Workers who maintain solar PV panels are not subject to mandatory training requirements, however it is recogni</w:t>
            </w:r>
            <w:r w:rsidR="00B17F7C">
              <w:t>s</w:t>
            </w:r>
            <w:r w:rsidRPr="00FC5297">
              <w:t>ed that participation in the training would support a safe work environment</w:t>
            </w:r>
            <w:r w:rsidR="009C146D">
              <w:t>.</w:t>
            </w:r>
          </w:p>
          <w:p w14:paraId="166B0503" w14:textId="463D310C" w:rsidR="00AC1758" w:rsidRPr="00A47ECA" w:rsidRDefault="00FC5297" w:rsidP="00F73F0F">
            <w:pPr>
              <w:pStyle w:val="VRQABodyText"/>
              <w:jc w:val="left"/>
            </w:pPr>
            <w:r w:rsidRPr="00FC5297">
              <w:lastRenderedPageBreak/>
              <w:t xml:space="preserve">It is noted that participation in the </w:t>
            </w:r>
            <w:r w:rsidR="008C4FC3">
              <w:t>Course in Working Safely on Rooftop Renewable Energy Systems</w:t>
            </w:r>
            <w:r w:rsidRPr="00FC5297">
              <w:t xml:space="preserve"> is not required for accreditation as an installer by the Clean Energy Council (CEC), however it is required for those installers who want to participate in the Solar Vic</w:t>
            </w:r>
            <w:r w:rsidR="00C550F1">
              <w:t>toria</w:t>
            </w:r>
            <w:r w:rsidRPr="00FC5297">
              <w:t xml:space="preserve"> Solar Homes Program.</w:t>
            </w:r>
          </w:p>
        </w:tc>
      </w:tr>
      <w:tr w:rsidR="00AC1758" w:rsidRPr="00A47ECA" w14:paraId="43ED5014" w14:textId="77777777" w:rsidTr="009C4510">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08C1FFEF" w:rsidR="00AC1758" w:rsidRPr="00A47ECA" w:rsidRDefault="00AC1758" w:rsidP="006C22BE">
            <w:pPr>
              <w:pStyle w:val="Heading4"/>
              <w:rPr>
                <w:b w:val="0"/>
                <w:bCs/>
                <w:sz w:val="22"/>
                <w:szCs w:val="22"/>
              </w:rPr>
            </w:pPr>
            <w:bookmarkStart w:id="98" w:name="_Toc479845659"/>
            <w:bookmarkStart w:id="99" w:name="_Toc156915888"/>
            <w:r w:rsidRPr="00A47ECA">
              <w:rPr>
                <w:sz w:val="22"/>
                <w:szCs w:val="22"/>
              </w:rPr>
              <w:lastRenderedPageBreak/>
              <w:t>4.4</w:t>
            </w:r>
            <w:r w:rsidRPr="00A47ECA">
              <w:rPr>
                <w:b w:val="0"/>
                <w:bCs/>
                <w:sz w:val="22"/>
                <w:szCs w:val="22"/>
              </w:rPr>
              <w:t xml:space="preserve"> </w:t>
            </w:r>
            <w:r w:rsidRPr="00A47ECA">
              <w:rPr>
                <w:rStyle w:val="Heading4Char"/>
                <w:b/>
                <w:bCs/>
                <w:sz w:val="22"/>
                <w:szCs w:val="22"/>
              </w:rPr>
              <w:t>Licensing/regulatory requirements</w:t>
            </w:r>
            <w:bookmarkEnd w:id="98"/>
            <w:r w:rsidRPr="00A47ECA">
              <w:rPr>
                <w:rStyle w:val="Heading4Char"/>
                <w:b/>
                <w:bCs/>
                <w:sz w:val="22"/>
                <w:szCs w:val="22"/>
              </w:rPr>
              <w:t xml:space="preserve"> (if applicable)</w:t>
            </w:r>
            <w:bookmarkEnd w:id="99"/>
          </w:p>
        </w:tc>
        <w:tc>
          <w:tcPr>
            <w:tcW w:w="7088" w:type="dxa"/>
            <w:tcBorders>
              <w:top w:val="dotted" w:sz="2" w:space="0" w:color="888B8D" w:themeColor="accent2"/>
              <w:left w:val="dotted" w:sz="2" w:space="0" w:color="888B8D" w:themeColor="accent2"/>
              <w:bottom w:val="dotted" w:sz="2" w:space="0" w:color="888B8D" w:themeColor="accent2"/>
              <w:right w:val="nil"/>
            </w:tcBorders>
          </w:tcPr>
          <w:p w14:paraId="7FACC936" w14:textId="56A1B12A" w:rsidR="00FC5297" w:rsidRPr="009C146D" w:rsidRDefault="00FC5297" w:rsidP="009C146D">
            <w:pPr>
              <w:pStyle w:val="VRQABodyText"/>
            </w:pPr>
            <w:r w:rsidRPr="003C27D1">
              <w:t>There are no licensing or regulatory requirements for this course,</w:t>
            </w:r>
            <w:r w:rsidRPr="00FC5297">
              <w:t xml:space="preserve"> however completion of the general construction induction training program is required by anyone carrying out construction work on a construction site. Achievement of the unit CPCWHS1001 Prepare to work safely in the construction industry, meets this requirement.</w:t>
            </w:r>
          </w:p>
          <w:p w14:paraId="22B01EB2" w14:textId="77777777" w:rsidR="00FC5297" w:rsidRPr="00FC5297" w:rsidRDefault="00FC5297" w:rsidP="00FC5297">
            <w:pPr>
              <w:pStyle w:val="Heading4"/>
              <w:rPr>
                <w:b w:val="0"/>
                <w:color w:val="53565A" w:themeColor="text1"/>
                <w:sz w:val="22"/>
                <w:szCs w:val="22"/>
                <w:lang w:val="en-AU"/>
              </w:rPr>
            </w:pPr>
            <w:bookmarkStart w:id="100" w:name="_Toc156915889"/>
            <w:r w:rsidRPr="00FC5297">
              <w:rPr>
                <w:b w:val="0"/>
                <w:color w:val="53565A" w:themeColor="text1"/>
                <w:sz w:val="22"/>
                <w:szCs w:val="22"/>
                <w:lang w:val="en-AU"/>
              </w:rPr>
              <w:t>For information visit WorkSafe website:</w:t>
            </w:r>
            <w:bookmarkEnd w:id="100"/>
          </w:p>
          <w:p w14:paraId="599652BA" w14:textId="77777777" w:rsidR="00FC5297" w:rsidRPr="00FC5297" w:rsidRDefault="00FC5297" w:rsidP="00FC5297">
            <w:pPr>
              <w:pStyle w:val="Heading4"/>
              <w:rPr>
                <w:b w:val="0"/>
                <w:color w:val="53565A" w:themeColor="text1"/>
                <w:sz w:val="22"/>
                <w:szCs w:val="22"/>
                <w:lang w:val="en-AU"/>
              </w:rPr>
            </w:pPr>
            <w:bookmarkStart w:id="101" w:name="_Toc156915890"/>
            <w:r w:rsidRPr="00FC5297">
              <w:rPr>
                <w:b w:val="0"/>
                <w:color w:val="53565A" w:themeColor="text1"/>
                <w:sz w:val="22"/>
                <w:szCs w:val="22"/>
                <w:lang w:val="en-AU"/>
              </w:rPr>
              <w:t>https://www.worksafe.vic.gov.au/construction-induction-training-white-card</w:t>
            </w:r>
            <w:bookmarkEnd w:id="101"/>
          </w:p>
          <w:p w14:paraId="1D1B85EB" w14:textId="1DFA08A6" w:rsidR="00AC1758" w:rsidRPr="00A47ECA" w:rsidRDefault="00FC5297" w:rsidP="003E4AA3">
            <w:pPr>
              <w:pStyle w:val="VRQABodyText"/>
            </w:pPr>
            <w:r w:rsidRPr="00FC5297">
              <w:t>A licensed electrician must install any electrical equipment that normally operates at a voltage greater than extra low voltage (ELV). This is legislated and governed by the Electricity Safety Act 1998 (</w:t>
            </w:r>
            <w:r w:rsidRPr="003C27D1">
              <w:rPr>
                <w:i/>
                <w:iCs/>
              </w:rPr>
              <w:t>The Act</w:t>
            </w:r>
            <w:r w:rsidRPr="003C27D1">
              <w:t>).</w:t>
            </w:r>
          </w:p>
        </w:tc>
      </w:tr>
    </w:tbl>
    <w:p w14:paraId="3EC1F5FB" w14:textId="77777777" w:rsidR="00F778F2" w:rsidRDefault="00F778F2" w:rsidP="00B51E17">
      <w:pPr>
        <w:pStyle w:val="VRQAFormSection"/>
        <w:framePr w:hSpace="0" w:wrap="auto" w:vAnchor="margin" w:hAnchor="text" w:xAlign="left" w:yAlign="inline"/>
        <w:sectPr w:rsidR="00F778F2" w:rsidSect="007857E7">
          <w:pgSz w:w="11900" w:h="16840"/>
          <w:pgMar w:top="2041" w:right="845" w:bottom="851" w:left="851" w:header="709" w:footer="397" w:gutter="0"/>
          <w:cols w:space="227"/>
          <w:docGrid w:linePitch="360"/>
        </w:sectPr>
      </w:pPr>
      <w:bookmarkStart w:id="102"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103" w:name="_Toc156915891"/>
            <w:bookmarkStart w:id="104" w:name="_Hlk97310139"/>
            <w:r w:rsidRPr="00A47ECA">
              <w:rPr>
                <w:sz w:val="22"/>
                <w:szCs w:val="22"/>
              </w:rPr>
              <w:lastRenderedPageBreak/>
              <w:t>Course rules</w:t>
            </w:r>
            <w:bookmarkEnd w:id="102"/>
            <w:bookmarkEnd w:id="103"/>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1825B11A" w:rsidR="009F36D6" w:rsidRPr="00A47ECA" w:rsidRDefault="009F36D6" w:rsidP="00B026EB">
            <w:pPr>
              <w:pStyle w:val="Heading4"/>
              <w:rPr>
                <w:sz w:val="22"/>
                <w:szCs w:val="22"/>
              </w:rPr>
            </w:pPr>
            <w:bookmarkStart w:id="105" w:name="_Toc479845661"/>
            <w:bookmarkStart w:id="106" w:name="_Toc156915892"/>
            <w:bookmarkEnd w:id="104"/>
            <w:r w:rsidRPr="00A47ECA">
              <w:rPr>
                <w:sz w:val="22"/>
                <w:szCs w:val="22"/>
              </w:rPr>
              <w:t>5.1 Course structure</w:t>
            </w:r>
            <w:bookmarkEnd w:id="105"/>
            <w:bookmarkEnd w:id="10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5CA0AD1E" w14:textId="339BF1AA" w:rsidR="00FC5297" w:rsidRPr="00FC5297" w:rsidRDefault="00FC5297" w:rsidP="00FC5297">
            <w:pPr>
              <w:pStyle w:val="VRQAIntro"/>
              <w:spacing w:before="60"/>
              <w:rPr>
                <w:color w:val="53565A" w:themeColor="text1"/>
                <w:sz w:val="22"/>
                <w:szCs w:val="22"/>
                <w:lang w:val="en-AU"/>
              </w:rPr>
            </w:pPr>
            <w:r w:rsidRPr="00FC5297">
              <w:rPr>
                <w:color w:val="53565A" w:themeColor="text1"/>
                <w:sz w:val="22"/>
                <w:szCs w:val="22"/>
                <w:lang w:val="en-AU"/>
              </w:rPr>
              <w:t xml:space="preserve">To achieve the award of XXXXXVIC </w:t>
            </w:r>
            <w:r w:rsidR="008C4FC3">
              <w:rPr>
                <w:color w:val="53565A" w:themeColor="text1"/>
                <w:sz w:val="22"/>
                <w:szCs w:val="22"/>
                <w:lang w:val="en-AU"/>
              </w:rPr>
              <w:t>Course in Working Safely on Rooftop Renewable Energy Systems</w:t>
            </w:r>
            <w:r w:rsidRPr="00FC5297">
              <w:rPr>
                <w:color w:val="53565A" w:themeColor="text1"/>
                <w:sz w:val="22"/>
                <w:szCs w:val="22"/>
                <w:lang w:val="en-AU"/>
              </w:rPr>
              <w:t xml:space="preserve"> the learner must successfully complete a total of five (5) core units listed below.</w:t>
            </w:r>
          </w:p>
          <w:p w14:paraId="57D1FBCD" w14:textId="358FCA26" w:rsidR="003C638F" w:rsidRPr="00A47ECA" w:rsidRDefault="00FC5297" w:rsidP="003E4AA3">
            <w:pPr>
              <w:pStyle w:val="VRQABodyText"/>
            </w:pPr>
            <w:r w:rsidRPr="00FC5297">
              <w:t>Where the full course is not completed, a VET Statement of Attainment will be issued for each unit successfully completed.</w:t>
            </w:r>
          </w:p>
        </w:tc>
      </w:tr>
    </w:tbl>
    <w:p w14:paraId="45D21124" w14:textId="7C92D5D1"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853"/>
        <w:gridCol w:w="3969"/>
        <w:gridCol w:w="1418"/>
        <w:gridCol w:w="1701"/>
        <w:gridCol w:w="1129"/>
      </w:tblGrid>
      <w:tr w:rsidR="00A572D9" w:rsidRPr="00E7450B" w14:paraId="0DCE041E" w14:textId="77777777" w:rsidTr="00FF6272">
        <w:trPr>
          <w:trHeight w:val="1090"/>
        </w:trPr>
        <w:tc>
          <w:tcPr>
            <w:tcW w:w="1853"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3969"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70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35DE0">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FC5297" w:rsidRPr="00E7450B" w14:paraId="34F01F18" w14:textId="77777777" w:rsidTr="00FF6272">
        <w:trPr>
          <w:trHeight w:val="112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11819D42" w:rsidR="00FC5297" w:rsidRPr="00A47ECA" w:rsidRDefault="00D851B6" w:rsidP="003E4AA3">
            <w:pPr>
              <w:pStyle w:val="VRQABodyText"/>
            </w:pPr>
            <w:r w:rsidRPr="00D851B6">
              <w:t>VU23631</w:t>
            </w:r>
            <w:r w:rsidR="00FC5297" w:rsidRPr="00D851B6">
              <w:t xml:space="preserve"> </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04C73A47" w:rsidR="00FC5297" w:rsidRPr="00B17F7C" w:rsidRDefault="000F14C0" w:rsidP="009C4510">
            <w:pPr>
              <w:pStyle w:val="VRQABodyText"/>
              <w:jc w:val="left"/>
            </w:pPr>
            <w:r w:rsidRPr="00B17F7C">
              <w:t>Work safely on roofs with renewable energy systems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B0DA97" w14:textId="5C86A686" w:rsidR="00FC5297" w:rsidRPr="00B17F7C" w:rsidRDefault="00FC5297" w:rsidP="003E4AA3">
            <w:pPr>
              <w:pStyle w:val="VRQABodyText"/>
              <w:rPr>
                <w:lang w:val="en-GB"/>
              </w:rPr>
            </w:pPr>
            <w:r w:rsidRPr="00B17F7C">
              <w:rPr>
                <w:rStyle w:val="AccredTemplateChar"/>
                <w:i w:val="0"/>
                <w:iCs w:val="0"/>
                <w:color w:val="53565A" w:themeColor="text1"/>
                <w:sz w:val="22"/>
                <w:szCs w:val="22"/>
                <w:lang w:val="en-AU"/>
              </w:rPr>
              <w:t>040301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18FB4AEE" w:rsidR="00FC5297" w:rsidRPr="00B17F7C" w:rsidRDefault="00FC5297" w:rsidP="003E4AA3">
            <w:pPr>
              <w:pStyle w:val="VRQABodyText"/>
              <w:rPr>
                <w:lang w:val="en-GB"/>
              </w:rPr>
            </w:pPr>
            <w:r w:rsidRPr="00B17F7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7B765450" w:rsidR="00FC5297" w:rsidRPr="00B17F7C" w:rsidRDefault="00FC5297" w:rsidP="003E4AA3">
            <w:pPr>
              <w:pStyle w:val="VRQABodyText"/>
              <w:rPr>
                <w:lang w:val="en-GB"/>
              </w:rPr>
            </w:pPr>
            <w:r w:rsidRPr="00B17F7C">
              <w:t>12</w:t>
            </w:r>
          </w:p>
        </w:tc>
      </w:tr>
      <w:tr w:rsidR="00FC5297" w:rsidRPr="00E7450B" w14:paraId="4F89CE07" w14:textId="77777777" w:rsidTr="00FF6272">
        <w:trPr>
          <w:trHeight w:val="112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44B108F" w14:textId="058D88B0" w:rsidR="00FC5297" w:rsidRPr="00A47ECA" w:rsidRDefault="00FC5297" w:rsidP="00FC5297">
            <w:pPr>
              <w:pStyle w:val="VRQABodyText"/>
            </w:pPr>
            <w:r>
              <w:t>CPCCWHS2001</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C6F4F2" w14:textId="21C172B9" w:rsidR="00FC5297" w:rsidRPr="00A47ECA" w:rsidRDefault="00FC5297" w:rsidP="009C4510">
            <w:pPr>
              <w:pStyle w:val="VRQABodyText"/>
              <w:jc w:val="left"/>
            </w:pPr>
            <w:r>
              <w:t>Apply WHS requirements, policies and procedures in the construction industry</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1AFCE31" w14:textId="155AF22F" w:rsidR="00FC5297" w:rsidRPr="00A47ECA" w:rsidDel="00FC5297" w:rsidRDefault="00FC5297" w:rsidP="00FC5297">
            <w:pPr>
              <w:pStyle w:val="VRQABodyText"/>
              <w:rPr>
                <w:rStyle w:val="AccredTemplateChar"/>
                <w:sz w:val="22"/>
                <w:szCs w:val="22"/>
              </w:rPr>
            </w:pPr>
            <w:r w:rsidRPr="006B71EA">
              <w:rPr>
                <w:rStyle w:val="AccredTemplateChar"/>
                <w:i w:val="0"/>
                <w:iCs w:val="0"/>
                <w:color w:val="53565A" w:themeColor="text1"/>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0860552" w14:textId="5D09B9C8" w:rsidR="00FC5297" w:rsidRPr="00A47ECA" w:rsidRDefault="00FC5297" w:rsidP="00FC5297">
            <w:pPr>
              <w:pStyle w:val="VRQABodyText"/>
              <w:rPr>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0086D443" w14:textId="59291D26" w:rsidR="00FC5297" w:rsidRPr="00A47ECA" w:rsidRDefault="00FC5297" w:rsidP="00FC5297">
            <w:pPr>
              <w:pStyle w:val="VRQABodyText"/>
              <w:rPr>
                <w:lang w:val="en-GB"/>
              </w:rPr>
            </w:pPr>
            <w:r>
              <w:t>20</w:t>
            </w:r>
          </w:p>
        </w:tc>
      </w:tr>
      <w:tr w:rsidR="00FC5297" w:rsidRPr="00E7450B" w14:paraId="23899F16" w14:textId="77777777" w:rsidTr="00FF6272">
        <w:trPr>
          <w:trHeight w:val="112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743CE49" w14:textId="19501F70" w:rsidR="00FC5297" w:rsidRPr="00A47ECA" w:rsidRDefault="00FC5297" w:rsidP="00FC5297">
            <w:pPr>
              <w:pStyle w:val="VRQABodyText"/>
            </w:pPr>
            <w:r>
              <w:t>CPCCCM2012</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4D8F92" w14:textId="31D2BCFE" w:rsidR="00FC5297" w:rsidRPr="00A47ECA" w:rsidRDefault="00FC5297" w:rsidP="009C4510">
            <w:pPr>
              <w:pStyle w:val="VRQABodyText"/>
              <w:jc w:val="left"/>
            </w:pPr>
            <w:r>
              <w:t>Work safely at heights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89D811" w14:textId="7CA923AD" w:rsidR="00FC5297" w:rsidRPr="00A47ECA" w:rsidDel="00FC5297" w:rsidRDefault="00FC5297" w:rsidP="00FC5297">
            <w:pPr>
              <w:pStyle w:val="VRQABodyText"/>
              <w:rPr>
                <w:rStyle w:val="AccredTemplateChar"/>
                <w:sz w:val="22"/>
                <w:szCs w:val="22"/>
              </w:rPr>
            </w:pPr>
            <w:r w:rsidRPr="006B71EA">
              <w:rPr>
                <w:rStyle w:val="AccredTemplateChar"/>
                <w:i w:val="0"/>
                <w:iCs w:val="0"/>
                <w:color w:val="53565A" w:themeColor="text1"/>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C32B9BF" w14:textId="7FCAA805" w:rsidR="00FC5297" w:rsidRPr="00FF6272" w:rsidRDefault="00FC5297" w:rsidP="00FC5297">
            <w:pPr>
              <w:pStyle w:val="VRQABodyText"/>
              <w:rPr>
                <w:sz w:val="20"/>
                <w:szCs w:val="20"/>
                <w:lang w:val="en-GB"/>
              </w:rPr>
            </w:pPr>
            <w:r w:rsidRPr="00FF6272">
              <w:rPr>
                <w:sz w:val="20"/>
                <w:szCs w:val="20"/>
              </w:rPr>
              <w:t>CPCCWHS2001</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410CCFB8" w14:textId="1C9CB18B" w:rsidR="00FC5297" w:rsidRPr="00A47ECA" w:rsidRDefault="00FC5297" w:rsidP="00FC5297">
            <w:pPr>
              <w:pStyle w:val="VRQABodyText"/>
              <w:rPr>
                <w:lang w:val="en-GB"/>
              </w:rPr>
            </w:pPr>
            <w:r>
              <w:t>8</w:t>
            </w:r>
          </w:p>
        </w:tc>
      </w:tr>
      <w:tr w:rsidR="00FC5297" w:rsidRPr="00E7450B" w14:paraId="7025ED2C" w14:textId="77777777" w:rsidTr="00FF6272">
        <w:trPr>
          <w:trHeight w:val="1124"/>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AB069E0" w14:textId="4253E05C" w:rsidR="00FC5297" w:rsidRPr="00A47ECA" w:rsidRDefault="00FC5297" w:rsidP="00FC5297">
            <w:pPr>
              <w:pStyle w:val="VRQABodyText"/>
            </w:pPr>
            <w:r>
              <w:t>CPCWHS1001</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DAA57E" w14:textId="26D31279" w:rsidR="00FC5297" w:rsidRPr="00A47ECA" w:rsidRDefault="00FC5297" w:rsidP="009C4510">
            <w:pPr>
              <w:pStyle w:val="VRQABodyText"/>
              <w:jc w:val="left"/>
            </w:pPr>
            <w:r>
              <w:t>Prepare to work safely in the construction industry</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B0BBAED" w14:textId="0A7878C3" w:rsidR="00FC5297" w:rsidRPr="00A47ECA" w:rsidDel="00FC5297" w:rsidRDefault="00FC5297" w:rsidP="00FC5297">
            <w:pPr>
              <w:pStyle w:val="VRQABodyText"/>
              <w:rPr>
                <w:rStyle w:val="AccredTemplateChar"/>
                <w:sz w:val="22"/>
                <w:szCs w:val="22"/>
              </w:rPr>
            </w:pPr>
            <w:r w:rsidRPr="006B71EA">
              <w:rPr>
                <w:rStyle w:val="AccredTemplateChar"/>
                <w:i w:val="0"/>
                <w:iCs w:val="0"/>
                <w:color w:val="53565A" w:themeColor="text1"/>
                <w:sz w:val="22"/>
                <w:szCs w:val="22"/>
                <w:lang w:val="en-AU"/>
              </w:rPr>
              <w:t>061301</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C0EDC28" w14:textId="4ABD8B49" w:rsidR="00FC5297" w:rsidRPr="00A47ECA" w:rsidRDefault="00FC5297" w:rsidP="00FC5297">
            <w:pPr>
              <w:pStyle w:val="VRQABodyText"/>
              <w:rPr>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5120BE00" w14:textId="64953D12" w:rsidR="00FC5297" w:rsidRPr="00A47ECA" w:rsidRDefault="00FC5297" w:rsidP="00FC5297">
            <w:pPr>
              <w:pStyle w:val="VRQABodyText"/>
              <w:rPr>
                <w:lang w:val="en-GB"/>
              </w:rPr>
            </w:pPr>
            <w:r>
              <w:t>6</w:t>
            </w:r>
          </w:p>
        </w:tc>
      </w:tr>
      <w:tr w:rsidR="00FC5297" w:rsidRPr="00E7450B" w14:paraId="2CE983D5" w14:textId="77777777" w:rsidTr="00FF6272">
        <w:trPr>
          <w:trHeight w:val="579"/>
        </w:trPr>
        <w:tc>
          <w:tcPr>
            <w:tcW w:w="1853"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733959" w14:textId="34AF43B6" w:rsidR="00FC5297" w:rsidRPr="00A47ECA" w:rsidRDefault="00FC5297" w:rsidP="003E4AA3">
            <w:pPr>
              <w:pStyle w:val="VRQABodyText"/>
            </w:pPr>
            <w:r w:rsidRPr="00213918">
              <w:t>HLTAID011</w:t>
            </w:r>
          </w:p>
        </w:tc>
        <w:tc>
          <w:tcPr>
            <w:tcW w:w="396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5C90A47F" w:rsidR="00FC5297" w:rsidRPr="00A47ECA" w:rsidRDefault="00FC5297" w:rsidP="009C4510">
            <w:pPr>
              <w:pStyle w:val="VRQABodyText"/>
              <w:jc w:val="left"/>
              <w:rPr>
                <w:rFonts w:eastAsia="Times New Roman"/>
                <w:color w:val="555559"/>
                <w:lang w:eastAsia="x-none"/>
              </w:rPr>
            </w:pPr>
            <w:r w:rsidRPr="00213918">
              <w:t xml:space="preserve">Provide </w:t>
            </w:r>
            <w:r w:rsidR="00B17F7C">
              <w:t>F</w:t>
            </w:r>
            <w:r w:rsidRPr="00213918">
              <w:t xml:space="preserve">irst </w:t>
            </w:r>
            <w:r w:rsidR="00B17F7C">
              <w:t>A</w:t>
            </w:r>
            <w:r w:rsidRPr="00213918">
              <w:t>id</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18582925" w:rsidR="00FC5297" w:rsidRPr="00A47ECA" w:rsidRDefault="00FC5297" w:rsidP="003E4AA3">
            <w:pPr>
              <w:pStyle w:val="VRQABodyText"/>
              <w:rPr>
                <w:lang w:val="en-GB"/>
              </w:rPr>
            </w:pPr>
            <w:r>
              <w:t>069907</w:t>
            </w:r>
          </w:p>
        </w:tc>
        <w:tc>
          <w:tcPr>
            <w:tcW w:w="170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092F3E4C" w:rsidR="00FC5297" w:rsidRPr="00A47ECA" w:rsidRDefault="00FC5297" w:rsidP="003E4AA3">
            <w:pPr>
              <w:pStyle w:val="VRQABodyText"/>
              <w:rPr>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74759284" w:rsidR="00FC5297" w:rsidRPr="00A47ECA" w:rsidRDefault="00FC5297" w:rsidP="003E4AA3">
            <w:pPr>
              <w:pStyle w:val="VRQABodyText"/>
              <w:rPr>
                <w:lang w:val="en-GB"/>
              </w:rPr>
            </w:pPr>
            <w:r>
              <w:t>18</w:t>
            </w:r>
          </w:p>
        </w:tc>
      </w:tr>
      <w:tr w:rsidR="00FC5297" w:rsidRPr="00E7450B" w14:paraId="3EB597EE" w14:textId="77777777" w:rsidTr="00FF6272">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2980F56" w14:textId="50C253E5" w:rsidR="00FC5297" w:rsidRPr="00A47ECA" w:rsidRDefault="00FC5297" w:rsidP="00FC5297">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1E9113E9" w14:textId="5AC8718C" w:rsidR="00FC5297" w:rsidRPr="003E4AA3" w:rsidRDefault="00FC5297" w:rsidP="003E4AA3">
            <w:pPr>
              <w:pStyle w:val="VRQABodyText"/>
              <w:rPr>
                <w:b/>
                <w:bCs/>
              </w:rPr>
            </w:pPr>
            <w:r w:rsidRPr="003E4AA3">
              <w:rPr>
                <w:b/>
                <w:bCs/>
              </w:rPr>
              <w:t>64</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107" w:name="_Toc479845662"/>
            <w:bookmarkStart w:id="108" w:name="_Toc156915893"/>
            <w:r w:rsidRPr="00582271">
              <w:rPr>
                <w:sz w:val="22"/>
                <w:szCs w:val="22"/>
              </w:rPr>
              <w:t>5.2 Entry requirements</w:t>
            </w:r>
            <w:bookmarkEnd w:id="107"/>
            <w:bookmarkEnd w:id="108"/>
          </w:p>
        </w:tc>
        <w:tc>
          <w:tcPr>
            <w:tcW w:w="7259" w:type="dxa"/>
            <w:gridSpan w:val="2"/>
            <w:tcBorders>
              <w:top w:val="nil"/>
              <w:left w:val="dotted" w:sz="2" w:space="0" w:color="888B8D" w:themeColor="accent2"/>
              <w:bottom w:val="dotted" w:sz="2" w:space="0" w:color="888B8D" w:themeColor="accent2"/>
              <w:right w:val="nil"/>
            </w:tcBorders>
          </w:tcPr>
          <w:p w14:paraId="5075836D" w14:textId="7051EAC9" w:rsidR="00FC5297" w:rsidRPr="00E61E1D" w:rsidRDefault="00FC5297" w:rsidP="00FC5297">
            <w:pPr>
              <w:pStyle w:val="VRQABodyText"/>
            </w:pPr>
            <w:r w:rsidRPr="00E61E1D">
              <w:t xml:space="preserve">There are no entry requirements for the </w:t>
            </w:r>
            <w:r w:rsidR="008E2278" w:rsidRPr="008E2278">
              <w:t>22657</w:t>
            </w:r>
            <w:r w:rsidRPr="008E2278">
              <w:t>VIC</w:t>
            </w:r>
            <w:r w:rsidRPr="00E61E1D">
              <w:t xml:space="preserve"> </w:t>
            </w:r>
            <w:r w:rsidR="008C4FC3">
              <w:t>Course in Working Safely on Rooftop Renewable Energy Systems</w:t>
            </w:r>
            <w:r>
              <w:t>.</w:t>
            </w:r>
          </w:p>
          <w:p w14:paraId="473FC6D0" w14:textId="01DC8538" w:rsidR="00FC5297" w:rsidRPr="00E61E1D" w:rsidRDefault="00FC5297" w:rsidP="00FC5297">
            <w:pPr>
              <w:pStyle w:val="VRQABodyText"/>
              <w:spacing w:before="240" w:after="240"/>
            </w:pPr>
            <w:r w:rsidRPr="00E61E1D">
              <w:t xml:space="preserve">Learners are best equipped to achieve the outcomes of the </w:t>
            </w:r>
            <w:r w:rsidR="008C4FC3">
              <w:t>Course in Working Safely on Rooftop Renewable Energy Systems</w:t>
            </w:r>
            <w:r w:rsidRPr="00E61E1D">
              <w:t xml:space="preserve">, if they have minimum language, literacy and numeracy skills that are equivalent </w:t>
            </w:r>
            <w:r w:rsidRPr="000B4C74">
              <w:t xml:space="preserve">to level </w:t>
            </w:r>
            <w:r>
              <w:t>3</w:t>
            </w:r>
            <w:r w:rsidRPr="000B4C74">
              <w:t xml:space="preserve"> </w:t>
            </w:r>
            <w:r w:rsidRPr="00E61E1D">
              <w:t xml:space="preserve">of the Australian Core Skills Framework (ACSF). ACSF detail may be accessed from </w:t>
            </w:r>
            <w:hyperlink r:id="rId50" w:history="1">
              <w:r w:rsidR="00067B71" w:rsidRPr="00C24040">
                <w:rPr>
                  <w:rStyle w:val="Hyperlink"/>
                  <w:sz w:val="22"/>
                </w:rPr>
                <w:t>here</w:t>
              </w:r>
            </w:hyperlink>
            <w:r w:rsidR="00067B71" w:rsidRPr="00C24040">
              <w:t>.</w:t>
            </w:r>
          </w:p>
          <w:p w14:paraId="502AB2D1" w14:textId="11734B97" w:rsidR="00274962" w:rsidRPr="00582271" w:rsidRDefault="00FC5297" w:rsidP="003E4AA3">
            <w:pPr>
              <w:pStyle w:val="VRQABodyText"/>
            </w:pPr>
            <w:r w:rsidRPr="00E61E1D">
              <w:t>Learners with language, literacy and numeracy skills at lower levels than those suggested may require additional support to successfully undertake the course.</w:t>
            </w:r>
          </w:p>
        </w:tc>
      </w:tr>
    </w:tbl>
    <w:p w14:paraId="0C4AD8FD" w14:textId="77777777" w:rsidR="007A56B5" w:rsidRDefault="007A56B5" w:rsidP="00FC5297">
      <w:pPr>
        <w:rPr>
          <w:sz w:val="18"/>
          <w:szCs w:val="18"/>
        </w:rPr>
      </w:pPr>
    </w:p>
    <w:p w14:paraId="011842A5" w14:textId="77777777" w:rsidR="00FC5297" w:rsidRPr="00582271" w:rsidRDefault="00FC5297" w:rsidP="00FC529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FC5297" w:rsidRPr="00582271" w14:paraId="1E60CB9D" w14:textId="77777777" w:rsidTr="00E2739A">
        <w:trPr>
          <w:trHeight w:val="363"/>
        </w:trPr>
        <w:tc>
          <w:tcPr>
            <w:tcW w:w="2811" w:type="dxa"/>
            <w:tcBorders>
              <w:top w:val="nil"/>
              <w:left w:val="nil"/>
              <w:bottom w:val="dotted" w:sz="2" w:space="0" w:color="888B8D" w:themeColor="accent2"/>
              <w:right w:val="nil"/>
            </w:tcBorders>
            <w:shd w:val="clear" w:color="auto" w:fill="103D64" w:themeFill="text2"/>
          </w:tcPr>
          <w:p w14:paraId="1AC154C3" w14:textId="77777777" w:rsidR="00FC5297" w:rsidRPr="00582271" w:rsidRDefault="00FC5297" w:rsidP="00E2739A">
            <w:pPr>
              <w:pStyle w:val="Heading3"/>
              <w:rPr>
                <w:sz w:val="22"/>
                <w:szCs w:val="22"/>
              </w:rPr>
            </w:pPr>
            <w:bookmarkStart w:id="109" w:name="_Toc156915894"/>
            <w:r w:rsidRPr="00582271">
              <w:rPr>
                <w:sz w:val="22"/>
                <w:szCs w:val="22"/>
              </w:rPr>
              <w:t>Assessment</w:t>
            </w:r>
            <w:bookmarkEnd w:id="109"/>
          </w:p>
        </w:tc>
        <w:tc>
          <w:tcPr>
            <w:tcW w:w="7259" w:type="dxa"/>
            <w:tcBorders>
              <w:top w:val="nil"/>
              <w:left w:val="nil"/>
              <w:bottom w:val="dotted" w:sz="2" w:space="0" w:color="888B8D" w:themeColor="accent2"/>
              <w:right w:val="nil"/>
            </w:tcBorders>
            <w:shd w:val="clear" w:color="auto" w:fill="103D64" w:themeFill="text2"/>
          </w:tcPr>
          <w:p w14:paraId="05DD85C0" w14:textId="77777777" w:rsidR="00FC5297" w:rsidRPr="00582271" w:rsidRDefault="00FC5297" w:rsidP="00E2739A">
            <w:pPr>
              <w:pStyle w:val="VRQAIntro"/>
              <w:spacing w:before="60" w:after="0"/>
              <w:rPr>
                <w:color w:val="FFFFFF" w:themeColor="background1"/>
                <w:sz w:val="22"/>
                <w:szCs w:val="22"/>
              </w:rPr>
            </w:pPr>
            <w:r w:rsidRPr="00582271">
              <w:rPr>
                <w:b/>
                <w:color w:val="FFFFFF" w:themeColor="background1"/>
                <w:sz w:val="22"/>
                <w:szCs w:val="22"/>
              </w:rPr>
              <w:t>Standard 5.12</w:t>
            </w:r>
            <w:r>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FC5297" w:rsidRPr="00582271" w14:paraId="1B019453" w14:textId="77777777" w:rsidTr="00E2739A">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0270125B" w14:textId="77777777" w:rsidR="00FC5297" w:rsidRPr="00582271" w:rsidRDefault="00FC5297" w:rsidP="00E2739A">
            <w:pPr>
              <w:pStyle w:val="Heading4"/>
              <w:rPr>
                <w:sz w:val="22"/>
                <w:szCs w:val="22"/>
              </w:rPr>
            </w:pPr>
            <w:bookmarkStart w:id="110" w:name="_Toc156915895"/>
            <w:r w:rsidRPr="00582271">
              <w:rPr>
                <w:sz w:val="22"/>
                <w:szCs w:val="22"/>
              </w:rPr>
              <w:t>6.1 Assessment strategy</w:t>
            </w:r>
            <w:bookmarkEnd w:id="11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207CCD64" w14:textId="77777777" w:rsidR="00FC5297" w:rsidRPr="00582271" w:rsidRDefault="00FC5297" w:rsidP="00E2739A">
            <w:pPr>
              <w:pStyle w:val="VRQABodyText"/>
            </w:pPr>
            <w:r w:rsidRPr="00582271">
              <w:t>All assessment, including Recognition of Prior Learning (RPL), must be compliant with the requirements of:</w:t>
            </w:r>
          </w:p>
          <w:p w14:paraId="6EE04A7C" w14:textId="77777777" w:rsidR="00FC5297" w:rsidRPr="001C64CD" w:rsidRDefault="00FC5297" w:rsidP="00C670AF">
            <w:pPr>
              <w:pStyle w:val="VRQABullet1"/>
              <w:numPr>
                <w:ilvl w:val="0"/>
                <w:numId w:val="33"/>
              </w:numPr>
              <w:rPr>
                <w:rFonts w:eastAsiaTheme="minorHAnsi"/>
                <w:color w:val="53565A" w:themeColor="text1"/>
                <w:sz w:val="22"/>
                <w:szCs w:val="22"/>
                <w:lang w:eastAsia="en-US"/>
              </w:rPr>
            </w:pPr>
            <w:r w:rsidRPr="001C64CD">
              <w:rPr>
                <w:rFonts w:eastAsiaTheme="minorHAnsi"/>
                <w:color w:val="53565A" w:themeColor="text1"/>
                <w:sz w:val="22"/>
                <w:szCs w:val="22"/>
                <w:lang w:eastAsia="en-US"/>
              </w:rPr>
              <w:t xml:space="preserve">Standard 1 of the AQTF: Essential Conditions and Standards for Initial/Continuing Registration and Guidelines 4.1 and 4.2 of the VRQA Guidelines for VET Providers, </w:t>
            </w:r>
          </w:p>
          <w:p w14:paraId="2D966561" w14:textId="77777777" w:rsidR="00FC5297" w:rsidRPr="00582271" w:rsidRDefault="00FC5297" w:rsidP="00E2739A">
            <w:pPr>
              <w:pStyle w:val="VRQABodyText"/>
            </w:pPr>
            <w:r w:rsidRPr="00582271">
              <w:t>or</w:t>
            </w:r>
          </w:p>
          <w:p w14:paraId="7DBC12E0" w14:textId="77777777" w:rsidR="00FC5297" w:rsidRPr="001C64CD" w:rsidRDefault="00FC5297" w:rsidP="00C670AF">
            <w:pPr>
              <w:pStyle w:val="VRQABullet1"/>
              <w:numPr>
                <w:ilvl w:val="0"/>
                <w:numId w:val="34"/>
              </w:numPr>
              <w:rPr>
                <w:rFonts w:eastAsiaTheme="minorHAnsi"/>
                <w:color w:val="53565A" w:themeColor="text1"/>
                <w:sz w:val="22"/>
                <w:szCs w:val="22"/>
                <w:lang w:eastAsia="en-US"/>
              </w:rPr>
            </w:pPr>
            <w:r w:rsidRPr="001C64CD">
              <w:rPr>
                <w:rFonts w:eastAsiaTheme="minorHAnsi"/>
                <w:color w:val="53565A" w:themeColor="text1"/>
                <w:sz w:val="22"/>
                <w:szCs w:val="22"/>
                <w:lang w:eastAsia="en-US"/>
              </w:rPr>
              <w:t>the Standards for Registered Training Organisations 2015 (SRTOs),</w:t>
            </w:r>
          </w:p>
          <w:p w14:paraId="332D1702" w14:textId="77777777" w:rsidR="00FC5297" w:rsidRPr="00582271" w:rsidRDefault="00FC5297" w:rsidP="00E2739A">
            <w:pPr>
              <w:pStyle w:val="VRQABodyText"/>
            </w:pPr>
            <w:r w:rsidRPr="00582271">
              <w:t>or</w:t>
            </w:r>
          </w:p>
          <w:p w14:paraId="63D87679" w14:textId="77777777" w:rsidR="00FC5297" w:rsidRPr="001C64CD" w:rsidRDefault="00FC5297" w:rsidP="00C670AF">
            <w:pPr>
              <w:pStyle w:val="VRQABullet1"/>
              <w:numPr>
                <w:ilvl w:val="0"/>
                <w:numId w:val="35"/>
              </w:numPr>
              <w:rPr>
                <w:rFonts w:eastAsiaTheme="minorHAnsi"/>
                <w:color w:val="53565A" w:themeColor="text1"/>
                <w:sz w:val="22"/>
                <w:szCs w:val="22"/>
                <w:lang w:eastAsia="en-US"/>
              </w:rPr>
            </w:pPr>
            <w:r w:rsidRPr="001C64CD">
              <w:rPr>
                <w:rFonts w:eastAsiaTheme="minorHAnsi"/>
                <w:color w:val="53565A" w:themeColor="text1"/>
                <w:sz w:val="22"/>
                <w:szCs w:val="22"/>
                <w:lang w:eastAsia="en-US"/>
              </w:rPr>
              <w:t>the relevant standards and Guidelines for RTOs at the time of assessment.</w:t>
            </w:r>
          </w:p>
          <w:p w14:paraId="0245FC7E" w14:textId="77777777" w:rsidR="00FC5297" w:rsidRPr="00B5548D" w:rsidRDefault="00FC5297" w:rsidP="00274BE3">
            <w:pPr>
              <w:pStyle w:val="VRQABodyText"/>
              <w:jc w:val="left"/>
            </w:pPr>
            <w:r w:rsidRPr="00B5548D">
              <w:t xml:space="preserve">The nature of work undertaken in the </w:t>
            </w:r>
            <w:r>
              <w:t>construction</w:t>
            </w:r>
            <w:r w:rsidRPr="00B5548D">
              <w:t xml:space="preserve"> industry</w:t>
            </w:r>
            <w:r>
              <w:t xml:space="preserve"> </w:t>
            </w:r>
            <w:r w:rsidRPr="00B5548D">
              <w:t>is hands-on and practical and therefore, the assessment strategies</w:t>
            </w:r>
            <w:r>
              <w:t xml:space="preserve"> </w:t>
            </w:r>
            <w:r w:rsidRPr="00B5548D">
              <w:t>should reflect this. It is recommended that assessment be a holistic</w:t>
            </w:r>
            <w:r>
              <w:t xml:space="preserve"> </w:t>
            </w:r>
            <w:r w:rsidRPr="00B5548D">
              <w:t>process that integrates a number of units in practical tasks or projects.</w:t>
            </w:r>
            <w:r>
              <w:t xml:space="preserve"> </w:t>
            </w:r>
            <w:r w:rsidRPr="00B5548D">
              <w:t>Assessment strategies should reflect a range of variables, the</w:t>
            </w:r>
            <w:r>
              <w:t xml:space="preserve"> </w:t>
            </w:r>
            <w:r w:rsidRPr="00B5548D">
              <w:t>underpinning skills and knowledge and the assessment requirements</w:t>
            </w:r>
            <w:r>
              <w:t xml:space="preserve"> </w:t>
            </w:r>
            <w:r w:rsidRPr="00B5548D">
              <w:t>specified in each unit.</w:t>
            </w:r>
            <w:r>
              <w:t xml:space="preserve"> </w:t>
            </w:r>
            <w:r w:rsidRPr="00B5548D">
              <w:t>Assessment strategies should be designed to:</w:t>
            </w:r>
          </w:p>
          <w:p w14:paraId="51F41CE7"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cover a range of skills and knowledge required to demonstrate the intended course outcomes</w:t>
            </w:r>
          </w:p>
          <w:p w14:paraId="1D05AD6D"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be appropriate to the skills, knowledge, methods of delivery and needs/characteristics of learners</w:t>
            </w:r>
          </w:p>
          <w:p w14:paraId="7DDB0177"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 xml:space="preserve">assist assessors to interpret evidence consistently </w:t>
            </w:r>
          </w:p>
          <w:p w14:paraId="55D42E63"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recognise prior learning</w:t>
            </w:r>
          </w:p>
          <w:p w14:paraId="4804650E"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be equitable to all groups of learners</w:t>
            </w:r>
          </w:p>
          <w:p w14:paraId="6BA5A2CC"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be valid, reliable, flexible and fair</w:t>
            </w:r>
          </w:p>
          <w:p w14:paraId="4C636EB5"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inform learners of the context and purpose of the assessment and the assessment process</w:t>
            </w:r>
          </w:p>
          <w:p w14:paraId="1D9B06AC"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provide feedback to learners about the outcomes of the assessment process and guidance given for future options</w:t>
            </w:r>
          </w:p>
          <w:p w14:paraId="5F5BC40E" w14:textId="77777777" w:rsidR="00FC5297" w:rsidRPr="00C670AF" w:rsidRDefault="00FC5297" w:rsidP="00C670AF">
            <w:pPr>
              <w:pStyle w:val="VRQABullet1"/>
              <w:numPr>
                <w:ilvl w:val="0"/>
                <w:numId w:val="36"/>
              </w:numPr>
              <w:rPr>
                <w:rFonts w:eastAsiaTheme="minorHAnsi"/>
                <w:color w:val="53565A" w:themeColor="text1"/>
                <w:sz w:val="22"/>
                <w:szCs w:val="22"/>
                <w:lang w:eastAsia="en-US"/>
              </w:rPr>
            </w:pPr>
            <w:r w:rsidRPr="00C670AF">
              <w:rPr>
                <w:rFonts w:eastAsiaTheme="minorHAnsi"/>
                <w:color w:val="53565A" w:themeColor="text1"/>
                <w:sz w:val="22"/>
                <w:szCs w:val="22"/>
                <w:lang w:eastAsia="en-US"/>
              </w:rPr>
              <w:t>allow reasonable time to complete a task which specifically reflects the industry context in which the task takes place.</w:t>
            </w:r>
          </w:p>
          <w:p w14:paraId="5E7D498A" w14:textId="77777777" w:rsidR="00FC5297" w:rsidRDefault="00FC5297" w:rsidP="00274BE3">
            <w:pPr>
              <w:pStyle w:val="VRQABodyText"/>
              <w:jc w:val="left"/>
            </w:pPr>
            <w:r w:rsidRPr="00B5548D">
              <w:t>Assessment strategies for the imported units from training packages</w:t>
            </w:r>
            <w:r>
              <w:t xml:space="preserve"> </w:t>
            </w:r>
            <w:r w:rsidRPr="00B5548D">
              <w:t>should be consistent with the Assessment Requirements for the</w:t>
            </w:r>
            <w:r>
              <w:t xml:space="preserve"> </w:t>
            </w:r>
            <w:r w:rsidRPr="00B5548D">
              <w:t>relevant training packages.</w:t>
            </w:r>
          </w:p>
          <w:p w14:paraId="077B2806" w14:textId="77777777" w:rsidR="00FC5297" w:rsidRDefault="00FC5297" w:rsidP="00274BE3">
            <w:pPr>
              <w:pStyle w:val="VRQABodyText"/>
              <w:jc w:val="left"/>
            </w:pPr>
            <w:r w:rsidRPr="00B5548D">
              <w:t>Where not mandated in the units of competency, a range of appropriate</w:t>
            </w:r>
            <w:r>
              <w:t xml:space="preserve"> </w:t>
            </w:r>
            <w:r w:rsidRPr="00B5548D">
              <w:t xml:space="preserve">assessment methods may be used to determine competency. </w:t>
            </w:r>
          </w:p>
          <w:p w14:paraId="1ABB2F72" w14:textId="77777777" w:rsidR="00FC5297" w:rsidRPr="00B5548D" w:rsidRDefault="00FC5297" w:rsidP="00274BE3">
            <w:pPr>
              <w:pStyle w:val="VRQABodyText"/>
              <w:jc w:val="left"/>
            </w:pPr>
            <w:r w:rsidRPr="00B5548D">
              <w:t>The</w:t>
            </w:r>
            <w:r>
              <w:t xml:space="preserve"> </w:t>
            </w:r>
            <w:r w:rsidRPr="00B5548D">
              <w:t>following methods are appropriate for the units of competency in the</w:t>
            </w:r>
            <w:r>
              <w:t xml:space="preserve"> course</w:t>
            </w:r>
            <w:r w:rsidRPr="00B5548D">
              <w:t>.</w:t>
            </w:r>
          </w:p>
          <w:p w14:paraId="1A17E3E9" w14:textId="77777777" w:rsidR="00FC5297" w:rsidRPr="00A071DB" w:rsidRDefault="00FC5297" w:rsidP="00A071DB">
            <w:pPr>
              <w:pStyle w:val="VRQABullet1"/>
              <w:numPr>
                <w:ilvl w:val="0"/>
                <w:numId w:val="36"/>
              </w:numPr>
              <w:rPr>
                <w:rFonts w:eastAsiaTheme="minorHAnsi"/>
                <w:color w:val="53565A" w:themeColor="text1"/>
                <w:sz w:val="22"/>
                <w:szCs w:val="22"/>
                <w:lang w:eastAsia="en-US"/>
              </w:rPr>
            </w:pPr>
            <w:r w:rsidRPr="00A071DB">
              <w:rPr>
                <w:rFonts w:eastAsiaTheme="minorHAnsi"/>
                <w:color w:val="53565A" w:themeColor="text1"/>
                <w:sz w:val="22"/>
                <w:szCs w:val="22"/>
                <w:lang w:eastAsia="en-US"/>
              </w:rPr>
              <w:t xml:space="preserve">written and/or oral questioning to assess required knowledge </w:t>
            </w:r>
          </w:p>
          <w:p w14:paraId="218F1DAA" w14:textId="77777777" w:rsidR="00FC5297" w:rsidRPr="00A071DB" w:rsidRDefault="00FC5297" w:rsidP="00A071DB">
            <w:pPr>
              <w:pStyle w:val="VRQABullet1"/>
              <w:numPr>
                <w:ilvl w:val="0"/>
                <w:numId w:val="36"/>
              </w:numPr>
              <w:rPr>
                <w:rFonts w:eastAsiaTheme="minorHAnsi"/>
                <w:color w:val="53565A" w:themeColor="text1"/>
                <w:sz w:val="22"/>
                <w:szCs w:val="22"/>
                <w:lang w:eastAsia="en-US"/>
              </w:rPr>
            </w:pPr>
            <w:r w:rsidRPr="00A071DB">
              <w:rPr>
                <w:rFonts w:eastAsiaTheme="minorHAnsi"/>
                <w:color w:val="53565A" w:themeColor="text1"/>
                <w:sz w:val="22"/>
                <w:szCs w:val="22"/>
                <w:lang w:eastAsia="en-US"/>
              </w:rPr>
              <w:lastRenderedPageBreak/>
              <w:t>direct observation</w:t>
            </w:r>
          </w:p>
          <w:p w14:paraId="0A71C932" w14:textId="77777777" w:rsidR="00FC5297" w:rsidRPr="00A071DB" w:rsidRDefault="00FC5297" w:rsidP="00A071DB">
            <w:pPr>
              <w:pStyle w:val="VRQABullet1"/>
              <w:numPr>
                <w:ilvl w:val="0"/>
                <w:numId w:val="36"/>
              </w:numPr>
              <w:rPr>
                <w:rFonts w:eastAsiaTheme="minorHAnsi"/>
                <w:color w:val="53565A" w:themeColor="text1"/>
                <w:sz w:val="22"/>
                <w:szCs w:val="22"/>
                <w:lang w:eastAsia="en-US"/>
              </w:rPr>
            </w:pPr>
            <w:r w:rsidRPr="00A071DB">
              <w:rPr>
                <w:rFonts w:eastAsiaTheme="minorHAnsi"/>
                <w:color w:val="53565A" w:themeColor="text1"/>
                <w:sz w:val="22"/>
                <w:szCs w:val="22"/>
                <w:lang w:eastAsia="en-US"/>
              </w:rPr>
              <w:t xml:space="preserve">simulated activities </w:t>
            </w:r>
          </w:p>
          <w:p w14:paraId="4A402CC0" w14:textId="77777777" w:rsidR="00FC5297" w:rsidRPr="00F11931" w:rsidRDefault="00FC5297" w:rsidP="00A071DB">
            <w:pPr>
              <w:pStyle w:val="VRQABullet1"/>
              <w:numPr>
                <w:ilvl w:val="0"/>
                <w:numId w:val="36"/>
              </w:numPr>
            </w:pPr>
            <w:r w:rsidRPr="00A071DB">
              <w:rPr>
                <w:rFonts w:eastAsiaTheme="minorHAnsi"/>
                <w:color w:val="53565A" w:themeColor="text1"/>
                <w:sz w:val="22"/>
                <w:szCs w:val="22"/>
                <w:lang w:eastAsia="en-US"/>
              </w:rPr>
              <w:t>problem solving activities.</w:t>
            </w:r>
          </w:p>
        </w:tc>
      </w:tr>
      <w:tr w:rsidR="00FC5297" w:rsidRPr="00582271" w14:paraId="0423BE34" w14:textId="77777777" w:rsidTr="00E2739A">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6A3EE13" w14:textId="77777777" w:rsidR="00FC5297" w:rsidRPr="00582271" w:rsidRDefault="00FC5297" w:rsidP="00E2739A">
            <w:pPr>
              <w:pStyle w:val="Heading4"/>
              <w:rPr>
                <w:sz w:val="22"/>
                <w:szCs w:val="22"/>
              </w:rPr>
            </w:pPr>
            <w:bookmarkStart w:id="111" w:name="_Toc156915896"/>
            <w:r w:rsidRPr="00582271">
              <w:rPr>
                <w:sz w:val="22"/>
                <w:szCs w:val="22"/>
              </w:rPr>
              <w:lastRenderedPageBreak/>
              <w:t>6.2 Assessor competencies</w:t>
            </w:r>
            <w:bookmarkEnd w:id="111"/>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79F11209" w14:textId="77777777" w:rsidR="00FC5297" w:rsidRPr="00582271" w:rsidRDefault="00FC5297" w:rsidP="00274BE3">
            <w:pPr>
              <w:pStyle w:val="VRQABodyText"/>
              <w:jc w:val="left"/>
              <w:rPr>
                <w:i/>
                <w:iCs/>
              </w:rPr>
            </w:pPr>
            <w:r w:rsidRPr="00582271">
              <w:t>Assessment must be undertaken by a person or persons in accordance with:</w:t>
            </w:r>
          </w:p>
          <w:p w14:paraId="304DD9E2" w14:textId="77777777" w:rsidR="00FC5297" w:rsidRPr="004067E5" w:rsidRDefault="00FC5297" w:rsidP="004067E5">
            <w:pPr>
              <w:pStyle w:val="VRQABullet1"/>
              <w:numPr>
                <w:ilvl w:val="0"/>
                <w:numId w:val="36"/>
              </w:numPr>
              <w:rPr>
                <w:rFonts w:eastAsiaTheme="minorHAnsi"/>
                <w:color w:val="53565A" w:themeColor="text1"/>
                <w:sz w:val="22"/>
                <w:szCs w:val="22"/>
                <w:lang w:eastAsia="en-US"/>
              </w:rPr>
            </w:pPr>
            <w:r w:rsidRPr="004067E5">
              <w:rPr>
                <w:rFonts w:eastAsiaTheme="minorHAnsi"/>
                <w:color w:val="53565A" w:themeColor="text1"/>
                <w:sz w:val="22"/>
                <w:szCs w:val="22"/>
                <w:lang w:eastAsia="en-US"/>
              </w:rPr>
              <w:t xml:space="preserve">Standard 1.4 of the AQTF: Essential Conditions and Standards for Initial/Continuing Registration and Guidelines 3 of the VRQA Guidelines for VET Providers, </w:t>
            </w:r>
          </w:p>
          <w:p w14:paraId="35AC7B42" w14:textId="77777777" w:rsidR="00FC5297" w:rsidRPr="00582271" w:rsidRDefault="00FC5297" w:rsidP="00E2739A">
            <w:pPr>
              <w:pStyle w:val="VRQABodyText"/>
              <w:rPr>
                <w:i/>
                <w:iCs/>
              </w:rPr>
            </w:pPr>
            <w:r w:rsidRPr="00582271">
              <w:t xml:space="preserve">or </w:t>
            </w:r>
          </w:p>
          <w:p w14:paraId="350169BF" w14:textId="77777777" w:rsidR="00FC5297" w:rsidRPr="004067E5" w:rsidRDefault="00FC5297" w:rsidP="004067E5">
            <w:pPr>
              <w:pStyle w:val="VRQABullet1"/>
              <w:numPr>
                <w:ilvl w:val="0"/>
                <w:numId w:val="36"/>
              </w:numPr>
              <w:rPr>
                <w:rFonts w:eastAsiaTheme="minorHAnsi"/>
                <w:color w:val="53565A" w:themeColor="text1"/>
                <w:sz w:val="22"/>
                <w:szCs w:val="22"/>
                <w:lang w:eastAsia="en-US"/>
              </w:rPr>
            </w:pPr>
            <w:r w:rsidRPr="004067E5">
              <w:rPr>
                <w:rFonts w:eastAsiaTheme="minorHAnsi"/>
                <w:color w:val="53565A" w:themeColor="text1"/>
                <w:sz w:val="22"/>
                <w:szCs w:val="22"/>
                <w:lang w:eastAsia="en-US"/>
              </w:rPr>
              <w:t>the Standards for Registered Training Organisations 2015 (SRTOs),</w:t>
            </w:r>
          </w:p>
          <w:p w14:paraId="124284E7" w14:textId="77777777" w:rsidR="00FC5297" w:rsidRPr="00582271" w:rsidRDefault="00FC5297" w:rsidP="00E2739A">
            <w:pPr>
              <w:pStyle w:val="VRQABodyText"/>
              <w:rPr>
                <w:i/>
                <w:iCs/>
              </w:rPr>
            </w:pPr>
            <w:r w:rsidRPr="00582271">
              <w:t>or</w:t>
            </w:r>
          </w:p>
          <w:p w14:paraId="1CF15475" w14:textId="77777777" w:rsidR="00FC5297" w:rsidRPr="004067E5" w:rsidRDefault="00FC5297" w:rsidP="004067E5">
            <w:pPr>
              <w:pStyle w:val="VRQABullet1"/>
              <w:numPr>
                <w:ilvl w:val="0"/>
                <w:numId w:val="36"/>
              </w:numPr>
              <w:rPr>
                <w:rFonts w:eastAsiaTheme="minorHAnsi"/>
                <w:color w:val="53565A" w:themeColor="text1"/>
                <w:sz w:val="22"/>
                <w:szCs w:val="22"/>
                <w:lang w:eastAsia="en-US"/>
              </w:rPr>
            </w:pPr>
            <w:r w:rsidRPr="004067E5">
              <w:rPr>
                <w:rFonts w:eastAsiaTheme="minorHAnsi"/>
                <w:color w:val="53565A" w:themeColor="text1"/>
                <w:sz w:val="22"/>
                <w:szCs w:val="22"/>
                <w:lang w:eastAsia="en-US"/>
              </w:rPr>
              <w:t>the relevant standards and Guidelines for RTOs at the time of assessment.</w:t>
            </w:r>
          </w:p>
          <w:p w14:paraId="7141CB5E" w14:textId="754AFFBC" w:rsidR="00FC5297" w:rsidRPr="00582271" w:rsidRDefault="00FC5297" w:rsidP="00E2739A">
            <w:pPr>
              <w:pStyle w:val="VRQABodyText"/>
            </w:pPr>
            <w:r w:rsidRPr="007B7FD9">
              <w:t>Units of competency imported from training packages must reflect the requirements for assessors specified in th</w:t>
            </w:r>
            <w:r w:rsidR="004067E5">
              <w:t>ose</w:t>
            </w:r>
            <w:r w:rsidRPr="007B7FD9">
              <w:t xml:space="preserve"> training package</w:t>
            </w:r>
            <w:r w:rsidR="004067E5">
              <w:t>s</w:t>
            </w:r>
            <w:r>
              <w:t>.</w:t>
            </w:r>
          </w:p>
        </w:tc>
      </w:tr>
    </w:tbl>
    <w:p w14:paraId="6A44777A" w14:textId="77777777" w:rsidR="00FC5297" w:rsidRPr="001F2F90" w:rsidRDefault="00FC5297" w:rsidP="00FC5297">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FC5297" w:rsidRPr="0071490E" w14:paraId="3B215E90" w14:textId="77777777" w:rsidTr="00E2739A">
        <w:trPr>
          <w:trHeight w:val="363"/>
        </w:trPr>
        <w:tc>
          <w:tcPr>
            <w:tcW w:w="2811" w:type="dxa"/>
            <w:tcBorders>
              <w:top w:val="nil"/>
              <w:left w:val="nil"/>
              <w:bottom w:val="nil"/>
              <w:right w:val="dotted" w:sz="4" w:space="0" w:color="888B8D" w:themeColor="accent2"/>
            </w:tcBorders>
            <w:shd w:val="clear" w:color="auto" w:fill="103D64" w:themeFill="text2"/>
          </w:tcPr>
          <w:p w14:paraId="5FA87210" w14:textId="77777777" w:rsidR="00FC5297" w:rsidRPr="00582271" w:rsidRDefault="00FC5297" w:rsidP="00E2739A">
            <w:pPr>
              <w:pStyle w:val="Heading3"/>
              <w:rPr>
                <w:sz w:val="22"/>
                <w:szCs w:val="22"/>
              </w:rPr>
            </w:pPr>
            <w:bookmarkStart w:id="112" w:name="_Toc156915897"/>
            <w:r w:rsidRPr="00582271">
              <w:rPr>
                <w:sz w:val="22"/>
                <w:szCs w:val="22"/>
              </w:rPr>
              <w:t>Delivery</w:t>
            </w:r>
            <w:bookmarkEnd w:id="112"/>
          </w:p>
        </w:tc>
        <w:tc>
          <w:tcPr>
            <w:tcW w:w="7259" w:type="dxa"/>
            <w:tcBorders>
              <w:top w:val="nil"/>
              <w:left w:val="dotted" w:sz="4" w:space="0" w:color="888B8D" w:themeColor="accent2"/>
              <w:bottom w:val="nil"/>
              <w:right w:val="nil"/>
            </w:tcBorders>
            <w:shd w:val="clear" w:color="auto" w:fill="103D64" w:themeFill="text2"/>
          </w:tcPr>
          <w:p w14:paraId="5C2CBB7C" w14:textId="77777777" w:rsidR="00FC5297" w:rsidRPr="00582271" w:rsidRDefault="00FC5297" w:rsidP="00E2739A">
            <w:pPr>
              <w:pStyle w:val="VRQAIntro"/>
              <w:spacing w:before="60" w:after="0"/>
              <w:rPr>
                <w:b/>
                <w:color w:val="FFFFFF" w:themeColor="background1"/>
                <w:sz w:val="22"/>
                <w:szCs w:val="22"/>
              </w:rPr>
            </w:pPr>
            <w:r w:rsidRPr="00582271">
              <w:rPr>
                <w:rFonts w:eastAsia="Times New Roman"/>
                <w:b/>
                <w:color w:val="auto"/>
                <w:sz w:val="22"/>
                <w:szCs w:val="22"/>
                <w:lang w:eastAsia="en-GB"/>
              </w:rPr>
              <w:t>Standards 5.12, 5.13 and 5.14 AQTF 2021 Standards for Accredited Courses</w:t>
            </w:r>
          </w:p>
        </w:tc>
      </w:tr>
      <w:tr w:rsidR="00FC5297" w:rsidRPr="00E7450B" w14:paraId="274D3FD4" w14:textId="77777777" w:rsidTr="00E2739A">
        <w:trPr>
          <w:trHeight w:val="2525"/>
        </w:trPr>
        <w:tc>
          <w:tcPr>
            <w:tcW w:w="2811" w:type="dxa"/>
            <w:tcBorders>
              <w:top w:val="nil"/>
              <w:left w:val="nil"/>
              <w:bottom w:val="dotted" w:sz="2" w:space="0" w:color="888B8D" w:themeColor="accent2"/>
              <w:right w:val="dotted" w:sz="2" w:space="0" w:color="888B8D" w:themeColor="accent2"/>
            </w:tcBorders>
          </w:tcPr>
          <w:p w14:paraId="0A357DFA" w14:textId="77777777" w:rsidR="00FC5297" w:rsidRPr="00582271" w:rsidRDefault="00FC5297" w:rsidP="00E2739A">
            <w:pPr>
              <w:pStyle w:val="Heading4"/>
              <w:rPr>
                <w:sz w:val="22"/>
                <w:szCs w:val="22"/>
              </w:rPr>
            </w:pPr>
            <w:bookmarkStart w:id="113" w:name="_Toc156915898"/>
            <w:r w:rsidRPr="00582271">
              <w:rPr>
                <w:sz w:val="22"/>
                <w:szCs w:val="22"/>
              </w:rPr>
              <w:t>7.1 Delivery modes</w:t>
            </w:r>
            <w:bookmarkEnd w:id="113"/>
          </w:p>
        </w:tc>
        <w:tc>
          <w:tcPr>
            <w:tcW w:w="7259" w:type="dxa"/>
            <w:tcBorders>
              <w:top w:val="nil"/>
              <w:left w:val="dotted" w:sz="2" w:space="0" w:color="888B8D" w:themeColor="accent2"/>
              <w:bottom w:val="dotted" w:sz="2" w:space="0" w:color="888B8D" w:themeColor="accent2"/>
              <w:right w:val="nil"/>
            </w:tcBorders>
          </w:tcPr>
          <w:p w14:paraId="32F53ADC" w14:textId="77777777" w:rsidR="00FC5297" w:rsidRDefault="00FC5297" w:rsidP="00E2739A">
            <w:pPr>
              <w:pStyle w:val="VRQABodyText"/>
              <w:rPr>
                <w:i/>
                <w:iCs/>
              </w:rPr>
            </w:pPr>
            <w:r>
              <w:t>The course</w:t>
            </w:r>
            <w:r w:rsidRPr="00171887">
              <w:t xml:space="preserve"> may be delivered either on a full-time or part-time basis using a combination of delivery modes, including: </w:t>
            </w:r>
          </w:p>
          <w:p w14:paraId="04DFDC59" w14:textId="77777777" w:rsidR="00FC5297" w:rsidRPr="00B852DB" w:rsidRDefault="00FC5297" w:rsidP="00B852DB">
            <w:pPr>
              <w:pStyle w:val="VRQABullet1"/>
              <w:numPr>
                <w:ilvl w:val="0"/>
                <w:numId w:val="36"/>
              </w:numPr>
              <w:rPr>
                <w:rFonts w:eastAsiaTheme="minorHAnsi"/>
                <w:color w:val="53565A" w:themeColor="text1"/>
                <w:sz w:val="22"/>
                <w:szCs w:val="22"/>
                <w:lang w:eastAsia="en-US"/>
              </w:rPr>
            </w:pPr>
            <w:r w:rsidRPr="00B852DB">
              <w:rPr>
                <w:rFonts w:eastAsiaTheme="minorHAnsi"/>
                <w:color w:val="53565A" w:themeColor="text1"/>
                <w:sz w:val="22"/>
                <w:szCs w:val="22"/>
                <w:lang w:eastAsia="en-US"/>
              </w:rPr>
              <w:t>face-to-face, classroom-based delivery</w:t>
            </w:r>
          </w:p>
          <w:p w14:paraId="1B14EE51" w14:textId="06F3DB89" w:rsidR="00FC5297" w:rsidRPr="00B852DB" w:rsidRDefault="00FC5297" w:rsidP="00B852DB">
            <w:pPr>
              <w:pStyle w:val="VRQABullet1"/>
              <w:numPr>
                <w:ilvl w:val="0"/>
                <w:numId w:val="36"/>
              </w:numPr>
              <w:rPr>
                <w:rFonts w:eastAsiaTheme="minorHAnsi"/>
                <w:color w:val="53565A" w:themeColor="text1"/>
                <w:sz w:val="22"/>
                <w:szCs w:val="22"/>
                <w:lang w:eastAsia="en-US"/>
              </w:rPr>
            </w:pPr>
            <w:r w:rsidRPr="00B852DB">
              <w:rPr>
                <w:rFonts w:eastAsiaTheme="minorHAnsi"/>
                <w:color w:val="53565A" w:themeColor="text1"/>
                <w:sz w:val="22"/>
                <w:szCs w:val="22"/>
                <w:lang w:eastAsia="en-US"/>
              </w:rPr>
              <w:t>blended (</w:t>
            </w:r>
            <w:r w:rsidR="006C5351">
              <w:rPr>
                <w:rFonts w:eastAsiaTheme="minorHAnsi"/>
                <w:color w:val="53565A" w:themeColor="text1"/>
                <w:sz w:val="22"/>
                <w:szCs w:val="22"/>
                <w:lang w:eastAsia="en-US"/>
              </w:rPr>
              <w:t>face-to-face/</w:t>
            </w:r>
            <w:r w:rsidRPr="00B852DB">
              <w:rPr>
                <w:rFonts w:eastAsiaTheme="minorHAnsi"/>
                <w:color w:val="53565A" w:themeColor="text1"/>
                <w:sz w:val="22"/>
                <w:szCs w:val="22"/>
                <w:lang w:eastAsia="en-US"/>
              </w:rPr>
              <w:t>e-learning) delivery.</w:t>
            </w:r>
          </w:p>
          <w:p w14:paraId="0D0764CF" w14:textId="0801F942" w:rsidR="00FC5297" w:rsidRPr="00323DB7" w:rsidRDefault="00FC5297" w:rsidP="00274BE3">
            <w:pPr>
              <w:pStyle w:val="VRQABodyText"/>
              <w:jc w:val="left"/>
              <w:rPr>
                <w:b/>
                <w:bCs/>
                <w:lang w:val="en-GB"/>
              </w:rPr>
            </w:pPr>
            <w:r w:rsidRPr="009571C9">
              <w:rPr>
                <w:lang w:val="en-GB"/>
              </w:rPr>
              <w:t>Delivery strategies should recognise the nature of the units and the learning styles of the participants. Some units may address common content, therefore integration may be appropriate.</w:t>
            </w:r>
            <w:r>
              <w:rPr>
                <w:lang w:val="en-GB"/>
              </w:rPr>
              <w:t xml:space="preserve"> </w:t>
            </w:r>
          </w:p>
          <w:p w14:paraId="6FB30255" w14:textId="73DF394F" w:rsidR="00FC5297" w:rsidRDefault="00FC5297" w:rsidP="00274BE3">
            <w:pPr>
              <w:pStyle w:val="VRQABodyText"/>
              <w:jc w:val="left"/>
              <w:rPr>
                <w:i/>
                <w:iCs/>
              </w:rPr>
            </w:pPr>
            <w:r w:rsidRPr="009571C9">
              <w:t>The objective of th</w:t>
            </w:r>
            <w:r w:rsidR="003D4E15">
              <w:t>is</w:t>
            </w:r>
            <w:r w:rsidRPr="009571C9">
              <w:t xml:space="preserve"> course is to develop practical competencies within an industry context. Practical demonstrations in the form of realistic, holistic projects that provide participants with a sense of ‘real-work’ experience are considered most suitable to achieving this aim. </w:t>
            </w:r>
            <w:r>
              <w:t>Delivery methods of units of competency may involve:</w:t>
            </w:r>
          </w:p>
          <w:p w14:paraId="416D6C5E" w14:textId="77777777" w:rsidR="00FC5297" w:rsidRPr="003D4E15" w:rsidRDefault="00FC5297" w:rsidP="003D4E15">
            <w:pPr>
              <w:pStyle w:val="VRQABullet1"/>
              <w:numPr>
                <w:ilvl w:val="0"/>
                <w:numId w:val="36"/>
              </w:numPr>
              <w:rPr>
                <w:rFonts w:eastAsiaTheme="minorHAnsi"/>
                <w:color w:val="53565A" w:themeColor="text1"/>
                <w:sz w:val="22"/>
                <w:szCs w:val="22"/>
                <w:lang w:eastAsia="en-US"/>
              </w:rPr>
            </w:pPr>
            <w:r w:rsidRPr="003D4E15">
              <w:rPr>
                <w:rFonts w:eastAsiaTheme="minorHAnsi"/>
                <w:color w:val="53565A" w:themeColor="text1"/>
                <w:sz w:val="22"/>
                <w:szCs w:val="22"/>
                <w:lang w:eastAsia="en-US"/>
              </w:rPr>
              <w:t>practical exercises</w:t>
            </w:r>
          </w:p>
          <w:p w14:paraId="1DE324CC" w14:textId="77777777" w:rsidR="00FC5297" w:rsidRPr="003D4E15" w:rsidRDefault="00FC5297" w:rsidP="003D4E15">
            <w:pPr>
              <w:pStyle w:val="VRQABullet1"/>
              <w:numPr>
                <w:ilvl w:val="0"/>
                <w:numId w:val="36"/>
              </w:numPr>
              <w:rPr>
                <w:rFonts w:eastAsiaTheme="minorHAnsi"/>
                <w:color w:val="53565A" w:themeColor="text1"/>
                <w:sz w:val="22"/>
                <w:szCs w:val="22"/>
                <w:lang w:eastAsia="en-US"/>
              </w:rPr>
            </w:pPr>
            <w:r w:rsidRPr="003D4E15">
              <w:rPr>
                <w:rFonts w:eastAsiaTheme="minorHAnsi"/>
                <w:color w:val="53565A" w:themeColor="text1"/>
                <w:sz w:val="22"/>
                <w:szCs w:val="22"/>
                <w:lang w:eastAsia="en-US"/>
              </w:rPr>
              <w:t>group discussion</w:t>
            </w:r>
          </w:p>
          <w:p w14:paraId="2E076700" w14:textId="77777777" w:rsidR="00FC5297" w:rsidRPr="003D4E15" w:rsidRDefault="00FC5297" w:rsidP="003D4E15">
            <w:pPr>
              <w:pStyle w:val="VRQABullet1"/>
              <w:numPr>
                <w:ilvl w:val="0"/>
                <w:numId w:val="36"/>
              </w:numPr>
              <w:rPr>
                <w:rFonts w:eastAsiaTheme="minorHAnsi"/>
                <w:color w:val="53565A" w:themeColor="text1"/>
                <w:sz w:val="22"/>
                <w:szCs w:val="22"/>
                <w:lang w:eastAsia="en-US"/>
              </w:rPr>
            </w:pPr>
            <w:r w:rsidRPr="003D4E15">
              <w:rPr>
                <w:rFonts w:eastAsiaTheme="minorHAnsi"/>
                <w:color w:val="53565A" w:themeColor="text1"/>
                <w:sz w:val="22"/>
                <w:szCs w:val="22"/>
                <w:lang w:eastAsia="en-US"/>
              </w:rPr>
              <w:t>case study analysis</w:t>
            </w:r>
          </w:p>
          <w:p w14:paraId="6D072A03" w14:textId="77777777" w:rsidR="00FC5297" w:rsidRPr="003D4E15" w:rsidRDefault="00FC5297" w:rsidP="003D4E15">
            <w:pPr>
              <w:pStyle w:val="VRQABullet1"/>
              <w:numPr>
                <w:ilvl w:val="0"/>
                <w:numId w:val="36"/>
              </w:numPr>
              <w:rPr>
                <w:rFonts w:eastAsiaTheme="minorHAnsi"/>
                <w:color w:val="53565A" w:themeColor="text1"/>
                <w:sz w:val="22"/>
                <w:szCs w:val="22"/>
                <w:lang w:eastAsia="en-US"/>
              </w:rPr>
            </w:pPr>
            <w:r w:rsidRPr="003D4E15">
              <w:rPr>
                <w:rFonts w:eastAsiaTheme="minorHAnsi"/>
                <w:color w:val="53565A" w:themeColor="text1"/>
                <w:sz w:val="22"/>
                <w:szCs w:val="22"/>
                <w:lang w:eastAsia="en-US"/>
              </w:rPr>
              <w:t>project based learning.</w:t>
            </w:r>
          </w:p>
          <w:p w14:paraId="46E3AC13" w14:textId="3C8646DF" w:rsidR="00FC5297" w:rsidRPr="00582271" w:rsidRDefault="00FC5297" w:rsidP="00274BE3">
            <w:pPr>
              <w:pStyle w:val="VRQABodyText"/>
              <w:jc w:val="left"/>
            </w:pPr>
            <w:r w:rsidRPr="009571C9">
              <w:t xml:space="preserve">Delivery of units of competency imported from training packages should be contextualised to the </w:t>
            </w:r>
            <w:r>
              <w:t xml:space="preserve">rooftop solar </w:t>
            </w:r>
            <w:r w:rsidR="0026781F">
              <w:t>industry</w:t>
            </w:r>
            <w:r w:rsidRPr="00F27E28">
              <w:t xml:space="preserve"> </w:t>
            </w:r>
            <w:r w:rsidRPr="009571C9">
              <w:t>environment, whilst ensuring that the delivery guidelines are adhered to.</w:t>
            </w:r>
          </w:p>
        </w:tc>
      </w:tr>
      <w:tr w:rsidR="00FC5297" w:rsidRPr="00E7450B" w14:paraId="41E0DBCB" w14:textId="77777777" w:rsidTr="00E2739A">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9966335" w14:textId="77777777" w:rsidR="00FC5297" w:rsidRPr="00582271" w:rsidRDefault="00FC5297" w:rsidP="00E2739A">
            <w:pPr>
              <w:pStyle w:val="Heading4"/>
              <w:rPr>
                <w:sz w:val="22"/>
                <w:szCs w:val="22"/>
              </w:rPr>
            </w:pPr>
            <w:bookmarkStart w:id="114" w:name="_Toc156915899"/>
            <w:r w:rsidRPr="00582271">
              <w:rPr>
                <w:sz w:val="22"/>
                <w:szCs w:val="22"/>
              </w:rPr>
              <w:t>7.2 Resources</w:t>
            </w:r>
            <w:bookmarkEnd w:id="114"/>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7333255D" w14:textId="77777777" w:rsidR="00323DB7" w:rsidRDefault="00FC5297" w:rsidP="00274BE3">
            <w:pPr>
              <w:pStyle w:val="VRQABodyText"/>
              <w:jc w:val="left"/>
            </w:pPr>
            <w:r>
              <w:t>Successful delivery of this course requires access to</w:t>
            </w:r>
            <w:r w:rsidR="00323DB7">
              <w:t>;</w:t>
            </w:r>
          </w:p>
          <w:p w14:paraId="16FD7006" w14:textId="222B76C7" w:rsidR="00323DB7" w:rsidRDefault="00323DB7" w:rsidP="008D64B2">
            <w:pPr>
              <w:pStyle w:val="VRQABodyText"/>
              <w:numPr>
                <w:ilvl w:val="0"/>
                <w:numId w:val="55"/>
              </w:numPr>
              <w:jc w:val="left"/>
            </w:pPr>
            <w:r w:rsidRPr="00323DB7">
              <w:t>an appropriate workplace or an environment that reproduces normal work co</w:t>
            </w:r>
            <w:r>
              <w:t xml:space="preserve">nditions </w:t>
            </w:r>
          </w:p>
          <w:p w14:paraId="63BE73C7" w14:textId="4EC40961" w:rsidR="00323DB7" w:rsidRDefault="00FC5297" w:rsidP="008D64B2">
            <w:pPr>
              <w:pStyle w:val="VRQABodyText"/>
              <w:numPr>
                <w:ilvl w:val="0"/>
                <w:numId w:val="55"/>
              </w:numPr>
              <w:jc w:val="left"/>
            </w:pPr>
            <w:r>
              <w:lastRenderedPageBreak/>
              <w:t xml:space="preserve">solar PV panel/water collectors and associated equipment. </w:t>
            </w:r>
          </w:p>
          <w:p w14:paraId="7968D51F" w14:textId="7ED8F1BA" w:rsidR="00FC5297" w:rsidRDefault="00FC5297" w:rsidP="00323DB7">
            <w:pPr>
              <w:pStyle w:val="VRQABodyText"/>
              <w:jc w:val="left"/>
            </w:pPr>
            <w:r>
              <w:t xml:space="preserve">For this to occur, providers and industry enterprises may form partnerships to deliver realistic and authentic training and assessment. </w:t>
            </w:r>
          </w:p>
          <w:p w14:paraId="45C5038B" w14:textId="01BA9BC4" w:rsidR="00FC5297" w:rsidRDefault="00FC5297" w:rsidP="00274BE3">
            <w:pPr>
              <w:pStyle w:val="VRQABodyText"/>
              <w:jc w:val="left"/>
            </w:pPr>
            <w:r>
              <w:t>The resources that should be available for th</w:t>
            </w:r>
            <w:r w:rsidR="007A3B28">
              <w:t>is</w:t>
            </w:r>
            <w:r>
              <w:t xml:space="preserve"> course relate to normal work practice using procedures, information and resources typical of a workplace. Participants must have access to:</w:t>
            </w:r>
          </w:p>
          <w:p w14:paraId="6C5B5992"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WHS/OHS policy and work procedures and instructions </w:t>
            </w:r>
          </w:p>
          <w:p w14:paraId="07881C05"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personal protective equipment </w:t>
            </w:r>
          </w:p>
          <w:p w14:paraId="0BA7A78A" w14:textId="5439D40F"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realistic roof structures clad with tiles, slat</w:t>
            </w:r>
            <w:r w:rsidR="006C5351">
              <w:rPr>
                <w:rFonts w:eastAsiaTheme="minorHAnsi"/>
                <w:color w:val="53565A" w:themeColor="text1"/>
                <w:sz w:val="22"/>
                <w:szCs w:val="22"/>
                <w:lang w:eastAsia="en-US"/>
              </w:rPr>
              <w:t>e</w:t>
            </w:r>
            <w:r w:rsidRPr="00CA6E1D">
              <w:rPr>
                <w:rFonts w:eastAsiaTheme="minorHAnsi"/>
                <w:color w:val="53565A" w:themeColor="text1"/>
                <w:sz w:val="22"/>
                <w:szCs w:val="22"/>
                <w:lang w:eastAsia="en-US"/>
              </w:rPr>
              <w:t xml:space="preserve"> and metal sheeting </w:t>
            </w:r>
          </w:p>
          <w:p w14:paraId="39D303B1"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building tools and safety equipment </w:t>
            </w:r>
          </w:p>
          <w:p w14:paraId="6F417DBB"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access to solar panels or water collectors </w:t>
            </w:r>
          </w:p>
          <w:p w14:paraId="3E81665F"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relevant installation materials and equipment </w:t>
            </w:r>
          </w:p>
          <w:p w14:paraId="054112AC"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fall and perimeter protection barriers where required to be fitted </w:t>
            </w:r>
          </w:p>
          <w:p w14:paraId="2C7600E4"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 xml:space="preserve">relevant manufacturers’ specifications and/or manuals. </w:t>
            </w:r>
          </w:p>
          <w:p w14:paraId="460CEB57" w14:textId="77777777" w:rsidR="00FC5297" w:rsidRPr="00582271" w:rsidRDefault="00FC5297" w:rsidP="00E2739A">
            <w:pPr>
              <w:pStyle w:val="VRQABodyText"/>
              <w:rPr>
                <w:i/>
                <w:iCs/>
              </w:rPr>
            </w:pPr>
            <w:r w:rsidRPr="00582271">
              <w:t>Training must be undertaken by a person or persons in accordance with:</w:t>
            </w:r>
          </w:p>
          <w:p w14:paraId="78AD5180"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Standard 1.4 of the AQTF: Essential Conditions and Standards for Initial/Continuing Registration and Guideline 3 of the VRQA Guidelines for VET Providers,</w:t>
            </w:r>
          </w:p>
          <w:p w14:paraId="2C1CA718" w14:textId="77777777" w:rsidR="00FC5297" w:rsidRPr="00582271" w:rsidRDefault="00FC5297" w:rsidP="00E2739A">
            <w:pPr>
              <w:pStyle w:val="VRQABodyText"/>
              <w:rPr>
                <w:i/>
                <w:iCs/>
              </w:rPr>
            </w:pPr>
            <w:r w:rsidRPr="00582271">
              <w:t>OR</w:t>
            </w:r>
          </w:p>
          <w:p w14:paraId="6243067A"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the Standards for Registered Training Organisations 2015 (SRTOs),</w:t>
            </w:r>
          </w:p>
          <w:p w14:paraId="405C7074" w14:textId="77777777" w:rsidR="00FC5297" w:rsidRPr="00582271" w:rsidRDefault="00FC5297" w:rsidP="00E2739A">
            <w:pPr>
              <w:pStyle w:val="VRQABodyText"/>
              <w:rPr>
                <w:i/>
                <w:iCs/>
              </w:rPr>
            </w:pPr>
            <w:r w:rsidRPr="00582271">
              <w:t>OR</w:t>
            </w:r>
          </w:p>
          <w:p w14:paraId="3552EED4" w14:textId="77777777" w:rsidR="00FC5297" w:rsidRPr="00CA6E1D" w:rsidRDefault="00FC5297" w:rsidP="00CA6E1D">
            <w:pPr>
              <w:pStyle w:val="VRQABullet1"/>
              <w:numPr>
                <w:ilvl w:val="0"/>
                <w:numId w:val="36"/>
              </w:numPr>
              <w:rPr>
                <w:rFonts w:eastAsiaTheme="minorHAnsi"/>
                <w:color w:val="53565A" w:themeColor="text1"/>
                <w:sz w:val="22"/>
                <w:szCs w:val="22"/>
                <w:lang w:eastAsia="en-US"/>
              </w:rPr>
            </w:pPr>
            <w:r w:rsidRPr="00CA6E1D">
              <w:rPr>
                <w:rFonts w:eastAsiaTheme="minorHAnsi"/>
                <w:color w:val="53565A" w:themeColor="text1"/>
                <w:sz w:val="22"/>
                <w:szCs w:val="22"/>
                <w:lang w:eastAsia="en-US"/>
              </w:rPr>
              <w:t>the relevant standards and Guidelines for RTOs at the time of assessment.</w:t>
            </w:r>
          </w:p>
          <w:p w14:paraId="49A108F1" w14:textId="4CBE721F" w:rsidR="00FC5297" w:rsidRPr="00582271" w:rsidRDefault="00FC5297" w:rsidP="00274BE3">
            <w:pPr>
              <w:pStyle w:val="VRQABodyText"/>
              <w:jc w:val="left"/>
              <w:rPr>
                <w:i/>
                <w:iCs/>
              </w:rPr>
            </w:pPr>
            <w:r w:rsidRPr="00582271">
              <w:t>The units of competency imported from training packages must reflect the requirements for resources/trainers specified in th</w:t>
            </w:r>
            <w:r w:rsidR="00CA6E1D">
              <w:t>ose</w:t>
            </w:r>
            <w:r w:rsidRPr="00582271">
              <w:t xml:space="preserve"> training package</w:t>
            </w:r>
            <w:r w:rsidR="00CA6E1D">
              <w:t>s.</w:t>
            </w:r>
          </w:p>
        </w:tc>
      </w:tr>
    </w:tbl>
    <w:p w14:paraId="6A5CD735" w14:textId="77777777" w:rsidR="00FC5297" w:rsidRPr="00D322F4" w:rsidRDefault="00FC5297" w:rsidP="00FC5297">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FC5297" w:rsidRPr="0071490E" w14:paraId="232389A1" w14:textId="77777777" w:rsidTr="00E2739A">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6B8EBA4" w14:textId="77777777" w:rsidR="00FC5297" w:rsidRPr="00582271" w:rsidRDefault="00FC5297" w:rsidP="00E2739A">
            <w:pPr>
              <w:pStyle w:val="Heading3"/>
              <w:rPr>
                <w:sz w:val="22"/>
                <w:szCs w:val="22"/>
              </w:rPr>
            </w:pPr>
            <w:bookmarkStart w:id="115" w:name="_Toc156915900"/>
            <w:r w:rsidRPr="00582271">
              <w:rPr>
                <w:sz w:val="22"/>
                <w:szCs w:val="22"/>
              </w:rPr>
              <w:t>Pathways and articulation</w:t>
            </w:r>
            <w:bookmarkEnd w:id="115"/>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7F34AED1" w14:textId="77777777" w:rsidR="00FC5297" w:rsidRPr="00582271" w:rsidRDefault="00FC5297" w:rsidP="00E2739A">
            <w:pPr>
              <w:pStyle w:val="VRQAIntro"/>
              <w:spacing w:before="60" w:after="0"/>
              <w:rPr>
                <w:b/>
                <w:color w:val="FFFFFF" w:themeColor="background1"/>
                <w:sz w:val="22"/>
                <w:szCs w:val="22"/>
              </w:rPr>
            </w:pPr>
            <w:r w:rsidRPr="00582271">
              <w:rPr>
                <w:b/>
                <w:color w:val="FFFFFF" w:themeColor="background1"/>
                <w:sz w:val="22"/>
                <w:szCs w:val="22"/>
              </w:rPr>
              <w:t xml:space="preserve">Standard 5.10 AQTF 2021 Standards for Accredited Courses </w:t>
            </w:r>
          </w:p>
        </w:tc>
      </w:tr>
      <w:tr w:rsidR="00FC5297" w:rsidRPr="00E7450B" w14:paraId="5256D35B" w14:textId="77777777" w:rsidTr="00E2739A">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563A927" w14:textId="77777777" w:rsidR="00FC5297" w:rsidRPr="00582271" w:rsidRDefault="00FC5297" w:rsidP="00E2739A">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7B5CF177" w14:textId="77777777" w:rsidR="00FC5297" w:rsidRPr="00F371B6" w:rsidRDefault="00FC5297" w:rsidP="007E0CDD">
            <w:pPr>
              <w:pStyle w:val="VRQABodyText"/>
              <w:jc w:val="left"/>
            </w:pPr>
            <w:r w:rsidRPr="00F371B6">
              <w:t xml:space="preserve">Graduates may choose to undertake </w:t>
            </w:r>
            <w:r>
              <w:t>further</w:t>
            </w:r>
            <w:r w:rsidRPr="00F371B6">
              <w:t xml:space="preserve"> study </w:t>
            </w:r>
            <w:r>
              <w:t xml:space="preserve">to recognise or extend their skill base related to health and safety when performing rooftop solar activities </w:t>
            </w:r>
            <w:r w:rsidRPr="00F371B6">
              <w:t>within the construction sector</w:t>
            </w:r>
            <w:r>
              <w:t>. This includes, but is not limited to, a range of:</w:t>
            </w:r>
          </w:p>
          <w:p w14:paraId="37A85A31" w14:textId="77777777" w:rsidR="00FC5297" w:rsidRPr="00613D79" w:rsidRDefault="00FC5297" w:rsidP="00613D79">
            <w:pPr>
              <w:pStyle w:val="VRQABullet1"/>
              <w:numPr>
                <w:ilvl w:val="0"/>
                <w:numId w:val="36"/>
              </w:numPr>
              <w:rPr>
                <w:rFonts w:eastAsiaTheme="minorHAnsi"/>
                <w:color w:val="53565A" w:themeColor="text1"/>
                <w:sz w:val="22"/>
                <w:szCs w:val="22"/>
                <w:lang w:eastAsia="en-US"/>
              </w:rPr>
            </w:pPr>
            <w:r w:rsidRPr="00613D79">
              <w:rPr>
                <w:rFonts w:eastAsiaTheme="minorHAnsi"/>
                <w:color w:val="53565A" w:themeColor="text1"/>
                <w:sz w:val="22"/>
                <w:szCs w:val="22"/>
                <w:lang w:eastAsia="en-US"/>
              </w:rPr>
              <w:t>renewable energy skill sets within the UEE Electrotechnology Training Package (electrical licensing applies)</w:t>
            </w:r>
          </w:p>
          <w:p w14:paraId="5098DC4C" w14:textId="77777777" w:rsidR="00FC5297" w:rsidRPr="00613D79" w:rsidRDefault="00FC5297" w:rsidP="00613D79">
            <w:pPr>
              <w:pStyle w:val="VRQABullet1"/>
              <w:numPr>
                <w:ilvl w:val="0"/>
                <w:numId w:val="36"/>
              </w:numPr>
              <w:rPr>
                <w:rFonts w:eastAsiaTheme="minorHAnsi"/>
                <w:color w:val="53565A" w:themeColor="text1"/>
                <w:sz w:val="22"/>
                <w:szCs w:val="22"/>
                <w:lang w:eastAsia="en-US"/>
              </w:rPr>
            </w:pPr>
            <w:r w:rsidRPr="00613D79">
              <w:rPr>
                <w:rFonts w:eastAsiaTheme="minorHAnsi"/>
                <w:color w:val="53565A" w:themeColor="text1"/>
                <w:sz w:val="22"/>
                <w:szCs w:val="22"/>
                <w:lang w:eastAsia="en-US"/>
              </w:rPr>
              <w:t>AQF level 3 trade qualifications within the CPC Construction Plumbing and Services, and Electrotechnology Training Packages.</w:t>
            </w:r>
          </w:p>
          <w:p w14:paraId="2A3B636C" w14:textId="1610419A" w:rsidR="00D628E1" w:rsidRDefault="00D628E1" w:rsidP="007E0CDD">
            <w:pPr>
              <w:pStyle w:val="VRQABodyText"/>
              <w:jc w:val="left"/>
            </w:pPr>
            <w:r w:rsidRPr="00D628E1">
              <w:t xml:space="preserve">The course includes units from the CPC </w:t>
            </w:r>
            <w:r w:rsidR="007A3B28" w:rsidRPr="007A3B28">
              <w:t xml:space="preserve">Construction Plumbing and Services </w:t>
            </w:r>
            <w:r>
              <w:t xml:space="preserve">and HLT </w:t>
            </w:r>
            <w:r w:rsidR="007A3B28">
              <w:t>Health</w:t>
            </w:r>
            <w:r w:rsidR="00B85838">
              <w:t xml:space="preserve"> </w:t>
            </w:r>
            <w:r w:rsidRPr="00D628E1">
              <w:t>Training Package</w:t>
            </w:r>
            <w:r>
              <w:t>s</w:t>
            </w:r>
            <w:r w:rsidRPr="00D628E1">
              <w:t>. Completion of those units provide credit transfers into any qualifications or courses containing those units.</w:t>
            </w:r>
          </w:p>
          <w:p w14:paraId="134828ED" w14:textId="0892615F" w:rsidR="00FC5297" w:rsidRPr="00582271" w:rsidRDefault="00FC5297" w:rsidP="007E0CDD">
            <w:pPr>
              <w:pStyle w:val="VRQABodyText"/>
              <w:jc w:val="left"/>
            </w:pPr>
            <w:r>
              <w:lastRenderedPageBreak/>
              <w:t xml:space="preserve">There are no formal articulation arrangements in place for the </w:t>
            </w:r>
            <w:r w:rsidR="008C4FC3">
              <w:t>Course in Working Safely on Rooftop Renewable Energy Systems</w:t>
            </w:r>
            <w:r>
              <w:t xml:space="preserve"> with higher education courses at the time of accreditation. </w:t>
            </w:r>
          </w:p>
        </w:tc>
      </w:tr>
    </w:tbl>
    <w:p w14:paraId="67F719EE" w14:textId="77777777" w:rsidR="00FC5297" w:rsidRPr="00D322F4" w:rsidRDefault="00FC5297" w:rsidP="00FC5297">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FC5297" w:rsidRPr="0071490E" w14:paraId="19F8F421" w14:textId="77777777" w:rsidTr="00E2739A">
        <w:trPr>
          <w:trHeight w:val="505"/>
        </w:trPr>
        <w:tc>
          <w:tcPr>
            <w:tcW w:w="2811" w:type="dxa"/>
            <w:tcBorders>
              <w:top w:val="nil"/>
              <w:left w:val="nil"/>
              <w:bottom w:val="nil"/>
              <w:right w:val="dotted" w:sz="4" w:space="0" w:color="888B8D" w:themeColor="accent2"/>
            </w:tcBorders>
            <w:shd w:val="clear" w:color="auto" w:fill="103D64" w:themeFill="text2"/>
          </w:tcPr>
          <w:p w14:paraId="0DAAB16E" w14:textId="77777777" w:rsidR="00FC5297" w:rsidRPr="00582271" w:rsidRDefault="00FC5297" w:rsidP="00E2739A">
            <w:pPr>
              <w:pStyle w:val="Heading3"/>
              <w:rPr>
                <w:sz w:val="22"/>
                <w:szCs w:val="22"/>
              </w:rPr>
            </w:pPr>
            <w:bookmarkStart w:id="116" w:name="_Toc156915901"/>
            <w:r w:rsidRPr="00582271">
              <w:rPr>
                <w:sz w:val="22"/>
                <w:szCs w:val="22"/>
              </w:rPr>
              <w:t>Ongoing monitoring and evaluation</w:t>
            </w:r>
            <w:bookmarkEnd w:id="116"/>
          </w:p>
        </w:tc>
        <w:tc>
          <w:tcPr>
            <w:tcW w:w="7259" w:type="dxa"/>
            <w:tcBorders>
              <w:top w:val="nil"/>
              <w:left w:val="dotted" w:sz="4" w:space="0" w:color="888B8D" w:themeColor="accent2"/>
              <w:bottom w:val="nil"/>
              <w:right w:val="nil"/>
            </w:tcBorders>
            <w:shd w:val="clear" w:color="auto" w:fill="103D64" w:themeFill="text2"/>
          </w:tcPr>
          <w:p w14:paraId="68658700" w14:textId="77777777" w:rsidR="00FC5297" w:rsidRPr="00582271" w:rsidRDefault="00FC5297" w:rsidP="00E2739A">
            <w:pPr>
              <w:pStyle w:val="VRQAIntro"/>
              <w:spacing w:before="60" w:after="0"/>
              <w:rPr>
                <w:b/>
                <w:color w:val="FFFFFF" w:themeColor="background1"/>
                <w:sz w:val="22"/>
                <w:szCs w:val="22"/>
              </w:rPr>
            </w:pPr>
            <w:r w:rsidRPr="00582271">
              <w:rPr>
                <w:rFonts w:eastAsia="Times New Roman"/>
                <w:b/>
                <w:color w:val="auto"/>
                <w:sz w:val="22"/>
                <w:szCs w:val="22"/>
                <w:lang w:eastAsia="en-GB"/>
              </w:rPr>
              <w:t>Standard 5.15 AQTF 2021 Standards for Accredited Courses</w:t>
            </w:r>
          </w:p>
        </w:tc>
      </w:tr>
      <w:tr w:rsidR="00FC5297" w:rsidRPr="00E7450B" w14:paraId="71BB6ED9" w14:textId="77777777" w:rsidTr="00E2739A">
        <w:trPr>
          <w:trHeight w:val="1163"/>
        </w:trPr>
        <w:tc>
          <w:tcPr>
            <w:tcW w:w="2811" w:type="dxa"/>
            <w:tcBorders>
              <w:top w:val="nil"/>
              <w:left w:val="nil"/>
              <w:bottom w:val="dotted" w:sz="2" w:space="0" w:color="888B8D" w:themeColor="accent2"/>
              <w:right w:val="dotted" w:sz="2" w:space="0" w:color="888B8D" w:themeColor="accent2"/>
            </w:tcBorders>
          </w:tcPr>
          <w:p w14:paraId="7EBA4364" w14:textId="77777777" w:rsidR="00FC5297" w:rsidRPr="00582271" w:rsidRDefault="00FC5297" w:rsidP="00E2739A">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4AB85661" w14:textId="1E87FD04" w:rsidR="00FC5297" w:rsidRPr="009B17E2" w:rsidRDefault="00FC5297" w:rsidP="00E2739A">
            <w:pPr>
              <w:pStyle w:val="VRQABodyText"/>
              <w:rPr>
                <w:i/>
                <w:iCs/>
              </w:rPr>
            </w:pPr>
            <w:r w:rsidRPr="009B17E2">
              <w:t xml:space="preserve">The CMM – Building Industries is responsible for the ongoing monitoring and evaluation of the </w:t>
            </w:r>
            <w:r w:rsidR="008C4FC3">
              <w:t>Course in Working Safely on Rooftop Renewable Energy Systems</w:t>
            </w:r>
            <w:r w:rsidRPr="009B17E2">
              <w:t xml:space="preserve">. </w:t>
            </w:r>
          </w:p>
          <w:p w14:paraId="1CD6953E" w14:textId="77777777" w:rsidR="00FC5297" w:rsidRPr="009B17E2" w:rsidRDefault="00FC5297" w:rsidP="00E2739A">
            <w:pPr>
              <w:pStyle w:val="VRQABodyText"/>
              <w:rPr>
                <w:i/>
                <w:iCs/>
              </w:rPr>
            </w:pPr>
            <w:r w:rsidRPr="009B17E2">
              <w:t xml:space="preserve">Formal course evaluations will be undertaken halfway through the accreditation period and will be based on student and teacher evaluation surveys and industry stakeholder surveys/consultations. </w:t>
            </w:r>
          </w:p>
          <w:p w14:paraId="6F28225E" w14:textId="77777777" w:rsidR="00FC5297" w:rsidRPr="00582271" w:rsidRDefault="00FC5297" w:rsidP="00E2739A">
            <w:pPr>
              <w:pStyle w:val="VRQABodyText"/>
            </w:pPr>
            <w:r w:rsidRPr="009B17E2">
              <w:t>The VRQA will be notified of any changes to the course.</w:t>
            </w:r>
          </w:p>
        </w:tc>
      </w:tr>
    </w:tbl>
    <w:p w14:paraId="3E988107" w14:textId="77777777" w:rsidR="00FC5297" w:rsidRDefault="00FC5297" w:rsidP="00FC5297">
      <w:pPr>
        <w:rPr>
          <w:rFonts w:ascii="Arial" w:hAnsi="Arial" w:cs="Arial"/>
          <w:color w:val="007CA5"/>
          <w:lang w:val="en-GB"/>
        </w:rPr>
      </w:pPr>
      <w:r>
        <w:br w:type="page"/>
      </w:r>
    </w:p>
    <w:p w14:paraId="7B9ACFAB" w14:textId="77777777" w:rsidR="00FC5297" w:rsidRDefault="00FC5297" w:rsidP="00FC5297">
      <w:pPr>
        <w:pStyle w:val="VRQAFormSectionHead"/>
        <w:framePr w:wrap="around"/>
        <w:sectPr w:rsidR="00FC5297"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FC5297" w:rsidRPr="00E7450B" w14:paraId="79D12509" w14:textId="77777777" w:rsidTr="00E2739A">
        <w:trPr>
          <w:trHeight w:val="363"/>
        </w:trPr>
        <w:tc>
          <w:tcPr>
            <w:tcW w:w="10070" w:type="dxa"/>
            <w:tcBorders>
              <w:top w:val="nil"/>
              <w:left w:val="nil"/>
              <w:bottom w:val="nil"/>
              <w:right w:val="nil"/>
            </w:tcBorders>
          </w:tcPr>
          <w:p w14:paraId="7D1DC310" w14:textId="77777777" w:rsidR="00FC5297" w:rsidRPr="003B565E" w:rsidRDefault="00FC5297" w:rsidP="00E2739A">
            <w:pPr>
              <w:pStyle w:val="Heading1"/>
              <w:rPr>
                <w:b/>
                <w:bCs/>
                <w:sz w:val="28"/>
                <w:szCs w:val="28"/>
              </w:rPr>
            </w:pPr>
            <w:bookmarkStart w:id="117" w:name="_Toc156915902"/>
            <w:r w:rsidRPr="003B565E">
              <w:rPr>
                <w:b/>
                <w:bCs/>
                <w:color w:val="103D64" w:themeColor="text2"/>
                <w:sz w:val="28"/>
                <w:szCs w:val="28"/>
              </w:rPr>
              <w:lastRenderedPageBreak/>
              <w:t>Section C – Units of competency</w:t>
            </w:r>
            <w:bookmarkEnd w:id="117"/>
          </w:p>
        </w:tc>
      </w:tr>
      <w:tr w:rsidR="00FC5297" w:rsidRPr="00F504D4" w14:paraId="4649A1DD" w14:textId="77777777" w:rsidTr="00E2739A">
        <w:trPr>
          <w:trHeight w:val="363"/>
        </w:trPr>
        <w:tc>
          <w:tcPr>
            <w:tcW w:w="10070" w:type="dxa"/>
            <w:tcBorders>
              <w:top w:val="nil"/>
              <w:left w:val="nil"/>
              <w:bottom w:val="dotted" w:sz="2" w:space="0" w:color="888B8D" w:themeColor="accent2"/>
              <w:right w:val="nil"/>
            </w:tcBorders>
          </w:tcPr>
          <w:p w14:paraId="6786BD95" w14:textId="77777777" w:rsidR="00FC5297" w:rsidRPr="006A10C9" w:rsidRDefault="00FC5297" w:rsidP="00E2739A">
            <w:pPr>
              <w:pStyle w:val="VRQABodyText"/>
            </w:pPr>
            <w:r w:rsidRPr="006A10C9">
              <w:t>The list of the units of competency imported from Training Packages include:</w:t>
            </w:r>
          </w:p>
          <w:p w14:paraId="3723EBF3" w14:textId="77777777" w:rsidR="00FC5297" w:rsidRPr="00BB73B1" w:rsidRDefault="00FC5297" w:rsidP="00AC32D9">
            <w:pPr>
              <w:pStyle w:val="VRQABullet1"/>
              <w:numPr>
                <w:ilvl w:val="0"/>
                <w:numId w:val="37"/>
              </w:numPr>
              <w:rPr>
                <w:rFonts w:eastAsiaTheme="minorHAnsi"/>
                <w:color w:val="53565A" w:themeColor="text1"/>
                <w:sz w:val="22"/>
                <w:szCs w:val="22"/>
                <w:lang w:eastAsia="en-US"/>
              </w:rPr>
            </w:pPr>
            <w:r w:rsidRPr="00BB73B1">
              <w:rPr>
                <w:rFonts w:eastAsiaTheme="minorHAnsi"/>
                <w:color w:val="53565A" w:themeColor="text1"/>
                <w:sz w:val="22"/>
                <w:szCs w:val="22"/>
                <w:lang w:eastAsia="en-US"/>
              </w:rPr>
              <w:t>CPCCWHS2001 Apply WHS requirements, policies and procedures in the construction industry</w:t>
            </w:r>
          </w:p>
          <w:p w14:paraId="781F958D" w14:textId="77777777" w:rsidR="00FC5297" w:rsidRPr="00BB73B1" w:rsidRDefault="00FC5297" w:rsidP="00AC32D9">
            <w:pPr>
              <w:pStyle w:val="VRQABullet1"/>
              <w:numPr>
                <w:ilvl w:val="0"/>
                <w:numId w:val="37"/>
              </w:numPr>
              <w:rPr>
                <w:rFonts w:eastAsiaTheme="minorHAnsi"/>
                <w:color w:val="53565A" w:themeColor="text1"/>
                <w:sz w:val="22"/>
                <w:szCs w:val="22"/>
                <w:lang w:eastAsia="en-US"/>
              </w:rPr>
            </w:pPr>
            <w:r w:rsidRPr="00BB73B1">
              <w:rPr>
                <w:rFonts w:eastAsiaTheme="minorHAnsi"/>
                <w:color w:val="53565A" w:themeColor="text1"/>
                <w:sz w:val="22"/>
                <w:szCs w:val="22"/>
                <w:lang w:eastAsia="en-US"/>
              </w:rPr>
              <w:t>CPCCCM2012 Work safely at heights</w:t>
            </w:r>
          </w:p>
          <w:p w14:paraId="6EB93EFA" w14:textId="77777777" w:rsidR="00FC5297" w:rsidRPr="00BB73B1" w:rsidRDefault="00FC5297" w:rsidP="00AC32D9">
            <w:pPr>
              <w:pStyle w:val="VRQABullet1"/>
              <w:numPr>
                <w:ilvl w:val="0"/>
                <w:numId w:val="37"/>
              </w:numPr>
              <w:rPr>
                <w:rFonts w:eastAsiaTheme="minorHAnsi"/>
                <w:color w:val="53565A" w:themeColor="text1"/>
                <w:sz w:val="22"/>
                <w:szCs w:val="22"/>
                <w:lang w:eastAsia="en-US"/>
              </w:rPr>
            </w:pPr>
            <w:r w:rsidRPr="00BB73B1">
              <w:rPr>
                <w:rFonts w:eastAsiaTheme="minorHAnsi"/>
                <w:color w:val="53565A" w:themeColor="text1"/>
                <w:sz w:val="22"/>
                <w:szCs w:val="22"/>
                <w:lang w:eastAsia="en-US"/>
              </w:rPr>
              <w:t>CPCWHS1001 Prepare to work safely in the construction industry</w:t>
            </w:r>
          </w:p>
          <w:p w14:paraId="53B1E74B" w14:textId="5039026F" w:rsidR="00FC5297" w:rsidRPr="00BB73B1" w:rsidRDefault="00FC5297" w:rsidP="00AC32D9">
            <w:pPr>
              <w:pStyle w:val="VRQABullet1"/>
              <w:numPr>
                <w:ilvl w:val="0"/>
                <w:numId w:val="37"/>
              </w:numPr>
              <w:rPr>
                <w:rFonts w:eastAsiaTheme="minorHAnsi"/>
                <w:color w:val="53565A" w:themeColor="text1"/>
                <w:sz w:val="22"/>
                <w:szCs w:val="22"/>
                <w:lang w:eastAsia="en-US"/>
              </w:rPr>
            </w:pPr>
            <w:r w:rsidRPr="00BB73B1">
              <w:rPr>
                <w:rFonts w:eastAsiaTheme="minorHAnsi"/>
                <w:color w:val="53565A" w:themeColor="text1"/>
                <w:sz w:val="22"/>
                <w:szCs w:val="22"/>
                <w:lang w:eastAsia="en-US"/>
              </w:rPr>
              <w:t xml:space="preserve">HLTAID011 Provide </w:t>
            </w:r>
            <w:r w:rsidR="00B17F7C">
              <w:rPr>
                <w:rFonts w:eastAsiaTheme="minorHAnsi"/>
                <w:color w:val="53565A" w:themeColor="text1"/>
                <w:sz w:val="22"/>
                <w:szCs w:val="22"/>
                <w:lang w:eastAsia="en-US"/>
              </w:rPr>
              <w:t>F</w:t>
            </w:r>
            <w:r w:rsidRPr="00BB73B1">
              <w:rPr>
                <w:rFonts w:eastAsiaTheme="minorHAnsi"/>
                <w:color w:val="53565A" w:themeColor="text1"/>
                <w:sz w:val="22"/>
                <w:szCs w:val="22"/>
                <w:lang w:eastAsia="en-US"/>
              </w:rPr>
              <w:t xml:space="preserve">irst </w:t>
            </w:r>
            <w:r w:rsidR="00B17F7C">
              <w:rPr>
                <w:rFonts w:eastAsiaTheme="minorHAnsi"/>
                <w:color w:val="53565A" w:themeColor="text1"/>
                <w:sz w:val="22"/>
                <w:szCs w:val="22"/>
                <w:lang w:eastAsia="en-US"/>
              </w:rPr>
              <w:t>A</w:t>
            </w:r>
            <w:r w:rsidRPr="00BB73B1">
              <w:rPr>
                <w:rFonts w:eastAsiaTheme="minorHAnsi"/>
                <w:color w:val="53565A" w:themeColor="text1"/>
                <w:sz w:val="22"/>
                <w:szCs w:val="22"/>
                <w:lang w:eastAsia="en-US"/>
              </w:rPr>
              <w:t>id.</w:t>
            </w:r>
          </w:p>
          <w:p w14:paraId="6B03066E" w14:textId="77777777" w:rsidR="00FC5297" w:rsidRPr="00677122" w:rsidRDefault="00FC5297" w:rsidP="00E2739A">
            <w:pPr>
              <w:pStyle w:val="VRQABodyText"/>
            </w:pPr>
            <w:r w:rsidRPr="00677122">
              <w:t xml:space="preserve">Units of competency developed for the course, which comply with the </w:t>
            </w:r>
            <w:hyperlink r:id="rId51" w:history="1">
              <w:r w:rsidRPr="00677122">
                <w:rPr>
                  <w:rStyle w:val="Hyperlink"/>
                  <w:sz w:val="22"/>
                </w:rPr>
                <w:t>AQTF 2021 Standards for Accredited Courses - Unit of Competency Template</w:t>
              </w:r>
            </w:hyperlink>
            <w:r w:rsidRPr="00677122">
              <w:t xml:space="preserve"> and detailed in this section include:</w:t>
            </w:r>
          </w:p>
          <w:p w14:paraId="6E1A9029" w14:textId="4560A208" w:rsidR="00FC5297" w:rsidRPr="00BB73B1" w:rsidRDefault="008E2278" w:rsidP="00AC32D9">
            <w:pPr>
              <w:pStyle w:val="VRQABullet1"/>
              <w:numPr>
                <w:ilvl w:val="0"/>
                <w:numId w:val="37"/>
              </w:numPr>
              <w:rPr>
                <w:rFonts w:eastAsiaTheme="minorHAnsi"/>
                <w:color w:val="53565A" w:themeColor="text1"/>
                <w:sz w:val="22"/>
                <w:szCs w:val="22"/>
                <w:lang w:eastAsia="en-US"/>
              </w:rPr>
            </w:pPr>
            <w:r>
              <w:rPr>
                <w:rFonts w:eastAsiaTheme="minorHAnsi"/>
                <w:color w:val="53565A" w:themeColor="text1"/>
                <w:sz w:val="22"/>
                <w:szCs w:val="22"/>
                <w:lang w:eastAsia="en-US"/>
              </w:rPr>
              <w:t>VU23631</w:t>
            </w:r>
            <w:r w:rsidR="00FC5297" w:rsidRPr="00BB73B1">
              <w:rPr>
                <w:rFonts w:eastAsiaTheme="minorHAnsi"/>
                <w:color w:val="53565A" w:themeColor="text1"/>
                <w:sz w:val="22"/>
                <w:szCs w:val="22"/>
                <w:lang w:eastAsia="en-US"/>
              </w:rPr>
              <w:t xml:space="preserve"> </w:t>
            </w:r>
            <w:r w:rsidR="000F14C0" w:rsidRPr="00BB73B1">
              <w:rPr>
                <w:rFonts w:eastAsiaTheme="minorHAnsi"/>
                <w:color w:val="53565A" w:themeColor="text1"/>
                <w:sz w:val="22"/>
                <w:szCs w:val="22"/>
                <w:lang w:eastAsia="en-US"/>
              </w:rPr>
              <w:t>Work safely on roofs with renewable energy systems</w:t>
            </w:r>
            <w:r w:rsidR="00FC5297" w:rsidRPr="00BB73B1">
              <w:rPr>
                <w:rFonts w:eastAsiaTheme="minorHAnsi"/>
                <w:color w:val="53565A" w:themeColor="text1"/>
                <w:sz w:val="22"/>
                <w:szCs w:val="22"/>
                <w:lang w:eastAsia="en-US"/>
              </w:rPr>
              <w:t>.</w:t>
            </w:r>
          </w:p>
          <w:p w14:paraId="0C196BCF" w14:textId="77777777" w:rsidR="00FC5297" w:rsidRPr="00D76A62" w:rsidRDefault="00FC5297" w:rsidP="00E2739A">
            <w:pPr>
              <w:spacing w:before="120" w:after="120"/>
              <w:rPr>
                <w:rFonts w:ascii="Arial" w:hAnsi="Arial" w:cs="Arial"/>
                <w:i/>
                <w:iCs/>
                <w:color w:val="007CA5"/>
                <w:sz w:val="22"/>
                <w:szCs w:val="22"/>
                <w:lang w:val="en-GB"/>
              </w:rPr>
            </w:pPr>
          </w:p>
        </w:tc>
      </w:tr>
    </w:tbl>
    <w:p w14:paraId="7AF364FA" w14:textId="13B7EB00" w:rsidR="00B51E17" w:rsidRDefault="00B51E17" w:rsidP="00FC5297">
      <w:pPr>
        <w:rPr>
          <w:rFonts w:ascii="Arial" w:hAnsi="Arial" w:cs="Arial"/>
          <w:sz w:val="22"/>
          <w:szCs w:val="22"/>
          <w:highlight w:val="yellow"/>
        </w:rPr>
        <w:sectPr w:rsidR="00B51E17" w:rsidSect="007857E7">
          <w:pgSz w:w="11900" w:h="16840"/>
          <w:pgMar w:top="2041" w:right="845" w:bottom="851" w:left="851" w:header="709" w:footer="397" w:gutter="0"/>
          <w:cols w:space="227"/>
          <w:docGrid w:linePitch="360"/>
        </w:sectPr>
      </w:pPr>
    </w:p>
    <w:p w14:paraId="28D49D22" w14:textId="77777777" w:rsidR="00AC32D9" w:rsidRDefault="00AC32D9" w:rsidP="00AC32D9"/>
    <w:tbl>
      <w:tblPr>
        <w:tblStyle w:val="TableGrid"/>
        <w:tblW w:w="10075" w:type="dxa"/>
        <w:tblInd w:w="-20" w:type="dxa"/>
        <w:tblLayout w:type="fixed"/>
        <w:tblLook w:val="04A0" w:firstRow="1" w:lastRow="0" w:firstColumn="1" w:lastColumn="0" w:noHBand="0" w:noVBand="1"/>
      </w:tblPr>
      <w:tblGrid>
        <w:gridCol w:w="990"/>
        <w:gridCol w:w="1824"/>
        <w:gridCol w:w="891"/>
        <w:gridCol w:w="710"/>
        <w:gridCol w:w="5660"/>
      </w:tblGrid>
      <w:tr w:rsidR="00AC32D9" w:rsidRPr="00F504D4" w14:paraId="4ED8A33C" w14:textId="77777777" w:rsidTr="00E2739A">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F9CDBCB" w14:textId="77777777" w:rsidR="00AC32D9" w:rsidRPr="00F504D4" w:rsidRDefault="00AC32D9" w:rsidP="00E2739A">
            <w:pPr>
              <w:pStyle w:val="VRQAIntro"/>
              <w:spacing w:before="60" w:after="0"/>
              <w:rPr>
                <w:b/>
                <w:sz w:val="22"/>
                <w:szCs w:val="22"/>
              </w:rPr>
            </w:pPr>
            <w:r w:rsidRPr="00F504D4">
              <w:rPr>
                <w:b/>
                <w:sz w:val="22"/>
                <w:szCs w:val="22"/>
              </w:rPr>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FA8EEA9" w14:textId="212D6F8F" w:rsidR="00AC32D9" w:rsidRPr="00EB635B" w:rsidRDefault="008E2278" w:rsidP="00E2739A">
            <w:pPr>
              <w:pStyle w:val="l1text"/>
              <w:rPr>
                <w:rFonts w:cs="Arial"/>
                <w:b/>
                <w:bCs/>
                <w:szCs w:val="22"/>
              </w:rPr>
            </w:pPr>
            <w:r>
              <w:rPr>
                <w:rFonts w:cs="Arial"/>
                <w:b/>
                <w:bCs/>
                <w:szCs w:val="22"/>
              </w:rPr>
              <w:t>VU23631</w:t>
            </w:r>
          </w:p>
        </w:tc>
      </w:tr>
      <w:tr w:rsidR="00AC32D9" w:rsidRPr="00F504D4" w14:paraId="7A634BC5" w14:textId="77777777" w:rsidTr="00E2739A">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7FB0677" w14:textId="77777777" w:rsidR="00AC32D9" w:rsidRPr="00F504D4" w:rsidRDefault="00AC32D9" w:rsidP="00E2739A">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43402FC" w14:textId="77777777" w:rsidR="00AC32D9" w:rsidRPr="00FB4097" w:rsidRDefault="00AC32D9" w:rsidP="00FB4097">
            <w:pPr>
              <w:pStyle w:val="VRQABodyText"/>
            </w:pPr>
            <w:r w:rsidRPr="00FB4097">
              <w:rPr>
                <w:rFonts w:cstheme="minorBidi"/>
                <w:color w:val="auto"/>
                <w:szCs w:val="24"/>
                <w:lang w:val="en-US"/>
              </w:rPr>
              <w:t>Work safely on roofs with renewable energy systems</w:t>
            </w:r>
          </w:p>
        </w:tc>
      </w:tr>
      <w:tr w:rsidR="00AC32D9" w:rsidRPr="00F504D4" w14:paraId="0FF1DB9D" w14:textId="77777777" w:rsidTr="00E2739A">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E5EB6AF" w14:textId="2C4AD2F7" w:rsidR="00AC32D9" w:rsidRPr="00F504D4" w:rsidRDefault="00B17F7C" w:rsidP="00E2739A">
            <w:pPr>
              <w:pStyle w:val="VRQAIntro"/>
              <w:spacing w:before="60" w:after="0"/>
              <w:rPr>
                <w:b/>
                <w:sz w:val="22"/>
                <w:szCs w:val="22"/>
              </w:rPr>
            </w:pPr>
            <w:r>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29323A1" w14:textId="18AE7AAC" w:rsidR="00AC32D9" w:rsidRDefault="00AC32D9" w:rsidP="00E2739A">
            <w:pPr>
              <w:pStyle w:val="l1text"/>
            </w:pPr>
            <w:r>
              <w:t xml:space="preserve">This unit describes the performance outcomes, skills and knowledge required to work safely </w:t>
            </w:r>
            <w:r w:rsidR="00323DB7">
              <w:t xml:space="preserve">on rooftops </w:t>
            </w:r>
            <w:r>
              <w:t>with renewable energy systems. It requires the ability to plan and prepare for rooftop work activities, evaluate work area requirements, access rooftop work area, perform and complete renewable energy rooftop work.</w:t>
            </w:r>
          </w:p>
          <w:p w14:paraId="01CA98FB" w14:textId="6280EF9A" w:rsidR="00AC32D9" w:rsidRDefault="00AC32D9" w:rsidP="00E2739A">
            <w:pPr>
              <w:pStyle w:val="l1text"/>
            </w:pPr>
            <w:r>
              <w:t>The work context relates to renewable energy systems that are fully or partially located on a rooftop. Renewable energy system activities relate to the installation, fixing and de-installation of solar PV panels, batteries and h</w:t>
            </w:r>
            <w:r w:rsidR="00D57EC2">
              <w:t>eated</w:t>
            </w:r>
            <w:r>
              <w:t xml:space="preserve"> water systems (HWS), and the maintenance of solar PV panels. This work applies to small scale solar photovoltaic (PV) systems associated with residential and commercial premises.</w:t>
            </w:r>
          </w:p>
          <w:p w14:paraId="545B7F38" w14:textId="77777777" w:rsidR="00AC32D9" w:rsidRDefault="00AC32D9" w:rsidP="00E2739A">
            <w:pPr>
              <w:pStyle w:val="l1text"/>
            </w:pPr>
            <w:r>
              <w:t>The unit applies to solar PV and battery installers, recyclers and inspectors, licensed electricians, licensed and registered plumbers, electrical and plumbing apprentices, and trade assistants and practitioners responsible for the maintenance of solar PV panels.</w:t>
            </w:r>
          </w:p>
          <w:p w14:paraId="552C5D5D" w14:textId="77777777" w:rsidR="00AC32D9" w:rsidRDefault="00AC32D9" w:rsidP="00E2739A">
            <w:pPr>
              <w:pStyle w:val="l1text"/>
            </w:pPr>
            <w:r>
              <w:t xml:space="preserve">This unit does not provide technical training regarding renewable energy work activities, rather it focuses on safety requirements when preparing or undertaking rooftop renewable energy activities. It does not include technical requirements regarding connection to an electrical network or battery storage system. </w:t>
            </w:r>
          </w:p>
          <w:p w14:paraId="22069759" w14:textId="01352A54" w:rsidR="00AC32D9" w:rsidRDefault="00AC32D9" w:rsidP="00E2739A">
            <w:pPr>
              <w:pStyle w:val="l1text"/>
            </w:pPr>
            <w:r>
              <w:t>References to renewable energy systems within this unit only relate to solar and heat pump h</w:t>
            </w:r>
            <w:r w:rsidR="00D57EC2">
              <w:t>eated</w:t>
            </w:r>
            <w:r>
              <w:t xml:space="preserve"> water systems (HWS).  </w:t>
            </w:r>
          </w:p>
          <w:p w14:paraId="71E8EDA6" w14:textId="77777777" w:rsidR="00AC32D9" w:rsidRPr="00694567" w:rsidRDefault="00AC32D9" w:rsidP="00E2739A">
            <w:pPr>
              <w:pStyle w:val="l1text"/>
              <w:rPr>
                <w:rFonts w:eastAsia="Calibri" w:cs="Arial"/>
              </w:rPr>
            </w:pPr>
            <w:r w:rsidRPr="00002C9D">
              <w:rPr>
                <w:rFonts w:eastAsia="Calibri" w:cs="Arial"/>
              </w:rPr>
              <w:t>No occupational licensing, legislative or certification requirements apply to this unit at the time of publication.</w:t>
            </w:r>
            <w:r>
              <w:rPr>
                <w:rFonts w:eastAsia="Calibri" w:cs="Arial"/>
              </w:rPr>
              <w:t xml:space="preserve"> </w:t>
            </w:r>
          </w:p>
        </w:tc>
      </w:tr>
      <w:tr w:rsidR="00AC32D9" w:rsidRPr="00E7450B" w14:paraId="4B09AA3C" w14:textId="77777777" w:rsidTr="00E2739A">
        <w:trPr>
          <w:trHeight w:val="500"/>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C82D580" w14:textId="77777777" w:rsidR="00AC32D9" w:rsidRPr="00527E2F" w:rsidRDefault="00AC32D9" w:rsidP="00E2739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2456392" w14:textId="77777777" w:rsidR="00AC32D9" w:rsidRPr="00F504D4" w:rsidRDefault="00AC32D9" w:rsidP="00E2739A">
            <w:pPr>
              <w:pStyle w:val="l1text"/>
            </w:pPr>
            <w:r>
              <w:t>N/A</w:t>
            </w:r>
          </w:p>
        </w:tc>
      </w:tr>
      <w:tr w:rsidR="00AC32D9" w:rsidRPr="00E7450B" w14:paraId="38608850" w14:textId="77777777" w:rsidTr="00E2739A">
        <w:trPr>
          <w:trHeight w:val="466"/>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CD4A39A" w14:textId="77777777" w:rsidR="00AC32D9" w:rsidRPr="00391A70" w:rsidRDefault="00AC32D9" w:rsidP="00E2739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49522B0" w14:textId="77777777" w:rsidR="00AC32D9" w:rsidRPr="00F504D4" w:rsidRDefault="00AC32D9" w:rsidP="00E2739A">
            <w:pPr>
              <w:pStyle w:val="l1text"/>
            </w:pPr>
            <w:r>
              <w:t>N/A</w:t>
            </w:r>
          </w:p>
        </w:tc>
      </w:tr>
      <w:tr w:rsidR="00AC32D9" w:rsidRPr="00E7450B" w14:paraId="0BECA778" w14:textId="77777777" w:rsidTr="00E2739A">
        <w:trPr>
          <w:trHeight w:val="598"/>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A5A3EC0" w14:textId="77777777" w:rsidR="00AC32D9" w:rsidRPr="002D33E7" w:rsidRDefault="00AC32D9" w:rsidP="00E2739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32635DA" w14:textId="77777777" w:rsidR="00AC32D9" w:rsidRPr="00F504D4" w:rsidRDefault="00AC32D9" w:rsidP="00E2739A">
            <w:pPr>
              <w:pStyle w:val="l1text"/>
            </w:pPr>
            <w:r>
              <w:t>N/A</w:t>
            </w:r>
          </w:p>
        </w:tc>
      </w:tr>
      <w:tr w:rsidR="00AC32D9" w:rsidRPr="00E7450B" w14:paraId="704F4F0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10E14DB6" w14:textId="77777777" w:rsidR="00AC32D9" w:rsidRPr="00F504D4" w:rsidRDefault="00AC32D9" w:rsidP="00E2739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2E6EEB8D" w14:textId="77777777" w:rsidR="00AC32D9" w:rsidRPr="00F504D4" w:rsidRDefault="00AC32D9" w:rsidP="00E2739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C32D9" w:rsidRPr="00E7450B" w14:paraId="1C774FF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2D985C7F" w14:textId="77777777" w:rsidR="00AC32D9" w:rsidRPr="00F504D4" w:rsidRDefault="00AC32D9" w:rsidP="00E2739A">
            <w:pPr>
              <w:pStyle w:val="VRQAIntro"/>
              <w:spacing w:before="60" w:after="0"/>
              <w:rPr>
                <w:bCs/>
                <w:sz w:val="22"/>
                <w:szCs w:val="22"/>
              </w:rPr>
            </w:pPr>
            <w:r w:rsidRPr="00F504D4">
              <w:rPr>
                <w:bCs/>
                <w:color w:val="auto"/>
                <w:sz w:val="22"/>
                <w:szCs w:val="22"/>
              </w:rPr>
              <w:t>Elements describe the essential outcomes of a unit of competency.</w:t>
            </w:r>
          </w:p>
        </w:tc>
        <w:tc>
          <w:tcPr>
            <w:tcW w:w="6370" w:type="dxa"/>
            <w:gridSpan w:val="2"/>
          </w:tcPr>
          <w:p w14:paraId="49214595" w14:textId="77777777" w:rsidR="00AC32D9" w:rsidRPr="00F504D4" w:rsidRDefault="00AC32D9" w:rsidP="00E2739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C32D9" w:rsidRPr="00E7450B" w14:paraId="413CB45D"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28440469"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t>1</w:t>
            </w:r>
          </w:p>
        </w:tc>
        <w:tc>
          <w:tcPr>
            <w:tcW w:w="2715" w:type="dxa"/>
            <w:gridSpan w:val="2"/>
            <w:shd w:val="clear" w:color="auto" w:fill="FFFFFF" w:themeFill="background1"/>
            <w:vAlign w:val="center"/>
          </w:tcPr>
          <w:p w14:paraId="5469FAC6" w14:textId="77777777" w:rsidR="00AC32D9" w:rsidRPr="00B94417" w:rsidRDefault="00AC32D9" w:rsidP="00F225ED">
            <w:pPr>
              <w:pStyle w:val="VRQAbody"/>
              <w:rPr>
                <w:color w:val="auto"/>
              </w:rPr>
            </w:pPr>
            <w:r w:rsidRPr="00B94417">
              <w:rPr>
                <w:color w:val="auto"/>
              </w:rPr>
              <w:t>Plan and prepare for rooftop work activities</w:t>
            </w:r>
          </w:p>
        </w:tc>
        <w:tc>
          <w:tcPr>
            <w:tcW w:w="710" w:type="dxa"/>
            <w:shd w:val="clear" w:color="auto" w:fill="FFFFFF" w:themeFill="background1"/>
            <w:vAlign w:val="center"/>
          </w:tcPr>
          <w:p w14:paraId="00C6547A"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1.1</w:t>
            </w:r>
          </w:p>
        </w:tc>
        <w:tc>
          <w:tcPr>
            <w:tcW w:w="5660" w:type="dxa"/>
            <w:shd w:val="clear" w:color="auto" w:fill="FFFFFF" w:themeFill="background1"/>
            <w:vAlign w:val="center"/>
          </w:tcPr>
          <w:p w14:paraId="53A377ED" w14:textId="77777777" w:rsidR="00AC32D9" w:rsidRPr="00B94417" w:rsidRDefault="00AC32D9" w:rsidP="00FB4097">
            <w:pPr>
              <w:pStyle w:val="VRQABodyText"/>
              <w:rPr>
                <w:color w:val="auto"/>
              </w:rPr>
            </w:pPr>
            <w:r w:rsidRPr="00B94417">
              <w:rPr>
                <w:color w:val="auto"/>
              </w:rPr>
              <w:t>Confirm relevant Occupational Health and Safety (OHS)/Workplace Health and Safety (WHS) and environmental protection requirements are identified, recorded and implemented prior to the commencement of work</w:t>
            </w:r>
          </w:p>
        </w:tc>
      </w:tr>
      <w:tr w:rsidR="00AC32D9" w:rsidRPr="00E7450B" w14:paraId="1E3A2A68"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0E01CFD"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0C50182"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0D7ABC5"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1.2</w:t>
            </w:r>
          </w:p>
        </w:tc>
        <w:tc>
          <w:tcPr>
            <w:tcW w:w="5660" w:type="dxa"/>
            <w:shd w:val="clear" w:color="auto" w:fill="FFFFFF" w:themeFill="background1"/>
            <w:vAlign w:val="center"/>
          </w:tcPr>
          <w:p w14:paraId="4CE592B6" w14:textId="77777777" w:rsidR="00AC32D9" w:rsidRPr="00B94417" w:rsidRDefault="00AC32D9" w:rsidP="00FB4097">
            <w:pPr>
              <w:pStyle w:val="VRQABodyText"/>
              <w:rPr>
                <w:color w:val="auto"/>
              </w:rPr>
            </w:pPr>
            <w:r w:rsidRPr="00B94417">
              <w:rPr>
                <w:color w:val="auto"/>
              </w:rPr>
              <w:t xml:space="preserve">Assist with the development of relevant safe work method statements (SWMS) in accordance with </w:t>
            </w:r>
            <w:r w:rsidRPr="00B94417">
              <w:rPr>
                <w:color w:val="auto"/>
              </w:rPr>
              <w:lastRenderedPageBreak/>
              <w:t>organisational and OHS/WHS regulatory requirements</w:t>
            </w:r>
          </w:p>
        </w:tc>
      </w:tr>
      <w:tr w:rsidR="00AC32D9" w:rsidRPr="00E7450B" w14:paraId="7BF04A42"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3879ACE7"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2EEADA95"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02D0569B"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1.3</w:t>
            </w:r>
          </w:p>
        </w:tc>
        <w:tc>
          <w:tcPr>
            <w:tcW w:w="5660" w:type="dxa"/>
            <w:shd w:val="clear" w:color="auto" w:fill="FFFFFF" w:themeFill="background1"/>
            <w:vAlign w:val="center"/>
          </w:tcPr>
          <w:p w14:paraId="0D972EEF" w14:textId="77777777" w:rsidR="00AC32D9" w:rsidRPr="00B94417" w:rsidRDefault="00AC32D9" w:rsidP="00FB4097">
            <w:pPr>
              <w:pStyle w:val="VRQABodyText"/>
              <w:rPr>
                <w:color w:val="auto"/>
              </w:rPr>
            </w:pPr>
            <w:r w:rsidRPr="00B94417">
              <w:rPr>
                <w:color w:val="auto"/>
              </w:rPr>
              <w:t xml:space="preserve">Confirm scope of work, site conditions, materials, tools and equipment required for work activities </w:t>
            </w:r>
          </w:p>
        </w:tc>
      </w:tr>
      <w:tr w:rsidR="00AC32D9" w:rsidRPr="00E7450B" w14:paraId="69790C0C"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4C5DC91A"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4F8BF7D"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15D6FE7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1.4</w:t>
            </w:r>
          </w:p>
        </w:tc>
        <w:tc>
          <w:tcPr>
            <w:tcW w:w="5660" w:type="dxa"/>
            <w:shd w:val="clear" w:color="auto" w:fill="FFFFFF" w:themeFill="background1"/>
            <w:vAlign w:val="center"/>
          </w:tcPr>
          <w:p w14:paraId="73ED162F" w14:textId="77777777" w:rsidR="00AC32D9" w:rsidRPr="00B94417" w:rsidRDefault="00AC32D9" w:rsidP="00FB4097">
            <w:pPr>
              <w:pStyle w:val="VRQABodyText"/>
              <w:rPr>
                <w:color w:val="auto"/>
              </w:rPr>
            </w:pPr>
            <w:r w:rsidRPr="00B94417">
              <w:rPr>
                <w:color w:val="auto"/>
              </w:rPr>
              <w:t>Read, interpret and confirm requirements for product application is in accordance with manufacturers' specifications and guidelines</w:t>
            </w:r>
          </w:p>
        </w:tc>
      </w:tr>
      <w:tr w:rsidR="00AC32D9" w:rsidRPr="00E7450B" w14:paraId="31435B46"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63D015AE"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0DC8E93"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856797D"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1.5</w:t>
            </w:r>
          </w:p>
        </w:tc>
        <w:tc>
          <w:tcPr>
            <w:tcW w:w="5660" w:type="dxa"/>
            <w:shd w:val="clear" w:color="auto" w:fill="FFFFFF" w:themeFill="background1"/>
            <w:vAlign w:val="center"/>
          </w:tcPr>
          <w:p w14:paraId="587F9350" w14:textId="77777777" w:rsidR="00AC32D9" w:rsidRPr="00B94417" w:rsidRDefault="00AC32D9" w:rsidP="00FB4097">
            <w:pPr>
              <w:pStyle w:val="VRQABodyText"/>
              <w:rPr>
                <w:color w:val="auto"/>
              </w:rPr>
            </w:pPr>
            <w:r w:rsidRPr="00B94417">
              <w:rPr>
                <w:color w:val="auto"/>
              </w:rPr>
              <w:t>Identify and confirm worksite and general electrical hazards and associated risks for working at heights, with heat pumps and around batteries</w:t>
            </w:r>
          </w:p>
        </w:tc>
      </w:tr>
      <w:tr w:rsidR="00AC32D9" w:rsidRPr="00E7450B" w14:paraId="72B583A5"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01165E6"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367ED763"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3B19B89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1.6</w:t>
            </w:r>
          </w:p>
        </w:tc>
        <w:tc>
          <w:tcPr>
            <w:tcW w:w="5660" w:type="dxa"/>
            <w:shd w:val="clear" w:color="auto" w:fill="FFFFFF" w:themeFill="background1"/>
            <w:vAlign w:val="center"/>
          </w:tcPr>
          <w:p w14:paraId="64CB9F92" w14:textId="77777777" w:rsidR="00AC32D9" w:rsidRPr="00B94417" w:rsidRDefault="00AC32D9" w:rsidP="00FB4097">
            <w:pPr>
              <w:pStyle w:val="VRQABodyText"/>
              <w:rPr>
                <w:color w:val="auto"/>
              </w:rPr>
            </w:pPr>
            <w:r w:rsidRPr="00B94417">
              <w:rPr>
                <w:color w:val="auto"/>
              </w:rPr>
              <w:t>Identify options for guard rail installation as a means of perimeter fall protection where appropriate, following fall hierarchy of control measures</w:t>
            </w:r>
          </w:p>
        </w:tc>
      </w:tr>
      <w:tr w:rsidR="00AC32D9" w:rsidRPr="00E7450B" w14:paraId="26F72A65"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1396C67C"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1A4935DA"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05A3A585" w14:textId="1477F53C"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w:t>
            </w:r>
            <w:r w:rsidR="00AF6799" w:rsidRPr="00B94417">
              <w:rPr>
                <w:rFonts w:eastAsiaTheme="minorHAnsi"/>
                <w:color w:val="auto"/>
                <w:sz w:val="22"/>
                <w:szCs w:val="22"/>
                <w:lang w:val="en-GB" w:eastAsia="en-US"/>
              </w:rPr>
              <w:t>7</w:t>
            </w:r>
          </w:p>
        </w:tc>
        <w:tc>
          <w:tcPr>
            <w:tcW w:w="5660" w:type="dxa"/>
            <w:shd w:val="clear" w:color="auto" w:fill="FFFFFF" w:themeFill="background1"/>
            <w:vAlign w:val="center"/>
          </w:tcPr>
          <w:p w14:paraId="72119111" w14:textId="77777777" w:rsidR="00AC32D9" w:rsidRPr="00B94417" w:rsidRDefault="00AC32D9" w:rsidP="00FB4097">
            <w:pPr>
              <w:pStyle w:val="VRQABodyText"/>
              <w:rPr>
                <w:color w:val="auto"/>
              </w:rPr>
            </w:pPr>
            <w:r w:rsidRPr="00B94417">
              <w:rPr>
                <w:color w:val="auto"/>
              </w:rPr>
              <w:t xml:space="preserve">Identify and confirm hazards and associated risks for manual handling when working at heights </w:t>
            </w:r>
          </w:p>
        </w:tc>
      </w:tr>
      <w:tr w:rsidR="00AC32D9" w:rsidRPr="00E7450B" w14:paraId="7296C134"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732229D9"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00AC5CC7"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F6FE3FB" w14:textId="5907B93D"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w:t>
            </w:r>
            <w:r w:rsidR="00AF6799" w:rsidRPr="00B94417">
              <w:rPr>
                <w:rFonts w:eastAsiaTheme="minorHAnsi"/>
                <w:color w:val="auto"/>
                <w:sz w:val="22"/>
                <w:szCs w:val="22"/>
                <w:lang w:val="en-GB" w:eastAsia="en-US"/>
              </w:rPr>
              <w:t>8</w:t>
            </w:r>
          </w:p>
        </w:tc>
        <w:tc>
          <w:tcPr>
            <w:tcW w:w="5660" w:type="dxa"/>
            <w:shd w:val="clear" w:color="auto" w:fill="FFFFFF" w:themeFill="background1"/>
            <w:vAlign w:val="center"/>
          </w:tcPr>
          <w:p w14:paraId="3289FC09" w14:textId="77777777" w:rsidR="00AC32D9" w:rsidRPr="00B94417" w:rsidRDefault="00AC32D9" w:rsidP="00FB4097">
            <w:pPr>
              <w:pStyle w:val="VRQABodyText"/>
              <w:rPr>
                <w:color w:val="auto"/>
              </w:rPr>
            </w:pPr>
            <w:r w:rsidRPr="00B94417">
              <w:rPr>
                <w:color w:val="auto"/>
              </w:rPr>
              <w:t>Identify control measures for manual handling when working at heights</w:t>
            </w:r>
          </w:p>
        </w:tc>
      </w:tr>
      <w:tr w:rsidR="00AC32D9" w:rsidRPr="00E7450B" w14:paraId="1A1363B7"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1C7EE33A"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ADFDAF2"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08DF5C92" w14:textId="185A4D14"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1.</w:t>
            </w:r>
            <w:r w:rsidR="00AF6799" w:rsidRPr="00B94417">
              <w:rPr>
                <w:rFonts w:eastAsiaTheme="minorHAnsi"/>
                <w:color w:val="auto"/>
                <w:sz w:val="22"/>
                <w:szCs w:val="22"/>
                <w:lang w:val="en-GB" w:eastAsia="en-US"/>
              </w:rPr>
              <w:t>9</w:t>
            </w:r>
          </w:p>
        </w:tc>
        <w:tc>
          <w:tcPr>
            <w:tcW w:w="5660" w:type="dxa"/>
            <w:shd w:val="clear" w:color="auto" w:fill="FFFFFF" w:themeFill="background1"/>
            <w:vAlign w:val="center"/>
          </w:tcPr>
          <w:p w14:paraId="7BEEFAAB" w14:textId="77777777" w:rsidR="00AC32D9" w:rsidRPr="00B94417" w:rsidRDefault="00AC32D9" w:rsidP="00FB4097">
            <w:pPr>
              <w:pStyle w:val="VRQABodyText"/>
              <w:rPr>
                <w:color w:val="auto"/>
              </w:rPr>
            </w:pPr>
            <w:r w:rsidRPr="00B94417">
              <w:rPr>
                <w:color w:val="auto"/>
              </w:rPr>
              <w:t>Confirm relevant personal protective equipment (PPE) and clothing are applied in accordance with SWMS and OHS/WHS requirements</w:t>
            </w:r>
          </w:p>
        </w:tc>
      </w:tr>
      <w:tr w:rsidR="00AC32D9" w:rsidRPr="00E7450B" w14:paraId="47639CDF"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35"/>
        </w:trPr>
        <w:tc>
          <w:tcPr>
            <w:tcW w:w="990" w:type="dxa"/>
            <w:shd w:val="clear" w:color="auto" w:fill="FFFFFF" w:themeFill="background1"/>
            <w:vAlign w:val="center"/>
          </w:tcPr>
          <w:p w14:paraId="74E5250A"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t>2</w:t>
            </w:r>
          </w:p>
        </w:tc>
        <w:tc>
          <w:tcPr>
            <w:tcW w:w="2715" w:type="dxa"/>
            <w:gridSpan w:val="2"/>
            <w:shd w:val="clear" w:color="auto" w:fill="FFFFFF" w:themeFill="background1"/>
            <w:vAlign w:val="center"/>
          </w:tcPr>
          <w:p w14:paraId="15CAEE5E" w14:textId="77777777" w:rsidR="00AC32D9" w:rsidRPr="00B94417" w:rsidRDefault="00AC32D9" w:rsidP="00F225ED">
            <w:pPr>
              <w:pStyle w:val="VRQAbody"/>
              <w:rPr>
                <w:color w:val="auto"/>
              </w:rPr>
            </w:pPr>
            <w:r w:rsidRPr="00B94417">
              <w:rPr>
                <w:color w:val="auto"/>
              </w:rPr>
              <w:t>Evaluate work area requirements</w:t>
            </w:r>
          </w:p>
        </w:tc>
        <w:tc>
          <w:tcPr>
            <w:tcW w:w="710" w:type="dxa"/>
            <w:shd w:val="clear" w:color="auto" w:fill="FFFFFF" w:themeFill="background1"/>
            <w:vAlign w:val="center"/>
          </w:tcPr>
          <w:p w14:paraId="252737D5"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2.1</w:t>
            </w:r>
          </w:p>
        </w:tc>
        <w:tc>
          <w:tcPr>
            <w:tcW w:w="5660" w:type="dxa"/>
            <w:shd w:val="clear" w:color="auto" w:fill="FFFFFF" w:themeFill="background1"/>
            <w:vAlign w:val="center"/>
          </w:tcPr>
          <w:p w14:paraId="6C95BC3F" w14:textId="77777777" w:rsidR="00AC32D9" w:rsidRPr="00B94417" w:rsidRDefault="00AC32D9" w:rsidP="00FB4097">
            <w:pPr>
              <w:pStyle w:val="VRQABodyText"/>
              <w:rPr>
                <w:rFonts w:cstheme="minorBidi"/>
                <w:color w:val="auto"/>
                <w:szCs w:val="24"/>
              </w:rPr>
            </w:pPr>
            <w:r w:rsidRPr="00B94417">
              <w:rPr>
                <w:rFonts w:cstheme="minorBidi"/>
                <w:color w:val="auto"/>
                <w:szCs w:val="24"/>
              </w:rPr>
              <w:t>Confirm isolation of energy sources around roof spaces prior to work commencement</w:t>
            </w:r>
          </w:p>
        </w:tc>
      </w:tr>
      <w:tr w:rsidR="00AC32D9" w:rsidRPr="00E7450B" w14:paraId="7B0D5D0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385E4B6"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52A401D1"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78E697BF"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2.2</w:t>
            </w:r>
          </w:p>
        </w:tc>
        <w:tc>
          <w:tcPr>
            <w:tcW w:w="5660" w:type="dxa"/>
            <w:shd w:val="clear" w:color="auto" w:fill="FFFFFF" w:themeFill="background1"/>
            <w:vAlign w:val="center"/>
          </w:tcPr>
          <w:p w14:paraId="41587F03" w14:textId="77777777" w:rsidR="00AC32D9" w:rsidRPr="00B94417" w:rsidRDefault="00AC32D9" w:rsidP="00FB4097">
            <w:pPr>
              <w:pStyle w:val="VRQABodyText"/>
              <w:rPr>
                <w:rFonts w:cstheme="minorBidi"/>
                <w:color w:val="auto"/>
                <w:szCs w:val="24"/>
              </w:rPr>
            </w:pPr>
            <w:r w:rsidRPr="00B94417">
              <w:rPr>
                <w:rFonts w:cstheme="minorBidi"/>
                <w:color w:val="auto"/>
                <w:szCs w:val="24"/>
              </w:rPr>
              <w:t>Confirm work area access and entry of rooftop work areas is suitable and safe for work activities</w:t>
            </w:r>
            <w:r w:rsidRPr="00B94417">
              <w:rPr>
                <w:rFonts w:cstheme="minorBidi"/>
                <w:color w:val="auto"/>
                <w:szCs w:val="24"/>
                <w:highlight w:val="yellow"/>
              </w:rPr>
              <w:t xml:space="preserve"> </w:t>
            </w:r>
          </w:p>
        </w:tc>
      </w:tr>
      <w:tr w:rsidR="00AC32D9" w:rsidRPr="00E7450B" w14:paraId="6AB7E010"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4AB76FB9"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A45E871"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6F327E4"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2.3</w:t>
            </w:r>
          </w:p>
        </w:tc>
        <w:tc>
          <w:tcPr>
            <w:tcW w:w="5660" w:type="dxa"/>
            <w:shd w:val="clear" w:color="auto" w:fill="FFFFFF" w:themeFill="background1"/>
            <w:vAlign w:val="center"/>
          </w:tcPr>
          <w:p w14:paraId="194E44F3" w14:textId="77777777" w:rsidR="00AC32D9" w:rsidRPr="00B94417" w:rsidRDefault="00AC32D9" w:rsidP="00FB4097">
            <w:pPr>
              <w:pStyle w:val="VRQABodyText"/>
              <w:rPr>
                <w:color w:val="auto"/>
              </w:rPr>
            </w:pPr>
            <w:r w:rsidRPr="00B94417">
              <w:rPr>
                <w:color w:val="auto"/>
              </w:rPr>
              <w:t>Inspect worksite layout and work environment, including relevant weather conditions, equipment requirements and compliance with SWMS</w:t>
            </w:r>
          </w:p>
        </w:tc>
      </w:tr>
      <w:tr w:rsidR="00AC32D9" w:rsidRPr="00E7450B" w14:paraId="3E0CCBF6"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2B1BB216"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608BBB86"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BA5F31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2.4</w:t>
            </w:r>
          </w:p>
        </w:tc>
        <w:tc>
          <w:tcPr>
            <w:tcW w:w="5660" w:type="dxa"/>
            <w:shd w:val="clear" w:color="auto" w:fill="FFFFFF" w:themeFill="background1"/>
            <w:vAlign w:val="center"/>
          </w:tcPr>
          <w:p w14:paraId="586BE3BE" w14:textId="77777777" w:rsidR="00AC32D9" w:rsidRPr="00B94417" w:rsidRDefault="00AC32D9" w:rsidP="00FB4097">
            <w:pPr>
              <w:pStyle w:val="VRQABodyText"/>
              <w:rPr>
                <w:color w:val="auto"/>
              </w:rPr>
            </w:pPr>
            <w:r w:rsidRPr="00B94417">
              <w:rPr>
                <w:color w:val="auto"/>
              </w:rPr>
              <w:t>Identify and report presence of asbestos and silica material in and around work area, in accordance with organisational, OHS/WHS and regulatory requirements</w:t>
            </w:r>
          </w:p>
        </w:tc>
      </w:tr>
      <w:tr w:rsidR="00AC32D9" w:rsidRPr="00E7450B" w14:paraId="6FD673F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0BF97157"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B7DC954"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23A19A9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2.5</w:t>
            </w:r>
          </w:p>
        </w:tc>
        <w:tc>
          <w:tcPr>
            <w:tcW w:w="5660" w:type="dxa"/>
            <w:shd w:val="clear" w:color="auto" w:fill="FFFFFF" w:themeFill="background1"/>
            <w:vAlign w:val="center"/>
          </w:tcPr>
          <w:p w14:paraId="09B49576" w14:textId="77777777" w:rsidR="00AC32D9" w:rsidRPr="00B94417" w:rsidRDefault="00AC32D9" w:rsidP="00FB4097">
            <w:pPr>
              <w:pStyle w:val="VRQABodyText"/>
              <w:rPr>
                <w:color w:val="auto"/>
              </w:rPr>
            </w:pPr>
            <w:r w:rsidRPr="00B94417">
              <w:rPr>
                <w:color w:val="auto"/>
              </w:rPr>
              <w:t>Assess roof incline and roof structure integrity to ensure safe working conditions and compliance with SWMS, OHS/WHS requirements and organisational procedures</w:t>
            </w:r>
          </w:p>
        </w:tc>
      </w:tr>
      <w:tr w:rsidR="00AC32D9" w:rsidRPr="00E7450B" w14:paraId="16A0E9DC"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112C5328"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6C7ED974"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5969329F"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2.6</w:t>
            </w:r>
          </w:p>
        </w:tc>
        <w:tc>
          <w:tcPr>
            <w:tcW w:w="5660" w:type="dxa"/>
            <w:shd w:val="clear" w:color="auto" w:fill="FFFFFF" w:themeFill="background1"/>
            <w:vAlign w:val="center"/>
          </w:tcPr>
          <w:p w14:paraId="33C7E4CA" w14:textId="5B4BABAA" w:rsidR="00AC32D9" w:rsidRPr="00B94417" w:rsidRDefault="00AC32D9" w:rsidP="009E2D30">
            <w:pPr>
              <w:pStyle w:val="VRQABodyText"/>
              <w:rPr>
                <w:color w:val="auto"/>
              </w:rPr>
            </w:pPr>
            <w:r w:rsidRPr="00B94417">
              <w:rPr>
                <w:color w:val="auto"/>
              </w:rPr>
              <w:t>Confirm all perimeter fall protection, travel restraint or work positioning system anchor points</w:t>
            </w:r>
            <w:r w:rsidR="006D14BA" w:rsidRPr="00B94417">
              <w:rPr>
                <w:color w:val="auto"/>
              </w:rPr>
              <w:t xml:space="preserve"> and</w:t>
            </w:r>
            <w:r w:rsidRPr="00B94417">
              <w:rPr>
                <w:color w:val="auto"/>
              </w:rPr>
              <w:t xml:space="preserve"> lines are installed in accordance with the SWMS</w:t>
            </w:r>
          </w:p>
        </w:tc>
      </w:tr>
      <w:tr w:rsidR="00AC32D9" w:rsidRPr="00E7450B" w14:paraId="72CA5177"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3638538C"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t>3</w:t>
            </w:r>
          </w:p>
        </w:tc>
        <w:tc>
          <w:tcPr>
            <w:tcW w:w="2715" w:type="dxa"/>
            <w:gridSpan w:val="2"/>
            <w:shd w:val="clear" w:color="auto" w:fill="FFFFFF" w:themeFill="background1"/>
            <w:vAlign w:val="center"/>
          </w:tcPr>
          <w:p w14:paraId="29E9E54C" w14:textId="77777777" w:rsidR="00AC32D9" w:rsidRPr="00B94417" w:rsidRDefault="00AC32D9" w:rsidP="00FB4097">
            <w:pPr>
              <w:pStyle w:val="VRQABodyText"/>
              <w:rPr>
                <w:i/>
                <w:iCs/>
                <w:color w:val="auto"/>
              </w:rPr>
            </w:pPr>
            <w:r w:rsidRPr="00B94417">
              <w:rPr>
                <w:color w:val="auto"/>
              </w:rPr>
              <w:t>Access rooftop work area</w:t>
            </w:r>
          </w:p>
        </w:tc>
        <w:tc>
          <w:tcPr>
            <w:tcW w:w="710" w:type="dxa"/>
            <w:shd w:val="clear" w:color="auto" w:fill="FFFFFF" w:themeFill="background1"/>
            <w:vAlign w:val="center"/>
          </w:tcPr>
          <w:p w14:paraId="0D0E5A5F"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3.1</w:t>
            </w:r>
          </w:p>
        </w:tc>
        <w:tc>
          <w:tcPr>
            <w:tcW w:w="5660" w:type="dxa"/>
            <w:shd w:val="clear" w:color="auto" w:fill="FFFFFF" w:themeFill="background1"/>
            <w:vAlign w:val="center"/>
          </w:tcPr>
          <w:p w14:paraId="7AADA61B" w14:textId="77777777" w:rsidR="00AC32D9" w:rsidRPr="00B94417" w:rsidRDefault="00AC32D9" w:rsidP="00FB4097">
            <w:pPr>
              <w:pStyle w:val="VRQABodyText"/>
              <w:rPr>
                <w:rFonts w:cstheme="minorBidi"/>
                <w:color w:val="auto"/>
                <w:szCs w:val="24"/>
              </w:rPr>
            </w:pPr>
            <w:r w:rsidRPr="00B94417">
              <w:rPr>
                <w:rFonts w:cstheme="minorBidi"/>
                <w:color w:val="auto"/>
                <w:szCs w:val="24"/>
              </w:rPr>
              <w:t>Check that building and safety equipment for work to be undertaken is in accordance with workplace approved procedures</w:t>
            </w:r>
          </w:p>
        </w:tc>
      </w:tr>
      <w:tr w:rsidR="00AC32D9" w:rsidRPr="00E7450B" w14:paraId="7A38DA17"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953"/>
        </w:trPr>
        <w:tc>
          <w:tcPr>
            <w:tcW w:w="990" w:type="dxa"/>
            <w:shd w:val="clear" w:color="auto" w:fill="FFFFFF" w:themeFill="background1"/>
            <w:vAlign w:val="center"/>
          </w:tcPr>
          <w:p w14:paraId="56A44594"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70E28A3"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7539E84D"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3.2</w:t>
            </w:r>
          </w:p>
        </w:tc>
        <w:tc>
          <w:tcPr>
            <w:tcW w:w="5660" w:type="dxa"/>
            <w:shd w:val="clear" w:color="auto" w:fill="FFFFFF" w:themeFill="background1"/>
            <w:vAlign w:val="center"/>
          </w:tcPr>
          <w:p w14:paraId="4991D22D" w14:textId="400352A1" w:rsidR="00AC32D9" w:rsidRPr="00B94417" w:rsidRDefault="00AC32D9" w:rsidP="00FB4097">
            <w:pPr>
              <w:pStyle w:val="VRQABodyText"/>
              <w:rPr>
                <w:rFonts w:cstheme="minorBidi"/>
                <w:color w:val="auto"/>
                <w:szCs w:val="24"/>
              </w:rPr>
            </w:pPr>
            <w:r w:rsidRPr="00B94417">
              <w:rPr>
                <w:rFonts w:cstheme="minorBidi"/>
                <w:color w:val="auto"/>
                <w:szCs w:val="24"/>
              </w:rPr>
              <w:t xml:space="preserve">Confirm that personal fall protection equipment, where required, is used </w:t>
            </w:r>
            <w:r w:rsidR="00873021" w:rsidRPr="00B94417">
              <w:rPr>
                <w:rFonts w:cstheme="minorBidi"/>
                <w:color w:val="auto"/>
                <w:szCs w:val="24"/>
              </w:rPr>
              <w:t>in accordance with workplace approved procedures</w:t>
            </w:r>
          </w:p>
        </w:tc>
      </w:tr>
      <w:tr w:rsidR="00AC32D9" w:rsidRPr="00E7450B" w14:paraId="207E4BCA"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7213AB13"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796E884"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73631074"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3.3</w:t>
            </w:r>
          </w:p>
        </w:tc>
        <w:tc>
          <w:tcPr>
            <w:tcW w:w="5660" w:type="dxa"/>
            <w:shd w:val="clear" w:color="auto" w:fill="FFFFFF" w:themeFill="background1"/>
            <w:vAlign w:val="center"/>
          </w:tcPr>
          <w:p w14:paraId="3A7B1FC3" w14:textId="77777777" w:rsidR="00AC32D9" w:rsidRPr="00B94417" w:rsidRDefault="00AC32D9" w:rsidP="00FB4097">
            <w:pPr>
              <w:pStyle w:val="VRQABodyText"/>
              <w:rPr>
                <w:rFonts w:cstheme="minorBidi"/>
                <w:color w:val="auto"/>
                <w:szCs w:val="24"/>
              </w:rPr>
            </w:pPr>
            <w:r w:rsidRPr="00B94417">
              <w:rPr>
                <w:rFonts w:cstheme="minorBidi"/>
                <w:color w:val="auto"/>
                <w:szCs w:val="24"/>
              </w:rPr>
              <w:t>Check suitability of fall protection equipment prior to working at heights, including appropriate PPE</w:t>
            </w:r>
          </w:p>
        </w:tc>
      </w:tr>
      <w:tr w:rsidR="00AC32D9" w:rsidRPr="00E7450B" w14:paraId="4EC68F71"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282E56F5"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14CAAEED"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3EA57D3C"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3.4</w:t>
            </w:r>
          </w:p>
        </w:tc>
        <w:tc>
          <w:tcPr>
            <w:tcW w:w="5660" w:type="dxa"/>
            <w:shd w:val="clear" w:color="auto" w:fill="FFFFFF" w:themeFill="background1"/>
            <w:vAlign w:val="center"/>
          </w:tcPr>
          <w:p w14:paraId="6DC2370B" w14:textId="77777777" w:rsidR="00AC32D9" w:rsidRPr="00B94417" w:rsidRDefault="00AC32D9" w:rsidP="00FB4097">
            <w:pPr>
              <w:pStyle w:val="VRQABodyText"/>
              <w:rPr>
                <w:rFonts w:cstheme="minorBidi"/>
                <w:color w:val="auto"/>
                <w:szCs w:val="24"/>
              </w:rPr>
            </w:pPr>
            <w:r w:rsidRPr="00B94417">
              <w:rPr>
                <w:rFonts w:cstheme="minorBidi"/>
                <w:color w:val="auto"/>
                <w:szCs w:val="24"/>
              </w:rPr>
              <w:t xml:space="preserve">Check materials, tools and equipment are placed in a safe location to minimise risk of damage to product and injury to others </w:t>
            </w:r>
          </w:p>
        </w:tc>
      </w:tr>
      <w:tr w:rsidR="00AC32D9" w:rsidRPr="00E7450B" w14:paraId="33E07A23"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3279B200"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01AE7C93"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1DEDCD53"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3.5</w:t>
            </w:r>
          </w:p>
        </w:tc>
        <w:tc>
          <w:tcPr>
            <w:tcW w:w="5660" w:type="dxa"/>
            <w:shd w:val="clear" w:color="auto" w:fill="FFFFFF" w:themeFill="background1"/>
            <w:vAlign w:val="center"/>
          </w:tcPr>
          <w:p w14:paraId="46EAAC4A" w14:textId="77777777" w:rsidR="00AC32D9" w:rsidRPr="00B94417" w:rsidRDefault="00AC32D9" w:rsidP="00FB4097">
            <w:pPr>
              <w:pStyle w:val="VRQABodyText"/>
              <w:rPr>
                <w:rFonts w:cstheme="minorBidi"/>
                <w:color w:val="auto"/>
                <w:szCs w:val="24"/>
              </w:rPr>
            </w:pPr>
            <w:r w:rsidRPr="00B94417">
              <w:rPr>
                <w:rFonts w:cstheme="minorBidi"/>
                <w:color w:val="auto"/>
                <w:szCs w:val="24"/>
              </w:rPr>
              <w:t>Use relevant manual handling method for moving tools, equipment and materials to work area in accordance with organisational safety and renewable energy work requirements</w:t>
            </w:r>
          </w:p>
        </w:tc>
      </w:tr>
      <w:tr w:rsidR="00AC32D9" w:rsidRPr="00E7450B" w14:paraId="32374087"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45BA4FBB"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t>4</w:t>
            </w:r>
          </w:p>
        </w:tc>
        <w:tc>
          <w:tcPr>
            <w:tcW w:w="2715" w:type="dxa"/>
            <w:gridSpan w:val="2"/>
            <w:shd w:val="clear" w:color="auto" w:fill="FFFFFF" w:themeFill="background1"/>
            <w:vAlign w:val="center"/>
          </w:tcPr>
          <w:p w14:paraId="1791898F" w14:textId="7A68542E" w:rsidR="00AC32D9" w:rsidRPr="00B94417" w:rsidRDefault="00F225ED" w:rsidP="00F225ED">
            <w:pPr>
              <w:pStyle w:val="VRQAbody"/>
              <w:rPr>
                <w:color w:val="auto"/>
              </w:rPr>
            </w:pPr>
            <w:r w:rsidRPr="00B94417">
              <w:rPr>
                <w:color w:val="auto"/>
              </w:rPr>
              <w:t xml:space="preserve">Perform </w:t>
            </w:r>
            <w:r w:rsidR="00AC32D9" w:rsidRPr="00B94417">
              <w:rPr>
                <w:color w:val="auto"/>
              </w:rPr>
              <w:t xml:space="preserve">renewable energy rooftop work </w:t>
            </w:r>
          </w:p>
        </w:tc>
        <w:tc>
          <w:tcPr>
            <w:tcW w:w="710" w:type="dxa"/>
            <w:shd w:val="clear" w:color="auto" w:fill="FFFFFF" w:themeFill="background1"/>
            <w:vAlign w:val="center"/>
          </w:tcPr>
          <w:p w14:paraId="4556F782"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4.1</w:t>
            </w:r>
          </w:p>
        </w:tc>
        <w:tc>
          <w:tcPr>
            <w:tcW w:w="5660" w:type="dxa"/>
            <w:shd w:val="clear" w:color="auto" w:fill="FFFFFF" w:themeFill="background1"/>
            <w:vAlign w:val="center"/>
          </w:tcPr>
          <w:p w14:paraId="346217C9" w14:textId="3B542AE9" w:rsidR="00AC32D9" w:rsidRPr="00B94417" w:rsidRDefault="00AC32D9" w:rsidP="00873021">
            <w:pPr>
              <w:pStyle w:val="VRQABodyText"/>
              <w:rPr>
                <w:rFonts w:cstheme="minorBidi"/>
                <w:color w:val="auto"/>
                <w:szCs w:val="24"/>
              </w:rPr>
            </w:pPr>
            <w:r w:rsidRPr="00B94417">
              <w:rPr>
                <w:rFonts w:cstheme="minorBidi"/>
                <w:color w:val="auto"/>
                <w:szCs w:val="24"/>
              </w:rPr>
              <w:t xml:space="preserve">Personal fall protection equipment, where required, is continuously maintained and adjusted with movement to ensure protection is not compromised or diminished </w:t>
            </w:r>
          </w:p>
        </w:tc>
      </w:tr>
      <w:tr w:rsidR="00AC32D9" w:rsidRPr="00E7450B" w14:paraId="60A2B9D0"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0CB351F7"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565C18D1"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2630EA96"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4.2</w:t>
            </w:r>
          </w:p>
        </w:tc>
        <w:tc>
          <w:tcPr>
            <w:tcW w:w="5660" w:type="dxa"/>
            <w:shd w:val="clear" w:color="auto" w:fill="FFFFFF" w:themeFill="background1"/>
            <w:vAlign w:val="center"/>
          </w:tcPr>
          <w:p w14:paraId="3DA43C1B" w14:textId="26FF0536" w:rsidR="00AC32D9" w:rsidRPr="00B94417" w:rsidRDefault="00AC32D9" w:rsidP="00F225ED">
            <w:pPr>
              <w:pStyle w:val="VRQAbody"/>
              <w:rPr>
                <w:color w:val="auto"/>
              </w:rPr>
            </w:pPr>
            <w:r w:rsidRPr="00B94417">
              <w:rPr>
                <w:color w:val="auto"/>
              </w:rPr>
              <w:t>Use materials, tools and equipmen</w:t>
            </w:r>
            <w:r w:rsidR="00F225ED" w:rsidRPr="00B94417">
              <w:rPr>
                <w:color w:val="auto"/>
              </w:rPr>
              <w:t xml:space="preserve">t at the worksite in accordance </w:t>
            </w:r>
            <w:r w:rsidRPr="00B94417">
              <w:rPr>
                <w:color w:val="auto"/>
              </w:rPr>
              <w:t>with organisational procedures and manufacturers</w:t>
            </w:r>
            <w:r w:rsidR="004375A9" w:rsidRPr="00B94417">
              <w:rPr>
                <w:color w:val="auto"/>
              </w:rPr>
              <w:t>’</w:t>
            </w:r>
            <w:r w:rsidRPr="00B94417">
              <w:rPr>
                <w:color w:val="auto"/>
              </w:rPr>
              <w:t xml:space="preserve"> specifications and guidelines</w:t>
            </w:r>
          </w:p>
        </w:tc>
      </w:tr>
      <w:tr w:rsidR="00AC32D9" w:rsidRPr="00E7450B" w14:paraId="06CED07D"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5DBF50E1"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0F8EAC4C" w14:textId="77777777" w:rsidR="00AC32D9" w:rsidRPr="00B94417" w:rsidRDefault="00AC32D9" w:rsidP="00FB4097">
            <w:pPr>
              <w:pStyle w:val="VRQABodyText"/>
              <w:rPr>
                <w:color w:val="auto"/>
              </w:rPr>
            </w:pPr>
          </w:p>
        </w:tc>
        <w:tc>
          <w:tcPr>
            <w:tcW w:w="710" w:type="dxa"/>
            <w:shd w:val="clear" w:color="auto" w:fill="FFFFFF" w:themeFill="background1"/>
            <w:vAlign w:val="center"/>
          </w:tcPr>
          <w:p w14:paraId="6F7489F1"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4.3</w:t>
            </w:r>
          </w:p>
        </w:tc>
        <w:tc>
          <w:tcPr>
            <w:tcW w:w="5660" w:type="dxa"/>
            <w:shd w:val="clear" w:color="auto" w:fill="FFFFFF" w:themeFill="background1"/>
            <w:vAlign w:val="center"/>
          </w:tcPr>
          <w:p w14:paraId="64DCD471" w14:textId="2077B6EB" w:rsidR="00AC32D9" w:rsidRPr="00B94417" w:rsidRDefault="00E32A60" w:rsidP="00F225ED">
            <w:pPr>
              <w:pStyle w:val="VRQAbody"/>
              <w:rPr>
                <w:color w:val="auto"/>
              </w:rPr>
            </w:pPr>
            <w:r w:rsidRPr="00B94417">
              <w:rPr>
                <w:color w:val="auto"/>
              </w:rPr>
              <w:t xml:space="preserve">Re check </w:t>
            </w:r>
            <w:r w:rsidR="00AC32D9" w:rsidRPr="00B94417">
              <w:rPr>
                <w:color w:val="auto"/>
              </w:rPr>
              <w:t>compliance concerning isolation of energy sources according to WHS/OHS workplace procedures</w:t>
            </w:r>
          </w:p>
        </w:tc>
      </w:tr>
      <w:tr w:rsidR="00AC32D9" w:rsidRPr="00E7450B" w14:paraId="436B9F98"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4721124B" w14:textId="77777777" w:rsidR="00AC32D9" w:rsidRPr="00B94417" w:rsidRDefault="00AC32D9" w:rsidP="00E2739A">
            <w:pPr>
              <w:pStyle w:val="VRQAIntro"/>
              <w:tabs>
                <w:tab w:val="clear" w:pos="160"/>
                <w:tab w:val="left" w:pos="51"/>
              </w:tabs>
              <w:spacing w:before="60" w:after="0"/>
              <w:rPr>
                <w:color w:val="auto"/>
                <w:sz w:val="22"/>
                <w:szCs w:val="22"/>
              </w:rPr>
            </w:pPr>
            <w:r w:rsidRPr="00B94417">
              <w:rPr>
                <w:color w:val="auto"/>
                <w:sz w:val="22"/>
                <w:szCs w:val="22"/>
              </w:rPr>
              <w:lastRenderedPageBreak/>
              <w:t>5</w:t>
            </w:r>
          </w:p>
        </w:tc>
        <w:tc>
          <w:tcPr>
            <w:tcW w:w="2715" w:type="dxa"/>
            <w:gridSpan w:val="2"/>
            <w:shd w:val="clear" w:color="auto" w:fill="FFFFFF" w:themeFill="background1"/>
            <w:vAlign w:val="center"/>
          </w:tcPr>
          <w:p w14:paraId="5AC79AA4" w14:textId="77777777" w:rsidR="00AC32D9" w:rsidRPr="00B94417" w:rsidRDefault="00AC32D9" w:rsidP="00F225ED">
            <w:pPr>
              <w:pStyle w:val="VRQAbody"/>
              <w:rPr>
                <w:i/>
                <w:iCs/>
                <w:color w:val="auto"/>
              </w:rPr>
            </w:pPr>
            <w:r w:rsidRPr="00B94417">
              <w:rPr>
                <w:color w:val="auto"/>
              </w:rPr>
              <w:t xml:space="preserve">Complete renewable energy work </w:t>
            </w:r>
          </w:p>
        </w:tc>
        <w:tc>
          <w:tcPr>
            <w:tcW w:w="710" w:type="dxa"/>
            <w:shd w:val="clear" w:color="auto" w:fill="FFFFFF" w:themeFill="background1"/>
            <w:vAlign w:val="center"/>
          </w:tcPr>
          <w:p w14:paraId="368465C9"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5.1</w:t>
            </w:r>
          </w:p>
        </w:tc>
        <w:tc>
          <w:tcPr>
            <w:tcW w:w="5660" w:type="dxa"/>
            <w:shd w:val="clear" w:color="auto" w:fill="FFFFFF" w:themeFill="background1"/>
            <w:vAlign w:val="center"/>
          </w:tcPr>
          <w:p w14:paraId="1041B28E" w14:textId="77777777" w:rsidR="00AC32D9" w:rsidRPr="00B94417" w:rsidRDefault="00AC32D9" w:rsidP="00F225ED">
            <w:pPr>
              <w:pStyle w:val="VRQAbody"/>
              <w:rPr>
                <w:color w:val="auto"/>
              </w:rPr>
            </w:pPr>
            <w:r w:rsidRPr="00B94417">
              <w:rPr>
                <w:color w:val="auto"/>
              </w:rPr>
              <w:t>Confirm and document completion of work activities according to organisational procedures</w:t>
            </w:r>
          </w:p>
        </w:tc>
      </w:tr>
      <w:tr w:rsidR="00AC32D9" w:rsidRPr="00E7450B" w14:paraId="70F270A5"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12D651EE"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311C46B" w14:textId="77777777" w:rsidR="00AC32D9" w:rsidRPr="00B94417" w:rsidRDefault="00AC32D9" w:rsidP="00E2739A">
            <w:pPr>
              <w:pStyle w:val="AccredTemplate"/>
              <w:spacing w:after="60"/>
              <w:rPr>
                <w:color w:val="auto"/>
                <w:sz w:val="22"/>
                <w:szCs w:val="22"/>
              </w:rPr>
            </w:pPr>
          </w:p>
        </w:tc>
        <w:tc>
          <w:tcPr>
            <w:tcW w:w="710" w:type="dxa"/>
            <w:shd w:val="clear" w:color="auto" w:fill="FFFFFF" w:themeFill="background1"/>
            <w:vAlign w:val="center"/>
          </w:tcPr>
          <w:p w14:paraId="1BA9161D"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5.2</w:t>
            </w:r>
          </w:p>
        </w:tc>
        <w:tc>
          <w:tcPr>
            <w:tcW w:w="5660" w:type="dxa"/>
            <w:shd w:val="clear" w:color="auto" w:fill="FFFFFF" w:themeFill="background1"/>
            <w:vAlign w:val="center"/>
          </w:tcPr>
          <w:p w14:paraId="40C216D3" w14:textId="77777777" w:rsidR="00AC32D9" w:rsidRPr="00B94417" w:rsidRDefault="00AC32D9" w:rsidP="00FB4097">
            <w:pPr>
              <w:pStyle w:val="VRQABodyText"/>
              <w:rPr>
                <w:rFonts w:cstheme="minorBidi"/>
                <w:color w:val="auto"/>
                <w:szCs w:val="24"/>
              </w:rPr>
            </w:pPr>
            <w:r w:rsidRPr="00B94417">
              <w:rPr>
                <w:rFonts w:cstheme="minorBidi"/>
                <w:color w:val="auto"/>
                <w:szCs w:val="24"/>
              </w:rPr>
              <w:t xml:space="preserve">Clean work area and dispose of, reuse or recycle materials according to legislation, regulations and codes of practice </w:t>
            </w:r>
          </w:p>
        </w:tc>
      </w:tr>
      <w:tr w:rsidR="00AC32D9" w:rsidRPr="00E7450B" w14:paraId="7553CCF3"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1FD85B89"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4A3C5855" w14:textId="77777777" w:rsidR="00AC32D9" w:rsidRPr="00B94417" w:rsidRDefault="00AC32D9" w:rsidP="00E2739A">
            <w:pPr>
              <w:pStyle w:val="AccredTemplate"/>
              <w:spacing w:after="60"/>
              <w:rPr>
                <w:color w:val="auto"/>
                <w:sz w:val="22"/>
                <w:szCs w:val="22"/>
              </w:rPr>
            </w:pPr>
          </w:p>
        </w:tc>
        <w:tc>
          <w:tcPr>
            <w:tcW w:w="710" w:type="dxa"/>
            <w:shd w:val="clear" w:color="auto" w:fill="FFFFFF" w:themeFill="background1"/>
            <w:vAlign w:val="center"/>
          </w:tcPr>
          <w:p w14:paraId="08158C40"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5.3</w:t>
            </w:r>
          </w:p>
        </w:tc>
        <w:tc>
          <w:tcPr>
            <w:tcW w:w="5660" w:type="dxa"/>
            <w:shd w:val="clear" w:color="auto" w:fill="FFFFFF" w:themeFill="background1"/>
            <w:vAlign w:val="center"/>
          </w:tcPr>
          <w:p w14:paraId="3DB21EC9" w14:textId="77777777" w:rsidR="00AC32D9" w:rsidRPr="00B94417" w:rsidRDefault="00AC32D9" w:rsidP="00B94417">
            <w:pPr>
              <w:pStyle w:val="VRQABodyText"/>
              <w:rPr>
                <w:color w:val="auto"/>
              </w:rPr>
            </w:pPr>
            <w:r w:rsidRPr="00B94417">
              <w:rPr>
                <w:rFonts w:cstheme="minorBidi"/>
                <w:color w:val="auto"/>
                <w:szCs w:val="24"/>
              </w:rPr>
              <w:t>Clean, check and store relevant tools and equipment according to manufacturer recommendations and organisational procedures</w:t>
            </w:r>
          </w:p>
        </w:tc>
      </w:tr>
      <w:tr w:rsidR="00AC32D9" w:rsidRPr="00E7450B" w14:paraId="550C6FFB" w14:textId="77777777" w:rsidTr="00E273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1418"/>
        </w:trPr>
        <w:tc>
          <w:tcPr>
            <w:tcW w:w="990" w:type="dxa"/>
            <w:shd w:val="clear" w:color="auto" w:fill="FFFFFF" w:themeFill="background1"/>
            <w:vAlign w:val="center"/>
          </w:tcPr>
          <w:p w14:paraId="2AEA6E81" w14:textId="77777777" w:rsidR="00AC32D9" w:rsidRPr="00B94417" w:rsidRDefault="00AC32D9" w:rsidP="00E2739A">
            <w:pPr>
              <w:pStyle w:val="VRQAIntro"/>
              <w:tabs>
                <w:tab w:val="clear" w:pos="160"/>
                <w:tab w:val="left" w:pos="51"/>
              </w:tabs>
              <w:spacing w:before="60" w:after="0"/>
              <w:rPr>
                <w:color w:val="auto"/>
                <w:sz w:val="22"/>
                <w:szCs w:val="22"/>
              </w:rPr>
            </w:pPr>
          </w:p>
        </w:tc>
        <w:tc>
          <w:tcPr>
            <w:tcW w:w="2715" w:type="dxa"/>
            <w:gridSpan w:val="2"/>
            <w:shd w:val="clear" w:color="auto" w:fill="FFFFFF" w:themeFill="background1"/>
            <w:vAlign w:val="center"/>
          </w:tcPr>
          <w:p w14:paraId="7E9E17D0" w14:textId="77777777" w:rsidR="00AC32D9" w:rsidRPr="00B94417" w:rsidRDefault="00AC32D9" w:rsidP="00E2739A">
            <w:pPr>
              <w:pStyle w:val="AccredTemplate"/>
              <w:spacing w:after="60"/>
              <w:rPr>
                <w:color w:val="auto"/>
                <w:sz w:val="22"/>
                <w:szCs w:val="22"/>
              </w:rPr>
            </w:pPr>
          </w:p>
        </w:tc>
        <w:tc>
          <w:tcPr>
            <w:tcW w:w="710" w:type="dxa"/>
            <w:shd w:val="clear" w:color="auto" w:fill="FFFFFF" w:themeFill="background1"/>
            <w:vAlign w:val="center"/>
          </w:tcPr>
          <w:p w14:paraId="1204754F" w14:textId="77777777" w:rsidR="00AC32D9" w:rsidRPr="00B94417" w:rsidRDefault="00AC32D9" w:rsidP="00E2739A">
            <w:pPr>
              <w:pStyle w:val="VRQAFormBody"/>
              <w:framePr w:hSpace="0" w:wrap="auto" w:vAnchor="margin" w:hAnchor="text" w:xAlign="left" w:yAlign="inline"/>
              <w:tabs>
                <w:tab w:val="left" w:pos="51"/>
              </w:tabs>
              <w:rPr>
                <w:rFonts w:eastAsiaTheme="minorHAnsi"/>
                <w:color w:val="auto"/>
                <w:sz w:val="22"/>
                <w:szCs w:val="22"/>
                <w:lang w:val="en-GB" w:eastAsia="en-US"/>
              </w:rPr>
            </w:pPr>
            <w:r w:rsidRPr="00B94417">
              <w:rPr>
                <w:rFonts w:eastAsiaTheme="minorHAnsi"/>
                <w:color w:val="auto"/>
                <w:sz w:val="22"/>
                <w:szCs w:val="22"/>
                <w:lang w:val="en-GB" w:eastAsia="en-US"/>
              </w:rPr>
              <w:t>5.4</w:t>
            </w:r>
          </w:p>
        </w:tc>
        <w:tc>
          <w:tcPr>
            <w:tcW w:w="5660" w:type="dxa"/>
            <w:shd w:val="clear" w:color="auto" w:fill="FFFFFF" w:themeFill="background1"/>
            <w:vAlign w:val="center"/>
          </w:tcPr>
          <w:p w14:paraId="50151D28" w14:textId="57C962F6" w:rsidR="00AC32D9" w:rsidRPr="00B94417" w:rsidRDefault="00AC32D9" w:rsidP="00B94417">
            <w:pPr>
              <w:pStyle w:val="VRQABodyText"/>
              <w:rPr>
                <w:color w:val="auto"/>
              </w:rPr>
            </w:pPr>
            <w:r w:rsidRPr="00B94417">
              <w:rPr>
                <w:color w:val="auto"/>
              </w:rPr>
              <w:t xml:space="preserve">Finalise relevant </w:t>
            </w:r>
            <w:r w:rsidR="00873021" w:rsidRPr="00B94417">
              <w:rPr>
                <w:color w:val="auto"/>
              </w:rPr>
              <w:t xml:space="preserve">reporting </w:t>
            </w:r>
            <w:r w:rsidRPr="00B94417">
              <w:rPr>
                <w:color w:val="auto"/>
              </w:rPr>
              <w:t>according to regulatory requirements</w:t>
            </w:r>
          </w:p>
        </w:tc>
      </w:tr>
    </w:tbl>
    <w:p w14:paraId="5930D1F7" w14:textId="77777777" w:rsidR="00AC32D9" w:rsidRDefault="00AC32D9" w:rsidP="00AC32D9">
      <w:pPr>
        <w:pStyle w:val="VRQAIntro"/>
        <w:spacing w:before="60" w:after="0"/>
        <w:rPr>
          <w:b/>
          <w:color w:val="FFFFFF" w:themeColor="background1"/>
          <w:sz w:val="18"/>
          <w:szCs w:val="18"/>
        </w:rPr>
        <w:sectPr w:rsidR="00AC32D9" w:rsidSect="007857E7">
          <w:headerReference w:type="even" r:id="rId52"/>
          <w:headerReference w:type="default" r:id="rId53"/>
          <w:footerReference w:type="even" r:id="rId54"/>
          <w:headerReference w:type="first" r:id="rId55"/>
          <w:footerReference w:type="first" r:id="rId56"/>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C32D9" w:rsidRPr="0071490E" w14:paraId="63EB71FE" w14:textId="77777777" w:rsidTr="00E2739A">
        <w:trPr>
          <w:trHeight w:val="363"/>
        </w:trPr>
        <w:tc>
          <w:tcPr>
            <w:tcW w:w="10070" w:type="dxa"/>
            <w:tcBorders>
              <w:top w:val="nil"/>
              <w:left w:val="nil"/>
              <w:bottom w:val="nil"/>
              <w:right w:val="nil"/>
            </w:tcBorders>
            <w:shd w:val="clear" w:color="auto" w:fill="103D64" w:themeFill="text2"/>
          </w:tcPr>
          <w:p w14:paraId="40F3CC25" w14:textId="77777777" w:rsidR="00AC32D9" w:rsidRPr="00F504D4" w:rsidRDefault="00AC32D9" w:rsidP="00E2739A">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AC32D9" w:rsidRPr="00E7450B" w14:paraId="144F18A5" w14:textId="77777777" w:rsidTr="00E2739A">
        <w:trPr>
          <w:trHeight w:val="957"/>
        </w:trPr>
        <w:tc>
          <w:tcPr>
            <w:tcW w:w="10070" w:type="dxa"/>
            <w:tcBorders>
              <w:top w:val="nil"/>
              <w:left w:val="nil"/>
              <w:bottom w:val="nil"/>
              <w:right w:val="nil"/>
            </w:tcBorders>
          </w:tcPr>
          <w:p w14:paraId="5A811336" w14:textId="7AFC8214" w:rsidR="00AC32D9" w:rsidRDefault="00AC32D9" w:rsidP="00E2739A">
            <w:pPr>
              <w:pStyle w:val="l1text"/>
            </w:pPr>
            <w:r>
              <w:t>Renewable energy products relate to solar photovoltaic (PV) panels, battery storage systems and heat pump h</w:t>
            </w:r>
            <w:r w:rsidR="00D57EC2">
              <w:t>eated</w:t>
            </w:r>
            <w:r>
              <w:t xml:space="preserve"> water systems (HWS). </w:t>
            </w:r>
          </w:p>
          <w:p w14:paraId="24CAD4B6" w14:textId="77777777" w:rsidR="00AC32D9" w:rsidRPr="008C52F3" w:rsidRDefault="00AC32D9" w:rsidP="00E2739A">
            <w:pPr>
              <w:pStyle w:val="l2text"/>
              <w:numPr>
                <w:ilvl w:val="0"/>
                <w:numId w:val="0"/>
              </w:numPr>
              <w:rPr>
                <w:rFonts w:cs="Arial"/>
                <w:szCs w:val="22"/>
              </w:rPr>
            </w:pPr>
            <w:r>
              <w:t xml:space="preserve">Weather conditions may vary and affect work safety and work performance. Weather conditions may include </w:t>
            </w:r>
            <w:r w:rsidRPr="00C10E7C">
              <w:rPr>
                <w:rFonts w:cs="Arial"/>
                <w:szCs w:val="22"/>
              </w:rPr>
              <w:t>time of installation effecting light availability, condensation / dew</w:t>
            </w:r>
            <w:r>
              <w:rPr>
                <w:rFonts w:cs="Arial"/>
                <w:szCs w:val="22"/>
              </w:rPr>
              <w:t xml:space="preserve">; </w:t>
            </w:r>
            <w:r w:rsidRPr="00C10E7C">
              <w:rPr>
                <w:rFonts w:cs="Arial"/>
                <w:szCs w:val="22"/>
              </w:rPr>
              <w:t>wet, cold, icy, windy or hot days</w:t>
            </w:r>
            <w:r>
              <w:rPr>
                <w:rFonts w:cs="Arial"/>
                <w:szCs w:val="22"/>
              </w:rPr>
              <w:t xml:space="preserve">; </w:t>
            </w:r>
            <w:r w:rsidRPr="00C10E7C">
              <w:rPr>
                <w:rFonts w:cs="Arial"/>
                <w:szCs w:val="22"/>
              </w:rPr>
              <w:t>sun light UV</w:t>
            </w:r>
            <w:r>
              <w:rPr>
                <w:rFonts w:cs="Arial"/>
                <w:szCs w:val="22"/>
              </w:rPr>
              <w:t>.</w:t>
            </w:r>
          </w:p>
        </w:tc>
      </w:tr>
    </w:tbl>
    <w:p w14:paraId="39713334" w14:textId="77777777" w:rsidR="00AC32D9" w:rsidRPr="00460B2C" w:rsidRDefault="00AC32D9" w:rsidP="00AC32D9">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AC32D9" w:rsidRPr="00E7450B" w14:paraId="3CBC08C5" w14:textId="77777777" w:rsidTr="00E2739A">
        <w:trPr>
          <w:trHeight w:val="363"/>
        </w:trPr>
        <w:tc>
          <w:tcPr>
            <w:tcW w:w="5000" w:type="pct"/>
            <w:gridSpan w:val="5"/>
            <w:tcBorders>
              <w:top w:val="nil"/>
              <w:left w:val="nil"/>
              <w:bottom w:val="nil"/>
              <w:right w:val="nil"/>
            </w:tcBorders>
            <w:shd w:val="clear" w:color="auto" w:fill="103D64" w:themeFill="text2"/>
            <w:vAlign w:val="center"/>
          </w:tcPr>
          <w:p w14:paraId="46C633BF" w14:textId="77777777" w:rsidR="00AC32D9" w:rsidRPr="00EA4C69" w:rsidRDefault="00AC32D9" w:rsidP="00E2739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C32D9" w:rsidRPr="00E7450B" w14:paraId="45D043D9" w14:textId="77777777" w:rsidTr="00E2739A">
        <w:trPr>
          <w:trHeight w:val="620"/>
        </w:trPr>
        <w:tc>
          <w:tcPr>
            <w:tcW w:w="5000" w:type="pct"/>
            <w:gridSpan w:val="5"/>
            <w:tcBorders>
              <w:top w:val="nil"/>
              <w:left w:val="nil"/>
              <w:bottom w:val="single" w:sz="4" w:space="0" w:color="auto"/>
              <w:right w:val="nil"/>
            </w:tcBorders>
          </w:tcPr>
          <w:p w14:paraId="3A3CB3F3" w14:textId="3D6029EB" w:rsidR="00AC32D9" w:rsidRPr="008E2278" w:rsidRDefault="00AC32D9" w:rsidP="008E2278">
            <w:pPr>
              <w:pStyle w:val="AccredTemplate"/>
              <w:rPr>
                <w:sz w:val="22"/>
                <w:szCs w:val="22"/>
              </w:rPr>
            </w:pPr>
            <w:r w:rsidRPr="00EA4C69">
              <w:rPr>
                <w:sz w:val="22"/>
                <w:szCs w:val="22"/>
              </w:rPr>
              <w:t>Foundation Skills describe the language, literacy, numeracy and employability skills that are essential to performance</w:t>
            </w:r>
            <w:r>
              <w:rPr>
                <w:sz w:val="22"/>
                <w:szCs w:val="22"/>
              </w:rPr>
              <w:t xml:space="preserve"> but not explicit in the performance criteria</w:t>
            </w:r>
          </w:p>
        </w:tc>
      </w:tr>
      <w:tr w:rsidR="00AC32D9" w:rsidRPr="00E7450B" w14:paraId="7FBDBF84" w14:textId="77777777" w:rsidTr="00E2739A">
        <w:trPr>
          <w:trHeight w:val="42"/>
        </w:trPr>
        <w:tc>
          <w:tcPr>
            <w:tcW w:w="1690" w:type="pct"/>
            <w:gridSpan w:val="2"/>
            <w:shd w:val="clear" w:color="auto" w:fill="auto"/>
          </w:tcPr>
          <w:p w14:paraId="61C7BC1D" w14:textId="77777777" w:rsidR="00AC32D9" w:rsidRPr="00EA4C69" w:rsidRDefault="00AC32D9" w:rsidP="00E2739A">
            <w:pPr>
              <w:autoSpaceDE w:val="0"/>
              <w:autoSpaceDN w:val="0"/>
              <w:adjustRightInd w:val="0"/>
              <w:spacing w:before="60" w:after="120"/>
            </w:pPr>
            <w:r w:rsidRPr="00EA4C69">
              <w:rPr>
                <w:rFonts w:ascii="Arial" w:hAnsi="Arial" w:cs="Arial"/>
                <w:b/>
                <w:sz w:val="22"/>
                <w:szCs w:val="22"/>
              </w:rPr>
              <w:t>Skill</w:t>
            </w:r>
          </w:p>
        </w:tc>
        <w:tc>
          <w:tcPr>
            <w:tcW w:w="3310" w:type="pct"/>
            <w:gridSpan w:val="3"/>
          </w:tcPr>
          <w:p w14:paraId="46888E09" w14:textId="77777777" w:rsidR="00AC32D9" w:rsidRPr="00EA4C69" w:rsidRDefault="00AC32D9" w:rsidP="00E2739A">
            <w:pPr>
              <w:pStyle w:val="AccredTemplate"/>
              <w:rPr>
                <w:i w:val="0"/>
                <w:iCs w:val="0"/>
                <w:sz w:val="22"/>
                <w:szCs w:val="22"/>
              </w:rPr>
            </w:pPr>
            <w:r w:rsidRPr="00EA4C69">
              <w:rPr>
                <w:b/>
                <w:i w:val="0"/>
                <w:iCs w:val="0"/>
                <w:color w:val="auto"/>
                <w:sz w:val="22"/>
                <w:szCs w:val="22"/>
              </w:rPr>
              <w:t>Description</w:t>
            </w:r>
          </w:p>
        </w:tc>
      </w:tr>
      <w:tr w:rsidR="00AC32D9" w:rsidRPr="00E7450B" w14:paraId="1A9F446B" w14:textId="77777777" w:rsidTr="00E2739A">
        <w:trPr>
          <w:trHeight w:val="31"/>
        </w:trPr>
        <w:tc>
          <w:tcPr>
            <w:tcW w:w="1690" w:type="pct"/>
            <w:gridSpan w:val="2"/>
            <w:tcBorders>
              <w:top w:val="single" w:sz="4" w:space="0" w:color="auto"/>
              <w:bottom w:val="single" w:sz="4" w:space="0" w:color="auto"/>
            </w:tcBorders>
            <w:shd w:val="clear" w:color="auto" w:fill="auto"/>
          </w:tcPr>
          <w:p w14:paraId="7887605B" w14:textId="77777777" w:rsidR="00AC32D9" w:rsidRPr="00EA4C69" w:rsidRDefault="00AC32D9" w:rsidP="00E2739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C887938" w14:textId="45FDC1B7" w:rsidR="00AC32D9" w:rsidRPr="00404D48" w:rsidRDefault="00404D48" w:rsidP="00404D48">
            <w:pPr>
              <w:pStyle w:val="AccredTemplate"/>
              <w:numPr>
                <w:ilvl w:val="0"/>
                <w:numId w:val="52"/>
              </w:numPr>
              <w:rPr>
                <w:i w:val="0"/>
                <w:iCs w:val="0"/>
                <w:color w:val="auto"/>
                <w:sz w:val="22"/>
                <w:szCs w:val="22"/>
              </w:rPr>
            </w:pPr>
            <w:r w:rsidRPr="00404D48">
              <w:rPr>
                <w:i w:val="0"/>
                <w:iCs w:val="0"/>
                <w:color w:val="auto"/>
                <w:sz w:val="22"/>
                <w:szCs w:val="22"/>
              </w:rPr>
              <w:t>confirm</w:t>
            </w:r>
            <w:r w:rsidR="00D3641B" w:rsidRPr="00404D48">
              <w:rPr>
                <w:i w:val="0"/>
                <w:iCs w:val="0"/>
                <w:color w:val="auto"/>
                <w:sz w:val="22"/>
                <w:szCs w:val="22"/>
              </w:rPr>
              <w:t xml:space="preserve"> workplace safety compliances</w:t>
            </w:r>
          </w:p>
        </w:tc>
      </w:tr>
      <w:tr w:rsidR="00AC32D9" w:rsidRPr="00E7450B" w14:paraId="03D96C0D" w14:textId="77777777" w:rsidTr="00E2739A">
        <w:trPr>
          <w:trHeight w:val="31"/>
        </w:trPr>
        <w:tc>
          <w:tcPr>
            <w:tcW w:w="1690" w:type="pct"/>
            <w:gridSpan w:val="2"/>
            <w:tcBorders>
              <w:top w:val="single" w:sz="4" w:space="0" w:color="auto"/>
              <w:bottom w:val="single" w:sz="4" w:space="0" w:color="auto"/>
            </w:tcBorders>
            <w:shd w:val="clear" w:color="auto" w:fill="auto"/>
          </w:tcPr>
          <w:p w14:paraId="6B108613" w14:textId="77777777" w:rsidR="00AC32D9" w:rsidRPr="00EA4C69" w:rsidRDefault="00AC32D9" w:rsidP="00E2739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73F4727F" w14:textId="25140860" w:rsidR="00AC32D9" w:rsidRPr="00404D48" w:rsidRDefault="00404D48" w:rsidP="00404D48">
            <w:pPr>
              <w:pStyle w:val="AccredTemplate"/>
              <w:numPr>
                <w:ilvl w:val="0"/>
                <w:numId w:val="52"/>
              </w:numPr>
              <w:rPr>
                <w:i w:val="0"/>
                <w:iCs w:val="0"/>
                <w:color w:val="auto"/>
                <w:sz w:val="22"/>
                <w:szCs w:val="22"/>
              </w:rPr>
            </w:pPr>
            <w:r w:rsidRPr="00404D48">
              <w:rPr>
                <w:i w:val="0"/>
                <w:iCs w:val="0"/>
                <w:color w:val="auto"/>
                <w:sz w:val="22"/>
                <w:szCs w:val="22"/>
              </w:rPr>
              <w:t>estimate adjustments required for safety equipment</w:t>
            </w:r>
          </w:p>
        </w:tc>
      </w:tr>
      <w:tr w:rsidR="00AC32D9" w:rsidRPr="00E7450B" w14:paraId="372F0AC5" w14:textId="77777777" w:rsidTr="00E2739A">
        <w:trPr>
          <w:trHeight w:val="31"/>
        </w:trPr>
        <w:tc>
          <w:tcPr>
            <w:tcW w:w="1690" w:type="pct"/>
            <w:gridSpan w:val="2"/>
            <w:tcBorders>
              <w:top w:val="single" w:sz="4" w:space="0" w:color="auto"/>
              <w:bottom w:val="single" w:sz="4" w:space="0" w:color="auto"/>
            </w:tcBorders>
            <w:shd w:val="clear" w:color="auto" w:fill="auto"/>
          </w:tcPr>
          <w:p w14:paraId="0A7A7CD2" w14:textId="77777777" w:rsidR="00AC32D9" w:rsidRPr="00EA4C69" w:rsidRDefault="00AC32D9" w:rsidP="00E2739A">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18134AF3" w14:textId="4590A57F" w:rsidR="00AC32D9" w:rsidRPr="00404D48" w:rsidRDefault="00404D48" w:rsidP="00404D48">
            <w:pPr>
              <w:pStyle w:val="AccredTemplate"/>
              <w:numPr>
                <w:ilvl w:val="0"/>
                <w:numId w:val="52"/>
              </w:numPr>
              <w:rPr>
                <w:i w:val="0"/>
                <w:iCs w:val="0"/>
                <w:color w:val="auto"/>
                <w:sz w:val="22"/>
                <w:szCs w:val="22"/>
              </w:rPr>
            </w:pPr>
            <w:r w:rsidRPr="00404D48">
              <w:rPr>
                <w:i w:val="0"/>
                <w:iCs w:val="0"/>
                <w:color w:val="auto"/>
                <w:sz w:val="22"/>
                <w:szCs w:val="22"/>
              </w:rPr>
              <w:t>record relevant workplace documentation</w:t>
            </w:r>
          </w:p>
        </w:tc>
      </w:tr>
      <w:tr w:rsidR="00AC32D9" w:rsidRPr="00E7450B" w14:paraId="44FAA656" w14:textId="77777777" w:rsidTr="00E2739A">
        <w:trPr>
          <w:trHeight w:val="31"/>
        </w:trPr>
        <w:tc>
          <w:tcPr>
            <w:tcW w:w="5000" w:type="pct"/>
            <w:gridSpan w:val="5"/>
            <w:tcBorders>
              <w:top w:val="single" w:sz="4" w:space="0" w:color="auto"/>
              <w:left w:val="nil"/>
              <w:bottom w:val="dotted" w:sz="4" w:space="0" w:color="888B8D" w:themeColor="accent2"/>
              <w:right w:val="nil"/>
            </w:tcBorders>
          </w:tcPr>
          <w:p w14:paraId="22BCEDC7" w14:textId="77777777" w:rsidR="00AC32D9" w:rsidRPr="00EA4C69" w:rsidRDefault="00AC32D9" w:rsidP="00E2739A">
            <w:pPr>
              <w:pStyle w:val="AccredTemplate"/>
              <w:rPr>
                <w:sz w:val="22"/>
                <w:szCs w:val="22"/>
              </w:rPr>
            </w:pPr>
          </w:p>
        </w:tc>
      </w:tr>
      <w:tr w:rsidR="00AC32D9" w:rsidRPr="00E7450B" w14:paraId="6096E1ED" w14:textId="77777777" w:rsidTr="00E2739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ECC102D" w14:textId="77777777" w:rsidR="00AC32D9" w:rsidRPr="00EA4C69" w:rsidRDefault="00AC32D9" w:rsidP="00E2739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5956D81" w14:textId="77777777" w:rsidR="00AC32D9" w:rsidRPr="00EA4C69" w:rsidRDefault="00AC32D9" w:rsidP="00E2739A">
            <w:pPr>
              <w:pStyle w:val="AccredTemplate"/>
              <w:rPr>
                <w:sz w:val="22"/>
                <w:szCs w:val="22"/>
              </w:rPr>
            </w:pPr>
          </w:p>
        </w:tc>
      </w:tr>
      <w:tr w:rsidR="00AC32D9" w:rsidRPr="00E7450B" w14:paraId="1B5D8656" w14:textId="77777777" w:rsidTr="00E2739A">
        <w:trPr>
          <w:trHeight w:val="363"/>
        </w:trPr>
        <w:tc>
          <w:tcPr>
            <w:tcW w:w="1372" w:type="pct"/>
            <w:vMerge/>
            <w:tcBorders>
              <w:left w:val="nil"/>
              <w:bottom w:val="dotted" w:sz="2" w:space="0" w:color="888B8D" w:themeColor="accent2"/>
              <w:right w:val="single" w:sz="4" w:space="0" w:color="auto"/>
            </w:tcBorders>
          </w:tcPr>
          <w:p w14:paraId="176628CD" w14:textId="77777777" w:rsidR="00AC32D9" w:rsidRDefault="00AC32D9" w:rsidP="00E2739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53802EF" w14:textId="77777777" w:rsidR="00AC32D9" w:rsidRPr="00EA4C69" w:rsidRDefault="00AC32D9" w:rsidP="00E2739A">
            <w:pPr>
              <w:rPr>
                <w:rFonts w:ascii="Arial" w:hAnsi="Arial" w:cs="Arial"/>
                <w:sz w:val="22"/>
                <w:szCs w:val="22"/>
              </w:rPr>
            </w:pPr>
            <w:r w:rsidRPr="00EA4C69">
              <w:rPr>
                <w:rFonts w:ascii="Arial" w:hAnsi="Arial" w:cs="Arial"/>
                <w:sz w:val="22"/>
                <w:szCs w:val="22"/>
              </w:rPr>
              <w:t>Code and Title</w:t>
            </w:r>
          </w:p>
          <w:p w14:paraId="10D56916" w14:textId="77777777" w:rsidR="00AC32D9" w:rsidRPr="00EA4C69" w:rsidRDefault="00AC32D9" w:rsidP="00E2739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62D37CC" w14:textId="77777777" w:rsidR="00AC32D9" w:rsidRPr="00EA4C69" w:rsidRDefault="00AC32D9" w:rsidP="00E2739A">
            <w:pPr>
              <w:rPr>
                <w:rFonts w:ascii="Arial" w:hAnsi="Arial" w:cs="Arial"/>
                <w:sz w:val="22"/>
                <w:szCs w:val="22"/>
              </w:rPr>
            </w:pPr>
            <w:r w:rsidRPr="00EA4C69">
              <w:rPr>
                <w:rFonts w:ascii="Arial" w:hAnsi="Arial" w:cs="Arial"/>
                <w:sz w:val="22"/>
                <w:szCs w:val="22"/>
              </w:rPr>
              <w:t>Code and Title</w:t>
            </w:r>
          </w:p>
          <w:p w14:paraId="6FC27FE6" w14:textId="77777777" w:rsidR="00AC32D9" w:rsidRPr="00EA4C69" w:rsidRDefault="00AC32D9" w:rsidP="00E2739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3B17EE3" w14:textId="77777777" w:rsidR="00AC32D9" w:rsidRPr="00EA4C69" w:rsidDel="009030EE" w:rsidRDefault="00AC32D9" w:rsidP="00E2739A">
            <w:pPr>
              <w:rPr>
                <w:rFonts w:ascii="Arial" w:hAnsi="Arial" w:cs="Arial"/>
                <w:sz w:val="22"/>
                <w:szCs w:val="22"/>
                <w:lang w:val="en-AU"/>
              </w:rPr>
            </w:pPr>
            <w:r w:rsidRPr="00EA4C69">
              <w:rPr>
                <w:rFonts w:ascii="Arial" w:hAnsi="Arial" w:cs="Arial"/>
                <w:sz w:val="22"/>
                <w:szCs w:val="22"/>
                <w:lang w:val="en-AU"/>
              </w:rPr>
              <w:t>Comments</w:t>
            </w:r>
          </w:p>
        </w:tc>
      </w:tr>
      <w:tr w:rsidR="00AC32D9" w:rsidRPr="00E7450B" w14:paraId="41383888" w14:textId="77777777" w:rsidTr="00E2739A">
        <w:trPr>
          <w:trHeight w:val="363"/>
        </w:trPr>
        <w:tc>
          <w:tcPr>
            <w:tcW w:w="1372" w:type="pct"/>
            <w:vMerge/>
            <w:tcBorders>
              <w:left w:val="nil"/>
              <w:bottom w:val="dotted" w:sz="2" w:space="0" w:color="888B8D" w:themeColor="accent2"/>
              <w:right w:val="single" w:sz="4" w:space="0" w:color="auto"/>
            </w:tcBorders>
          </w:tcPr>
          <w:p w14:paraId="6DF749BC" w14:textId="77777777" w:rsidR="00AC32D9" w:rsidRDefault="00AC32D9" w:rsidP="00E2739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2D4AFDA" w14:textId="591EE674" w:rsidR="00AC32D9" w:rsidRPr="00EA4C69" w:rsidRDefault="008E2278" w:rsidP="00E2739A">
            <w:pPr>
              <w:pStyle w:val="l1text"/>
              <w:rPr>
                <w:rFonts w:eastAsia="Times New Roman"/>
                <w:color w:val="555559"/>
                <w:lang w:val="en-AU" w:eastAsia="x-none"/>
              </w:rPr>
            </w:pPr>
            <w:r>
              <w:t>VU23631</w:t>
            </w:r>
            <w:r w:rsidR="00AC32D9">
              <w:t xml:space="preserve"> </w:t>
            </w:r>
            <w:r w:rsidR="00AC32D9" w:rsidRPr="007C0113">
              <w:t xml:space="preserve">Work safely on roofs with renewable energy </w:t>
            </w:r>
            <w:r w:rsidR="00AC32D9">
              <w:t>systems</w:t>
            </w:r>
          </w:p>
        </w:tc>
        <w:tc>
          <w:tcPr>
            <w:tcW w:w="1209" w:type="pct"/>
            <w:tcBorders>
              <w:top w:val="single" w:sz="4" w:space="0" w:color="auto"/>
              <w:left w:val="single" w:sz="4" w:space="0" w:color="auto"/>
              <w:bottom w:val="single" w:sz="4" w:space="0" w:color="auto"/>
              <w:right w:val="single" w:sz="4" w:space="0" w:color="auto"/>
            </w:tcBorders>
          </w:tcPr>
          <w:p w14:paraId="746B1017" w14:textId="77777777" w:rsidR="00AC32D9" w:rsidRPr="00EA4C69" w:rsidRDefault="00AC32D9" w:rsidP="00E2739A">
            <w:pPr>
              <w:pStyle w:val="l1text"/>
              <w:rPr>
                <w:rFonts w:eastAsia="Times New Roman"/>
                <w:color w:val="555559"/>
                <w:lang w:val="en-AU" w:eastAsia="x-none"/>
              </w:rPr>
            </w:pPr>
            <w:r>
              <w:t>VU22744 Work safely in the solar industry</w:t>
            </w:r>
          </w:p>
        </w:tc>
        <w:tc>
          <w:tcPr>
            <w:tcW w:w="1210" w:type="pct"/>
            <w:tcBorders>
              <w:top w:val="single" w:sz="4" w:space="0" w:color="auto"/>
              <w:left w:val="single" w:sz="4" w:space="0" w:color="auto"/>
              <w:bottom w:val="single" w:sz="4" w:space="0" w:color="auto"/>
              <w:right w:val="single" w:sz="4" w:space="0" w:color="auto"/>
            </w:tcBorders>
          </w:tcPr>
          <w:p w14:paraId="4A5530A6" w14:textId="683F25A7" w:rsidR="00AC32D9" w:rsidRPr="00EA4C69" w:rsidDel="009030EE" w:rsidRDefault="00F225ED" w:rsidP="00E2739A">
            <w:pPr>
              <w:pStyle w:val="l1text"/>
              <w:rPr>
                <w:rFonts w:eastAsia="Times New Roman"/>
                <w:color w:val="555559"/>
                <w:lang w:val="en-AU" w:eastAsia="x-none"/>
              </w:rPr>
            </w:pPr>
            <w:r>
              <w:t>E</w:t>
            </w:r>
            <w:r w:rsidR="00AC32D9">
              <w:t>quivalent</w:t>
            </w:r>
          </w:p>
        </w:tc>
      </w:tr>
      <w:tr w:rsidR="00AC32D9" w:rsidRPr="00E7450B" w14:paraId="6EEE1D40" w14:textId="77777777" w:rsidTr="00E2739A">
        <w:trPr>
          <w:trHeight w:val="363"/>
        </w:trPr>
        <w:tc>
          <w:tcPr>
            <w:tcW w:w="1372" w:type="pct"/>
            <w:vMerge/>
            <w:tcBorders>
              <w:left w:val="nil"/>
              <w:bottom w:val="dotted" w:sz="2" w:space="0" w:color="888B8D" w:themeColor="accent2"/>
              <w:right w:val="dotted" w:sz="4" w:space="0" w:color="888B8D" w:themeColor="accent2"/>
            </w:tcBorders>
          </w:tcPr>
          <w:p w14:paraId="24DD8649" w14:textId="77777777" w:rsidR="00AC32D9" w:rsidRDefault="00AC32D9" w:rsidP="00E2739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1755FEE" w14:textId="77777777" w:rsidR="00AC32D9" w:rsidRPr="00EA4C69" w:rsidDel="009030EE" w:rsidRDefault="00AC32D9" w:rsidP="00E2739A">
            <w:pPr>
              <w:pStyle w:val="AccredTemplate"/>
              <w:rPr>
                <w:color w:val="auto"/>
                <w:sz w:val="22"/>
                <w:szCs w:val="22"/>
              </w:rPr>
            </w:pPr>
            <w:r w:rsidRPr="00EA4C69">
              <w:rPr>
                <w:sz w:val="22"/>
                <w:szCs w:val="22"/>
              </w:rPr>
              <w:t>.</w:t>
            </w:r>
          </w:p>
        </w:tc>
      </w:tr>
    </w:tbl>
    <w:p w14:paraId="3FE520C1" w14:textId="77777777" w:rsidR="00AC32D9" w:rsidRDefault="00AC32D9" w:rsidP="00AC32D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5426535F" w14:textId="77777777" w:rsidR="00AC32D9" w:rsidRDefault="00AC32D9" w:rsidP="00AC32D9">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AC32D9" w:rsidRPr="0071490E" w14:paraId="42152891" w14:textId="77777777" w:rsidTr="00E2739A">
        <w:trPr>
          <w:trHeight w:val="363"/>
        </w:trPr>
        <w:tc>
          <w:tcPr>
            <w:tcW w:w="10065" w:type="dxa"/>
            <w:gridSpan w:val="2"/>
            <w:tcBorders>
              <w:top w:val="nil"/>
              <w:bottom w:val="nil"/>
            </w:tcBorders>
            <w:shd w:val="clear" w:color="auto" w:fill="103D64" w:themeFill="text2"/>
          </w:tcPr>
          <w:p w14:paraId="5D593362" w14:textId="77777777" w:rsidR="00AC32D9" w:rsidRPr="000B4A2C" w:rsidRDefault="00AC32D9" w:rsidP="00E2739A">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AC32D9" w:rsidRPr="00E7450B" w14:paraId="148EB71A" w14:textId="77777777" w:rsidTr="00E2739A">
        <w:trPr>
          <w:trHeight w:val="561"/>
        </w:trPr>
        <w:tc>
          <w:tcPr>
            <w:tcW w:w="2283" w:type="dxa"/>
            <w:tcBorders>
              <w:top w:val="nil"/>
              <w:left w:val="nil"/>
              <w:bottom w:val="nil"/>
              <w:right w:val="dotted" w:sz="4" w:space="0" w:color="888B8D" w:themeColor="accent2"/>
            </w:tcBorders>
          </w:tcPr>
          <w:p w14:paraId="40C22714" w14:textId="77777777" w:rsidR="00AC32D9" w:rsidRPr="000B4A2C" w:rsidRDefault="00AC32D9" w:rsidP="00E2739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3621363" w14:textId="3AA5C046" w:rsidR="00AC32D9" w:rsidRPr="000B4A2C" w:rsidRDefault="00AC32D9" w:rsidP="00E2739A">
            <w:pPr>
              <w:pStyle w:val="l1text"/>
              <w:rPr>
                <w:bCs/>
              </w:rPr>
            </w:pPr>
            <w:r w:rsidRPr="000B4A2C">
              <w:rPr>
                <w:bCs/>
              </w:rPr>
              <w:t xml:space="preserve">Assessment Requirements for </w:t>
            </w:r>
            <w:r w:rsidR="008E2278">
              <w:t>VU23631</w:t>
            </w:r>
            <w:r>
              <w:t xml:space="preserve"> </w:t>
            </w:r>
            <w:r w:rsidRPr="007C0113">
              <w:t>Work safely on roofs with renewable energy systems</w:t>
            </w:r>
          </w:p>
        </w:tc>
      </w:tr>
      <w:tr w:rsidR="00AC32D9" w:rsidRPr="00E7450B" w14:paraId="403B64DE" w14:textId="77777777" w:rsidTr="00E2739A">
        <w:trPr>
          <w:trHeight w:val="561"/>
        </w:trPr>
        <w:tc>
          <w:tcPr>
            <w:tcW w:w="2283" w:type="dxa"/>
            <w:tcBorders>
              <w:top w:val="nil"/>
              <w:left w:val="nil"/>
              <w:bottom w:val="dotted" w:sz="4" w:space="0" w:color="888B8D" w:themeColor="accent2"/>
              <w:right w:val="dotted" w:sz="4" w:space="0" w:color="888B8D" w:themeColor="accent2"/>
            </w:tcBorders>
          </w:tcPr>
          <w:p w14:paraId="421316EB" w14:textId="77777777" w:rsidR="00AC32D9" w:rsidRPr="000B4A2C" w:rsidRDefault="00AC32D9" w:rsidP="00E2739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163113B" w14:textId="77777777" w:rsidR="00AC32D9" w:rsidRDefault="00AC32D9" w:rsidP="00E2739A">
            <w:pPr>
              <w:pStyle w:val="l1text"/>
            </w:pPr>
            <w:r w:rsidRPr="000B4A2C">
              <w:t>There must be evidence the learner has completed the tasks outlined in the elements</w:t>
            </w:r>
            <w:r>
              <w:t xml:space="preserve">, </w:t>
            </w:r>
            <w:r w:rsidRPr="000B4A2C">
              <w:t xml:space="preserve">performance criteria </w:t>
            </w:r>
            <w:r>
              <w:t xml:space="preserve">and foundation skills </w:t>
            </w:r>
            <w:r w:rsidRPr="000B4A2C">
              <w:t xml:space="preserve">of this unit </w:t>
            </w:r>
            <w:r>
              <w:t>including evidence of the ability to:</w:t>
            </w:r>
          </w:p>
          <w:p w14:paraId="0098F8CD" w14:textId="1B748E9E" w:rsidR="00AC32D9" w:rsidRPr="009F27D9" w:rsidRDefault="00AC32D9" w:rsidP="00AC32D9">
            <w:pPr>
              <w:pStyle w:val="l2text"/>
              <w:numPr>
                <w:ilvl w:val="0"/>
                <w:numId w:val="38"/>
              </w:numPr>
              <w:ind w:left="709"/>
            </w:pPr>
            <w:r>
              <w:t xml:space="preserve">plan, prepare and perform rooftop renewable energy work activities within the context of own work role </w:t>
            </w:r>
            <w:r w:rsidRPr="009F27D9">
              <w:t>on two</w:t>
            </w:r>
            <w:r w:rsidR="001D2CCB">
              <w:t xml:space="preserve"> (2)</w:t>
            </w:r>
            <w:r w:rsidRPr="009F27D9">
              <w:t xml:space="preserve"> occasions: </w:t>
            </w:r>
          </w:p>
          <w:p w14:paraId="078D8766" w14:textId="06A1AFA1" w:rsidR="00AC32D9" w:rsidRPr="009F27D9" w:rsidRDefault="00AC32D9" w:rsidP="00AC32D9">
            <w:pPr>
              <w:pStyle w:val="VRQAbullet20"/>
              <w:rPr>
                <w:rFonts w:ascii="Arial" w:hAnsi="Arial"/>
                <w:sz w:val="22"/>
              </w:rPr>
            </w:pPr>
            <w:r w:rsidRPr="009F27D9">
              <w:rPr>
                <w:rFonts w:ascii="Arial" w:hAnsi="Arial"/>
                <w:sz w:val="22"/>
              </w:rPr>
              <w:t xml:space="preserve">one </w:t>
            </w:r>
            <w:r w:rsidR="001D2CCB">
              <w:rPr>
                <w:rFonts w:ascii="Arial" w:hAnsi="Arial"/>
                <w:sz w:val="22"/>
              </w:rPr>
              <w:t xml:space="preserve">(1) </w:t>
            </w:r>
            <w:r w:rsidRPr="009F27D9">
              <w:rPr>
                <w:rFonts w:ascii="Arial" w:hAnsi="Arial"/>
                <w:sz w:val="22"/>
              </w:rPr>
              <w:t>must involve working:</w:t>
            </w:r>
          </w:p>
          <w:p w14:paraId="5B900D00" w14:textId="77777777" w:rsidR="00AC32D9" w:rsidRDefault="00AC32D9" w:rsidP="00AC32D9">
            <w:pPr>
              <w:pStyle w:val="l2text"/>
              <w:numPr>
                <w:ilvl w:val="0"/>
                <w:numId w:val="49"/>
              </w:numPr>
            </w:pPr>
            <w:r w:rsidRPr="009F27D9">
              <w:t>on a tiled roof</w:t>
            </w:r>
          </w:p>
          <w:p w14:paraId="404FA024" w14:textId="77777777" w:rsidR="00AC32D9" w:rsidRDefault="00AC32D9" w:rsidP="00AC32D9">
            <w:pPr>
              <w:pStyle w:val="l2text"/>
              <w:numPr>
                <w:ilvl w:val="0"/>
                <w:numId w:val="49"/>
              </w:numPr>
            </w:pPr>
            <w:r w:rsidRPr="009F27D9">
              <w:t xml:space="preserve">with a pitch </w:t>
            </w:r>
          </w:p>
          <w:p w14:paraId="1E34E2BD" w14:textId="106F22B3" w:rsidR="00AC32D9" w:rsidRPr="009F27D9" w:rsidRDefault="00AC32D9" w:rsidP="00AC32D9">
            <w:pPr>
              <w:pStyle w:val="l2text"/>
              <w:numPr>
                <w:ilvl w:val="0"/>
                <w:numId w:val="50"/>
              </w:numPr>
            </w:pPr>
            <w:r w:rsidRPr="009F27D9">
              <w:t xml:space="preserve">one </w:t>
            </w:r>
            <w:r w:rsidR="001D2CCB">
              <w:t xml:space="preserve">(1) </w:t>
            </w:r>
            <w:r w:rsidRPr="009F27D9">
              <w:t>must involve working</w:t>
            </w:r>
            <w:r>
              <w:t>:</w:t>
            </w:r>
          </w:p>
          <w:p w14:paraId="6DEB2D52" w14:textId="77777777" w:rsidR="00AC32D9" w:rsidRPr="009F27D9" w:rsidRDefault="00AC32D9" w:rsidP="00AC32D9">
            <w:pPr>
              <w:pStyle w:val="l2text"/>
              <w:numPr>
                <w:ilvl w:val="0"/>
                <w:numId w:val="51"/>
              </w:numPr>
              <w:rPr>
                <w:szCs w:val="22"/>
              </w:rPr>
            </w:pPr>
            <w:r w:rsidRPr="009F27D9">
              <w:t>on a metal cladded roof</w:t>
            </w:r>
          </w:p>
          <w:p w14:paraId="123617CA" w14:textId="0EF99EF7" w:rsidR="00AC32D9" w:rsidRPr="00B00175" w:rsidRDefault="00AC32D9" w:rsidP="00B00175">
            <w:pPr>
              <w:pStyle w:val="l2text"/>
              <w:numPr>
                <w:ilvl w:val="0"/>
                <w:numId w:val="51"/>
              </w:numPr>
              <w:rPr>
                <w:szCs w:val="22"/>
              </w:rPr>
            </w:pPr>
            <w:r w:rsidRPr="009F27D9">
              <w:t>with a pitch</w:t>
            </w:r>
            <w:r w:rsidR="001D2CCB">
              <w:t>.</w:t>
            </w:r>
            <w:r w:rsidRPr="009F27D9">
              <w:t xml:space="preserve"> </w:t>
            </w:r>
          </w:p>
        </w:tc>
      </w:tr>
      <w:tr w:rsidR="00AC32D9" w:rsidRPr="00E7450B" w14:paraId="4E66C0C6" w14:textId="77777777" w:rsidTr="00E2739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199733D" w14:textId="77777777" w:rsidR="00AC32D9" w:rsidRPr="000B4A2C" w:rsidRDefault="00AC32D9" w:rsidP="00E2739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6E6B5CA" w14:textId="77777777" w:rsidR="00AC32D9" w:rsidRPr="000B4A2C" w:rsidRDefault="00AC32D9" w:rsidP="00E2739A">
            <w:pPr>
              <w:pStyle w:val="l1text"/>
            </w:pPr>
            <w:r w:rsidRPr="000B4A2C">
              <w:t>The learner must be able to demonstrate essential knowledge required to effectively do the task outlined in elements</w:t>
            </w:r>
            <w:r>
              <w:t>,</w:t>
            </w:r>
            <w:r w:rsidRPr="000B4A2C">
              <w:t xml:space="preserve"> performance criteria </w:t>
            </w:r>
            <w:r>
              <w:t xml:space="preserve">and foundation skills </w:t>
            </w:r>
            <w:r w:rsidRPr="000B4A2C">
              <w:t>of this unit, manage the task and manage contingencies in the context of the work role. This includes knowledge of:</w:t>
            </w:r>
          </w:p>
          <w:p w14:paraId="4BD8DCED" w14:textId="77777777" w:rsidR="00AC32D9" w:rsidRDefault="00AC32D9" w:rsidP="00AC32D9">
            <w:pPr>
              <w:pStyle w:val="l2text"/>
              <w:numPr>
                <w:ilvl w:val="0"/>
                <w:numId w:val="38"/>
              </w:numPr>
              <w:ind w:left="709"/>
            </w:pPr>
            <w:r>
              <w:t xml:space="preserve">common renewable energy industry terminology related to renewable energy systems and rooftop work activities </w:t>
            </w:r>
          </w:p>
          <w:p w14:paraId="59A04211" w14:textId="535AB3D5" w:rsidR="00AC32D9" w:rsidRDefault="00AC32D9" w:rsidP="00AC32D9">
            <w:pPr>
              <w:pStyle w:val="l2text"/>
              <w:numPr>
                <w:ilvl w:val="0"/>
                <w:numId w:val="38"/>
              </w:numPr>
              <w:ind w:left="709"/>
            </w:pPr>
            <w:r>
              <w:t>relevant standards and manufacturer'</w:t>
            </w:r>
            <w:r w:rsidR="00DB6BFD">
              <w:t>s</w:t>
            </w:r>
            <w:r>
              <w:t xml:space="preserve"> specifications and guidelines associated with renewable energy system</w:t>
            </w:r>
            <w:r w:rsidR="00DB6BFD">
              <w:t>s</w:t>
            </w:r>
            <w:r>
              <w:t xml:space="preserve"> and products </w:t>
            </w:r>
          </w:p>
          <w:p w14:paraId="74137B70" w14:textId="77777777" w:rsidR="00AC32D9" w:rsidRDefault="00AC32D9" w:rsidP="00AC32D9">
            <w:pPr>
              <w:pStyle w:val="l2text"/>
              <w:numPr>
                <w:ilvl w:val="0"/>
                <w:numId w:val="38"/>
              </w:numPr>
              <w:ind w:left="709"/>
            </w:pPr>
            <w:r>
              <w:t xml:space="preserve">relevant legislative environmental protection and occupational health and safety (OHS) / work health and safety (WHS) requirements and practices </w:t>
            </w:r>
          </w:p>
          <w:p w14:paraId="2A735BCB" w14:textId="2BB12818" w:rsidR="00AC32D9" w:rsidRDefault="00AC32D9" w:rsidP="00AC32D9">
            <w:pPr>
              <w:pStyle w:val="l2text"/>
              <w:numPr>
                <w:ilvl w:val="0"/>
                <w:numId w:val="38"/>
              </w:numPr>
              <w:ind w:left="709"/>
            </w:pPr>
            <w:r>
              <w:t xml:space="preserve">renewable energy industry regulations </w:t>
            </w:r>
          </w:p>
          <w:p w14:paraId="26954800" w14:textId="77777777" w:rsidR="00AC32D9" w:rsidRDefault="00AC32D9" w:rsidP="00AC32D9">
            <w:pPr>
              <w:pStyle w:val="l2text"/>
              <w:numPr>
                <w:ilvl w:val="0"/>
                <w:numId w:val="38"/>
              </w:numPr>
              <w:ind w:left="709"/>
            </w:pPr>
            <w:proofErr w:type="spellStart"/>
            <w:r>
              <w:t>organisational</w:t>
            </w:r>
            <w:proofErr w:type="spellEnd"/>
            <w:r>
              <w:t xml:space="preserve"> procedures associated with workplace safety </w:t>
            </w:r>
          </w:p>
          <w:p w14:paraId="47F7E5E4" w14:textId="77777777" w:rsidR="00AC32D9" w:rsidRDefault="00AC32D9" w:rsidP="00AC32D9">
            <w:pPr>
              <w:pStyle w:val="l2text"/>
              <w:numPr>
                <w:ilvl w:val="0"/>
                <w:numId w:val="38"/>
              </w:numPr>
              <w:ind w:left="709"/>
            </w:pPr>
            <w:r>
              <w:t>basic assembly and installation principles and structures of solar components including solar PV panels and mounting rails</w:t>
            </w:r>
          </w:p>
          <w:p w14:paraId="0C3B3705" w14:textId="77777777" w:rsidR="00AC32D9" w:rsidRDefault="00AC32D9" w:rsidP="00AC32D9">
            <w:pPr>
              <w:pStyle w:val="l2text"/>
              <w:numPr>
                <w:ilvl w:val="0"/>
                <w:numId w:val="38"/>
              </w:numPr>
              <w:ind w:left="709"/>
            </w:pPr>
            <w:r>
              <w:t xml:space="preserve">application of building and fixing materials and their effects on construction performance </w:t>
            </w:r>
          </w:p>
          <w:p w14:paraId="56BA7077" w14:textId="77777777" w:rsidR="00AC32D9" w:rsidRDefault="00AC32D9" w:rsidP="00AC32D9">
            <w:pPr>
              <w:pStyle w:val="l2text"/>
              <w:numPr>
                <w:ilvl w:val="0"/>
                <w:numId w:val="38"/>
              </w:numPr>
              <w:ind w:left="709"/>
            </w:pPr>
            <w:r>
              <w:t xml:space="preserve">sustainable building practices and waste management processes </w:t>
            </w:r>
          </w:p>
          <w:p w14:paraId="4979612B" w14:textId="77777777" w:rsidR="00AC32D9" w:rsidRDefault="00AC32D9" w:rsidP="00AC32D9">
            <w:pPr>
              <w:pStyle w:val="l2text"/>
              <w:numPr>
                <w:ilvl w:val="0"/>
                <w:numId w:val="38"/>
              </w:numPr>
              <w:ind w:left="709"/>
            </w:pPr>
            <w:r>
              <w:t>sustainable renewable energy product re-use and recovery approaches</w:t>
            </w:r>
          </w:p>
          <w:p w14:paraId="50918397" w14:textId="77777777" w:rsidR="00AC32D9" w:rsidRDefault="00AC32D9" w:rsidP="00AC32D9">
            <w:pPr>
              <w:pStyle w:val="l2text"/>
              <w:numPr>
                <w:ilvl w:val="0"/>
                <w:numId w:val="38"/>
              </w:numPr>
              <w:ind w:left="709"/>
            </w:pPr>
            <w:r>
              <w:t>manual handling procedures for renewable energy product stewardship, tools and equipment</w:t>
            </w:r>
          </w:p>
          <w:p w14:paraId="797210F1" w14:textId="465BE893" w:rsidR="00AC32D9" w:rsidRDefault="00AC32D9" w:rsidP="00AC32D9">
            <w:pPr>
              <w:pStyle w:val="l2text"/>
              <w:numPr>
                <w:ilvl w:val="0"/>
                <w:numId w:val="38"/>
              </w:numPr>
              <w:ind w:left="709"/>
            </w:pPr>
            <w:r>
              <w:t xml:space="preserve">types and limitations of manual handling equipment </w:t>
            </w:r>
          </w:p>
          <w:p w14:paraId="2800ECA2" w14:textId="5AA450D6" w:rsidR="00AC32D9" w:rsidRDefault="00AC32D9" w:rsidP="00AC32D9">
            <w:pPr>
              <w:pStyle w:val="l2text"/>
              <w:numPr>
                <w:ilvl w:val="0"/>
                <w:numId w:val="38"/>
              </w:numPr>
              <w:ind w:left="709"/>
            </w:pPr>
            <w:r>
              <w:t xml:space="preserve">safe practices for working in different weather conditions </w:t>
            </w:r>
          </w:p>
          <w:p w14:paraId="4682B8BA" w14:textId="768B1189" w:rsidR="00AC32D9" w:rsidRDefault="00AC32D9" w:rsidP="00AC32D9">
            <w:pPr>
              <w:pStyle w:val="l2text"/>
              <w:numPr>
                <w:ilvl w:val="0"/>
                <w:numId w:val="38"/>
              </w:numPr>
              <w:ind w:left="709"/>
            </w:pPr>
            <w:r>
              <w:t xml:space="preserve">composition of safe work method statements (SWMS) </w:t>
            </w:r>
            <w:r w:rsidRPr="00A73D77">
              <w:t xml:space="preserve">including site specific set up, roof access and egress, installation of fall prevention devices, work positioning systems, </w:t>
            </w:r>
            <w:r w:rsidR="006202BD">
              <w:t xml:space="preserve">and </w:t>
            </w:r>
            <w:r w:rsidRPr="00A73D77">
              <w:t>emergency plan</w:t>
            </w:r>
            <w:r>
              <w:t xml:space="preserve"> </w:t>
            </w:r>
          </w:p>
          <w:p w14:paraId="1FF5820D" w14:textId="77777777" w:rsidR="00AC32D9" w:rsidRDefault="00AC32D9" w:rsidP="00AC32D9">
            <w:pPr>
              <w:pStyle w:val="l2text"/>
              <w:numPr>
                <w:ilvl w:val="0"/>
                <w:numId w:val="38"/>
              </w:numPr>
              <w:ind w:left="709"/>
            </w:pPr>
            <w:r>
              <w:t>safety hierarchy of controls for hazard and risk management</w:t>
            </w:r>
          </w:p>
          <w:p w14:paraId="288AF554" w14:textId="77777777" w:rsidR="00AC32D9" w:rsidRDefault="00AC32D9" w:rsidP="00AC32D9">
            <w:pPr>
              <w:pStyle w:val="l2text"/>
              <w:numPr>
                <w:ilvl w:val="0"/>
                <w:numId w:val="38"/>
              </w:numPr>
              <w:ind w:left="709"/>
            </w:pPr>
            <w:r>
              <w:t>types and uses of personal fall protection including harnesses and lanyards</w:t>
            </w:r>
          </w:p>
          <w:p w14:paraId="75F271BA" w14:textId="4EF630A9" w:rsidR="00AC32D9" w:rsidRDefault="00AC32D9" w:rsidP="00AC32D9">
            <w:pPr>
              <w:pStyle w:val="l2text"/>
              <w:numPr>
                <w:ilvl w:val="0"/>
                <w:numId w:val="38"/>
              </w:numPr>
              <w:ind w:left="709"/>
            </w:pPr>
            <w:r>
              <w:t xml:space="preserve">types of work area fall protection including perimeter protection equipment </w:t>
            </w:r>
            <w:r w:rsidR="006202BD">
              <w:t>including</w:t>
            </w:r>
            <w:r>
              <w:t xml:space="preserve"> guard rails</w:t>
            </w:r>
          </w:p>
          <w:p w14:paraId="7101E115" w14:textId="77777777" w:rsidR="00AC32D9" w:rsidRDefault="00AC32D9" w:rsidP="00AC32D9">
            <w:pPr>
              <w:pStyle w:val="l2text"/>
              <w:numPr>
                <w:ilvl w:val="0"/>
                <w:numId w:val="38"/>
              </w:numPr>
              <w:ind w:left="709"/>
            </w:pPr>
            <w:r>
              <w:t>common hazards and risks associated with:</w:t>
            </w:r>
          </w:p>
          <w:p w14:paraId="7024CDD9" w14:textId="77777777" w:rsidR="00AC32D9" w:rsidRPr="00C10E7C" w:rsidRDefault="00AC32D9" w:rsidP="00AC32D9">
            <w:pPr>
              <w:pStyle w:val="VRQAbullet20"/>
              <w:rPr>
                <w:rFonts w:ascii="Arial" w:hAnsi="Arial" w:cs="Arial"/>
                <w:sz w:val="22"/>
                <w:szCs w:val="22"/>
              </w:rPr>
            </w:pPr>
            <w:r w:rsidRPr="00C10E7C">
              <w:rPr>
                <w:rFonts w:ascii="Arial" w:hAnsi="Arial" w:cs="Arial"/>
                <w:sz w:val="22"/>
                <w:szCs w:val="22"/>
              </w:rPr>
              <w:t>working at heights including:</w:t>
            </w:r>
          </w:p>
          <w:p w14:paraId="4EF9FB56"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lastRenderedPageBreak/>
              <w:t>access (both people and equipment)</w:t>
            </w:r>
          </w:p>
          <w:p w14:paraId="672BF5AC"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falls from heights</w:t>
            </w:r>
          </w:p>
          <w:p w14:paraId="1C7CA2C0"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falling objects</w:t>
            </w:r>
          </w:p>
          <w:p w14:paraId="747C5C5D"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slippery glazed tiles or tiles with algae or moss deposits</w:t>
            </w:r>
          </w:p>
          <w:p w14:paraId="61F059F6"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 xml:space="preserve">roof pitch / slope </w:t>
            </w:r>
          </w:p>
          <w:p w14:paraId="5CB82E13" w14:textId="77777777" w:rsidR="00AC32D9" w:rsidRPr="00C10E7C" w:rsidRDefault="00AC32D9" w:rsidP="00AC32D9">
            <w:pPr>
              <w:pStyle w:val="VRQAbullet20"/>
              <w:numPr>
                <w:ilvl w:val="0"/>
                <w:numId w:val="40"/>
              </w:numPr>
              <w:rPr>
                <w:rFonts w:ascii="Arial" w:hAnsi="Arial" w:cs="Arial"/>
                <w:sz w:val="22"/>
                <w:szCs w:val="22"/>
              </w:rPr>
            </w:pPr>
            <w:r w:rsidRPr="00C10E7C">
              <w:rPr>
                <w:rFonts w:ascii="Arial" w:hAnsi="Arial" w:cs="Arial"/>
                <w:sz w:val="22"/>
                <w:szCs w:val="22"/>
              </w:rPr>
              <w:t>damaged roofing / fragile roofs / brittle roofing / skylights</w:t>
            </w:r>
          </w:p>
          <w:p w14:paraId="20CC6479" w14:textId="77777777" w:rsidR="00AC32D9" w:rsidRPr="00C10E7C" w:rsidRDefault="00AC32D9" w:rsidP="00AC32D9">
            <w:pPr>
              <w:pStyle w:val="l2text"/>
              <w:numPr>
                <w:ilvl w:val="0"/>
                <w:numId w:val="42"/>
              </w:numPr>
              <w:rPr>
                <w:rFonts w:cs="Arial"/>
                <w:szCs w:val="22"/>
              </w:rPr>
            </w:pPr>
            <w:r w:rsidRPr="00C10E7C">
              <w:rPr>
                <w:rFonts w:cs="Arial"/>
                <w:szCs w:val="22"/>
              </w:rPr>
              <w:t>weather conditions including:</w:t>
            </w:r>
          </w:p>
          <w:p w14:paraId="5C373A11" w14:textId="77777777" w:rsidR="00AC32D9" w:rsidRPr="00C10E7C" w:rsidRDefault="00AC32D9" w:rsidP="00AC32D9">
            <w:pPr>
              <w:pStyle w:val="l2text"/>
              <w:numPr>
                <w:ilvl w:val="0"/>
                <w:numId w:val="41"/>
              </w:numPr>
              <w:rPr>
                <w:rFonts w:cs="Arial"/>
                <w:szCs w:val="22"/>
              </w:rPr>
            </w:pPr>
            <w:r w:rsidRPr="00C10E7C">
              <w:rPr>
                <w:rFonts w:cs="Arial"/>
                <w:szCs w:val="22"/>
              </w:rPr>
              <w:t>time of installation effecting light availability, condensation / dew</w:t>
            </w:r>
          </w:p>
          <w:p w14:paraId="4DBB7C49" w14:textId="77777777" w:rsidR="00AC32D9" w:rsidRPr="00C10E7C" w:rsidRDefault="00AC32D9" w:rsidP="00AC32D9">
            <w:pPr>
              <w:pStyle w:val="l2text"/>
              <w:numPr>
                <w:ilvl w:val="0"/>
                <w:numId w:val="41"/>
              </w:numPr>
              <w:rPr>
                <w:rFonts w:cs="Arial"/>
                <w:szCs w:val="22"/>
              </w:rPr>
            </w:pPr>
            <w:r w:rsidRPr="00C10E7C">
              <w:rPr>
                <w:rFonts w:cs="Arial"/>
                <w:szCs w:val="22"/>
              </w:rPr>
              <w:t>wet, cold, icy, windy or hot days</w:t>
            </w:r>
          </w:p>
          <w:p w14:paraId="2C9BDBC1" w14:textId="77777777" w:rsidR="00AC32D9" w:rsidRPr="00C10E7C" w:rsidRDefault="00AC32D9" w:rsidP="00AC32D9">
            <w:pPr>
              <w:pStyle w:val="l2text"/>
              <w:numPr>
                <w:ilvl w:val="0"/>
                <w:numId w:val="41"/>
              </w:numPr>
              <w:rPr>
                <w:rFonts w:cs="Arial"/>
                <w:szCs w:val="22"/>
              </w:rPr>
            </w:pPr>
            <w:r w:rsidRPr="00C10E7C">
              <w:rPr>
                <w:rFonts w:cs="Arial"/>
                <w:szCs w:val="22"/>
              </w:rPr>
              <w:t>sun light UV and sun burn</w:t>
            </w:r>
          </w:p>
          <w:p w14:paraId="724A4FC8" w14:textId="66C40777" w:rsidR="00AC32D9" w:rsidRPr="00C10E7C" w:rsidRDefault="00AC32D9" w:rsidP="00AC32D9">
            <w:pPr>
              <w:pStyle w:val="l2text"/>
              <w:numPr>
                <w:ilvl w:val="0"/>
                <w:numId w:val="42"/>
              </w:numPr>
              <w:rPr>
                <w:rFonts w:cs="Arial"/>
                <w:szCs w:val="22"/>
              </w:rPr>
            </w:pPr>
            <w:r w:rsidRPr="00C10E7C">
              <w:rPr>
                <w:rFonts w:cs="Arial"/>
                <w:szCs w:val="22"/>
              </w:rPr>
              <w:t>manual tasks including</w:t>
            </w:r>
            <w:r w:rsidR="00961FDF">
              <w:rPr>
                <w:rFonts w:cs="Arial"/>
                <w:szCs w:val="22"/>
              </w:rPr>
              <w:t>:</w:t>
            </w:r>
          </w:p>
          <w:p w14:paraId="27E38F3D" w14:textId="77777777" w:rsidR="00AC32D9" w:rsidRPr="00C10E7C" w:rsidRDefault="00AC32D9" w:rsidP="00AC32D9">
            <w:pPr>
              <w:pStyle w:val="l2text"/>
              <w:numPr>
                <w:ilvl w:val="0"/>
                <w:numId w:val="43"/>
              </w:numPr>
              <w:rPr>
                <w:rFonts w:cs="Arial"/>
                <w:szCs w:val="22"/>
              </w:rPr>
            </w:pPr>
            <w:r w:rsidRPr="00C10E7C">
              <w:rPr>
                <w:rFonts w:cs="Arial"/>
                <w:szCs w:val="22"/>
              </w:rPr>
              <w:t>handling / moving solar (PV) panels</w:t>
            </w:r>
          </w:p>
          <w:p w14:paraId="5FFADA12" w14:textId="77777777" w:rsidR="00AC32D9" w:rsidRPr="00C10E7C" w:rsidRDefault="00AC32D9" w:rsidP="00AC32D9">
            <w:pPr>
              <w:pStyle w:val="l2text"/>
              <w:numPr>
                <w:ilvl w:val="0"/>
                <w:numId w:val="43"/>
              </w:numPr>
              <w:rPr>
                <w:rFonts w:cs="Arial"/>
                <w:szCs w:val="22"/>
              </w:rPr>
            </w:pPr>
            <w:r w:rsidRPr="00C10E7C">
              <w:rPr>
                <w:rFonts w:cs="Arial"/>
                <w:szCs w:val="22"/>
              </w:rPr>
              <w:t>handling solar (PV) panel mounting kits</w:t>
            </w:r>
          </w:p>
          <w:p w14:paraId="358CC63F" w14:textId="05FAC824" w:rsidR="00AC32D9" w:rsidRPr="00C10E7C" w:rsidRDefault="00AC32D9" w:rsidP="00AC32D9">
            <w:pPr>
              <w:pStyle w:val="l2text"/>
              <w:numPr>
                <w:ilvl w:val="0"/>
                <w:numId w:val="43"/>
              </w:numPr>
              <w:rPr>
                <w:rFonts w:cs="Arial"/>
                <w:szCs w:val="22"/>
              </w:rPr>
            </w:pPr>
            <w:r w:rsidRPr="00C10E7C">
              <w:rPr>
                <w:rFonts w:cs="Arial"/>
                <w:szCs w:val="22"/>
              </w:rPr>
              <w:t xml:space="preserve">handling product related to solar </w:t>
            </w:r>
            <w:r>
              <w:rPr>
                <w:rFonts w:cs="Arial"/>
                <w:szCs w:val="22"/>
              </w:rPr>
              <w:t>HWS</w:t>
            </w:r>
          </w:p>
          <w:p w14:paraId="749E3354" w14:textId="77777777" w:rsidR="00AC32D9" w:rsidRPr="00C10E7C" w:rsidRDefault="00AC32D9" w:rsidP="00AC32D9">
            <w:pPr>
              <w:pStyle w:val="l2text"/>
              <w:numPr>
                <w:ilvl w:val="0"/>
                <w:numId w:val="43"/>
              </w:numPr>
              <w:rPr>
                <w:rFonts w:cs="Arial"/>
                <w:szCs w:val="22"/>
              </w:rPr>
            </w:pPr>
            <w:r w:rsidRPr="00C10E7C">
              <w:rPr>
                <w:rFonts w:cs="Arial"/>
                <w:szCs w:val="22"/>
              </w:rPr>
              <w:t>handling tools and equipment</w:t>
            </w:r>
          </w:p>
          <w:p w14:paraId="7424128D" w14:textId="77777777" w:rsidR="00AC32D9" w:rsidRPr="00C10E7C" w:rsidRDefault="00AC32D9" w:rsidP="00AC32D9">
            <w:pPr>
              <w:pStyle w:val="l2text"/>
              <w:numPr>
                <w:ilvl w:val="0"/>
                <w:numId w:val="44"/>
              </w:numPr>
              <w:rPr>
                <w:rFonts w:cs="Arial"/>
                <w:szCs w:val="22"/>
              </w:rPr>
            </w:pPr>
            <w:r w:rsidRPr="00C10E7C">
              <w:rPr>
                <w:rFonts w:cs="Arial"/>
                <w:szCs w:val="22"/>
              </w:rPr>
              <w:t>asbestos including:</w:t>
            </w:r>
          </w:p>
          <w:p w14:paraId="26E8A0F0" w14:textId="16D6331F" w:rsidR="00AC32D9" w:rsidRPr="00C10E7C" w:rsidRDefault="00AC32D9" w:rsidP="00AC32D9">
            <w:pPr>
              <w:pStyle w:val="l2text"/>
              <w:numPr>
                <w:ilvl w:val="0"/>
                <w:numId w:val="45"/>
              </w:numPr>
              <w:rPr>
                <w:rFonts w:cs="Arial"/>
                <w:szCs w:val="22"/>
              </w:rPr>
            </w:pPr>
            <w:r w:rsidRPr="00C10E7C">
              <w:rPr>
                <w:rFonts w:cs="Arial"/>
                <w:szCs w:val="22"/>
              </w:rPr>
              <w:t xml:space="preserve">inhalation of asbestos </w:t>
            </w:r>
            <w:r w:rsidR="00B00175" w:rsidRPr="00C10E7C">
              <w:rPr>
                <w:rFonts w:cs="Arial"/>
                <w:szCs w:val="22"/>
              </w:rPr>
              <w:t>fibers</w:t>
            </w:r>
          </w:p>
          <w:p w14:paraId="4572D873" w14:textId="77777777" w:rsidR="00AC32D9" w:rsidRPr="00C10E7C" w:rsidRDefault="00AC32D9" w:rsidP="00AC32D9">
            <w:pPr>
              <w:pStyle w:val="l2text"/>
              <w:numPr>
                <w:ilvl w:val="0"/>
                <w:numId w:val="45"/>
              </w:numPr>
              <w:rPr>
                <w:rFonts w:cs="Arial"/>
                <w:szCs w:val="22"/>
              </w:rPr>
            </w:pPr>
            <w:r w:rsidRPr="00C10E7C">
              <w:rPr>
                <w:rFonts w:cs="Arial"/>
                <w:szCs w:val="22"/>
              </w:rPr>
              <w:t>fragile / brittle roofing</w:t>
            </w:r>
          </w:p>
          <w:p w14:paraId="61E695A2" w14:textId="77777777" w:rsidR="00AC32D9" w:rsidRPr="00C10E7C" w:rsidRDefault="00AC32D9" w:rsidP="00AC32D9">
            <w:pPr>
              <w:pStyle w:val="l2text"/>
              <w:numPr>
                <w:ilvl w:val="0"/>
                <w:numId w:val="46"/>
              </w:numPr>
              <w:rPr>
                <w:rFonts w:cs="Arial"/>
                <w:szCs w:val="22"/>
              </w:rPr>
            </w:pPr>
            <w:r w:rsidRPr="00C10E7C">
              <w:rPr>
                <w:rFonts w:cs="Arial"/>
                <w:szCs w:val="22"/>
              </w:rPr>
              <w:t>silica dust</w:t>
            </w:r>
          </w:p>
          <w:p w14:paraId="66074A3B" w14:textId="77777777" w:rsidR="00AC32D9" w:rsidRPr="00C10E7C" w:rsidRDefault="00AC32D9" w:rsidP="00AC32D9">
            <w:pPr>
              <w:pStyle w:val="l2text"/>
              <w:numPr>
                <w:ilvl w:val="0"/>
                <w:numId w:val="46"/>
              </w:numPr>
              <w:rPr>
                <w:rFonts w:cs="Arial"/>
                <w:szCs w:val="22"/>
              </w:rPr>
            </w:pPr>
            <w:r w:rsidRPr="00C10E7C">
              <w:rPr>
                <w:rFonts w:cs="Arial"/>
                <w:szCs w:val="22"/>
              </w:rPr>
              <w:t>electrical including:</w:t>
            </w:r>
          </w:p>
          <w:p w14:paraId="40B7A63B" w14:textId="77777777" w:rsidR="00AC32D9" w:rsidRPr="00C10E7C" w:rsidRDefault="00AC32D9" w:rsidP="00AC32D9">
            <w:pPr>
              <w:pStyle w:val="l2text"/>
              <w:numPr>
                <w:ilvl w:val="0"/>
                <w:numId w:val="47"/>
              </w:numPr>
              <w:rPr>
                <w:rFonts w:cs="Arial"/>
                <w:szCs w:val="22"/>
              </w:rPr>
            </w:pPr>
            <w:r w:rsidRPr="00C10E7C">
              <w:rPr>
                <w:rFonts w:cs="Arial"/>
                <w:szCs w:val="22"/>
              </w:rPr>
              <w:t>discharge from uninstalled panels</w:t>
            </w:r>
          </w:p>
          <w:p w14:paraId="6070F561" w14:textId="77777777" w:rsidR="00AC32D9" w:rsidRPr="00C10E7C" w:rsidRDefault="00AC32D9" w:rsidP="00AC32D9">
            <w:pPr>
              <w:pStyle w:val="l2text"/>
              <w:numPr>
                <w:ilvl w:val="0"/>
                <w:numId w:val="47"/>
              </w:numPr>
              <w:rPr>
                <w:rFonts w:cs="Arial"/>
                <w:szCs w:val="22"/>
              </w:rPr>
            </w:pPr>
            <w:r w:rsidRPr="00C10E7C">
              <w:rPr>
                <w:rFonts w:cs="Arial"/>
                <w:szCs w:val="22"/>
              </w:rPr>
              <w:t>electrical wiring, electrical fittings and electrical equipment</w:t>
            </w:r>
          </w:p>
          <w:p w14:paraId="6882832C" w14:textId="77777777" w:rsidR="00AC32D9" w:rsidRPr="00C10E7C" w:rsidRDefault="00AC32D9" w:rsidP="00AC32D9">
            <w:pPr>
              <w:pStyle w:val="l2text"/>
              <w:numPr>
                <w:ilvl w:val="0"/>
                <w:numId w:val="47"/>
              </w:numPr>
              <w:rPr>
                <w:rFonts w:cs="Arial"/>
                <w:szCs w:val="22"/>
              </w:rPr>
            </w:pPr>
            <w:r w:rsidRPr="00C10E7C">
              <w:rPr>
                <w:rFonts w:cs="Arial"/>
                <w:szCs w:val="22"/>
              </w:rPr>
              <w:t>contact with overhead power lines or electrical cables located in ceiling spaces</w:t>
            </w:r>
          </w:p>
          <w:p w14:paraId="71EF0F44" w14:textId="77777777" w:rsidR="00AC32D9" w:rsidRPr="00D81D23" w:rsidRDefault="00AC32D9" w:rsidP="00AC32D9">
            <w:pPr>
              <w:pStyle w:val="l2text"/>
              <w:numPr>
                <w:ilvl w:val="0"/>
                <w:numId w:val="38"/>
              </w:numPr>
              <w:ind w:left="709"/>
            </w:pPr>
            <w:r w:rsidRPr="00D81D23">
              <w:t>risks associated with ceiling voids including:</w:t>
            </w:r>
          </w:p>
          <w:p w14:paraId="7B298D33" w14:textId="77777777" w:rsidR="00AC32D9" w:rsidRDefault="00AC32D9" w:rsidP="00AC32D9">
            <w:pPr>
              <w:pStyle w:val="l2text"/>
              <w:numPr>
                <w:ilvl w:val="0"/>
                <w:numId w:val="48"/>
              </w:numPr>
            </w:pPr>
            <w:r>
              <w:t>heat stress</w:t>
            </w:r>
          </w:p>
          <w:p w14:paraId="041AD425" w14:textId="77777777" w:rsidR="00AC32D9" w:rsidRDefault="00AC32D9" w:rsidP="00AC32D9">
            <w:pPr>
              <w:pStyle w:val="l2text"/>
              <w:numPr>
                <w:ilvl w:val="0"/>
                <w:numId w:val="48"/>
              </w:numPr>
            </w:pPr>
            <w:r>
              <w:t>electric shock</w:t>
            </w:r>
          </w:p>
          <w:p w14:paraId="1449313D" w14:textId="77777777" w:rsidR="00AC32D9" w:rsidRDefault="00AC32D9" w:rsidP="00AC32D9">
            <w:pPr>
              <w:pStyle w:val="l2text"/>
              <w:numPr>
                <w:ilvl w:val="0"/>
                <w:numId w:val="48"/>
              </w:numPr>
            </w:pPr>
            <w:r>
              <w:t>electrocution</w:t>
            </w:r>
          </w:p>
          <w:p w14:paraId="56F2A190" w14:textId="77777777" w:rsidR="00AC32D9" w:rsidRDefault="00AC32D9" w:rsidP="00AC32D9">
            <w:pPr>
              <w:pStyle w:val="l2text"/>
              <w:numPr>
                <w:ilvl w:val="0"/>
                <w:numId w:val="48"/>
              </w:numPr>
            </w:pPr>
            <w:r>
              <w:t>falling through the ceiling</w:t>
            </w:r>
          </w:p>
          <w:p w14:paraId="352CF831" w14:textId="38AC54DB" w:rsidR="00AC32D9" w:rsidRDefault="00AC32D9" w:rsidP="00AC32D9">
            <w:pPr>
              <w:pStyle w:val="l2text"/>
              <w:numPr>
                <w:ilvl w:val="0"/>
                <w:numId w:val="48"/>
              </w:numPr>
            </w:pPr>
            <w:r>
              <w:t xml:space="preserve">inhalation of roof insulation </w:t>
            </w:r>
            <w:r w:rsidR="00B00175">
              <w:t>fibers</w:t>
            </w:r>
          </w:p>
          <w:p w14:paraId="193A3257" w14:textId="77777777" w:rsidR="00AC32D9" w:rsidRDefault="00AC32D9" w:rsidP="00AC32D9">
            <w:pPr>
              <w:pStyle w:val="l2text"/>
              <w:numPr>
                <w:ilvl w:val="0"/>
                <w:numId w:val="38"/>
              </w:numPr>
              <w:ind w:left="709"/>
            </w:pPr>
            <w:r>
              <w:t>common locations of asbestos containing materials, including:</w:t>
            </w:r>
          </w:p>
          <w:p w14:paraId="68A9F278" w14:textId="77777777" w:rsidR="00AC32D9" w:rsidRPr="00C10E7C" w:rsidRDefault="00AC32D9" w:rsidP="00AC32D9">
            <w:pPr>
              <w:pStyle w:val="VRQAbullet20"/>
              <w:rPr>
                <w:rFonts w:ascii="Arial" w:hAnsi="Arial" w:cs="Arial"/>
                <w:sz w:val="22"/>
                <w:szCs w:val="22"/>
                <w:lang w:val="en-AU"/>
              </w:rPr>
            </w:pPr>
            <w:r w:rsidRPr="00C10E7C">
              <w:rPr>
                <w:rFonts w:ascii="Arial" w:hAnsi="Arial" w:cs="Arial"/>
                <w:sz w:val="22"/>
                <w:szCs w:val="22"/>
                <w:lang w:val="en-AU"/>
              </w:rPr>
              <w:t xml:space="preserve">roof and wall sheeting, ridges, barge capping, gutters, eaves and downpipes </w:t>
            </w:r>
          </w:p>
          <w:p w14:paraId="5AC7CEA4" w14:textId="77777777" w:rsidR="00AC32D9" w:rsidRPr="00C10E7C" w:rsidRDefault="00AC32D9" w:rsidP="00AC32D9">
            <w:pPr>
              <w:pStyle w:val="VRQAbullet20"/>
              <w:rPr>
                <w:rFonts w:ascii="Arial" w:hAnsi="Arial" w:cs="Arial"/>
                <w:sz w:val="22"/>
                <w:szCs w:val="22"/>
                <w:lang w:val="en-AU"/>
              </w:rPr>
            </w:pPr>
            <w:r w:rsidRPr="00C10E7C">
              <w:rPr>
                <w:rFonts w:ascii="Arial" w:hAnsi="Arial" w:cs="Arial"/>
                <w:sz w:val="22"/>
                <w:szCs w:val="22"/>
                <w:lang w:val="en-AU"/>
              </w:rPr>
              <w:t xml:space="preserve">electrical backing boards and some fuses and conduits in switchboards </w:t>
            </w:r>
          </w:p>
          <w:p w14:paraId="3E4F5CBE" w14:textId="0659A4B1" w:rsidR="00AC32D9" w:rsidRPr="00C10E7C" w:rsidRDefault="00AC32D9" w:rsidP="00AC32D9">
            <w:pPr>
              <w:pStyle w:val="VRQAbullet20"/>
              <w:rPr>
                <w:rFonts w:ascii="Arial" w:hAnsi="Arial" w:cs="Arial"/>
                <w:sz w:val="22"/>
                <w:szCs w:val="22"/>
                <w:lang w:val="en-AU"/>
              </w:rPr>
            </w:pPr>
            <w:r w:rsidRPr="00C10E7C">
              <w:rPr>
                <w:rFonts w:ascii="Arial" w:hAnsi="Arial" w:cs="Arial"/>
                <w:sz w:val="22"/>
                <w:szCs w:val="22"/>
                <w:lang w:val="en-AU"/>
              </w:rPr>
              <w:t xml:space="preserve">ceiling spaces (insulation, pipe lagging, delamination of roof) </w:t>
            </w:r>
          </w:p>
          <w:p w14:paraId="05A5C5D6" w14:textId="77777777" w:rsidR="00AC32D9" w:rsidRDefault="00AC32D9" w:rsidP="00AC32D9">
            <w:pPr>
              <w:pStyle w:val="l2text"/>
              <w:numPr>
                <w:ilvl w:val="0"/>
                <w:numId w:val="38"/>
              </w:numPr>
              <w:ind w:left="709"/>
            </w:pPr>
            <w:r>
              <w:t>relevant sun safety personal protective equipment including hats, sun screen, long sleeved shirt, sunglasses)</w:t>
            </w:r>
          </w:p>
          <w:p w14:paraId="43A349EE" w14:textId="67F6B503" w:rsidR="00AC32D9" w:rsidRPr="00A73D77" w:rsidRDefault="00AC32D9" w:rsidP="00AC32D9">
            <w:pPr>
              <w:pStyle w:val="l2text"/>
              <w:numPr>
                <w:ilvl w:val="0"/>
                <w:numId w:val="38"/>
              </w:numPr>
              <w:ind w:left="709"/>
              <w:rPr>
                <w:szCs w:val="22"/>
              </w:rPr>
            </w:pPr>
            <w:r w:rsidRPr="00A73D77">
              <w:rPr>
                <w:szCs w:val="22"/>
              </w:rPr>
              <w:t xml:space="preserve">lockout and </w:t>
            </w:r>
            <w:proofErr w:type="spellStart"/>
            <w:r w:rsidRPr="00A73D77">
              <w:rPr>
                <w:szCs w:val="22"/>
              </w:rPr>
              <w:t>energisation</w:t>
            </w:r>
            <w:proofErr w:type="spellEnd"/>
            <w:r w:rsidRPr="00A73D77">
              <w:rPr>
                <w:szCs w:val="22"/>
              </w:rPr>
              <w:t xml:space="preserve"> procedures</w:t>
            </w:r>
            <w:r w:rsidR="00731F7E">
              <w:rPr>
                <w:szCs w:val="22"/>
              </w:rPr>
              <w:t>.</w:t>
            </w:r>
            <w:r w:rsidRPr="00A73D77">
              <w:rPr>
                <w:szCs w:val="22"/>
              </w:rPr>
              <w:t xml:space="preserve"> </w:t>
            </w:r>
          </w:p>
          <w:p w14:paraId="6A580939" w14:textId="77777777" w:rsidR="00AC32D9" w:rsidRPr="000B4A2C" w:rsidRDefault="00AC32D9" w:rsidP="00E2739A">
            <w:pPr>
              <w:pStyle w:val="AccredTemplate"/>
              <w:rPr>
                <w:sz w:val="22"/>
                <w:szCs w:val="22"/>
                <w:lang w:val="en"/>
              </w:rPr>
            </w:pPr>
          </w:p>
        </w:tc>
      </w:tr>
      <w:tr w:rsidR="00AC32D9" w:rsidRPr="00E7450B" w14:paraId="0152C1AC" w14:textId="77777777" w:rsidTr="00E2739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FE4970" w14:textId="77777777" w:rsidR="00AC32D9" w:rsidRPr="000B4A2C" w:rsidRDefault="00AC32D9" w:rsidP="00E2739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5441E6" w14:textId="77777777" w:rsidR="00AC32D9" w:rsidRPr="000B4A2C" w:rsidRDefault="00AC32D9" w:rsidP="00E2739A">
            <w:pPr>
              <w:pStyle w:val="l1text"/>
            </w:pPr>
            <w:r w:rsidRPr="000B4A2C">
              <w:t>Assessment must be in the form of:</w:t>
            </w:r>
          </w:p>
          <w:p w14:paraId="5F710A31" w14:textId="3A0607EF" w:rsidR="00AC32D9" w:rsidRPr="000B4A2C" w:rsidRDefault="00AC32D9" w:rsidP="00AC32D9">
            <w:pPr>
              <w:pStyle w:val="l2text"/>
              <w:numPr>
                <w:ilvl w:val="0"/>
                <w:numId w:val="38"/>
              </w:numPr>
              <w:ind w:left="709"/>
            </w:pPr>
            <w:r>
              <w:t>direct observation of the candidate performing work activities in a real workplace setting or simulated environment</w:t>
            </w:r>
          </w:p>
          <w:p w14:paraId="0EA0DA89" w14:textId="48C1A1FA" w:rsidR="00AC32D9" w:rsidRPr="000B4A2C" w:rsidRDefault="00AC32D9" w:rsidP="00AC32D9">
            <w:pPr>
              <w:pStyle w:val="l2text"/>
              <w:numPr>
                <w:ilvl w:val="0"/>
                <w:numId w:val="38"/>
              </w:numPr>
              <w:ind w:left="709"/>
            </w:pPr>
            <w:r>
              <w:t>oral and written questioning</w:t>
            </w:r>
            <w:r w:rsidR="00DB6BFD">
              <w:t>.</w:t>
            </w:r>
          </w:p>
          <w:p w14:paraId="4BEC805A" w14:textId="60BD6E66" w:rsidR="00AC32D9" w:rsidRDefault="00AC32D9" w:rsidP="00E2739A">
            <w:pPr>
              <w:pStyle w:val="l1text"/>
            </w:pPr>
            <w:r>
              <w:t xml:space="preserve">Both practical skills and knowledge must be assessed. </w:t>
            </w:r>
            <w:r w:rsidRPr="000B4A2C">
              <w:t xml:space="preserve">Skills must be demonstrated in a </w:t>
            </w:r>
            <w:r>
              <w:t xml:space="preserve">renewable energy industry workplace or simulated environment that complies with standard and </w:t>
            </w:r>
            <w:proofErr w:type="spellStart"/>
            <w:r>
              <w:t>authorised</w:t>
            </w:r>
            <w:proofErr w:type="spellEnd"/>
            <w:r>
              <w:t xml:space="preserve"> work practices, </w:t>
            </w:r>
            <w:r>
              <w:lastRenderedPageBreak/>
              <w:t>safety requirements and environmental constraints. This includes access to relevant:</w:t>
            </w:r>
          </w:p>
          <w:p w14:paraId="4B04DA95" w14:textId="77777777" w:rsidR="00AC32D9" w:rsidRDefault="00AC32D9" w:rsidP="00AC32D9">
            <w:pPr>
              <w:pStyle w:val="l2text"/>
              <w:numPr>
                <w:ilvl w:val="0"/>
                <w:numId w:val="38"/>
              </w:numPr>
              <w:ind w:left="709"/>
            </w:pPr>
            <w:r>
              <w:t>regulations, codes of practice and notices to market</w:t>
            </w:r>
          </w:p>
          <w:p w14:paraId="14425076" w14:textId="77777777" w:rsidR="00AC32D9" w:rsidRDefault="00AC32D9" w:rsidP="00AC32D9">
            <w:pPr>
              <w:pStyle w:val="l2text"/>
              <w:numPr>
                <w:ilvl w:val="0"/>
                <w:numId w:val="38"/>
              </w:numPr>
              <w:ind w:left="709"/>
            </w:pPr>
            <w:r>
              <w:t>renewable energy work tools, equipment and materials</w:t>
            </w:r>
          </w:p>
          <w:p w14:paraId="4F157989" w14:textId="77777777" w:rsidR="00AC32D9" w:rsidRDefault="00AC32D9" w:rsidP="00AC32D9">
            <w:pPr>
              <w:pStyle w:val="l2text"/>
              <w:numPr>
                <w:ilvl w:val="0"/>
                <w:numId w:val="38"/>
              </w:numPr>
              <w:ind w:left="709"/>
            </w:pPr>
            <w:r>
              <w:t>workplace procedures</w:t>
            </w:r>
          </w:p>
          <w:p w14:paraId="05E45F3B" w14:textId="77777777" w:rsidR="00AC32D9" w:rsidRDefault="00AC32D9" w:rsidP="00AC32D9">
            <w:pPr>
              <w:pStyle w:val="l2text"/>
              <w:numPr>
                <w:ilvl w:val="0"/>
                <w:numId w:val="38"/>
              </w:numPr>
              <w:ind w:left="709"/>
            </w:pPr>
            <w:r>
              <w:t>renewable energy product and manufacturing specifications, codes, standards, manuals and reference materials</w:t>
            </w:r>
          </w:p>
          <w:p w14:paraId="25260179" w14:textId="320AA7BB" w:rsidR="00AC32D9" w:rsidRDefault="00AC32D9" w:rsidP="0006105E">
            <w:pPr>
              <w:pStyle w:val="l2text"/>
              <w:numPr>
                <w:ilvl w:val="0"/>
                <w:numId w:val="38"/>
              </w:numPr>
              <w:ind w:left="709"/>
            </w:pPr>
            <w:r w:rsidRPr="009C4510">
              <w:t>a rooftop with a tiled surface</w:t>
            </w:r>
          </w:p>
          <w:p w14:paraId="172451E9" w14:textId="558BF562" w:rsidR="0006105E" w:rsidRPr="00731F7E" w:rsidRDefault="0006105E" w:rsidP="0006105E">
            <w:pPr>
              <w:pStyle w:val="l2text"/>
              <w:numPr>
                <w:ilvl w:val="0"/>
                <w:numId w:val="38"/>
              </w:numPr>
              <w:ind w:left="709"/>
            </w:pPr>
            <w:r>
              <w:t>a rooftop with a metal surface</w:t>
            </w:r>
          </w:p>
          <w:p w14:paraId="3E134AC9" w14:textId="49B2B0C6" w:rsidR="00AC32D9" w:rsidRPr="009C4510" w:rsidRDefault="00AC32D9" w:rsidP="00AC32D9">
            <w:pPr>
              <w:pStyle w:val="l2text"/>
              <w:numPr>
                <w:ilvl w:val="0"/>
                <w:numId w:val="38"/>
              </w:numPr>
              <w:ind w:left="709"/>
            </w:pPr>
            <w:r w:rsidRPr="009C4510">
              <w:t>battery energy storage product at ground level</w:t>
            </w:r>
            <w:r w:rsidR="00731F7E">
              <w:t>.</w:t>
            </w:r>
          </w:p>
          <w:p w14:paraId="0528D3F8" w14:textId="77777777" w:rsidR="00AC32D9" w:rsidRDefault="00AC32D9" w:rsidP="00E2739A">
            <w:pPr>
              <w:pStyle w:val="l1text"/>
            </w:pPr>
            <w:r>
              <w:t>No specialist vocational competency requirements for assessors apply to this unit.</w:t>
            </w:r>
          </w:p>
          <w:p w14:paraId="0A58877F" w14:textId="77777777" w:rsidR="00AC32D9" w:rsidRPr="000B4A2C" w:rsidRDefault="00AC32D9" w:rsidP="00E2739A">
            <w:pPr>
              <w:pStyle w:val="AccredTemplate"/>
              <w:rPr>
                <w:i w:val="0"/>
                <w:iCs w:val="0"/>
                <w:sz w:val="22"/>
                <w:szCs w:val="22"/>
              </w:rPr>
            </w:pPr>
          </w:p>
        </w:tc>
      </w:tr>
    </w:tbl>
    <w:p w14:paraId="5EDC8F3E" w14:textId="77777777" w:rsidR="00AC32D9" w:rsidRPr="004B56EC" w:rsidRDefault="00AC32D9" w:rsidP="00AC32D9">
      <w:pPr>
        <w:pStyle w:val="VRQAbulletlist"/>
        <w:spacing w:before="60"/>
        <w:rPr>
          <w:sz w:val="18"/>
          <w:szCs w:val="18"/>
        </w:rPr>
      </w:pPr>
    </w:p>
    <w:p w14:paraId="4E701A5C" w14:textId="77777777" w:rsidR="00AC32D9" w:rsidRPr="002F49D8" w:rsidRDefault="00AC32D9" w:rsidP="00AC32D9"/>
    <w:p w14:paraId="04E6E465" w14:textId="77777777" w:rsidR="00AC32D9" w:rsidRDefault="00AC32D9">
      <w:pPr>
        <w:rPr>
          <w:rFonts w:ascii="Arial" w:hAnsi="Arial" w:cs="Arial"/>
          <w:sz w:val="22"/>
          <w:szCs w:val="22"/>
        </w:rPr>
      </w:pPr>
    </w:p>
    <w:p w14:paraId="11D387EF" w14:textId="0909A523" w:rsidR="00AC32D9" w:rsidRDefault="00AC32D9">
      <w:pPr>
        <w:rPr>
          <w:rFonts w:ascii="Arial" w:hAnsi="Arial" w:cs="Arial"/>
          <w:sz w:val="22"/>
          <w:szCs w:val="22"/>
        </w:rPr>
      </w:pPr>
    </w:p>
    <w:sectPr w:rsidR="00AC32D9" w:rsidSect="003E4AA3">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AD8A0" w14:textId="77777777" w:rsidR="00C61F5F" w:rsidRDefault="00C61F5F" w:rsidP="00C535EE">
      <w:r>
        <w:separator/>
      </w:r>
    </w:p>
    <w:p w14:paraId="59C5637E" w14:textId="77777777" w:rsidR="00C61F5F" w:rsidRDefault="00C61F5F"/>
    <w:p w14:paraId="0486ABDF" w14:textId="77777777" w:rsidR="00C61F5F" w:rsidRDefault="00C61F5F"/>
    <w:p w14:paraId="3D7C4E59" w14:textId="77777777" w:rsidR="00C61F5F" w:rsidRDefault="00C61F5F"/>
    <w:p w14:paraId="64D678FB" w14:textId="77777777" w:rsidR="00C61F5F" w:rsidRDefault="00C61F5F"/>
  </w:endnote>
  <w:endnote w:type="continuationSeparator" w:id="0">
    <w:p w14:paraId="09BD94AB" w14:textId="77777777" w:rsidR="00C61F5F" w:rsidRDefault="00C61F5F" w:rsidP="00C535EE">
      <w:r>
        <w:continuationSeparator/>
      </w:r>
    </w:p>
    <w:p w14:paraId="48FD16C6" w14:textId="77777777" w:rsidR="00C61F5F" w:rsidRDefault="00C61F5F"/>
    <w:p w14:paraId="305F7BAE" w14:textId="77777777" w:rsidR="00C61F5F" w:rsidRDefault="00C61F5F"/>
    <w:p w14:paraId="5A187C34" w14:textId="77777777" w:rsidR="00C61F5F" w:rsidRDefault="00C61F5F"/>
    <w:p w14:paraId="7861C75B" w14:textId="77777777" w:rsidR="00C61F5F" w:rsidRDefault="00C61F5F"/>
  </w:endnote>
  <w:endnote w:type="continuationNotice" w:id="1">
    <w:p w14:paraId="139849AE" w14:textId="77777777" w:rsidR="00C61F5F" w:rsidRDefault="00C61F5F"/>
    <w:p w14:paraId="544F647D" w14:textId="77777777" w:rsidR="00C61F5F" w:rsidRDefault="00C61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861C" w14:textId="3D3E02B9" w:rsidR="00D851B6" w:rsidRPr="009D7C68" w:rsidRDefault="00D851B6"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D851B6" w:rsidRPr="00843CAF" w:rsidRDefault="00D851B6"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BF87" w14:textId="317DE4B2" w:rsidR="00D851B6" w:rsidRDefault="00D851B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832A" w14:textId="0322EDBF" w:rsidR="00D851B6" w:rsidRPr="00F41F8E" w:rsidRDefault="009966AA" w:rsidP="00F41F8E">
    <w:pPr>
      <w:pStyle w:val="Footer"/>
      <w:jc w:val="right"/>
      <w:rPr>
        <w:rFonts w:ascii="Arial" w:hAnsi="Arial" w:cs="Arial"/>
        <w:color w:val="53565A" w:themeColor="text1"/>
        <w:sz w:val="18"/>
        <w:szCs w:val="18"/>
      </w:rPr>
    </w:pPr>
    <w:r>
      <w:rPr>
        <w:noProof/>
        <w:color w:val="555559"/>
        <w:lang w:val="fr-FR"/>
      </w:rPr>
      <mc:AlternateContent>
        <mc:Choice Requires="wps">
          <w:drawing>
            <wp:anchor distT="0" distB="0" distL="114300" distR="114300" simplePos="0" relativeHeight="251681824" behindDoc="0" locked="0" layoutInCell="0" allowOverlap="1" wp14:anchorId="6E075964" wp14:editId="527D2875">
              <wp:simplePos x="0" y="0"/>
              <wp:positionH relativeFrom="page">
                <wp:posOffset>0</wp:posOffset>
              </wp:positionH>
              <wp:positionV relativeFrom="page">
                <wp:posOffset>10250170</wp:posOffset>
              </wp:positionV>
              <wp:extent cx="7556500" cy="252095"/>
              <wp:effectExtent l="0" t="0" r="0" b="14605"/>
              <wp:wrapNone/>
              <wp:docPr id="4" name="MSIPCM242a4e7d9705109ec0651cd8"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608776" w14:textId="715A276B" w:rsidR="009966AA" w:rsidRPr="009966AA" w:rsidRDefault="009966AA" w:rsidP="009966AA">
                          <w:pPr>
                            <w:jc w:val="center"/>
                            <w:rPr>
                              <w:rFonts w:ascii="Arial" w:hAnsi="Arial" w:cs="Arial"/>
                              <w:color w:val="000000"/>
                            </w:rPr>
                          </w:pPr>
                          <w:r w:rsidRPr="009966A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075964" id="_x0000_t202" coordsize="21600,21600" o:spt="202" path="m,l,21600r21600,l21600,xe">
              <v:stroke joinstyle="miter"/>
              <v:path gradientshapeok="t" o:connecttype="rect"/>
            </v:shapetype>
            <v:shape id="MSIPCM242a4e7d9705109ec0651cd8" o:spid="_x0000_s1041" type="#_x0000_t202" alt="{&quot;HashCode&quot;:376260202,&quot;Height&quot;:842.0,&quot;Width&quot;:595.0,&quot;Placement&quot;:&quot;Footer&quot;,&quot;Index&quot;:&quot;Primary&quot;,&quot;Section&quot;:5,&quot;Top&quot;:0.0,&quot;Left&quot;:0.0}" style="position:absolute;left:0;text-align:left;margin-left:0;margin-top:807.1pt;width:595pt;height:19.85pt;z-index:25168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Bo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00Q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pVwaBcCAAAsBAAADgAAAAAAAAAAAAAAAAAuAgAAZHJzL2Uyb0RvYy54bWxQSwECLQAUAAYA&#10;CAAAACEAA3MAlt4AAAALAQAADwAAAAAAAAAAAAAAAABxBAAAZHJzL2Rvd25yZXYueG1sUEsFBgAA&#10;AAAEAAQA8wAAAHwFAAAAAA==&#10;" o:allowincell="f" filled="f" stroked="f" strokeweight=".5pt">
              <v:textbox inset=",0,,0">
                <w:txbxContent>
                  <w:p w14:paraId="50608776" w14:textId="715A276B" w:rsidR="009966AA" w:rsidRPr="009966AA" w:rsidRDefault="009966AA" w:rsidP="009966AA">
                    <w:pPr>
                      <w:jc w:val="center"/>
                      <w:rPr>
                        <w:rFonts w:ascii="Arial" w:hAnsi="Arial" w:cs="Arial"/>
                        <w:color w:val="000000"/>
                      </w:rPr>
                    </w:pPr>
                    <w:r w:rsidRPr="009966AA">
                      <w:rPr>
                        <w:rFonts w:ascii="Arial" w:hAnsi="Arial" w:cs="Arial"/>
                        <w:color w:val="000000"/>
                      </w:rPr>
                      <w:t>OFFICIAL</w:t>
                    </w:r>
                  </w:p>
                </w:txbxContent>
              </v:textbox>
              <w10:wrap anchorx="page" anchory="page"/>
            </v:shape>
          </w:pict>
        </mc:Fallback>
      </mc:AlternateContent>
    </w:r>
    <w:r w:rsidR="00D851B6">
      <w:rPr>
        <w:color w:val="555559"/>
        <w:lang w:val="fr-FR"/>
      </w:rPr>
      <w:tab/>
    </w:r>
    <w:r w:rsidR="00D851B6">
      <w:rPr>
        <w:color w:val="555559"/>
        <w:lang w:val="fr-FR"/>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4801C" w14:textId="0E6031FD" w:rsidR="00D851B6" w:rsidRDefault="007838F2">
    <w:pPr>
      <w:pStyle w:val="Footer"/>
    </w:pPr>
    <w:r>
      <w:rPr>
        <w:noProof/>
      </w:rPr>
      <mc:AlternateContent>
        <mc:Choice Requires="wps">
          <w:drawing>
            <wp:anchor distT="0" distB="0" distL="114300" distR="114300" simplePos="1" relativeHeight="251666464" behindDoc="0" locked="0" layoutInCell="0" allowOverlap="1" wp14:anchorId="1B6A6299" wp14:editId="490B7FD9">
              <wp:simplePos x="0" y="10250488"/>
              <wp:positionH relativeFrom="page">
                <wp:posOffset>0</wp:posOffset>
              </wp:positionH>
              <wp:positionV relativeFrom="page">
                <wp:posOffset>10250170</wp:posOffset>
              </wp:positionV>
              <wp:extent cx="7556500" cy="252095"/>
              <wp:effectExtent l="0" t="0" r="0" b="14605"/>
              <wp:wrapNone/>
              <wp:docPr id="1797453860" name="MSIPCMf25a4b0c9ae4ce2435558007" descr="{&quot;HashCode&quot;:376260202,&quot;Height&quot;:842.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2F26F9" w14:textId="79A588A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6A6299" id="_x0000_t202" coordsize="21600,21600" o:spt="202" path="m,l,21600r21600,l21600,xe">
              <v:stroke joinstyle="miter"/>
              <v:path gradientshapeok="t" o:connecttype="rect"/>
            </v:shapetype>
            <v:shape id="MSIPCMf25a4b0c9ae4ce2435558007" o:spid="_x0000_s1043" type="#_x0000_t202" alt="{&quot;HashCode&quot;:376260202,&quot;Height&quot;:842.0,&quot;Width&quot;:595.0,&quot;Placement&quot;:&quot;Footer&quot;,&quot;Index&quot;:&quot;FirstPage&quot;,&quot;Section&quot;:5,&quot;Top&quot;:0.0,&quot;Left&quot;:0.0}" style="position:absolute;margin-left:0;margin-top:807.1pt;width:595pt;height:19.85pt;z-index:2516664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KiGAIAACwEAAAOAAAAZHJzL2Uyb0RvYy54bWysU01v2zAMvQ/YfxB0X+xkdbo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LwuinmRY4hjbFbM8psilskuf1vnwzcBLYlGRR3SktBi&#10;hwcfhtQxJTYzsFZaJ2q0IV1F55+LPP1wjmBxbbDHZdZohX7bE1XjHtfjIluoj7ifg4F6b/la4RAP&#10;zIdn5pBrnBv1G57wkBqwGZwsShpwv/7mj/lIAUYp6VA7FfU/98wJSvR3g+TcTK+uot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eMAqIYAgAALAQAAA4AAAAAAAAAAAAAAAAALgIAAGRycy9lMm9Eb2MueG1sUEsBAi0AFAAG&#10;AAgAAAAhAANzAJbeAAAACwEAAA8AAAAAAAAAAAAAAAAAcgQAAGRycy9kb3ducmV2LnhtbFBLBQYA&#10;AAAABAAEAPMAAAB9BQAAAAA=&#10;" o:allowincell="f" filled="f" stroked="f" strokeweight=".5pt">
              <v:textbox inset=",0,,0">
                <w:txbxContent>
                  <w:p w14:paraId="6F2F26F9" w14:textId="79A588A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DDEE8" w14:textId="0E477630" w:rsidR="00D851B6" w:rsidRDefault="00D851B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9329B" w14:textId="599BEC07" w:rsidR="00D851B6" w:rsidRDefault="00A00FC2">
    <w:pPr>
      <w:pStyle w:val="Footer"/>
      <w:jc w:val="right"/>
    </w:pPr>
    <w:r>
      <w:rPr>
        <w:noProof/>
      </w:rPr>
      <mc:AlternateContent>
        <mc:Choice Requires="wps">
          <w:drawing>
            <wp:anchor distT="0" distB="0" distL="114300" distR="114300" simplePos="0" relativeHeight="251683872" behindDoc="0" locked="0" layoutInCell="0" allowOverlap="1" wp14:anchorId="4DBAB530" wp14:editId="7F0870F0">
              <wp:simplePos x="0" y="0"/>
              <wp:positionH relativeFrom="page">
                <wp:posOffset>0</wp:posOffset>
              </wp:positionH>
              <wp:positionV relativeFrom="page">
                <wp:posOffset>10250170</wp:posOffset>
              </wp:positionV>
              <wp:extent cx="7556500" cy="252095"/>
              <wp:effectExtent l="0" t="0" r="0" b="14605"/>
              <wp:wrapNone/>
              <wp:docPr id="9" name="MSIPCMdad140a7ad6f5d861c3fea01"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683860" w14:textId="6CBFCC04" w:rsidR="00A00FC2" w:rsidRPr="00A00FC2" w:rsidRDefault="00A00FC2" w:rsidP="00A00FC2">
                          <w:pPr>
                            <w:jc w:val="center"/>
                            <w:rPr>
                              <w:rFonts w:ascii="Arial" w:hAnsi="Arial" w:cs="Arial"/>
                              <w:color w:val="000000"/>
                            </w:rPr>
                          </w:pPr>
                          <w:r w:rsidRPr="00A00FC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BAB530" id="_x0000_t202" coordsize="21600,21600" o:spt="202" path="m,l,21600r21600,l21600,xe">
              <v:stroke joinstyle="miter"/>
              <v:path gradientshapeok="t" o:connecttype="rect"/>
            </v:shapetype>
            <v:shape id="MSIPCMdad140a7ad6f5d861c3fea01" o:spid="_x0000_s1045" type="#_x0000_t202" alt="{&quot;HashCode&quot;:376260202,&quot;Height&quot;:842.0,&quot;Width&quot;:595.0,&quot;Placement&quot;:&quot;Footer&quot;,&quot;Index&quot;:&quot;Primary&quot;,&quot;Section&quot;:6,&quot;Top&quot;:0.0,&quot;Left&quot;:0.0}" style="position:absolute;left:0;text-align:left;margin-left:0;margin-top:807.1pt;width:595pt;height:19.85pt;z-index:251683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4GAIAACw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uMdiXGQP5Rn3s9BT7wzf1DjE&#10;ljn/zCxyjXOjfv0THlIBNoPBoqQC++tv/pCPFGCUkha1U1D388isoER910jOYnpzE8QWL2jYt979&#10;6NXH5h5QllN8IYZHM+R6NZrSQvOK8l6HbhhimmPPgu5H8973SsbnwcV6HZNQVob5rd4ZHkoHOAO0&#10;L90rs2bA3yNzjzCqi+XvaOhzeyLWRw+yjhwFgHs0B9xRkpHl4fkEzb+9x6zrI1/9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MPKz7g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57683860" w14:textId="6CBFCC04" w:rsidR="00A00FC2" w:rsidRPr="00A00FC2" w:rsidRDefault="00A00FC2" w:rsidP="00A00FC2">
                    <w:pPr>
                      <w:jc w:val="center"/>
                      <w:rPr>
                        <w:rFonts w:ascii="Arial" w:hAnsi="Arial" w:cs="Arial"/>
                        <w:color w:val="000000"/>
                      </w:rPr>
                    </w:pPr>
                    <w:r w:rsidRPr="00A00FC2">
                      <w:rPr>
                        <w:rFonts w:ascii="Arial" w:hAnsi="Arial" w:cs="Arial"/>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2AA5173D" w:rsidR="00D851B6" w:rsidRDefault="00D851B6">
        <w:pPr>
          <w:pStyle w:val="Footer"/>
          <w:jc w:val="right"/>
        </w:pPr>
        <w:r w:rsidRPr="00295BBC">
          <w:rPr>
            <w:noProof/>
            <w:lang w:val="en-AU" w:eastAsia="en-AU"/>
          </w:rPr>
          <w:drawing>
            <wp:anchor distT="0" distB="0" distL="114300" distR="114300" simplePos="0" relativeHeight="251654144" behindDoc="1" locked="0" layoutInCell="1" allowOverlap="1" wp14:anchorId="4C835985" wp14:editId="1FA750DD">
              <wp:simplePos x="0" y="0"/>
              <wp:positionH relativeFrom="column">
                <wp:posOffset>5618480</wp:posOffset>
              </wp:positionH>
              <wp:positionV relativeFrom="paragraph">
                <wp:posOffset>-116840</wp:posOffset>
              </wp:positionV>
              <wp:extent cx="841375" cy="292735"/>
              <wp:effectExtent l="0" t="0" r="0" b="0"/>
              <wp:wrapTight wrapText="bothSides">
                <wp:wrapPolygon edited="0">
                  <wp:start x="0" y="0"/>
                  <wp:lineTo x="0" y="19679"/>
                  <wp:lineTo x="21029" y="19679"/>
                  <wp:lineTo x="21029"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9999D" w14:textId="743B5B52" w:rsidR="00D851B6" w:rsidRPr="005E342B" w:rsidRDefault="00D851B6" w:rsidP="005E342B">
        <w:pPr>
          <w:jc w:val="center"/>
          <w:rPr>
            <w:rFonts w:ascii="Arial" w:hAnsi="Arial" w:cs="Arial"/>
            <w:color w:val="000000"/>
          </w:rPr>
        </w:pPr>
        <w:r>
          <w:rPr>
            <w:rFonts w:ascii="Arial" w:hAnsi="Arial" w:cs="Arial"/>
            <w:color w:val="555559"/>
            <w:sz w:val="18"/>
            <w:szCs w:val="18"/>
            <w:lang w:val="fr-FR"/>
          </w:rPr>
          <w:t xml:space="preserve">22657VIC Course in </w:t>
        </w:r>
        <w:proofErr w:type="spellStart"/>
        <w:r>
          <w:rPr>
            <w:rFonts w:ascii="Arial" w:hAnsi="Arial" w:cs="Arial"/>
            <w:color w:val="555559"/>
            <w:sz w:val="18"/>
            <w:szCs w:val="18"/>
            <w:lang w:val="fr-FR"/>
          </w:rPr>
          <w:t>Working</w:t>
        </w:r>
        <w:proofErr w:type="spellEnd"/>
        <w:r>
          <w:rPr>
            <w:rFonts w:ascii="Arial" w:hAnsi="Arial" w:cs="Arial"/>
            <w:color w:val="555559"/>
            <w:sz w:val="18"/>
            <w:szCs w:val="18"/>
            <w:lang w:val="fr-FR"/>
          </w:rPr>
          <w:t xml:space="preserve"> </w:t>
        </w:r>
        <w:proofErr w:type="spellStart"/>
        <w:r>
          <w:rPr>
            <w:rFonts w:ascii="Arial" w:hAnsi="Arial" w:cs="Arial"/>
            <w:color w:val="555559"/>
            <w:sz w:val="18"/>
            <w:szCs w:val="18"/>
            <w:lang w:val="fr-FR"/>
          </w:rPr>
          <w:t>Safely</w:t>
        </w:r>
        <w:proofErr w:type="spellEnd"/>
        <w:r>
          <w:rPr>
            <w:rFonts w:ascii="Arial" w:hAnsi="Arial" w:cs="Arial"/>
            <w:color w:val="555559"/>
            <w:sz w:val="18"/>
            <w:szCs w:val="18"/>
            <w:lang w:val="fr-FR"/>
          </w:rPr>
          <w:t xml:space="preserve"> on </w:t>
        </w:r>
        <w:proofErr w:type="spellStart"/>
        <w:r>
          <w:rPr>
            <w:rFonts w:ascii="Arial" w:hAnsi="Arial" w:cs="Arial"/>
            <w:color w:val="555559"/>
            <w:sz w:val="18"/>
            <w:szCs w:val="18"/>
            <w:lang w:val="fr-FR"/>
          </w:rPr>
          <w:t>Rooftop</w:t>
        </w:r>
        <w:proofErr w:type="spellEnd"/>
        <w:r>
          <w:rPr>
            <w:rFonts w:ascii="Arial" w:hAnsi="Arial" w:cs="Arial"/>
            <w:color w:val="555559"/>
            <w:sz w:val="18"/>
            <w:szCs w:val="18"/>
            <w:lang w:val="fr-FR"/>
          </w:rPr>
          <w:t xml:space="preserve"> </w:t>
        </w:r>
        <w:proofErr w:type="spellStart"/>
        <w:r>
          <w:rPr>
            <w:rFonts w:ascii="Arial" w:hAnsi="Arial" w:cs="Arial"/>
            <w:color w:val="555559"/>
            <w:sz w:val="18"/>
            <w:szCs w:val="18"/>
            <w:lang w:val="fr-FR"/>
          </w:rPr>
          <w:t>Renewable</w:t>
        </w:r>
        <w:proofErr w:type="spellEnd"/>
        <w:r>
          <w:rPr>
            <w:rFonts w:ascii="Arial" w:hAnsi="Arial" w:cs="Arial"/>
            <w:color w:val="555559"/>
            <w:sz w:val="18"/>
            <w:szCs w:val="18"/>
            <w:lang w:val="fr-FR"/>
          </w:rPr>
          <w:t xml:space="preserve"> Energy </w:t>
        </w:r>
        <w:proofErr w:type="spellStart"/>
        <w:r>
          <w:rPr>
            <w:rFonts w:ascii="Arial" w:hAnsi="Arial" w:cs="Arial"/>
            <w:color w:val="555559"/>
            <w:sz w:val="18"/>
            <w:szCs w:val="18"/>
            <w:lang w:val="fr-FR"/>
          </w:rPr>
          <w:t>Systems</w:t>
        </w:r>
        <w:proofErr w:type="spellEnd"/>
        <w:r>
          <w:rPr>
            <w:rFonts w:ascii="Arial" w:hAnsi="Arial" w:cs="Arial"/>
            <w:color w:val="555559"/>
            <w:sz w:val="18"/>
            <w:szCs w:val="18"/>
            <w:lang w:val="fr-FR"/>
          </w:rPr>
          <w:t xml:space="preserve"> v1.0</w:t>
        </w:r>
        <w:r w:rsidR="002F6FA0" w:rsidRPr="002F6FA0">
          <w:rPr>
            <w:rFonts w:ascii="Arial" w:hAnsi="Arial" w:cs="Arial"/>
            <w:color w:val="000000"/>
          </w:rPr>
          <w:t xml:space="preserve"> </w:t>
        </w:r>
        <w:r>
          <w:rPr>
            <w:rFonts w:ascii="Arial" w:hAnsi="Arial" w:cs="Arial"/>
            <w:color w:val="555559"/>
            <w:sz w:val="18"/>
            <w:szCs w:val="18"/>
            <w:lang w:val="fr-FR"/>
          </w:rPr>
          <w:ptab w:relativeTo="margin" w:alignment="right" w:leader="none"/>
        </w:r>
        <w:r w:rsidR="005E342B" w:rsidRPr="005E342B">
          <w:rPr>
            <w:rFonts w:ascii="Arial" w:hAnsi="Arial" w:cs="Arial"/>
            <w:color w:val="000000"/>
          </w:rPr>
          <w:t xml:space="preserve"> </w:t>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BF6437">
          <w:rPr>
            <w:rFonts w:ascii="Arial" w:hAnsi="Arial" w:cs="Arial"/>
            <w:noProof/>
            <w:color w:val="53565A" w:themeColor="text1"/>
            <w:sz w:val="18"/>
            <w:szCs w:val="18"/>
            <w:lang w:val="fr-FR"/>
          </w:rPr>
          <w:t>23</w:t>
        </w:r>
        <w:r w:rsidRPr="00167E69">
          <w:rPr>
            <w:rFonts w:ascii="Arial" w:hAnsi="Arial" w:cs="Arial"/>
            <w:noProof/>
            <w:color w:val="53565A" w:themeColor="text1"/>
            <w:sz w:val="18"/>
            <w:szCs w:val="18"/>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2BB6" w14:textId="084C8C55" w:rsidR="00D851B6" w:rsidRDefault="007838F2">
    <w:pPr>
      <w:pStyle w:val="Footer"/>
    </w:pPr>
    <w:r>
      <w:rPr>
        <w:noProof/>
      </w:rPr>
      <mc:AlternateContent>
        <mc:Choice Requires="wps">
          <w:drawing>
            <wp:anchor distT="0" distB="0" distL="114300" distR="114300" simplePos="1" relativeHeight="251668512" behindDoc="0" locked="0" layoutInCell="0" allowOverlap="1" wp14:anchorId="7BB0515F" wp14:editId="435E0995">
              <wp:simplePos x="0" y="10250488"/>
              <wp:positionH relativeFrom="page">
                <wp:posOffset>0</wp:posOffset>
              </wp:positionH>
              <wp:positionV relativeFrom="page">
                <wp:posOffset>10250170</wp:posOffset>
              </wp:positionV>
              <wp:extent cx="7556500" cy="252095"/>
              <wp:effectExtent l="0" t="0" r="0" b="14605"/>
              <wp:wrapNone/>
              <wp:docPr id="1797453862" name="MSIPCM7ec54c36ab9aff6f2075784a" descr="{&quot;HashCode&quot;:376260202,&quot;Height&quot;:842.0,&quot;Width&quot;:595.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26613" w14:textId="43E1764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B0515F" id="_x0000_t202" coordsize="21600,21600" o:spt="202" path="m,l,21600r21600,l21600,xe">
              <v:stroke joinstyle="miter"/>
              <v:path gradientshapeok="t" o:connecttype="rect"/>
            </v:shapetype>
            <v:shape id="MSIPCM7ec54c36ab9aff6f2075784a" o:spid="_x0000_s1047" type="#_x0000_t202" alt="{&quot;HashCode&quot;:376260202,&quot;Height&quot;:842.0,&quot;Width&quot;:595.0,&quot;Placement&quot;:&quot;Footer&quot;,&quot;Index&quot;:&quot;FirstPage&quot;,&quot;Section&quot;:6,&quot;Top&quot;:0.0,&quot;Left&quot;:0.0}" style="position:absolute;margin-left:0;margin-top:807.1pt;width:595pt;height:19.85pt;z-index:2516685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s7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qc4r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MTLLOxcCAAAsBAAADgAAAAAAAAAAAAAAAAAuAgAAZHJzL2Uyb0RvYy54bWxQSwECLQAUAAYA&#10;CAAAACEAA3MAlt4AAAALAQAADwAAAAAAAAAAAAAAAABxBAAAZHJzL2Rvd25yZXYueG1sUEsFBgAA&#10;AAAEAAQA8wAAAHwFAAAAAA==&#10;" o:allowincell="f" filled="f" stroked="f" strokeweight=".5pt">
              <v:textbox inset=",0,,0">
                <w:txbxContent>
                  <w:p w14:paraId="36F26613" w14:textId="43E1764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39BE2" w14:textId="77777777" w:rsidR="00D851B6" w:rsidRDefault="00D851B6">
    <w:pPr>
      <w:pStyle w:val="Footer"/>
    </w:pPr>
    <w:r>
      <w:rPr>
        <w:noProof/>
        <w:lang w:val="en-AU" w:eastAsia="en-AU"/>
        <w14:ligatures w14:val="standardContextual"/>
      </w:rPr>
      <mc:AlternateContent>
        <mc:Choice Requires="wps">
          <w:drawing>
            <wp:inline distT="0" distB="0" distL="0" distR="0" wp14:anchorId="6A95BCF2" wp14:editId="1EB55EED">
              <wp:extent cx="443865" cy="443865"/>
              <wp:effectExtent l="0" t="0" r="8890" b="0"/>
              <wp:docPr id="1222262985" name="Text Box 12222629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31E5BC" w14:textId="77777777" w:rsidR="00D851B6" w:rsidRPr="008A2C3D" w:rsidRDefault="00D851B6" w:rsidP="00E2739A">
                          <w:pPr>
                            <w:rPr>
                              <w:rFonts w:ascii="Calibri" w:eastAsia="Calibri" w:hAnsi="Calibri" w:cs="Calibri"/>
                              <w:noProof/>
                              <w:color w:val="000000"/>
                              <w:sz w:val="22"/>
                              <w:szCs w:val="22"/>
                            </w:rPr>
                          </w:pPr>
                          <w:r w:rsidRPr="008A2C3D">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6A95BCF2" id="_x0000_t202" coordsize="21600,21600" o:spt="202" path="m,l,21600r21600,l21600,xe">
              <v:stroke joinstyle="miter"/>
              <v:path gradientshapeok="t" o:connecttype="rect"/>
            </v:shapetype>
            <v:shape id="Text Box 1222262985" o:spid="_x0000_s1049"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2931E5BC" w14:textId="77777777" w:rsidR="00D851B6" w:rsidRPr="008A2C3D" w:rsidRDefault="00D851B6" w:rsidP="00E2739A">
                    <w:pPr>
                      <w:rPr>
                        <w:rFonts w:ascii="Calibri" w:eastAsia="Calibri" w:hAnsi="Calibri" w:cs="Calibri"/>
                        <w:noProof/>
                        <w:color w:val="000000"/>
                        <w:sz w:val="22"/>
                        <w:szCs w:val="22"/>
                      </w:rPr>
                    </w:pPr>
                    <w:r w:rsidRPr="008A2C3D">
                      <w:rPr>
                        <w:rFonts w:ascii="Calibri" w:eastAsia="Calibri" w:hAnsi="Calibri" w:cs="Calibri"/>
                        <w:noProof/>
                        <w:color w:val="000000"/>
                        <w:sz w:val="22"/>
                        <w:szCs w:val="22"/>
                      </w:rPr>
                      <w:t>OFFICIAL</w:t>
                    </w:r>
                  </w:p>
                </w:txbxContent>
              </v:textbox>
              <w10:anchorlock/>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B8676" w14:textId="77777777" w:rsidR="00D851B6" w:rsidRDefault="00D851B6">
    <w:pPr>
      <w:pStyle w:val="Footer"/>
    </w:pPr>
    <w:r>
      <w:rPr>
        <w:noProof/>
        <w:lang w:val="en-AU" w:eastAsia="en-AU"/>
        <w14:ligatures w14:val="standardContextual"/>
      </w:rPr>
      <mc:AlternateContent>
        <mc:Choice Requires="wps">
          <w:drawing>
            <wp:anchor distT="0" distB="0" distL="0" distR="0" simplePos="0" relativeHeight="251658272" behindDoc="0" locked="0" layoutInCell="1" allowOverlap="1" wp14:anchorId="612827E8" wp14:editId="2F077720">
              <wp:simplePos x="635" y="635"/>
              <wp:positionH relativeFrom="page">
                <wp:align>center</wp:align>
              </wp:positionH>
              <wp:positionV relativeFrom="page">
                <wp:align>bottom</wp:align>
              </wp:positionV>
              <wp:extent cx="443865" cy="443865"/>
              <wp:effectExtent l="0" t="0" r="8890" b="0"/>
              <wp:wrapNone/>
              <wp:docPr id="1935679467" name="Text Box 193567946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6DE331" w14:textId="77777777" w:rsidR="00D851B6" w:rsidRPr="008A2C3D" w:rsidRDefault="00D851B6" w:rsidP="00E2739A">
                          <w:pPr>
                            <w:rPr>
                              <w:rFonts w:ascii="Calibri" w:eastAsia="Calibri" w:hAnsi="Calibri" w:cs="Calibri"/>
                              <w:noProof/>
                              <w:color w:val="000000"/>
                              <w:sz w:val="22"/>
                              <w:szCs w:val="22"/>
                            </w:rPr>
                          </w:pPr>
                          <w:r w:rsidRPr="008A2C3D">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2827E8" id="_x0000_t202" coordsize="21600,21600" o:spt="202" path="m,l,21600r21600,l21600,xe">
              <v:stroke joinstyle="miter"/>
              <v:path gradientshapeok="t" o:connecttype="rect"/>
            </v:shapetype>
            <v:shape id="Text Box 1935679467" o:spid="_x0000_s1051" type="#_x0000_t202" alt="&quot;&quot;" style="position:absolute;margin-left:0;margin-top:0;width:34.95pt;height:34.95pt;z-index:25165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textbox style="mso-fit-shape-to-text:t" inset="0,0,0,15pt">
                <w:txbxContent>
                  <w:p w14:paraId="276DE331" w14:textId="77777777" w:rsidR="00D851B6" w:rsidRPr="008A2C3D" w:rsidRDefault="00D851B6" w:rsidP="00E2739A">
                    <w:pPr>
                      <w:rPr>
                        <w:rFonts w:ascii="Calibri" w:eastAsia="Calibri" w:hAnsi="Calibri" w:cs="Calibri"/>
                        <w:noProof/>
                        <w:color w:val="000000"/>
                        <w:sz w:val="22"/>
                        <w:szCs w:val="22"/>
                      </w:rPr>
                    </w:pPr>
                    <w:r w:rsidRPr="008A2C3D">
                      <w:rPr>
                        <w:rFonts w:ascii="Calibri" w:eastAsia="Calibri" w:hAnsi="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06BC" w14:textId="5B7353CC" w:rsidR="00D851B6" w:rsidRPr="00214B2F" w:rsidRDefault="007838F2">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1" relativeHeight="251659296" behindDoc="0" locked="0" layoutInCell="0" allowOverlap="1" wp14:anchorId="7262AB72" wp14:editId="46BC05F3">
              <wp:simplePos x="0" y="10250488"/>
              <wp:positionH relativeFrom="page">
                <wp:posOffset>0</wp:posOffset>
              </wp:positionH>
              <wp:positionV relativeFrom="page">
                <wp:posOffset>10250170</wp:posOffset>
              </wp:positionV>
              <wp:extent cx="7556500" cy="252095"/>
              <wp:effectExtent l="0" t="0" r="0" b="14605"/>
              <wp:wrapNone/>
              <wp:docPr id="29" name="MSIPCMd51e43cba9820d46024aadda"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F596FE" w14:textId="15F15FE4"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62AB72" id="_x0000_t202" coordsize="21600,21600" o:spt="202" path="m,l,21600r21600,l21600,xe">
              <v:stroke joinstyle="miter"/>
              <v:path gradientshapeok="t" o:connecttype="rect"/>
            </v:shapetype>
            <v:shape id="MSIPCMd51e43cba9820d46024aadda" o:spid="_x0000_s1027" type="#_x0000_t202" alt="{&quot;HashCode&quot;:376260202,&quot;Height&quot;:842.0,&quot;Width&quot;:595.0,&quot;Placement&quot;:&quot;Footer&quot;,&quot;Index&quot;:&quot;Primary&quot;,&quot;Section&quot;:1,&quot;Top&quot;:0.0,&quot;Left&quot;:0.0}" style="position:absolute;left:0;text-align:left;margin-left:0;margin-top:807.1pt;width:595pt;height:19.85pt;z-index:2516592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29F596FE" w14:textId="15F15FE4"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p w14:paraId="57449E28" w14:textId="547409CF" w:rsidR="00D851B6" w:rsidRPr="003A0BDB" w:rsidRDefault="00D851B6"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40BC8" w14:textId="5DA850DE" w:rsidR="00F553C1" w:rsidRDefault="007838F2">
    <w:pPr>
      <w:pStyle w:val="Footer"/>
    </w:pPr>
    <w:r>
      <w:rPr>
        <w:noProof/>
      </w:rPr>
      <mc:AlternateContent>
        <mc:Choice Requires="wps">
          <w:drawing>
            <wp:anchor distT="0" distB="0" distL="114300" distR="114300" simplePos="0" relativeHeight="251660320" behindDoc="0" locked="0" layoutInCell="0" allowOverlap="1" wp14:anchorId="1D332DE4" wp14:editId="1526EF6A">
              <wp:simplePos x="0" y="0"/>
              <wp:positionH relativeFrom="page">
                <wp:posOffset>0</wp:posOffset>
              </wp:positionH>
              <wp:positionV relativeFrom="page">
                <wp:posOffset>10250170</wp:posOffset>
              </wp:positionV>
              <wp:extent cx="7556500" cy="252095"/>
              <wp:effectExtent l="0" t="0" r="0" b="14605"/>
              <wp:wrapNone/>
              <wp:docPr id="30" name="MSIPCM8d674596b2cb485f5bbb43da"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6606E5" w14:textId="6D97B346"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332DE4" id="_x0000_t202" coordsize="21600,21600" o:spt="202" path="m,l,21600r21600,l21600,xe">
              <v:stroke joinstyle="miter"/>
              <v:path gradientshapeok="t" o:connecttype="rect"/>
            </v:shapetype>
            <v:shape id="MSIPCM8d674596b2cb485f5bbb43da" o:spid="_x0000_s1029" type="#_x0000_t202" alt="{&quot;HashCode&quot;:376260202,&quot;Height&quot;:842.0,&quot;Width&quot;:595.0,&quot;Placement&quot;:&quot;Footer&quot;,&quot;Index&quot;:&quot;FirstPage&quot;,&quot;Section&quot;:1,&quot;Top&quot;:0.0,&quot;Left&quot;:0.0}" style="position:absolute;margin-left:0;margin-top:807.1pt;width:595pt;height:19.85pt;z-index:2516603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3A6606E5" w14:textId="6D97B346"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D1C7E" w14:textId="015B0319" w:rsidR="00D851B6" w:rsidRDefault="00D851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FB6AB" w14:textId="5F440B5F" w:rsidR="00D851B6" w:rsidRDefault="007838F2">
    <w:pPr>
      <w:pStyle w:val="Footer"/>
    </w:pPr>
    <w:r>
      <w:rPr>
        <w:noProof/>
      </w:rPr>
      <mc:AlternateContent>
        <mc:Choice Requires="wps">
          <w:drawing>
            <wp:anchor distT="0" distB="0" distL="114300" distR="114300" simplePos="1" relativeHeight="251661344" behindDoc="0" locked="0" layoutInCell="0" allowOverlap="1" wp14:anchorId="50751BA5" wp14:editId="3F3AFB27">
              <wp:simplePos x="0" y="10250488"/>
              <wp:positionH relativeFrom="page">
                <wp:posOffset>0</wp:posOffset>
              </wp:positionH>
              <wp:positionV relativeFrom="page">
                <wp:posOffset>10250170</wp:posOffset>
              </wp:positionV>
              <wp:extent cx="7556500" cy="252095"/>
              <wp:effectExtent l="0" t="0" r="0" b="14605"/>
              <wp:wrapNone/>
              <wp:docPr id="31" name="MSIPCM6ebb44049e1b9f62fb6b47ed"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6815A" w14:textId="26BAB373"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751BA5" id="_x0000_t202" coordsize="21600,21600" o:spt="202" path="m,l,21600r21600,l21600,xe">
              <v:stroke joinstyle="miter"/>
              <v:path gradientshapeok="t" o:connecttype="rect"/>
            </v:shapetype>
            <v:shape id="MSIPCM6ebb44049e1b9f62fb6b47ed" o:spid="_x0000_s1032" type="#_x0000_t202" alt="{&quot;HashCode&quot;:376260202,&quot;Height&quot;:842.0,&quot;Width&quot;:595.0,&quot;Placement&quot;:&quot;Footer&quot;,&quot;Index&quot;:&quot;Primary&quot;,&quot;Section&quot;:2,&quot;Top&quot;:0.0,&quot;Left&quot;:0.0}" style="position:absolute;margin-left:0;margin-top:807.1pt;width:595pt;height:19.85pt;z-index:2516613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textbox inset=",0,,0">
                <w:txbxContent>
                  <w:p w14:paraId="51C6815A" w14:textId="26BAB373"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61BCD" w14:textId="2A6F3798" w:rsidR="00D851B6" w:rsidRDefault="007838F2">
    <w:pPr>
      <w:pStyle w:val="Footer"/>
    </w:pPr>
    <w:r>
      <w:rPr>
        <w:noProof/>
      </w:rPr>
      <mc:AlternateContent>
        <mc:Choice Requires="wps">
          <w:drawing>
            <wp:anchor distT="0" distB="0" distL="114300" distR="114300" simplePos="1" relativeHeight="251662368" behindDoc="0" locked="0" layoutInCell="0" allowOverlap="1" wp14:anchorId="07B48549" wp14:editId="5DE39839">
              <wp:simplePos x="0" y="10250488"/>
              <wp:positionH relativeFrom="page">
                <wp:posOffset>0</wp:posOffset>
              </wp:positionH>
              <wp:positionV relativeFrom="page">
                <wp:posOffset>10250170</wp:posOffset>
              </wp:positionV>
              <wp:extent cx="7556500" cy="252095"/>
              <wp:effectExtent l="0" t="0" r="0" b="14605"/>
              <wp:wrapNone/>
              <wp:docPr id="1797453856" name="MSIPCMdd264f4cbdf759dbff084846" descr="{&quot;HashCode&quot;:37626020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6D68E5" w14:textId="73C0A42C"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B48549" id="_x0000_t202" coordsize="21600,21600" o:spt="202" path="m,l,21600r21600,l21600,xe">
              <v:stroke joinstyle="miter"/>
              <v:path gradientshapeok="t" o:connecttype="rect"/>
            </v:shapetype>
            <v:shape id="MSIPCMdd264f4cbdf759dbff084846" o:spid="_x0000_s1034" type="#_x0000_t202" alt="{&quot;HashCode&quot;:376260202,&quot;Height&quot;:842.0,&quot;Width&quot;:595.0,&quot;Placement&quot;:&quot;Footer&quot;,&quot;Index&quot;:&quot;FirstPage&quot;,&quot;Section&quot;:2,&quot;Top&quot;:0.0,&quot;Left&quot;:0.0}" style="position:absolute;margin-left:0;margin-top:807.1pt;width:595pt;height:19.85pt;z-index:2516623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textbox inset=",0,,0">
                <w:txbxContent>
                  <w:p w14:paraId="006D68E5" w14:textId="73C0A42C"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C11C" w14:textId="447FABE1" w:rsidR="00D851B6" w:rsidRDefault="00D851B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2EC9" w14:textId="473BE66D" w:rsidR="00D851B6" w:rsidRPr="0039609C" w:rsidRDefault="007838F2">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0" relativeHeight="251663392" behindDoc="0" locked="0" layoutInCell="0" allowOverlap="1" wp14:anchorId="6003BBA3" wp14:editId="0EFA9E77">
              <wp:simplePos x="0" y="0"/>
              <wp:positionH relativeFrom="page">
                <wp:posOffset>0</wp:posOffset>
              </wp:positionH>
              <wp:positionV relativeFrom="page">
                <wp:posOffset>10250170</wp:posOffset>
              </wp:positionV>
              <wp:extent cx="7556500" cy="252095"/>
              <wp:effectExtent l="0" t="0" r="0" b="14605"/>
              <wp:wrapNone/>
              <wp:docPr id="1797453857" name="MSIPCMafb14e7889fa67862fc78d98"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960C70" w14:textId="13A128F5"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03BBA3" id="_x0000_t202" coordsize="21600,21600" o:spt="202" path="m,l,21600r21600,l21600,xe">
              <v:stroke joinstyle="miter"/>
              <v:path gradientshapeok="t" o:connecttype="rect"/>
            </v:shapetype>
            <v:shape id="MSIPCMafb14e7889fa67862fc78d98" o:spid="_x0000_s1036" type="#_x0000_t202" alt="{&quot;HashCode&quot;:376260202,&quot;Height&quot;:842.0,&quot;Width&quot;:595.0,&quot;Placement&quot;:&quot;Footer&quot;,&quot;Index&quot;:&quot;Primary&quot;,&quot;Section&quot;:3,&quot;Top&quot;:0.0,&quot;Left&quot;:0.0}" style="position:absolute;left:0;text-align:left;margin-left:0;margin-top:807.1pt;width:595pt;height:19.85pt;z-index:2516633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textbox inset=",0,,0">
                <w:txbxContent>
                  <w:p w14:paraId="2B960C70" w14:textId="13A128F5"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p w14:paraId="7A9B7A49" w14:textId="77777777" w:rsidR="00D851B6" w:rsidRPr="003A0BDB" w:rsidRDefault="00D851B6"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0382" w14:textId="11D66CE5" w:rsidR="00D851B6" w:rsidRPr="00FF573B" w:rsidRDefault="00A00FC2"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114300" distR="114300" simplePos="0" relativeHeight="251682848" behindDoc="0" locked="0" layoutInCell="0" allowOverlap="1" wp14:anchorId="6A1C42B0" wp14:editId="2A6A2998">
              <wp:simplePos x="0" y="0"/>
              <wp:positionH relativeFrom="page">
                <wp:posOffset>0</wp:posOffset>
              </wp:positionH>
              <wp:positionV relativeFrom="page">
                <wp:posOffset>10250170</wp:posOffset>
              </wp:positionV>
              <wp:extent cx="7556500" cy="252095"/>
              <wp:effectExtent l="0" t="0" r="0" b="14605"/>
              <wp:wrapNone/>
              <wp:docPr id="8" name="MSIPCM92044aedb38f2306e53162a9"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C3BD2F" w14:textId="3ED19680" w:rsidR="00A00FC2" w:rsidRPr="00A00FC2" w:rsidRDefault="00A00FC2" w:rsidP="00A00FC2">
                          <w:pPr>
                            <w:jc w:val="center"/>
                            <w:rPr>
                              <w:rFonts w:ascii="Arial" w:hAnsi="Arial" w:cs="Arial"/>
                              <w:color w:val="000000"/>
                            </w:rPr>
                          </w:pPr>
                          <w:r w:rsidRPr="00A00FC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1C42B0" id="_x0000_t202" coordsize="21600,21600" o:spt="202" path="m,l,21600r21600,l21600,xe">
              <v:stroke joinstyle="miter"/>
              <v:path gradientshapeok="t" o:connecttype="rect"/>
            </v:shapetype>
            <v:shape id="MSIPCM92044aedb38f2306e53162a9" o:spid="_x0000_s1039" type="#_x0000_t202" alt="{&quot;HashCode&quot;:376260202,&quot;Height&quot;:842.0,&quot;Width&quot;:595.0,&quot;Placement&quot;:&quot;Footer&quot;,&quot;Index&quot;:&quot;FirstPage&quot;,&quot;Section&quot;:3,&quot;Top&quot;:0.0,&quot;Left&quot;:0.0}" style="position:absolute;margin-left:0;margin-top:807.1pt;width:595pt;height:19.85pt;z-index:251682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tGAIAACw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XjHlfjIluoj7ifg4F6b/la4RAP&#10;zIdn5pBrnBv1G57wkBqwGZwsShpwv/7mj/lIAUYp6VA7FfU/98wJSvR3g+TcTK+vo9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S5l+0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39C3BD2F" w14:textId="3ED19680" w:rsidR="00A00FC2" w:rsidRPr="00A00FC2" w:rsidRDefault="00A00FC2" w:rsidP="00A00FC2">
                    <w:pPr>
                      <w:jc w:val="center"/>
                      <w:rPr>
                        <w:rFonts w:ascii="Arial" w:hAnsi="Arial" w:cs="Arial"/>
                        <w:color w:val="000000"/>
                      </w:rPr>
                    </w:pPr>
                    <w:r w:rsidRPr="00A00FC2">
                      <w:rPr>
                        <w:rFonts w:ascii="Arial" w:hAnsi="Arial" w:cs="Arial"/>
                        <w:color w:val="000000"/>
                      </w:rPr>
                      <w:t>OFFICIAL</w:t>
                    </w:r>
                  </w:p>
                </w:txbxContent>
              </v:textbox>
              <w10:wrap anchorx="page" anchory="page"/>
            </v:shape>
          </w:pict>
        </mc:Fallback>
      </mc:AlternateContent>
    </w:r>
    <w:r w:rsidR="00D851B6">
      <w:rPr>
        <w:rFonts w:ascii="Arial" w:hAnsi="Arial" w:cs="Arial"/>
        <w:color w:val="555559"/>
        <w:sz w:val="18"/>
        <w:szCs w:val="18"/>
        <w:lang w:val="fr-FR"/>
      </w:rPr>
      <w:t xml:space="preserve">22657VIC Course in </w:t>
    </w:r>
    <w:proofErr w:type="spellStart"/>
    <w:r w:rsidR="00D851B6">
      <w:rPr>
        <w:rFonts w:ascii="Arial" w:hAnsi="Arial" w:cs="Arial"/>
        <w:color w:val="555559"/>
        <w:sz w:val="18"/>
        <w:szCs w:val="18"/>
        <w:lang w:val="fr-FR"/>
      </w:rPr>
      <w:t>Working</w:t>
    </w:r>
    <w:proofErr w:type="spellEnd"/>
    <w:r w:rsidR="00D851B6">
      <w:rPr>
        <w:rFonts w:ascii="Arial" w:hAnsi="Arial" w:cs="Arial"/>
        <w:color w:val="555559"/>
        <w:sz w:val="18"/>
        <w:szCs w:val="18"/>
        <w:lang w:val="fr-FR"/>
      </w:rPr>
      <w:t xml:space="preserve"> </w:t>
    </w:r>
    <w:proofErr w:type="spellStart"/>
    <w:r w:rsidR="00D851B6">
      <w:rPr>
        <w:rFonts w:ascii="Arial" w:hAnsi="Arial" w:cs="Arial"/>
        <w:color w:val="555559"/>
        <w:sz w:val="18"/>
        <w:szCs w:val="18"/>
        <w:lang w:val="fr-FR"/>
      </w:rPr>
      <w:t>Safely</w:t>
    </w:r>
    <w:proofErr w:type="spellEnd"/>
    <w:r w:rsidR="00D851B6">
      <w:rPr>
        <w:rFonts w:ascii="Arial" w:hAnsi="Arial" w:cs="Arial"/>
        <w:color w:val="555559"/>
        <w:sz w:val="18"/>
        <w:szCs w:val="18"/>
        <w:lang w:val="fr-FR"/>
      </w:rPr>
      <w:t xml:space="preserve"> on </w:t>
    </w:r>
    <w:proofErr w:type="spellStart"/>
    <w:r w:rsidR="00D851B6">
      <w:rPr>
        <w:rFonts w:ascii="Arial" w:hAnsi="Arial" w:cs="Arial"/>
        <w:color w:val="555559"/>
        <w:sz w:val="18"/>
        <w:szCs w:val="18"/>
        <w:lang w:val="fr-FR"/>
      </w:rPr>
      <w:t>Rooftop</w:t>
    </w:r>
    <w:proofErr w:type="spellEnd"/>
    <w:r w:rsidR="00D851B6">
      <w:rPr>
        <w:rFonts w:ascii="Arial" w:hAnsi="Arial" w:cs="Arial"/>
        <w:color w:val="555559"/>
        <w:sz w:val="18"/>
        <w:szCs w:val="18"/>
        <w:lang w:val="fr-FR"/>
      </w:rPr>
      <w:t xml:space="preserve"> </w:t>
    </w:r>
    <w:proofErr w:type="spellStart"/>
    <w:r w:rsidR="00D851B6">
      <w:rPr>
        <w:rFonts w:ascii="Arial" w:hAnsi="Arial" w:cs="Arial"/>
        <w:color w:val="555559"/>
        <w:sz w:val="18"/>
        <w:szCs w:val="18"/>
        <w:lang w:val="fr-FR"/>
      </w:rPr>
      <w:t>Renewable</w:t>
    </w:r>
    <w:proofErr w:type="spellEnd"/>
    <w:r w:rsidR="00D851B6">
      <w:rPr>
        <w:rFonts w:ascii="Arial" w:hAnsi="Arial" w:cs="Arial"/>
        <w:color w:val="555559"/>
        <w:sz w:val="18"/>
        <w:szCs w:val="18"/>
        <w:lang w:val="fr-FR"/>
      </w:rPr>
      <w:t xml:space="preserve"> Energy </w:t>
    </w:r>
    <w:proofErr w:type="spellStart"/>
    <w:r w:rsidR="00D851B6">
      <w:rPr>
        <w:rFonts w:ascii="Arial" w:hAnsi="Arial" w:cs="Arial"/>
        <w:color w:val="555559"/>
        <w:sz w:val="18"/>
        <w:szCs w:val="18"/>
        <w:lang w:val="fr-FR"/>
      </w:rPr>
      <w:t>Systems</w:t>
    </w:r>
    <w:proofErr w:type="spellEnd"/>
    <w:r w:rsidR="00D851B6">
      <w:rPr>
        <w:rFonts w:ascii="Arial" w:hAnsi="Arial" w:cs="Arial"/>
        <w:color w:val="555559"/>
        <w:sz w:val="18"/>
        <w:szCs w:val="18"/>
        <w:lang w:val="fr-FR"/>
      </w:rPr>
      <w:t xml:space="preserve"> v1.0</w:t>
    </w:r>
    <w:r w:rsidR="00D851B6" w:rsidRPr="00FF573B">
      <w:rPr>
        <w:rFonts w:ascii="Arial" w:hAnsi="Arial" w:cs="Arial"/>
        <w:color w:val="555559"/>
        <w:sz w:val="18"/>
        <w:szCs w:val="18"/>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02C54" w14:textId="77777777" w:rsidR="00C61F5F" w:rsidRDefault="00C61F5F" w:rsidP="00C535EE">
      <w:r>
        <w:separator/>
      </w:r>
    </w:p>
    <w:p w14:paraId="58616F47" w14:textId="77777777" w:rsidR="00C61F5F" w:rsidRDefault="00C61F5F"/>
    <w:p w14:paraId="2CF6CBB0" w14:textId="77777777" w:rsidR="00C61F5F" w:rsidRDefault="00C61F5F"/>
    <w:p w14:paraId="12F0F110" w14:textId="77777777" w:rsidR="00C61F5F" w:rsidRDefault="00C61F5F"/>
    <w:p w14:paraId="405CA949" w14:textId="77777777" w:rsidR="00C61F5F" w:rsidRDefault="00C61F5F"/>
  </w:footnote>
  <w:footnote w:type="continuationSeparator" w:id="0">
    <w:p w14:paraId="038E4A9B" w14:textId="77777777" w:rsidR="00C61F5F" w:rsidRDefault="00C61F5F" w:rsidP="00C535EE">
      <w:r>
        <w:continuationSeparator/>
      </w:r>
    </w:p>
    <w:p w14:paraId="04D0D329" w14:textId="77777777" w:rsidR="00C61F5F" w:rsidRDefault="00C61F5F"/>
    <w:p w14:paraId="5A417DDF" w14:textId="77777777" w:rsidR="00C61F5F" w:rsidRDefault="00C61F5F"/>
    <w:p w14:paraId="1D86B3C6" w14:textId="77777777" w:rsidR="00C61F5F" w:rsidRDefault="00C61F5F"/>
    <w:p w14:paraId="53AB6BA6" w14:textId="77777777" w:rsidR="00C61F5F" w:rsidRDefault="00C61F5F"/>
  </w:footnote>
  <w:footnote w:type="continuationNotice" w:id="1">
    <w:p w14:paraId="28DBB0E1" w14:textId="77777777" w:rsidR="00C61F5F" w:rsidRDefault="00C61F5F"/>
    <w:p w14:paraId="0F1D69E7" w14:textId="77777777" w:rsidR="00C61F5F" w:rsidRDefault="00C61F5F"/>
  </w:footnote>
  <w:footnote w:id="2">
    <w:p w14:paraId="5FCE91F7" w14:textId="77777777" w:rsidR="00D851B6" w:rsidRPr="0081485F" w:rsidRDefault="00D851B6">
      <w:pPr>
        <w:pStyle w:val="FootnoteText"/>
        <w:rPr>
          <w:lang w:val="en-AU"/>
        </w:rPr>
      </w:pPr>
      <w:r>
        <w:rPr>
          <w:rStyle w:val="FootnoteReference"/>
        </w:rPr>
        <w:footnoteRef/>
      </w:r>
      <w:r>
        <w:t xml:space="preserve"> Victorian Auditor General’s Office, </w:t>
      </w:r>
      <w:r w:rsidRPr="00C634A2">
        <w:rPr>
          <w:i/>
          <w:iCs/>
        </w:rPr>
        <w:t>Delivering the Solar Homes Program</w:t>
      </w:r>
      <w:r>
        <w:t>, June 2021 ,p.15</w:t>
      </w:r>
    </w:p>
  </w:footnote>
  <w:footnote w:id="3">
    <w:p w14:paraId="12C28CF8" w14:textId="77777777" w:rsidR="00D851B6" w:rsidRPr="00DF1E70" w:rsidRDefault="00D851B6">
      <w:pPr>
        <w:pStyle w:val="FootnoteText"/>
      </w:pPr>
      <w:r>
        <w:rPr>
          <w:rStyle w:val="FootnoteReference"/>
        </w:rPr>
        <w:footnoteRef/>
      </w:r>
      <w:r>
        <w:t xml:space="preserve"> </w:t>
      </w:r>
      <w:r w:rsidRPr="00907BB3">
        <w:t>https://www.audit.vic.gov.au/report/delivering-solar-homes-program?section=#:~:text=In%20August%202018%2C%20the%20government,bills%20and%20lower%20carbon%20emissions.</w:t>
      </w:r>
    </w:p>
  </w:footnote>
  <w:footnote w:id="4">
    <w:p w14:paraId="4CA6D092" w14:textId="77777777" w:rsidR="00D851B6" w:rsidRPr="00DF1E70" w:rsidRDefault="00D851B6">
      <w:pPr>
        <w:pStyle w:val="FootnoteText"/>
      </w:pPr>
      <w:r>
        <w:rPr>
          <w:rStyle w:val="FootnoteReference"/>
        </w:rPr>
        <w:footnoteRef/>
      </w:r>
      <w:r>
        <w:t xml:space="preserve"> </w:t>
      </w:r>
      <w:hyperlink r:id="rId1" w:history="1">
        <w:r>
          <w:rPr>
            <w:rStyle w:val="Hyperlink"/>
          </w:rPr>
          <w:t>Solar water heating | Clean Energy Council</w:t>
        </w:r>
      </w:hyperlink>
    </w:p>
  </w:footnote>
  <w:footnote w:id="5">
    <w:p w14:paraId="369C6002" w14:textId="77777777" w:rsidR="00D851B6" w:rsidRDefault="00D851B6" w:rsidP="00E2739A">
      <w:pPr>
        <w:pStyle w:val="FootnoteText"/>
      </w:pPr>
      <w:r>
        <w:rPr>
          <w:rStyle w:val="FootnoteReference"/>
        </w:rPr>
        <w:footnoteRef/>
      </w:r>
      <w:r>
        <w:t xml:space="preserve"> </w:t>
      </w:r>
      <w:hyperlink r:id="rId2" w:history="1">
        <w:r>
          <w:rPr>
            <w:rStyle w:val="Hyperlink"/>
          </w:rPr>
          <w:t>Solar water heating | Clean Energy Council</w:t>
        </w:r>
      </w:hyperlink>
    </w:p>
    <w:p w14:paraId="281C06F1" w14:textId="77777777" w:rsidR="00D851B6" w:rsidRPr="00B6730F" w:rsidRDefault="00D851B6">
      <w:pPr>
        <w:pStyle w:val="FootnoteText"/>
        <w:rPr>
          <w:lang w:val="en-AU"/>
        </w:rPr>
      </w:pPr>
    </w:p>
  </w:footnote>
  <w:footnote w:id="6">
    <w:p w14:paraId="564319B3" w14:textId="77777777" w:rsidR="00D851B6" w:rsidRDefault="00D851B6" w:rsidP="00E2739A">
      <w:pPr>
        <w:pStyle w:val="FootnoteText"/>
      </w:pPr>
      <w:r>
        <w:rPr>
          <w:rStyle w:val="FootnoteReference"/>
        </w:rPr>
        <w:footnoteRef/>
      </w:r>
      <w:r>
        <w:t xml:space="preserve"> Victorian Auditor General’s Office, </w:t>
      </w:r>
      <w:r w:rsidRPr="00C634A2">
        <w:rPr>
          <w:i/>
          <w:iCs/>
        </w:rPr>
        <w:t>Delivering the Solar Homes Program</w:t>
      </w:r>
      <w:r>
        <w:t>, June 2021 ,p.9</w:t>
      </w:r>
    </w:p>
    <w:p w14:paraId="673DD32C" w14:textId="77777777" w:rsidR="00D851B6" w:rsidRPr="009C2D20" w:rsidRDefault="00D851B6">
      <w:pPr>
        <w:pStyle w:val="FootnoteText"/>
        <w:rPr>
          <w:lang w:val="en-AU"/>
        </w:rPr>
      </w:pPr>
    </w:p>
  </w:footnote>
  <w:footnote w:id="7">
    <w:p w14:paraId="49DB3572" w14:textId="77777777" w:rsidR="00D851B6" w:rsidRPr="003F5C1D" w:rsidRDefault="00D851B6">
      <w:pPr>
        <w:pStyle w:val="FootnoteText"/>
        <w:rPr>
          <w:lang w:val="en-AU"/>
        </w:rPr>
      </w:pPr>
      <w:r>
        <w:rPr>
          <w:rStyle w:val="FootnoteReference"/>
        </w:rPr>
        <w:footnoteRef/>
      </w:r>
      <w:r>
        <w:t xml:space="preserve"> </w:t>
      </w:r>
      <w:hyperlink r:id="rId3" w:history="1">
        <w:r w:rsidRPr="00B75475">
          <w:rPr>
            <w:rStyle w:val="Hyperlink"/>
          </w:rPr>
          <w:t>https://www.lilydambrosio.com.au/media-releases/more-solar-training-with-free-tafe-short-courses/</w:t>
        </w:r>
      </w:hyperlink>
      <w:r>
        <w:t xml:space="preserve"> as viewed 11 October 2022</w:t>
      </w:r>
    </w:p>
  </w:footnote>
  <w:footnote w:id="8">
    <w:p w14:paraId="45ADD3C6" w14:textId="1B241ADA" w:rsidR="00D851B6" w:rsidRPr="006544F6" w:rsidRDefault="00D851B6">
      <w:pPr>
        <w:pStyle w:val="FootnoteText"/>
        <w:rPr>
          <w:lang w:val="en-AU"/>
        </w:rPr>
      </w:pPr>
      <w:r>
        <w:rPr>
          <w:rStyle w:val="FootnoteReference"/>
        </w:rPr>
        <w:footnoteRef/>
      </w:r>
      <w:r>
        <w:t xml:space="preserve"> </w:t>
      </w:r>
      <w:r w:rsidRPr="00073008">
        <w:t>https://www.solar.vic.gov.au/become-approved-provider</w:t>
      </w:r>
    </w:p>
  </w:footnote>
  <w:footnote w:id="9">
    <w:p w14:paraId="38A23D41" w14:textId="77777777" w:rsidR="00D851B6" w:rsidRPr="006544F6" w:rsidRDefault="00D851B6">
      <w:pPr>
        <w:pStyle w:val="FootnoteText"/>
        <w:rPr>
          <w:lang w:val="en-AU"/>
        </w:rPr>
      </w:pPr>
      <w:r>
        <w:rPr>
          <w:rStyle w:val="FootnoteReference"/>
        </w:rPr>
        <w:footnoteRef/>
      </w:r>
      <w:r>
        <w:t xml:space="preserve"> </w:t>
      </w:r>
      <w:r w:rsidRPr="000E265E">
        <w:t>https://www.solar.vic.gov.au/become-authorised-hot-water-retailer-or-installer</w:t>
      </w:r>
    </w:p>
  </w:footnote>
  <w:footnote w:id="10">
    <w:p w14:paraId="4314B6C9" w14:textId="77777777" w:rsidR="00D851B6" w:rsidRPr="00E4066D" w:rsidRDefault="00D851B6">
      <w:pPr>
        <w:pStyle w:val="FootnoteText"/>
        <w:rPr>
          <w:lang w:val="en-AU"/>
        </w:rPr>
      </w:pPr>
      <w:r>
        <w:rPr>
          <w:rStyle w:val="FootnoteReference"/>
        </w:rPr>
        <w:footnoteRef/>
      </w:r>
      <w:r>
        <w:t xml:space="preserve"> </w:t>
      </w:r>
      <w:r w:rsidRPr="00755581">
        <w:t xml:space="preserve">Solar Victoria Notice to Market 2022-2023, republished May </w:t>
      </w:r>
      <w:proofErr w:type="gramStart"/>
      <w:r w:rsidRPr="00755581">
        <w:t>2022,p.</w:t>
      </w:r>
      <w:proofErr w:type="gramEnd"/>
      <w:r w:rsidRPr="00755581">
        <w:t>18.</w:t>
      </w:r>
    </w:p>
  </w:footnote>
  <w:footnote w:id="11">
    <w:p w14:paraId="0CB52480" w14:textId="77777777" w:rsidR="00D851B6" w:rsidRPr="006C2C4A" w:rsidRDefault="00D851B6" w:rsidP="00E2739A">
      <w:pPr>
        <w:pStyle w:val="FootnoteText"/>
        <w:rPr>
          <w:lang w:val="en-AU"/>
        </w:rPr>
      </w:pPr>
      <w:r>
        <w:rPr>
          <w:rStyle w:val="FootnoteReference"/>
        </w:rPr>
        <w:footnoteRef/>
      </w:r>
      <w:hyperlink r:id="rId4" w:history="1">
        <w:r>
          <w:rPr>
            <w:rStyle w:val="Hyperlink"/>
          </w:rPr>
          <w:t>More solar training with free TAFE short courses | Solar Victoria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C991" w14:textId="35CE3C1F" w:rsidR="00D851B6" w:rsidRDefault="00D851B6">
    <w:pPr>
      <w:pStyle w:val="Header"/>
    </w:pPr>
    <w:r w:rsidRPr="00E261DF">
      <w:rPr>
        <w:noProof/>
        <w:lang w:val="en-AU" w:eastAsia="en-AU"/>
      </w:rPr>
      <w:drawing>
        <wp:anchor distT="0" distB="0" distL="114300" distR="114300" simplePos="0" relativeHeight="251658240" behindDoc="1" locked="0" layoutInCell="1" allowOverlap="1" wp14:anchorId="674C29B0" wp14:editId="4CCE7D47">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00D8" w14:textId="5E85230C" w:rsidR="00D851B6" w:rsidRDefault="00D851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4133" w14:textId="49092BB0" w:rsidR="00D851B6" w:rsidRDefault="007838F2">
    <w:pPr>
      <w:pStyle w:val="Header"/>
    </w:pPr>
    <w:r>
      <w:rPr>
        <w:noProof/>
      </w:rPr>
      <mc:AlternateContent>
        <mc:Choice Requires="wps">
          <w:drawing>
            <wp:anchor distT="0" distB="0" distL="114300" distR="114300" simplePos="0" relativeHeight="251675680" behindDoc="0" locked="0" layoutInCell="0" allowOverlap="1" wp14:anchorId="7FDDD9F9" wp14:editId="4334E616">
              <wp:simplePos x="0" y="0"/>
              <wp:positionH relativeFrom="page">
                <wp:posOffset>0</wp:posOffset>
              </wp:positionH>
              <wp:positionV relativeFrom="page">
                <wp:posOffset>190500</wp:posOffset>
              </wp:positionV>
              <wp:extent cx="7556500" cy="252095"/>
              <wp:effectExtent l="0" t="0" r="0" b="14605"/>
              <wp:wrapNone/>
              <wp:docPr id="1797453869" name="MSIPCM7a95447b9c0b194629bae777" descr="{&quot;HashCode&quot;:352122633,&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EE4A86" w14:textId="5D57AFBF"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DDD9F9" id="_x0000_t202" coordsize="21600,21600" o:spt="202" path="m,l,21600r21600,l21600,xe">
              <v:stroke joinstyle="miter"/>
              <v:path gradientshapeok="t" o:connecttype="rect"/>
            </v:shapetype>
            <v:shape id="MSIPCM7a95447b9c0b194629bae777" o:spid="_x0000_s1040" type="#_x0000_t202" alt="{&quot;HashCode&quot;:352122633,&quot;Height&quot;:842.0,&quot;Width&quot;:595.0,&quot;Placement&quot;:&quot;Header&quot;,&quot;Index&quot;:&quot;Primary&quot;,&quot;Section&quot;:5,&quot;Top&quot;:0.0,&quot;Left&quot;:0.0}" style="position:absolute;margin-left:0;margin-top:15pt;width:595pt;height:19.85pt;z-index:25167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Z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5uMgeyjPuZ6Gn3hm+qXGI&#10;LXP+mVnkGudG/fonPKQCbAaDRUkF9tff/CEfKcAoJS1qp6Du55FZQYn6rpGc2+l8HsQWL2jYt979&#10;6NXH5h5QllN8IYZHM+R6NZrSQvOK8l6HbhhimmPPgvrRvPe9kvF5cLFexySUlWF+q3eGh9IBzgDt&#10;S/fKrBnw98jcI4zqYvk7Gvrcnoj10YOsI0cB4B7NAXeUZGR5eD5B82/vMev6yF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H/q1ZkYAgAALAQAAA4AAAAAAAAAAAAAAAAALgIAAGRycy9lMm9Eb2MueG1sUEsBAi0AFAAGAAgA&#10;AAAhAGfXodjbAAAABwEAAA8AAAAAAAAAAAAAAAAAcgQAAGRycy9kb3ducmV2LnhtbFBLBQYAAAAA&#10;BAAEAPMAAAB6BQAAAAA=&#10;" o:allowincell="f" filled="f" stroked="f" strokeweight=".5pt">
              <v:textbox inset=",0,,0">
                <w:txbxContent>
                  <w:p w14:paraId="07EE4A86" w14:textId="5D57AFBF"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7D71A" w14:textId="3F7A7F99" w:rsidR="00D851B6" w:rsidRDefault="007838F2">
    <w:pPr>
      <w:pStyle w:val="Header"/>
    </w:pPr>
    <w:r>
      <w:rPr>
        <w:noProof/>
      </w:rPr>
      <mc:AlternateContent>
        <mc:Choice Requires="wps">
          <w:drawing>
            <wp:anchor distT="0" distB="0" distL="114300" distR="114300" simplePos="1" relativeHeight="251676704" behindDoc="0" locked="0" layoutInCell="0" allowOverlap="1" wp14:anchorId="597DE566" wp14:editId="0C6B19D0">
              <wp:simplePos x="0" y="190500"/>
              <wp:positionH relativeFrom="page">
                <wp:posOffset>0</wp:posOffset>
              </wp:positionH>
              <wp:positionV relativeFrom="page">
                <wp:posOffset>190500</wp:posOffset>
              </wp:positionV>
              <wp:extent cx="7556500" cy="252095"/>
              <wp:effectExtent l="0" t="0" r="0" b="14605"/>
              <wp:wrapNone/>
              <wp:docPr id="1797453870" name="MSIPCM6527404f8c38e0714d7b5f82" descr="{&quot;HashCode&quot;:352122633,&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E9A0FF" w14:textId="0D743B58"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7DE566" id="_x0000_t202" coordsize="21600,21600" o:spt="202" path="m,l,21600r21600,l21600,xe">
              <v:stroke joinstyle="miter"/>
              <v:path gradientshapeok="t" o:connecttype="rect"/>
            </v:shapetype>
            <v:shape id="MSIPCM6527404f8c38e0714d7b5f82" o:spid="_x0000_s1042" type="#_x0000_t202" alt="{&quot;HashCode&quot;:352122633,&quot;Height&quot;:842.0,&quot;Width&quot;:595.0,&quot;Placement&quot;:&quot;Header&quot;,&quot;Index&quot;:&quot;FirstPage&quot;,&quot;Section&quot;:5,&quot;Top&quot;:0.0,&quot;Left&quot;:0.0}" style="position:absolute;margin-left:0;margin-top:15pt;width:595pt;height:19.85pt;z-index:25167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dT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vNxkS3UR9zPwUC9t3zd4hAP&#10;zIdn5pBrnBv1G57wkAqwGZwsShpwv/7mj/lIAUYp6VA7FfU/98wJStR3g+TcTK+uotjSBQ331rsd&#10;vWav7wBlOcUXYnkyY25Qoykd6FeU9yp2wxAzHHtWNIzmXRiUjM+Di9UqJaGsLAsPZmN5LB3hjNC+&#10;9K/M2RP+AZl7hFFdrHxHw5A7ELHaB5Bt4igCPKB5wh0lmVg+PZ+o+bf3lHV55Mvf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N7zp1MYAgAALAQAAA4AAAAAAAAAAAAAAAAALgIAAGRycy9lMm9Eb2MueG1sUEsBAi0AFAAGAAgA&#10;AAAhAGfXodjbAAAABwEAAA8AAAAAAAAAAAAAAAAAcgQAAGRycy9kb3ducmV2LnhtbFBLBQYAAAAA&#10;BAAEAPMAAAB6BQAAAAA=&#10;" o:allowincell="f" filled="f" stroked="f" strokeweight=".5pt">
              <v:textbox inset=",0,,0">
                <w:txbxContent>
                  <w:p w14:paraId="35E9A0FF" w14:textId="0D743B58"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55655" w14:textId="72D384E2" w:rsidR="00D851B6" w:rsidRDefault="00D851B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0D92A" w14:textId="5CDF273F" w:rsidR="00D851B6" w:rsidRDefault="009B581E">
    <w:pPr>
      <w:pStyle w:val="Header"/>
    </w:pPr>
    <w:r>
      <w:rPr>
        <w:noProof/>
      </w:rPr>
      <mc:AlternateContent>
        <mc:Choice Requires="wps">
          <w:drawing>
            <wp:anchor distT="0" distB="0" distL="114300" distR="114300" simplePos="0" relativeHeight="251677728" behindDoc="0" locked="0" layoutInCell="0" allowOverlap="1" wp14:anchorId="77F184A2" wp14:editId="5E5974DF">
              <wp:simplePos x="0" y="0"/>
              <wp:positionH relativeFrom="page">
                <wp:posOffset>0</wp:posOffset>
              </wp:positionH>
              <wp:positionV relativeFrom="page">
                <wp:posOffset>190500</wp:posOffset>
              </wp:positionV>
              <wp:extent cx="7556500" cy="252095"/>
              <wp:effectExtent l="0" t="0" r="0" b="14605"/>
              <wp:wrapNone/>
              <wp:docPr id="1797453875" name="MSIPCM62884bb0888df9c8be8f0ce8" descr="{&quot;HashCode&quot;:352122633,&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D69E3A" w14:textId="0C54E01B"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F184A2" id="_x0000_t202" coordsize="21600,21600" o:spt="202" path="m,l,21600r21600,l21600,xe">
              <v:stroke joinstyle="miter"/>
              <v:path gradientshapeok="t" o:connecttype="rect"/>
            </v:shapetype>
            <v:shape id="MSIPCM62884bb0888df9c8be8f0ce8" o:spid="_x0000_s1044" type="#_x0000_t202" alt="{&quot;HashCode&quot;:352122633,&quot;Height&quot;:842.0,&quot;Width&quot;:595.0,&quot;Placement&quot;:&quot;Header&quot;,&quot;Index&quot;:&quot;Primary&quot;,&quot;Section&quot;:6,&quot;Top&quot;:0.0,&quot;Left&quot;:0.0}" style="position:absolute;margin-left:0;margin-top:15pt;width:595pt;height:19.85pt;z-index:25167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pJ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tfjIluoj7ifg4F6b/m6xSEe&#10;mA/PzCHXODfqNzzhIRVgMzhZlDTgfv3NH/ORAoxS0qF2Kup/7pkTlKjvBsm5mV5dRbGlCxrurXc7&#10;es1e3wHKcoovxPJkxtygRlM60K8o71XshiFmOPasaBjNuzAoGZ8HF6tVSkJZWRYezMbyWDrCGaF9&#10;6V+Zsyf8AzL3CKO6WPmOhiF3IGK1DyDbxFEEeEDzhDtKMrF8ej5R82/vKevyyJ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Hq1akkYAgAALAQAAA4AAAAAAAAAAAAAAAAALgIAAGRycy9lMm9Eb2MueG1sUEsBAi0AFAAGAAgA&#10;AAAhAGfXodjbAAAABwEAAA8AAAAAAAAAAAAAAAAAcgQAAGRycy9kb3ducmV2LnhtbFBLBQYAAAAA&#10;BAAEAPMAAAB6BQAAAAA=&#10;" o:allowincell="f" filled="f" stroked="f" strokeweight=".5pt">
              <v:textbox inset=",0,,0">
                <w:txbxContent>
                  <w:p w14:paraId="76D69E3A" w14:textId="0C54E01B"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2A021" w14:textId="051C6E8E" w:rsidR="00D851B6" w:rsidRDefault="009B581E">
    <w:pPr>
      <w:pStyle w:val="Header"/>
    </w:pPr>
    <w:r>
      <w:rPr>
        <w:noProof/>
      </w:rPr>
      <mc:AlternateContent>
        <mc:Choice Requires="wps">
          <w:drawing>
            <wp:anchor distT="0" distB="0" distL="114300" distR="114300" simplePos="1" relativeHeight="251678752" behindDoc="0" locked="0" layoutInCell="0" allowOverlap="1" wp14:anchorId="2EC9E513" wp14:editId="7B7EC75E">
              <wp:simplePos x="0" y="190500"/>
              <wp:positionH relativeFrom="page">
                <wp:posOffset>0</wp:posOffset>
              </wp:positionH>
              <wp:positionV relativeFrom="page">
                <wp:posOffset>190500</wp:posOffset>
              </wp:positionV>
              <wp:extent cx="7556500" cy="252095"/>
              <wp:effectExtent l="0" t="0" r="0" b="14605"/>
              <wp:wrapNone/>
              <wp:docPr id="1797453876" name="MSIPCM404948199c6c64caff244176" descr="{&quot;HashCode&quot;:352122633,&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4973EE" w14:textId="3C2ABD6C"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C9E513" id="_x0000_t202" coordsize="21600,21600" o:spt="202" path="m,l,21600r21600,l21600,xe">
              <v:stroke joinstyle="miter"/>
              <v:path gradientshapeok="t" o:connecttype="rect"/>
            </v:shapetype>
            <v:shape id="MSIPCM404948199c6c64caff244176" o:spid="_x0000_s1046" type="#_x0000_t202" alt="{&quot;HashCode&quot;:352122633,&quot;Height&quot;:842.0,&quot;Width&quot;:595.0,&quot;Placement&quot;:&quot;Header&quot;,&quot;Index&quot;:&quot;FirstPage&quot;,&quot;Section&quot;:6,&quot;Top&quot;:0.0,&quot;Left&quot;:0.0}" style="position:absolute;margin-left:0;margin-top:15pt;width:595pt;height:19.85pt;z-index:25167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7KFg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" o:allowincell="f" filled="f" stroked="f" strokeweight=".5pt">
              <v:textbox inset=",0,,0">
                <w:txbxContent>
                  <w:p w14:paraId="684973EE" w14:textId="3C2ABD6C"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72F0F" w14:textId="77777777" w:rsidR="00D851B6" w:rsidRDefault="00D851B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543F7" w14:textId="01AD6B3E" w:rsidR="00D851B6" w:rsidRDefault="009B581E">
    <w:pPr>
      <w:pStyle w:val="Header"/>
    </w:pPr>
    <w:r>
      <w:rPr>
        <w:noProof/>
      </w:rPr>
      <mc:AlternateContent>
        <mc:Choice Requires="wps">
          <w:drawing>
            <wp:anchor distT="0" distB="0" distL="114300" distR="114300" simplePos="0" relativeHeight="251679776" behindDoc="0" locked="0" layoutInCell="0" allowOverlap="1" wp14:anchorId="74F7D86D" wp14:editId="2CD89CA4">
              <wp:simplePos x="0" y="0"/>
              <wp:positionH relativeFrom="page">
                <wp:posOffset>0</wp:posOffset>
              </wp:positionH>
              <wp:positionV relativeFrom="page">
                <wp:posOffset>190500</wp:posOffset>
              </wp:positionV>
              <wp:extent cx="7556500" cy="252095"/>
              <wp:effectExtent l="0" t="0" r="0" b="14605"/>
              <wp:wrapNone/>
              <wp:docPr id="1797453877" name="MSIPCMe34741d4bcb4e1deb131e330" descr="{&quot;HashCode&quot;:352122633,&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2ED8C" w14:textId="2DCFA3D0"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F7D86D" id="_x0000_t202" coordsize="21600,21600" o:spt="202" path="m,l,21600r21600,l21600,xe">
              <v:stroke joinstyle="miter"/>
              <v:path gradientshapeok="t" o:connecttype="rect"/>
            </v:shapetype>
            <v:shape id="MSIPCMe34741d4bcb4e1deb131e330" o:spid="_x0000_s1048" type="#_x0000_t202" alt="{&quot;HashCode&quot;:352122633,&quot;Height&quot;:842.0,&quot;Width&quot;:595.0,&quot;Placement&quot;:&quot;Header&quot;,&quot;Index&quot;:&quot;Primary&quot;,&quot;Section&quot;:11,&quot;Top&quot;:0.0,&quot;Left&quot;:0.0}" style="position:absolute;margin-left:0;margin-top:15pt;width:595pt;height:19.85pt;z-index:25167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wA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LNxkS3UR9zPwUC9t3zd4hAP&#10;zIdn5pBrnBv1G57wkAqwGZwsShpwv/7mj/lIAUYp6VA7FfU/98wJStR3g+TcTK+uotjSBQ331rsd&#10;vWav7wBlOcUXYnkyY25Qoykd6FeU9yp2wxAzHHtWNIzmXRiUjM+Di9UqJaGsLAsPZmN5LB3hjNC+&#10;9K/M2RP+AZl7hFFdrHxHw5A7ELHaB5Bt4igCPKB5wh0lmVg+PZ+o+bf3lHV55Mvf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ClUHAAYAgAALAQAAA4AAAAAAAAAAAAAAAAALgIAAGRycy9lMm9Eb2MueG1sUEsBAi0AFAAGAAgA&#10;AAAhAGfXodjbAAAABwEAAA8AAAAAAAAAAAAAAAAAcgQAAGRycy9kb3ducmV2LnhtbFBLBQYAAAAA&#10;BAAEAPMAAAB6BQAAAAA=&#10;" o:allowincell="f" filled="f" stroked="f" strokeweight=".5pt">
              <v:textbox inset=",0,,0">
                <w:txbxContent>
                  <w:p w14:paraId="46D2ED8C" w14:textId="2DCFA3D0"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63EA" w14:textId="08FCE83F" w:rsidR="00D851B6" w:rsidRDefault="009B581E">
    <w:pPr>
      <w:pStyle w:val="Header"/>
    </w:pPr>
    <w:r>
      <w:rPr>
        <w:noProof/>
      </w:rPr>
      <mc:AlternateContent>
        <mc:Choice Requires="wps">
          <w:drawing>
            <wp:anchor distT="0" distB="0" distL="114300" distR="114300" simplePos="1" relativeHeight="251680800" behindDoc="0" locked="0" layoutInCell="0" allowOverlap="1" wp14:anchorId="69667FC4" wp14:editId="3421C599">
              <wp:simplePos x="0" y="190500"/>
              <wp:positionH relativeFrom="page">
                <wp:posOffset>0</wp:posOffset>
              </wp:positionH>
              <wp:positionV relativeFrom="page">
                <wp:posOffset>190500</wp:posOffset>
              </wp:positionV>
              <wp:extent cx="7556500" cy="252095"/>
              <wp:effectExtent l="0" t="0" r="0" b="14605"/>
              <wp:wrapNone/>
              <wp:docPr id="1797453878" name="MSIPCM17e547febc919c05f72609c2" descr="{&quot;HashCode&quot;:352122633,&quot;Height&quot;:842.0,&quot;Width&quot;:595.0,&quot;Placement&quot;:&quot;Head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E06C93" w14:textId="2E9E6F7E"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667FC4" id="_x0000_t202" coordsize="21600,21600" o:spt="202" path="m,l,21600r21600,l21600,xe">
              <v:stroke joinstyle="miter"/>
              <v:path gradientshapeok="t" o:connecttype="rect"/>
            </v:shapetype>
            <v:shape id="MSIPCM17e547febc919c05f72609c2" o:spid="_x0000_s1050" type="#_x0000_t202" alt="{&quot;HashCode&quot;:352122633,&quot;Height&quot;:842.0,&quot;Width&quot;:595.0,&quot;Placement&quot;:&quot;Header&quot;,&quot;Index&quot;:&quot;FirstPage&quot;,&quot;Section&quot;:11,&quot;Top&quot;:0.0,&quot;Left&quot;:0.0}" style="position:absolute;margin-left:0;margin-top:15pt;width:595pt;height:19.85pt;z-index:25168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uF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r5uMgeyjPuZ6Gn3hm+qXGI&#10;LXP+mVnkGudG/fonPKQCbAaDRUkF9tff/CEfKcAoJS1qp6Du55FZQYn6rpGc2+l8HsQWL2jYt979&#10;6NXH5h5QllN8IYZHM+R6NZrSQvOK8l6HbhhimmPPgvrRvPe9kvF5cLFexySUlWF+q3eGh9IBzgDt&#10;S/fKrBnw98jcI4zqYvk7Gvrcnoj10YOsI0cB4B7NAXeUZGR5eD5B82/vMev6yF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It4+4UYAgAALAQAAA4AAAAAAAAAAAAAAAAALgIAAGRycy9lMm9Eb2MueG1sUEsBAi0AFAAGAAgA&#10;AAAhAGfXodjbAAAABwEAAA8AAAAAAAAAAAAAAAAAcgQAAGRycy9kb3ducmV2LnhtbFBLBQYAAAAA&#10;BAAEAPMAAAB6BQAAAAA=&#10;" o:allowincell="f" filled="f" stroked="f" strokeweight=".5pt">
              <v:textbox inset=",0,,0">
                <w:txbxContent>
                  <w:p w14:paraId="70E06C93" w14:textId="2E9E6F7E" w:rsidR="009B581E" w:rsidRPr="009B581E" w:rsidRDefault="009B581E" w:rsidP="009B581E">
                    <w:pPr>
                      <w:jc w:val="center"/>
                      <w:rPr>
                        <w:rFonts w:ascii="Arial" w:hAnsi="Arial" w:cs="Arial"/>
                        <w:color w:val="000000"/>
                      </w:rPr>
                    </w:pPr>
                    <w:r w:rsidRPr="009B581E">
                      <w:rPr>
                        <w:rFonts w:ascii="Arial" w:hAnsi="Arial" w:cs="Arial"/>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07CA0" w14:textId="3555B16F" w:rsidR="00D851B6" w:rsidRDefault="007838F2">
    <w:pPr>
      <w:pStyle w:val="Header"/>
      <w:jc w:val="right"/>
    </w:pPr>
    <w:r>
      <w:rPr>
        <w:noProof/>
      </w:rPr>
      <mc:AlternateContent>
        <mc:Choice Requires="wps">
          <w:drawing>
            <wp:anchor distT="0" distB="0" distL="114300" distR="114300" simplePos="1" relativeHeight="251669536" behindDoc="0" locked="0" layoutInCell="0" allowOverlap="1" wp14:anchorId="3384B708" wp14:editId="383E4D08">
              <wp:simplePos x="0" y="190500"/>
              <wp:positionH relativeFrom="page">
                <wp:posOffset>0</wp:posOffset>
              </wp:positionH>
              <wp:positionV relativeFrom="page">
                <wp:posOffset>190500</wp:posOffset>
              </wp:positionV>
              <wp:extent cx="7556500" cy="252095"/>
              <wp:effectExtent l="0" t="0" r="0" b="14605"/>
              <wp:wrapNone/>
              <wp:docPr id="1797453863" name="MSIPCM059248898133cddf4070b6eb"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60674E" w14:textId="6761443D"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84B708" id="_x0000_t202" coordsize="21600,21600" o:spt="202" path="m,l,21600r21600,l21600,xe">
              <v:stroke joinstyle="miter"/>
              <v:path gradientshapeok="t" o:connecttype="rect"/>
            </v:shapetype>
            <v:shape id="MSIPCM059248898133cddf4070b6eb"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669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7B60674E" w14:textId="6761443D"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p w14:paraId="1FB651DC" w14:textId="0CA695E0" w:rsidR="00D851B6" w:rsidRDefault="00D851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30C1C" w14:textId="2105B418" w:rsidR="00F553C1" w:rsidRDefault="007838F2">
    <w:pPr>
      <w:pStyle w:val="Header"/>
    </w:pPr>
    <w:r>
      <w:rPr>
        <w:noProof/>
      </w:rPr>
      <mc:AlternateContent>
        <mc:Choice Requires="wps">
          <w:drawing>
            <wp:anchor distT="0" distB="0" distL="114300" distR="114300" simplePos="0" relativeHeight="251670560" behindDoc="0" locked="0" layoutInCell="0" allowOverlap="1" wp14:anchorId="72DABF07" wp14:editId="1602F12E">
              <wp:simplePos x="0" y="0"/>
              <wp:positionH relativeFrom="page">
                <wp:posOffset>0</wp:posOffset>
              </wp:positionH>
              <wp:positionV relativeFrom="page">
                <wp:posOffset>190500</wp:posOffset>
              </wp:positionV>
              <wp:extent cx="7556500" cy="252095"/>
              <wp:effectExtent l="0" t="0" r="0" b="14605"/>
              <wp:wrapNone/>
              <wp:docPr id="1797453864" name="MSIPCM48d2402e960886cc45b93bb1"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61B47C" w14:textId="312A334C"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DABF07" id="_x0000_t202" coordsize="21600,21600" o:spt="202" path="m,l,21600r21600,l21600,xe">
              <v:stroke joinstyle="miter"/>
              <v:path gradientshapeok="t" o:connecttype="rect"/>
            </v:shapetype>
            <v:shape id="MSIPCM48d2402e960886cc45b93bb1" o:spid="_x0000_s1028" type="#_x0000_t202" alt="{&quot;HashCode&quot;:352122633,&quot;Height&quot;:842.0,&quot;Width&quot;:595.0,&quot;Placement&quot;:&quot;Header&quot;,&quot;Index&quot;:&quot;FirstPage&quot;,&quot;Section&quot;:1,&quot;Top&quot;:0.0,&quot;Left&quot;:0.0}" style="position:absolute;margin-left:0;margin-top:15pt;width:595pt;height:19.85pt;z-index:25167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3161B47C" w14:textId="312A334C"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51B15" w14:textId="235F044C" w:rsidR="00D851B6" w:rsidRDefault="00D851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37C0" w14:textId="1EADA0B6" w:rsidR="00D851B6" w:rsidRDefault="007838F2">
    <w:pPr>
      <w:pStyle w:val="Header"/>
      <w:jc w:val="right"/>
    </w:pPr>
    <w:r>
      <w:rPr>
        <w:noProof/>
        <w:lang w:val="en-AU" w:eastAsia="en-AU"/>
      </w:rPr>
      <mc:AlternateContent>
        <mc:Choice Requires="wps">
          <w:drawing>
            <wp:anchor distT="0" distB="0" distL="114300" distR="114300" simplePos="1" relativeHeight="251671584" behindDoc="0" locked="0" layoutInCell="0" allowOverlap="1" wp14:anchorId="05FB3B2A" wp14:editId="6083D7F0">
              <wp:simplePos x="0" y="190500"/>
              <wp:positionH relativeFrom="page">
                <wp:posOffset>0</wp:posOffset>
              </wp:positionH>
              <wp:positionV relativeFrom="page">
                <wp:posOffset>190500</wp:posOffset>
              </wp:positionV>
              <wp:extent cx="7556500" cy="252095"/>
              <wp:effectExtent l="0" t="0" r="0" b="14605"/>
              <wp:wrapNone/>
              <wp:docPr id="1797453865" name="MSIPCM83dc47c998fbb90325df6a0d"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822C3B" w14:textId="036052C6"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FB3B2A" id="_x0000_t202" coordsize="21600,21600" o:spt="202" path="m,l,21600r21600,l21600,xe">
              <v:stroke joinstyle="miter"/>
              <v:path gradientshapeok="t" o:connecttype="rect"/>
            </v:shapetype>
            <v:shape id="MSIPCM83dc47c998fbb90325df6a0d" o:spid="_x0000_s1030" type="#_x0000_t202" alt="{&quot;HashCode&quot;:352122633,&quot;Height&quot;:842.0,&quot;Width&quot;:595.0,&quot;Placement&quot;:&quot;Header&quot;,&quot;Index&quot;:&quot;Primary&quot;,&quot;Section&quot;:2,&quot;Top&quot;:0.0,&quot;Left&quot;:0.0}" style="position:absolute;left:0;text-align:left;margin-left:0;margin-top:15pt;width:595pt;height:19.85pt;z-index:25167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9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EFJr/0YAgAAKwQAAA4AAAAAAAAAAAAAAAAALgIAAGRycy9lMm9Eb2MueG1sUEsBAi0AFAAGAAgA&#10;AAAhAGfXodjbAAAABwEAAA8AAAAAAAAAAAAAAAAAcgQAAGRycy9kb3ducmV2LnhtbFBLBQYAAAAA&#10;BAAEAPMAAAB6BQAAAAA=&#10;" o:allowincell="f" filled="f" stroked="f" strokeweight=".5pt">
              <v:textbox inset=",0,,0">
                <w:txbxContent>
                  <w:p w14:paraId="75822C3B" w14:textId="036052C6"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r w:rsidR="00D851B6">
      <w:rPr>
        <w:noProof/>
        <w:lang w:val="en-AU" w:eastAsia="en-AU"/>
      </w:rPr>
      <mc:AlternateContent>
        <mc:Choice Requires="wps">
          <w:drawing>
            <wp:anchor distT="0" distB="0" distL="114300" distR="114300" simplePos="0" relativeHeight="251642880" behindDoc="0" locked="0" layoutInCell="1" allowOverlap="1" wp14:anchorId="650AF387" wp14:editId="1D55F849">
              <wp:simplePos x="0" y="0"/>
              <wp:positionH relativeFrom="column">
                <wp:posOffset>-445135</wp:posOffset>
              </wp:positionH>
              <wp:positionV relativeFrom="paragraph">
                <wp:posOffset>-402590</wp:posOffset>
              </wp:positionV>
              <wp:extent cx="7353300" cy="11430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D851B6" w:rsidRDefault="00D851B6">
                          <w:r w:rsidRPr="00514EA1">
                            <w:rPr>
                              <w:noProof/>
                              <w:lang w:val="en-AU" w:eastAsia="en-AU"/>
                            </w:rPr>
                            <w:drawing>
                              <wp:inline distT="0" distB="0" distL="0" distR="0" wp14:anchorId="5E69A661" wp14:editId="7AB72FE5">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31" type="#_x0000_t202" alt="&quot;&quot;" style="position:absolute;left:0;text-align:left;margin-left:-35.05pt;margin-top:-31.7pt;width:579pt;height:90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Yt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0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A8UiYt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D851B6" w:rsidRDefault="00D851B6">
                    <w:r w:rsidRPr="00514EA1">
                      <w:rPr>
                        <w:noProof/>
                        <w:lang w:val="en-AU" w:eastAsia="en-AU"/>
                      </w:rPr>
                      <w:drawing>
                        <wp:inline distT="0" distB="0" distL="0" distR="0" wp14:anchorId="5E69A661" wp14:editId="7AB72FE5">
                          <wp:extent cx="7134225" cy="1009650"/>
                          <wp:effectExtent l="0" t="0" r="952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D851B6" w:rsidRDefault="00D851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9BDC" w14:textId="452D8AC1" w:rsidR="00D851B6" w:rsidRDefault="007838F2">
    <w:pPr>
      <w:pStyle w:val="Header"/>
    </w:pPr>
    <w:r>
      <w:rPr>
        <w:noProof/>
      </w:rPr>
      <mc:AlternateContent>
        <mc:Choice Requires="wps">
          <w:drawing>
            <wp:anchor distT="0" distB="0" distL="114300" distR="114300" simplePos="1" relativeHeight="251672608" behindDoc="0" locked="0" layoutInCell="0" allowOverlap="1" wp14:anchorId="7F30D73D" wp14:editId="653CD4BB">
              <wp:simplePos x="0" y="190500"/>
              <wp:positionH relativeFrom="page">
                <wp:posOffset>0</wp:posOffset>
              </wp:positionH>
              <wp:positionV relativeFrom="page">
                <wp:posOffset>190500</wp:posOffset>
              </wp:positionV>
              <wp:extent cx="7556500" cy="252095"/>
              <wp:effectExtent l="0" t="0" r="0" b="14605"/>
              <wp:wrapNone/>
              <wp:docPr id="1797453866" name="MSIPCM92ff48e8a061f29ab8a770ef" descr="{&quot;HashCode&quot;:352122633,&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2F91EA" w14:textId="23CD05B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30D73D" id="_x0000_t202" coordsize="21600,21600" o:spt="202" path="m,l,21600r21600,l21600,xe">
              <v:stroke joinstyle="miter"/>
              <v:path gradientshapeok="t" o:connecttype="rect"/>
            </v:shapetype>
            <v:shape id="MSIPCM92ff48e8a061f29ab8a770ef" o:spid="_x0000_s1033" type="#_x0000_t202" alt="{&quot;HashCode&quot;:352122633,&quot;Height&quot;:842.0,&quot;Width&quot;:595.0,&quot;Placement&quot;:&quot;Header&quot;,&quot;Index&quot;:&quot;FirstPage&quot;,&quot;Section&quot;:2,&quot;Top&quot;:0.0,&quot;Left&quot;:0.0}" style="position:absolute;margin-left:0;margin-top:15pt;width:595pt;height:19.85pt;z-index:25167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y/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S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EN9cvxcCAAArBAAADgAAAAAAAAAAAAAAAAAuAgAAZHJzL2Uyb0RvYy54bWxQSwECLQAUAAYACAAA&#10;ACEAZ9eh2NsAAAAHAQAADwAAAAAAAAAAAAAAAABxBAAAZHJzL2Rvd25yZXYueG1sUEsFBgAAAAAE&#10;AAQA8wAAAHkFAAAAAA==&#10;" o:allowincell="f" filled="f" stroked="f" strokeweight=".5pt">
              <v:textbox inset=",0,,0">
                <w:txbxContent>
                  <w:p w14:paraId="122F91EA" w14:textId="23CD05BA"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8D14C" w14:textId="005BC033" w:rsidR="00D851B6" w:rsidRDefault="00D851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1D24606E" w:rsidR="00D851B6" w:rsidRDefault="007838F2">
    <w:pPr>
      <w:pStyle w:val="Header"/>
    </w:pPr>
    <w:r>
      <w:rPr>
        <w:rFonts w:cs="Arial"/>
        <w:b/>
        <w:noProof/>
        <w:sz w:val="19"/>
        <w:szCs w:val="19"/>
        <w:lang w:val="en-AU" w:eastAsia="en-AU"/>
      </w:rPr>
      <mc:AlternateContent>
        <mc:Choice Requires="wps">
          <w:drawing>
            <wp:anchor distT="0" distB="0" distL="114300" distR="114300" simplePos="0" relativeHeight="251673632" behindDoc="0" locked="0" layoutInCell="0" allowOverlap="1" wp14:anchorId="17941848" wp14:editId="1DD44E52">
              <wp:simplePos x="0" y="0"/>
              <wp:positionH relativeFrom="page">
                <wp:posOffset>0</wp:posOffset>
              </wp:positionH>
              <wp:positionV relativeFrom="page">
                <wp:posOffset>190500</wp:posOffset>
              </wp:positionV>
              <wp:extent cx="7556500" cy="252095"/>
              <wp:effectExtent l="0" t="0" r="0" b="14605"/>
              <wp:wrapNone/>
              <wp:docPr id="1797453867" name="MSIPCM9b0843d78eddf268cacea706"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7F2AE9" w14:textId="565575D4"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941848" id="_x0000_t202" coordsize="21600,21600" o:spt="202" path="m,l,21600r21600,l21600,xe">
              <v:stroke joinstyle="miter"/>
              <v:path gradientshapeok="t" o:connecttype="rect"/>
            </v:shapetype>
            <v:shape id="MSIPCM9b0843d78eddf268cacea706" o:spid="_x0000_s1035" type="#_x0000_t202" alt="{&quot;HashCode&quot;:352122633,&quot;Height&quot;:842.0,&quot;Width&quot;:595.0,&quot;Placement&quot;:&quot;Header&quot;,&quot;Index&quot;:&quot;Primary&quot;,&quot;Section&quot;:3,&quot;Top&quot;:0.0,&quot;Left&quot;:0.0}" style="position:absolute;margin-left:0;margin-top:15pt;width:595pt;height:19.85pt;z-index:251673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Gl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UD+a974XMr4OLtbrmISqMsxv9c7wUDqgGZB9&#10;6V6ZNQP8Hol7hFFcLH/HQp/b87A+epB1pCjg26M5wI6KjCQPrydI/u09Zl3f+Oo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LSZkaUYAgAAKwQAAA4AAAAAAAAAAAAAAAAALgIAAGRycy9lMm9Eb2MueG1sUEsBAi0AFAAGAAgA&#10;AAAhAGfXodjbAAAABwEAAA8AAAAAAAAAAAAAAAAAcgQAAGRycy9kb3ducmV2LnhtbFBLBQYAAAAA&#10;BAAEAPMAAAB6BQAAAAA=&#10;" o:allowincell="f" filled="f" stroked="f" strokeweight=".5pt">
              <v:textbox inset=",0,,0">
                <w:txbxContent>
                  <w:p w14:paraId="317F2AE9" w14:textId="565575D4"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r w:rsidR="00D851B6" w:rsidRPr="00856727">
      <w:rPr>
        <w:rFonts w:cs="Arial"/>
        <w:b/>
        <w:noProof/>
        <w:sz w:val="19"/>
        <w:szCs w:val="19"/>
        <w:lang w:val="en-AU" w:eastAsia="en-AU"/>
      </w:rPr>
      <w:drawing>
        <wp:anchor distT="0" distB="0" distL="114300" distR="114300" simplePos="0" relativeHeight="251638784" behindDoc="0" locked="0" layoutInCell="1" allowOverlap="1" wp14:anchorId="1D0EEE0D" wp14:editId="5E47AF34">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979" w14:textId="06C9094E" w:rsidR="00D851B6" w:rsidRDefault="007838F2">
    <w:pPr>
      <w:pStyle w:val="Header"/>
    </w:pPr>
    <w:r>
      <w:rPr>
        <w:noProof/>
        <w:lang w:val="en-AU" w:eastAsia="en-AU"/>
      </w:rPr>
      <mc:AlternateContent>
        <mc:Choice Requires="wps">
          <w:drawing>
            <wp:anchor distT="0" distB="0" distL="114300" distR="114300" simplePos="0" relativeHeight="251674656" behindDoc="0" locked="0" layoutInCell="0" allowOverlap="1" wp14:anchorId="6976B64C" wp14:editId="11E64E4B">
              <wp:simplePos x="0" y="0"/>
              <wp:positionH relativeFrom="page">
                <wp:posOffset>0</wp:posOffset>
              </wp:positionH>
              <wp:positionV relativeFrom="page">
                <wp:posOffset>190500</wp:posOffset>
              </wp:positionV>
              <wp:extent cx="7556500" cy="252095"/>
              <wp:effectExtent l="0" t="0" r="0" b="14605"/>
              <wp:wrapNone/>
              <wp:docPr id="1797453868" name="MSIPCM800f489db19d890782707c2a" descr="{&quot;HashCode&quot;:352122633,&quot;Height&quot;:842.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531C81" w14:textId="04C607D1"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76B64C" id="_x0000_t202" coordsize="21600,21600" o:spt="202" path="m,l,21600r21600,l21600,xe">
              <v:stroke joinstyle="miter"/>
              <v:path gradientshapeok="t" o:connecttype="rect"/>
            </v:shapetype>
            <v:shape id="MSIPCM800f489db19d890782707c2a" o:spid="_x0000_s1037" type="#_x0000_t202" alt="{&quot;HashCode&quot;:352122633,&quot;Height&quot;:842.0,&quot;Width&quot;:595.0,&quot;Placement&quot;:&quot;Header&quot;,&quot;Index&quot;:&quot;FirstPage&quot;,&quot;Section&quot;:3,&quot;Top&quot;:0.0,&quot;Left&quot;:0.0}" style="position:absolute;margin-left:0;margin-top:15pt;width:595pt;height:19.85pt;z-index:25167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Fe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xoOJl3YVAyPg8uFouUhLKyLKzM2vJYOsIZoX3u&#10;X5izR/wDMvcAJ3Wx8g0NQ+5AxGIXQKrEUQR4QPOIO0oysXx8PlHzr+8p6/LI53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jFDBXhcCAAAsBAAADgAAAAAAAAAAAAAAAAAuAgAAZHJzL2Uyb0RvYy54bWxQSwECLQAUAAYACAAA&#10;ACEAZ9eh2NsAAAAHAQAADwAAAAAAAAAAAAAAAABxBAAAZHJzL2Rvd25yZXYueG1sUEsFBgAAAAAE&#10;AAQA8wAAAHkFAAAAAA==&#10;" o:allowincell="f" filled="f" stroked="f" strokeweight=".5pt">
              <v:textbox inset=",0,,0">
                <w:txbxContent>
                  <w:p w14:paraId="4B531C81" w14:textId="04C607D1" w:rsidR="007838F2" w:rsidRPr="007838F2" w:rsidRDefault="007838F2" w:rsidP="007838F2">
                    <w:pPr>
                      <w:jc w:val="center"/>
                      <w:rPr>
                        <w:rFonts w:ascii="Arial" w:hAnsi="Arial" w:cs="Arial"/>
                        <w:color w:val="000000"/>
                      </w:rPr>
                    </w:pPr>
                    <w:r w:rsidRPr="007838F2">
                      <w:rPr>
                        <w:rFonts w:ascii="Arial" w:hAnsi="Arial" w:cs="Arial"/>
                        <w:color w:val="000000"/>
                      </w:rPr>
                      <w:t>OFFICIAL</w:t>
                    </w:r>
                  </w:p>
                </w:txbxContent>
              </v:textbox>
              <w10:wrap anchorx="page" anchory="page"/>
            </v:shape>
          </w:pict>
        </mc:Fallback>
      </mc:AlternateContent>
    </w:r>
    <w:r w:rsidR="00D851B6">
      <w:rPr>
        <w:noProof/>
        <w:lang w:val="en-AU" w:eastAsia="en-AU"/>
      </w:rPr>
      <mc:AlternateContent>
        <mc:Choice Requires="wps">
          <w:drawing>
            <wp:anchor distT="0" distB="0" distL="114300" distR="114300" simplePos="0" relativeHeight="251640832" behindDoc="0" locked="0" layoutInCell="1" allowOverlap="1" wp14:anchorId="460505E4" wp14:editId="11D849EF">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D851B6" w:rsidRDefault="00D851B6">
                          <w:r w:rsidRPr="003F0664">
                            <w:rPr>
                              <w:noProof/>
                              <w:lang w:val="en-AU" w:eastAsia="en-AU"/>
                            </w:rPr>
                            <w:drawing>
                              <wp:inline distT="0" distB="0" distL="0" distR="0" wp14:anchorId="00D0312F" wp14:editId="3B0EF919">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8" type="#_x0000_t202" alt="&quot;&quot;" style="position:absolute;margin-left:-14.05pt;margin-top:-21.95pt;width:555.75pt;height:83.2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dSMQIAAF0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IXljk4db6A6IBEOeo14y5cKi10xH16YQ1Fg7yj08IyL1ICXwdGipAb382/7MR9nhVFKWhRZSf2P&#10;HXOCEv3N4BTvh+NxVGVyxkgcOu46srmOmF2zAGRgiE/K8mTG/KBPpnTQvOF7mMdbMcQMx7tLGk7m&#10;IvTSx/fExXyeklCHloWVWVseoSPjcRSv3Rtz9jivgKN+gpMcWfFubH1uPGlgvgsgVZppJLpn9cg/&#10;ajip4vje4iO59lPW5a8w+wU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PHzB1IxAgAAXQQAAA4AAAAAAAAAAAAA&#10;AAAALgIAAGRycy9lMm9Eb2MueG1sUEsBAi0AFAAGAAgAAAAhAPk7TjnjAAAADAEAAA8AAAAAAAAA&#10;AAAAAAAAiwQAAGRycy9kb3ducmV2LnhtbFBLBQYAAAAABAAEAPMAAACbBQAAAAA=&#10;" fillcolor="white [3201]" stroked="f" strokeweight=".5pt">
              <v:textbox>
                <w:txbxContent>
                  <w:p w14:paraId="6AB2AA13" w14:textId="412C676F" w:rsidR="00D851B6" w:rsidRDefault="00D851B6">
                    <w:r w:rsidRPr="003F0664">
                      <w:rPr>
                        <w:noProof/>
                        <w:lang w:val="en-AU" w:eastAsia="en-AU"/>
                      </w:rPr>
                      <w:drawing>
                        <wp:inline distT="0" distB="0" distL="0" distR="0" wp14:anchorId="00D0312F" wp14:editId="3B0EF919">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EF234F8"/>
    <w:lvl w:ilvl="0">
      <w:start w:val="1"/>
      <w:numFmt w:val="bullet"/>
      <w:pStyle w:val="ListBullet2"/>
      <w:lvlText w:val=""/>
      <w:lvlJc w:val="left"/>
      <w:pPr>
        <w:tabs>
          <w:tab w:val="num" w:pos="360"/>
        </w:tabs>
        <w:ind w:left="360" w:hanging="360"/>
      </w:pPr>
      <w:rPr>
        <w:rFonts w:ascii="Symbol" w:hAnsi="Symbol" w:hint="default"/>
      </w:rPr>
    </w:lvl>
  </w:abstractNum>
  <w:abstractNum w:abstractNumId="1"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1E7BA6"/>
    <w:multiLevelType w:val="hybridMultilevel"/>
    <w:tmpl w:val="69CC2708"/>
    <w:lvl w:ilvl="0" w:tplc="357E8A5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F1324D"/>
    <w:multiLevelType w:val="hybridMultilevel"/>
    <w:tmpl w:val="F530C2B4"/>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6"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8" w15:restartNumberingAfterBreak="0">
    <w:nsid w:val="0D260BB4"/>
    <w:multiLevelType w:val="hybridMultilevel"/>
    <w:tmpl w:val="7124E1E4"/>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E57AB0"/>
    <w:multiLevelType w:val="hybridMultilevel"/>
    <w:tmpl w:val="F9A0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E537FC"/>
    <w:multiLevelType w:val="hybridMultilevel"/>
    <w:tmpl w:val="74FA0718"/>
    <w:lvl w:ilvl="0" w:tplc="83B67C3C">
      <w:start w:val="1"/>
      <w:numFmt w:val="bullet"/>
      <w:pStyle w:val="Guidingtextbulleted"/>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65D32AD"/>
    <w:multiLevelType w:val="hybridMultilevel"/>
    <w:tmpl w:val="B54A827E"/>
    <w:lvl w:ilvl="0" w:tplc="F836EC6C">
      <w:start w:val="1"/>
      <w:numFmt w:val="bullet"/>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2" w15:restartNumberingAfterBreak="0">
    <w:nsid w:val="18DE206A"/>
    <w:multiLevelType w:val="hybridMultilevel"/>
    <w:tmpl w:val="9918DAF8"/>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4" w15:restartNumberingAfterBreak="0">
    <w:nsid w:val="1A945ED0"/>
    <w:multiLevelType w:val="hybridMultilevel"/>
    <w:tmpl w:val="5BC04E58"/>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5"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497474"/>
    <w:multiLevelType w:val="hybridMultilevel"/>
    <w:tmpl w:val="CDDC14F6"/>
    <w:lvl w:ilvl="0" w:tplc="8344447E">
      <w:start w:val="1"/>
      <w:numFmt w:val="bullet"/>
      <w:lvlText w:val=""/>
      <w:lvlJc w:val="left"/>
      <w:pPr>
        <w:ind w:left="1060" w:hanging="360"/>
      </w:pPr>
      <w:rPr>
        <w:rFonts w:ascii="Symbol" w:hAnsi="Symbol"/>
      </w:rPr>
    </w:lvl>
    <w:lvl w:ilvl="1" w:tplc="294E14BC">
      <w:start w:val="1"/>
      <w:numFmt w:val="bullet"/>
      <w:lvlText w:val=""/>
      <w:lvlJc w:val="left"/>
      <w:pPr>
        <w:ind w:left="1060" w:hanging="360"/>
      </w:pPr>
      <w:rPr>
        <w:rFonts w:ascii="Symbol" w:hAnsi="Symbol"/>
      </w:rPr>
    </w:lvl>
    <w:lvl w:ilvl="2" w:tplc="D91A4B64">
      <w:start w:val="1"/>
      <w:numFmt w:val="bullet"/>
      <w:lvlText w:val=""/>
      <w:lvlJc w:val="left"/>
      <w:pPr>
        <w:ind w:left="1060" w:hanging="360"/>
      </w:pPr>
      <w:rPr>
        <w:rFonts w:ascii="Symbol" w:hAnsi="Symbol"/>
      </w:rPr>
    </w:lvl>
    <w:lvl w:ilvl="3" w:tplc="969C46E2">
      <w:start w:val="1"/>
      <w:numFmt w:val="bullet"/>
      <w:lvlText w:val=""/>
      <w:lvlJc w:val="left"/>
      <w:pPr>
        <w:ind w:left="1060" w:hanging="360"/>
      </w:pPr>
      <w:rPr>
        <w:rFonts w:ascii="Symbol" w:hAnsi="Symbol"/>
      </w:rPr>
    </w:lvl>
    <w:lvl w:ilvl="4" w:tplc="B9BACD74">
      <w:start w:val="1"/>
      <w:numFmt w:val="bullet"/>
      <w:lvlText w:val=""/>
      <w:lvlJc w:val="left"/>
      <w:pPr>
        <w:ind w:left="1060" w:hanging="360"/>
      </w:pPr>
      <w:rPr>
        <w:rFonts w:ascii="Symbol" w:hAnsi="Symbol"/>
      </w:rPr>
    </w:lvl>
    <w:lvl w:ilvl="5" w:tplc="5FA6FE16">
      <w:start w:val="1"/>
      <w:numFmt w:val="bullet"/>
      <w:lvlText w:val=""/>
      <w:lvlJc w:val="left"/>
      <w:pPr>
        <w:ind w:left="1060" w:hanging="360"/>
      </w:pPr>
      <w:rPr>
        <w:rFonts w:ascii="Symbol" w:hAnsi="Symbol"/>
      </w:rPr>
    </w:lvl>
    <w:lvl w:ilvl="6" w:tplc="15802010">
      <w:start w:val="1"/>
      <w:numFmt w:val="bullet"/>
      <w:lvlText w:val=""/>
      <w:lvlJc w:val="left"/>
      <w:pPr>
        <w:ind w:left="1060" w:hanging="360"/>
      </w:pPr>
      <w:rPr>
        <w:rFonts w:ascii="Symbol" w:hAnsi="Symbol"/>
      </w:rPr>
    </w:lvl>
    <w:lvl w:ilvl="7" w:tplc="573E6C52">
      <w:start w:val="1"/>
      <w:numFmt w:val="bullet"/>
      <w:lvlText w:val=""/>
      <w:lvlJc w:val="left"/>
      <w:pPr>
        <w:ind w:left="1060" w:hanging="360"/>
      </w:pPr>
      <w:rPr>
        <w:rFonts w:ascii="Symbol" w:hAnsi="Symbol"/>
      </w:rPr>
    </w:lvl>
    <w:lvl w:ilvl="8" w:tplc="003E8220">
      <w:start w:val="1"/>
      <w:numFmt w:val="bullet"/>
      <w:lvlText w:val=""/>
      <w:lvlJc w:val="left"/>
      <w:pPr>
        <w:ind w:left="1060" w:hanging="360"/>
      </w:pPr>
      <w:rPr>
        <w:rFonts w:ascii="Symbol" w:hAnsi="Symbol"/>
      </w:rPr>
    </w:lvl>
  </w:abstractNum>
  <w:abstractNum w:abstractNumId="17" w15:restartNumberingAfterBreak="0">
    <w:nsid w:val="237E6294"/>
    <w:multiLevelType w:val="hybridMultilevel"/>
    <w:tmpl w:val="1FE87862"/>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8" w15:restartNumberingAfterBreak="0">
    <w:nsid w:val="261E0097"/>
    <w:multiLevelType w:val="hybridMultilevel"/>
    <w:tmpl w:val="92DC7CE0"/>
    <w:lvl w:ilvl="0" w:tplc="3DD8027C">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270F1B"/>
    <w:multiLevelType w:val="hybridMultilevel"/>
    <w:tmpl w:val="4B70987C"/>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4" w15:restartNumberingAfterBreak="0">
    <w:nsid w:val="3684140B"/>
    <w:multiLevelType w:val="hybridMultilevel"/>
    <w:tmpl w:val="251879AE"/>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2342C7"/>
    <w:multiLevelType w:val="hybridMultilevel"/>
    <w:tmpl w:val="C2C6C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CC06FC"/>
    <w:multiLevelType w:val="hybridMultilevel"/>
    <w:tmpl w:val="4FB07F46"/>
    <w:lvl w:ilvl="0" w:tplc="F836EC6C">
      <w:start w:val="1"/>
      <w:numFmt w:val="bullet"/>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1C260FE"/>
    <w:multiLevelType w:val="hybridMultilevel"/>
    <w:tmpl w:val="43069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F65964"/>
    <w:multiLevelType w:val="hybridMultilevel"/>
    <w:tmpl w:val="C2466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6951ED"/>
    <w:multiLevelType w:val="hybridMultilevel"/>
    <w:tmpl w:val="51B04010"/>
    <w:lvl w:ilvl="0" w:tplc="FEB2A20C">
      <w:start w:val="1"/>
      <w:numFmt w:val="bullet"/>
      <w:lvlText w:val=""/>
      <w:lvlJc w:val="left"/>
      <w:pPr>
        <w:ind w:left="1780" w:hanging="360"/>
      </w:pPr>
      <w:rPr>
        <w:rFonts w:ascii="Symbol" w:hAnsi="Symbol"/>
      </w:rPr>
    </w:lvl>
    <w:lvl w:ilvl="1" w:tplc="1FD823FA">
      <w:start w:val="1"/>
      <w:numFmt w:val="bullet"/>
      <w:lvlText w:val=""/>
      <w:lvlJc w:val="left"/>
      <w:pPr>
        <w:ind w:left="1780" w:hanging="360"/>
      </w:pPr>
      <w:rPr>
        <w:rFonts w:ascii="Symbol" w:hAnsi="Symbol"/>
      </w:rPr>
    </w:lvl>
    <w:lvl w:ilvl="2" w:tplc="AB9AC096">
      <w:start w:val="1"/>
      <w:numFmt w:val="bullet"/>
      <w:lvlText w:val=""/>
      <w:lvlJc w:val="left"/>
      <w:pPr>
        <w:ind w:left="1780" w:hanging="360"/>
      </w:pPr>
      <w:rPr>
        <w:rFonts w:ascii="Symbol" w:hAnsi="Symbol"/>
      </w:rPr>
    </w:lvl>
    <w:lvl w:ilvl="3" w:tplc="C7C8C664">
      <w:start w:val="1"/>
      <w:numFmt w:val="bullet"/>
      <w:lvlText w:val=""/>
      <w:lvlJc w:val="left"/>
      <w:pPr>
        <w:ind w:left="1780" w:hanging="360"/>
      </w:pPr>
      <w:rPr>
        <w:rFonts w:ascii="Symbol" w:hAnsi="Symbol"/>
      </w:rPr>
    </w:lvl>
    <w:lvl w:ilvl="4" w:tplc="6F885778">
      <w:start w:val="1"/>
      <w:numFmt w:val="bullet"/>
      <w:lvlText w:val=""/>
      <w:lvlJc w:val="left"/>
      <w:pPr>
        <w:ind w:left="1780" w:hanging="360"/>
      </w:pPr>
      <w:rPr>
        <w:rFonts w:ascii="Symbol" w:hAnsi="Symbol"/>
      </w:rPr>
    </w:lvl>
    <w:lvl w:ilvl="5" w:tplc="EFEA65F8">
      <w:start w:val="1"/>
      <w:numFmt w:val="bullet"/>
      <w:lvlText w:val=""/>
      <w:lvlJc w:val="left"/>
      <w:pPr>
        <w:ind w:left="1780" w:hanging="360"/>
      </w:pPr>
      <w:rPr>
        <w:rFonts w:ascii="Symbol" w:hAnsi="Symbol"/>
      </w:rPr>
    </w:lvl>
    <w:lvl w:ilvl="6" w:tplc="53E4DA3C">
      <w:start w:val="1"/>
      <w:numFmt w:val="bullet"/>
      <w:lvlText w:val=""/>
      <w:lvlJc w:val="left"/>
      <w:pPr>
        <w:ind w:left="1780" w:hanging="360"/>
      </w:pPr>
      <w:rPr>
        <w:rFonts w:ascii="Symbol" w:hAnsi="Symbol"/>
      </w:rPr>
    </w:lvl>
    <w:lvl w:ilvl="7" w:tplc="D4507BB2">
      <w:start w:val="1"/>
      <w:numFmt w:val="bullet"/>
      <w:lvlText w:val=""/>
      <w:lvlJc w:val="left"/>
      <w:pPr>
        <w:ind w:left="1780" w:hanging="360"/>
      </w:pPr>
      <w:rPr>
        <w:rFonts w:ascii="Symbol" w:hAnsi="Symbol"/>
      </w:rPr>
    </w:lvl>
    <w:lvl w:ilvl="8" w:tplc="D1682BFA">
      <w:start w:val="1"/>
      <w:numFmt w:val="bullet"/>
      <w:lvlText w:val=""/>
      <w:lvlJc w:val="left"/>
      <w:pPr>
        <w:ind w:left="1780" w:hanging="360"/>
      </w:pPr>
      <w:rPr>
        <w:rFonts w:ascii="Symbol" w:hAnsi="Symbol"/>
      </w:rPr>
    </w:lvl>
  </w:abstractNum>
  <w:abstractNum w:abstractNumId="34"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0447A82"/>
    <w:multiLevelType w:val="hybridMultilevel"/>
    <w:tmpl w:val="20B081B6"/>
    <w:lvl w:ilvl="0" w:tplc="F836EC6C">
      <w:start w:val="1"/>
      <w:numFmt w:val="bullet"/>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7" w15:restartNumberingAfterBreak="0">
    <w:nsid w:val="5247283B"/>
    <w:multiLevelType w:val="hybridMultilevel"/>
    <w:tmpl w:val="10EC7F94"/>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3302136"/>
    <w:multiLevelType w:val="hybridMultilevel"/>
    <w:tmpl w:val="9FF896EE"/>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5950F45"/>
    <w:multiLevelType w:val="hybridMultilevel"/>
    <w:tmpl w:val="E3F84900"/>
    <w:lvl w:ilvl="0" w:tplc="357E8A56">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5906073D"/>
    <w:multiLevelType w:val="hybridMultilevel"/>
    <w:tmpl w:val="3C1C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2" w15:restartNumberingAfterBreak="0">
    <w:nsid w:val="5BE36608"/>
    <w:multiLevelType w:val="hybridMultilevel"/>
    <w:tmpl w:val="FCD63ACA"/>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C4F13D0"/>
    <w:multiLevelType w:val="hybridMultilevel"/>
    <w:tmpl w:val="741E449C"/>
    <w:lvl w:ilvl="0" w:tplc="F836EC6C">
      <w:start w:val="1"/>
      <w:numFmt w:val="bullet"/>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4" w15:restartNumberingAfterBreak="0">
    <w:nsid w:val="5F8548FE"/>
    <w:multiLevelType w:val="hybridMultilevel"/>
    <w:tmpl w:val="E80A62F6"/>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3F74F00"/>
    <w:multiLevelType w:val="hybridMultilevel"/>
    <w:tmpl w:val="CB842028"/>
    <w:lvl w:ilvl="0" w:tplc="357E8A56">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7" w15:restartNumberingAfterBreak="0">
    <w:nsid w:val="65826AFF"/>
    <w:multiLevelType w:val="hybridMultilevel"/>
    <w:tmpl w:val="1C1A8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7A0380C"/>
    <w:multiLevelType w:val="hybridMultilevel"/>
    <w:tmpl w:val="C9CAF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F163FB"/>
    <w:multiLevelType w:val="hybridMultilevel"/>
    <w:tmpl w:val="AB903FB2"/>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CE71B7E"/>
    <w:multiLevelType w:val="hybridMultilevel"/>
    <w:tmpl w:val="D286E33E"/>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17D269B"/>
    <w:multiLevelType w:val="hybridMultilevel"/>
    <w:tmpl w:val="8A7E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52D1242"/>
    <w:multiLevelType w:val="hybridMultilevel"/>
    <w:tmpl w:val="B0183416"/>
    <w:lvl w:ilvl="0" w:tplc="F836EC6C">
      <w:start w:val="1"/>
      <w:numFmt w:val="bullet"/>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3"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E0E3A56"/>
    <w:multiLevelType w:val="hybridMultilevel"/>
    <w:tmpl w:val="8A708098"/>
    <w:lvl w:ilvl="0" w:tplc="B3A68CCC">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F6A51AB"/>
    <w:multiLevelType w:val="hybridMultilevel"/>
    <w:tmpl w:val="8482DD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7" w15:restartNumberingAfterBreak="0">
    <w:nsid w:val="7FFD6CA2"/>
    <w:multiLevelType w:val="hybridMultilevel"/>
    <w:tmpl w:val="9078F1C2"/>
    <w:lvl w:ilvl="0" w:tplc="A5C4E7F0">
      <w:start w:val="1"/>
      <w:numFmt w:val="bullet"/>
      <w:pStyle w:val="VRQAbullet20"/>
      <w:lvlText w:val="o"/>
      <w:lvlJc w:val="left"/>
      <w:pPr>
        <w:ind w:left="1069" w:hanging="360"/>
      </w:pPr>
      <w:rPr>
        <w:rFonts w:ascii="Courier New" w:hAnsi="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num w:numId="1" w16cid:durableId="1329287788">
    <w:abstractNumId w:val="3"/>
  </w:num>
  <w:num w:numId="2" w16cid:durableId="934050886">
    <w:abstractNumId w:val="32"/>
  </w:num>
  <w:num w:numId="3" w16cid:durableId="1191845527">
    <w:abstractNumId w:val="31"/>
  </w:num>
  <w:num w:numId="4" w16cid:durableId="991448787">
    <w:abstractNumId w:val="27"/>
  </w:num>
  <w:num w:numId="5" w16cid:durableId="1402828553">
    <w:abstractNumId w:val="26"/>
  </w:num>
  <w:num w:numId="6" w16cid:durableId="1930431894">
    <w:abstractNumId w:val="20"/>
  </w:num>
  <w:num w:numId="7" w16cid:durableId="1527403637">
    <w:abstractNumId w:val="34"/>
  </w:num>
  <w:num w:numId="8" w16cid:durableId="1754744247">
    <w:abstractNumId w:val="5"/>
  </w:num>
  <w:num w:numId="9" w16cid:durableId="871259676">
    <w:abstractNumId w:val="35"/>
  </w:num>
  <w:num w:numId="10" w16cid:durableId="99957878">
    <w:abstractNumId w:val="54"/>
  </w:num>
  <w:num w:numId="11" w16cid:durableId="2031560664">
    <w:abstractNumId w:val="53"/>
  </w:num>
  <w:num w:numId="12" w16cid:durableId="130291045">
    <w:abstractNumId w:val="15"/>
  </w:num>
  <w:num w:numId="13" w16cid:durableId="828252028">
    <w:abstractNumId w:val="22"/>
  </w:num>
  <w:num w:numId="14" w16cid:durableId="395200552">
    <w:abstractNumId w:val="6"/>
  </w:num>
  <w:num w:numId="15" w16cid:durableId="1762408258">
    <w:abstractNumId w:val="7"/>
  </w:num>
  <w:num w:numId="16" w16cid:durableId="1254242855">
    <w:abstractNumId w:val="41"/>
  </w:num>
  <w:num w:numId="17" w16cid:durableId="102389003">
    <w:abstractNumId w:val="19"/>
  </w:num>
  <w:num w:numId="18" w16cid:durableId="1478377116">
    <w:abstractNumId w:val="13"/>
  </w:num>
  <w:num w:numId="19" w16cid:durableId="874998356">
    <w:abstractNumId w:val="30"/>
  </w:num>
  <w:num w:numId="20" w16cid:durableId="1121454708">
    <w:abstractNumId w:val="21"/>
  </w:num>
  <w:num w:numId="21" w16cid:durableId="783501880">
    <w:abstractNumId w:val="29"/>
  </w:num>
  <w:num w:numId="22" w16cid:durableId="1886092253">
    <w:abstractNumId w:val="47"/>
  </w:num>
  <w:num w:numId="23" w16cid:durableId="227961299">
    <w:abstractNumId w:val="40"/>
  </w:num>
  <w:num w:numId="24" w16cid:durableId="237710889">
    <w:abstractNumId w:val="51"/>
  </w:num>
  <w:num w:numId="25" w16cid:durableId="363484057">
    <w:abstractNumId w:val="25"/>
  </w:num>
  <w:num w:numId="26" w16cid:durableId="1684359719">
    <w:abstractNumId w:val="1"/>
  </w:num>
  <w:num w:numId="27" w16cid:durableId="948393620">
    <w:abstractNumId w:val="9"/>
  </w:num>
  <w:num w:numId="28" w16cid:durableId="1284773950">
    <w:abstractNumId w:val="45"/>
  </w:num>
  <w:num w:numId="29" w16cid:durableId="1548444556">
    <w:abstractNumId w:val="10"/>
  </w:num>
  <w:num w:numId="30" w16cid:durableId="1447626674">
    <w:abstractNumId w:val="55"/>
  </w:num>
  <w:num w:numId="31" w16cid:durableId="811024629">
    <w:abstractNumId w:val="42"/>
  </w:num>
  <w:num w:numId="32" w16cid:durableId="1457672516">
    <w:abstractNumId w:val="12"/>
  </w:num>
  <w:num w:numId="33" w16cid:durableId="854808414">
    <w:abstractNumId w:val="37"/>
  </w:num>
  <w:num w:numId="34" w16cid:durableId="1442920967">
    <w:abstractNumId w:val="8"/>
  </w:num>
  <w:num w:numId="35" w16cid:durableId="175459106">
    <w:abstractNumId w:val="44"/>
  </w:num>
  <w:num w:numId="36" w16cid:durableId="511574867">
    <w:abstractNumId w:val="24"/>
  </w:num>
  <w:num w:numId="37" w16cid:durableId="1502313781">
    <w:abstractNumId w:val="38"/>
  </w:num>
  <w:num w:numId="38" w16cid:durableId="141702212">
    <w:abstractNumId w:val="0"/>
  </w:num>
  <w:num w:numId="39" w16cid:durableId="198133407">
    <w:abstractNumId w:val="57"/>
  </w:num>
  <w:num w:numId="40" w16cid:durableId="1893692991">
    <w:abstractNumId w:val="2"/>
  </w:num>
  <w:num w:numId="41" w16cid:durableId="848061830">
    <w:abstractNumId w:val="23"/>
  </w:num>
  <w:num w:numId="42" w16cid:durableId="1657027780">
    <w:abstractNumId w:val="52"/>
  </w:num>
  <w:num w:numId="43" w16cid:durableId="885681466">
    <w:abstractNumId w:val="17"/>
  </w:num>
  <w:num w:numId="44" w16cid:durableId="544877056">
    <w:abstractNumId w:val="11"/>
  </w:num>
  <w:num w:numId="45" w16cid:durableId="2026983241">
    <w:abstractNumId w:val="46"/>
  </w:num>
  <w:num w:numId="46" w16cid:durableId="1658268742">
    <w:abstractNumId w:val="43"/>
  </w:num>
  <w:num w:numId="47" w16cid:durableId="961233480">
    <w:abstractNumId w:val="14"/>
  </w:num>
  <w:num w:numId="48" w16cid:durableId="2074622625">
    <w:abstractNumId w:val="36"/>
  </w:num>
  <w:num w:numId="49" w16cid:durableId="2077319419">
    <w:abstractNumId w:val="4"/>
  </w:num>
  <w:num w:numId="50" w16cid:durableId="560600992">
    <w:abstractNumId w:val="28"/>
  </w:num>
  <w:num w:numId="51" w16cid:durableId="43457216">
    <w:abstractNumId w:val="39"/>
  </w:num>
  <w:num w:numId="52" w16cid:durableId="1900095407">
    <w:abstractNumId w:val="48"/>
  </w:num>
  <w:num w:numId="53" w16cid:durableId="306471656">
    <w:abstractNumId w:val="49"/>
  </w:num>
  <w:num w:numId="54" w16cid:durableId="281739782">
    <w:abstractNumId w:val="50"/>
  </w:num>
  <w:num w:numId="55" w16cid:durableId="1194811260">
    <w:abstractNumId w:val="56"/>
  </w:num>
  <w:num w:numId="56" w16cid:durableId="1712028613">
    <w:abstractNumId w:val="18"/>
  </w:num>
  <w:num w:numId="57" w16cid:durableId="1646009453">
    <w:abstractNumId w:val="33"/>
  </w:num>
  <w:num w:numId="58" w16cid:durableId="1913390079">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396"/>
    <w:rsid w:val="000056E8"/>
    <w:rsid w:val="00005B4C"/>
    <w:rsid w:val="00007AC1"/>
    <w:rsid w:val="00011D46"/>
    <w:rsid w:val="000122D3"/>
    <w:rsid w:val="00012C42"/>
    <w:rsid w:val="000130F1"/>
    <w:rsid w:val="00014CC2"/>
    <w:rsid w:val="00014D76"/>
    <w:rsid w:val="00016B38"/>
    <w:rsid w:val="00016C28"/>
    <w:rsid w:val="00016C32"/>
    <w:rsid w:val="00020387"/>
    <w:rsid w:val="000227C8"/>
    <w:rsid w:val="0002303A"/>
    <w:rsid w:val="00023173"/>
    <w:rsid w:val="000238C0"/>
    <w:rsid w:val="000248DA"/>
    <w:rsid w:val="00025EB6"/>
    <w:rsid w:val="0002736E"/>
    <w:rsid w:val="00027FBA"/>
    <w:rsid w:val="00030E66"/>
    <w:rsid w:val="0003112C"/>
    <w:rsid w:val="000315B2"/>
    <w:rsid w:val="00033C8D"/>
    <w:rsid w:val="00035872"/>
    <w:rsid w:val="00036BEE"/>
    <w:rsid w:val="00036CEC"/>
    <w:rsid w:val="00036D7C"/>
    <w:rsid w:val="0003765A"/>
    <w:rsid w:val="000412DC"/>
    <w:rsid w:val="00044C24"/>
    <w:rsid w:val="00047036"/>
    <w:rsid w:val="00047FBC"/>
    <w:rsid w:val="000519DC"/>
    <w:rsid w:val="0005278E"/>
    <w:rsid w:val="0005297D"/>
    <w:rsid w:val="00052C44"/>
    <w:rsid w:val="0005508B"/>
    <w:rsid w:val="00055D76"/>
    <w:rsid w:val="000564D1"/>
    <w:rsid w:val="00056A8B"/>
    <w:rsid w:val="0006105E"/>
    <w:rsid w:val="00061934"/>
    <w:rsid w:val="00063109"/>
    <w:rsid w:val="00063B00"/>
    <w:rsid w:val="00063FA1"/>
    <w:rsid w:val="00066C60"/>
    <w:rsid w:val="00067B71"/>
    <w:rsid w:val="0007036B"/>
    <w:rsid w:val="0007088C"/>
    <w:rsid w:val="00070D6B"/>
    <w:rsid w:val="00071C04"/>
    <w:rsid w:val="00071E7A"/>
    <w:rsid w:val="00074622"/>
    <w:rsid w:val="00075226"/>
    <w:rsid w:val="000765C0"/>
    <w:rsid w:val="00080194"/>
    <w:rsid w:val="00081B5F"/>
    <w:rsid w:val="00081FE7"/>
    <w:rsid w:val="00083012"/>
    <w:rsid w:val="00084122"/>
    <w:rsid w:val="0008573D"/>
    <w:rsid w:val="000877BC"/>
    <w:rsid w:val="0008780A"/>
    <w:rsid w:val="00093157"/>
    <w:rsid w:val="0009480D"/>
    <w:rsid w:val="0009590B"/>
    <w:rsid w:val="000A0779"/>
    <w:rsid w:val="000A33D9"/>
    <w:rsid w:val="000A3720"/>
    <w:rsid w:val="000A4468"/>
    <w:rsid w:val="000A4A48"/>
    <w:rsid w:val="000A4FF4"/>
    <w:rsid w:val="000A65DE"/>
    <w:rsid w:val="000A72AF"/>
    <w:rsid w:val="000A7C31"/>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B2C"/>
    <w:rsid w:val="000C3A0E"/>
    <w:rsid w:val="000C6994"/>
    <w:rsid w:val="000C74DB"/>
    <w:rsid w:val="000C7BDD"/>
    <w:rsid w:val="000D082B"/>
    <w:rsid w:val="000D4FE5"/>
    <w:rsid w:val="000D5B5C"/>
    <w:rsid w:val="000E1DAE"/>
    <w:rsid w:val="000E1FB3"/>
    <w:rsid w:val="000E2153"/>
    <w:rsid w:val="000E226D"/>
    <w:rsid w:val="000E2B1E"/>
    <w:rsid w:val="000E397F"/>
    <w:rsid w:val="000E48AA"/>
    <w:rsid w:val="000E5171"/>
    <w:rsid w:val="000E6928"/>
    <w:rsid w:val="000E6C32"/>
    <w:rsid w:val="000E72A9"/>
    <w:rsid w:val="000E744A"/>
    <w:rsid w:val="000E7D7F"/>
    <w:rsid w:val="000F04D9"/>
    <w:rsid w:val="000F0FDD"/>
    <w:rsid w:val="000F14C0"/>
    <w:rsid w:val="000F1E54"/>
    <w:rsid w:val="000F23FC"/>
    <w:rsid w:val="000F2683"/>
    <w:rsid w:val="000F7E76"/>
    <w:rsid w:val="00102E9A"/>
    <w:rsid w:val="00104A9A"/>
    <w:rsid w:val="00105689"/>
    <w:rsid w:val="00110048"/>
    <w:rsid w:val="001113A4"/>
    <w:rsid w:val="0011360E"/>
    <w:rsid w:val="001157C3"/>
    <w:rsid w:val="00115E35"/>
    <w:rsid w:val="00116839"/>
    <w:rsid w:val="00116C02"/>
    <w:rsid w:val="001178A1"/>
    <w:rsid w:val="0012078A"/>
    <w:rsid w:val="00120D0C"/>
    <w:rsid w:val="001211E7"/>
    <w:rsid w:val="00121A5F"/>
    <w:rsid w:val="00122A17"/>
    <w:rsid w:val="0012394B"/>
    <w:rsid w:val="00126023"/>
    <w:rsid w:val="00126C5C"/>
    <w:rsid w:val="00126E3E"/>
    <w:rsid w:val="00127C18"/>
    <w:rsid w:val="00130EC0"/>
    <w:rsid w:val="001318EA"/>
    <w:rsid w:val="00131CC0"/>
    <w:rsid w:val="00132046"/>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E48"/>
    <w:rsid w:val="001527BE"/>
    <w:rsid w:val="00156A65"/>
    <w:rsid w:val="00164FF7"/>
    <w:rsid w:val="001659DE"/>
    <w:rsid w:val="00166F94"/>
    <w:rsid w:val="0016768F"/>
    <w:rsid w:val="00167A52"/>
    <w:rsid w:val="00167E69"/>
    <w:rsid w:val="00170783"/>
    <w:rsid w:val="00170A51"/>
    <w:rsid w:val="001715C8"/>
    <w:rsid w:val="00172644"/>
    <w:rsid w:val="0017283D"/>
    <w:rsid w:val="00176F6F"/>
    <w:rsid w:val="00177CD9"/>
    <w:rsid w:val="00181887"/>
    <w:rsid w:val="00182064"/>
    <w:rsid w:val="001825C9"/>
    <w:rsid w:val="00182613"/>
    <w:rsid w:val="001832E5"/>
    <w:rsid w:val="00183D52"/>
    <w:rsid w:val="001844DD"/>
    <w:rsid w:val="00184721"/>
    <w:rsid w:val="001853DB"/>
    <w:rsid w:val="00186F0B"/>
    <w:rsid w:val="00187F3E"/>
    <w:rsid w:val="001902BA"/>
    <w:rsid w:val="001922A4"/>
    <w:rsid w:val="00195990"/>
    <w:rsid w:val="00195F06"/>
    <w:rsid w:val="001A0C4C"/>
    <w:rsid w:val="001A0EAF"/>
    <w:rsid w:val="001A3A9F"/>
    <w:rsid w:val="001A449A"/>
    <w:rsid w:val="001A54E0"/>
    <w:rsid w:val="001A5766"/>
    <w:rsid w:val="001A7940"/>
    <w:rsid w:val="001B0378"/>
    <w:rsid w:val="001B2E85"/>
    <w:rsid w:val="001B2ED4"/>
    <w:rsid w:val="001B3442"/>
    <w:rsid w:val="001B4518"/>
    <w:rsid w:val="001B4C65"/>
    <w:rsid w:val="001B50EE"/>
    <w:rsid w:val="001B512C"/>
    <w:rsid w:val="001B625A"/>
    <w:rsid w:val="001B6CD3"/>
    <w:rsid w:val="001C1A85"/>
    <w:rsid w:val="001C2C24"/>
    <w:rsid w:val="001C64CD"/>
    <w:rsid w:val="001C6EBE"/>
    <w:rsid w:val="001C7781"/>
    <w:rsid w:val="001D229A"/>
    <w:rsid w:val="001D2C37"/>
    <w:rsid w:val="001D2CCB"/>
    <w:rsid w:val="001D2CF2"/>
    <w:rsid w:val="001D3425"/>
    <w:rsid w:val="001D6557"/>
    <w:rsid w:val="001D6F2D"/>
    <w:rsid w:val="001E09B4"/>
    <w:rsid w:val="001E442B"/>
    <w:rsid w:val="001E5C9C"/>
    <w:rsid w:val="001E67C8"/>
    <w:rsid w:val="001F0566"/>
    <w:rsid w:val="001F0BFB"/>
    <w:rsid w:val="001F2AC9"/>
    <w:rsid w:val="001F2F90"/>
    <w:rsid w:val="001F61A3"/>
    <w:rsid w:val="001F6203"/>
    <w:rsid w:val="001F6DAA"/>
    <w:rsid w:val="00201315"/>
    <w:rsid w:val="002013D6"/>
    <w:rsid w:val="00202648"/>
    <w:rsid w:val="00202E3C"/>
    <w:rsid w:val="00203477"/>
    <w:rsid w:val="002050A8"/>
    <w:rsid w:val="002055AC"/>
    <w:rsid w:val="00206D2A"/>
    <w:rsid w:val="00210096"/>
    <w:rsid w:val="002125A7"/>
    <w:rsid w:val="00212766"/>
    <w:rsid w:val="0021295C"/>
    <w:rsid w:val="00212EFF"/>
    <w:rsid w:val="00213473"/>
    <w:rsid w:val="00213A37"/>
    <w:rsid w:val="00214B2F"/>
    <w:rsid w:val="00220D0B"/>
    <w:rsid w:val="00222CF1"/>
    <w:rsid w:val="00225546"/>
    <w:rsid w:val="002255FD"/>
    <w:rsid w:val="00226769"/>
    <w:rsid w:val="00226951"/>
    <w:rsid w:val="0022771D"/>
    <w:rsid w:val="002300BD"/>
    <w:rsid w:val="00230231"/>
    <w:rsid w:val="0023103B"/>
    <w:rsid w:val="00231236"/>
    <w:rsid w:val="0023190D"/>
    <w:rsid w:val="00233AAE"/>
    <w:rsid w:val="00236678"/>
    <w:rsid w:val="00237A80"/>
    <w:rsid w:val="002404FF"/>
    <w:rsid w:val="00240A84"/>
    <w:rsid w:val="002433BC"/>
    <w:rsid w:val="002452FD"/>
    <w:rsid w:val="002457D1"/>
    <w:rsid w:val="00245C24"/>
    <w:rsid w:val="00246ED2"/>
    <w:rsid w:val="00250AD6"/>
    <w:rsid w:val="00250B45"/>
    <w:rsid w:val="002537B4"/>
    <w:rsid w:val="00253DE4"/>
    <w:rsid w:val="00253E60"/>
    <w:rsid w:val="0025425D"/>
    <w:rsid w:val="00254EE5"/>
    <w:rsid w:val="00255385"/>
    <w:rsid w:val="002561EB"/>
    <w:rsid w:val="00260262"/>
    <w:rsid w:val="002604E1"/>
    <w:rsid w:val="00261EC4"/>
    <w:rsid w:val="00262166"/>
    <w:rsid w:val="002627AE"/>
    <w:rsid w:val="0026587A"/>
    <w:rsid w:val="0026781F"/>
    <w:rsid w:val="00267A6E"/>
    <w:rsid w:val="002703E7"/>
    <w:rsid w:val="00271355"/>
    <w:rsid w:val="00271B6E"/>
    <w:rsid w:val="00272D9F"/>
    <w:rsid w:val="00274962"/>
    <w:rsid w:val="00274BE3"/>
    <w:rsid w:val="00275688"/>
    <w:rsid w:val="00275D43"/>
    <w:rsid w:val="00275DA8"/>
    <w:rsid w:val="00276BA0"/>
    <w:rsid w:val="00276F8C"/>
    <w:rsid w:val="00276FC6"/>
    <w:rsid w:val="00277081"/>
    <w:rsid w:val="00277987"/>
    <w:rsid w:val="00277C77"/>
    <w:rsid w:val="0028012B"/>
    <w:rsid w:val="002801C9"/>
    <w:rsid w:val="00282AB3"/>
    <w:rsid w:val="002832A9"/>
    <w:rsid w:val="00283ADF"/>
    <w:rsid w:val="002846B6"/>
    <w:rsid w:val="00285862"/>
    <w:rsid w:val="002876F5"/>
    <w:rsid w:val="00287F8F"/>
    <w:rsid w:val="0029022D"/>
    <w:rsid w:val="0029056C"/>
    <w:rsid w:val="0029225C"/>
    <w:rsid w:val="002922D3"/>
    <w:rsid w:val="002923A9"/>
    <w:rsid w:val="00294CAD"/>
    <w:rsid w:val="0029569F"/>
    <w:rsid w:val="00296662"/>
    <w:rsid w:val="00296D15"/>
    <w:rsid w:val="002971D1"/>
    <w:rsid w:val="002974D3"/>
    <w:rsid w:val="002A14A4"/>
    <w:rsid w:val="002A28EE"/>
    <w:rsid w:val="002A3227"/>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2AD"/>
    <w:rsid w:val="002C4C00"/>
    <w:rsid w:val="002C52A6"/>
    <w:rsid w:val="002C573C"/>
    <w:rsid w:val="002C6956"/>
    <w:rsid w:val="002C7D4A"/>
    <w:rsid w:val="002D0444"/>
    <w:rsid w:val="002D04F5"/>
    <w:rsid w:val="002D4D14"/>
    <w:rsid w:val="002E069A"/>
    <w:rsid w:val="002E18D7"/>
    <w:rsid w:val="002E7620"/>
    <w:rsid w:val="002E7F38"/>
    <w:rsid w:val="002F1B31"/>
    <w:rsid w:val="002F1CCD"/>
    <w:rsid w:val="002F1DF0"/>
    <w:rsid w:val="002F2A5A"/>
    <w:rsid w:val="002F3CFA"/>
    <w:rsid w:val="002F3E8E"/>
    <w:rsid w:val="002F4E69"/>
    <w:rsid w:val="002F5D37"/>
    <w:rsid w:val="002F6031"/>
    <w:rsid w:val="002F6FA0"/>
    <w:rsid w:val="00302B97"/>
    <w:rsid w:val="00302CDB"/>
    <w:rsid w:val="003035EE"/>
    <w:rsid w:val="0030379E"/>
    <w:rsid w:val="00303DC7"/>
    <w:rsid w:val="00303F6E"/>
    <w:rsid w:val="00304403"/>
    <w:rsid w:val="00305D3D"/>
    <w:rsid w:val="003107E8"/>
    <w:rsid w:val="00310DBF"/>
    <w:rsid w:val="00310F38"/>
    <w:rsid w:val="00312B35"/>
    <w:rsid w:val="00314941"/>
    <w:rsid w:val="00314AEE"/>
    <w:rsid w:val="00316285"/>
    <w:rsid w:val="00317033"/>
    <w:rsid w:val="0032225D"/>
    <w:rsid w:val="003228BC"/>
    <w:rsid w:val="00322AB6"/>
    <w:rsid w:val="00322E6F"/>
    <w:rsid w:val="00323DB7"/>
    <w:rsid w:val="003247D2"/>
    <w:rsid w:val="00324807"/>
    <w:rsid w:val="0032605F"/>
    <w:rsid w:val="0032606F"/>
    <w:rsid w:val="00327094"/>
    <w:rsid w:val="003302BA"/>
    <w:rsid w:val="00333651"/>
    <w:rsid w:val="003354F7"/>
    <w:rsid w:val="003359CB"/>
    <w:rsid w:val="00340109"/>
    <w:rsid w:val="003410CB"/>
    <w:rsid w:val="003440BB"/>
    <w:rsid w:val="003445CD"/>
    <w:rsid w:val="00344F6C"/>
    <w:rsid w:val="003451AE"/>
    <w:rsid w:val="00345438"/>
    <w:rsid w:val="003465AB"/>
    <w:rsid w:val="0034723A"/>
    <w:rsid w:val="00347843"/>
    <w:rsid w:val="0035216D"/>
    <w:rsid w:val="0035355B"/>
    <w:rsid w:val="00353B24"/>
    <w:rsid w:val="00354A91"/>
    <w:rsid w:val="00357E9E"/>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1A6"/>
    <w:rsid w:val="00381C0F"/>
    <w:rsid w:val="00385101"/>
    <w:rsid w:val="00385E9D"/>
    <w:rsid w:val="00387940"/>
    <w:rsid w:val="003917B8"/>
    <w:rsid w:val="00392840"/>
    <w:rsid w:val="00392E60"/>
    <w:rsid w:val="003936E5"/>
    <w:rsid w:val="00394421"/>
    <w:rsid w:val="0039476E"/>
    <w:rsid w:val="00395706"/>
    <w:rsid w:val="00395C07"/>
    <w:rsid w:val="0039609C"/>
    <w:rsid w:val="003A04F8"/>
    <w:rsid w:val="003A0BDB"/>
    <w:rsid w:val="003A344E"/>
    <w:rsid w:val="003A50B1"/>
    <w:rsid w:val="003A64B4"/>
    <w:rsid w:val="003A6D9F"/>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27D1"/>
    <w:rsid w:val="003C365B"/>
    <w:rsid w:val="003C4B01"/>
    <w:rsid w:val="003C508E"/>
    <w:rsid w:val="003C5B12"/>
    <w:rsid w:val="003C638F"/>
    <w:rsid w:val="003C6C60"/>
    <w:rsid w:val="003D071C"/>
    <w:rsid w:val="003D1168"/>
    <w:rsid w:val="003D1C47"/>
    <w:rsid w:val="003D2ABE"/>
    <w:rsid w:val="003D2EB2"/>
    <w:rsid w:val="003D308F"/>
    <w:rsid w:val="003D4E15"/>
    <w:rsid w:val="003D4F90"/>
    <w:rsid w:val="003D515B"/>
    <w:rsid w:val="003D5D61"/>
    <w:rsid w:val="003D6353"/>
    <w:rsid w:val="003D7226"/>
    <w:rsid w:val="003D77AF"/>
    <w:rsid w:val="003E31FF"/>
    <w:rsid w:val="003E3D10"/>
    <w:rsid w:val="003E3F47"/>
    <w:rsid w:val="003E4AA3"/>
    <w:rsid w:val="003F0262"/>
    <w:rsid w:val="003F0664"/>
    <w:rsid w:val="003F1BE4"/>
    <w:rsid w:val="003F1DB8"/>
    <w:rsid w:val="003F2FDA"/>
    <w:rsid w:val="003F6EA1"/>
    <w:rsid w:val="00403B3A"/>
    <w:rsid w:val="00404D48"/>
    <w:rsid w:val="00404E06"/>
    <w:rsid w:val="00406465"/>
    <w:rsid w:val="004067E5"/>
    <w:rsid w:val="00407EB1"/>
    <w:rsid w:val="00411470"/>
    <w:rsid w:val="00411976"/>
    <w:rsid w:val="00411F41"/>
    <w:rsid w:val="004143F6"/>
    <w:rsid w:val="00414D08"/>
    <w:rsid w:val="00416CF2"/>
    <w:rsid w:val="0041770D"/>
    <w:rsid w:val="00420885"/>
    <w:rsid w:val="00420F21"/>
    <w:rsid w:val="00421535"/>
    <w:rsid w:val="004216D5"/>
    <w:rsid w:val="00421CED"/>
    <w:rsid w:val="004222E2"/>
    <w:rsid w:val="00425335"/>
    <w:rsid w:val="00426B2D"/>
    <w:rsid w:val="00426F34"/>
    <w:rsid w:val="004277D8"/>
    <w:rsid w:val="0042785F"/>
    <w:rsid w:val="00427BB7"/>
    <w:rsid w:val="00430488"/>
    <w:rsid w:val="00431B8E"/>
    <w:rsid w:val="00431CBA"/>
    <w:rsid w:val="00433EB8"/>
    <w:rsid w:val="004347D3"/>
    <w:rsid w:val="004367AD"/>
    <w:rsid w:val="004375A9"/>
    <w:rsid w:val="0043791A"/>
    <w:rsid w:val="00440C1A"/>
    <w:rsid w:val="00442C29"/>
    <w:rsid w:val="004431D1"/>
    <w:rsid w:val="00443B9F"/>
    <w:rsid w:val="004443EA"/>
    <w:rsid w:val="004444FC"/>
    <w:rsid w:val="00444664"/>
    <w:rsid w:val="004446EB"/>
    <w:rsid w:val="004476D4"/>
    <w:rsid w:val="00447ED3"/>
    <w:rsid w:val="00450506"/>
    <w:rsid w:val="0045071F"/>
    <w:rsid w:val="00453546"/>
    <w:rsid w:val="00453F3C"/>
    <w:rsid w:val="00455941"/>
    <w:rsid w:val="00455E52"/>
    <w:rsid w:val="00456642"/>
    <w:rsid w:val="00456AEB"/>
    <w:rsid w:val="00460084"/>
    <w:rsid w:val="00460B2C"/>
    <w:rsid w:val="00461E0D"/>
    <w:rsid w:val="00464511"/>
    <w:rsid w:val="00464CFB"/>
    <w:rsid w:val="00464F84"/>
    <w:rsid w:val="00465B55"/>
    <w:rsid w:val="00466680"/>
    <w:rsid w:val="00466736"/>
    <w:rsid w:val="00466DC9"/>
    <w:rsid w:val="0046706C"/>
    <w:rsid w:val="00467EF4"/>
    <w:rsid w:val="004705CD"/>
    <w:rsid w:val="00471E62"/>
    <w:rsid w:val="00471EA7"/>
    <w:rsid w:val="004724D8"/>
    <w:rsid w:val="004732AF"/>
    <w:rsid w:val="0047376B"/>
    <w:rsid w:val="00475B52"/>
    <w:rsid w:val="00476308"/>
    <w:rsid w:val="00477E08"/>
    <w:rsid w:val="00481EF3"/>
    <w:rsid w:val="0048219C"/>
    <w:rsid w:val="0048457C"/>
    <w:rsid w:val="00485620"/>
    <w:rsid w:val="00486CB3"/>
    <w:rsid w:val="00486FBB"/>
    <w:rsid w:val="004877F8"/>
    <w:rsid w:val="004879DA"/>
    <w:rsid w:val="00490CED"/>
    <w:rsid w:val="004910CF"/>
    <w:rsid w:val="00492132"/>
    <w:rsid w:val="00492CFC"/>
    <w:rsid w:val="00494CFC"/>
    <w:rsid w:val="00494DA0"/>
    <w:rsid w:val="00495029"/>
    <w:rsid w:val="00495CBF"/>
    <w:rsid w:val="004A2D0F"/>
    <w:rsid w:val="004A5558"/>
    <w:rsid w:val="004A7442"/>
    <w:rsid w:val="004A7A5E"/>
    <w:rsid w:val="004A7D29"/>
    <w:rsid w:val="004B16F1"/>
    <w:rsid w:val="004B56EC"/>
    <w:rsid w:val="004C03A1"/>
    <w:rsid w:val="004C17DD"/>
    <w:rsid w:val="004C1F14"/>
    <w:rsid w:val="004C2BED"/>
    <w:rsid w:val="004C3B5E"/>
    <w:rsid w:val="004C5BF3"/>
    <w:rsid w:val="004C68B0"/>
    <w:rsid w:val="004C6C86"/>
    <w:rsid w:val="004C7A5C"/>
    <w:rsid w:val="004D15A0"/>
    <w:rsid w:val="004D18E7"/>
    <w:rsid w:val="004D23CB"/>
    <w:rsid w:val="004D4348"/>
    <w:rsid w:val="004D5890"/>
    <w:rsid w:val="004D7811"/>
    <w:rsid w:val="004D7A0E"/>
    <w:rsid w:val="004E0059"/>
    <w:rsid w:val="004E2A2B"/>
    <w:rsid w:val="004E453A"/>
    <w:rsid w:val="004E4910"/>
    <w:rsid w:val="004E5B7A"/>
    <w:rsid w:val="004E6B69"/>
    <w:rsid w:val="004E70B8"/>
    <w:rsid w:val="004F0BF3"/>
    <w:rsid w:val="004F0EB0"/>
    <w:rsid w:val="004F17D3"/>
    <w:rsid w:val="004F3AC2"/>
    <w:rsid w:val="004F4849"/>
    <w:rsid w:val="004F5745"/>
    <w:rsid w:val="004F6011"/>
    <w:rsid w:val="004F67BC"/>
    <w:rsid w:val="004F69D0"/>
    <w:rsid w:val="004F6F4E"/>
    <w:rsid w:val="004F78BF"/>
    <w:rsid w:val="00500393"/>
    <w:rsid w:val="00501263"/>
    <w:rsid w:val="00501827"/>
    <w:rsid w:val="005022E9"/>
    <w:rsid w:val="00502D64"/>
    <w:rsid w:val="0050335E"/>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7487"/>
    <w:rsid w:val="0053104C"/>
    <w:rsid w:val="00531637"/>
    <w:rsid w:val="00531FDA"/>
    <w:rsid w:val="005322B2"/>
    <w:rsid w:val="0053306C"/>
    <w:rsid w:val="00535F4E"/>
    <w:rsid w:val="00541550"/>
    <w:rsid w:val="00541AB9"/>
    <w:rsid w:val="00542356"/>
    <w:rsid w:val="005434EC"/>
    <w:rsid w:val="00543B50"/>
    <w:rsid w:val="00546FB1"/>
    <w:rsid w:val="005500CB"/>
    <w:rsid w:val="00550803"/>
    <w:rsid w:val="00551D6B"/>
    <w:rsid w:val="00552344"/>
    <w:rsid w:val="00552F50"/>
    <w:rsid w:val="0055568D"/>
    <w:rsid w:val="0055593E"/>
    <w:rsid w:val="00555FEA"/>
    <w:rsid w:val="00556212"/>
    <w:rsid w:val="00560CE7"/>
    <w:rsid w:val="00560CF6"/>
    <w:rsid w:val="00561D14"/>
    <w:rsid w:val="00562063"/>
    <w:rsid w:val="005622CA"/>
    <w:rsid w:val="00562625"/>
    <w:rsid w:val="00563916"/>
    <w:rsid w:val="005647A2"/>
    <w:rsid w:val="0056760E"/>
    <w:rsid w:val="00567F02"/>
    <w:rsid w:val="00570570"/>
    <w:rsid w:val="00570592"/>
    <w:rsid w:val="005735CD"/>
    <w:rsid w:val="0057386F"/>
    <w:rsid w:val="00573FA5"/>
    <w:rsid w:val="0057472D"/>
    <w:rsid w:val="00575404"/>
    <w:rsid w:val="00575E88"/>
    <w:rsid w:val="005764FE"/>
    <w:rsid w:val="005800A6"/>
    <w:rsid w:val="00580316"/>
    <w:rsid w:val="00580E91"/>
    <w:rsid w:val="00581CAA"/>
    <w:rsid w:val="00582271"/>
    <w:rsid w:val="00582A1E"/>
    <w:rsid w:val="00583F80"/>
    <w:rsid w:val="00584408"/>
    <w:rsid w:val="0059117B"/>
    <w:rsid w:val="00591E48"/>
    <w:rsid w:val="005927D7"/>
    <w:rsid w:val="005957B9"/>
    <w:rsid w:val="00595ACB"/>
    <w:rsid w:val="00596DB3"/>
    <w:rsid w:val="005A0DAA"/>
    <w:rsid w:val="005A4BB7"/>
    <w:rsid w:val="005A79A8"/>
    <w:rsid w:val="005B0B8B"/>
    <w:rsid w:val="005B1081"/>
    <w:rsid w:val="005B25D3"/>
    <w:rsid w:val="005B3449"/>
    <w:rsid w:val="005B6A15"/>
    <w:rsid w:val="005B78F7"/>
    <w:rsid w:val="005B7EBF"/>
    <w:rsid w:val="005C0A9A"/>
    <w:rsid w:val="005C4312"/>
    <w:rsid w:val="005C4B49"/>
    <w:rsid w:val="005C55D9"/>
    <w:rsid w:val="005C6930"/>
    <w:rsid w:val="005D0F86"/>
    <w:rsid w:val="005D1651"/>
    <w:rsid w:val="005D2BA0"/>
    <w:rsid w:val="005D36BB"/>
    <w:rsid w:val="005D416C"/>
    <w:rsid w:val="005D4698"/>
    <w:rsid w:val="005D4A85"/>
    <w:rsid w:val="005D764E"/>
    <w:rsid w:val="005E04CE"/>
    <w:rsid w:val="005E08BB"/>
    <w:rsid w:val="005E08E2"/>
    <w:rsid w:val="005E0E03"/>
    <w:rsid w:val="005E21CE"/>
    <w:rsid w:val="005E23BF"/>
    <w:rsid w:val="005E342B"/>
    <w:rsid w:val="005E3551"/>
    <w:rsid w:val="005E35E0"/>
    <w:rsid w:val="005E37D8"/>
    <w:rsid w:val="005E55F3"/>
    <w:rsid w:val="005E5863"/>
    <w:rsid w:val="005E7E72"/>
    <w:rsid w:val="005F097D"/>
    <w:rsid w:val="005F0D73"/>
    <w:rsid w:val="005F4718"/>
    <w:rsid w:val="005F525C"/>
    <w:rsid w:val="005F529C"/>
    <w:rsid w:val="005F5AF6"/>
    <w:rsid w:val="006000CD"/>
    <w:rsid w:val="00600DD0"/>
    <w:rsid w:val="00600ED1"/>
    <w:rsid w:val="0060190C"/>
    <w:rsid w:val="00601974"/>
    <w:rsid w:val="00603F25"/>
    <w:rsid w:val="006042D3"/>
    <w:rsid w:val="00606493"/>
    <w:rsid w:val="00606F46"/>
    <w:rsid w:val="006073EC"/>
    <w:rsid w:val="00610EA0"/>
    <w:rsid w:val="00610F91"/>
    <w:rsid w:val="0061107E"/>
    <w:rsid w:val="00612D0E"/>
    <w:rsid w:val="00613D79"/>
    <w:rsid w:val="00616D3C"/>
    <w:rsid w:val="00617CEF"/>
    <w:rsid w:val="006202BD"/>
    <w:rsid w:val="00620C07"/>
    <w:rsid w:val="00621949"/>
    <w:rsid w:val="006219A5"/>
    <w:rsid w:val="00622422"/>
    <w:rsid w:val="00622590"/>
    <w:rsid w:val="00622A8D"/>
    <w:rsid w:val="00625638"/>
    <w:rsid w:val="006270E3"/>
    <w:rsid w:val="0062714B"/>
    <w:rsid w:val="00627228"/>
    <w:rsid w:val="00630670"/>
    <w:rsid w:val="006324E5"/>
    <w:rsid w:val="00632838"/>
    <w:rsid w:val="00633D74"/>
    <w:rsid w:val="00633DE2"/>
    <w:rsid w:val="00636AB7"/>
    <w:rsid w:val="00637A63"/>
    <w:rsid w:val="0064131C"/>
    <w:rsid w:val="0064182D"/>
    <w:rsid w:val="006422A6"/>
    <w:rsid w:val="00642C00"/>
    <w:rsid w:val="00642C53"/>
    <w:rsid w:val="00643164"/>
    <w:rsid w:val="006431F4"/>
    <w:rsid w:val="00644215"/>
    <w:rsid w:val="00645946"/>
    <w:rsid w:val="006459C7"/>
    <w:rsid w:val="00647E40"/>
    <w:rsid w:val="0065054C"/>
    <w:rsid w:val="00653C76"/>
    <w:rsid w:val="00655EFD"/>
    <w:rsid w:val="006566D4"/>
    <w:rsid w:val="00657519"/>
    <w:rsid w:val="00660235"/>
    <w:rsid w:val="006614C7"/>
    <w:rsid w:val="0066157A"/>
    <w:rsid w:val="00661F69"/>
    <w:rsid w:val="00664D06"/>
    <w:rsid w:val="006718A0"/>
    <w:rsid w:val="00671EEC"/>
    <w:rsid w:val="00675248"/>
    <w:rsid w:val="00676B99"/>
    <w:rsid w:val="00676C68"/>
    <w:rsid w:val="006803C0"/>
    <w:rsid w:val="00680870"/>
    <w:rsid w:val="0068100F"/>
    <w:rsid w:val="0068132A"/>
    <w:rsid w:val="00683D30"/>
    <w:rsid w:val="00683D95"/>
    <w:rsid w:val="00685D55"/>
    <w:rsid w:val="00686614"/>
    <w:rsid w:val="00687A86"/>
    <w:rsid w:val="00687C8B"/>
    <w:rsid w:val="0069148D"/>
    <w:rsid w:val="006959CC"/>
    <w:rsid w:val="006A137D"/>
    <w:rsid w:val="006A1800"/>
    <w:rsid w:val="006A1C72"/>
    <w:rsid w:val="006A3E1F"/>
    <w:rsid w:val="006A50B6"/>
    <w:rsid w:val="006A554F"/>
    <w:rsid w:val="006A6172"/>
    <w:rsid w:val="006A71BA"/>
    <w:rsid w:val="006A7634"/>
    <w:rsid w:val="006B05F6"/>
    <w:rsid w:val="006B299B"/>
    <w:rsid w:val="006B29D8"/>
    <w:rsid w:val="006B796A"/>
    <w:rsid w:val="006C0C0A"/>
    <w:rsid w:val="006C1781"/>
    <w:rsid w:val="006C22BE"/>
    <w:rsid w:val="006C319B"/>
    <w:rsid w:val="006C44AC"/>
    <w:rsid w:val="006C51F7"/>
    <w:rsid w:val="006C5351"/>
    <w:rsid w:val="006C565D"/>
    <w:rsid w:val="006C6515"/>
    <w:rsid w:val="006C6B70"/>
    <w:rsid w:val="006C729E"/>
    <w:rsid w:val="006D14BA"/>
    <w:rsid w:val="006D15C0"/>
    <w:rsid w:val="006D209B"/>
    <w:rsid w:val="006D48B2"/>
    <w:rsid w:val="006D5997"/>
    <w:rsid w:val="006D6628"/>
    <w:rsid w:val="006D6AB2"/>
    <w:rsid w:val="006D76C9"/>
    <w:rsid w:val="006D76CA"/>
    <w:rsid w:val="006D7DCB"/>
    <w:rsid w:val="006E0B15"/>
    <w:rsid w:val="006E31E8"/>
    <w:rsid w:val="006E33FE"/>
    <w:rsid w:val="006E49F1"/>
    <w:rsid w:val="006E5B14"/>
    <w:rsid w:val="006E6C38"/>
    <w:rsid w:val="006E7A73"/>
    <w:rsid w:val="006F1439"/>
    <w:rsid w:val="006F2CB6"/>
    <w:rsid w:val="006F2DF2"/>
    <w:rsid w:val="006F381E"/>
    <w:rsid w:val="006F4803"/>
    <w:rsid w:val="006F4B44"/>
    <w:rsid w:val="006F7C31"/>
    <w:rsid w:val="00701134"/>
    <w:rsid w:val="00702429"/>
    <w:rsid w:val="00702889"/>
    <w:rsid w:val="00705772"/>
    <w:rsid w:val="00706FB8"/>
    <w:rsid w:val="007076B3"/>
    <w:rsid w:val="00707CC8"/>
    <w:rsid w:val="007118AF"/>
    <w:rsid w:val="00711D6B"/>
    <w:rsid w:val="00712B2B"/>
    <w:rsid w:val="00712BDC"/>
    <w:rsid w:val="00713885"/>
    <w:rsid w:val="0071490E"/>
    <w:rsid w:val="00716530"/>
    <w:rsid w:val="00717B26"/>
    <w:rsid w:val="007210A7"/>
    <w:rsid w:val="0072112C"/>
    <w:rsid w:val="0072218A"/>
    <w:rsid w:val="00722D2B"/>
    <w:rsid w:val="00724F66"/>
    <w:rsid w:val="00727BF6"/>
    <w:rsid w:val="00727DFC"/>
    <w:rsid w:val="00730989"/>
    <w:rsid w:val="00730E8B"/>
    <w:rsid w:val="00731EB4"/>
    <w:rsid w:val="00731F7E"/>
    <w:rsid w:val="00732EA6"/>
    <w:rsid w:val="00734E4A"/>
    <w:rsid w:val="00735CEB"/>
    <w:rsid w:val="00736309"/>
    <w:rsid w:val="00736BC0"/>
    <w:rsid w:val="00737386"/>
    <w:rsid w:val="00741543"/>
    <w:rsid w:val="0074375C"/>
    <w:rsid w:val="00745142"/>
    <w:rsid w:val="007458FE"/>
    <w:rsid w:val="0074721A"/>
    <w:rsid w:val="00747373"/>
    <w:rsid w:val="00752B4C"/>
    <w:rsid w:val="00753631"/>
    <w:rsid w:val="00753D9A"/>
    <w:rsid w:val="00754CC7"/>
    <w:rsid w:val="007563DA"/>
    <w:rsid w:val="00757E4D"/>
    <w:rsid w:val="00760039"/>
    <w:rsid w:val="00761074"/>
    <w:rsid w:val="00761781"/>
    <w:rsid w:val="00761AE0"/>
    <w:rsid w:val="00763850"/>
    <w:rsid w:val="00763E57"/>
    <w:rsid w:val="00766D08"/>
    <w:rsid w:val="00766D53"/>
    <w:rsid w:val="00770901"/>
    <w:rsid w:val="00770D17"/>
    <w:rsid w:val="00771ABF"/>
    <w:rsid w:val="00771AD9"/>
    <w:rsid w:val="007755AB"/>
    <w:rsid w:val="00775E8C"/>
    <w:rsid w:val="007763F5"/>
    <w:rsid w:val="0077785C"/>
    <w:rsid w:val="0078014E"/>
    <w:rsid w:val="00780749"/>
    <w:rsid w:val="00782056"/>
    <w:rsid w:val="0078276A"/>
    <w:rsid w:val="007838F2"/>
    <w:rsid w:val="00784798"/>
    <w:rsid w:val="007857E7"/>
    <w:rsid w:val="00785A23"/>
    <w:rsid w:val="00785A3D"/>
    <w:rsid w:val="00785DDC"/>
    <w:rsid w:val="00786391"/>
    <w:rsid w:val="007876BD"/>
    <w:rsid w:val="00790F90"/>
    <w:rsid w:val="0079394E"/>
    <w:rsid w:val="007939A6"/>
    <w:rsid w:val="007A1F5A"/>
    <w:rsid w:val="007A3B28"/>
    <w:rsid w:val="007A3B65"/>
    <w:rsid w:val="007A56B5"/>
    <w:rsid w:val="007A5B6B"/>
    <w:rsid w:val="007A5D02"/>
    <w:rsid w:val="007A6048"/>
    <w:rsid w:val="007A6327"/>
    <w:rsid w:val="007A737C"/>
    <w:rsid w:val="007A7C68"/>
    <w:rsid w:val="007B0182"/>
    <w:rsid w:val="007B0C0E"/>
    <w:rsid w:val="007B0CC5"/>
    <w:rsid w:val="007B1DD1"/>
    <w:rsid w:val="007B3E19"/>
    <w:rsid w:val="007B4690"/>
    <w:rsid w:val="007C3038"/>
    <w:rsid w:val="007C3D88"/>
    <w:rsid w:val="007C577E"/>
    <w:rsid w:val="007C746E"/>
    <w:rsid w:val="007C7EE3"/>
    <w:rsid w:val="007D0192"/>
    <w:rsid w:val="007D2C59"/>
    <w:rsid w:val="007D35C7"/>
    <w:rsid w:val="007D3767"/>
    <w:rsid w:val="007D3BD9"/>
    <w:rsid w:val="007D5AE9"/>
    <w:rsid w:val="007D5C4F"/>
    <w:rsid w:val="007D66AD"/>
    <w:rsid w:val="007D714E"/>
    <w:rsid w:val="007D7AFF"/>
    <w:rsid w:val="007E0BCB"/>
    <w:rsid w:val="007E0CDD"/>
    <w:rsid w:val="007E17A0"/>
    <w:rsid w:val="007E217B"/>
    <w:rsid w:val="007E2B37"/>
    <w:rsid w:val="007E49A5"/>
    <w:rsid w:val="007E4E64"/>
    <w:rsid w:val="007E56B3"/>
    <w:rsid w:val="007E666C"/>
    <w:rsid w:val="007E77D6"/>
    <w:rsid w:val="007E7B08"/>
    <w:rsid w:val="007F02E2"/>
    <w:rsid w:val="007F18FA"/>
    <w:rsid w:val="007F1CF7"/>
    <w:rsid w:val="007F2BB1"/>
    <w:rsid w:val="007F3711"/>
    <w:rsid w:val="007F51C2"/>
    <w:rsid w:val="007F5EF0"/>
    <w:rsid w:val="007F6EF6"/>
    <w:rsid w:val="008006DE"/>
    <w:rsid w:val="0080091E"/>
    <w:rsid w:val="008025D0"/>
    <w:rsid w:val="00804CBD"/>
    <w:rsid w:val="00805329"/>
    <w:rsid w:val="0080551A"/>
    <w:rsid w:val="00805E6A"/>
    <w:rsid w:val="00806197"/>
    <w:rsid w:val="00806EDB"/>
    <w:rsid w:val="00807C52"/>
    <w:rsid w:val="00807D1F"/>
    <w:rsid w:val="0081023B"/>
    <w:rsid w:val="00810BEC"/>
    <w:rsid w:val="00812DF9"/>
    <w:rsid w:val="00813DA8"/>
    <w:rsid w:val="00814FD2"/>
    <w:rsid w:val="00815B09"/>
    <w:rsid w:val="00816EFD"/>
    <w:rsid w:val="00821CEF"/>
    <w:rsid w:val="00823866"/>
    <w:rsid w:val="00826ACF"/>
    <w:rsid w:val="00826F64"/>
    <w:rsid w:val="00827314"/>
    <w:rsid w:val="00833B03"/>
    <w:rsid w:val="00834166"/>
    <w:rsid w:val="00834E59"/>
    <w:rsid w:val="00835C17"/>
    <w:rsid w:val="0083744F"/>
    <w:rsid w:val="008421B4"/>
    <w:rsid w:val="008430CE"/>
    <w:rsid w:val="00843453"/>
    <w:rsid w:val="00843CAF"/>
    <w:rsid w:val="00844F30"/>
    <w:rsid w:val="00845E9C"/>
    <w:rsid w:val="00851E02"/>
    <w:rsid w:val="008521C3"/>
    <w:rsid w:val="008525A3"/>
    <w:rsid w:val="00853D99"/>
    <w:rsid w:val="00855115"/>
    <w:rsid w:val="00856727"/>
    <w:rsid w:val="0086031E"/>
    <w:rsid w:val="00870848"/>
    <w:rsid w:val="00871C8A"/>
    <w:rsid w:val="008725E4"/>
    <w:rsid w:val="00873021"/>
    <w:rsid w:val="008733BB"/>
    <w:rsid w:val="0087558F"/>
    <w:rsid w:val="0088036D"/>
    <w:rsid w:val="00881E2E"/>
    <w:rsid w:val="008820EB"/>
    <w:rsid w:val="008823B8"/>
    <w:rsid w:val="00882F2F"/>
    <w:rsid w:val="0088448F"/>
    <w:rsid w:val="00884973"/>
    <w:rsid w:val="00886269"/>
    <w:rsid w:val="00887410"/>
    <w:rsid w:val="0088773D"/>
    <w:rsid w:val="0089067C"/>
    <w:rsid w:val="0089444B"/>
    <w:rsid w:val="00894718"/>
    <w:rsid w:val="00896461"/>
    <w:rsid w:val="0089748F"/>
    <w:rsid w:val="008A04FA"/>
    <w:rsid w:val="008A0A4E"/>
    <w:rsid w:val="008A23ED"/>
    <w:rsid w:val="008A28BF"/>
    <w:rsid w:val="008A2D5A"/>
    <w:rsid w:val="008A489B"/>
    <w:rsid w:val="008A4E1A"/>
    <w:rsid w:val="008A6566"/>
    <w:rsid w:val="008A7152"/>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6D1A"/>
    <w:rsid w:val="008B7AF4"/>
    <w:rsid w:val="008C089E"/>
    <w:rsid w:val="008C3471"/>
    <w:rsid w:val="008C4AFD"/>
    <w:rsid w:val="008C4FC3"/>
    <w:rsid w:val="008C5313"/>
    <w:rsid w:val="008C5903"/>
    <w:rsid w:val="008C694F"/>
    <w:rsid w:val="008D0773"/>
    <w:rsid w:val="008D07D6"/>
    <w:rsid w:val="008D133D"/>
    <w:rsid w:val="008D1508"/>
    <w:rsid w:val="008D1525"/>
    <w:rsid w:val="008D18E1"/>
    <w:rsid w:val="008D1ED1"/>
    <w:rsid w:val="008D2126"/>
    <w:rsid w:val="008D22F2"/>
    <w:rsid w:val="008D2854"/>
    <w:rsid w:val="008D2E61"/>
    <w:rsid w:val="008D33C2"/>
    <w:rsid w:val="008D3403"/>
    <w:rsid w:val="008D380A"/>
    <w:rsid w:val="008D4BD2"/>
    <w:rsid w:val="008D573C"/>
    <w:rsid w:val="008D64B2"/>
    <w:rsid w:val="008E0846"/>
    <w:rsid w:val="008E2278"/>
    <w:rsid w:val="008E41AD"/>
    <w:rsid w:val="008E4745"/>
    <w:rsid w:val="008E4BD2"/>
    <w:rsid w:val="008E5731"/>
    <w:rsid w:val="008E661E"/>
    <w:rsid w:val="008F3028"/>
    <w:rsid w:val="008F31E4"/>
    <w:rsid w:val="008F3F39"/>
    <w:rsid w:val="008F40BF"/>
    <w:rsid w:val="008F4F96"/>
    <w:rsid w:val="008F72C4"/>
    <w:rsid w:val="00901DAF"/>
    <w:rsid w:val="009030EE"/>
    <w:rsid w:val="00905CA4"/>
    <w:rsid w:val="0090697B"/>
    <w:rsid w:val="00906F55"/>
    <w:rsid w:val="00907B61"/>
    <w:rsid w:val="00907E69"/>
    <w:rsid w:val="00910290"/>
    <w:rsid w:val="00910978"/>
    <w:rsid w:val="009132D2"/>
    <w:rsid w:val="009151FA"/>
    <w:rsid w:val="0091604E"/>
    <w:rsid w:val="00916C3F"/>
    <w:rsid w:val="009172D3"/>
    <w:rsid w:val="0091749F"/>
    <w:rsid w:val="0091779C"/>
    <w:rsid w:val="00917E1E"/>
    <w:rsid w:val="00924A11"/>
    <w:rsid w:val="00924CE0"/>
    <w:rsid w:val="009260D8"/>
    <w:rsid w:val="00926336"/>
    <w:rsid w:val="00930CE0"/>
    <w:rsid w:val="009310D0"/>
    <w:rsid w:val="009323C5"/>
    <w:rsid w:val="009327C5"/>
    <w:rsid w:val="00932F72"/>
    <w:rsid w:val="0093327C"/>
    <w:rsid w:val="00933759"/>
    <w:rsid w:val="00933A4E"/>
    <w:rsid w:val="00933E66"/>
    <w:rsid w:val="00936165"/>
    <w:rsid w:val="00936868"/>
    <w:rsid w:val="00936EA4"/>
    <w:rsid w:val="00937EE7"/>
    <w:rsid w:val="00944012"/>
    <w:rsid w:val="00944063"/>
    <w:rsid w:val="00947EC7"/>
    <w:rsid w:val="00951F53"/>
    <w:rsid w:val="0095221E"/>
    <w:rsid w:val="00952963"/>
    <w:rsid w:val="00952BA1"/>
    <w:rsid w:val="00952C4F"/>
    <w:rsid w:val="00952ECC"/>
    <w:rsid w:val="00957095"/>
    <w:rsid w:val="009609A9"/>
    <w:rsid w:val="00961417"/>
    <w:rsid w:val="00961D02"/>
    <w:rsid w:val="00961FDF"/>
    <w:rsid w:val="00962C62"/>
    <w:rsid w:val="00962D3A"/>
    <w:rsid w:val="00964B1C"/>
    <w:rsid w:val="00971A9B"/>
    <w:rsid w:val="00972753"/>
    <w:rsid w:val="009737FA"/>
    <w:rsid w:val="0097602A"/>
    <w:rsid w:val="00976F53"/>
    <w:rsid w:val="00977178"/>
    <w:rsid w:val="00980228"/>
    <w:rsid w:val="0098127B"/>
    <w:rsid w:val="00981E89"/>
    <w:rsid w:val="00984162"/>
    <w:rsid w:val="009849B2"/>
    <w:rsid w:val="00984B30"/>
    <w:rsid w:val="00991A83"/>
    <w:rsid w:val="00991B0A"/>
    <w:rsid w:val="00991EE4"/>
    <w:rsid w:val="009936C4"/>
    <w:rsid w:val="009937C3"/>
    <w:rsid w:val="009947E8"/>
    <w:rsid w:val="00994AC7"/>
    <w:rsid w:val="00994EF9"/>
    <w:rsid w:val="00995DC6"/>
    <w:rsid w:val="009966AA"/>
    <w:rsid w:val="009A01B4"/>
    <w:rsid w:val="009A222E"/>
    <w:rsid w:val="009A2CBF"/>
    <w:rsid w:val="009A3519"/>
    <w:rsid w:val="009A444E"/>
    <w:rsid w:val="009A569A"/>
    <w:rsid w:val="009A599C"/>
    <w:rsid w:val="009A6036"/>
    <w:rsid w:val="009A6076"/>
    <w:rsid w:val="009B2893"/>
    <w:rsid w:val="009B376D"/>
    <w:rsid w:val="009B581E"/>
    <w:rsid w:val="009B6444"/>
    <w:rsid w:val="009C1277"/>
    <w:rsid w:val="009C1416"/>
    <w:rsid w:val="009C146D"/>
    <w:rsid w:val="009C1946"/>
    <w:rsid w:val="009C4510"/>
    <w:rsid w:val="009C65F2"/>
    <w:rsid w:val="009C7D29"/>
    <w:rsid w:val="009D14DE"/>
    <w:rsid w:val="009D1880"/>
    <w:rsid w:val="009D4750"/>
    <w:rsid w:val="009D68C4"/>
    <w:rsid w:val="009D7699"/>
    <w:rsid w:val="009D7C68"/>
    <w:rsid w:val="009D7E7C"/>
    <w:rsid w:val="009D7ED8"/>
    <w:rsid w:val="009E22BB"/>
    <w:rsid w:val="009E2CC2"/>
    <w:rsid w:val="009E2D30"/>
    <w:rsid w:val="009E3162"/>
    <w:rsid w:val="009E33A6"/>
    <w:rsid w:val="009E3D20"/>
    <w:rsid w:val="009E6D74"/>
    <w:rsid w:val="009E7513"/>
    <w:rsid w:val="009E75DA"/>
    <w:rsid w:val="009F08A7"/>
    <w:rsid w:val="009F0DDE"/>
    <w:rsid w:val="009F17BF"/>
    <w:rsid w:val="009F36D6"/>
    <w:rsid w:val="009F54EC"/>
    <w:rsid w:val="009F5DFC"/>
    <w:rsid w:val="009F6786"/>
    <w:rsid w:val="009F74E7"/>
    <w:rsid w:val="00A00FC2"/>
    <w:rsid w:val="00A011ED"/>
    <w:rsid w:val="00A01E56"/>
    <w:rsid w:val="00A028DE"/>
    <w:rsid w:val="00A071DB"/>
    <w:rsid w:val="00A0759D"/>
    <w:rsid w:val="00A100E2"/>
    <w:rsid w:val="00A11274"/>
    <w:rsid w:val="00A11F6A"/>
    <w:rsid w:val="00A12A07"/>
    <w:rsid w:val="00A13DEE"/>
    <w:rsid w:val="00A15106"/>
    <w:rsid w:val="00A1607F"/>
    <w:rsid w:val="00A17F88"/>
    <w:rsid w:val="00A20CFF"/>
    <w:rsid w:val="00A22522"/>
    <w:rsid w:val="00A235ED"/>
    <w:rsid w:val="00A25230"/>
    <w:rsid w:val="00A26DBA"/>
    <w:rsid w:val="00A26EA8"/>
    <w:rsid w:val="00A27A77"/>
    <w:rsid w:val="00A3153A"/>
    <w:rsid w:val="00A31AC9"/>
    <w:rsid w:val="00A32A67"/>
    <w:rsid w:val="00A3332A"/>
    <w:rsid w:val="00A34075"/>
    <w:rsid w:val="00A34291"/>
    <w:rsid w:val="00A34778"/>
    <w:rsid w:val="00A34998"/>
    <w:rsid w:val="00A35DE0"/>
    <w:rsid w:val="00A36B8F"/>
    <w:rsid w:val="00A370DB"/>
    <w:rsid w:val="00A371B8"/>
    <w:rsid w:val="00A40E08"/>
    <w:rsid w:val="00A42CBC"/>
    <w:rsid w:val="00A43057"/>
    <w:rsid w:val="00A43374"/>
    <w:rsid w:val="00A43686"/>
    <w:rsid w:val="00A45C56"/>
    <w:rsid w:val="00A466E8"/>
    <w:rsid w:val="00A471B1"/>
    <w:rsid w:val="00A47ECA"/>
    <w:rsid w:val="00A512F6"/>
    <w:rsid w:val="00A51E6F"/>
    <w:rsid w:val="00A522E4"/>
    <w:rsid w:val="00A52D3E"/>
    <w:rsid w:val="00A53488"/>
    <w:rsid w:val="00A540DB"/>
    <w:rsid w:val="00A544D8"/>
    <w:rsid w:val="00A55302"/>
    <w:rsid w:val="00A55DE7"/>
    <w:rsid w:val="00A572D9"/>
    <w:rsid w:val="00A57AEE"/>
    <w:rsid w:val="00A60695"/>
    <w:rsid w:val="00A63A60"/>
    <w:rsid w:val="00A65339"/>
    <w:rsid w:val="00A66E2C"/>
    <w:rsid w:val="00A670A3"/>
    <w:rsid w:val="00A67487"/>
    <w:rsid w:val="00A72CDD"/>
    <w:rsid w:val="00A75484"/>
    <w:rsid w:val="00A75E09"/>
    <w:rsid w:val="00A826CB"/>
    <w:rsid w:val="00A829FB"/>
    <w:rsid w:val="00A833E2"/>
    <w:rsid w:val="00A839ED"/>
    <w:rsid w:val="00A83CB0"/>
    <w:rsid w:val="00A85EDC"/>
    <w:rsid w:val="00A915A2"/>
    <w:rsid w:val="00A919BE"/>
    <w:rsid w:val="00A91FC9"/>
    <w:rsid w:val="00A92330"/>
    <w:rsid w:val="00A93F5A"/>
    <w:rsid w:val="00AA26BC"/>
    <w:rsid w:val="00AA289D"/>
    <w:rsid w:val="00AA4A9D"/>
    <w:rsid w:val="00AA7E07"/>
    <w:rsid w:val="00AB02A0"/>
    <w:rsid w:val="00AB1187"/>
    <w:rsid w:val="00AB2C55"/>
    <w:rsid w:val="00AB3155"/>
    <w:rsid w:val="00AB34C0"/>
    <w:rsid w:val="00AB3EB2"/>
    <w:rsid w:val="00AB423E"/>
    <w:rsid w:val="00AB5C6D"/>
    <w:rsid w:val="00AB607A"/>
    <w:rsid w:val="00AB6731"/>
    <w:rsid w:val="00AB7CC9"/>
    <w:rsid w:val="00AC017E"/>
    <w:rsid w:val="00AC1758"/>
    <w:rsid w:val="00AC1C21"/>
    <w:rsid w:val="00AC2219"/>
    <w:rsid w:val="00AC32D9"/>
    <w:rsid w:val="00AC4970"/>
    <w:rsid w:val="00AC643D"/>
    <w:rsid w:val="00AC73C8"/>
    <w:rsid w:val="00AD10F4"/>
    <w:rsid w:val="00AD1B94"/>
    <w:rsid w:val="00AD21B3"/>
    <w:rsid w:val="00AD2B88"/>
    <w:rsid w:val="00AD77B2"/>
    <w:rsid w:val="00AE1D2F"/>
    <w:rsid w:val="00AE1E93"/>
    <w:rsid w:val="00AE4700"/>
    <w:rsid w:val="00AE7171"/>
    <w:rsid w:val="00AF4498"/>
    <w:rsid w:val="00AF449C"/>
    <w:rsid w:val="00AF4801"/>
    <w:rsid w:val="00AF5D91"/>
    <w:rsid w:val="00AF6255"/>
    <w:rsid w:val="00AF6799"/>
    <w:rsid w:val="00AF6A22"/>
    <w:rsid w:val="00AF6B0C"/>
    <w:rsid w:val="00AF731C"/>
    <w:rsid w:val="00B00175"/>
    <w:rsid w:val="00B00717"/>
    <w:rsid w:val="00B01F51"/>
    <w:rsid w:val="00B026EB"/>
    <w:rsid w:val="00B04BDC"/>
    <w:rsid w:val="00B0501F"/>
    <w:rsid w:val="00B061EF"/>
    <w:rsid w:val="00B06784"/>
    <w:rsid w:val="00B06D65"/>
    <w:rsid w:val="00B07B92"/>
    <w:rsid w:val="00B07F64"/>
    <w:rsid w:val="00B10380"/>
    <w:rsid w:val="00B11240"/>
    <w:rsid w:val="00B11527"/>
    <w:rsid w:val="00B117D3"/>
    <w:rsid w:val="00B13B86"/>
    <w:rsid w:val="00B13DFE"/>
    <w:rsid w:val="00B14D2A"/>
    <w:rsid w:val="00B15FF2"/>
    <w:rsid w:val="00B16E73"/>
    <w:rsid w:val="00B17F7C"/>
    <w:rsid w:val="00B20E1C"/>
    <w:rsid w:val="00B23F82"/>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3D4"/>
    <w:rsid w:val="00B37C92"/>
    <w:rsid w:val="00B403E4"/>
    <w:rsid w:val="00B40ACC"/>
    <w:rsid w:val="00B40EC4"/>
    <w:rsid w:val="00B429C3"/>
    <w:rsid w:val="00B4365A"/>
    <w:rsid w:val="00B436F3"/>
    <w:rsid w:val="00B444AC"/>
    <w:rsid w:val="00B45A38"/>
    <w:rsid w:val="00B45A9A"/>
    <w:rsid w:val="00B46773"/>
    <w:rsid w:val="00B477E9"/>
    <w:rsid w:val="00B501F5"/>
    <w:rsid w:val="00B51E17"/>
    <w:rsid w:val="00B52064"/>
    <w:rsid w:val="00B537ED"/>
    <w:rsid w:val="00B53B91"/>
    <w:rsid w:val="00B54E78"/>
    <w:rsid w:val="00B550CD"/>
    <w:rsid w:val="00B60BA1"/>
    <w:rsid w:val="00B61217"/>
    <w:rsid w:val="00B6321C"/>
    <w:rsid w:val="00B65498"/>
    <w:rsid w:val="00B7359A"/>
    <w:rsid w:val="00B7392A"/>
    <w:rsid w:val="00B73993"/>
    <w:rsid w:val="00B74489"/>
    <w:rsid w:val="00B74528"/>
    <w:rsid w:val="00B751CF"/>
    <w:rsid w:val="00B76E03"/>
    <w:rsid w:val="00B775C5"/>
    <w:rsid w:val="00B775EA"/>
    <w:rsid w:val="00B806DC"/>
    <w:rsid w:val="00B81369"/>
    <w:rsid w:val="00B823D1"/>
    <w:rsid w:val="00B84D48"/>
    <w:rsid w:val="00B852DB"/>
    <w:rsid w:val="00B8573C"/>
    <w:rsid w:val="00B85838"/>
    <w:rsid w:val="00B85C89"/>
    <w:rsid w:val="00B87EF5"/>
    <w:rsid w:val="00B91CA7"/>
    <w:rsid w:val="00B94417"/>
    <w:rsid w:val="00B9552D"/>
    <w:rsid w:val="00B95A28"/>
    <w:rsid w:val="00B97968"/>
    <w:rsid w:val="00BA07B8"/>
    <w:rsid w:val="00BA0CDB"/>
    <w:rsid w:val="00BA150E"/>
    <w:rsid w:val="00BA1ECA"/>
    <w:rsid w:val="00BA3357"/>
    <w:rsid w:val="00BA6113"/>
    <w:rsid w:val="00BB0072"/>
    <w:rsid w:val="00BB01C9"/>
    <w:rsid w:val="00BB1BD1"/>
    <w:rsid w:val="00BB1EEC"/>
    <w:rsid w:val="00BB55FF"/>
    <w:rsid w:val="00BB5E72"/>
    <w:rsid w:val="00BB6DAF"/>
    <w:rsid w:val="00BB73B1"/>
    <w:rsid w:val="00BB7F74"/>
    <w:rsid w:val="00BC0FE5"/>
    <w:rsid w:val="00BC1035"/>
    <w:rsid w:val="00BC1182"/>
    <w:rsid w:val="00BC14F0"/>
    <w:rsid w:val="00BC1A06"/>
    <w:rsid w:val="00BC2A38"/>
    <w:rsid w:val="00BC3D8B"/>
    <w:rsid w:val="00BC4AEE"/>
    <w:rsid w:val="00BC5CCE"/>
    <w:rsid w:val="00BC64A5"/>
    <w:rsid w:val="00BC6D45"/>
    <w:rsid w:val="00BC6FC7"/>
    <w:rsid w:val="00BC7855"/>
    <w:rsid w:val="00BC798F"/>
    <w:rsid w:val="00BD0942"/>
    <w:rsid w:val="00BD3E3D"/>
    <w:rsid w:val="00BD3E6A"/>
    <w:rsid w:val="00BD4681"/>
    <w:rsid w:val="00BD6774"/>
    <w:rsid w:val="00BE182F"/>
    <w:rsid w:val="00BE263F"/>
    <w:rsid w:val="00BE2A0C"/>
    <w:rsid w:val="00BE3D3D"/>
    <w:rsid w:val="00BE4746"/>
    <w:rsid w:val="00BE4754"/>
    <w:rsid w:val="00BE4A9D"/>
    <w:rsid w:val="00BE7237"/>
    <w:rsid w:val="00BE76DF"/>
    <w:rsid w:val="00BE7B5F"/>
    <w:rsid w:val="00BF30F4"/>
    <w:rsid w:val="00BF532C"/>
    <w:rsid w:val="00BF58D9"/>
    <w:rsid w:val="00BF5EBE"/>
    <w:rsid w:val="00BF618E"/>
    <w:rsid w:val="00BF6437"/>
    <w:rsid w:val="00BF672C"/>
    <w:rsid w:val="00BF6D66"/>
    <w:rsid w:val="00C00A37"/>
    <w:rsid w:val="00C00E8C"/>
    <w:rsid w:val="00C02703"/>
    <w:rsid w:val="00C02ABD"/>
    <w:rsid w:val="00C0335A"/>
    <w:rsid w:val="00C03FD7"/>
    <w:rsid w:val="00C05E69"/>
    <w:rsid w:val="00C05EB9"/>
    <w:rsid w:val="00C06504"/>
    <w:rsid w:val="00C10E60"/>
    <w:rsid w:val="00C12363"/>
    <w:rsid w:val="00C12D13"/>
    <w:rsid w:val="00C137D9"/>
    <w:rsid w:val="00C14A97"/>
    <w:rsid w:val="00C1532C"/>
    <w:rsid w:val="00C15380"/>
    <w:rsid w:val="00C15723"/>
    <w:rsid w:val="00C1590F"/>
    <w:rsid w:val="00C1799C"/>
    <w:rsid w:val="00C17B68"/>
    <w:rsid w:val="00C23ADC"/>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7FAD"/>
    <w:rsid w:val="00C406EF"/>
    <w:rsid w:val="00C432FC"/>
    <w:rsid w:val="00C454ED"/>
    <w:rsid w:val="00C45590"/>
    <w:rsid w:val="00C47288"/>
    <w:rsid w:val="00C5161A"/>
    <w:rsid w:val="00C535EE"/>
    <w:rsid w:val="00C54039"/>
    <w:rsid w:val="00C54361"/>
    <w:rsid w:val="00C550F1"/>
    <w:rsid w:val="00C55A8F"/>
    <w:rsid w:val="00C5742C"/>
    <w:rsid w:val="00C61F5F"/>
    <w:rsid w:val="00C670AF"/>
    <w:rsid w:val="00C70E11"/>
    <w:rsid w:val="00C71F1F"/>
    <w:rsid w:val="00C72843"/>
    <w:rsid w:val="00C7354A"/>
    <w:rsid w:val="00C73E28"/>
    <w:rsid w:val="00C746EE"/>
    <w:rsid w:val="00C74F38"/>
    <w:rsid w:val="00C77C5F"/>
    <w:rsid w:val="00C77F0F"/>
    <w:rsid w:val="00C81E2E"/>
    <w:rsid w:val="00C81FF2"/>
    <w:rsid w:val="00C82B19"/>
    <w:rsid w:val="00C82BF4"/>
    <w:rsid w:val="00C82C8A"/>
    <w:rsid w:val="00C82EBF"/>
    <w:rsid w:val="00C845A3"/>
    <w:rsid w:val="00C84F63"/>
    <w:rsid w:val="00C8669A"/>
    <w:rsid w:val="00C86799"/>
    <w:rsid w:val="00C91158"/>
    <w:rsid w:val="00C912E5"/>
    <w:rsid w:val="00C91CA4"/>
    <w:rsid w:val="00C91FB8"/>
    <w:rsid w:val="00C92C74"/>
    <w:rsid w:val="00C94CE9"/>
    <w:rsid w:val="00C96841"/>
    <w:rsid w:val="00C97230"/>
    <w:rsid w:val="00CA1596"/>
    <w:rsid w:val="00CA1C7D"/>
    <w:rsid w:val="00CA27A8"/>
    <w:rsid w:val="00CA5163"/>
    <w:rsid w:val="00CA57E9"/>
    <w:rsid w:val="00CA6E1D"/>
    <w:rsid w:val="00CA7443"/>
    <w:rsid w:val="00CB0A21"/>
    <w:rsid w:val="00CB19B4"/>
    <w:rsid w:val="00CB1AD5"/>
    <w:rsid w:val="00CB23A0"/>
    <w:rsid w:val="00CB49EC"/>
    <w:rsid w:val="00CB685E"/>
    <w:rsid w:val="00CC1473"/>
    <w:rsid w:val="00CC197C"/>
    <w:rsid w:val="00CC65AE"/>
    <w:rsid w:val="00CC6F72"/>
    <w:rsid w:val="00CD0FD7"/>
    <w:rsid w:val="00CD1454"/>
    <w:rsid w:val="00CD1F93"/>
    <w:rsid w:val="00CD3FA9"/>
    <w:rsid w:val="00CD409E"/>
    <w:rsid w:val="00CD412A"/>
    <w:rsid w:val="00CD4A99"/>
    <w:rsid w:val="00CD74CB"/>
    <w:rsid w:val="00CE02A5"/>
    <w:rsid w:val="00CE0EF0"/>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17AF"/>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DFD"/>
    <w:rsid w:val="00D0681C"/>
    <w:rsid w:val="00D101E4"/>
    <w:rsid w:val="00D11FEF"/>
    <w:rsid w:val="00D139B0"/>
    <w:rsid w:val="00D14418"/>
    <w:rsid w:val="00D1588E"/>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641B"/>
    <w:rsid w:val="00D37114"/>
    <w:rsid w:val="00D375BD"/>
    <w:rsid w:val="00D40680"/>
    <w:rsid w:val="00D418B7"/>
    <w:rsid w:val="00D41DCB"/>
    <w:rsid w:val="00D422B0"/>
    <w:rsid w:val="00D4323F"/>
    <w:rsid w:val="00D46372"/>
    <w:rsid w:val="00D4669D"/>
    <w:rsid w:val="00D501DF"/>
    <w:rsid w:val="00D50503"/>
    <w:rsid w:val="00D509FA"/>
    <w:rsid w:val="00D5244B"/>
    <w:rsid w:val="00D52955"/>
    <w:rsid w:val="00D52CC2"/>
    <w:rsid w:val="00D5639D"/>
    <w:rsid w:val="00D57EC2"/>
    <w:rsid w:val="00D603AB"/>
    <w:rsid w:val="00D628E1"/>
    <w:rsid w:val="00D631E3"/>
    <w:rsid w:val="00D63A67"/>
    <w:rsid w:val="00D65FD7"/>
    <w:rsid w:val="00D66D40"/>
    <w:rsid w:val="00D67030"/>
    <w:rsid w:val="00D6722B"/>
    <w:rsid w:val="00D702F6"/>
    <w:rsid w:val="00D71006"/>
    <w:rsid w:val="00D744B0"/>
    <w:rsid w:val="00D75045"/>
    <w:rsid w:val="00D77996"/>
    <w:rsid w:val="00D8091C"/>
    <w:rsid w:val="00D80B37"/>
    <w:rsid w:val="00D822D9"/>
    <w:rsid w:val="00D83101"/>
    <w:rsid w:val="00D84E36"/>
    <w:rsid w:val="00D851B6"/>
    <w:rsid w:val="00D85832"/>
    <w:rsid w:val="00D90AE8"/>
    <w:rsid w:val="00D91D89"/>
    <w:rsid w:val="00D94F2B"/>
    <w:rsid w:val="00D95486"/>
    <w:rsid w:val="00D96F37"/>
    <w:rsid w:val="00D971BC"/>
    <w:rsid w:val="00D978F0"/>
    <w:rsid w:val="00D97E4D"/>
    <w:rsid w:val="00DA0039"/>
    <w:rsid w:val="00DA423D"/>
    <w:rsid w:val="00DA5DE6"/>
    <w:rsid w:val="00DA6EAB"/>
    <w:rsid w:val="00DA742A"/>
    <w:rsid w:val="00DA7893"/>
    <w:rsid w:val="00DB177B"/>
    <w:rsid w:val="00DB214D"/>
    <w:rsid w:val="00DB2D77"/>
    <w:rsid w:val="00DB543C"/>
    <w:rsid w:val="00DB55D6"/>
    <w:rsid w:val="00DB6BFD"/>
    <w:rsid w:val="00DB78CF"/>
    <w:rsid w:val="00DB793C"/>
    <w:rsid w:val="00DC1D4F"/>
    <w:rsid w:val="00DC2299"/>
    <w:rsid w:val="00DC245C"/>
    <w:rsid w:val="00DC377C"/>
    <w:rsid w:val="00DC474B"/>
    <w:rsid w:val="00DC65F1"/>
    <w:rsid w:val="00DC6CC1"/>
    <w:rsid w:val="00DC78AE"/>
    <w:rsid w:val="00DC7A8C"/>
    <w:rsid w:val="00DD29F9"/>
    <w:rsid w:val="00DD39D2"/>
    <w:rsid w:val="00DD55F6"/>
    <w:rsid w:val="00DD5EA9"/>
    <w:rsid w:val="00DE304C"/>
    <w:rsid w:val="00DE39AE"/>
    <w:rsid w:val="00DE4528"/>
    <w:rsid w:val="00DE6997"/>
    <w:rsid w:val="00DF003F"/>
    <w:rsid w:val="00DF09EE"/>
    <w:rsid w:val="00DF0AFD"/>
    <w:rsid w:val="00DF0E5A"/>
    <w:rsid w:val="00DF1CD5"/>
    <w:rsid w:val="00DF3B51"/>
    <w:rsid w:val="00DF4289"/>
    <w:rsid w:val="00DF5079"/>
    <w:rsid w:val="00DF68B9"/>
    <w:rsid w:val="00DF7B2F"/>
    <w:rsid w:val="00E04176"/>
    <w:rsid w:val="00E044C7"/>
    <w:rsid w:val="00E055F3"/>
    <w:rsid w:val="00E0715B"/>
    <w:rsid w:val="00E1140F"/>
    <w:rsid w:val="00E1170C"/>
    <w:rsid w:val="00E12394"/>
    <w:rsid w:val="00E1388B"/>
    <w:rsid w:val="00E13DD2"/>
    <w:rsid w:val="00E1485E"/>
    <w:rsid w:val="00E14A37"/>
    <w:rsid w:val="00E15972"/>
    <w:rsid w:val="00E205F4"/>
    <w:rsid w:val="00E21E2E"/>
    <w:rsid w:val="00E2273F"/>
    <w:rsid w:val="00E2332C"/>
    <w:rsid w:val="00E24903"/>
    <w:rsid w:val="00E261DF"/>
    <w:rsid w:val="00E26BBA"/>
    <w:rsid w:val="00E2739A"/>
    <w:rsid w:val="00E27A5C"/>
    <w:rsid w:val="00E3098E"/>
    <w:rsid w:val="00E3123A"/>
    <w:rsid w:val="00E31313"/>
    <w:rsid w:val="00E31A3D"/>
    <w:rsid w:val="00E31A8A"/>
    <w:rsid w:val="00E31D6D"/>
    <w:rsid w:val="00E32A60"/>
    <w:rsid w:val="00E3304E"/>
    <w:rsid w:val="00E33A51"/>
    <w:rsid w:val="00E34187"/>
    <w:rsid w:val="00E3516B"/>
    <w:rsid w:val="00E357FA"/>
    <w:rsid w:val="00E363EA"/>
    <w:rsid w:val="00E404DB"/>
    <w:rsid w:val="00E41072"/>
    <w:rsid w:val="00E430CD"/>
    <w:rsid w:val="00E43E89"/>
    <w:rsid w:val="00E44065"/>
    <w:rsid w:val="00E45A38"/>
    <w:rsid w:val="00E45ECE"/>
    <w:rsid w:val="00E46426"/>
    <w:rsid w:val="00E479DD"/>
    <w:rsid w:val="00E47A75"/>
    <w:rsid w:val="00E509FB"/>
    <w:rsid w:val="00E50D5A"/>
    <w:rsid w:val="00E51F01"/>
    <w:rsid w:val="00E55301"/>
    <w:rsid w:val="00E55655"/>
    <w:rsid w:val="00E557BC"/>
    <w:rsid w:val="00E627F5"/>
    <w:rsid w:val="00E630AE"/>
    <w:rsid w:val="00E636E3"/>
    <w:rsid w:val="00E63740"/>
    <w:rsid w:val="00E63A9B"/>
    <w:rsid w:val="00E64223"/>
    <w:rsid w:val="00E64D86"/>
    <w:rsid w:val="00E70292"/>
    <w:rsid w:val="00E70DFC"/>
    <w:rsid w:val="00E71F57"/>
    <w:rsid w:val="00E73FBF"/>
    <w:rsid w:val="00E7450B"/>
    <w:rsid w:val="00E74AD2"/>
    <w:rsid w:val="00E77A38"/>
    <w:rsid w:val="00E80C8B"/>
    <w:rsid w:val="00E83A04"/>
    <w:rsid w:val="00E83BE1"/>
    <w:rsid w:val="00E845BF"/>
    <w:rsid w:val="00E849F9"/>
    <w:rsid w:val="00E85B84"/>
    <w:rsid w:val="00E85DEC"/>
    <w:rsid w:val="00E90DFF"/>
    <w:rsid w:val="00E918D4"/>
    <w:rsid w:val="00E91BBA"/>
    <w:rsid w:val="00E925A2"/>
    <w:rsid w:val="00E92DC8"/>
    <w:rsid w:val="00E93B6C"/>
    <w:rsid w:val="00E94247"/>
    <w:rsid w:val="00E97B7C"/>
    <w:rsid w:val="00EA0BDC"/>
    <w:rsid w:val="00EA0D5A"/>
    <w:rsid w:val="00EA0F35"/>
    <w:rsid w:val="00EA1642"/>
    <w:rsid w:val="00EA18C9"/>
    <w:rsid w:val="00EA2A4A"/>
    <w:rsid w:val="00EA30D7"/>
    <w:rsid w:val="00EA33B4"/>
    <w:rsid w:val="00EA4C69"/>
    <w:rsid w:val="00EA53FF"/>
    <w:rsid w:val="00EA6900"/>
    <w:rsid w:val="00EA7709"/>
    <w:rsid w:val="00EB0DB5"/>
    <w:rsid w:val="00EB113D"/>
    <w:rsid w:val="00EB1862"/>
    <w:rsid w:val="00EB2429"/>
    <w:rsid w:val="00EB295F"/>
    <w:rsid w:val="00EB2B39"/>
    <w:rsid w:val="00EB2F25"/>
    <w:rsid w:val="00EB5233"/>
    <w:rsid w:val="00EB53FF"/>
    <w:rsid w:val="00EC1497"/>
    <w:rsid w:val="00EC1DEA"/>
    <w:rsid w:val="00EC4C62"/>
    <w:rsid w:val="00EC4CC0"/>
    <w:rsid w:val="00ED1861"/>
    <w:rsid w:val="00ED2081"/>
    <w:rsid w:val="00ED2A4A"/>
    <w:rsid w:val="00ED4E4F"/>
    <w:rsid w:val="00ED6232"/>
    <w:rsid w:val="00ED69EE"/>
    <w:rsid w:val="00EE07EF"/>
    <w:rsid w:val="00EE1FED"/>
    <w:rsid w:val="00EE3409"/>
    <w:rsid w:val="00EE40F4"/>
    <w:rsid w:val="00EE4F65"/>
    <w:rsid w:val="00EE54C1"/>
    <w:rsid w:val="00EE54E0"/>
    <w:rsid w:val="00EE68E7"/>
    <w:rsid w:val="00EF2539"/>
    <w:rsid w:val="00EF4AC4"/>
    <w:rsid w:val="00EF5ACC"/>
    <w:rsid w:val="00EF683B"/>
    <w:rsid w:val="00F01AAB"/>
    <w:rsid w:val="00F02A7D"/>
    <w:rsid w:val="00F03875"/>
    <w:rsid w:val="00F072C7"/>
    <w:rsid w:val="00F07DE1"/>
    <w:rsid w:val="00F1096E"/>
    <w:rsid w:val="00F12158"/>
    <w:rsid w:val="00F13557"/>
    <w:rsid w:val="00F1626F"/>
    <w:rsid w:val="00F2059B"/>
    <w:rsid w:val="00F2241A"/>
    <w:rsid w:val="00F225B6"/>
    <w:rsid w:val="00F225ED"/>
    <w:rsid w:val="00F22A55"/>
    <w:rsid w:val="00F23411"/>
    <w:rsid w:val="00F23B55"/>
    <w:rsid w:val="00F25A43"/>
    <w:rsid w:val="00F27E79"/>
    <w:rsid w:val="00F3238B"/>
    <w:rsid w:val="00F3273B"/>
    <w:rsid w:val="00F345E2"/>
    <w:rsid w:val="00F351F9"/>
    <w:rsid w:val="00F37F5D"/>
    <w:rsid w:val="00F41904"/>
    <w:rsid w:val="00F41F8E"/>
    <w:rsid w:val="00F429C8"/>
    <w:rsid w:val="00F43992"/>
    <w:rsid w:val="00F44547"/>
    <w:rsid w:val="00F44B9B"/>
    <w:rsid w:val="00F45481"/>
    <w:rsid w:val="00F4798D"/>
    <w:rsid w:val="00F504D4"/>
    <w:rsid w:val="00F50541"/>
    <w:rsid w:val="00F524E5"/>
    <w:rsid w:val="00F5508B"/>
    <w:rsid w:val="00F553C1"/>
    <w:rsid w:val="00F5673B"/>
    <w:rsid w:val="00F56BF3"/>
    <w:rsid w:val="00F60143"/>
    <w:rsid w:val="00F62106"/>
    <w:rsid w:val="00F6553F"/>
    <w:rsid w:val="00F66063"/>
    <w:rsid w:val="00F66F69"/>
    <w:rsid w:val="00F73F0F"/>
    <w:rsid w:val="00F763A0"/>
    <w:rsid w:val="00F76DA1"/>
    <w:rsid w:val="00F778F2"/>
    <w:rsid w:val="00F80737"/>
    <w:rsid w:val="00F80BFB"/>
    <w:rsid w:val="00F824DA"/>
    <w:rsid w:val="00F83059"/>
    <w:rsid w:val="00F84C09"/>
    <w:rsid w:val="00F87B7B"/>
    <w:rsid w:val="00F90006"/>
    <w:rsid w:val="00F91D32"/>
    <w:rsid w:val="00F92F57"/>
    <w:rsid w:val="00F9502A"/>
    <w:rsid w:val="00F955CB"/>
    <w:rsid w:val="00F964C8"/>
    <w:rsid w:val="00F96569"/>
    <w:rsid w:val="00FA03C8"/>
    <w:rsid w:val="00FA3818"/>
    <w:rsid w:val="00FA4EC1"/>
    <w:rsid w:val="00FA4EC9"/>
    <w:rsid w:val="00FA5D65"/>
    <w:rsid w:val="00FA65C1"/>
    <w:rsid w:val="00FA6920"/>
    <w:rsid w:val="00FA6A58"/>
    <w:rsid w:val="00FA714A"/>
    <w:rsid w:val="00FB05CA"/>
    <w:rsid w:val="00FB0B83"/>
    <w:rsid w:val="00FB2BF8"/>
    <w:rsid w:val="00FB3F95"/>
    <w:rsid w:val="00FB4097"/>
    <w:rsid w:val="00FB40ED"/>
    <w:rsid w:val="00FB5078"/>
    <w:rsid w:val="00FB5475"/>
    <w:rsid w:val="00FB6E0D"/>
    <w:rsid w:val="00FC061D"/>
    <w:rsid w:val="00FC0B2B"/>
    <w:rsid w:val="00FC272C"/>
    <w:rsid w:val="00FC34C6"/>
    <w:rsid w:val="00FC3EF3"/>
    <w:rsid w:val="00FC46B5"/>
    <w:rsid w:val="00FC5297"/>
    <w:rsid w:val="00FC6B54"/>
    <w:rsid w:val="00FC7205"/>
    <w:rsid w:val="00FC7A51"/>
    <w:rsid w:val="00FD07A3"/>
    <w:rsid w:val="00FD07E4"/>
    <w:rsid w:val="00FD0A71"/>
    <w:rsid w:val="00FD3B81"/>
    <w:rsid w:val="00FD47AF"/>
    <w:rsid w:val="00FD55E9"/>
    <w:rsid w:val="00FD6507"/>
    <w:rsid w:val="00FD7071"/>
    <w:rsid w:val="00FD7DCE"/>
    <w:rsid w:val="00FE08B6"/>
    <w:rsid w:val="00FE0D0D"/>
    <w:rsid w:val="00FE1EFA"/>
    <w:rsid w:val="00FE2865"/>
    <w:rsid w:val="00FE3C3F"/>
    <w:rsid w:val="00FE637E"/>
    <w:rsid w:val="00FF0F0D"/>
    <w:rsid w:val="00FF1FEB"/>
    <w:rsid w:val="00FF2AB6"/>
    <w:rsid w:val="00FF3414"/>
    <w:rsid w:val="00FF573B"/>
    <w:rsid w:val="00FF6272"/>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autoRedefine/>
    <w:uiPriority w:val="19"/>
    <w:unhideWhenUsed/>
    <w:qFormat/>
    <w:rsid w:val="00F6553F"/>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933A4E"/>
    <w:pPr>
      <w:numPr>
        <w:numId w:val="29"/>
      </w:num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99"/>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4"/>
      </w:numPr>
    </w:pPr>
  </w:style>
  <w:style w:type="paragraph" w:customStyle="1" w:styleId="VRQAalpha-numericlist2">
    <w:name w:val="VRQA alpha-numeric list 2"/>
    <w:basedOn w:val="VRQABullet2"/>
    <w:autoRedefine/>
    <w:uiPriority w:val="3"/>
    <w:qFormat/>
    <w:rsid w:val="0051753D"/>
    <w:pPr>
      <w:numPr>
        <w:numId w:val="16"/>
      </w:numPr>
    </w:pPr>
  </w:style>
  <w:style w:type="paragraph" w:customStyle="1" w:styleId="VRQABullet2">
    <w:name w:val="VRQA Bullet 2"/>
    <w:basedOn w:val="VRQABullet1"/>
    <w:autoRedefine/>
    <w:uiPriority w:val="2"/>
    <w:qFormat/>
    <w:rsid w:val="0051753D"/>
    <w:pPr>
      <w:numPr>
        <w:numId w:val="15"/>
      </w:numPr>
    </w:pPr>
  </w:style>
  <w:style w:type="paragraph" w:customStyle="1" w:styleId="VRQABullet1">
    <w:name w:val="VRQA Bullet 1"/>
    <w:basedOn w:val="Normal"/>
    <w:uiPriority w:val="1"/>
    <w:qFormat/>
    <w:rsid w:val="0051753D"/>
    <w:p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UnresolvedMention2">
    <w:name w:val="Unresolved Mention2"/>
    <w:basedOn w:val="DefaultParagraphFont"/>
    <w:uiPriority w:val="99"/>
    <w:semiHidden/>
    <w:unhideWhenUsed/>
    <w:rsid w:val="00F6553F"/>
    <w:rPr>
      <w:color w:val="605E5C"/>
      <w:shd w:val="clear" w:color="auto" w:fill="E1DFDD"/>
    </w:rPr>
  </w:style>
  <w:style w:type="paragraph" w:styleId="FootnoteText">
    <w:name w:val="footnote text"/>
    <w:basedOn w:val="Normal"/>
    <w:link w:val="FootnoteTextChar"/>
    <w:uiPriority w:val="99"/>
    <w:unhideWhenUsed/>
    <w:rsid w:val="00FC5297"/>
    <w:rPr>
      <w:sz w:val="20"/>
      <w:szCs w:val="20"/>
    </w:rPr>
  </w:style>
  <w:style w:type="character" w:customStyle="1" w:styleId="FootnoteTextChar">
    <w:name w:val="Footnote Text Char"/>
    <w:basedOn w:val="DefaultParagraphFont"/>
    <w:link w:val="FootnoteText"/>
    <w:uiPriority w:val="99"/>
    <w:rsid w:val="00FC5297"/>
    <w:rPr>
      <w:sz w:val="20"/>
      <w:szCs w:val="20"/>
    </w:rPr>
  </w:style>
  <w:style w:type="character" w:styleId="FootnoteReference">
    <w:name w:val="footnote reference"/>
    <w:basedOn w:val="DefaultParagraphFont"/>
    <w:uiPriority w:val="99"/>
    <w:unhideWhenUsed/>
    <w:rsid w:val="00FC5297"/>
    <w:rPr>
      <w:vertAlign w:val="superscript"/>
    </w:rPr>
  </w:style>
  <w:style w:type="paragraph" w:customStyle="1" w:styleId="l1text">
    <w:name w:val="l1text"/>
    <w:basedOn w:val="Normal"/>
    <w:qFormat/>
    <w:rsid w:val="00AC32D9"/>
    <w:pPr>
      <w:spacing w:before="120" w:after="120"/>
    </w:pPr>
    <w:rPr>
      <w:rFonts w:ascii="Arial" w:hAnsi="Arial"/>
      <w:sz w:val="22"/>
    </w:rPr>
  </w:style>
  <w:style w:type="paragraph" w:customStyle="1" w:styleId="l2text">
    <w:name w:val="l2text"/>
    <w:basedOn w:val="ListBullet"/>
    <w:qFormat/>
    <w:rsid w:val="00AC32D9"/>
    <w:pPr>
      <w:tabs>
        <w:tab w:val="num" w:pos="360"/>
      </w:tabs>
      <w:spacing w:before="0" w:after="0"/>
      <w:ind w:left="709" w:hanging="360"/>
      <w:contextualSpacing/>
    </w:pPr>
    <w:rPr>
      <w:rFonts w:eastAsiaTheme="minorHAnsi" w:cstheme="minorBidi"/>
      <w:lang w:val="en-US" w:eastAsia="en-US"/>
    </w:rPr>
  </w:style>
  <w:style w:type="paragraph" w:customStyle="1" w:styleId="VRQAbullet20">
    <w:name w:val="VRQA bullet 2"/>
    <w:basedOn w:val="ListBullet2"/>
    <w:link w:val="VRQAbullet2Char"/>
    <w:uiPriority w:val="4"/>
    <w:qFormat/>
    <w:rsid w:val="00AC32D9"/>
    <w:pPr>
      <w:numPr>
        <w:numId w:val="39"/>
      </w:numPr>
    </w:pPr>
  </w:style>
  <w:style w:type="character" w:customStyle="1" w:styleId="VRQAbullet2Char">
    <w:name w:val="VRQA bullet 2 Char"/>
    <w:basedOn w:val="DefaultParagraphFont"/>
    <w:link w:val="VRQAbullet20"/>
    <w:uiPriority w:val="4"/>
    <w:rsid w:val="00AC32D9"/>
  </w:style>
  <w:style w:type="paragraph" w:styleId="ListBullet2">
    <w:name w:val="List Bullet 2"/>
    <w:basedOn w:val="Normal"/>
    <w:uiPriority w:val="99"/>
    <w:semiHidden/>
    <w:unhideWhenUsed/>
    <w:rsid w:val="00AC32D9"/>
    <w:pPr>
      <w:numPr>
        <w:numId w:val="38"/>
      </w:numPr>
      <w:contextualSpacing/>
    </w:pPr>
  </w:style>
  <w:style w:type="character" w:customStyle="1" w:styleId="UnresolvedMention3">
    <w:name w:val="Unresolved Mention3"/>
    <w:basedOn w:val="DefaultParagraphFont"/>
    <w:uiPriority w:val="99"/>
    <w:semiHidden/>
    <w:unhideWhenUsed/>
    <w:rsid w:val="00933A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64853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7.xml"/><Relationship Id="rId39" Type="http://schemas.openxmlformats.org/officeDocument/2006/relationships/header" Target="header12.xml"/><Relationship Id="rId21" Type="http://schemas.openxmlformats.org/officeDocument/2006/relationships/header" Target="header5.xml"/><Relationship Id="rId34" Type="http://schemas.openxmlformats.org/officeDocument/2006/relationships/hyperlink" Target="mailto:copyright@education.vic.gov.au" TargetMode="External"/><Relationship Id="rId42" Type="http://schemas.openxmlformats.org/officeDocument/2006/relationships/header" Target="header14.xml"/><Relationship Id="rId47" Type="http://schemas.openxmlformats.org/officeDocument/2006/relationships/hyperlink" Target="mailto:course.enquiry@djsir.vic.gov.au" TargetMode="External"/><Relationship Id="rId50" Type="http://schemas.openxmlformats.org/officeDocument/2006/relationships/hyperlink" Target="https://www.dewr.gov.au/skills-information-training-providers/australian-core-skills-framework/download-acsf" TargetMode="External"/><Relationship Id="rId55" Type="http://schemas.openxmlformats.org/officeDocument/2006/relationships/header" Target="header18.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https://creativecommons.org/licenses/by-nd/4.0/" TargetMode="External"/><Relationship Id="rId38" Type="http://schemas.openxmlformats.org/officeDocument/2006/relationships/footer" Target="footer11.xml"/><Relationship Id="rId46"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header" Target="header13.xml"/><Relationship Id="rId54"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header" Target="header15.xml"/><Relationship Id="rId53" Type="http://schemas.openxmlformats.org/officeDocument/2006/relationships/header" Target="header17.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1.xml"/><Relationship Id="rId49" Type="http://schemas.openxmlformats.org/officeDocument/2006/relationships/hyperlink" Target="https://www.vic.gov.au/department-accredited-vet-courses" TargetMode="Externa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footer" Target="footer9.xml"/><Relationship Id="rId44" Type="http://schemas.openxmlformats.org/officeDocument/2006/relationships/footer" Target="footer14.xml"/><Relationship Id="rId52"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0.xml"/><Relationship Id="rId43" Type="http://schemas.openxmlformats.org/officeDocument/2006/relationships/footer" Target="footer13.xml"/><Relationship Id="rId48" Type="http://schemas.openxmlformats.org/officeDocument/2006/relationships/hyperlink" Target="mailto:course.enquiry@djsir.vic.gov.au" TargetMode="External"/><Relationship Id="rId56" Type="http://schemas.openxmlformats.org/officeDocument/2006/relationships/footer" Target="footer17.xml"/><Relationship Id="rId8" Type="http://schemas.openxmlformats.org/officeDocument/2006/relationships/settings" Target="settings.xml"/><Relationship Id="rId51" Type="http://schemas.openxmlformats.org/officeDocument/2006/relationships/hyperlink" Target="https://www.vrqa.vic.gov.au/Documents/VETAQTF2021standardsAccredCrses.docx" TargetMode="External"/><Relationship Id="rId3" Type="http://schemas.openxmlformats.org/officeDocument/2006/relationships/customXml" Target="../customXml/item3.xml"/></Relationships>
</file>

<file path=word/_rels/footer1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lilydambrosio.com.au/media-releases/more-solar-training-with-free-tafe-short-courses/" TargetMode="External"/><Relationship Id="rId2" Type="http://schemas.openxmlformats.org/officeDocument/2006/relationships/hyperlink" Target="https://www.cleanenergycouncil.org.au/resources/technologies/solar-water-heating" TargetMode="External"/><Relationship Id="rId1" Type="http://schemas.openxmlformats.org/officeDocument/2006/relationships/hyperlink" Target="https://www.cleanenergycouncil.org.au/resources/technologies/solar-water-heating" TargetMode="External"/><Relationship Id="rId4" Type="http://schemas.openxmlformats.org/officeDocument/2006/relationships/hyperlink" Target="https://www.solar.vic.gov.au/more-solar-training-free-tafe-short-cour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STATEREG-6-11277</_dlc_DocId>
    <_dlc_DocIdUrl xmlns="56179755-015c-4810-bcc8-b6896153f7ee">
      <Url>https://edugate.eduweb.vic.gov.au/edrms/stateregister/_layouts/15/DocIdRedir.aspx?ID=STATEREG-6-11277</Url>
      <Description>STATEREG-6-11277</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A97345F5-8DA8-4F0A-A187-1FE0A2232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38D7F2-1630-46DE-8FC6-511FC0331FAB}">
  <ds:schemaRefs>
    <ds:schemaRef ds:uri="http://schemas.microsoft.com/sharepoint/events"/>
  </ds:schemaRefs>
</ds:datastoreItem>
</file>

<file path=customXml/itemProps4.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56179755-015c-4810-bcc8-b6896153f7ee"/>
  </ds:schemaRefs>
</ds:datastoreItem>
</file>

<file path=customXml/itemProps5.xml><?xml version="1.0" encoding="utf-8"?>
<ds:datastoreItem xmlns:ds="http://schemas.openxmlformats.org/officeDocument/2006/customXml" ds:itemID="{6007A7BD-492E-4232-8EE2-5A105D592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28</Pages>
  <Words>6911</Words>
  <Characters>39397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46216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Madeleine A Hayne (DJSIR)</cp:lastModifiedBy>
  <cp:revision>19</cp:revision>
  <cp:lastPrinted>2024-01-24T00:43:00Z</cp:lastPrinted>
  <dcterms:created xsi:type="dcterms:W3CDTF">2024-01-23T04:43:00Z</dcterms:created>
  <dcterms:modified xsi:type="dcterms:W3CDTF">2024-01-24T00:44:00Z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41a614bb-7b8e-4b4e-afa5-3fac8d0b6cac_Enabled">
    <vt:lpwstr>true</vt:lpwstr>
  </property>
  <property fmtid="{D5CDD505-2E9C-101B-9397-08002B2CF9AE}" pid="34" name="MSIP_Label_41a614bb-7b8e-4b4e-afa5-3fac8d0b6cac_SetDate">
    <vt:lpwstr>2023-05-25T05:35:19Z</vt:lpwstr>
  </property>
  <property fmtid="{D5CDD505-2E9C-101B-9397-08002B2CF9AE}" pid="35" name="MSIP_Label_41a614bb-7b8e-4b4e-afa5-3fac8d0b6cac_Method">
    <vt:lpwstr>Standard</vt:lpwstr>
  </property>
  <property fmtid="{D5CDD505-2E9C-101B-9397-08002B2CF9AE}" pid="36" name="MSIP_Label_41a614bb-7b8e-4b4e-afa5-3fac8d0b6cac_Name">
    <vt:lpwstr>OFFICIAL</vt:lpwstr>
  </property>
  <property fmtid="{D5CDD505-2E9C-101B-9397-08002B2CF9AE}" pid="37" name="MSIP_Label_41a614bb-7b8e-4b4e-afa5-3fac8d0b6cac_SiteId">
    <vt:lpwstr>435f6007-b395-4841-9bdb-dcba52302216</vt:lpwstr>
  </property>
  <property fmtid="{D5CDD505-2E9C-101B-9397-08002B2CF9AE}" pid="38" name="MSIP_Label_41a614bb-7b8e-4b4e-afa5-3fac8d0b6cac_ActionId">
    <vt:lpwstr>a068ab96-b63e-4903-a4b9-0ced6f1bb3b6</vt:lpwstr>
  </property>
  <property fmtid="{D5CDD505-2E9C-101B-9397-08002B2CF9AE}" pid="39" name="MSIP_Label_41a614bb-7b8e-4b4e-afa5-3fac8d0b6cac_ContentBits">
    <vt:lpwstr>2</vt:lpwstr>
  </property>
  <property fmtid="{D5CDD505-2E9C-101B-9397-08002B2CF9AE}" pid="40" name="GrammarlyDocumentId">
    <vt:lpwstr>f936fc72cb977957c33f2c2d891962ff052ad1fd8d506cdd9cd3bbe92244e8b5</vt:lpwstr>
  </property>
  <property fmtid="{D5CDD505-2E9C-101B-9397-08002B2CF9AE}" pid="41" name="_dlc_DocIdItemGuid">
    <vt:lpwstr>08bbd6cc-99ed-4aa8-ae01-6be4ec41a2b0</vt:lpwstr>
  </property>
  <property fmtid="{D5CDD505-2E9C-101B-9397-08002B2CF9AE}" pid="42" name="MSIP_Label_d00a4df9-c942-4b09-b23a-6c1023f6de27_Enabled">
    <vt:lpwstr>true</vt:lpwstr>
  </property>
  <property fmtid="{D5CDD505-2E9C-101B-9397-08002B2CF9AE}" pid="43" name="MSIP_Label_d00a4df9-c942-4b09-b23a-6c1023f6de27_SetDate">
    <vt:lpwstr>2024-01-24T00:43:51Z</vt:lpwstr>
  </property>
  <property fmtid="{D5CDD505-2E9C-101B-9397-08002B2CF9AE}" pid="44" name="MSIP_Label_d00a4df9-c942-4b09-b23a-6c1023f6de27_Method">
    <vt:lpwstr>Privileged</vt:lpwstr>
  </property>
  <property fmtid="{D5CDD505-2E9C-101B-9397-08002B2CF9AE}" pid="45" name="MSIP_Label_d00a4df9-c942-4b09-b23a-6c1023f6de27_Name">
    <vt:lpwstr>Official (DJPR)</vt:lpwstr>
  </property>
  <property fmtid="{D5CDD505-2E9C-101B-9397-08002B2CF9AE}" pid="46" name="MSIP_Label_d00a4df9-c942-4b09-b23a-6c1023f6de27_SiteId">
    <vt:lpwstr>722ea0be-3e1c-4b11-ad6f-9401d6856e24</vt:lpwstr>
  </property>
  <property fmtid="{D5CDD505-2E9C-101B-9397-08002B2CF9AE}" pid="47" name="MSIP_Label_d00a4df9-c942-4b09-b23a-6c1023f6de27_ActionId">
    <vt:lpwstr>6f5ef225-a4f5-4b18-8d8b-5104a56784fb</vt:lpwstr>
  </property>
  <property fmtid="{D5CDD505-2E9C-101B-9397-08002B2CF9AE}" pid="48" name="MSIP_Label_d00a4df9-c942-4b09-b23a-6c1023f6de27_ContentBits">
    <vt:lpwstr>3</vt:lpwstr>
  </property>
</Properties>
</file>