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0E6231C" w:rsidR="00DA77A1" w:rsidRDefault="00464EDD" w:rsidP="007868CF">
      <w:pPr>
        <w:pStyle w:val="Reference"/>
      </w:pPr>
      <w:r>
        <w:t>16</w:t>
      </w:r>
      <w:r w:rsidR="00C509A8">
        <w:t xml:space="preserve"> January 2024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00463C98" w:rsidR="005E5788" w:rsidRDefault="0056394F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TREVOR STEEL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EF15F5A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2024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63587F1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 xml:space="preserve">Judge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64EDD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Ms Amanda Dickens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0654F559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6394F">
        <w:rPr>
          <w:rFonts w:ascii="Calibri" w:eastAsia="Calibri" w:hAnsi="Calibri" w:cs="Times New Roman"/>
          <w:sz w:val="24"/>
          <w:szCs w:val="24"/>
          <w:lang w:eastAsia="en-US"/>
        </w:rPr>
        <w:t xml:space="preserve">Ms Yana </w:t>
      </w:r>
      <w:proofErr w:type="spellStart"/>
      <w:r w:rsidR="0056394F">
        <w:rPr>
          <w:rFonts w:ascii="Calibri" w:eastAsia="Calibri" w:hAnsi="Calibri" w:cs="Times New Roman"/>
          <w:sz w:val="24"/>
          <w:szCs w:val="24"/>
          <w:lang w:eastAsia="en-US"/>
        </w:rPr>
        <w:t>Podolskaya</w:t>
      </w:r>
      <w:proofErr w:type="spellEnd"/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59142036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</w:t>
      </w:r>
      <w:r w:rsid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Trevor Steel</w:t>
      </w:r>
      <w:r w:rsidR="00C509A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represented himself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trainer</w:t>
      </w:r>
      <w:proofErr w:type="gramEnd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1C3F896" w14:textId="57C79019" w:rsidR="0056394F" w:rsidRPr="0056394F" w:rsidRDefault="007868CF" w:rsidP="0056394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394F"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6394F"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06247434" w14:textId="77777777" w:rsidR="0056394F" w:rsidRPr="0056394F" w:rsidRDefault="0056394F" w:rsidP="0056394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F8A9CF9" w14:textId="1800F4D3" w:rsidR="0056394F" w:rsidRPr="0056394F" w:rsidRDefault="0056394F" w:rsidP="0056394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“Vans Turbo”.</w:t>
      </w:r>
    </w:p>
    <w:p w14:paraId="43B4CB22" w14:textId="77777777" w:rsidR="0056394F" w:rsidRPr="0056394F" w:rsidRDefault="0056394F" w:rsidP="0056394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9E1A68E" w14:textId="27E9219F" w:rsidR="0056394F" w:rsidRPr="0056394F" w:rsidRDefault="0056394F" w:rsidP="0056394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Vans Turbo was nominated to compete in Race 3, SHIMA SHINE AT STUD, Tier 3 – Grade 7, conducted by the Ballarat Greyhound Racing Club at Ballarat on 31 October 2022 (the Event). </w:t>
      </w:r>
    </w:p>
    <w:p w14:paraId="30BF48D7" w14:textId="77777777" w:rsidR="0056394F" w:rsidRPr="0056394F" w:rsidRDefault="0056394F" w:rsidP="0056394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355A1CE0" w14:textId="4ADF297E" w:rsidR="0056394F" w:rsidRPr="0056394F" w:rsidRDefault="0056394F" w:rsidP="0056394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31 October 2022, you presented Vans Turbo at the Event not free of any prohibited substance, given that: </w:t>
      </w:r>
    </w:p>
    <w:p w14:paraId="1549F459" w14:textId="77777777" w:rsidR="0056394F" w:rsidRDefault="0056394F" w:rsidP="0056394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D127CC3" w14:textId="423A1025" w:rsidR="0056394F" w:rsidRPr="0056394F" w:rsidRDefault="0056394F" w:rsidP="0056394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A post-race sample of blood was taken from Vans Turbo at the Event (the Sample</w:t>
      </w:r>
      <w:proofErr w:type="gramStart"/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6475BE3" w14:textId="77777777" w:rsidR="0056394F" w:rsidRDefault="0056394F" w:rsidP="0056394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1DE64E9" w14:textId="646D75A6" w:rsidR="00C509A8" w:rsidRPr="0056394F" w:rsidRDefault="0056394F" w:rsidP="0056394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6394F">
        <w:rPr>
          <w:rFonts w:ascii="Calibri" w:eastAsia="Calibri" w:hAnsi="Calibri" w:cs="Times New Roman"/>
          <w:bCs/>
          <w:sz w:val="24"/>
          <w:szCs w:val="24"/>
          <w:lang w:eastAsia="en-US"/>
        </w:rPr>
        <w:t>Meloxicam was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241D111B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7613C591" w14:textId="301F1F4F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Trevor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Steel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has been licensed since </w:t>
      </w:r>
      <w:proofErr w:type="gramStart"/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2017</w:t>
      </w:r>
      <w:r w:rsidR="0010202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</w:t>
      </w:r>
      <w:proofErr w:type="gramEnd"/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bred dogs for many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currently has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seven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dogs in work. He is the trainer of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Vans Turbo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608B7CC" w14:textId="77777777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90F7DC" w14:textId="6A05D9EF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Vans Turbo was nominated to compete in Race 3 at Ballarat Greyhound Racing Club on 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October 2022.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blood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sample detected Meloxicam. Mr Steel was charged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by GRV Stewards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with a presentation offence under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GAR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141(1) on account of presenting Vans Turbo for an event while not free of a prohibited substance.</w:t>
      </w:r>
    </w:p>
    <w:p w14:paraId="56DE3316" w14:textId="77777777" w:rsidR="00716810" w:rsidRP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E41FB09" w14:textId="355BC733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 report dated 1 March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said meloxicam is 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GARs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. Meloxicam meets the criteria for a prohibited substance. There were no products listed in the Swab Irregularity Inspection Report found during the kennel inspection that would contain meloxicam.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stated in the report that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unfit for human consumption meat is a potential source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eloxicam detection in a sample</w:t>
      </w:r>
      <w:r w:rsidR="00E32B9C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It seems a likely explanation for its detection in this sample</w:t>
      </w:r>
      <w:r w:rsidR="00E32B9C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</w:t>
      </w:r>
      <w:r w:rsidR="00E32B9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at the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product was fed every evening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greyhound.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also stated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A64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eloxicam can affect the condition or performance of a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any effect on performance is more likely to be positive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such as produc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ing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 artificially pain free state.</w:t>
      </w:r>
    </w:p>
    <w:p w14:paraId="1E02E0D1" w14:textId="77777777" w:rsidR="00716810" w:rsidRP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3B6780" w14:textId="1B2CB8FB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otice to the industry was provided in August 2016</w:t>
      </w:r>
      <w:r w:rsidR="001A64F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alerting participants to the potential risks of inadvertent positive swabs from the feeding of knackery meat.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In July 2020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Monthly Victoria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had emailed to participants and published online warnings.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C6DC8BC" w14:textId="77777777" w:rsidR="00716810" w:rsidRP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8C56E03" w14:textId="331DE75B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Mr Steel advised that feeding knackery meat was the most likely source of the substance being in the system of Vans Turbo. Since 2021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has suffered ill health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requiring hospitalisation.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He and his wife fed the dogs horsemeat, which was in 20kg bags</w:t>
      </w:r>
      <w:r w:rsidR="001A64F9">
        <w:rPr>
          <w:rFonts w:ascii="Calibri" w:eastAsia="Calibri" w:hAnsi="Calibri" w:cs="Times New Roman"/>
          <w:bCs/>
          <w:sz w:val="24"/>
          <w:szCs w:val="24"/>
          <w:lang w:eastAsia="en-US"/>
        </w:rPr>
        <w:t>. These were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too heavy for them to lift </w:t>
      </w:r>
      <w:r w:rsidR="00F90137">
        <w:rPr>
          <w:rFonts w:ascii="Calibri" w:eastAsia="Calibri" w:hAnsi="Calibri" w:cs="Times New Roman"/>
          <w:bCs/>
          <w:sz w:val="24"/>
          <w:szCs w:val="24"/>
          <w:lang w:eastAsia="en-US"/>
        </w:rPr>
        <w:t>and so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they changed to knackery meat.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 of the positive finding, they now feed the dogs horsemeat and kangaroo meat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A05A678" w14:textId="1DC12BF5" w:rsidR="00716810" w:rsidRP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Mr Steel pleaded guilty to the offence.  He has cooperated throughout the investigation with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tewards. This is his first offence in 16 years.</w:t>
      </w:r>
    </w:p>
    <w:p w14:paraId="53256EF7" w14:textId="77777777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D045AC" w14:textId="14CC175E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</w:t>
      </w:r>
      <w:proofErr w:type="gramStart"/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taken into account</w:t>
      </w:r>
      <w:proofErr w:type="gramEnd"/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his guilty plea, his cooperation with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tewards and the importance of specific and general deterrence.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</w:t>
      </w:r>
      <w:proofErr w:type="gramStart"/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recent penalties in like matters.</w:t>
      </w:r>
    </w:p>
    <w:p w14:paraId="74A92FEF" w14:textId="77777777" w:rsidR="00716810" w:rsidRP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0DCFE5" w14:textId="1CC2D0D4" w:rsidR="00716810" w:rsidRP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We accept Mr Steel’s evidence that this was inadvertent.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result, he no longer feeds the greyhounds knackery meat. Now he feeds the greyhounds horse and kangaroo meat.</w:t>
      </w:r>
    </w:p>
    <w:p w14:paraId="2F097F83" w14:textId="77777777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C466630" w14:textId="77777777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fine of 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500, of which $1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000 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suspended for 24 months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pending no further breach of the Rules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reyhound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acing relative to prohibited substances.</w:t>
      </w:r>
    </w:p>
    <w:p w14:paraId="2D59DB39" w14:textId="77777777" w:rsidR="00716810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4E6CD911" w:rsidR="0019553C" w:rsidRPr="0056394F" w:rsidRDefault="00716810" w:rsidP="00716810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Van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Turbo </w:t>
      </w:r>
      <w:r w:rsidR="006E247F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disqualified from Race 3 at Ballarat on </w:t>
      </w:r>
      <w:r w:rsidR="006E247F">
        <w:rPr>
          <w:rFonts w:ascii="Calibri" w:eastAsia="Calibri" w:hAnsi="Calibri" w:cs="Times New Roman"/>
          <w:bCs/>
          <w:sz w:val="24"/>
          <w:szCs w:val="24"/>
          <w:lang w:eastAsia="en-US"/>
        </w:rPr>
        <w:t>31 October 2022</w:t>
      </w:r>
      <w:r w:rsidR="005436E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any prizemoney is forfeited to GRV</w:t>
      </w:r>
      <w:r w:rsidRPr="00716810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A50420F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8A0E71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26FC4F41"/>
    <w:multiLevelType w:val="hybridMultilevel"/>
    <w:tmpl w:val="75DAA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3"/>
  </w:num>
  <w:num w:numId="2" w16cid:durableId="1572080931">
    <w:abstractNumId w:val="7"/>
  </w:num>
  <w:num w:numId="3" w16cid:durableId="698700703">
    <w:abstractNumId w:val="17"/>
  </w:num>
  <w:num w:numId="4" w16cid:durableId="224529062">
    <w:abstractNumId w:val="14"/>
  </w:num>
  <w:num w:numId="5" w16cid:durableId="302660549">
    <w:abstractNumId w:val="4"/>
  </w:num>
  <w:num w:numId="6" w16cid:durableId="1573546654">
    <w:abstractNumId w:val="9"/>
  </w:num>
  <w:num w:numId="7" w16cid:durableId="1913198248">
    <w:abstractNumId w:val="15"/>
  </w:num>
  <w:num w:numId="8" w16cid:durableId="975182852">
    <w:abstractNumId w:val="2"/>
  </w:num>
  <w:num w:numId="9" w16cid:durableId="1093011373">
    <w:abstractNumId w:val="12"/>
  </w:num>
  <w:num w:numId="10" w16cid:durableId="808324942">
    <w:abstractNumId w:val="10"/>
  </w:num>
  <w:num w:numId="11" w16cid:durableId="508570201">
    <w:abstractNumId w:val="5"/>
  </w:num>
  <w:num w:numId="12" w16cid:durableId="689910902">
    <w:abstractNumId w:val="8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6"/>
  </w:num>
  <w:num w:numId="16" w16cid:durableId="1623613131">
    <w:abstractNumId w:val="11"/>
  </w:num>
  <w:num w:numId="17" w16cid:durableId="402872749">
    <w:abstractNumId w:val="1"/>
  </w:num>
  <w:num w:numId="18" w16cid:durableId="1843668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202F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A64F9"/>
    <w:rsid w:val="001B0DAB"/>
    <w:rsid w:val="001C0250"/>
    <w:rsid w:val="001C2886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61870"/>
    <w:rsid w:val="00363EB0"/>
    <w:rsid w:val="00370738"/>
    <w:rsid w:val="003875DE"/>
    <w:rsid w:val="003904DC"/>
    <w:rsid w:val="00397564"/>
    <w:rsid w:val="003A17CB"/>
    <w:rsid w:val="003A1C27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64EDD"/>
    <w:rsid w:val="004773C3"/>
    <w:rsid w:val="004823A6"/>
    <w:rsid w:val="00483162"/>
    <w:rsid w:val="004A103B"/>
    <w:rsid w:val="004A3FBE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36E8"/>
    <w:rsid w:val="005471BD"/>
    <w:rsid w:val="005501B1"/>
    <w:rsid w:val="0055069F"/>
    <w:rsid w:val="005531C4"/>
    <w:rsid w:val="00557158"/>
    <w:rsid w:val="0056394F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0BFC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247F"/>
    <w:rsid w:val="006E7B2E"/>
    <w:rsid w:val="006F0207"/>
    <w:rsid w:val="006F1848"/>
    <w:rsid w:val="006F5129"/>
    <w:rsid w:val="00700DD7"/>
    <w:rsid w:val="00716810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0E71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5D40"/>
    <w:rsid w:val="00967409"/>
    <w:rsid w:val="009760C2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09A8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45632"/>
    <w:rsid w:val="00D52796"/>
    <w:rsid w:val="00D63101"/>
    <w:rsid w:val="00D6499E"/>
    <w:rsid w:val="00D7609B"/>
    <w:rsid w:val="00D82636"/>
    <w:rsid w:val="00D84020"/>
    <w:rsid w:val="00D8495D"/>
    <w:rsid w:val="00D84978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B9C"/>
    <w:rsid w:val="00E32C79"/>
    <w:rsid w:val="00E37224"/>
    <w:rsid w:val="00E3731D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A1A"/>
    <w:rsid w:val="00F05DAA"/>
    <w:rsid w:val="00F14511"/>
    <w:rsid w:val="00F15E6C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0137"/>
    <w:rsid w:val="00F92E17"/>
    <w:rsid w:val="00FA1224"/>
    <w:rsid w:val="00FA2C28"/>
    <w:rsid w:val="00FA342C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ae0cd296-55d0-417d-93e3-30a04cec7f29"/>
    <ds:schemaRef ds:uri="http://purl.org/dc/elements/1.1/"/>
    <ds:schemaRef ds:uri="http://schemas.microsoft.com/office/2006/metadata/properties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72567383-1e26-4692-bdad-5f5be69e159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(DJCS)</cp:lastModifiedBy>
  <cp:revision>12</cp:revision>
  <cp:lastPrinted>2024-01-16T00:35:00Z</cp:lastPrinted>
  <dcterms:created xsi:type="dcterms:W3CDTF">2024-01-09T04:25:00Z</dcterms:created>
  <dcterms:modified xsi:type="dcterms:W3CDTF">2024-01-16T00:35:00Z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