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7.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08A3" w14:textId="5CAC4ECD" w:rsidR="007422C3" w:rsidRDefault="00036B6D" w:rsidP="00990C8A">
      <w:pPr>
        <w:pStyle w:val="Title"/>
        <w:ind w:left="0"/>
      </w:pPr>
      <w:bookmarkStart w:id="0" w:name="_Toc143880917"/>
      <w:bookmarkStart w:id="1" w:name="_Toc143880939"/>
      <w:bookmarkStart w:id="2" w:name="_Toc144294879"/>
      <w:bookmarkStart w:id="3" w:name="_Toc144295044"/>
      <w:r>
        <w:t>Wimmera Southern Mallee R</w:t>
      </w:r>
      <w:r w:rsidR="007422C3">
        <w:t>egional Skills Demand Profile 2023</w:t>
      </w:r>
      <w:bookmarkEnd w:id="0"/>
      <w:bookmarkEnd w:id="1"/>
      <w:bookmarkEnd w:id="2"/>
      <w:bookmarkEnd w:id="3"/>
    </w:p>
    <w:p w14:paraId="722B3915" w14:textId="77777777" w:rsidR="007422C3" w:rsidRDefault="007422C3" w:rsidP="00B26679">
      <w:pPr>
        <w:pStyle w:val="BodyText"/>
        <w:rPr>
          <w:rFonts w:cs="Arial"/>
          <w:sz w:val="20"/>
        </w:rPr>
      </w:pPr>
    </w:p>
    <w:p w14:paraId="6B70E9C2" w14:textId="77777777" w:rsidR="007422C3" w:rsidRDefault="007422C3" w:rsidP="00B26679">
      <w:pPr>
        <w:pStyle w:val="BodyText"/>
      </w:pPr>
    </w:p>
    <w:p w14:paraId="4BFD51DE" w14:textId="7F838A8F" w:rsidR="007422C3" w:rsidRPr="007422C3" w:rsidRDefault="007422C3" w:rsidP="00B26679">
      <w:pPr>
        <w:pStyle w:val="BodyText"/>
      </w:pPr>
      <w:r w:rsidRPr="007422C3">
        <w:t xml:space="preserve">Published by the Victorian Skills Authority Level 3, 289 Wellington Parade South  East Melbourne Victoria 3001 </w:t>
      </w:r>
      <w:hyperlink r:id="rId8" w:history="1">
        <w:r w:rsidR="005A6791" w:rsidRPr="00E35604">
          <w:rPr>
            <w:rStyle w:val="Hyperlink"/>
          </w:rPr>
          <w:t>vsa.enquiries@ecodev.vic.gov.au</w:t>
        </w:r>
      </w:hyperlink>
    </w:p>
    <w:p w14:paraId="503A8857" w14:textId="77777777" w:rsidR="007422C3" w:rsidRPr="007422C3" w:rsidRDefault="007422C3" w:rsidP="00B26679">
      <w:pPr>
        <w:pStyle w:val="BodyText"/>
      </w:pPr>
      <w:r w:rsidRPr="007422C3">
        <w:t>June 2023</w:t>
      </w:r>
    </w:p>
    <w:p w14:paraId="708D5183" w14:textId="77777777" w:rsidR="007422C3" w:rsidRPr="007422C3" w:rsidRDefault="007422C3" w:rsidP="00B26679">
      <w:pPr>
        <w:pStyle w:val="BodyText"/>
        <w:rPr>
          <w:rFonts w:cs="Arial"/>
          <w:sz w:val="20"/>
        </w:rPr>
      </w:pPr>
    </w:p>
    <w:p w14:paraId="787CFB9B" w14:textId="77777777" w:rsidR="007422C3" w:rsidRPr="00E11EF5" w:rsidRDefault="007422C3" w:rsidP="00B26679">
      <w:pPr>
        <w:pStyle w:val="BodyText"/>
      </w:pPr>
      <w:r w:rsidRPr="00E11EF5">
        <w:t>© The State of Victoria Department of Jobs, Skills, Industry and Regions Victorian Skills Authority 2023</w:t>
      </w:r>
    </w:p>
    <w:p w14:paraId="6DCD7499" w14:textId="77777777" w:rsidR="007422C3" w:rsidRPr="00E11EF5" w:rsidRDefault="007422C3" w:rsidP="00B26679">
      <w:pPr>
        <w:pStyle w:val="BodyText"/>
      </w:pPr>
    </w:p>
    <w:p w14:paraId="3B77337E" w14:textId="6AF79924" w:rsidR="007422C3" w:rsidRPr="007422C3" w:rsidRDefault="007422C3" w:rsidP="00B26679">
      <w:pPr>
        <w:pStyle w:val="BodyText"/>
      </w:pPr>
      <w:r w:rsidRPr="00E11EF5">
        <w:t>Unless indicated otherwise, this work is licensed under a Creative Commons Attribution 4.0 International licence. You are free to</w:t>
      </w:r>
      <w:r w:rsidR="006B200A">
        <w:t xml:space="preserve"> </w:t>
      </w:r>
      <w:r w:rsidRPr="007422C3">
        <w:t xml:space="preserve">re-use the work under that licence, on the condition that you credit the State of Victoria as author. The licence does not apply to any images, photographs or branding, including the Victorian Coat of Arms, the Victorian Government logo, the Department of Jobs, Skills, Industry and Regions (DJSIR) logo or the Victorian Skills Authority (VSA) logo. To view a copy of this licence, visit </w:t>
      </w:r>
      <w:hyperlink r:id="rId9" w:history="1">
        <w:r w:rsidR="00436DDB">
          <w:rPr>
            <w:rStyle w:val="Hyperlink"/>
          </w:rPr>
          <w:t>CreativeCommons</w:t>
        </w:r>
        <w:r w:rsidRPr="00436DDB">
          <w:rPr>
            <w:rStyle w:val="Hyperlink"/>
          </w:rPr>
          <w:t>licenses</w:t>
        </w:r>
      </w:hyperlink>
    </w:p>
    <w:p w14:paraId="15ED4852" w14:textId="77777777" w:rsidR="00CF3A6F" w:rsidRDefault="00CF3A6F" w:rsidP="00B26679">
      <w:pPr>
        <w:pStyle w:val="BodyText"/>
        <w:rPr>
          <w:rFonts w:cs="Arial"/>
          <w:sz w:val="20"/>
        </w:rPr>
      </w:pPr>
    </w:p>
    <w:p w14:paraId="428E8B73" w14:textId="77777777" w:rsidR="00CF3A6F" w:rsidRPr="007773EA" w:rsidRDefault="00CF3A6F" w:rsidP="00EF11DA">
      <w:pPr>
        <w:pStyle w:val="Heading4"/>
      </w:pPr>
      <w:r w:rsidRPr="007773EA">
        <w:t>Disclaimer</w:t>
      </w:r>
    </w:p>
    <w:p w14:paraId="214F90D6" w14:textId="02D4CFD6" w:rsidR="00CF3A6F" w:rsidRDefault="00CF3A6F" w:rsidP="00B678AC">
      <w:pPr>
        <w:pStyle w:val="BodyText"/>
      </w:pPr>
      <w:r w:rsidRPr="00B678AC">
        <w:t>This publication may be of assistance to you, but the State of Victoria and its employees do not guarantee that the publication is without flaw of any kind or is wholly appropriate for your particular purposes and therefore disclaims all liability for any error, loss</w:t>
      </w:r>
      <w:r w:rsidR="00B678AC">
        <w:t xml:space="preserve"> </w:t>
      </w:r>
      <w:r w:rsidRPr="00CF3A6F">
        <w:t>or other consequence which may arise from you relying on any information in this publication. While every effort has been made to ensure the currency, accuracy or completeness of the content, we endeavour to keep the content relevant and up-to-date and reserve the right to make changes as required. The Victorian Government, authors and presenters do not accept any liability to any person for the information (or the use of the information) which is provided or referred to in this publication.</w:t>
      </w:r>
    </w:p>
    <w:p w14:paraId="03D8962D" w14:textId="77777777" w:rsidR="007773EA" w:rsidRPr="00CF3A6F" w:rsidRDefault="007773EA" w:rsidP="00B678AC">
      <w:pPr>
        <w:pStyle w:val="BodyText"/>
      </w:pPr>
    </w:p>
    <w:p w14:paraId="04743597" w14:textId="77777777" w:rsidR="00CF3A6F" w:rsidRPr="007773EA" w:rsidRDefault="00CF3A6F" w:rsidP="00EF11DA">
      <w:pPr>
        <w:pStyle w:val="Heading4"/>
      </w:pPr>
      <w:r w:rsidRPr="007773EA">
        <w:t>Images</w:t>
      </w:r>
    </w:p>
    <w:p w14:paraId="79389F25" w14:textId="77777777" w:rsidR="00CF3A6F" w:rsidRDefault="00CF3A6F" w:rsidP="00B26679">
      <w:pPr>
        <w:pStyle w:val="BodyText"/>
      </w:pPr>
      <w:r w:rsidRPr="00E11EF5">
        <w:t>All images in this document have been supplied with permission for use by the Department of Jobs, Skills, Industry and Regions and Visit Victoria, as well as local councils, TAFEs and industry.</w:t>
      </w:r>
    </w:p>
    <w:p w14:paraId="28C8AF18" w14:textId="77777777" w:rsidR="007773EA" w:rsidRPr="00E11EF5" w:rsidRDefault="007773EA" w:rsidP="00B26679">
      <w:pPr>
        <w:pStyle w:val="BodyText"/>
      </w:pPr>
    </w:p>
    <w:p w14:paraId="0C3E3E9D" w14:textId="77777777" w:rsidR="00CF3A6F" w:rsidRPr="007773EA" w:rsidRDefault="00CF3A6F" w:rsidP="00EF11DA">
      <w:pPr>
        <w:pStyle w:val="Heading4"/>
      </w:pPr>
      <w:r w:rsidRPr="007773EA">
        <w:t>Non-English speakers</w:t>
      </w:r>
    </w:p>
    <w:p w14:paraId="58AA894B" w14:textId="45B41244" w:rsidR="002976AE" w:rsidRDefault="00CF3A6F" w:rsidP="002976AE">
      <w:pPr>
        <w:pStyle w:val="BodyText"/>
      </w:pPr>
      <w:r w:rsidRPr="00E11EF5">
        <w:t>If you’d like to speak to us in your language, you can access free phone translation services by calling the National Translating and Interpreting Service on 131 450.</w:t>
      </w:r>
    </w:p>
    <w:p w14:paraId="78BC5DC0" w14:textId="77777777" w:rsidR="002976AE" w:rsidRDefault="002976AE" w:rsidP="002976AE">
      <w:pPr>
        <w:pStyle w:val="BodyText"/>
      </w:pPr>
    </w:p>
    <w:p w14:paraId="0696DBDD" w14:textId="68F6A1D0" w:rsidR="00CF3A6F" w:rsidRPr="007773EA" w:rsidRDefault="00CF3A6F" w:rsidP="00EF11DA">
      <w:pPr>
        <w:pStyle w:val="Heading4"/>
      </w:pPr>
      <w:r w:rsidRPr="007773EA">
        <w:t>Accessibility</w:t>
      </w:r>
      <w:r w:rsidRPr="007773EA">
        <w:tab/>
      </w:r>
    </w:p>
    <w:p w14:paraId="232C4613" w14:textId="15662A76" w:rsidR="00AE026C" w:rsidRDefault="00CF3A6F" w:rsidP="00EF11DA">
      <w:pPr>
        <w:pStyle w:val="BodyText"/>
      </w:pPr>
      <w:r w:rsidRPr="00E11EF5">
        <w:t xml:space="preserve">If you would like to receive this publication in an alternative format, please contact </w:t>
      </w:r>
      <w:r w:rsidRPr="00E11EF5">
        <w:lastRenderedPageBreak/>
        <w:t xml:space="preserve">the Victorian Skills Authority at </w:t>
      </w:r>
      <w:hyperlink r:id="rId10" w:history="1">
        <w:r w:rsidR="005A6791">
          <w:rPr>
            <w:rStyle w:val="Hyperlink"/>
          </w:rPr>
          <w:t>vsa.enquiries@ecodev.vic.gov.au</w:t>
        </w:r>
      </w:hyperlink>
      <w:r w:rsidR="009C1E74">
        <w:t xml:space="preserve"> </w:t>
      </w:r>
      <w:r w:rsidRPr="00E11EF5">
        <w:t xml:space="preserve">This document is also available in accessible Word and PDF format at </w:t>
      </w:r>
      <w:hyperlink r:id="rId11" w:history="1">
        <w:r w:rsidRPr="009C1E74">
          <w:rPr>
            <w:rStyle w:val="Hyperlink"/>
          </w:rPr>
          <w:t>skillsauthority.vic.gov.a</w:t>
        </w:r>
        <w:r w:rsidR="003079E7" w:rsidRPr="009C1E74">
          <w:rPr>
            <w:rStyle w:val="Hyperlink"/>
          </w:rPr>
          <w:t>u</w:t>
        </w:r>
      </w:hyperlink>
    </w:p>
    <w:p w14:paraId="247BF8CD" w14:textId="77777777" w:rsidR="00CF3A6F" w:rsidRPr="00E11EF5" w:rsidRDefault="00CF3A6F" w:rsidP="00B26679">
      <w:pPr>
        <w:pStyle w:val="BodyText"/>
        <w:sectPr w:rsidR="00CF3A6F" w:rsidRPr="00E11EF5" w:rsidSect="00F437F3">
          <w:headerReference w:type="even" r:id="rId12"/>
          <w:headerReference w:type="default" r:id="rId13"/>
          <w:footerReference w:type="even" r:id="rId14"/>
          <w:footerReference w:type="default" r:id="rId15"/>
          <w:headerReference w:type="first" r:id="rId16"/>
          <w:footerReference w:type="first" r:id="rId17"/>
          <w:pgSz w:w="11910" w:h="16840"/>
          <w:pgMar w:top="1440" w:right="1440" w:bottom="1440" w:left="1440" w:header="720" w:footer="720" w:gutter="0"/>
          <w:cols w:space="720"/>
          <w:docGrid w:linePitch="299"/>
        </w:sectPr>
      </w:pPr>
    </w:p>
    <w:p w14:paraId="731A8A42" w14:textId="77777777" w:rsidR="004062E7" w:rsidRPr="007422C3" w:rsidRDefault="004062E7" w:rsidP="00B26679">
      <w:pPr>
        <w:pStyle w:val="BodyText"/>
        <w:rPr>
          <w:rFonts w:cs="Arial"/>
          <w:sz w:val="13"/>
        </w:rPr>
        <w:sectPr w:rsidR="004062E7" w:rsidRPr="007422C3" w:rsidSect="00F437F3">
          <w:type w:val="continuous"/>
          <w:pgSz w:w="11910" w:h="16840"/>
          <w:pgMar w:top="1440" w:right="1440" w:bottom="1440" w:left="1440" w:header="720" w:footer="720" w:gutter="0"/>
          <w:cols w:space="720"/>
          <w:docGrid w:linePitch="299"/>
        </w:sectPr>
      </w:pPr>
    </w:p>
    <w:p w14:paraId="731A8A43" w14:textId="7CE4F1A7" w:rsidR="004062E7" w:rsidRDefault="003D607F" w:rsidP="00B26679">
      <w:pPr>
        <w:pStyle w:val="BodyText"/>
        <w:rPr>
          <w:rFonts w:cs="Arial"/>
        </w:rPr>
      </w:pPr>
      <w:r w:rsidRPr="007422C3">
        <w:rPr>
          <w:rFonts w:cs="Arial"/>
        </w:rPr>
        <w:t>The Victorian Skills Authority (VSA) has a critical role to play</w:t>
      </w:r>
      <w:r w:rsidRPr="007422C3">
        <w:rPr>
          <w:rFonts w:cs="Arial"/>
          <w:spacing w:val="-11"/>
        </w:rPr>
        <w:t xml:space="preserve"> </w:t>
      </w:r>
      <w:r w:rsidRPr="007422C3">
        <w:rPr>
          <w:rFonts w:cs="Arial"/>
        </w:rPr>
        <w:t>in</w:t>
      </w:r>
      <w:r w:rsidRPr="007422C3">
        <w:rPr>
          <w:rFonts w:cs="Arial"/>
          <w:spacing w:val="-10"/>
        </w:rPr>
        <w:t xml:space="preserve"> </w:t>
      </w:r>
      <w:r w:rsidRPr="007422C3">
        <w:rPr>
          <w:rFonts w:cs="Arial"/>
        </w:rPr>
        <w:t>understanding</w:t>
      </w:r>
      <w:r w:rsidRPr="007422C3">
        <w:rPr>
          <w:rFonts w:cs="Arial"/>
          <w:spacing w:val="-10"/>
        </w:rPr>
        <w:t xml:space="preserve"> </w:t>
      </w:r>
      <w:r w:rsidRPr="007422C3">
        <w:rPr>
          <w:rFonts w:cs="Arial"/>
        </w:rPr>
        <w:t>and</w:t>
      </w:r>
      <w:r w:rsidRPr="007422C3">
        <w:rPr>
          <w:rFonts w:cs="Arial"/>
          <w:spacing w:val="-11"/>
        </w:rPr>
        <w:t xml:space="preserve"> </w:t>
      </w:r>
      <w:r w:rsidRPr="007422C3">
        <w:rPr>
          <w:rFonts w:cs="Arial"/>
        </w:rPr>
        <w:t>communicating</w:t>
      </w:r>
      <w:r w:rsidRPr="007422C3">
        <w:rPr>
          <w:rFonts w:cs="Arial"/>
          <w:spacing w:val="-10"/>
        </w:rPr>
        <w:t xml:space="preserve"> </w:t>
      </w:r>
      <w:r w:rsidRPr="007422C3">
        <w:rPr>
          <w:rFonts w:cs="Arial"/>
        </w:rPr>
        <w:t>the</w:t>
      </w:r>
      <w:r w:rsidRPr="007422C3">
        <w:rPr>
          <w:rFonts w:cs="Arial"/>
          <w:spacing w:val="-11"/>
        </w:rPr>
        <w:t xml:space="preserve"> </w:t>
      </w:r>
      <w:r w:rsidRPr="007422C3">
        <w:rPr>
          <w:rFonts w:cs="Arial"/>
        </w:rPr>
        <w:t>skills</w:t>
      </w:r>
      <w:r w:rsidRPr="007422C3">
        <w:rPr>
          <w:rFonts w:cs="Arial"/>
          <w:spacing w:val="-10"/>
        </w:rPr>
        <w:t xml:space="preserve"> </w:t>
      </w:r>
      <w:r w:rsidRPr="007422C3">
        <w:rPr>
          <w:rFonts w:cs="Arial"/>
        </w:rPr>
        <w:t>needed to ensure Victoria can meet current, emerging, and future skills and industry demands that enable inclusive growth and</w:t>
      </w:r>
      <w:r w:rsidRPr="007422C3">
        <w:rPr>
          <w:rFonts w:cs="Arial"/>
          <w:spacing w:val="-6"/>
        </w:rPr>
        <w:t xml:space="preserve"> </w:t>
      </w:r>
      <w:r w:rsidRPr="007422C3">
        <w:rPr>
          <w:rFonts w:cs="Arial"/>
        </w:rPr>
        <w:t>prosperity</w:t>
      </w:r>
      <w:r w:rsidRPr="007422C3">
        <w:rPr>
          <w:rFonts w:cs="Arial"/>
          <w:spacing w:val="-6"/>
        </w:rPr>
        <w:t xml:space="preserve"> </w:t>
      </w:r>
      <w:r w:rsidRPr="007422C3">
        <w:rPr>
          <w:rFonts w:cs="Arial"/>
        </w:rPr>
        <w:t>for</w:t>
      </w:r>
      <w:r w:rsidRPr="007422C3">
        <w:rPr>
          <w:rFonts w:cs="Arial"/>
          <w:spacing w:val="-6"/>
        </w:rPr>
        <w:t xml:space="preserve"> </w:t>
      </w:r>
      <w:r w:rsidRPr="007422C3">
        <w:rPr>
          <w:rFonts w:cs="Arial"/>
        </w:rPr>
        <w:t>all</w:t>
      </w:r>
      <w:r w:rsidRPr="007422C3">
        <w:rPr>
          <w:rFonts w:cs="Arial"/>
          <w:spacing w:val="-9"/>
        </w:rPr>
        <w:t xml:space="preserve"> </w:t>
      </w:r>
      <w:r w:rsidRPr="007422C3">
        <w:rPr>
          <w:rFonts w:cs="Arial"/>
        </w:rPr>
        <w:t>Victorians.</w:t>
      </w:r>
      <w:r w:rsidRPr="007422C3">
        <w:rPr>
          <w:rFonts w:cs="Arial"/>
          <w:spacing w:val="-11"/>
        </w:rPr>
        <w:t xml:space="preserve"> </w:t>
      </w:r>
      <w:r w:rsidRPr="007422C3">
        <w:rPr>
          <w:rFonts w:cs="Arial"/>
        </w:rPr>
        <w:t>Working</w:t>
      </w:r>
      <w:r w:rsidRPr="007422C3">
        <w:rPr>
          <w:rFonts w:cs="Arial"/>
          <w:spacing w:val="-5"/>
        </w:rPr>
        <w:t xml:space="preserve"> </w:t>
      </w:r>
      <w:r w:rsidRPr="007422C3">
        <w:rPr>
          <w:rFonts w:cs="Arial"/>
        </w:rPr>
        <w:t>together</w:t>
      </w:r>
      <w:r w:rsidRPr="007422C3">
        <w:rPr>
          <w:rFonts w:cs="Arial"/>
          <w:spacing w:val="-6"/>
        </w:rPr>
        <w:t xml:space="preserve"> </w:t>
      </w:r>
      <w:r w:rsidRPr="007422C3">
        <w:rPr>
          <w:rFonts w:cs="Arial"/>
        </w:rPr>
        <w:t>with</w:t>
      </w:r>
      <w:r w:rsidRPr="007422C3">
        <w:rPr>
          <w:rFonts w:cs="Arial"/>
          <w:spacing w:val="-6"/>
        </w:rPr>
        <w:t xml:space="preserve"> </w:t>
      </w:r>
      <w:r w:rsidRPr="007422C3">
        <w:rPr>
          <w:rFonts w:cs="Arial"/>
        </w:rPr>
        <w:t>key stakeholders</w:t>
      </w:r>
      <w:r w:rsidRPr="007422C3">
        <w:rPr>
          <w:rFonts w:cs="Arial"/>
          <w:spacing w:val="-3"/>
        </w:rPr>
        <w:t xml:space="preserve"> </w:t>
      </w:r>
      <w:r w:rsidRPr="007422C3">
        <w:rPr>
          <w:rFonts w:cs="Arial"/>
        </w:rPr>
        <w:t>across</w:t>
      </w:r>
      <w:r w:rsidRPr="007422C3">
        <w:rPr>
          <w:rFonts w:cs="Arial"/>
          <w:spacing w:val="-3"/>
        </w:rPr>
        <w:t xml:space="preserve"> </w:t>
      </w:r>
      <w:r w:rsidRPr="007422C3">
        <w:rPr>
          <w:rFonts w:cs="Arial"/>
        </w:rPr>
        <w:t>industry,</w:t>
      </w:r>
      <w:r w:rsidRPr="007422C3">
        <w:rPr>
          <w:rFonts w:cs="Arial"/>
          <w:spacing w:val="-6"/>
        </w:rPr>
        <w:t xml:space="preserve"> </w:t>
      </w:r>
      <w:r w:rsidRPr="007422C3">
        <w:rPr>
          <w:rFonts w:cs="Arial"/>
        </w:rPr>
        <w:t>employers,</w:t>
      </w:r>
      <w:r w:rsidRPr="007422C3">
        <w:rPr>
          <w:rFonts w:cs="Arial"/>
          <w:spacing w:val="-4"/>
        </w:rPr>
        <w:t xml:space="preserve"> </w:t>
      </w:r>
      <w:r w:rsidRPr="007422C3">
        <w:rPr>
          <w:rFonts w:cs="Arial"/>
        </w:rPr>
        <w:t>providers,</w:t>
      </w:r>
      <w:r w:rsidRPr="007422C3">
        <w:rPr>
          <w:rFonts w:cs="Arial"/>
          <w:spacing w:val="-4"/>
        </w:rPr>
        <w:t xml:space="preserve"> </w:t>
      </w:r>
      <w:r w:rsidRPr="007422C3">
        <w:rPr>
          <w:rFonts w:cs="Arial"/>
        </w:rPr>
        <w:t>unions, communities,</w:t>
      </w:r>
      <w:r w:rsidRPr="007422C3">
        <w:rPr>
          <w:rFonts w:cs="Arial"/>
          <w:spacing w:val="-10"/>
        </w:rPr>
        <w:t xml:space="preserve"> </w:t>
      </w:r>
      <w:r w:rsidRPr="007422C3">
        <w:rPr>
          <w:rFonts w:cs="Arial"/>
        </w:rPr>
        <w:t>and</w:t>
      </w:r>
      <w:r w:rsidRPr="007422C3">
        <w:rPr>
          <w:rFonts w:cs="Arial"/>
          <w:spacing w:val="-6"/>
        </w:rPr>
        <w:t xml:space="preserve"> </w:t>
      </w:r>
      <w:r w:rsidRPr="007422C3">
        <w:rPr>
          <w:rFonts w:cs="Arial"/>
        </w:rPr>
        <w:t>learners</w:t>
      </w:r>
      <w:r w:rsidRPr="007422C3">
        <w:rPr>
          <w:rFonts w:cs="Arial"/>
          <w:spacing w:val="-25"/>
        </w:rPr>
        <w:t xml:space="preserve"> </w:t>
      </w:r>
      <w:r w:rsidRPr="007422C3">
        <w:rPr>
          <w:rFonts w:cs="Arial"/>
        </w:rPr>
        <w:t>– the</w:t>
      </w:r>
      <w:r w:rsidRPr="007422C3">
        <w:rPr>
          <w:rFonts w:cs="Arial"/>
          <w:spacing w:val="-11"/>
        </w:rPr>
        <w:t xml:space="preserve"> </w:t>
      </w:r>
      <w:r w:rsidRPr="007422C3">
        <w:rPr>
          <w:rFonts w:cs="Arial"/>
        </w:rPr>
        <w:t>VSA</w:t>
      </w:r>
      <w:r w:rsidRPr="007422C3">
        <w:rPr>
          <w:rFonts w:cs="Arial"/>
          <w:spacing w:val="-6"/>
        </w:rPr>
        <w:t xml:space="preserve"> </w:t>
      </w:r>
      <w:r w:rsidRPr="007422C3">
        <w:rPr>
          <w:rFonts w:cs="Arial"/>
        </w:rPr>
        <w:t>seeks</w:t>
      </w:r>
      <w:r w:rsidRPr="007422C3">
        <w:rPr>
          <w:rFonts w:cs="Arial"/>
          <w:spacing w:val="-6"/>
        </w:rPr>
        <w:t xml:space="preserve"> </w:t>
      </w:r>
      <w:r w:rsidRPr="007422C3">
        <w:rPr>
          <w:rFonts w:cs="Arial"/>
        </w:rPr>
        <w:t>to</w:t>
      </w:r>
      <w:r w:rsidRPr="007422C3">
        <w:rPr>
          <w:rFonts w:cs="Arial"/>
          <w:spacing w:val="-9"/>
        </w:rPr>
        <w:t xml:space="preserve"> </w:t>
      </w:r>
      <w:r w:rsidRPr="007422C3">
        <w:rPr>
          <w:rFonts w:cs="Arial"/>
        </w:rPr>
        <w:t>deliver</w:t>
      </w:r>
      <w:r w:rsidRPr="007422C3">
        <w:rPr>
          <w:rFonts w:cs="Arial"/>
          <w:spacing w:val="-6"/>
        </w:rPr>
        <w:t xml:space="preserve"> </w:t>
      </w:r>
      <w:r w:rsidRPr="007422C3">
        <w:rPr>
          <w:rFonts w:cs="Arial"/>
        </w:rPr>
        <w:t>skills- led</w:t>
      </w:r>
      <w:r w:rsidRPr="007422C3">
        <w:rPr>
          <w:rFonts w:cs="Arial"/>
          <w:spacing w:val="-4"/>
        </w:rPr>
        <w:t xml:space="preserve"> </w:t>
      </w:r>
      <w:r w:rsidRPr="007422C3">
        <w:rPr>
          <w:rFonts w:cs="Arial"/>
        </w:rPr>
        <w:t>solutions,</w:t>
      </w:r>
      <w:r w:rsidRPr="007422C3">
        <w:rPr>
          <w:rFonts w:cs="Arial"/>
          <w:spacing w:val="-8"/>
        </w:rPr>
        <w:t xml:space="preserve"> </w:t>
      </w:r>
      <w:r w:rsidRPr="007422C3">
        <w:rPr>
          <w:rFonts w:cs="Arial"/>
        </w:rPr>
        <w:t>drive</w:t>
      </w:r>
      <w:r w:rsidRPr="007422C3">
        <w:rPr>
          <w:rFonts w:cs="Arial"/>
          <w:spacing w:val="-5"/>
        </w:rPr>
        <w:t xml:space="preserve"> </w:t>
      </w:r>
      <w:r w:rsidRPr="007422C3">
        <w:rPr>
          <w:rFonts w:cs="Arial"/>
        </w:rPr>
        <w:t>reform</w:t>
      </w:r>
      <w:r w:rsidRPr="007422C3">
        <w:rPr>
          <w:rFonts w:cs="Arial"/>
          <w:spacing w:val="-4"/>
        </w:rPr>
        <w:t xml:space="preserve"> </w:t>
      </w:r>
      <w:r w:rsidRPr="007422C3">
        <w:rPr>
          <w:rFonts w:cs="Arial"/>
        </w:rPr>
        <w:t>and</w:t>
      </w:r>
      <w:r w:rsidRPr="007422C3">
        <w:rPr>
          <w:rFonts w:cs="Arial"/>
          <w:spacing w:val="-6"/>
        </w:rPr>
        <w:t xml:space="preserve"> </w:t>
      </w:r>
      <w:r w:rsidRPr="007422C3">
        <w:rPr>
          <w:rFonts w:cs="Arial"/>
        </w:rPr>
        <w:t>collaborate</w:t>
      </w:r>
      <w:r w:rsidRPr="007422C3">
        <w:rPr>
          <w:rFonts w:cs="Arial"/>
          <w:spacing w:val="-5"/>
        </w:rPr>
        <w:t xml:space="preserve"> </w:t>
      </w:r>
      <w:r w:rsidRPr="007422C3">
        <w:rPr>
          <w:rFonts w:cs="Arial"/>
        </w:rPr>
        <w:t>to</w:t>
      </w:r>
      <w:r w:rsidRPr="007422C3">
        <w:rPr>
          <w:rFonts w:cs="Arial"/>
          <w:spacing w:val="-5"/>
        </w:rPr>
        <w:t xml:space="preserve"> </w:t>
      </w:r>
      <w:r w:rsidRPr="007422C3">
        <w:rPr>
          <w:rFonts w:cs="Arial"/>
        </w:rPr>
        <w:t>improve</w:t>
      </w:r>
      <w:r w:rsidRPr="007422C3">
        <w:rPr>
          <w:rFonts w:cs="Arial"/>
          <w:spacing w:val="-5"/>
        </w:rPr>
        <w:t xml:space="preserve"> </w:t>
      </w:r>
      <w:r w:rsidRPr="007422C3">
        <w:rPr>
          <w:rFonts w:cs="Arial"/>
        </w:rPr>
        <w:t>skills and employment outcomes.</w:t>
      </w:r>
    </w:p>
    <w:p w14:paraId="2E9208D9" w14:textId="77777777" w:rsidR="003906F5" w:rsidRPr="007422C3" w:rsidRDefault="003906F5" w:rsidP="00B26679">
      <w:pPr>
        <w:pStyle w:val="BodyText"/>
        <w:rPr>
          <w:rFonts w:cs="Arial"/>
        </w:rPr>
      </w:pPr>
    </w:p>
    <w:p w14:paraId="1D406CBB" w14:textId="16A75C2A" w:rsidR="008D43C1" w:rsidRDefault="003D607F" w:rsidP="00B26679">
      <w:pPr>
        <w:pStyle w:val="BodyText"/>
        <w:rPr>
          <w:rFonts w:cs="Arial"/>
          <w:spacing w:val="-2"/>
        </w:rPr>
      </w:pPr>
      <w:r w:rsidRPr="007422C3">
        <w:rPr>
          <w:rFonts w:cs="Arial"/>
        </w:rPr>
        <w:t xml:space="preserve">The </w:t>
      </w:r>
      <w:r w:rsidR="00A10F4E">
        <w:rPr>
          <w:rFonts w:cs="Arial"/>
        </w:rPr>
        <w:t xml:space="preserve">Wimmera Southern Mallee </w:t>
      </w:r>
      <w:r w:rsidR="00D308E4">
        <w:rPr>
          <w:rFonts w:cs="Arial"/>
        </w:rPr>
        <w:t xml:space="preserve">profile </w:t>
      </w:r>
      <w:r w:rsidRPr="007422C3">
        <w:rPr>
          <w:rFonts w:cs="Arial"/>
        </w:rPr>
        <w:t xml:space="preserve">is complementary to the </w:t>
      </w:r>
      <w:r w:rsidR="007D0D67">
        <w:rPr>
          <w:rFonts w:cs="Arial"/>
        </w:rPr>
        <w:t xml:space="preserve">Wimmera Southern Mallee </w:t>
      </w:r>
      <w:r w:rsidRPr="007422C3">
        <w:rPr>
          <w:rFonts w:cs="Arial"/>
        </w:rPr>
        <w:t>Regional Economic Development Strategy (REDS). The profile draws on the REDS in addition to other sources. Due to the specific focus and need of the profile, alternative data has been required</w:t>
      </w:r>
      <w:r w:rsidRPr="007422C3">
        <w:rPr>
          <w:rFonts w:cs="Arial"/>
          <w:spacing w:val="-4"/>
        </w:rPr>
        <w:t xml:space="preserve"> </w:t>
      </w:r>
      <w:r w:rsidRPr="007422C3">
        <w:rPr>
          <w:rFonts w:cs="Arial"/>
        </w:rPr>
        <w:t>for</w:t>
      </w:r>
      <w:r w:rsidRPr="007422C3">
        <w:rPr>
          <w:rFonts w:cs="Arial"/>
          <w:spacing w:val="-4"/>
        </w:rPr>
        <w:t xml:space="preserve"> </w:t>
      </w:r>
      <w:r w:rsidRPr="007422C3">
        <w:rPr>
          <w:rFonts w:cs="Arial"/>
        </w:rPr>
        <w:t>aspects</w:t>
      </w:r>
      <w:r w:rsidRPr="007422C3">
        <w:rPr>
          <w:rFonts w:cs="Arial"/>
          <w:spacing w:val="-7"/>
        </w:rPr>
        <w:t xml:space="preserve"> </w:t>
      </w:r>
      <w:r w:rsidRPr="007422C3">
        <w:rPr>
          <w:rFonts w:cs="Arial"/>
        </w:rPr>
        <w:t>of</w:t>
      </w:r>
      <w:r w:rsidRPr="007422C3">
        <w:rPr>
          <w:rFonts w:cs="Arial"/>
          <w:spacing w:val="-4"/>
        </w:rPr>
        <w:t xml:space="preserve"> </w:t>
      </w:r>
      <w:r w:rsidRPr="007422C3">
        <w:rPr>
          <w:rFonts w:cs="Arial"/>
        </w:rPr>
        <w:t>the</w:t>
      </w:r>
      <w:r w:rsidRPr="007422C3">
        <w:rPr>
          <w:rFonts w:cs="Arial"/>
          <w:spacing w:val="-5"/>
        </w:rPr>
        <w:t xml:space="preserve"> </w:t>
      </w:r>
      <w:r w:rsidRPr="007422C3">
        <w:rPr>
          <w:rFonts w:cs="Arial"/>
        </w:rPr>
        <w:t>analysis.</w:t>
      </w:r>
      <w:r w:rsidRPr="007422C3">
        <w:rPr>
          <w:rFonts w:cs="Arial"/>
          <w:spacing w:val="-5"/>
        </w:rPr>
        <w:t xml:space="preserve"> </w:t>
      </w:r>
      <w:r w:rsidRPr="007422C3">
        <w:rPr>
          <w:rFonts w:cs="Arial"/>
        </w:rPr>
        <w:t>As</w:t>
      </w:r>
      <w:r w:rsidRPr="007422C3">
        <w:rPr>
          <w:rFonts w:cs="Arial"/>
          <w:spacing w:val="-4"/>
        </w:rPr>
        <w:t xml:space="preserve"> </w:t>
      </w:r>
      <w:r w:rsidRPr="007422C3">
        <w:rPr>
          <w:rFonts w:cs="Arial"/>
        </w:rPr>
        <w:t>a</w:t>
      </w:r>
      <w:r w:rsidRPr="007422C3">
        <w:rPr>
          <w:rFonts w:cs="Arial"/>
          <w:spacing w:val="-4"/>
        </w:rPr>
        <w:t xml:space="preserve"> </w:t>
      </w:r>
      <w:r w:rsidRPr="007422C3">
        <w:rPr>
          <w:rFonts w:cs="Arial"/>
        </w:rPr>
        <w:t>result,</w:t>
      </w:r>
      <w:r w:rsidRPr="007422C3">
        <w:rPr>
          <w:rFonts w:cs="Arial"/>
          <w:spacing w:val="-5"/>
        </w:rPr>
        <w:t xml:space="preserve"> </w:t>
      </w:r>
      <w:r w:rsidRPr="007422C3">
        <w:rPr>
          <w:rFonts w:cs="Arial"/>
        </w:rPr>
        <w:t>some</w:t>
      </w:r>
      <w:r w:rsidRPr="007422C3">
        <w:rPr>
          <w:rFonts w:cs="Arial"/>
          <w:spacing w:val="-8"/>
        </w:rPr>
        <w:t xml:space="preserve"> </w:t>
      </w:r>
      <w:r w:rsidRPr="007422C3">
        <w:rPr>
          <w:rFonts w:cs="Arial"/>
        </w:rPr>
        <w:t>data and information may differ between the REDS and the profile.</w:t>
      </w:r>
      <w:r w:rsidRPr="007422C3">
        <w:rPr>
          <w:rFonts w:cs="Arial"/>
          <w:spacing w:val="-11"/>
        </w:rPr>
        <w:t xml:space="preserve"> </w:t>
      </w:r>
      <w:r w:rsidRPr="007422C3">
        <w:rPr>
          <w:rFonts w:cs="Arial"/>
        </w:rPr>
        <w:t>The</w:t>
      </w:r>
      <w:r w:rsidRPr="007422C3">
        <w:rPr>
          <w:rFonts w:cs="Arial"/>
          <w:spacing w:val="-11"/>
        </w:rPr>
        <w:t xml:space="preserve"> </w:t>
      </w:r>
      <w:r w:rsidRPr="007422C3">
        <w:rPr>
          <w:rFonts w:cs="Arial"/>
        </w:rPr>
        <w:t>data</w:t>
      </w:r>
      <w:r w:rsidRPr="007422C3">
        <w:rPr>
          <w:rFonts w:cs="Arial"/>
          <w:spacing w:val="-11"/>
        </w:rPr>
        <w:t xml:space="preserve"> </w:t>
      </w:r>
      <w:r w:rsidRPr="007422C3">
        <w:rPr>
          <w:rFonts w:cs="Arial"/>
        </w:rPr>
        <w:t>and</w:t>
      </w:r>
      <w:r w:rsidRPr="007422C3">
        <w:rPr>
          <w:rFonts w:cs="Arial"/>
          <w:spacing w:val="-11"/>
        </w:rPr>
        <w:t xml:space="preserve"> </w:t>
      </w:r>
      <w:r w:rsidRPr="007422C3">
        <w:rPr>
          <w:rFonts w:cs="Arial"/>
        </w:rPr>
        <w:t>information</w:t>
      </w:r>
      <w:r w:rsidRPr="007422C3">
        <w:rPr>
          <w:rFonts w:cs="Arial"/>
          <w:spacing w:val="-11"/>
        </w:rPr>
        <w:t xml:space="preserve"> </w:t>
      </w:r>
      <w:r w:rsidRPr="007422C3">
        <w:rPr>
          <w:rFonts w:cs="Arial"/>
        </w:rPr>
        <w:t>provided</w:t>
      </w:r>
      <w:r w:rsidRPr="007422C3">
        <w:rPr>
          <w:rFonts w:cs="Arial"/>
          <w:spacing w:val="-11"/>
        </w:rPr>
        <w:t xml:space="preserve"> </w:t>
      </w:r>
      <w:r w:rsidRPr="007422C3">
        <w:rPr>
          <w:rFonts w:cs="Arial"/>
        </w:rPr>
        <w:t>in</w:t>
      </w:r>
      <w:r w:rsidRPr="007422C3">
        <w:rPr>
          <w:rFonts w:cs="Arial"/>
          <w:spacing w:val="-10"/>
        </w:rPr>
        <w:t xml:space="preserve"> </w:t>
      </w:r>
      <w:r w:rsidRPr="007422C3">
        <w:rPr>
          <w:rFonts w:cs="Arial"/>
        </w:rPr>
        <w:t>the</w:t>
      </w:r>
      <w:r w:rsidRPr="007422C3">
        <w:rPr>
          <w:rFonts w:cs="Arial"/>
          <w:spacing w:val="-11"/>
        </w:rPr>
        <w:t xml:space="preserve"> </w:t>
      </w:r>
      <w:r w:rsidRPr="007422C3">
        <w:rPr>
          <w:rFonts w:cs="Arial"/>
        </w:rPr>
        <w:t>profile</w:t>
      </w:r>
      <w:r w:rsidRPr="007422C3">
        <w:rPr>
          <w:rFonts w:cs="Arial"/>
          <w:spacing w:val="-11"/>
        </w:rPr>
        <w:t xml:space="preserve"> </w:t>
      </w:r>
      <w:r w:rsidRPr="007422C3">
        <w:rPr>
          <w:rFonts w:cs="Arial"/>
        </w:rPr>
        <w:t>has been</w:t>
      </w:r>
      <w:r w:rsidRPr="007422C3">
        <w:rPr>
          <w:rFonts w:cs="Arial"/>
          <w:spacing w:val="-7"/>
        </w:rPr>
        <w:t xml:space="preserve"> </w:t>
      </w:r>
      <w:r w:rsidRPr="007422C3">
        <w:rPr>
          <w:rFonts w:cs="Arial"/>
        </w:rPr>
        <w:t>validated</w:t>
      </w:r>
      <w:r w:rsidRPr="007422C3">
        <w:rPr>
          <w:rFonts w:cs="Arial"/>
          <w:spacing w:val="-7"/>
        </w:rPr>
        <w:t xml:space="preserve"> </w:t>
      </w:r>
      <w:r w:rsidRPr="007422C3">
        <w:rPr>
          <w:rFonts w:cs="Arial"/>
        </w:rPr>
        <w:t>and</w:t>
      </w:r>
      <w:r w:rsidRPr="007422C3">
        <w:rPr>
          <w:rFonts w:cs="Arial"/>
          <w:spacing w:val="-7"/>
        </w:rPr>
        <w:t xml:space="preserve"> </w:t>
      </w:r>
      <w:r w:rsidRPr="007422C3">
        <w:rPr>
          <w:rFonts w:cs="Arial"/>
        </w:rPr>
        <w:t>adjusted</w:t>
      </w:r>
      <w:r w:rsidRPr="007422C3">
        <w:rPr>
          <w:rFonts w:cs="Arial"/>
          <w:spacing w:val="-7"/>
        </w:rPr>
        <w:t xml:space="preserve"> </w:t>
      </w:r>
      <w:r w:rsidRPr="007422C3">
        <w:rPr>
          <w:rFonts w:cs="Arial"/>
        </w:rPr>
        <w:t>with</w:t>
      </w:r>
      <w:r w:rsidRPr="007422C3">
        <w:rPr>
          <w:rFonts w:cs="Arial"/>
          <w:spacing w:val="-7"/>
        </w:rPr>
        <w:t xml:space="preserve"> </w:t>
      </w:r>
      <w:r w:rsidRPr="007422C3">
        <w:rPr>
          <w:rFonts w:cs="Arial"/>
        </w:rPr>
        <w:t>a</w:t>
      </w:r>
      <w:r w:rsidRPr="007422C3">
        <w:rPr>
          <w:rFonts w:cs="Arial"/>
          <w:spacing w:val="-7"/>
        </w:rPr>
        <w:t xml:space="preserve"> </w:t>
      </w:r>
      <w:r w:rsidRPr="007422C3">
        <w:rPr>
          <w:rFonts w:cs="Arial"/>
        </w:rPr>
        <w:t>taskforce</w:t>
      </w:r>
      <w:r w:rsidRPr="007422C3">
        <w:rPr>
          <w:rFonts w:cs="Arial"/>
          <w:spacing w:val="-10"/>
        </w:rPr>
        <w:t xml:space="preserve"> </w:t>
      </w:r>
      <w:r w:rsidRPr="007422C3">
        <w:rPr>
          <w:rFonts w:cs="Arial"/>
        </w:rPr>
        <w:t>comprised</w:t>
      </w:r>
      <w:r w:rsidRPr="007422C3">
        <w:rPr>
          <w:rFonts w:cs="Arial"/>
          <w:spacing w:val="-8"/>
        </w:rPr>
        <w:t xml:space="preserve"> </w:t>
      </w:r>
      <w:r w:rsidRPr="007422C3">
        <w:rPr>
          <w:rFonts w:cs="Arial"/>
        </w:rPr>
        <w:t xml:space="preserve">of industry leaders and education providers from across the </w:t>
      </w:r>
      <w:r w:rsidRPr="007422C3">
        <w:rPr>
          <w:rFonts w:cs="Arial"/>
          <w:spacing w:val="-2"/>
        </w:rPr>
        <w:t>region.</w:t>
      </w:r>
    </w:p>
    <w:p w14:paraId="232C8699" w14:textId="77777777" w:rsidR="008D43C1" w:rsidRDefault="008D43C1" w:rsidP="00B26679">
      <w:pPr>
        <w:pStyle w:val="BodyText"/>
        <w:rPr>
          <w:rFonts w:cs="Arial"/>
          <w:spacing w:val="-2"/>
        </w:rPr>
      </w:pPr>
    </w:p>
    <w:p w14:paraId="6FAD8648" w14:textId="44C9B4F4" w:rsidR="009E0DA4" w:rsidRDefault="00CC20A4" w:rsidP="00B26679">
      <w:pPr>
        <w:pStyle w:val="BodyText"/>
        <w:rPr>
          <w:rFonts w:cs="Arial"/>
          <w:spacing w:val="-2"/>
        </w:rPr>
      </w:pPr>
      <w:r w:rsidRPr="00CC20A4">
        <w:rPr>
          <w:rFonts w:cs="Arial"/>
          <w:spacing w:val="-2"/>
        </w:rPr>
        <w:t>The profile draws from 3 levels of data, using the most granular data available when reliable. The boundary of Wimmera Southern Mallee is defined by the Regional Partnership regions used by Regional Development Victoria. Figure 1 describes the relationship between the regions</w:t>
      </w:r>
      <w:r w:rsidR="007B3D77">
        <w:rPr>
          <w:rFonts w:cs="Arial"/>
          <w:spacing w:val="-2"/>
        </w:rPr>
        <w:t xml:space="preserve">. </w:t>
      </w:r>
      <w:r w:rsidRPr="00CC20A4">
        <w:rPr>
          <w:rFonts w:cs="Arial"/>
          <w:spacing w:val="-2"/>
        </w:rPr>
        <w:t>Data can be assumed to be for the Wimmera Southern Mallee region unless referenced as otherwise.</w:t>
      </w:r>
    </w:p>
    <w:p w14:paraId="4F272C68" w14:textId="77777777" w:rsidR="00625C10" w:rsidRDefault="00625C10" w:rsidP="00B26679">
      <w:pPr>
        <w:pStyle w:val="BodyText"/>
        <w:rPr>
          <w:rFonts w:cs="Arial"/>
          <w:spacing w:val="-2"/>
        </w:rPr>
      </w:pPr>
    </w:p>
    <w:p w14:paraId="7E05C58D" w14:textId="77777777" w:rsidR="00625C10" w:rsidRDefault="00625C10" w:rsidP="00625C10">
      <w:pPr>
        <w:pStyle w:val="Heading4"/>
        <w:rPr>
          <w:spacing w:val="-2"/>
        </w:rPr>
      </w:pPr>
      <w:r>
        <w:t>Figure</w:t>
      </w:r>
      <w:r>
        <w:rPr>
          <w:spacing w:val="-9"/>
        </w:rPr>
        <w:t xml:space="preserve"> </w:t>
      </w:r>
      <w:r>
        <w:t>1:</w:t>
      </w:r>
      <w:r>
        <w:rPr>
          <w:spacing w:val="-9"/>
        </w:rPr>
        <w:t xml:space="preserve"> </w:t>
      </w:r>
      <w:r>
        <w:t>Relationship</w:t>
      </w:r>
      <w:r>
        <w:rPr>
          <w:spacing w:val="-9"/>
        </w:rPr>
        <w:t xml:space="preserve"> </w:t>
      </w:r>
      <w:r>
        <w:t>between</w:t>
      </w:r>
      <w:r>
        <w:rPr>
          <w:spacing w:val="-7"/>
        </w:rPr>
        <w:t xml:space="preserve"> </w:t>
      </w:r>
      <w:r>
        <w:t>regions</w:t>
      </w:r>
      <w:r>
        <w:rPr>
          <w:spacing w:val="-8"/>
        </w:rPr>
        <w:t xml:space="preserve"> </w:t>
      </w:r>
      <w:r>
        <w:t>and</w:t>
      </w:r>
      <w:r>
        <w:rPr>
          <w:spacing w:val="-8"/>
        </w:rPr>
        <w:t xml:space="preserve"> </w:t>
      </w:r>
      <w:r>
        <w:t>the</w:t>
      </w:r>
      <w:r>
        <w:rPr>
          <w:spacing w:val="-9"/>
        </w:rPr>
        <w:t xml:space="preserve"> </w:t>
      </w:r>
      <w:r>
        <w:t>3</w:t>
      </w:r>
      <w:r>
        <w:rPr>
          <w:spacing w:val="-8"/>
        </w:rPr>
        <w:t xml:space="preserve"> </w:t>
      </w:r>
      <w:r>
        <w:t>levels</w:t>
      </w:r>
      <w:r>
        <w:rPr>
          <w:spacing w:val="-9"/>
        </w:rPr>
        <w:t xml:space="preserve"> </w:t>
      </w:r>
      <w:r>
        <w:t>of</w:t>
      </w:r>
      <w:r>
        <w:rPr>
          <w:spacing w:val="-10"/>
        </w:rPr>
        <w:t xml:space="preserve"> </w:t>
      </w:r>
      <w:r>
        <w:rPr>
          <w:spacing w:val="-2"/>
        </w:rPr>
        <w:t>data.</w:t>
      </w:r>
    </w:p>
    <w:p w14:paraId="49E720AE" w14:textId="77777777" w:rsidR="00B546B2" w:rsidRPr="00CA2980" w:rsidRDefault="00B546B2" w:rsidP="00CA2980">
      <w:pPr>
        <w:pStyle w:val="BodyText"/>
        <w:rPr>
          <w:b/>
          <w:bCs/>
        </w:rPr>
      </w:pPr>
      <w:r w:rsidRPr="00CA2980">
        <w:rPr>
          <w:b/>
          <w:bCs/>
        </w:rPr>
        <w:t>Wimmera</w:t>
      </w:r>
      <w:r w:rsidRPr="00CA2980">
        <w:rPr>
          <w:b/>
          <w:bCs/>
          <w:spacing w:val="-10"/>
        </w:rPr>
        <w:t xml:space="preserve"> </w:t>
      </w:r>
      <w:r w:rsidRPr="00CA2980">
        <w:rPr>
          <w:b/>
          <w:bCs/>
        </w:rPr>
        <w:t>Southern</w:t>
      </w:r>
      <w:r w:rsidRPr="00CA2980">
        <w:rPr>
          <w:b/>
          <w:bCs/>
          <w:spacing w:val="-10"/>
        </w:rPr>
        <w:t xml:space="preserve"> </w:t>
      </w:r>
      <w:r w:rsidRPr="00CA2980">
        <w:rPr>
          <w:b/>
          <w:bCs/>
        </w:rPr>
        <w:t>Mallee</w:t>
      </w:r>
      <w:r w:rsidRPr="00CA2980">
        <w:rPr>
          <w:b/>
          <w:bCs/>
          <w:spacing w:val="40"/>
        </w:rPr>
        <w:t xml:space="preserve"> </w:t>
      </w:r>
      <w:r w:rsidRPr="00CA2980">
        <w:rPr>
          <w:b/>
          <w:bCs/>
        </w:rPr>
        <w:t>Regional</w:t>
      </w:r>
      <w:r w:rsidRPr="00CA2980">
        <w:rPr>
          <w:b/>
          <w:bCs/>
          <w:spacing w:val="-3"/>
        </w:rPr>
        <w:t xml:space="preserve"> </w:t>
      </w:r>
      <w:r w:rsidRPr="00CA2980">
        <w:rPr>
          <w:b/>
          <w:bCs/>
        </w:rPr>
        <w:t>Partnership</w:t>
      </w:r>
    </w:p>
    <w:p w14:paraId="4B3C290B" w14:textId="2E4C0F84" w:rsidR="00B546B2" w:rsidRDefault="00B546B2" w:rsidP="00CA2980">
      <w:pPr>
        <w:pStyle w:val="BodyText"/>
      </w:pPr>
      <w:r>
        <w:t>Regional</w:t>
      </w:r>
      <w:r>
        <w:rPr>
          <w:spacing w:val="-11"/>
        </w:rPr>
        <w:t xml:space="preserve"> </w:t>
      </w:r>
      <w:r>
        <w:t>Partnerships</w:t>
      </w:r>
      <w:r>
        <w:rPr>
          <w:spacing w:val="-11"/>
        </w:rPr>
        <w:t xml:space="preserve"> </w:t>
      </w:r>
      <w:r>
        <w:t>are</w:t>
      </w:r>
      <w:r>
        <w:rPr>
          <w:spacing w:val="-11"/>
        </w:rPr>
        <w:t xml:space="preserve"> </w:t>
      </w:r>
      <w:r>
        <w:t>formed from Local Government Areas (LGAs) boundaries.</w:t>
      </w:r>
      <w:r w:rsidR="00CA2980">
        <w:t xml:space="preserve"> </w:t>
      </w:r>
      <w:r>
        <w:t>The Wimmera Southern Mallee Regional Partnership comprises 5 LGAs</w:t>
      </w:r>
      <w:r>
        <w:rPr>
          <w:spacing w:val="-11"/>
        </w:rPr>
        <w:t xml:space="preserve"> </w:t>
      </w:r>
      <w:r>
        <w:t>and</w:t>
      </w:r>
      <w:r>
        <w:rPr>
          <w:spacing w:val="-11"/>
        </w:rPr>
        <w:t xml:space="preserve"> </w:t>
      </w:r>
      <w:r>
        <w:t>defines</w:t>
      </w:r>
      <w:r>
        <w:rPr>
          <w:spacing w:val="-11"/>
        </w:rPr>
        <w:t xml:space="preserve"> </w:t>
      </w:r>
      <w:r>
        <w:t>this</w:t>
      </w:r>
      <w:r>
        <w:rPr>
          <w:spacing w:val="-11"/>
        </w:rPr>
        <w:t xml:space="preserve"> </w:t>
      </w:r>
      <w:r>
        <w:t>report’s</w:t>
      </w:r>
      <w:r>
        <w:rPr>
          <w:spacing w:val="-11"/>
        </w:rPr>
        <w:t xml:space="preserve"> </w:t>
      </w:r>
      <w:r>
        <w:t>area of interest.</w:t>
      </w:r>
    </w:p>
    <w:p w14:paraId="1F063F11" w14:textId="77777777" w:rsidR="0057428B" w:rsidRDefault="0057428B" w:rsidP="00CA2980">
      <w:pPr>
        <w:pStyle w:val="BodyText"/>
        <w:rPr>
          <w:rFonts w:ascii="Public Sans Light" w:hAnsi="Public Sans Light"/>
        </w:rPr>
      </w:pPr>
    </w:p>
    <w:p w14:paraId="786A0DC1" w14:textId="77777777" w:rsidR="0057428B" w:rsidRPr="00CA2980" w:rsidRDefault="0057428B" w:rsidP="00CA2980">
      <w:pPr>
        <w:pStyle w:val="BodyText"/>
        <w:rPr>
          <w:b/>
          <w:bCs/>
        </w:rPr>
      </w:pPr>
      <w:r w:rsidRPr="00CA2980">
        <w:rPr>
          <w:b/>
          <w:bCs/>
        </w:rPr>
        <w:t>North</w:t>
      </w:r>
      <w:r w:rsidRPr="00CA2980">
        <w:rPr>
          <w:b/>
          <w:bCs/>
          <w:spacing w:val="-10"/>
        </w:rPr>
        <w:t xml:space="preserve"> </w:t>
      </w:r>
      <w:r w:rsidRPr="00CA2980">
        <w:rPr>
          <w:b/>
          <w:bCs/>
        </w:rPr>
        <w:t>West</w:t>
      </w:r>
      <w:r w:rsidRPr="00CA2980">
        <w:rPr>
          <w:b/>
          <w:bCs/>
          <w:spacing w:val="-7"/>
        </w:rPr>
        <w:t xml:space="preserve"> </w:t>
      </w:r>
      <w:r w:rsidRPr="00CA2980">
        <w:rPr>
          <w:b/>
          <w:bCs/>
          <w:spacing w:val="-5"/>
        </w:rPr>
        <w:t>SA4</w:t>
      </w:r>
    </w:p>
    <w:p w14:paraId="3C10A7FC" w14:textId="2F2C0FCE" w:rsidR="0057428B" w:rsidRPr="00CA2980" w:rsidRDefault="0057428B" w:rsidP="00CA2980">
      <w:pPr>
        <w:pStyle w:val="BodyText"/>
      </w:pPr>
      <w:r w:rsidRPr="00CA2980">
        <w:t>SA4s are the largest sub-state regions in the main structure of the Australian Statistical Geography Standard (ASGS) and have been designed for ABS regional data.</w:t>
      </w:r>
      <w:r w:rsidR="00CA2980" w:rsidRPr="00CA2980">
        <w:t xml:space="preserve"> </w:t>
      </w:r>
      <w:r w:rsidRPr="00CA2980">
        <w:t>The North West SA4 consists of the Wimmera Southern Mallee and Mallee regions.</w:t>
      </w:r>
    </w:p>
    <w:p w14:paraId="2F1FF796" w14:textId="77777777" w:rsidR="0057428B" w:rsidRDefault="0057428B" w:rsidP="00CA2980">
      <w:pPr>
        <w:pStyle w:val="BodyText"/>
        <w:rPr>
          <w:rFonts w:ascii="Public Sans Light" w:hAnsi="Public Sans Light"/>
        </w:rPr>
      </w:pPr>
    </w:p>
    <w:p w14:paraId="1EDA58A2" w14:textId="77777777" w:rsidR="00CA2980" w:rsidRPr="00CA2980" w:rsidRDefault="00CA2980" w:rsidP="00CA2980">
      <w:pPr>
        <w:pStyle w:val="BodyText"/>
        <w:rPr>
          <w:b/>
          <w:bCs/>
        </w:rPr>
      </w:pPr>
      <w:r w:rsidRPr="00CA2980">
        <w:rPr>
          <w:b/>
          <w:bCs/>
        </w:rPr>
        <w:t>Western</w:t>
      </w:r>
      <w:r w:rsidRPr="00CA2980">
        <w:rPr>
          <w:b/>
          <w:bCs/>
          <w:spacing w:val="-10"/>
        </w:rPr>
        <w:t xml:space="preserve"> </w:t>
      </w:r>
      <w:r w:rsidRPr="00CA2980">
        <w:rPr>
          <w:b/>
          <w:bCs/>
        </w:rPr>
        <w:t>and</w:t>
      </w:r>
      <w:r w:rsidRPr="00CA2980">
        <w:rPr>
          <w:b/>
          <w:bCs/>
          <w:spacing w:val="-9"/>
        </w:rPr>
        <w:t xml:space="preserve"> </w:t>
      </w:r>
      <w:r w:rsidRPr="00CA2980">
        <w:rPr>
          <w:b/>
          <w:bCs/>
        </w:rPr>
        <w:t>Wimmera</w:t>
      </w:r>
      <w:r w:rsidRPr="00CA2980">
        <w:rPr>
          <w:b/>
          <w:bCs/>
          <w:spacing w:val="-9"/>
        </w:rPr>
        <w:t xml:space="preserve"> </w:t>
      </w:r>
      <w:r w:rsidRPr="00CA2980">
        <w:rPr>
          <w:b/>
          <w:bCs/>
          <w:spacing w:val="-2"/>
        </w:rPr>
        <w:t>region</w:t>
      </w:r>
    </w:p>
    <w:p w14:paraId="763C2DCA" w14:textId="67C5ED7D" w:rsidR="00CA2980" w:rsidRDefault="00CA2980" w:rsidP="00CA2980">
      <w:pPr>
        <w:pStyle w:val="BodyText"/>
      </w:pPr>
      <w:r w:rsidRPr="00CA2980">
        <w:t>The National Skills Commission uses 37 regions nationally to allocate online job vacancy data to a region. The Western and Wimmera region incorporates the Wimmera Southern Mallee Region.</w:t>
      </w:r>
    </w:p>
    <w:p w14:paraId="1F583140" w14:textId="77777777" w:rsidR="00CA2980" w:rsidRPr="00CA2980" w:rsidRDefault="00CA2980" w:rsidP="00CA2980">
      <w:pPr>
        <w:pStyle w:val="BodyText"/>
      </w:pPr>
    </w:p>
    <w:p w14:paraId="731A8A45" w14:textId="60F6C6F9" w:rsidR="004062E7" w:rsidRPr="007422C3" w:rsidRDefault="003D607F" w:rsidP="00EA2407">
      <w:pPr>
        <w:pStyle w:val="Heading4"/>
      </w:pPr>
      <w:r w:rsidRPr="007422C3">
        <w:t>Data</w:t>
      </w:r>
      <w:r w:rsidRPr="007422C3">
        <w:rPr>
          <w:spacing w:val="-7"/>
        </w:rPr>
        <w:t xml:space="preserve"> </w:t>
      </w:r>
      <w:r w:rsidRPr="007422C3">
        <w:t>in</w:t>
      </w:r>
      <w:r w:rsidRPr="007422C3">
        <w:rPr>
          <w:spacing w:val="-4"/>
        </w:rPr>
        <w:t xml:space="preserve"> </w:t>
      </w:r>
      <w:r w:rsidRPr="007422C3">
        <w:t>this</w:t>
      </w:r>
      <w:r w:rsidRPr="007422C3">
        <w:rPr>
          <w:spacing w:val="-4"/>
        </w:rPr>
        <w:t xml:space="preserve"> </w:t>
      </w:r>
      <w:r w:rsidRPr="007422C3">
        <w:rPr>
          <w:spacing w:val="-2"/>
        </w:rPr>
        <w:t>profile</w:t>
      </w:r>
    </w:p>
    <w:p w14:paraId="218F2F30" w14:textId="749C80C2" w:rsidR="00E42C30"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Victorian</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Plan</w:t>
      </w:r>
      <w:r w:rsidRPr="007422C3">
        <w:rPr>
          <w:rFonts w:cs="Arial"/>
          <w:spacing w:val="-11"/>
        </w:rPr>
        <w:t xml:space="preserve"> </w:t>
      </w:r>
      <w:r w:rsidRPr="007422C3">
        <w:rPr>
          <w:rFonts w:cs="Arial"/>
        </w:rPr>
        <w:t>provides</w:t>
      </w:r>
      <w:r w:rsidRPr="007422C3">
        <w:rPr>
          <w:rFonts w:cs="Arial"/>
          <w:spacing w:val="-11"/>
        </w:rPr>
        <w:t xml:space="preserve"> </w:t>
      </w:r>
      <w:r w:rsidRPr="007422C3">
        <w:rPr>
          <w:rFonts w:cs="Arial"/>
        </w:rPr>
        <w:t>the</w:t>
      </w:r>
      <w:r w:rsidRPr="007422C3">
        <w:rPr>
          <w:rFonts w:cs="Arial"/>
          <w:spacing w:val="-11"/>
        </w:rPr>
        <w:t xml:space="preserve"> </w:t>
      </w:r>
      <w:r w:rsidRPr="007422C3">
        <w:rPr>
          <w:rFonts w:cs="Arial"/>
        </w:rPr>
        <w:t>Victorian</w:t>
      </w:r>
      <w:r w:rsidRPr="007422C3">
        <w:rPr>
          <w:rFonts w:cs="Arial"/>
          <w:spacing w:val="-10"/>
        </w:rPr>
        <w:t xml:space="preserve"> </w:t>
      </w:r>
      <w:r w:rsidRPr="007422C3">
        <w:rPr>
          <w:rFonts w:cs="Arial"/>
        </w:rPr>
        <w:t>Government and</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and</w:t>
      </w:r>
      <w:r w:rsidRPr="007422C3">
        <w:rPr>
          <w:rFonts w:cs="Arial"/>
          <w:spacing w:val="-11"/>
        </w:rPr>
        <w:t xml:space="preserve"> </w:t>
      </w:r>
      <w:r w:rsidRPr="007422C3">
        <w:rPr>
          <w:rFonts w:cs="Arial"/>
        </w:rPr>
        <w:t>training</w:t>
      </w:r>
      <w:r w:rsidRPr="007422C3">
        <w:rPr>
          <w:rFonts w:cs="Arial"/>
          <w:spacing w:val="-11"/>
        </w:rPr>
        <w:t xml:space="preserve"> </w:t>
      </w:r>
      <w:r w:rsidRPr="007422C3">
        <w:rPr>
          <w:rFonts w:cs="Arial"/>
        </w:rPr>
        <w:t>system</w:t>
      </w:r>
      <w:r w:rsidRPr="007422C3">
        <w:rPr>
          <w:rFonts w:cs="Arial"/>
          <w:spacing w:val="-11"/>
        </w:rPr>
        <w:t xml:space="preserve"> </w:t>
      </w:r>
      <w:r w:rsidRPr="007422C3">
        <w:rPr>
          <w:rFonts w:cs="Arial"/>
        </w:rPr>
        <w:t>with</w:t>
      </w:r>
      <w:r w:rsidRPr="007422C3">
        <w:rPr>
          <w:rFonts w:cs="Arial"/>
          <w:spacing w:val="-11"/>
        </w:rPr>
        <w:t xml:space="preserve"> </w:t>
      </w:r>
      <w:r w:rsidRPr="007422C3">
        <w:rPr>
          <w:rFonts w:cs="Arial"/>
        </w:rPr>
        <w:t>high-quality</w:t>
      </w:r>
      <w:r w:rsidRPr="007422C3">
        <w:rPr>
          <w:rFonts w:cs="Arial"/>
          <w:spacing w:val="-10"/>
        </w:rPr>
        <w:t xml:space="preserve"> </w:t>
      </w:r>
      <w:r w:rsidRPr="007422C3">
        <w:rPr>
          <w:rFonts w:cs="Arial"/>
        </w:rPr>
        <w:t>information to best meet industry and community needs. The VSA</w:t>
      </w:r>
      <w:r w:rsidR="008D43C1">
        <w:rPr>
          <w:rFonts w:cs="Arial"/>
        </w:rPr>
        <w:t xml:space="preserve"> </w:t>
      </w:r>
      <w:r w:rsidRPr="007422C3">
        <w:rPr>
          <w:rFonts w:cs="Arial"/>
        </w:rPr>
        <w:t>is committed to building data and insights year on year through</w:t>
      </w:r>
      <w:r w:rsidRPr="007422C3">
        <w:rPr>
          <w:rFonts w:cs="Arial"/>
          <w:spacing w:val="-8"/>
        </w:rPr>
        <w:t xml:space="preserve"> </w:t>
      </w:r>
      <w:r w:rsidRPr="007422C3">
        <w:rPr>
          <w:rFonts w:cs="Arial"/>
        </w:rPr>
        <w:t>the</w:t>
      </w:r>
      <w:r w:rsidRPr="007422C3">
        <w:rPr>
          <w:rFonts w:cs="Arial"/>
          <w:spacing w:val="-9"/>
        </w:rPr>
        <w:t xml:space="preserve"> </w:t>
      </w:r>
      <w:r w:rsidRPr="007422C3">
        <w:rPr>
          <w:rFonts w:cs="Arial"/>
        </w:rPr>
        <w:t>annual</w:t>
      </w:r>
      <w:r w:rsidRPr="007422C3">
        <w:rPr>
          <w:rFonts w:cs="Arial"/>
          <w:spacing w:val="-11"/>
        </w:rPr>
        <w:t xml:space="preserve"> </w:t>
      </w:r>
      <w:r w:rsidRPr="007422C3">
        <w:rPr>
          <w:rFonts w:cs="Arial"/>
        </w:rPr>
        <w:t>Victorian</w:t>
      </w:r>
      <w:r w:rsidRPr="007422C3">
        <w:rPr>
          <w:rFonts w:cs="Arial"/>
          <w:spacing w:val="-8"/>
        </w:rPr>
        <w:t xml:space="preserve"> </w:t>
      </w:r>
      <w:r w:rsidRPr="007422C3">
        <w:rPr>
          <w:rFonts w:cs="Arial"/>
        </w:rPr>
        <w:t>Skills</w:t>
      </w:r>
      <w:r w:rsidRPr="007422C3">
        <w:rPr>
          <w:rFonts w:cs="Arial"/>
          <w:spacing w:val="-8"/>
        </w:rPr>
        <w:t xml:space="preserve"> </w:t>
      </w:r>
      <w:r w:rsidRPr="007422C3">
        <w:rPr>
          <w:rFonts w:cs="Arial"/>
        </w:rPr>
        <w:t>Plan</w:t>
      </w:r>
      <w:r w:rsidRPr="007422C3">
        <w:rPr>
          <w:rFonts w:cs="Arial"/>
          <w:spacing w:val="-8"/>
        </w:rPr>
        <w:t xml:space="preserve"> </w:t>
      </w:r>
      <w:r w:rsidRPr="007422C3">
        <w:rPr>
          <w:rFonts w:cs="Arial"/>
        </w:rPr>
        <w:t>and</w:t>
      </w:r>
      <w:r w:rsidRPr="007422C3">
        <w:rPr>
          <w:rFonts w:cs="Arial"/>
          <w:spacing w:val="-8"/>
        </w:rPr>
        <w:t xml:space="preserve"> </w:t>
      </w:r>
      <w:r w:rsidRPr="007422C3">
        <w:rPr>
          <w:rFonts w:cs="Arial"/>
        </w:rPr>
        <w:t>updates</w:t>
      </w:r>
      <w:r w:rsidRPr="007422C3">
        <w:rPr>
          <w:rFonts w:cs="Arial"/>
          <w:spacing w:val="-8"/>
        </w:rPr>
        <w:t xml:space="preserve"> </w:t>
      </w:r>
      <w:r w:rsidRPr="007422C3">
        <w:rPr>
          <w:rFonts w:cs="Arial"/>
        </w:rPr>
        <w:t>to</w:t>
      </w:r>
      <w:r w:rsidRPr="007422C3">
        <w:rPr>
          <w:rFonts w:cs="Arial"/>
          <w:spacing w:val="-9"/>
        </w:rPr>
        <w:t xml:space="preserve"> </w:t>
      </w:r>
      <w:r w:rsidRPr="007422C3">
        <w:rPr>
          <w:rFonts w:cs="Arial"/>
        </w:rPr>
        <w:t>the employment forecast dashboard.</w:t>
      </w:r>
    </w:p>
    <w:p w14:paraId="731A8A48" w14:textId="77777777" w:rsidR="004062E7" w:rsidRDefault="003D607F" w:rsidP="00B26679">
      <w:pPr>
        <w:pStyle w:val="BodyText"/>
        <w:rPr>
          <w:rFonts w:cs="Arial"/>
        </w:rPr>
      </w:pPr>
      <w:r w:rsidRPr="007422C3">
        <w:rPr>
          <w:rFonts w:cs="Arial"/>
        </w:rPr>
        <w:t>This profile reflects most up to date data and statistics available</w:t>
      </w:r>
      <w:r w:rsidRPr="007422C3">
        <w:rPr>
          <w:rFonts w:cs="Arial"/>
          <w:spacing w:val="-10"/>
        </w:rPr>
        <w:t xml:space="preserve"> </w:t>
      </w:r>
      <w:r w:rsidRPr="007422C3">
        <w:rPr>
          <w:rFonts w:cs="Arial"/>
        </w:rPr>
        <w:t>in</w:t>
      </w:r>
      <w:r w:rsidRPr="007422C3">
        <w:rPr>
          <w:rFonts w:cs="Arial"/>
          <w:spacing w:val="-10"/>
        </w:rPr>
        <w:t xml:space="preserve"> </w:t>
      </w:r>
      <w:r w:rsidRPr="007422C3">
        <w:rPr>
          <w:rFonts w:cs="Arial"/>
        </w:rPr>
        <w:t>2022</w:t>
      </w:r>
      <w:r w:rsidRPr="007422C3">
        <w:rPr>
          <w:rFonts w:cs="Arial"/>
          <w:spacing w:val="-11"/>
        </w:rPr>
        <w:t xml:space="preserve"> </w:t>
      </w:r>
      <w:r w:rsidRPr="007422C3">
        <w:rPr>
          <w:rFonts w:cs="Arial"/>
        </w:rPr>
        <w:t>during</w:t>
      </w:r>
      <w:r w:rsidRPr="007422C3">
        <w:rPr>
          <w:rFonts w:cs="Arial"/>
          <w:spacing w:val="-9"/>
        </w:rPr>
        <w:t xml:space="preserve"> </w:t>
      </w:r>
      <w:r w:rsidRPr="007422C3">
        <w:rPr>
          <w:rFonts w:cs="Arial"/>
        </w:rPr>
        <w:t>the</w:t>
      </w:r>
      <w:r w:rsidRPr="007422C3">
        <w:rPr>
          <w:rFonts w:cs="Arial"/>
          <w:spacing w:val="-10"/>
        </w:rPr>
        <w:t xml:space="preserve"> </w:t>
      </w:r>
      <w:r w:rsidRPr="007422C3">
        <w:rPr>
          <w:rFonts w:cs="Arial"/>
        </w:rPr>
        <w:t>period</w:t>
      </w:r>
      <w:r w:rsidRPr="007422C3">
        <w:rPr>
          <w:rFonts w:cs="Arial"/>
          <w:spacing w:val="-11"/>
        </w:rPr>
        <w:t xml:space="preserve"> </w:t>
      </w:r>
      <w:r w:rsidRPr="007422C3">
        <w:rPr>
          <w:rFonts w:cs="Arial"/>
        </w:rPr>
        <w:t>of</w:t>
      </w:r>
      <w:r w:rsidRPr="007422C3">
        <w:rPr>
          <w:rFonts w:cs="Arial"/>
          <w:spacing w:val="-9"/>
        </w:rPr>
        <w:t xml:space="preserve"> </w:t>
      </w:r>
      <w:r w:rsidRPr="007422C3">
        <w:rPr>
          <w:rFonts w:cs="Arial"/>
        </w:rPr>
        <w:t>taskforce</w:t>
      </w:r>
      <w:r w:rsidRPr="007422C3">
        <w:rPr>
          <w:rFonts w:cs="Arial"/>
          <w:spacing w:val="-10"/>
        </w:rPr>
        <w:t xml:space="preserve"> </w:t>
      </w:r>
      <w:r w:rsidRPr="007422C3">
        <w:rPr>
          <w:rFonts w:cs="Arial"/>
        </w:rPr>
        <w:t>meetings and profile development. The data is aligned to the 2022 Victorian Skills Plan and various reputable sources were incorporated, as referenced throughout the profile.</w:t>
      </w:r>
    </w:p>
    <w:p w14:paraId="0757A70D" w14:textId="77777777" w:rsidR="00E42C30" w:rsidRPr="007422C3" w:rsidRDefault="00E42C30" w:rsidP="00B26679">
      <w:pPr>
        <w:pStyle w:val="BodyText"/>
        <w:rPr>
          <w:rFonts w:cs="Arial"/>
        </w:rPr>
      </w:pPr>
    </w:p>
    <w:p w14:paraId="731A8A4A" w14:textId="12020D45" w:rsidR="004062E7" w:rsidRDefault="003D607F" w:rsidP="00B26679">
      <w:pPr>
        <w:pStyle w:val="BodyText"/>
        <w:rPr>
          <w:rFonts w:cs="Arial"/>
        </w:rPr>
      </w:pPr>
      <w:r w:rsidRPr="007422C3">
        <w:rPr>
          <w:rFonts w:cs="Arial"/>
        </w:rPr>
        <w:t>The projections reflect the economic outlook and uncertainty</w:t>
      </w:r>
      <w:r w:rsidRPr="007422C3">
        <w:rPr>
          <w:rFonts w:cs="Arial"/>
          <w:spacing w:val="-11"/>
        </w:rPr>
        <w:t xml:space="preserve"> </w:t>
      </w:r>
      <w:r w:rsidRPr="007422C3">
        <w:rPr>
          <w:rFonts w:cs="Arial"/>
        </w:rPr>
        <w:t>of</w:t>
      </w:r>
      <w:r w:rsidRPr="007422C3">
        <w:rPr>
          <w:rFonts w:cs="Arial"/>
          <w:spacing w:val="-9"/>
        </w:rPr>
        <w:t xml:space="preserve"> </w:t>
      </w:r>
      <w:r w:rsidRPr="007422C3">
        <w:rPr>
          <w:rFonts w:cs="Arial"/>
        </w:rPr>
        <w:t>the</w:t>
      </w:r>
      <w:r w:rsidRPr="007422C3">
        <w:rPr>
          <w:rFonts w:cs="Arial"/>
          <w:spacing w:val="-10"/>
        </w:rPr>
        <w:t xml:space="preserve"> </w:t>
      </w:r>
      <w:r w:rsidRPr="007422C3">
        <w:rPr>
          <w:rFonts w:cs="Arial"/>
        </w:rPr>
        <w:t>time.</w:t>
      </w:r>
      <w:r w:rsidRPr="007422C3">
        <w:rPr>
          <w:rFonts w:cs="Arial"/>
          <w:spacing w:val="-10"/>
        </w:rPr>
        <w:t xml:space="preserve"> </w:t>
      </w:r>
      <w:r w:rsidRPr="007422C3">
        <w:rPr>
          <w:rFonts w:cs="Arial"/>
        </w:rPr>
        <w:t>The</w:t>
      </w:r>
      <w:r w:rsidRPr="007422C3">
        <w:rPr>
          <w:rFonts w:cs="Arial"/>
          <w:spacing w:val="-10"/>
        </w:rPr>
        <w:t xml:space="preserve"> </w:t>
      </w:r>
      <w:r w:rsidRPr="007422C3">
        <w:rPr>
          <w:rFonts w:cs="Arial"/>
        </w:rPr>
        <w:t>pace</w:t>
      </w:r>
      <w:r w:rsidRPr="007422C3">
        <w:rPr>
          <w:rFonts w:cs="Arial"/>
          <w:spacing w:val="-11"/>
        </w:rPr>
        <w:t xml:space="preserve"> </w:t>
      </w:r>
      <w:r w:rsidRPr="007422C3">
        <w:rPr>
          <w:rFonts w:cs="Arial"/>
        </w:rPr>
        <w:t>of</w:t>
      </w:r>
      <w:r w:rsidRPr="007422C3">
        <w:rPr>
          <w:rFonts w:cs="Arial"/>
          <w:spacing w:val="-9"/>
        </w:rPr>
        <w:t xml:space="preserve"> </w:t>
      </w:r>
      <w:r w:rsidRPr="007422C3">
        <w:rPr>
          <w:rFonts w:cs="Arial"/>
        </w:rPr>
        <w:t>the</w:t>
      </w:r>
      <w:r w:rsidRPr="007422C3">
        <w:rPr>
          <w:rFonts w:cs="Arial"/>
          <w:spacing w:val="-10"/>
        </w:rPr>
        <w:t xml:space="preserve"> </w:t>
      </w:r>
      <w:r w:rsidRPr="007422C3">
        <w:rPr>
          <w:rFonts w:cs="Arial"/>
        </w:rPr>
        <w:t>pandemic</w:t>
      </w:r>
      <w:r w:rsidRPr="007422C3">
        <w:rPr>
          <w:rFonts w:cs="Arial"/>
          <w:spacing w:val="-10"/>
        </w:rPr>
        <w:t xml:space="preserve"> </w:t>
      </w:r>
      <w:r w:rsidRPr="007422C3">
        <w:rPr>
          <w:rFonts w:cs="Arial"/>
        </w:rPr>
        <w:t>recovery, return of migration, supply chain issues, inflationary pressures and the Russian invasion of Ukraine have</w:t>
      </w:r>
      <w:r w:rsidR="00E42C30">
        <w:rPr>
          <w:rFonts w:cs="Arial"/>
        </w:rPr>
        <w:t xml:space="preserve"> </w:t>
      </w:r>
      <w:r w:rsidRPr="007422C3">
        <w:rPr>
          <w:rFonts w:cs="Arial"/>
        </w:rPr>
        <w:t>all</w:t>
      </w:r>
      <w:r w:rsidRPr="007422C3">
        <w:rPr>
          <w:rFonts w:cs="Arial"/>
          <w:spacing w:val="-9"/>
        </w:rPr>
        <w:t xml:space="preserve"> </w:t>
      </w:r>
      <w:r w:rsidRPr="007422C3">
        <w:rPr>
          <w:rFonts w:cs="Arial"/>
        </w:rPr>
        <w:t>contributed</w:t>
      </w:r>
      <w:r w:rsidRPr="007422C3">
        <w:rPr>
          <w:rFonts w:cs="Arial"/>
          <w:spacing w:val="-8"/>
        </w:rPr>
        <w:t xml:space="preserve"> </w:t>
      </w:r>
      <w:r w:rsidRPr="007422C3">
        <w:rPr>
          <w:rFonts w:cs="Arial"/>
        </w:rPr>
        <w:t>to</w:t>
      </w:r>
      <w:r w:rsidRPr="007422C3">
        <w:rPr>
          <w:rFonts w:cs="Arial"/>
          <w:spacing w:val="-9"/>
        </w:rPr>
        <w:t xml:space="preserve"> </w:t>
      </w:r>
      <w:r w:rsidRPr="007422C3">
        <w:rPr>
          <w:rFonts w:cs="Arial"/>
        </w:rPr>
        <w:t>a</w:t>
      </w:r>
      <w:r w:rsidRPr="007422C3">
        <w:rPr>
          <w:rFonts w:cs="Arial"/>
          <w:spacing w:val="-8"/>
        </w:rPr>
        <w:t xml:space="preserve"> </w:t>
      </w:r>
      <w:r w:rsidRPr="007422C3">
        <w:rPr>
          <w:rFonts w:cs="Arial"/>
        </w:rPr>
        <w:t>rapidly</w:t>
      </w:r>
      <w:r w:rsidRPr="007422C3">
        <w:rPr>
          <w:rFonts w:cs="Arial"/>
          <w:spacing w:val="-10"/>
        </w:rPr>
        <w:t xml:space="preserve"> </w:t>
      </w:r>
      <w:r w:rsidRPr="007422C3">
        <w:rPr>
          <w:rFonts w:cs="Arial"/>
        </w:rPr>
        <w:t>changing</w:t>
      </w:r>
      <w:r w:rsidRPr="007422C3">
        <w:rPr>
          <w:rFonts w:cs="Arial"/>
          <w:spacing w:val="-9"/>
        </w:rPr>
        <w:t xml:space="preserve"> </w:t>
      </w:r>
      <w:r w:rsidRPr="007422C3">
        <w:rPr>
          <w:rFonts w:cs="Arial"/>
        </w:rPr>
        <w:t>economic</w:t>
      </w:r>
      <w:r w:rsidRPr="007422C3">
        <w:rPr>
          <w:rFonts w:cs="Arial"/>
          <w:spacing w:val="-8"/>
        </w:rPr>
        <w:t xml:space="preserve"> </w:t>
      </w:r>
      <w:r w:rsidRPr="007422C3">
        <w:rPr>
          <w:rFonts w:cs="Arial"/>
        </w:rPr>
        <w:t>and</w:t>
      </w:r>
      <w:r w:rsidRPr="007422C3">
        <w:rPr>
          <w:rFonts w:cs="Arial"/>
          <w:spacing w:val="-8"/>
        </w:rPr>
        <w:t xml:space="preserve"> </w:t>
      </w:r>
      <w:r w:rsidRPr="007422C3">
        <w:rPr>
          <w:rFonts w:cs="Arial"/>
        </w:rPr>
        <w:t>labour market outlook in the last 18 months.</w:t>
      </w:r>
    </w:p>
    <w:p w14:paraId="36A4CF04" w14:textId="77777777" w:rsidR="00E42C30" w:rsidRPr="007422C3" w:rsidRDefault="00E42C30" w:rsidP="00B26679">
      <w:pPr>
        <w:pStyle w:val="BodyText"/>
        <w:rPr>
          <w:rFonts w:cs="Arial"/>
        </w:rPr>
      </w:pPr>
    </w:p>
    <w:p w14:paraId="731A8A4B" w14:textId="77777777" w:rsidR="004062E7"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VSA</w:t>
      </w:r>
      <w:r w:rsidRPr="007422C3">
        <w:rPr>
          <w:rFonts w:cs="Arial"/>
          <w:spacing w:val="-11"/>
        </w:rPr>
        <w:t xml:space="preserve"> </w:t>
      </w:r>
      <w:r w:rsidRPr="007422C3">
        <w:rPr>
          <w:rFonts w:cs="Arial"/>
        </w:rPr>
        <w:t>is</w:t>
      </w:r>
      <w:r w:rsidRPr="007422C3">
        <w:rPr>
          <w:rFonts w:cs="Arial"/>
          <w:spacing w:val="-11"/>
        </w:rPr>
        <w:t xml:space="preserve"> </w:t>
      </w:r>
      <w:r w:rsidRPr="007422C3">
        <w:rPr>
          <w:rFonts w:cs="Arial"/>
        </w:rPr>
        <w:t>currently</w:t>
      </w:r>
      <w:r w:rsidRPr="007422C3">
        <w:rPr>
          <w:rFonts w:cs="Arial"/>
          <w:spacing w:val="-8"/>
        </w:rPr>
        <w:t xml:space="preserve"> </w:t>
      </w:r>
      <w:r w:rsidRPr="007422C3">
        <w:rPr>
          <w:rFonts w:cs="Arial"/>
        </w:rPr>
        <w:t>updating</w:t>
      </w:r>
      <w:r w:rsidRPr="007422C3">
        <w:rPr>
          <w:rFonts w:cs="Arial"/>
          <w:spacing w:val="-9"/>
        </w:rPr>
        <w:t xml:space="preserve"> </w:t>
      </w:r>
      <w:r w:rsidRPr="007422C3">
        <w:rPr>
          <w:rFonts w:cs="Arial"/>
        </w:rPr>
        <w:t>its</w:t>
      </w:r>
      <w:r w:rsidRPr="007422C3">
        <w:rPr>
          <w:rFonts w:cs="Arial"/>
          <w:spacing w:val="-11"/>
        </w:rPr>
        <w:t xml:space="preserve"> </w:t>
      </w:r>
      <w:r w:rsidRPr="007422C3">
        <w:rPr>
          <w:rFonts w:cs="Arial"/>
        </w:rPr>
        <w:t>data</w:t>
      </w:r>
      <w:r w:rsidRPr="007422C3">
        <w:rPr>
          <w:rFonts w:cs="Arial"/>
          <w:spacing w:val="-9"/>
        </w:rPr>
        <w:t xml:space="preserve"> </w:t>
      </w:r>
      <w:r w:rsidRPr="007422C3">
        <w:rPr>
          <w:rFonts w:cs="Arial"/>
        </w:rPr>
        <w:t>for</w:t>
      </w:r>
      <w:r w:rsidRPr="007422C3">
        <w:rPr>
          <w:rFonts w:cs="Arial"/>
          <w:spacing w:val="-9"/>
        </w:rPr>
        <w:t xml:space="preserve"> </w:t>
      </w:r>
      <w:r w:rsidRPr="007422C3">
        <w:rPr>
          <w:rFonts w:cs="Arial"/>
        </w:rPr>
        <w:t>the</w:t>
      </w:r>
      <w:r w:rsidRPr="007422C3">
        <w:rPr>
          <w:rFonts w:cs="Arial"/>
          <w:spacing w:val="-9"/>
        </w:rPr>
        <w:t xml:space="preserve"> </w:t>
      </w:r>
      <w:r w:rsidRPr="007422C3">
        <w:rPr>
          <w:rFonts w:cs="Arial"/>
        </w:rPr>
        <w:t>2023</w:t>
      </w:r>
      <w:r w:rsidRPr="007422C3">
        <w:rPr>
          <w:rFonts w:cs="Arial"/>
          <w:spacing w:val="-11"/>
        </w:rPr>
        <w:t xml:space="preserve"> </w:t>
      </w:r>
      <w:r w:rsidRPr="007422C3">
        <w:rPr>
          <w:rFonts w:cs="Arial"/>
        </w:rPr>
        <w:t>Victorian Skills Plan. The update will reflect the changed economic conditions noted above, as well as improvements in the modelling techniques used to estimate employment across the regions. For this reason, the</w:t>
      </w:r>
      <w:r w:rsidRPr="007422C3">
        <w:rPr>
          <w:rFonts w:cs="Arial"/>
          <w:spacing w:val="-1"/>
        </w:rPr>
        <w:t xml:space="preserve"> </w:t>
      </w:r>
      <w:r w:rsidRPr="007422C3">
        <w:rPr>
          <w:rFonts w:cs="Arial"/>
        </w:rPr>
        <w:t>data in the profiles is likely to change with the release of the new Victorian Skills Plan, set to be released in late 2023.</w:t>
      </w:r>
    </w:p>
    <w:p w14:paraId="72326955" w14:textId="77777777" w:rsidR="00E42C30" w:rsidRPr="007422C3" w:rsidRDefault="00E42C30" w:rsidP="00B26679">
      <w:pPr>
        <w:pStyle w:val="BodyText"/>
        <w:rPr>
          <w:rFonts w:cs="Arial"/>
        </w:rPr>
      </w:pPr>
    </w:p>
    <w:p w14:paraId="731A8A4C" w14:textId="70F08CE7" w:rsidR="004062E7" w:rsidRPr="007422C3" w:rsidRDefault="003D607F" w:rsidP="00B26679">
      <w:pPr>
        <w:pStyle w:val="BodyText"/>
        <w:rPr>
          <w:rFonts w:cs="Arial"/>
        </w:rPr>
      </w:pPr>
      <w:r w:rsidRPr="007422C3">
        <w:rPr>
          <w:rFonts w:cs="Arial"/>
        </w:rPr>
        <w:t xml:space="preserve">To access the latest data, readers are directed to the </w:t>
      </w:r>
      <w:hyperlink r:id="rId18">
        <w:r w:rsidRPr="007422C3">
          <w:rPr>
            <w:rFonts w:cs="Arial"/>
          </w:rPr>
          <w:t>Victorian Skills Authority</w:t>
        </w:r>
      </w:hyperlink>
      <w:r w:rsidRPr="007422C3">
        <w:rPr>
          <w:rFonts w:cs="Arial"/>
        </w:rPr>
        <w:t xml:space="preserve"> </w:t>
      </w:r>
      <w:hyperlink r:id="rId19" w:history="1">
        <w:r w:rsidRPr="00A476E4">
          <w:rPr>
            <w:rStyle w:val="Hyperlink"/>
            <w:rFonts w:cs="Arial"/>
          </w:rPr>
          <w:t>employment forecast dashboard</w:t>
        </w:r>
      </w:hyperlink>
      <w:r w:rsidR="00A476E4">
        <w:rPr>
          <w:rFonts w:cs="Arial"/>
        </w:rPr>
        <w:t xml:space="preserve"> </w:t>
      </w:r>
      <w:r w:rsidRPr="007422C3">
        <w:rPr>
          <w:rFonts w:cs="Arial"/>
        </w:rPr>
        <w:t xml:space="preserve">and the </w:t>
      </w:r>
      <w:hyperlink r:id="rId20" w:history="1">
        <w:r w:rsidRPr="00641442">
          <w:rPr>
            <w:rStyle w:val="Hyperlink"/>
            <w:rFonts w:cs="Arial"/>
          </w:rPr>
          <w:t>Regional Economic Development Strategies</w:t>
        </w:r>
        <w:r w:rsidR="00A476E4">
          <w:rPr>
            <w:rStyle w:val="Hyperlink"/>
            <w:rFonts w:cs="Arial"/>
          </w:rPr>
          <w:t xml:space="preserve"> </w:t>
        </w:r>
        <w:r w:rsidRPr="00641442">
          <w:rPr>
            <w:rStyle w:val="Hyperlink"/>
            <w:rFonts w:cs="Arial"/>
          </w:rPr>
          <w:t xml:space="preserve">interactive data </w:t>
        </w:r>
        <w:r w:rsidRPr="00641442">
          <w:rPr>
            <w:rStyle w:val="Hyperlink"/>
            <w:rFonts w:cs="Arial"/>
            <w:spacing w:val="-2"/>
          </w:rPr>
          <w:t>dashboards</w:t>
        </w:r>
      </w:hyperlink>
      <w:r w:rsidR="00641442">
        <w:rPr>
          <w:rFonts w:cs="Arial"/>
          <w:spacing w:val="-2"/>
        </w:rPr>
        <w:t>.</w:t>
      </w:r>
      <w:r w:rsidRPr="007422C3">
        <w:rPr>
          <w:rFonts w:cs="Arial"/>
          <w:spacing w:val="-2"/>
        </w:rPr>
        <w:t xml:space="preserve"> </w:t>
      </w:r>
    </w:p>
    <w:p w14:paraId="731A8A4D" w14:textId="77777777" w:rsidR="004062E7" w:rsidRPr="007422C3" w:rsidRDefault="004062E7" w:rsidP="00B26679">
      <w:pPr>
        <w:pStyle w:val="BodyText"/>
        <w:rPr>
          <w:rFonts w:cs="Arial"/>
        </w:rPr>
        <w:sectPr w:rsidR="004062E7" w:rsidRPr="007422C3" w:rsidSect="00F437F3">
          <w:type w:val="continuous"/>
          <w:pgSz w:w="11910" w:h="16840"/>
          <w:pgMar w:top="1440" w:right="1440" w:bottom="1440" w:left="1440" w:header="720" w:footer="720" w:gutter="0"/>
          <w:cols w:space="720"/>
        </w:sectPr>
      </w:pPr>
    </w:p>
    <w:p w14:paraId="731A8A4E" w14:textId="77777777" w:rsidR="004062E7" w:rsidRPr="007422C3" w:rsidRDefault="004062E7" w:rsidP="00B26679">
      <w:pPr>
        <w:pStyle w:val="BodyText"/>
        <w:rPr>
          <w:rFonts w:cs="Arial"/>
          <w:sz w:val="20"/>
        </w:rPr>
      </w:pPr>
    </w:p>
    <w:p w14:paraId="731A8A4F" w14:textId="77777777" w:rsidR="004062E7" w:rsidRPr="007422C3" w:rsidRDefault="004062E7" w:rsidP="00B26679">
      <w:pPr>
        <w:pStyle w:val="BodyText"/>
        <w:rPr>
          <w:rFonts w:cs="Arial"/>
          <w:sz w:val="20"/>
        </w:rPr>
      </w:pPr>
    </w:p>
    <w:p w14:paraId="7AEDFD3C" w14:textId="77777777" w:rsidR="00B14EE1" w:rsidRDefault="00B14EE1" w:rsidP="00B26679">
      <w:pPr>
        <w:pStyle w:val="BodyText"/>
        <w:rPr>
          <w:rFonts w:cs="Arial"/>
          <w:sz w:val="20"/>
        </w:rPr>
        <w:sectPr w:rsidR="00B14EE1" w:rsidSect="00F437F3">
          <w:type w:val="continuous"/>
          <w:pgSz w:w="11910" w:h="16840"/>
          <w:pgMar w:top="1440" w:right="1440" w:bottom="1440" w:left="1440" w:header="720" w:footer="720" w:gutter="0"/>
          <w:cols w:space="720"/>
        </w:sectPr>
      </w:pPr>
    </w:p>
    <w:p w14:paraId="731A8A50" w14:textId="77777777" w:rsidR="004062E7" w:rsidRPr="007422C3" w:rsidRDefault="004062E7" w:rsidP="00B26679">
      <w:pPr>
        <w:pStyle w:val="BodyText"/>
        <w:rPr>
          <w:rFonts w:cs="Arial"/>
          <w:sz w:val="20"/>
        </w:rPr>
      </w:pPr>
    </w:p>
    <w:p w14:paraId="731A8A9E" w14:textId="50DBCEB0" w:rsidR="004062E7" w:rsidRDefault="003D607F" w:rsidP="00C74B6F">
      <w:pPr>
        <w:pStyle w:val="Title"/>
        <w:ind w:left="0"/>
      </w:pPr>
      <w:bookmarkStart w:id="4" w:name="_Toc143880918"/>
      <w:bookmarkStart w:id="5" w:name="_Toc143880940"/>
      <w:bookmarkStart w:id="6" w:name="_Toc144294880"/>
      <w:r w:rsidRPr="009B5259">
        <w:t>Contents</w:t>
      </w:r>
      <w:bookmarkEnd w:id="4"/>
      <w:bookmarkEnd w:id="5"/>
      <w:bookmarkEnd w:id="6"/>
    </w:p>
    <w:p w14:paraId="6DB692E4" w14:textId="77777777" w:rsidR="00DC29DA" w:rsidRPr="003079E7" w:rsidRDefault="00DC29DA" w:rsidP="001B1B0C">
      <w:pPr>
        <w:pStyle w:val="Heading2"/>
        <w:rPr>
          <w:rFonts w:cs="Arial"/>
          <w:b w:val="0"/>
          <w:sz w:val="20"/>
          <w:highlight w:val="yellow"/>
        </w:rPr>
      </w:pPr>
    </w:p>
    <w:p w14:paraId="731A8A9F" w14:textId="77777777" w:rsidR="004062E7" w:rsidRPr="003079E7" w:rsidRDefault="004062E7" w:rsidP="00B26679">
      <w:pPr>
        <w:pStyle w:val="BodyText"/>
        <w:rPr>
          <w:rFonts w:cs="Arial"/>
          <w:b/>
          <w:sz w:val="20"/>
          <w:highlight w:val="yellow"/>
        </w:rPr>
      </w:pPr>
    </w:p>
    <w:p w14:paraId="23E5D688" w14:textId="5EFC8D97" w:rsidR="0099411B" w:rsidRPr="00D64BB0" w:rsidRDefault="009F4E99">
      <w:pPr>
        <w:pStyle w:val="TOC2"/>
        <w:tabs>
          <w:tab w:val="right" w:leader="dot" w:pos="9326"/>
        </w:tabs>
        <w:rPr>
          <w:rFonts w:asciiTheme="minorHAnsi" w:eastAsiaTheme="minorEastAsia" w:hAnsiTheme="minorHAnsi" w:cstheme="minorBidi"/>
          <w:b/>
          <w:bCs/>
          <w:noProof/>
          <w:sz w:val="22"/>
          <w:szCs w:val="22"/>
          <w:lang w:val="en-AU" w:eastAsia="en-AU"/>
        </w:rPr>
      </w:pPr>
      <w:r>
        <w:rPr>
          <w:rFonts w:ascii="Public Sans" w:eastAsia="Public Sans" w:hAnsi="Public Sans" w:cs="Arial"/>
          <w:bCs/>
        </w:rPr>
        <w:fldChar w:fldCharType="begin"/>
      </w:r>
      <w:r>
        <w:rPr>
          <w:rFonts w:ascii="Public Sans" w:eastAsia="Public Sans" w:hAnsi="Public Sans" w:cs="Arial"/>
          <w:bCs/>
        </w:rPr>
        <w:instrText xml:space="preserve"> TOC \o "1-2" \h \z \u </w:instrText>
      </w:r>
      <w:r>
        <w:rPr>
          <w:rFonts w:ascii="Public Sans" w:eastAsia="Public Sans" w:hAnsi="Public Sans" w:cs="Arial"/>
          <w:bCs/>
        </w:rPr>
        <w:fldChar w:fldCharType="separate"/>
      </w:r>
      <w:hyperlink w:anchor="_Toc144481481" w:history="1">
        <w:r w:rsidR="0099411B" w:rsidRPr="00D64BB0">
          <w:rPr>
            <w:rStyle w:val="Hyperlink"/>
            <w:b/>
            <w:bCs/>
            <w:noProof/>
          </w:rPr>
          <w:t>Executive</w:t>
        </w:r>
        <w:r w:rsidR="0099411B" w:rsidRPr="00D64BB0">
          <w:rPr>
            <w:rStyle w:val="Hyperlink"/>
            <w:b/>
            <w:bCs/>
            <w:noProof/>
            <w:spacing w:val="-7"/>
          </w:rPr>
          <w:t xml:space="preserve"> </w:t>
        </w:r>
        <w:r w:rsidR="0099411B" w:rsidRPr="00D64BB0">
          <w:rPr>
            <w:rStyle w:val="Hyperlink"/>
            <w:b/>
            <w:bCs/>
            <w:noProof/>
          </w:rPr>
          <w:t>summary</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_Toc144481481 \h </w:instrText>
        </w:r>
        <w:r w:rsidR="0099411B" w:rsidRPr="00D64BB0">
          <w:rPr>
            <w:b/>
            <w:bCs/>
            <w:noProof/>
            <w:webHidden/>
          </w:rPr>
        </w:r>
        <w:r w:rsidR="0099411B" w:rsidRPr="00D64BB0">
          <w:rPr>
            <w:b/>
            <w:bCs/>
            <w:noProof/>
            <w:webHidden/>
          </w:rPr>
          <w:fldChar w:fldCharType="separate"/>
        </w:r>
        <w:r w:rsidR="008C77D0">
          <w:rPr>
            <w:b/>
            <w:bCs/>
            <w:noProof/>
            <w:webHidden/>
          </w:rPr>
          <w:t>1</w:t>
        </w:r>
        <w:r w:rsidR="0099411B" w:rsidRPr="00D64BB0">
          <w:rPr>
            <w:b/>
            <w:bCs/>
            <w:noProof/>
            <w:webHidden/>
          </w:rPr>
          <w:fldChar w:fldCharType="end"/>
        </w:r>
      </w:hyperlink>
    </w:p>
    <w:p w14:paraId="4363DB33" w14:textId="18E1B127"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2" w:history="1">
        <w:r w:rsidR="0099411B" w:rsidRPr="00D64BB0">
          <w:rPr>
            <w:rStyle w:val="Hyperlink"/>
            <w:b/>
            <w:bCs/>
            <w:noProof/>
          </w:rPr>
          <w:t>Acknowledgements</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_Toc144481482 \h </w:instrText>
        </w:r>
        <w:r w:rsidR="0099411B" w:rsidRPr="00D64BB0">
          <w:rPr>
            <w:b/>
            <w:bCs/>
            <w:noProof/>
            <w:webHidden/>
          </w:rPr>
        </w:r>
        <w:r w:rsidR="0099411B" w:rsidRPr="00D64BB0">
          <w:rPr>
            <w:b/>
            <w:bCs/>
            <w:noProof/>
            <w:webHidden/>
          </w:rPr>
          <w:fldChar w:fldCharType="separate"/>
        </w:r>
        <w:r w:rsidR="008C77D0">
          <w:rPr>
            <w:b/>
            <w:bCs/>
            <w:noProof/>
            <w:webHidden/>
          </w:rPr>
          <w:t>5</w:t>
        </w:r>
        <w:r w:rsidR="0099411B" w:rsidRPr="00D64BB0">
          <w:rPr>
            <w:b/>
            <w:bCs/>
            <w:noProof/>
            <w:webHidden/>
          </w:rPr>
          <w:fldChar w:fldCharType="end"/>
        </w:r>
      </w:hyperlink>
    </w:p>
    <w:p w14:paraId="68DD0B6B" w14:textId="6C61A136"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3" w:history="1">
        <w:r w:rsidR="0099411B" w:rsidRPr="00D64BB0">
          <w:rPr>
            <w:rStyle w:val="Hyperlink"/>
            <w:b/>
            <w:bCs/>
            <w:noProof/>
          </w:rPr>
          <w:t>Introduction</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_Toc144481483 \h </w:instrText>
        </w:r>
        <w:r w:rsidR="0099411B" w:rsidRPr="00D64BB0">
          <w:rPr>
            <w:b/>
            <w:bCs/>
            <w:noProof/>
            <w:webHidden/>
          </w:rPr>
        </w:r>
        <w:r w:rsidR="0099411B" w:rsidRPr="00D64BB0">
          <w:rPr>
            <w:b/>
            <w:bCs/>
            <w:noProof/>
            <w:webHidden/>
          </w:rPr>
          <w:fldChar w:fldCharType="separate"/>
        </w:r>
        <w:r w:rsidR="008C77D0">
          <w:rPr>
            <w:b/>
            <w:bCs/>
            <w:noProof/>
            <w:webHidden/>
          </w:rPr>
          <w:t>6</w:t>
        </w:r>
        <w:r w:rsidR="0099411B" w:rsidRPr="00D64BB0">
          <w:rPr>
            <w:b/>
            <w:bCs/>
            <w:noProof/>
            <w:webHidden/>
          </w:rPr>
          <w:fldChar w:fldCharType="end"/>
        </w:r>
      </w:hyperlink>
    </w:p>
    <w:p w14:paraId="030BE430" w14:textId="5B65B4D5"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4" w:history="1">
        <w:r w:rsidR="0099411B" w:rsidRPr="00D64BB0">
          <w:rPr>
            <w:rStyle w:val="Hyperlink"/>
            <w:b/>
            <w:bCs/>
            <w:noProof/>
          </w:rPr>
          <w:t>Strategic</w:t>
        </w:r>
        <w:r w:rsidR="0099411B" w:rsidRPr="00D64BB0">
          <w:rPr>
            <w:rStyle w:val="Hyperlink"/>
            <w:b/>
            <w:bCs/>
            <w:noProof/>
            <w:spacing w:val="-15"/>
          </w:rPr>
          <w:t xml:space="preserve"> </w:t>
        </w:r>
        <w:r w:rsidR="0099411B" w:rsidRPr="00D64BB0">
          <w:rPr>
            <w:rStyle w:val="Hyperlink"/>
            <w:b/>
            <w:bCs/>
            <w:noProof/>
            <w:spacing w:val="-2"/>
          </w:rPr>
          <w:t>context</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_Toc144481484 \h </w:instrText>
        </w:r>
        <w:r w:rsidR="0099411B" w:rsidRPr="00D64BB0">
          <w:rPr>
            <w:b/>
            <w:bCs/>
            <w:noProof/>
            <w:webHidden/>
          </w:rPr>
        </w:r>
        <w:r w:rsidR="0099411B" w:rsidRPr="00D64BB0">
          <w:rPr>
            <w:b/>
            <w:bCs/>
            <w:noProof/>
            <w:webHidden/>
          </w:rPr>
          <w:fldChar w:fldCharType="separate"/>
        </w:r>
        <w:r w:rsidR="008C77D0">
          <w:rPr>
            <w:b/>
            <w:bCs/>
            <w:noProof/>
            <w:webHidden/>
          </w:rPr>
          <w:t>7</w:t>
        </w:r>
        <w:r w:rsidR="0099411B" w:rsidRPr="00D64BB0">
          <w:rPr>
            <w:b/>
            <w:bCs/>
            <w:noProof/>
            <w:webHidden/>
          </w:rPr>
          <w:fldChar w:fldCharType="end"/>
        </w:r>
      </w:hyperlink>
    </w:p>
    <w:p w14:paraId="7A3DB085" w14:textId="469F80A2"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5" w:history="1">
        <w:r w:rsidR="0099411B" w:rsidRPr="00D64BB0">
          <w:rPr>
            <w:rStyle w:val="Hyperlink"/>
            <w:b/>
            <w:bCs/>
            <w:noProof/>
          </w:rPr>
          <w:t>Key industries across Wimmera Southern Mallee</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_Toc144481485 \h </w:instrText>
        </w:r>
        <w:r w:rsidR="0099411B" w:rsidRPr="00D64BB0">
          <w:rPr>
            <w:b/>
            <w:bCs/>
            <w:noProof/>
            <w:webHidden/>
          </w:rPr>
        </w:r>
        <w:r w:rsidR="0099411B" w:rsidRPr="00D64BB0">
          <w:rPr>
            <w:b/>
            <w:bCs/>
            <w:noProof/>
            <w:webHidden/>
          </w:rPr>
          <w:fldChar w:fldCharType="separate"/>
        </w:r>
        <w:r w:rsidR="008C77D0">
          <w:rPr>
            <w:b/>
            <w:bCs/>
            <w:noProof/>
            <w:webHidden/>
          </w:rPr>
          <w:t>10</w:t>
        </w:r>
        <w:r w:rsidR="0099411B" w:rsidRPr="00D64BB0">
          <w:rPr>
            <w:b/>
            <w:bCs/>
            <w:noProof/>
            <w:webHidden/>
          </w:rPr>
          <w:fldChar w:fldCharType="end"/>
        </w:r>
      </w:hyperlink>
    </w:p>
    <w:p w14:paraId="2BA9C92B" w14:textId="2F8CB30F"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6" w:history="1">
        <w:r w:rsidR="0099411B" w:rsidRPr="00D64BB0">
          <w:rPr>
            <w:rStyle w:val="Hyperlink"/>
            <w:b/>
            <w:bCs/>
            <w:noProof/>
          </w:rPr>
          <w:t>Key opportunities for the region</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_Toc144481486 \h </w:instrText>
        </w:r>
        <w:r w:rsidR="0099411B" w:rsidRPr="00D64BB0">
          <w:rPr>
            <w:b/>
            <w:bCs/>
            <w:noProof/>
            <w:webHidden/>
          </w:rPr>
        </w:r>
        <w:r w:rsidR="0099411B" w:rsidRPr="00D64BB0">
          <w:rPr>
            <w:b/>
            <w:bCs/>
            <w:noProof/>
            <w:webHidden/>
          </w:rPr>
          <w:fldChar w:fldCharType="separate"/>
        </w:r>
        <w:r w:rsidR="008C77D0">
          <w:rPr>
            <w:b/>
            <w:bCs/>
            <w:noProof/>
            <w:webHidden/>
          </w:rPr>
          <w:t>15</w:t>
        </w:r>
        <w:r w:rsidR="0099411B" w:rsidRPr="00D64BB0">
          <w:rPr>
            <w:b/>
            <w:bCs/>
            <w:noProof/>
            <w:webHidden/>
          </w:rPr>
          <w:fldChar w:fldCharType="end"/>
        </w:r>
      </w:hyperlink>
    </w:p>
    <w:p w14:paraId="2B9741ED" w14:textId="6F5F8EC2"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7" w:history="1">
        <w:r w:rsidR="0099411B" w:rsidRPr="00D64BB0">
          <w:rPr>
            <w:rStyle w:val="Hyperlink"/>
            <w:b/>
            <w:bCs/>
            <w:noProof/>
          </w:rPr>
          <w:t>Key challenges facing</w:t>
        </w:r>
        <w:r w:rsidR="0099411B" w:rsidRPr="00D64BB0">
          <w:rPr>
            <w:rStyle w:val="Hyperlink"/>
            <w:b/>
            <w:bCs/>
            <w:noProof/>
            <w:spacing w:val="-12"/>
          </w:rPr>
          <w:t xml:space="preserve"> </w:t>
        </w:r>
        <w:r w:rsidR="0099411B" w:rsidRPr="00D64BB0">
          <w:rPr>
            <w:rStyle w:val="Hyperlink"/>
            <w:b/>
            <w:bCs/>
            <w:noProof/>
          </w:rPr>
          <w:t>the</w:t>
        </w:r>
        <w:r w:rsidR="0099411B" w:rsidRPr="00D64BB0">
          <w:rPr>
            <w:rStyle w:val="Hyperlink"/>
            <w:b/>
            <w:bCs/>
            <w:noProof/>
            <w:spacing w:val="-12"/>
          </w:rPr>
          <w:t xml:space="preserve"> </w:t>
        </w:r>
        <w:r w:rsidR="0099411B" w:rsidRPr="00D64BB0">
          <w:rPr>
            <w:rStyle w:val="Hyperlink"/>
            <w:b/>
            <w:bCs/>
            <w:noProof/>
          </w:rPr>
          <w:t>region</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_Toc144481487 \h </w:instrText>
        </w:r>
        <w:r w:rsidR="0099411B" w:rsidRPr="00D64BB0">
          <w:rPr>
            <w:b/>
            <w:bCs/>
            <w:noProof/>
            <w:webHidden/>
          </w:rPr>
        </w:r>
        <w:r w:rsidR="0099411B" w:rsidRPr="00D64BB0">
          <w:rPr>
            <w:b/>
            <w:bCs/>
            <w:noProof/>
            <w:webHidden/>
          </w:rPr>
          <w:fldChar w:fldCharType="separate"/>
        </w:r>
        <w:r w:rsidR="008C77D0">
          <w:rPr>
            <w:b/>
            <w:bCs/>
            <w:noProof/>
            <w:webHidden/>
          </w:rPr>
          <w:t>18</w:t>
        </w:r>
        <w:r w:rsidR="0099411B" w:rsidRPr="00D64BB0">
          <w:rPr>
            <w:b/>
            <w:bCs/>
            <w:noProof/>
            <w:webHidden/>
          </w:rPr>
          <w:fldChar w:fldCharType="end"/>
        </w:r>
      </w:hyperlink>
    </w:p>
    <w:p w14:paraId="64C8E9A0" w14:textId="28CCA364"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8" w:history="1">
        <w:r w:rsidR="0099411B" w:rsidRPr="00D64BB0">
          <w:rPr>
            <w:rStyle w:val="Hyperlink"/>
            <w:b/>
            <w:bCs/>
            <w:noProof/>
          </w:rPr>
          <w:t>Opportunities</w:t>
        </w:r>
        <w:r w:rsidR="0099411B" w:rsidRPr="00D64BB0">
          <w:rPr>
            <w:rStyle w:val="Hyperlink"/>
            <w:b/>
            <w:bCs/>
            <w:noProof/>
            <w:spacing w:val="-16"/>
          </w:rPr>
          <w:t xml:space="preserve"> </w:t>
        </w:r>
        <w:r w:rsidR="0099411B" w:rsidRPr="00D64BB0">
          <w:rPr>
            <w:rStyle w:val="Hyperlink"/>
            <w:b/>
            <w:bCs/>
            <w:noProof/>
          </w:rPr>
          <w:t>to</w:t>
        </w:r>
        <w:r w:rsidR="0099411B" w:rsidRPr="00D64BB0">
          <w:rPr>
            <w:rStyle w:val="Hyperlink"/>
            <w:b/>
            <w:bCs/>
            <w:noProof/>
            <w:spacing w:val="-16"/>
          </w:rPr>
          <w:t xml:space="preserve"> </w:t>
        </w:r>
        <w:r w:rsidR="0099411B" w:rsidRPr="00D64BB0">
          <w:rPr>
            <w:rStyle w:val="Hyperlink"/>
            <w:b/>
            <w:bCs/>
            <w:noProof/>
          </w:rPr>
          <w:t>deliver</w:t>
        </w:r>
        <w:r w:rsidR="0099411B" w:rsidRPr="00D64BB0">
          <w:rPr>
            <w:rStyle w:val="Hyperlink"/>
            <w:b/>
            <w:bCs/>
            <w:noProof/>
            <w:spacing w:val="-14"/>
          </w:rPr>
          <w:t xml:space="preserve"> </w:t>
        </w:r>
        <w:r w:rsidR="0099411B" w:rsidRPr="00D64BB0">
          <w:rPr>
            <w:rStyle w:val="Hyperlink"/>
            <w:b/>
            <w:bCs/>
            <w:noProof/>
          </w:rPr>
          <w:t>a skilled workforce</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_Toc144481488 \h </w:instrText>
        </w:r>
        <w:r w:rsidR="0099411B" w:rsidRPr="00D64BB0">
          <w:rPr>
            <w:b/>
            <w:bCs/>
            <w:noProof/>
            <w:webHidden/>
          </w:rPr>
        </w:r>
        <w:r w:rsidR="0099411B" w:rsidRPr="00D64BB0">
          <w:rPr>
            <w:b/>
            <w:bCs/>
            <w:noProof/>
            <w:webHidden/>
          </w:rPr>
          <w:fldChar w:fldCharType="separate"/>
        </w:r>
        <w:r w:rsidR="008C77D0">
          <w:rPr>
            <w:b/>
            <w:bCs/>
            <w:noProof/>
            <w:webHidden/>
          </w:rPr>
          <w:t>20</w:t>
        </w:r>
        <w:r w:rsidR="0099411B" w:rsidRPr="00D64BB0">
          <w:rPr>
            <w:b/>
            <w:bCs/>
            <w:noProof/>
            <w:webHidden/>
          </w:rPr>
          <w:fldChar w:fldCharType="end"/>
        </w:r>
      </w:hyperlink>
    </w:p>
    <w:p w14:paraId="0AB798BD" w14:textId="4B7C0FE5"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89" w:history="1">
        <w:r w:rsidR="0099411B" w:rsidRPr="00D64BB0">
          <w:rPr>
            <w:rStyle w:val="Hyperlink"/>
            <w:b/>
            <w:bCs/>
            <w:noProof/>
          </w:rPr>
          <w:t>Future</w:t>
        </w:r>
        <w:r w:rsidR="0099411B" w:rsidRPr="00D64BB0">
          <w:rPr>
            <w:rStyle w:val="Hyperlink"/>
            <w:b/>
            <w:bCs/>
            <w:noProof/>
            <w:spacing w:val="1"/>
          </w:rPr>
          <w:t xml:space="preserve"> </w:t>
        </w:r>
        <w:r w:rsidR="0099411B" w:rsidRPr="00D64BB0">
          <w:rPr>
            <w:rStyle w:val="Hyperlink"/>
            <w:b/>
            <w:bCs/>
            <w:noProof/>
          </w:rPr>
          <w:t>workforce and</w:t>
        </w:r>
        <w:r w:rsidR="0099411B" w:rsidRPr="00D64BB0">
          <w:rPr>
            <w:rStyle w:val="Hyperlink"/>
            <w:b/>
            <w:bCs/>
            <w:noProof/>
            <w:spacing w:val="-7"/>
          </w:rPr>
          <w:t xml:space="preserve"> </w:t>
        </w:r>
        <w:r w:rsidR="0099411B" w:rsidRPr="00D64BB0">
          <w:rPr>
            <w:rStyle w:val="Hyperlink"/>
            <w:b/>
            <w:bCs/>
            <w:noProof/>
          </w:rPr>
          <w:t>skills</w:t>
        </w:r>
        <w:r w:rsidR="0099411B" w:rsidRPr="00D64BB0">
          <w:rPr>
            <w:rStyle w:val="Hyperlink"/>
            <w:b/>
            <w:bCs/>
            <w:noProof/>
            <w:spacing w:val="-10"/>
          </w:rPr>
          <w:t xml:space="preserve"> </w:t>
        </w:r>
        <w:r w:rsidR="0099411B" w:rsidRPr="00D64BB0">
          <w:rPr>
            <w:rStyle w:val="Hyperlink"/>
            <w:b/>
            <w:bCs/>
            <w:noProof/>
          </w:rPr>
          <w:t>requirements</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_Toc144481489 \h </w:instrText>
        </w:r>
        <w:r w:rsidR="0099411B" w:rsidRPr="00D64BB0">
          <w:rPr>
            <w:b/>
            <w:bCs/>
            <w:noProof/>
            <w:webHidden/>
          </w:rPr>
        </w:r>
        <w:r w:rsidR="0099411B" w:rsidRPr="00D64BB0">
          <w:rPr>
            <w:b/>
            <w:bCs/>
            <w:noProof/>
            <w:webHidden/>
          </w:rPr>
          <w:fldChar w:fldCharType="separate"/>
        </w:r>
        <w:r w:rsidR="008C77D0">
          <w:rPr>
            <w:b/>
            <w:bCs/>
            <w:noProof/>
            <w:webHidden/>
          </w:rPr>
          <w:t>22</w:t>
        </w:r>
        <w:r w:rsidR="0099411B" w:rsidRPr="00D64BB0">
          <w:rPr>
            <w:b/>
            <w:bCs/>
            <w:noProof/>
            <w:webHidden/>
          </w:rPr>
          <w:fldChar w:fldCharType="end"/>
        </w:r>
      </w:hyperlink>
    </w:p>
    <w:p w14:paraId="406B3692" w14:textId="0730148A"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90" w:history="1">
        <w:r w:rsidR="0099411B" w:rsidRPr="00D64BB0">
          <w:rPr>
            <w:rStyle w:val="Hyperlink"/>
            <w:b/>
            <w:bCs/>
            <w:noProof/>
          </w:rPr>
          <w:t>Next steps</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_Toc144481490 \h </w:instrText>
        </w:r>
        <w:r w:rsidR="0099411B" w:rsidRPr="00D64BB0">
          <w:rPr>
            <w:b/>
            <w:bCs/>
            <w:noProof/>
            <w:webHidden/>
          </w:rPr>
        </w:r>
        <w:r w:rsidR="0099411B" w:rsidRPr="00D64BB0">
          <w:rPr>
            <w:b/>
            <w:bCs/>
            <w:noProof/>
            <w:webHidden/>
          </w:rPr>
          <w:fldChar w:fldCharType="separate"/>
        </w:r>
        <w:r w:rsidR="008C77D0">
          <w:rPr>
            <w:b/>
            <w:bCs/>
            <w:noProof/>
            <w:webHidden/>
          </w:rPr>
          <w:t>25</w:t>
        </w:r>
        <w:r w:rsidR="0099411B" w:rsidRPr="00D64BB0">
          <w:rPr>
            <w:b/>
            <w:bCs/>
            <w:noProof/>
            <w:webHidden/>
          </w:rPr>
          <w:fldChar w:fldCharType="end"/>
        </w:r>
      </w:hyperlink>
    </w:p>
    <w:p w14:paraId="6C194372" w14:textId="7BAF5203"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91" w:history="1">
        <w:r w:rsidR="0099411B" w:rsidRPr="00D64BB0">
          <w:rPr>
            <w:rStyle w:val="Hyperlink"/>
            <w:b/>
            <w:bCs/>
            <w:noProof/>
          </w:rPr>
          <w:t>Appendix</w:t>
        </w:r>
        <w:r w:rsidR="0099411B" w:rsidRPr="00D64BB0">
          <w:rPr>
            <w:rStyle w:val="Hyperlink"/>
            <w:b/>
            <w:bCs/>
            <w:noProof/>
            <w:spacing w:val="-35"/>
          </w:rPr>
          <w:t xml:space="preserve"> </w:t>
        </w:r>
        <w:r w:rsidR="0099411B" w:rsidRPr="00D64BB0">
          <w:rPr>
            <w:rStyle w:val="Hyperlink"/>
            <w:b/>
            <w:bCs/>
            <w:noProof/>
          </w:rPr>
          <w:t>A:</w:t>
        </w:r>
        <w:r w:rsidR="0099411B" w:rsidRPr="00D64BB0">
          <w:rPr>
            <w:rStyle w:val="Hyperlink"/>
            <w:b/>
            <w:bCs/>
            <w:noProof/>
            <w:spacing w:val="-38"/>
          </w:rPr>
          <w:t xml:space="preserve"> </w:t>
        </w:r>
        <w:r w:rsidR="0099411B" w:rsidRPr="00D64BB0">
          <w:rPr>
            <w:rStyle w:val="Hyperlink"/>
            <w:b/>
            <w:bCs/>
            <w:noProof/>
          </w:rPr>
          <w:t>Industry</w:t>
        </w:r>
        <w:r w:rsidR="0099411B" w:rsidRPr="00D64BB0">
          <w:rPr>
            <w:rStyle w:val="Hyperlink"/>
            <w:b/>
            <w:bCs/>
            <w:noProof/>
            <w:spacing w:val="-37"/>
          </w:rPr>
          <w:t xml:space="preserve"> </w:t>
        </w:r>
        <w:r w:rsidR="0099411B" w:rsidRPr="00D64BB0">
          <w:rPr>
            <w:rStyle w:val="Hyperlink"/>
            <w:b/>
            <w:bCs/>
            <w:noProof/>
          </w:rPr>
          <w:t>profiles</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_Toc144481491 \h </w:instrText>
        </w:r>
        <w:r w:rsidR="0099411B" w:rsidRPr="00D64BB0">
          <w:rPr>
            <w:b/>
            <w:bCs/>
            <w:noProof/>
            <w:webHidden/>
          </w:rPr>
        </w:r>
        <w:r w:rsidR="0099411B" w:rsidRPr="00D64BB0">
          <w:rPr>
            <w:b/>
            <w:bCs/>
            <w:noProof/>
            <w:webHidden/>
          </w:rPr>
          <w:fldChar w:fldCharType="separate"/>
        </w:r>
        <w:r w:rsidR="008C77D0">
          <w:rPr>
            <w:b/>
            <w:bCs/>
            <w:noProof/>
            <w:webHidden/>
          </w:rPr>
          <w:t>27</w:t>
        </w:r>
        <w:r w:rsidR="0099411B" w:rsidRPr="00D64BB0">
          <w:rPr>
            <w:b/>
            <w:bCs/>
            <w:noProof/>
            <w:webHidden/>
          </w:rPr>
          <w:fldChar w:fldCharType="end"/>
        </w:r>
      </w:hyperlink>
    </w:p>
    <w:p w14:paraId="203D6666" w14:textId="25E852E5" w:rsidR="0099411B" w:rsidRDefault="00560A42">
      <w:pPr>
        <w:pStyle w:val="TOC2"/>
        <w:tabs>
          <w:tab w:val="right" w:leader="dot" w:pos="9326"/>
        </w:tabs>
        <w:rPr>
          <w:rFonts w:asciiTheme="minorHAnsi" w:eastAsiaTheme="minorEastAsia" w:hAnsiTheme="minorHAnsi" w:cstheme="minorBidi"/>
          <w:noProof/>
          <w:sz w:val="22"/>
          <w:szCs w:val="22"/>
          <w:lang w:val="en-AU" w:eastAsia="en-AU"/>
        </w:rPr>
      </w:pPr>
      <w:hyperlink w:anchor="_Toc144481492" w:history="1">
        <w:r w:rsidR="0099411B" w:rsidRPr="00D874A1">
          <w:rPr>
            <w:rStyle w:val="Hyperlink"/>
            <w:noProof/>
          </w:rPr>
          <w:t>Agriculture</w:t>
        </w:r>
        <w:r w:rsidR="0099411B">
          <w:rPr>
            <w:noProof/>
            <w:webHidden/>
          </w:rPr>
          <w:tab/>
        </w:r>
        <w:r w:rsidR="0099411B">
          <w:rPr>
            <w:noProof/>
            <w:webHidden/>
          </w:rPr>
          <w:fldChar w:fldCharType="begin"/>
        </w:r>
        <w:r w:rsidR="0099411B">
          <w:rPr>
            <w:noProof/>
            <w:webHidden/>
          </w:rPr>
          <w:instrText xml:space="preserve"> PAGEREF _Toc144481492 \h </w:instrText>
        </w:r>
        <w:r w:rsidR="0099411B">
          <w:rPr>
            <w:noProof/>
            <w:webHidden/>
          </w:rPr>
        </w:r>
        <w:r w:rsidR="0099411B">
          <w:rPr>
            <w:noProof/>
            <w:webHidden/>
          </w:rPr>
          <w:fldChar w:fldCharType="separate"/>
        </w:r>
        <w:r w:rsidR="008C77D0">
          <w:rPr>
            <w:noProof/>
            <w:webHidden/>
          </w:rPr>
          <w:t>27</w:t>
        </w:r>
        <w:r w:rsidR="0099411B">
          <w:rPr>
            <w:noProof/>
            <w:webHidden/>
          </w:rPr>
          <w:fldChar w:fldCharType="end"/>
        </w:r>
      </w:hyperlink>
    </w:p>
    <w:p w14:paraId="6E8E25CD" w14:textId="6EB945C7" w:rsidR="0099411B" w:rsidRDefault="00560A42">
      <w:pPr>
        <w:pStyle w:val="TOC2"/>
        <w:tabs>
          <w:tab w:val="right" w:leader="dot" w:pos="9326"/>
        </w:tabs>
        <w:rPr>
          <w:rFonts w:asciiTheme="minorHAnsi" w:eastAsiaTheme="minorEastAsia" w:hAnsiTheme="minorHAnsi" w:cstheme="minorBidi"/>
          <w:noProof/>
          <w:sz w:val="22"/>
          <w:szCs w:val="22"/>
          <w:lang w:val="en-AU" w:eastAsia="en-AU"/>
        </w:rPr>
      </w:pPr>
      <w:hyperlink w:anchor="_Toc144481493" w:history="1">
        <w:r w:rsidR="0099411B" w:rsidRPr="00D874A1">
          <w:rPr>
            <w:rStyle w:val="Hyperlink"/>
            <w:noProof/>
          </w:rPr>
          <w:t>Food product manufacturing</w:t>
        </w:r>
        <w:r w:rsidR="0099411B">
          <w:rPr>
            <w:noProof/>
            <w:webHidden/>
          </w:rPr>
          <w:tab/>
        </w:r>
        <w:r w:rsidR="0099411B">
          <w:rPr>
            <w:noProof/>
            <w:webHidden/>
          </w:rPr>
          <w:fldChar w:fldCharType="begin"/>
        </w:r>
        <w:r w:rsidR="0099411B">
          <w:rPr>
            <w:noProof/>
            <w:webHidden/>
          </w:rPr>
          <w:instrText xml:space="preserve"> PAGEREF _Toc144481493 \h </w:instrText>
        </w:r>
        <w:r w:rsidR="0099411B">
          <w:rPr>
            <w:noProof/>
            <w:webHidden/>
          </w:rPr>
        </w:r>
        <w:r w:rsidR="0099411B">
          <w:rPr>
            <w:noProof/>
            <w:webHidden/>
          </w:rPr>
          <w:fldChar w:fldCharType="separate"/>
        </w:r>
        <w:r w:rsidR="008C77D0">
          <w:rPr>
            <w:noProof/>
            <w:webHidden/>
          </w:rPr>
          <w:t>32</w:t>
        </w:r>
        <w:r w:rsidR="0099411B">
          <w:rPr>
            <w:noProof/>
            <w:webHidden/>
          </w:rPr>
          <w:fldChar w:fldCharType="end"/>
        </w:r>
      </w:hyperlink>
    </w:p>
    <w:p w14:paraId="5E4D2601" w14:textId="05BE4245" w:rsidR="0099411B" w:rsidRDefault="00560A42">
      <w:pPr>
        <w:pStyle w:val="TOC2"/>
        <w:tabs>
          <w:tab w:val="right" w:leader="dot" w:pos="9326"/>
        </w:tabs>
        <w:rPr>
          <w:rFonts w:asciiTheme="minorHAnsi" w:eastAsiaTheme="minorEastAsia" w:hAnsiTheme="minorHAnsi" w:cstheme="minorBidi"/>
          <w:noProof/>
          <w:sz w:val="22"/>
          <w:szCs w:val="22"/>
          <w:lang w:val="en-AU" w:eastAsia="en-AU"/>
        </w:rPr>
      </w:pPr>
      <w:hyperlink w:anchor="_Toc144481494" w:history="1">
        <w:r w:rsidR="0099411B" w:rsidRPr="00D874A1">
          <w:rPr>
            <w:rStyle w:val="Hyperlink"/>
            <w:noProof/>
          </w:rPr>
          <w:t>Construction</w:t>
        </w:r>
        <w:r w:rsidR="0099411B">
          <w:rPr>
            <w:noProof/>
            <w:webHidden/>
          </w:rPr>
          <w:tab/>
        </w:r>
        <w:r w:rsidR="0099411B">
          <w:rPr>
            <w:noProof/>
            <w:webHidden/>
          </w:rPr>
          <w:fldChar w:fldCharType="begin"/>
        </w:r>
        <w:r w:rsidR="0099411B">
          <w:rPr>
            <w:noProof/>
            <w:webHidden/>
          </w:rPr>
          <w:instrText xml:space="preserve"> PAGEREF _Toc144481494 \h </w:instrText>
        </w:r>
        <w:r w:rsidR="0099411B">
          <w:rPr>
            <w:noProof/>
            <w:webHidden/>
          </w:rPr>
        </w:r>
        <w:r w:rsidR="0099411B">
          <w:rPr>
            <w:noProof/>
            <w:webHidden/>
          </w:rPr>
          <w:fldChar w:fldCharType="separate"/>
        </w:r>
        <w:r w:rsidR="008C77D0">
          <w:rPr>
            <w:noProof/>
            <w:webHidden/>
          </w:rPr>
          <w:t>38</w:t>
        </w:r>
        <w:r w:rsidR="0099411B">
          <w:rPr>
            <w:noProof/>
            <w:webHidden/>
          </w:rPr>
          <w:fldChar w:fldCharType="end"/>
        </w:r>
      </w:hyperlink>
    </w:p>
    <w:p w14:paraId="50B7CA01" w14:textId="17E999B6" w:rsidR="0099411B" w:rsidRDefault="00560A42">
      <w:pPr>
        <w:pStyle w:val="TOC2"/>
        <w:tabs>
          <w:tab w:val="right" w:leader="dot" w:pos="9326"/>
        </w:tabs>
        <w:rPr>
          <w:rFonts w:asciiTheme="minorHAnsi" w:eastAsiaTheme="minorEastAsia" w:hAnsiTheme="minorHAnsi" w:cstheme="minorBidi"/>
          <w:noProof/>
          <w:sz w:val="22"/>
          <w:szCs w:val="22"/>
          <w:lang w:val="en-AU" w:eastAsia="en-AU"/>
        </w:rPr>
      </w:pPr>
      <w:hyperlink w:anchor="_Toc144481495" w:history="1">
        <w:r w:rsidR="0099411B" w:rsidRPr="00D874A1">
          <w:rPr>
            <w:rStyle w:val="Hyperlink"/>
            <w:noProof/>
          </w:rPr>
          <w:t>Health care and community services</w:t>
        </w:r>
        <w:r w:rsidR="0099411B">
          <w:rPr>
            <w:noProof/>
            <w:webHidden/>
          </w:rPr>
          <w:tab/>
        </w:r>
        <w:r w:rsidR="0099411B">
          <w:rPr>
            <w:noProof/>
            <w:webHidden/>
          </w:rPr>
          <w:fldChar w:fldCharType="begin"/>
        </w:r>
        <w:r w:rsidR="0099411B">
          <w:rPr>
            <w:noProof/>
            <w:webHidden/>
          </w:rPr>
          <w:instrText xml:space="preserve"> PAGEREF _Toc144481495 \h </w:instrText>
        </w:r>
        <w:r w:rsidR="0099411B">
          <w:rPr>
            <w:noProof/>
            <w:webHidden/>
          </w:rPr>
        </w:r>
        <w:r w:rsidR="0099411B">
          <w:rPr>
            <w:noProof/>
            <w:webHidden/>
          </w:rPr>
          <w:fldChar w:fldCharType="separate"/>
        </w:r>
        <w:r w:rsidR="008C77D0">
          <w:rPr>
            <w:noProof/>
            <w:webHidden/>
          </w:rPr>
          <w:t>44</w:t>
        </w:r>
        <w:r w:rsidR="0099411B">
          <w:rPr>
            <w:noProof/>
            <w:webHidden/>
          </w:rPr>
          <w:fldChar w:fldCharType="end"/>
        </w:r>
      </w:hyperlink>
    </w:p>
    <w:p w14:paraId="35CD79CE" w14:textId="4B256D14" w:rsidR="0099411B" w:rsidRDefault="00560A42">
      <w:pPr>
        <w:pStyle w:val="TOC2"/>
        <w:tabs>
          <w:tab w:val="right" w:leader="dot" w:pos="9326"/>
        </w:tabs>
        <w:rPr>
          <w:rFonts w:asciiTheme="minorHAnsi" w:eastAsiaTheme="minorEastAsia" w:hAnsiTheme="minorHAnsi" w:cstheme="minorBidi"/>
          <w:noProof/>
          <w:sz w:val="22"/>
          <w:szCs w:val="22"/>
          <w:lang w:val="en-AU" w:eastAsia="en-AU"/>
        </w:rPr>
      </w:pPr>
      <w:hyperlink w:anchor="_Toc144481496" w:history="1">
        <w:r w:rsidR="0099411B" w:rsidRPr="00D874A1">
          <w:rPr>
            <w:rStyle w:val="Hyperlink"/>
            <w:noProof/>
          </w:rPr>
          <w:t>Mineral sands mining</w:t>
        </w:r>
        <w:r w:rsidR="0099411B">
          <w:rPr>
            <w:noProof/>
            <w:webHidden/>
          </w:rPr>
          <w:tab/>
        </w:r>
        <w:r w:rsidR="0099411B">
          <w:rPr>
            <w:noProof/>
            <w:webHidden/>
          </w:rPr>
          <w:fldChar w:fldCharType="begin"/>
        </w:r>
        <w:r w:rsidR="0099411B">
          <w:rPr>
            <w:noProof/>
            <w:webHidden/>
          </w:rPr>
          <w:instrText xml:space="preserve"> PAGEREF _Toc144481496 \h </w:instrText>
        </w:r>
        <w:r w:rsidR="0099411B">
          <w:rPr>
            <w:noProof/>
            <w:webHidden/>
          </w:rPr>
        </w:r>
        <w:r w:rsidR="0099411B">
          <w:rPr>
            <w:noProof/>
            <w:webHidden/>
          </w:rPr>
          <w:fldChar w:fldCharType="separate"/>
        </w:r>
        <w:r w:rsidR="008C77D0">
          <w:rPr>
            <w:noProof/>
            <w:webHidden/>
          </w:rPr>
          <w:t>50</w:t>
        </w:r>
        <w:r w:rsidR="0099411B">
          <w:rPr>
            <w:noProof/>
            <w:webHidden/>
          </w:rPr>
          <w:fldChar w:fldCharType="end"/>
        </w:r>
      </w:hyperlink>
    </w:p>
    <w:p w14:paraId="26C6ADD4" w14:textId="41AD2768" w:rsidR="0099411B" w:rsidRDefault="00560A42">
      <w:pPr>
        <w:pStyle w:val="TOC2"/>
        <w:tabs>
          <w:tab w:val="right" w:leader="dot" w:pos="9326"/>
        </w:tabs>
        <w:rPr>
          <w:rFonts w:asciiTheme="minorHAnsi" w:eastAsiaTheme="minorEastAsia" w:hAnsiTheme="minorHAnsi" w:cstheme="minorBidi"/>
          <w:noProof/>
          <w:sz w:val="22"/>
          <w:szCs w:val="22"/>
          <w:lang w:val="en-AU" w:eastAsia="en-AU"/>
        </w:rPr>
      </w:pPr>
      <w:hyperlink w:anchor="_Toc144481497" w:history="1">
        <w:r w:rsidR="0099411B" w:rsidRPr="00D874A1">
          <w:rPr>
            <w:rStyle w:val="Hyperlink"/>
            <w:noProof/>
          </w:rPr>
          <w:t>Visitor economy</w:t>
        </w:r>
        <w:r w:rsidR="0099411B">
          <w:rPr>
            <w:noProof/>
            <w:webHidden/>
          </w:rPr>
          <w:tab/>
        </w:r>
        <w:r w:rsidR="0099411B">
          <w:rPr>
            <w:noProof/>
            <w:webHidden/>
          </w:rPr>
          <w:fldChar w:fldCharType="begin"/>
        </w:r>
        <w:r w:rsidR="0099411B">
          <w:rPr>
            <w:noProof/>
            <w:webHidden/>
          </w:rPr>
          <w:instrText xml:space="preserve"> PAGEREF _Toc144481497 \h </w:instrText>
        </w:r>
        <w:r w:rsidR="0099411B">
          <w:rPr>
            <w:noProof/>
            <w:webHidden/>
          </w:rPr>
        </w:r>
        <w:r w:rsidR="0099411B">
          <w:rPr>
            <w:noProof/>
            <w:webHidden/>
          </w:rPr>
          <w:fldChar w:fldCharType="separate"/>
        </w:r>
        <w:r w:rsidR="008C77D0">
          <w:rPr>
            <w:noProof/>
            <w:webHidden/>
          </w:rPr>
          <w:t>54</w:t>
        </w:r>
        <w:r w:rsidR="0099411B">
          <w:rPr>
            <w:noProof/>
            <w:webHidden/>
          </w:rPr>
          <w:fldChar w:fldCharType="end"/>
        </w:r>
      </w:hyperlink>
    </w:p>
    <w:p w14:paraId="2F075743" w14:textId="2EB70028"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98" w:history="1">
        <w:r w:rsidR="0099411B" w:rsidRPr="00D64BB0">
          <w:rPr>
            <w:rStyle w:val="Hyperlink"/>
            <w:b/>
            <w:bCs/>
            <w:noProof/>
          </w:rPr>
          <w:t>Appendix</w:t>
        </w:r>
        <w:r w:rsidR="0099411B" w:rsidRPr="00D64BB0">
          <w:rPr>
            <w:rStyle w:val="Hyperlink"/>
            <w:b/>
            <w:bCs/>
            <w:noProof/>
            <w:spacing w:val="-32"/>
          </w:rPr>
          <w:t xml:space="preserve"> </w:t>
        </w:r>
        <w:r w:rsidR="0099411B" w:rsidRPr="00D64BB0">
          <w:rPr>
            <w:rStyle w:val="Hyperlink"/>
            <w:b/>
            <w:bCs/>
            <w:noProof/>
          </w:rPr>
          <w:t>B: Data</w:t>
        </w:r>
        <w:r w:rsidR="0099411B" w:rsidRPr="00D64BB0">
          <w:rPr>
            <w:rStyle w:val="Hyperlink"/>
            <w:b/>
            <w:bCs/>
            <w:noProof/>
            <w:spacing w:val="-32"/>
          </w:rPr>
          <w:t xml:space="preserve"> </w:t>
        </w:r>
        <w:r w:rsidR="0099411B" w:rsidRPr="00D64BB0">
          <w:rPr>
            <w:rStyle w:val="Hyperlink"/>
            <w:b/>
            <w:bCs/>
            <w:noProof/>
          </w:rPr>
          <w:t>sources</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_Toc144481498 \h </w:instrText>
        </w:r>
        <w:r w:rsidR="0099411B" w:rsidRPr="00D64BB0">
          <w:rPr>
            <w:b/>
            <w:bCs/>
            <w:noProof/>
            <w:webHidden/>
          </w:rPr>
        </w:r>
        <w:r w:rsidR="0099411B" w:rsidRPr="00D64BB0">
          <w:rPr>
            <w:b/>
            <w:bCs/>
            <w:noProof/>
            <w:webHidden/>
          </w:rPr>
          <w:fldChar w:fldCharType="separate"/>
        </w:r>
        <w:r w:rsidR="008C77D0">
          <w:rPr>
            <w:b/>
            <w:bCs/>
            <w:noProof/>
            <w:webHidden/>
          </w:rPr>
          <w:t>59</w:t>
        </w:r>
        <w:r w:rsidR="0099411B" w:rsidRPr="00D64BB0">
          <w:rPr>
            <w:b/>
            <w:bCs/>
            <w:noProof/>
            <w:webHidden/>
          </w:rPr>
          <w:fldChar w:fldCharType="end"/>
        </w:r>
      </w:hyperlink>
    </w:p>
    <w:p w14:paraId="47AB767D" w14:textId="03B2DD35" w:rsidR="0099411B" w:rsidRPr="00D64BB0" w:rsidRDefault="00560A42">
      <w:pPr>
        <w:pStyle w:val="TOC2"/>
        <w:tabs>
          <w:tab w:val="right" w:leader="dot" w:pos="9326"/>
        </w:tabs>
        <w:rPr>
          <w:rFonts w:asciiTheme="minorHAnsi" w:eastAsiaTheme="minorEastAsia" w:hAnsiTheme="minorHAnsi" w:cstheme="minorBidi"/>
          <w:b/>
          <w:bCs/>
          <w:noProof/>
          <w:sz w:val="22"/>
          <w:szCs w:val="22"/>
          <w:lang w:val="en-AU" w:eastAsia="en-AU"/>
        </w:rPr>
      </w:pPr>
      <w:hyperlink w:anchor="_Toc144481499" w:history="1">
        <w:r w:rsidR="0099411B" w:rsidRPr="00D64BB0">
          <w:rPr>
            <w:rStyle w:val="Hyperlink"/>
            <w:b/>
            <w:bCs/>
            <w:noProof/>
          </w:rPr>
          <w:t>Appendix</w:t>
        </w:r>
        <w:r w:rsidR="0099411B" w:rsidRPr="00D64BB0">
          <w:rPr>
            <w:rStyle w:val="Hyperlink"/>
            <w:b/>
            <w:bCs/>
            <w:noProof/>
            <w:spacing w:val="-32"/>
          </w:rPr>
          <w:t xml:space="preserve"> </w:t>
        </w:r>
        <w:r w:rsidR="0099411B" w:rsidRPr="00D64BB0">
          <w:rPr>
            <w:rStyle w:val="Hyperlink"/>
            <w:b/>
            <w:bCs/>
            <w:noProof/>
          </w:rPr>
          <w:t>C: References</w:t>
        </w:r>
        <w:r w:rsidR="0099411B" w:rsidRPr="00D64BB0">
          <w:rPr>
            <w:b/>
            <w:bCs/>
            <w:noProof/>
            <w:webHidden/>
          </w:rPr>
          <w:tab/>
        </w:r>
        <w:r w:rsidR="0099411B" w:rsidRPr="00D64BB0">
          <w:rPr>
            <w:b/>
            <w:bCs/>
            <w:noProof/>
            <w:webHidden/>
          </w:rPr>
          <w:fldChar w:fldCharType="begin"/>
        </w:r>
        <w:r w:rsidR="0099411B" w:rsidRPr="00D64BB0">
          <w:rPr>
            <w:b/>
            <w:bCs/>
            <w:noProof/>
            <w:webHidden/>
          </w:rPr>
          <w:instrText xml:space="preserve"> PAGEREF _Toc144481499 \h </w:instrText>
        </w:r>
        <w:r w:rsidR="0099411B" w:rsidRPr="00D64BB0">
          <w:rPr>
            <w:b/>
            <w:bCs/>
            <w:noProof/>
            <w:webHidden/>
          </w:rPr>
        </w:r>
        <w:r w:rsidR="0099411B" w:rsidRPr="00D64BB0">
          <w:rPr>
            <w:b/>
            <w:bCs/>
            <w:noProof/>
            <w:webHidden/>
          </w:rPr>
          <w:fldChar w:fldCharType="separate"/>
        </w:r>
        <w:r w:rsidR="008C77D0">
          <w:rPr>
            <w:b/>
            <w:bCs/>
            <w:noProof/>
            <w:webHidden/>
          </w:rPr>
          <w:t>62</w:t>
        </w:r>
        <w:r w:rsidR="0099411B" w:rsidRPr="00D64BB0">
          <w:rPr>
            <w:b/>
            <w:bCs/>
            <w:noProof/>
            <w:webHidden/>
          </w:rPr>
          <w:fldChar w:fldCharType="end"/>
        </w:r>
      </w:hyperlink>
    </w:p>
    <w:p w14:paraId="731A8AB6" w14:textId="17ED6863" w:rsidR="004062E7" w:rsidRPr="007422C3" w:rsidRDefault="009F4E99" w:rsidP="00B26679">
      <w:pPr>
        <w:pStyle w:val="BodyText"/>
        <w:rPr>
          <w:rFonts w:cs="Arial"/>
          <w:b/>
        </w:rPr>
      </w:pPr>
      <w:r>
        <w:rPr>
          <w:rFonts w:ascii="Public Sans" w:eastAsia="Public Sans" w:hAnsi="Public Sans" w:cs="Arial"/>
          <w:bCs/>
          <w:szCs w:val="24"/>
        </w:rPr>
        <w:fldChar w:fldCharType="end"/>
      </w:r>
    </w:p>
    <w:p w14:paraId="731A8AB7" w14:textId="77777777" w:rsidR="004062E7" w:rsidRPr="007422C3" w:rsidRDefault="004062E7" w:rsidP="00B26679">
      <w:pPr>
        <w:pStyle w:val="BodyText"/>
        <w:rPr>
          <w:rFonts w:cs="Arial"/>
          <w:b/>
        </w:rPr>
      </w:pPr>
    </w:p>
    <w:p w14:paraId="731A8AB8" w14:textId="77777777" w:rsidR="004062E7" w:rsidRPr="007422C3" w:rsidRDefault="004062E7" w:rsidP="00B26679">
      <w:pPr>
        <w:pStyle w:val="BodyText"/>
        <w:rPr>
          <w:rFonts w:cs="Arial"/>
          <w:b/>
        </w:rPr>
      </w:pPr>
    </w:p>
    <w:p w14:paraId="731A8AB9" w14:textId="77777777" w:rsidR="004062E7" w:rsidRPr="007422C3" w:rsidRDefault="004062E7" w:rsidP="00B26679">
      <w:pPr>
        <w:pStyle w:val="BodyText"/>
        <w:rPr>
          <w:rFonts w:cs="Arial"/>
          <w:b/>
        </w:rPr>
      </w:pPr>
    </w:p>
    <w:p w14:paraId="731A8ABA" w14:textId="77777777" w:rsidR="004062E7" w:rsidRPr="007422C3" w:rsidRDefault="004062E7" w:rsidP="00B26679">
      <w:pPr>
        <w:pStyle w:val="BodyText"/>
        <w:rPr>
          <w:rFonts w:cs="Arial"/>
          <w:b/>
        </w:rPr>
      </w:pPr>
    </w:p>
    <w:p w14:paraId="731A8ABB" w14:textId="77777777" w:rsidR="004062E7" w:rsidRPr="007422C3" w:rsidRDefault="004062E7" w:rsidP="00B26679">
      <w:pPr>
        <w:pStyle w:val="BodyText"/>
        <w:rPr>
          <w:rFonts w:cs="Arial"/>
          <w:b/>
        </w:rPr>
      </w:pPr>
    </w:p>
    <w:p w14:paraId="731A8ABC" w14:textId="77777777" w:rsidR="004062E7" w:rsidRPr="007422C3" w:rsidRDefault="004062E7" w:rsidP="00B26679">
      <w:pPr>
        <w:pStyle w:val="BodyText"/>
        <w:rPr>
          <w:rFonts w:cs="Arial"/>
          <w:b/>
        </w:rPr>
      </w:pPr>
    </w:p>
    <w:p w14:paraId="731A8ABD" w14:textId="77777777" w:rsidR="004062E7" w:rsidRPr="007422C3" w:rsidRDefault="004062E7" w:rsidP="00B26679">
      <w:pPr>
        <w:pStyle w:val="BodyText"/>
        <w:rPr>
          <w:rFonts w:cs="Arial"/>
          <w:b/>
        </w:rPr>
      </w:pPr>
    </w:p>
    <w:p w14:paraId="731A8ABF" w14:textId="46ACE762" w:rsidR="004062E7" w:rsidRPr="007422C3" w:rsidRDefault="004062E7" w:rsidP="00B26679">
      <w:pPr>
        <w:pStyle w:val="BodyText"/>
        <w:rPr>
          <w:rFonts w:cs="Arial"/>
          <w:sz w:val="16"/>
        </w:rPr>
      </w:pPr>
    </w:p>
    <w:p w14:paraId="731A8AC0" w14:textId="77777777" w:rsidR="004062E7" w:rsidRPr="007422C3" w:rsidRDefault="004062E7" w:rsidP="00B26679">
      <w:pPr>
        <w:pStyle w:val="BodyText"/>
        <w:rPr>
          <w:rFonts w:cs="Arial"/>
          <w:sz w:val="16"/>
        </w:rPr>
        <w:sectPr w:rsidR="004062E7" w:rsidRPr="007422C3" w:rsidSect="009F4E99">
          <w:pgSz w:w="11910" w:h="16840"/>
          <w:pgMar w:top="1440" w:right="1440" w:bottom="1440" w:left="1134" w:header="720" w:footer="720" w:gutter="0"/>
          <w:cols w:space="720"/>
        </w:sectPr>
      </w:pPr>
    </w:p>
    <w:p w14:paraId="731A8AC1" w14:textId="77777777" w:rsidR="004062E7" w:rsidRDefault="003D607F" w:rsidP="00273348">
      <w:pPr>
        <w:pStyle w:val="Heading2"/>
      </w:pPr>
      <w:bookmarkStart w:id="7" w:name="Executive_summary_"/>
      <w:bookmarkStart w:id="8" w:name="_bookmark0"/>
      <w:bookmarkStart w:id="9" w:name="_Toc143880919"/>
      <w:bookmarkStart w:id="10" w:name="_Toc143880941"/>
      <w:bookmarkStart w:id="11" w:name="_Toc144294881"/>
      <w:bookmarkStart w:id="12" w:name="_Toc144481481"/>
      <w:bookmarkEnd w:id="7"/>
      <w:bookmarkEnd w:id="8"/>
      <w:r w:rsidRPr="007422C3">
        <w:lastRenderedPageBreak/>
        <w:t>Executive</w:t>
      </w:r>
      <w:r w:rsidRPr="007422C3">
        <w:rPr>
          <w:spacing w:val="-7"/>
        </w:rPr>
        <w:t xml:space="preserve"> </w:t>
      </w:r>
      <w:r w:rsidRPr="007422C3">
        <w:t>summary</w:t>
      </w:r>
      <w:bookmarkEnd w:id="9"/>
      <w:bookmarkEnd w:id="10"/>
      <w:bookmarkEnd w:id="11"/>
      <w:bookmarkEnd w:id="12"/>
    </w:p>
    <w:p w14:paraId="652E12B9" w14:textId="77777777" w:rsidR="005F4E75" w:rsidRDefault="005F4E75" w:rsidP="00023BD1">
      <w:pPr>
        <w:pStyle w:val="BodyText"/>
      </w:pPr>
    </w:p>
    <w:p w14:paraId="696B7331" w14:textId="34881F85" w:rsidR="00007356" w:rsidRDefault="00023BD1" w:rsidP="00023BD1">
      <w:pPr>
        <w:pStyle w:val="BodyText"/>
      </w:pPr>
      <w:r w:rsidRPr="00023BD1">
        <w:t>This profile focuses on a 3-year outlook for Wimmera Southern Mallee, and the education and training opportunities that can help to develop the workforce required for the region.</w:t>
      </w:r>
    </w:p>
    <w:p w14:paraId="4597C713" w14:textId="77777777" w:rsidR="00023BD1" w:rsidRDefault="00023BD1" w:rsidP="00023BD1">
      <w:pPr>
        <w:pStyle w:val="BodyText"/>
      </w:pPr>
    </w:p>
    <w:p w14:paraId="731A8AC4" w14:textId="345FC339" w:rsidR="004062E7" w:rsidRDefault="003D607F" w:rsidP="0091338E">
      <w:pPr>
        <w:pStyle w:val="Heading3"/>
      </w:pPr>
      <w:bookmarkStart w:id="13" w:name="_Toc143880920"/>
      <w:bookmarkStart w:id="14" w:name="_Toc143880942"/>
      <w:r w:rsidRPr="00273348">
        <w:t xml:space="preserve">About the </w:t>
      </w:r>
      <w:r w:rsidR="00007356">
        <w:t xml:space="preserve">Wimmera Southern Mallee </w:t>
      </w:r>
      <w:r w:rsidRPr="00273348">
        <w:t>Region</w:t>
      </w:r>
      <w:bookmarkEnd w:id="13"/>
      <w:bookmarkEnd w:id="14"/>
    </w:p>
    <w:p w14:paraId="14AAEB97" w14:textId="77777777" w:rsidR="00007356" w:rsidRPr="00273348" w:rsidRDefault="00007356" w:rsidP="0091338E">
      <w:pPr>
        <w:pStyle w:val="Heading3"/>
      </w:pPr>
    </w:p>
    <w:p w14:paraId="177A6C84" w14:textId="50DB2690" w:rsidR="0052401A" w:rsidRDefault="00110959" w:rsidP="00B26679">
      <w:pPr>
        <w:pStyle w:val="BodyText"/>
        <w:rPr>
          <w:rFonts w:cs="Arial"/>
        </w:rPr>
      </w:pPr>
      <w:r w:rsidRPr="00110959">
        <w:rPr>
          <w:rFonts w:cs="Arial"/>
        </w:rPr>
        <w:t>The Wimmera Southern Mallee covers a large area in the west of Victoria, encompassing the local government areas of Horsham Rural City and the Shires of Hindmarsh, Northern Grampians, West Wimmera and Yarriambiack. The region is home to the Wotjobaluk People, being the Jaadwa, Jadawadjali, Wergaia and the Jupagalk alongside the Dja Dja Wurung People, as well as other Traditional Owner groups who are not formally recognised, who have lived, worked and cared for their Country and resources for many thousands of years.</w:t>
      </w:r>
    </w:p>
    <w:p w14:paraId="57E1DF5F" w14:textId="77777777" w:rsidR="00B8360B" w:rsidRDefault="00B8360B" w:rsidP="00B26679">
      <w:pPr>
        <w:pStyle w:val="BodyText"/>
        <w:rPr>
          <w:rFonts w:cs="Arial"/>
          <w:sz w:val="16"/>
        </w:rPr>
      </w:pPr>
    </w:p>
    <w:p w14:paraId="464A54A3" w14:textId="74B8A1CD" w:rsidR="008108FE" w:rsidRDefault="008108FE" w:rsidP="0052401A">
      <w:pPr>
        <w:pStyle w:val="Heading5"/>
      </w:pPr>
      <w:r w:rsidRPr="008108FE">
        <w:t>Figure 2: Local Government Areas in the Wimmera Southern Mallee Region</w:t>
      </w:r>
    </w:p>
    <w:p w14:paraId="3ED98EDC" w14:textId="77777777" w:rsidR="008108FE" w:rsidRDefault="008108FE" w:rsidP="0052401A">
      <w:pPr>
        <w:pStyle w:val="Heading5"/>
      </w:pPr>
    </w:p>
    <w:p w14:paraId="63D19EA5" w14:textId="58723EB1" w:rsidR="0052401A" w:rsidRDefault="00645CC5" w:rsidP="0052401A">
      <w:pPr>
        <w:pStyle w:val="Heading5"/>
        <w:rPr>
          <w:spacing w:val="-2"/>
        </w:rPr>
      </w:pPr>
      <w:r>
        <w:rPr>
          <w:noProof/>
        </w:rPr>
        <w:drawing>
          <wp:inline distT="0" distB="0" distL="0" distR="0" wp14:anchorId="31DBF3A1" wp14:editId="6A24268A">
            <wp:extent cx="5734050" cy="3422650"/>
            <wp:effectExtent l="0" t="0" r="0" b="6350"/>
            <wp:docPr id="2" name="Picture 2" descr="Map of Victoria with overview of Wimmera Southern Mallee region containing West Wimmera, Hindmarsh, Yarriambiack, Horsham, Northern Gramp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Victoria with overview of Wimmera Southern Mallee region containing West Wimmera, Hindmarsh, Yarriambiack, Horsham, Northern Grampians."/>
                    <pic:cNvPicPr/>
                  </pic:nvPicPr>
                  <pic:blipFill>
                    <a:blip r:embed="rId21"/>
                    <a:stretch>
                      <a:fillRect/>
                    </a:stretch>
                  </pic:blipFill>
                  <pic:spPr>
                    <a:xfrm>
                      <a:off x="0" y="0"/>
                      <a:ext cx="5734050" cy="3422650"/>
                    </a:xfrm>
                    <a:prstGeom prst="rect">
                      <a:avLst/>
                    </a:prstGeom>
                  </pic:spPr>
                </pic:pic>
              </a:graphicData>
            </a:graphic>
          </wp:inline>
        </w:drawing>
      </w:r>
    </w:p>
    <w:p w14:paraId="1E2D4DD5" w14:textId="77777777" w:rsidR="0052401A" w:rsidRDefault="0052401A" w:rsidP="0052401A">
      <w:pPr>
        <w:pStyle w:val="Heading5"/>
        <w:rPr>
          <w:spacing w:val="-2"/>
        </w:rPr>
      </w:pPr>
    </w:p>
    <w:p w14:paraId="17722766" w14:textId="5CE773F1" w:rsidR="00F320BE" w:rsidRDefault="008C10ED" w:rsidP="000503C1">
      <w:pPr>
        <w:pStyle w:val="BodyText"/>
      </w:pPr>
      <w:r>
        <w:t>The Wimmera Southern Mallee boasts natural assets and competitive industries. The region’s natural assets include plentiful farmland, lakes, rivers, mineral sand deposits, and mountain ranges, support agriculture, mineral sands mining, and tourism industries.</w:t>
      </w:r>
      <w:r w:rsidR="000503C1">
        <w:t xml:space="preserve"> </w:t>
      </w:r>
      <w:r>
        <w:t>A significant food product</w:t>
      </w:r>
      <w:r w:rsidR="000503C1">
        <w:t xml:space="preserve"> </w:t>
      </w:r>
      <w:r>
        <w:t>manufacturing industry is built upon the region’s agricultural strengths, advantageous location on the main road transport route between Melbourne and Adelaide, and freight rail connections to major ports in Geelong, Portland and Melbourne.</w:t>
      </w:r>
      <w:r w:rsidR="005A23FD">
        <w:t xml:space="preserve"> </w:t>
      </w:r>
      <w:r>
        <w:t xml:space="preserve">The flow of income from the workforce and households creates a natural demand for service industries in the region, such as construction and health care and community services. These key industries are </w:t>
      </w:r>
      <w:r>
        <w:lastRenderedPageBreak/>
        <w:t>supported by a range of wrap-around industries, including education and training, public administration and safety, and utilities and professional services.</w:t>
      </w:r>
    </w:p>
    <w:p w14:paraId="6A500484" w14:textId="0E969B4F" w:rsidR="00F320BE" w:rsidRDefault="00F320BE" w:rsidP="00F320BE">
      <w:pPr>
        <w:pStyle w:val="BodyText"/>
      </w:pPr>
      <w:r w:rsidRPr="00F320BE">
        <w:t>The region is home to an estimated population of 48,400 people, with about 40% of this population in Horsham.</w:t>
      </w:r>
      <w:r w:rsidR="00B8360B">
        <w:t xml:space="preserve"> </w:t>
      </w:r>
      <w:r w:rsidRPr="00F320BE">
        <w:t>The region has historically encountered a gradual decline in population, but has the potential to grow in coming years.</w:t>
      </w:r>
      <w:r w:rsidR="00B8360B">
        <w:t xml:space="preserve"> </w:t>
      </w:r>
      <w:r w:rsidRPr="00F320BE">
        <w:t>People seeking a regional lifestyle following the COVID-19 pandemic, an increase in jobs available in the region and</w:t>
      </w:r>
      <w:r w:rsidR="00B8360B">
        <w:t xml:space="preserve"> </w:t>
      </w:r>
      <w:r w:rsidRPr="00F320BE">
        <w:t>a lower tendency of young people leaving the region to pursue education or employment are likely to contribute to population growth.</w:t>
      </w:r>
    </w:p>
    <w:p w14:paraId="33737F35" w14:textId="77777777" w:rsidR="00FA43AA" w:rsidRDefault="00FA43AA" w:rsidP="00F320BE">
      <w:pPr>
        <w:pStyle w:val="BodyText"/>
      </w:pPr>
    </w:p>
    <w:p w14:paraId="7F0C7F1D" w14:textId="77777777" w:rsidR="00FA43AA" w:rsidRPr="007754CD" w:rsidRDefault="00FA43AA" w:rsidP="007754CD">
      <w:pPr>
        <w:pStyle w:val="Heading3"/>
      </w:pPr>
      <w:r w:rsidRPr="007754CD">
        <w:t>The Wimmera Southern Mallee region is at an important juncture.</w:t>
      </w:r>
    </w:p>
    <w:p w14:paraId="1D75846E" w14:textId="77777777" w:rsidR="00FA43AA" w:rsidRPr="007754CD" w:rsidRDefault="00FA43AA" w:rsidP="007754CD">
      <w:pPr>
        <w:pStyle w:val="BodyText"/>
      </w:pPr>
      <w:r w:rsidRPr="007754CD">
        <w:t>Comprising a range of natural assets and critical industries, the region contributes considerably to Victoria’s economy and has the potential to extend its influence and impact through growth in a number of areas.</w:t>
      </w:r>
    </w:p>
    <w:p w14:paraId="40664468" w14:textId="77777777" w:rsidR="00FA43AA" w:rsidRPr="007754CD" w:rsidRDefault="00FA43AA" w:rsidP="007754CD">
      <w:pPr>
        <w:pStyle w:val="BodyText"/>
      </w:pPr>
      <w:r w:rsidRPr="007754CD">
        <w:t>The Wimmera Southern Mallee is poised for economic growth across key industries in the next 3 years. A strong agricultural presence creates opportunities for growth, as technological advancements push businesses to become more efficient. The increasing uptake of technology will create demand for higher skilled workers who can work alongside advanced technology. The strong agricultural base also creates an opportunity for the food product manufacturing industry to combine multiple production phases to create ‘paddock to plate’ products that meet consumer demand.</w:t>
      </w:r>
    </w:p>
    <w:p w14:paraId="7271490D" w14:textId="26BA4932" w:rsidR="00FA43AA" w:rsidRPr="007754CD" w:rsidRDefault="00FA43AA" w:rsidP="007754CD">
      <w:pPr>
        <w:pStyle w:val="BodyText"/>
      </w:pPr>
      <w:r w:rsidRPr="007754CD">
        <w:t>The region’s natural-based tourism experiences are set to attract visitors to the region as tourism increases post-pandemic, creating flow-on demand for the retail trade, accommodation and food service sectors. Natural endowments also present opportunity for the mining industry, with the region’s mineral sands deposits in high global demand and the development of wind farms</w:t>
      </w:r>
      <w:r w:rsidR="007754CD">
        <w:t xml:space="preserve"> </w:t>
      </w:r>
      <w:r w:rsidRPr="007754CD">
        <w:t>highlighting the region’s clean energy production potential. These industries hold the potential for long-term, large-scale growth, but will require a large-scale workforce, likely with an augmented skill mix.</w:t>
      </w:r>
      <w:r w:rsidR="007754CD">
        <w:t xml:space="preserve">  </w:t>
      </w:r>
      <w:r w:rsidRPr="007754CD">
        <w:t>Population movement from metropolitan areas to the region, job creation and government stimulus will create demand for service-based industries. Investment is underway to expand service and infrastructure capacity to meet this demand, including high levels of residential construction activity and upgrades to hospitals and community service providers.</w:t>
      </w:r>
      <w:r w:rsidR="007754CD">
        <w:t xml:space="preserve"> </w:t>
      </w:r>
      <w:r w:rsidRPr="007754CD">
        <w:t>Government reform in family violence, mental health, disability, aged care and education is changing the nature of services</w:t>
      </w:r>
    </w:p>
    <w:p w14:paraId="1DE2BB4F" w14:textId="77777777" w:rsidR="00930363" w:rsidRDefault="00930363" w:rsidP="00FA43AA">
      <w:pPr>
        <w:pStyle w:val="BodyText"/>
      </w:pPr>
    </w:p>
    <w:p w14:paraId="338A0C19" w14:textId="154D8AD6" w:rsidR="00930363" w:rsidRPr="007754CD" w:rsidRDefault="00930363" w:rsidP="007754CD">
      <w:pPr>
        <w:pStyle w:val="Heading3"/>
      </w:pPr>
      <w:r w:rsidRPr="007754CD">
        <w:t>Demographic and</w:t>
      </w:r>
      <w:r w:rsidR="007754CD" w:rsidRPr="007754CD">
        <w:t xml:space="preserve"> </w:t>
      </w:r>
      <w:r w:rsidRPr="007754CD">
        <w:t>socio-economic context</w:t>
      </w:r>
    </w:p>
    <w:p w14:paraId="51FEF692" w14:textId="234E7286" w:rsidR="00930363" w:rsidRPr="007754CD" w:rsidRDefault="00930363" w:rsidP="007754CD">
      <w:pPr>
        <w:pStyle w:val="BodyText"/>
      </w:pPr>
      <w:r w:rsidRPr="007754CD">
        <w:t xml:space="preserve">The region is home to an ageing population and population has historically been in gradual </w:t>
      </w:r>
      <w:r w:rsidR="00D40651" w:rsidRPr="007754CD">
        <w:t>decline, but</w:t>
      </w:r>
      <w:r w:rsidRPr="007754CD">
        <w:t xml:space="preserve"> has the potential to grow in coming years as the trend of domestic migration to regional areas continues and employment opportunities grow in the region. Low unemployment coupled with the high participation rates, an ageing workforce and historically slow population growth underpins the labour supply challenges for the region.</w:t>
      </w:r>
    </w:p>
    <w:p w14:paraId="3D461090" w14:textId="77777777" w:rsidR="00930363" w:rsidRDefault="00930363" w:rsidP="00930363">
      <w:pPr>
        <w:pStyle w:val="BodyText"/>
        <w:spacing w:before="9"/>
        <w:rPr>
          <w:sz w:val="21"/>
        </w:rPr>
      </w:pPr>
    </w:p>
    <w:p w14:paraId="43F62FC4" w14:textId="77777777" w:rsidR="00930363" w:rsidRPr="007754CD" w:rsidRDefault="00930363" w:rsidP="007754CD">
      <w:pPr>
        <w:pStyle w:val="Heading3"/>
      </w:pPr>
      <w:r w:rsidRPr="007754CD">
        <w:t>Outlook on jobs growth</w:t>
      </w:r>
    </w:p>
    <w:p w14:paraId="569348AB" w14:textId="77777777" w:rsidR="00930363" w:rsidRPr="007754CD" w:rsidRDefault="00930363" w:rsidP="007754CD">
      <w:pPr>
        <w:pStyle w:val="BodyText"/>
      </w:pPr>
      <w:r w:rsidRPr="007754CD">
        <w:t xml:space="preserve">Employers will seek an additional 1,700 to 2,400 workers to meet demand in the next 3 years. On top of new worker demand, 1,210 workers are required to replace retirements. </w:t>
      </w:r>
      <w:hyperlink w:anchor="_bookmark1" w:history="1">
        <w:r w:rsidRPr="007754CD">
          <w:t>Table 1</w:t>
        </w:r>
      </w:hyperlink>
      <w:r w:rsidRPr="007754CD">
        <w:t xml:space="preserve"> provides estimates of workforce growth across key industries, based on data analysis and insight provided</w:t>
      </w:r>
    </w:p>
    <w:p w14:paraId="6B57B97C" w14:textId="77777777" w:rsidR="00930363" w:rsidRPr="007754CD" w:rsidRDefault="00930363" w:rsidP="007754CD">
      <w:pPr>
        <w:pStyle w:val="BodyText"/>
      </w:pPr>
      <w:r w:rsidRPr="007754CD">
        <w:t xml:space="preserve">by a taskforce of representatives from industry, local government, training providers, </w:t>
      </w:r>
      <w:r w:rsidRPr="007754CD">
        <w:lastRenderedPageBreak/>
        <w:t>and related agencies in the region. These estimates do not include the workers required to fill existing vacancies. With high vacancies across the region, the number of total workers demanded by industry will be higher.</w:t>
      </w:r>
    </w:p>
    <w:p w14:paraId="1F73C36F" w14:textId="77777777" w:rsidR="00930363" w:rsidRPr="007754CD" w:rsidRDefault="00930363" w:rsidP="007754CD">
      <w:pPr>
        <w:pStyle w:val="BodyText"/>
      </w:pPr>
      <w:r w:rsidRPr="007754CD">
        <w:t>The outlook for industries in the Wimmera Southern Mallee is positive, but the region’s economic potential depends on the availability of labour. Employers across all industries currently face challenges filling all types and levels of roles. This shortage is projected to continue, with data and taskforce estimates suggesting that the region will have a shortfall of 700 to 2,800 workers in the next 3 years.</w:t>
      </w:r>
    </w:p>
    <w:p w14:paraId="33EED3B1" w14:textId="77777777" w:rsidR="004F0C0F" w:rsidRDefault="004F0C0F" w:rsidP="00B26679">
      <w:pPr>
        <w:pStyle w:val="BodyText"/>
        <w:rPr>
          <w:rFonts w:cs="Arial"/>
        </w:rPr>
      </w:pPr>
    </w:p>
    <w:p w14:paraId="2D3FD731" w14:textId="6126BD59" w:rsidR="003427CF" w:rsidRDefault="003427CF" w:rsidP="00C551E0">
      <w:pPr>
        <w:pStyle w:val="Heading5"/>
      </w:pPr>
      <w:r w:rsidRPr="003427CF">
        <w:t>Table 1: Estimated new job demand outlook for 2022–25 by industry</w:t>
      </w:r>
      <w:r w:rsidR="000910DB">
        <w:rPr>
          <w:rStyle w:val="FootnoteReference"/>
        </w:rPr>
        <w:footnoteReference w:id="1"/>
      </w:r>
    </w:p>
    <w:tbl>
      <w:tblPr>
        <w:tblStyle w:val="TableGrid"/>
        <w:tblW w:w="0" w:type="auto"/>
        <w:tblLook w:val="04A0" w:firstRow="1" w:lastRow="0" w:firstColumn="1" w:lastColumn="0" w:noHBand="0" w:noVBand="1"/>
      </w:tblPr>
      <w:tblGrid>
        <w:gridCol w:w="1883"/>
        <w:gridCol w:w="1516"/>
        <w:gridCol w:w="1350"/>
        <w:gridCol w:w="1399"/>
        <w:gridCol w:w="1690"/>
        <w:gridCol w:w="1408"/>
      </w:tblGrid>
      <w:tr w:rsidR="00396052" w14:paraId="24A1468A" w14:textId="77777777" w:rsidTr="00492192">
        <w:trPr>
          <w:tblHeader/>
        </w:trPr>
        <w:tc>
          <w:tcPr>
            <w:tcW w:w="1883" w:type="dxa"/>
          </w:tcPr>
          <w:p w14:paraId="3B6AA094" w14:textId="774493D4" w:rsidR="00396052" w:rsidRPr="000742AF" w:rsidRDefault="00396052" w:rsidP="000742AF">
            <w:pPr>
              <w:pStyle w:val="TableParagraph"/>
              <w:rPr>
                <w:b/>
                <w:bCs/>
              </w:rPr>
            </w:pPr>
            <w:bookmarkStart w:id="15" w:name="Title_1" w:colFirst="0" w:colLast="0"/>
            <w:r w:rsidRPr="000742AF">
              <w:rPr>
                <w:b/>
                <w:bCs/>
              </w:rPr>
              <w:t>Industry</w:t>
            </w:r>
          </w:p>
        </w:tc>
        <w:tc>
          <w:tcPr>
            <w:tcW w:w="1516" w:type="dxa"/>
          </w:tcPr>
          <w:p w14:paraId="049F2BBB" w14:textId="0112D925" w:rsidR="00396052" w:rsidRPr="000742AF" w:rsidRDefault="00396052" w:rsidP="000742AF">
            <w:pPr>
              <w:pStyle w:val="TableParagraph"/>
              <w:rPr>
                <w:b/>
                <w:bCs/>
              </w:rPr>
            </w:pPr>
            <w:r w:rsidRPr="000742AF">
              <w:rPr>
                <w:b/>
                <w:bCs/>
              </w:rPr>
              <w:t>Estimated current workers 2022</w:t>
            </w:r>
          </w:p>
        </w:tc>
        <w:tc>
          <w:tcPr>
            <w:tcW w:w="1350" w:type="dxa"/>
          </w:tcPr>
          <w:p w14:paraId="124AD117" w14:textId="491FDE09" w:rsidR="00396052" w:rsidRPr="000742AF" w:rsidRDefault="001F4200" w:rsidP="000742AF">
            <w:pPr>
              <w:pStyle w:val="TableParagraph"/>
              <w:rPr>
                <w:b/>
                <w:bCs/>
              </w:rPr>
            </w:pPr>
            <w:r w:rsidRPr="001F4200">
              <w:rPr>
                <w:b/>
                <w:bCs/>
              </w:rPr>
              <w:t>Taskforce adjusted forecast new jobs (CAGR)</w:t>
            </w:r>
          </w:p>
        </w:tc>
        <w:tc>
          <w:tcPr>
            <w:tcW w:w="1399" w:type="dxa"/>
          </w:tcPr>
          <w:p w14:paraId="695D4FDE" w14:textId="557F5E20" w:rsidR="00396052" w:rsidRPr="000742AF" w:rsidRDefault="00396052" w:rsidP="000742AF">
            <w:pPr>
              <w:pStyle w:val="TableParagraph"/>
              <w:rPr>
                <w:b/>
                <w:bCs/>
              </w:rPr>
            </w:pPr>
            <w:r w:rsidRPr="000742AF">
              <w:rPr>
                <w:b/>
                <w:bCs/>
              </w:rPr>
              <w:t>New workers to fill new jobs</w:t>
            </w:r>
          </w:p>
        </w:tc>
        <w:tc>
          <w:tcPr>
            <w:tcW w:w="1690" w:type="dxa"/>
          </w:tcPr>
          <w:p w14:paraId="3BCDD48F" w14:textId="2DF75DC3" w:rsidR="00396052" w:rsidRPr="000742AF" w:rsidRDefault="00396052" w:rsidP="000742AF">
            <w:pPr>
              <w:pStyle w:val="TableParagraph"/>
              <w:rPr>
                <w:b/>
                <w:bCs/>
              </w:rPr>
            </w:pPr>
            <w:r w:rsidRPr="000742AF">
              <w:rPr>
                <w:b/>
                <w:bCs/>
              </w:rPr>
              <w:t>New workers to fill retirements</w:t>
            </w:r>
          </w:p>
        </w:tc>
        <w:tc>
          <w:tcPr>
            <w:tcW w:w="1408" w:type="dxa"/>
          </w:tcPr>
          <w:p w14:paraId="626054C7" w14:textId="0A681A85" w:rsidR="00396052" w:rsidRPr="000742AF" w:rsidRDefault="00396052" w:rsidP="000742AF">
            <w:pPr>
              <w:pStyle w:val="TableParagraph"/>
              <w:rPr>
                <w:b/>
                <w:bCs/>
              </w:rPr>
            </w:pPr>
            <w:r w:rsidRPr="000742AF">
              <w:rPr>
                <w:b/>
                <w:bCs/>
              </w:rPr>
              <w:t>Total workers needed</w:t>
            </w:r>
          </w:p>
        </w:tc>
      </w:tr>
      <w:bookmarkEnd w:id="15"/>
      <w:tr w:rsidR="00492192" w14:paraId="7FD933A3" w14:textId="77777777" w:rsidTr="00492192">
        <w:tc>
          <w:tcPr>
            <w:tcW w:w="1883" w:type="dxa"/>
          </w:tcPr>
          <w:p w14:paraId="5A1BD35B" w14:textId="38210BCB" w:rsidR="00492192" w:rsidRPr="000742AF" w:rsidRDefault="00492192" w:rsidP="00492192">
            <w:pPr>
              <w:pStyle w:val="TableParagraph"/>
              <w:rPr>
                <w:b/>
                <w:bCs/>
              </w:rPr>
            </w:pPr>
            <w:r w:rsidRPr="001B2041">
              <w:rPr>
                <w:b/>
                <w:bCs/>
              </w:rPr>
              <w:t>Agriculture</w:t>
            </w:r>
          </w:p>
        </w:tc>
        <w:tc>
          <w:tcPr>
            <w:tcW w:w="1516" w:type="dxa"/>
          </w:tcPr>
          <w:p w14:paraId="78881EE0" w14:textId="7080617D" w:rsidR="00492192" w:rsidRPr="000742AF" w:rsidRDefault="00492192" w:rsidP="00492192">
            <w:pPr>
              <w:pStyle w:val="TableParagraph"/>
            </w:pPr>
            <w:r>
              <w:t>4,450</w:t>
            </w:r>
          </w:p>
        </w:tc>
        <w:tc>
          <w:tcPr>
            <w:tcW w:w="1350" w:type="dxa"/>
          </w:tcPr>
          <w:p w14:paraId="635C538C" w14:textId="0828F89E" w:rsidR="00492192" w:rsidRPr="000742AF" w:rsidRDefault="00492192" w:rsidP="00492192">
            <w:pPr>
              <w:pStyle w:val="TableParagraph"/>
            </w:pPr>
            <w:r>
              <w:t>0</w:t>
            </w:r>
            <w:r>
              <w:rPr>
                <w:spacing w:val="-1"/>
              </w:rPr>
              <w:t xml:space="preserve"> </w:t>
            </w:r>
            <w:r>
              <w:t>to</w:t>
            </w:r>
            <w:r>
              <w:rPr>
                <w:spacing w:val="-3"/>
              </w:rPr>
              <w:t xml:space="preserve"> </w:t>
            </w:r>
            <w:r>
              <w:t>0.5%</w:t>
            </w:r>
          </w:p>
        </w:tc>
        <w:tc>
          <w:tcPr>
            <w:tcW w:w="1399" w:type="dxa"/>
          </w:tcPr>
          <w:p w14:paraId="191568E5" w14:textId="0BB18904" w:rsidR="00492192" w:rsidRPr="000742AF" w:rsidRDefault="00492192" w:rsidP="00492192">
            <w:pPr>
              <w:pStyle w:val="TableParagraph"/>
            </w:pPr>
            <w:r>
              <w:t>0</w:t>
            </w:r>
            <w:r>
              <w:rPr>
                <w:spacing w:val="-1"/>
              </w:rPr>
              <w:t xml:space="preserve"> </w:t>
            </w:r>
            <w:r>
              <w:t>to</w:t>
            </w:r>
            <w:r>
              <w:rPr>
                <w:spacing w:val="-3"/>
              </w:rPr>
              <w:t xml:space="preserve"> </w:t>
            </w:r>
            <w:r>
              <w:rPr>
                <w:spacing w:val="-5"/>
              </w:rPr>
              <w:t>60</w:t>
            </w:r>
          </w:p>
        </w:tc>
        <w:tc>
          <w:tcPr>
            <w:tcW w:w="1690" w:type="dxa"/>
          </w:tcPr>
          <w:p w14:paraId="6565D3DC" w14:textId="633AC213" w:rsidR="00492192" w:rsidRPr="000742AF" w:rsidRDefault="00492192" w:rsidP="00492192">
            <w:pPr>
              <w:pStyle w:val="TableParagraph"/>
            </w:pPr>
            <w:r>
              <w:rPr>
                <w:spacing w:val="-5"/>
              </w:rPr>
              <w:t>230</w:t>
            </w:r>
          </w:p>
        </w:tc>
        <w:tc>
          <w:tcPr>
            <w:tcW w:w="1408" w:type="dxa"/>
          </w:tcPr>
          <w:p w14:paraId="0E7D8162" w14:textId="4FCA227C" w:rsidR="00492192" w:rsidRPr="000742AF" w:rsidRDefault="00492192" w:rsidP="00492192">
            <w:pPr>
              <w:pStyle w:val="TableParagraph"/>
            </w:pPr>
            <w:r>
              <w:t>230</w:t>
            </w:r>
            <w:r>
              <w:rPr>
                <w:spacing w:val="-3"/>
              </w:rPr>
              <w:t xml:space="preserve"> </w:t>
            </w:r>
            <w:r>
              <w:t>to</w:t>
            </w:r>
            <w:r>
              <w:rPr>
                <w:spacing w:val="-3"/>
              </w:rPr>
              <w:t xml:space="preserve"> </w:t>
            </w:r>
            <w:r>
              <w:rPr>
                <w:spacing w:val="-5"/>
              </w:rPr>
              <w:t>290</w:t>
            </w:r>
          </w:p>
        </w:tc>
      </w:tr>
      <w:tr w:rsidR="00492192" w14:paraId="1709F090" w14:textId="77777777" w:rsidTr="00492192">
        <w:tc>
          <w:tcPr>
            <w:tcW w:w="1883" w:type="dxa"/>
          </w:tcPr>
          <w:p w14:paraId="4A9EE668" w14:textId="11DF4388" w:rsidR="00492192" w:rsidRPr="000742AF" w:rsidRDefault="00492192" w:rsidP="00492192">
            <w:pPr>
              <w:pStyle w:val="TableParagraph"/>
              <w:rPr>
                <w:b/>
                <w:bCs/>
              </w:rPr>
            </w:pPr>
            <w:r w:rsidRPr="001B2041">
              <w:rPr>
                <w:b/>
                <w:bCs/>
              </w:rPr>
              <w:t>Food product manufacturing</w:t>
            </w:r>
          </w:p>
        </w:tc>
        <w:tc>
          <w:tcPr>
            <w:tcW w:w="1516" w:type="dxa"/>
          </w:tcPr>
          <w:p w14:paraId="5E384416" w14:textId="77777777" w:rsidR="00492192" w:rsidRDefault="00492192" w:rsidP="00492192">
            <w:pPr>
              <w:pStyle w:val="TableParagraph"/>
              <w:rPr>
                <w:sz w:val="12"/>
              </w:rPr>
            </w:pPr>
          </w:p>
          <w:p w14:paraId="4CF9F6BA" w14:textId="2F98D723" w:rsidR="00492192" w:rsidRPr="000742AF" w:rsidRDefault="00492192" w:rsidP="00492192">
            <w:pPr>
              <w:pStyle w:val="TableParagraph"/>
            </w:pPr>
            <w:r>
              <w:rPr>
                <w:spacing w:val="-5"/>
              </w:rPr>
              <w:t>969</w:t>
            </w:r>
          </w:p>
        </w:tc>
        <w:tc>
          <w:tcPr>
            <w:tcW w:w="1350" w:type="dxa"/>
          </w:tcPr>
          <w:p w14:paraId="158216B6" w14:textId="77777777" w:rsidR="00492192" w:rsidRDefault="00492192" w:rsidP="00492192">
            <w:pPr>
              <w:pStyle w:val="TableParagraph"/>
              <w:rPr>
                <w:sz w:val="12"/>
              </w:rPr>
            </w:pPr>
          </w:p>
          <w:p w14:paraId="2FB5CE56" w14:textId="3AADF20D" w:rsidR="00492192" w:rsidRPr="000742AF" w:rsidRDefault="00492192" w:rsidP="00492192">
            <w:pPr>
              <w:pStyle w:val="TableParagraph"/>
            </w:pPr>
            <w:r>
              <w:t>8</w:t>
            </w:r>
            <w:r>
              <w:rPr>
                <w:spacing w:val="-2"/>
              </w:rPr>
              <w:t xml:space="preserve"> </w:t>
            </w:r>
            <w:r>
              <w:t>to</w:t>
            </w:r>
            <w:r>
              <w:rPr>
                <w:spacing w:val="-3"/>
              </w:rPr>
              <w:t xml:space="preserve"> </w:t>
            </w:r>
            <w:r>
              <w:rPr>
                <w:spacing w:val="-5"/>
              </w:rPr>
              <w:t>10%</w:t>
            </w:r>
          </w:p>
        </w:tc>
        <w:tc>
          <w:tcPr>
            <w:tcW w:w="1399" w:type="dxa"/>
          </w:tcPr>
          <w:p w14:paraId="2A448F4F" w14:textId="77777777" w:rsidR="00492192" w:rsidRDefault="00492192" w:rsidP="00492192">
            <w:pPr>
              <w:pStyle w:val="TableParagraph"/>
              <w:rPr>
                <w:sz w:val="12"/>
              </w:rPr>
            </w:pPr>
          </w:p>
          <w:p w14:paraId="2C7B1A55" w14:textId="233AA291" w:rsidR="00492192" w:rsidRPr="000742AF" w:rsidRDefault="00492192" w:rsidP="00492192">
            <w:pPr>
              <w:pStyle w:val="TableParagraph"/>
            </w:pPr>
            <w:r>
              <w:t>240</w:t>
            </w:r>
            <w:r>
              <w:rPr>
                <w:spacing w:val="-1"/>
              </w:rPr>
              <w:t xml:space="preserve"> </w:t>
            </w:r>
            <w:r>
              <w:t>to</w:t>
            </w:r>
            <w:r>
              <w:rPr>
                <w:spacing w:val="-3"/>
              </w:rPr>
              <w:t xml:space="preserve"> </w:t>
            </w:r>
            <w:r>
              <w:rPr>
                <w:spacing w:val="-5"/>
              </w:rPr>
              <w:t>310</w:t>
            </w:r>
          </w:p>
        </w:tc>
        <w:tc>
          <w:tcPr>
            <w:tcW w:w="1690" w:type="dxa"/>
          </w:tcPr>
          <w:p w14:paraId="65FE75A5" w14:textId="77777777" w:rsidR="00492192" w:rsidRDefault="00492192" w:rsidP="00492192">
            <w:pPr>
              <w:pStyle w:val="TableParagraph"/>
              <w:rPr>
                <w:sz w:val="12"/>
              </w:rPr>
            </w:pPr>
          </w:p>
          <w:p w14:paraId="09AE03C7" w14:textId="6DF42AA8" w:rsidR="00492192" w:rsidRPr="000742AF" w:rsidRDefault="00492192" w:rsidP="00492192">
            <w:pPr>
              <w:pStyle w:val="TableParagraph"/>
            </w:pPr>
            <w:r>
              <w:rPr>
                <w:spacing w:val="-5"/>
              </w:rPr>
              <w:t>50</w:t>
            </w:r>
          </w:p>
        </w:tc>
        <w:tc>
          <w:tcPr>
            <w:tcW w:w="1408" w:type="dxa"/>
          </w:tcPr>
          <w:p w14:paraId="0F594E22" w14:textId="77777777" w:rsidR="00492192" w:rsidRDefault="00492192" w:rsidP="00492192">
            <w:pPr>
              <w:pStyle w:val="TableParagraph"/>
              <w:rPr>
                <w:sz w:val="12"/>
              </w:rPr>
            </w:pPr>
          </w:p>
          <w:p w14:paraId="73D3950C" w14:textId="70171E74" w:rsidR="00492192" w:rsidRPr="000742AF" w:rsidRDefault="00492192" w:rsidP="00492192">
            <w:pPr>
              <w:pStyle w:val="TableParagraph"/>
            </w:pPr>
            <w:r>
              <w:t xml:space="preserve">300 to </w:t>
            </w:r>
            <w:r>
              <w:rPr>
                <w:spacing w:val="-5"/>
              </w:rPr>
              <w:t>360</w:t>
            </w:r>
          </w:p>
        </w:tc>
      </w:tr>
      <w:tr w:rsidR="00492192" w14:paraId="32DD24E0" w14:textId="77777777" w:rsidTr="00492192">
        <w:tc>
          <w:tcPr>
            <w:tcW w:w="1883" w:type="dxa"/>
          </w:tcPr>
          <w:p w14:paraId="735E79E2" w14:textId="37AB9D42" w:rsidR="00492192" w:rsidRPr="000742AF" w:rsidRDefault="00492192" w:rsidP="00492192">
            <w:pPr>
              <w:pStyle w:val="TableParagraph"/>
              <w:rPr>
                <w:b/>
                <w:bCs/>
              </w:rPr>
            </w:pPr>
            <w:r w:rsidRPr="001B2041">
              <w:rPr>
                <w:b/>
                <w:bCs/>
              </w:rPr>
              <w:t>Construction</w:t>
            </w:r>
          </w:p>
        </w:tc>
        <w:tc>
          <w:tcPr>
            <w:tcW w:w="1516" w:type="dxa"/>
          </w:tcPr>
          <w:p w14:paraId="0A76CE70" w14:textId="6AC30352" w:rsidR="00492192" w:rsidRPr="000742AF" w:rsidRDefault="00492192" w:rsidP="00492192">
            <w:pPr>
              <w:pStyle w:val="TableParagraph"/>
            </w:pPr>
            <w:r>
              <w:rPr>
                <w:spacing w:val="-2"/>
              </w:rPr>
              <w:t>1,300</w:t>
            </w:r>
          </w:p>
        </w:tc>
        <w:tc>
          <w:tcPr>
            <w:tcW w:w="1350" w:type="dxa"/>
          </w:tcPr>
          <w:p w14:paraId="65B156BB" w14:textId="56634B7C" w:rsidR="00492192" w:rsidRPr="000742AF" w:rsidRDefault="00492192" w:rsidP="00492192">
            <w:pPr>
              <w:pStyle w:val="TableParagraph"/>
            </w:pPr>
            <w:r>
              <w:t>3</w:t>
            </w:r>
            <w:r>
              <w:rPr>
                <w:spacing w:val="-1"/>
              </w:rPr>
              <w:t xml:space="preserve"> </w:t>
            </w:r>
            <w:r>
              <w:t>to</w:t>
            </w:r>
            <w:r>
              <w:rPr>
                <w:spacing w:val="-3"/>
              </w:rPr>
              <w:t xml:space="preserve"> </w:t>
            </w:r>
            <w:r>
              <w:t>3.5%</w:t>
            </w:r>
          </w:p>
        </w:tc>
        <w:tc>
          <w:tcPr>
            <w:tcW w:w="1399" w:type="dxa"/>
          </w:tcPr>
          <w:p w14:paraId="0ADA5191" w14:textId="3B0883AF" w:rsidR="00492192" w:rsidRPr="000742AF" w:rsidRDefault="00492192" w:rsidP="00492192">
            <w:pPr>
              <w:pStyle w:val="TableParagraph"/>
            </w:pPr>
            <w:r>
              <w:t>150</w:t>
            </w:r>
            <w:r>
              <w:rPr>
                <w:spacing w:val="-1"/>
              </w:rPr>
              <w:t xml:space="preserve"> </w:t>
            </w:r>
            <w:r>
              <w:t>to</w:t>
            </w:r>
            <w:r>
              <w:rPr>
                <w:spacing w:val="-3"/>
              </w:rPr>
              <w:t xml:space="preserve"> </w:t>
            </w:r>
            <w:r>
              <w:rPr>
                <w:spacing w:val="-5"/>
              </w:rPr>
              <w:t>180</w:t>
            </w:r>
          </w:p>
        </w:tc>
        <w:tc>
          <w:tcPr>
            <w:tcW w:w="1690" w:type="dxa"/>
          </w:tcPr>
          <w:p w14:paraId="7477E7F6" w14:textId="23EB3D2A" w:rsidR="00492192" w:rsidRPr="000742AF" w:rsidRDefault="00492192" w:rsidP="00492192">
            <w:pPr>
              <w:pStyle w:val="TableParagraph"/>
            </w:pPr>
            <w:r>
              <w:rPr>
                <w:spacing w:val="-5"/>
              </w:rPr>
              <w:t>80</w:t>
            </w:r>
          </w:p>
        </w:tc>
        <w:tc>
          <w:tcPr>
            <w:tcW w:w="1408" w:type="dxa"/>
          </w:tcPr>
          <w:p w14:paraId="370AC2BA" w14:textId="2A0874B9" w:rsidR="00492192" w:rsidRPr="000742AF" w:rsidRDefault="00492192" w:rsidP="00492192">
            <w:pPr>
              <w:pStyle w:val="TableParagraph"/>
            </w:pPr>
            <w:r>
              <w:t>230</w:t>
            </w:r>
            <w:r>
              <w:rPr>
                <w:spacing w:val="-3"/>
              </w:rPr>
              <w:t xml:space="preserve"> </w:t>
            </w:r>
            <w:r>
              <w:t>to</w:t>
            </w:r>
            <w:r>
              <w:rPr>
                <w:spacing w:val="-3"/>
              </w:rPr>
              <w:t xml:space="preserve"> </w:t>
            </w:r>
            <w:r>
              <w:rPr>
                <w:spacing w:val="-5"/>
              </w:rPr>
              <w:t>260</w:t>
            </w:r>
          </w:p>
        </w:tc>
      </w:tr>
      <w:tr w:rsidR="00492192" w14:paraId="55957330" w14:textId="77777777" w:rsidTr="00492192">
        <w:tc>
          <w:tcPr>
            <w:tcW w:w="1883" w:type="dxa"/>
          </w:tcPr>
          <w:p w14:paraId="68DC6DE7" w14:textId="5E40D04E" w:rsidR="00492192" w:rsidRPr="000742AF" w:rsidRDefault="00492192" w:rsidP="00492192">
            <w:pPr>
              <w:pStyle w:val="TableParagraph"/>
              <w:rPr>
                <w:b/>
                <w:bCs/>
              </w:rPr>
            </w:pPr>
            <w:r w:rsidRPr="001B2041">
              <w:rPr>
                <w:b/>
                <w:bCs/>
              </w:rPr>
              <w:t>Health care and community services</w:t>
            </w:r>
          </w:p>
        </w:tc>
        <w:tc>
          <w:tcPr>
            <w:tcW w:w="1516" w:type="dxa"/>
          </w:tcPr>
          <w:p w14:paraId="46897431" w14:textId="77777777" w:rsidR="00492192" w:rsidRDefault="00492192" w:rsidP="00492192">
            <w:pPr>
              <w:pStyle w:val="TableParagraph"/>
              <w:rPr>
                <w:sz w:val="20"/>
              </w:rPr>
            </w:pPr>
          </w:p>
          <w:p w14:paraId="6B713086" w14:textId="223B4442" w:rsidR="00492192" w:rsidRPr="000742AF" w:rsidRDefault="00492192" w:rsidP="00492192">
            <w:pPr>
              <w:pStyle w:val="TableParagraph"/>
            </w:pPr>
            <w:r>
              <w:rPr>
                <w:spacing w:val="-2"/>
              </w:rPr>
              <w:t>4,550</w:t>
            </w:r>
          </w:p>
        </w:tc>
        <w:tc>
          <w:tcPr>
            <w:tcW w:w="1350" w:type="dxa"/>
          </w:tcPr>
          <w:p w14:paraId="56B66441" w14:textId="77777777" w:rsidR="00492192" w:rsidRDefault="00492192" w:rsidP="00492192">
            <w:pPr>
              <w:pStyle w:val="TableParagraph"/>
              <w:rPr>
                <w:sz w:val="20"/>
              </w:rPr>
            </w:pPr>
          </w:p>
          <w:p w14:paraId="4B9CD1A6" w14:textId="2E30E802" w:rsidR="00492192" w:rsidRPr="000742AF" w:rsidRDefault="00492192" w:rsidP="00492192">
            <w:pPr>
              <w:pStyle w:val="TableParagraph"/>
            </w:pPr>
            <w:r>
              <w:t>3</w:t>
            </w:r>
            <w:r>
              <w:rPr>
                <w:spacing w:val="-1"/>
              </w:rPr>
              <w:t xml:space="preserve"> </w:t>
            </w:r>
            <w:r>
              <w:t>to</w:t>
            </w:r>
            <w:r>
              <w:rPr>
                <w:spacing w:val="-3"/>
              </w:rPr>
              <w:t xml:space="preserve"> </w:t>
            </w:r>
            <w:r>
              <w:rPr>
                <w:spacing w:val="-5"/>
              </w:rPr>
              <w:t>4%</w:t>
            </w:r>
          </w:p>
        </w:tc>
        <w:tc>
          <w:tcPr>
            <w:tcW w:w="1399" w:type="dxa"/>
          </w:tcPr>
          <w:p w14:paraId="56F707FB" w14:textId="77777777" w:rsidR="00492192" w:rsidRDefault="00492192" w:rsidP="00492192">
            <w:pPr>
              <w:pStyle w:val="TableParagraph"/>
              <w:rPr>
                <w:sz w:val="20"/>
              </w:rPr>
            </w:pPr>
          </w:p>
          <w:p w14:paraId="705F7D50" w14:textId="5DFA0B89" w:rsidR="00492192" w:rsidRPr="000742AF" w:rsidRDefault="00492192" w:rsidP="00492192">
            <w:pPr>
              <w:pStyle w:val="TableParagraph"/>
            </w:pPr>
            <w:r>
              <w:t>420</w:t>
            </w:r>
            <w:r>
              <w:rPr>
                <w:spacing w:val="-1"/>
              </w:rPr>
              <w:t xml:space="preserve"> </w:t>
            </w:r>
            <w:r>
              <w:t>to</w:t>
            </w:r>
            <w:r>
              <w:rPr>
                <w:spacing w:val="-3"/>
              </w:rPr>
              <w:t xml:space="preserve"> </w:t>
            </w:r>
            <w:r>
              <w:rPr>
                <w:spacing w:val="-5"/>
              </w:rPr>
              <w:t>640</w:t>
            </w:r>
          </w:p>
        </w:tc>
        <w:tc>
          <w:tcPr>
            <w:tcW w:w="1690" w:type="dxa"/>
          </w:tcPr>
          <w:p w14:paraId="080719B4" w14:textId="77777777" w:rsidR="00492192" w:rsidRDefault="00492192" w:rsidP="00492192">
            <w:pPr>
              <w:pStyle w:val="TableParagraph"/>
              <w:rPr>
                <w:sz w:val="20"/>
              </w:rPr>
            </w:pPr>
          </w:p>
          <w:p w14:paraId="1A5750FD" w14:textId="1371BF79" w:rsidR="00492192" w:rsidRPr="000742AF" w:rsidRDefault="00492192" w:rsidP="00492192">
            <w:pPr>
              <w:pStyle w:val="TableParagraph"/>
            </w:pPr>
            <w:r>
              <w:rPr>
                <w:spacing w:val="-5"/>
              </w:rPr>
              <w:t>190</w:t>
            </w:r>
          </w:p>
        </w:tc>
        <w:tc>
          <w:tcPr>
            <w:tcW w:w="1408" w:type="dxa"/>
          </w:tcPr>
          <w:p w14:paraId="481B6DAD" w14:textId="77777777" w:rsidR="00492192" w:rsidRDefault="00492192" w:rsidP="00492192">
            <w:pPr>
              <w:pStyle w:val="TableParagraph"/>
              <w:rPr>
                <w:sz w:val="20"/>
              </w:rPr>
            </w:pPr>
          </w:p>
          <w:p w14:paraId="22CAB52E" w14:textId="5F4B6E72" w:rsidR="00492192" w:rsidRPr="000742AF" w:rsidRDefault="00492192" w:rsidP="00492192">
            <w:pPr>
              <w:pStyle w:val="TableParagraph"/>
            </w:pPr>
            <w:r>
              <w:t>610</w:t>
            </w:r>
            <w:r>
              <w:rPr>
                <w:spacing w:val="-1"/>
              </w:rPr>
              <w:t xml:space="preserve"> </w:t>
            </w:r>
            <w:r>
              <w:t>to</w:t>
            </w:r>
            <w:r>
              <w:rPr>
                <w:spacing w:val="-3"/>
              </w:rPr>
              <w:t xml:space="preserve"> </w:t>
            </w:r>
            <w:r>
              <w:rPr>
                <w:spacing w:val="-5"/>
              </w:rPr>
              <w:t>820</w:t>
            </w:r>
          </w:p>
        </w:tc>
      </w:tr>
      <w:tr w:rsidR="00492192" w14:paraId="4AF5F345" w14:textId="77777777" w:rsidTr="00492192">
        <w:tc>
          <w:tcPr>
            <w:tcW w:w="1883" w:type="dxa"/>
          </w:tcPr>
          <w:p w14:paraId="6170CB3B" w14:textId="216E87B6" w:rsidR="00492192" w:rsidRPr="000742AF" w:rsidRDefault="00492192" w:rsidP="00492192">
            <w:pPr>
              <w:pStyle w:val="TableParagraph"/>
              <w:rPr>
                <w:b/>
                <w:bCs/>
              </w:rPr>
            </w:pPr>
            <w:r w:rsidRPr="001B2041">
              <w:rPr>
                <w:b/>
                <w:bCs/>
              </w:rPr>
              <w:t>Mineral sands mining</w:t>
            </w:r>
          </w:p>
        </w:tc>
        <w:tc>
          <w:tcPr>
            <w:tcW w:w="1516" w:type="dxa"/>
          </w:tcPr>
          <w:p w14:paraId="7E271A85" w14:textId="77777777" w:rsidR="00492192" w:rsidRDefault="00492192" w:rsidP="00492192">
            <w:pPr>
              <w:pStyle w:val="TableParagraph"/>
              <w:rPr>
                <w:sz w:val="13"/>
              </w:rPr>
            </w:pPr>
          </w:p>
          <w:p w14:paraId="3F318B9F" w14:textId="3D315222" w:rsidR="00492192" w:rsidRPr="000742AF" w:rsidRDefault="00492192" w:rsidP="00492192">
            <w:pPr>
              <w:pStyle w:val="TableParagraph"/>
            </w:pPr>
            <w:r>
              <w:rPr>
                <w:spacing w:val="-5"/>
              </w:rPr>
              <w:t>250</w:t>
            </w:r>
          </w:p>
        </w:tc>
        <w:tc>
          <w:tcPr>
            <w:tcW w:w="1350" w:type="dxa"/>
          </w:tcPr>
          <w:p w14:paraId="2828B8E5" w14:textId="77777777" w:rsidR="00492192" w:rsidRDefault="00492192" w:rsidP="00492192">
            <w:pPr>
              <w:pStyle w:val="TableParagraph"/>
              <w:rPr>
                <w:sz w:val="13"/>
              </w:rPr>
            </w:pPr>
          </w:p>
          <w:p w14:paraId="148EC143" w14:textId="3D49FB2A" w:rsidR="00492192" w:rsidRPr="000742AF" w:rsidRDefault="00492192" w:rsidP="00492192">
            <w:pPr>
              <w:pStyle w:val="TableParagraph"/>
            </w:pPr>
            <w:r>
              <w:t>20</w:t>
            </w:r>
            <w:r>
              <w:rPr>
                <w:spacing w:val="-1"/>
              </w:rPr>
              <w:t xml:space="preserve"> </w:t>
            </w:r>
            <w:r>
              <w:t>to</w:t>
            </w:r>
            <w:r>
              <w:rPr>
                <w:spacing w:val="-3"/>
              </w:rPr>
              <w:t xml:space="preserve"> </w:t>
            </w:r>
            <w:r>
              <w:rPr>
                <w:spacing w:val="-5"/>
              </w:rPr>
              <w:t>25%</w:t>
            </w:r>
          </w:p>
        </w:tc>
        <w:tc>
          <w:tcPr>
            <w:tcW w:w="1399" w:type="dxa"/>
          </w:tcPr>
          <w:p w14:paraId="494467A3" w14:textId="77777777" w:rsidR="00492192" w:rsidRDefault="00492192" w:rsidP="00492192">
            <w:pPr>
              <w:pStyle w:val="TableParagraph"/>
              <w:rPr>
                <w:sz w:val="13"/>
              </w:rPr>
            </w:pPr>
          </w:p>
          <w:p w14:paraId="6AC62FE5" w14:textId="6048A577" w:rsidR="00492192" w:rsidRPr="000742AF" w:rsidRDefault="00492192" w:rsidP="00492192">
            <w:pPr>
              <w:pStyle w:val="TableParagraph"/>
            </w:pPr>
            <w:r>
              <w:t>160</w:t>
            </w:r>
            <w:r>
              <w:rPr>
                <w:spacing w:val="-3"/>
              </w:rPr>
              <w:t xml:space="preserve"> </w:t>
            </w:r>
            <w:r>
              <w:t>to</w:t>
            </w:r>
            <w:r>
              <w:rPr>
                <w:spacing w:val="-3"/>
              </w:rPr>
              <w:t xml:space="preserve"> </w:t>
            </w:r>
            <w:r>
              <w:rPr>
                <w:spacing w:val="-5"/>
              </w:rPr>
              <w:t>200</w:t>
            </w:r>
          </w:p>
        </w:tc>
        <w:tc>
          <w:tcPr>
            <w:tcW w:w="1690" w:type="dxa"/>
          </w:tcPr>
          <w:p w14:paraId="5A99323C" w14:textId="77777777" w:rsidR="00492192" w:rsidRDefault="00492192" w:rsidP="00492192">
            <w:pPr>
              <w:pStyle w:val="TableParagraph"/>
              <w:rPr>
                <w:sz w:val="13"/>
              </w:rPr>
            </w:pPr>
          </w:p>
          <w:p w14:paraId="50285BED" w14:textId="422903CF" w:rsidR="00492192" w:rsidRPr="000742AF" w:rsidRDefault="00492192" w:rsidP="00492192">
            <w:pPr>
              <w:pStyle w:val="TableParagraph"/>
            </w:pPr>
            <w:r>
              <w:rPr>
                <w:spacing w:val="-5"/>
              </w:rPr>
              <w:t>10</w:t>
            </w:r>
          </w:p>
        </w:tc>
        <w:tc>
          <w:tcPr>
            <w:tcW w:w="1408" w:type="dxa"/>
          </w:tcPr>
          <w:p w14:paraId="73D32BAE" w14:textId="77777777" w:rsidR="00492192" w:rsidRDefault="00492192" w:rsidP="00492192">
            <w:pPr>
              <w:pStyle w:val="TableParagraph"/>
              <w:rPr>
                <w:sz w:val="13"/>
              </w:rPr>
            </w:pPr>
          </w:p>
          <w:p w14:paraId="375B7721" w14:textId="073FB1AB" w:rsidR="00492192" w:rsidRPr="000742AF" w:rsidRDefault="00492192" w:rsidP="00492192">
            <w:pPr>
              <w:pStyle w:val="TableParagraph"/>
            </w:pPr>
            <w:r>
              <w:t>170</w:t>
            </w:r>
            <w:r>
              <w:rPr>
                <w:spacing w:val="-5"/>
              </w:rPr>
              <w:t xml:space="preserve"> </w:t>
            </w:r>
            <w:r>
              <w:t>to</w:t>
            </w:r>
            <w:r>
              <w:rPr>
                <w:spacing w:val="-5"/>
              </w:rPr>
              <w:t xml:space="preserve"> 210</w:t>
            </w:r>
          </w:p>
        </w:tc>
      </w:tr>
      <w:tr w:rsidR="00492192" w14:paraId="63620AA2" w14:textId="77777777" w:rsidTr="00492192">
        <w:tc>
          <w:tcPr>
            <w:tcW w:w="1883" w:type="dxa"/>
          </w:tcPr>
          <w:p w14:paraId="58828671" w14:textId="7E33DD4C" w:rsidR="00492192" w:rsidRPr="000742AF" w:rsidRDefault="00492192" w:rsidP="00492192">
            <w:pPr>
              <w:pStyle w:val="TableParagraph"/>
              <w:rPr>
                <w:b/>
                <w:bCs/>
              </w:rPr>
            </w:pPr>
            <w:r w:rsidRPr="001B2041">
              <w:rPr>
                <w:b/>
                <w:bCs/>
              </w:rPr>
              <w:t>Visitor economy</w:t>
            </w:r>
          </w:p>
        </w:tc>
        <w:tc>
          <w:tcPr>
            <w:tcW w:w="1516" w:type="dxa"/>
          </w:tcPr>
          <w:p w14:paraId="226C77DE" w14:textId="6DE8A110" w:rsidR="00492192" w:rsidRPr="000742AF" w:rsidRDefault="00492192" w:rsidP="00492192">
            <w:pPr>
              <w:pStyle w:val="TableParagraph"/>
            </w:pPr>
            <w:r>
              <w:rPr>
                <w:spacing w:val="-2"/>
              </w:rPr>
              <w:t>3,050</w:t>
            </w:r>
          </w:p>
        </w:tc>
        <w:tc>
          <w:tcPr>
            <w:tcW w:w="1350" w:type="dxa"/>
          </w:tcPr>
          <w:p w14:paraId="203DB7E1" w14:textId="1077CF89" w:rsidR="00492192" w:rsidRPr="000742AF" w:rsidRDefault="00492192" w:rsidP="00492192">
            <w:pPr>
              <w:pStyle w:val="TableParagraph"/>
            </w:pPr>
            <w:r>
              <w:t>3</w:t>
            </w:r>
            <w:r>
              <w:rPr>
                <w:spacing w:val="-1"/>
              </w:rPr>
              <w:t xml:space="preserve"> </w:t>
            </w:r>
            <w:r>
              <w:t>to</w:t>
            </w:r>
            <w:r>
              <w:rPr>
                <w:spacing w:val="-3"/>
              </w:rPr>
              <w:t xml:space="preserve"> </w:t>
            </w:r>
            <w:r>
              <w:rPr>
                <w:spacing w:val="-7"/>
              </w:rPr>
              <w:t>5%</w:t>
            </w:r>
          </w:p>
        </w:tc>
        <w:tc>
          <w:tcPr>
            <w:tcW w:w="1399" w:type="dxa"/>
          </w:tcPr>
          <w:p w14:paraId="363F38D2" w14:textId="3B0B1350" w:rsidR="00492192" w:rsidRPr="000742AF" w:rsidRDefault="00492192" w:rsidP="00492192">
            <w:pPr>
              <w:pStyle w:val="TableParagraph"/>
            </w:pPr>
            <w:r>
              <w:t xml:space="preserve">380 to </w:t>
            </w:r>
            <w:r>
              <w:rPr>
                <w:spacing w:val="-5"/>
              </w:rPr>
              <w:t>640</w:t>
            </w:r>
          </w:p>
        </w:tc>
        <w:tc>
          <w:tcPr>
            <w:tcW w:w="1690" w:type="dxa"/>
          </w:tcPr>
          <w:p w14:paraId="32739A78" w14:textId="58FCD53A" w:rsidR="00492192" w:rsidRPr="000742AF" w:rsidRDefault="00492192" w:rsidP="00492192">
            <w:pPr>
              <w:pStyle w:val="TableParagraph"/>
            </w:pPr>
            <w:r>
              <w:rPr>
                <w:spacing w:val="-5"/>
              </w:rPr>
              <w:t>190</w:t>
            </w:r>
          </w:p>
        </w:tc>
        <w:tc>
          <w:tcPr>
            <w:tcW w:w="1408" w:type="dxa"/>
          </w:tcPr>
          <w:p w14:paraId="17F9C0B1" w14:textId="18628E63" w:rsidR="00492192" w:rsidRPr="000742AF" w:rsidRDefault="00492192" w:rsidP="00492192">
            <w:pPr>
              <w:pStyle w:val="TableParagraph"/>
            </w:pPr>
            <w:r>
              <w:t>560</w:t>
            </w:r>
            <w:r>
              <w:rPr>
                <w:spacing w:val="-3"/>
              </w:rPr>
              <w:t xml:space="preserve"> </w:t>
            </w:r>
            <w:r>
              <w:t>to</w:t>
            </w:r>
            <w:r>
              <w:rPr>
                <w:spacing w:val="-3"/>
              </w:rPr>
              <w:t xml:space="preserve"> </w:t>
            </w:r>
            <w:r>
              <w:rPr>
                <w:spacing w:val="-5"/>
              </w:rPr>
              <w:t>830</w:t>
            </w:r>
          </w:p>
        </w:tc>
      </w:tr>
      <w:tr w:rsidR="00492192" w14:paraId="18185EE6" w14:textId="77777777" w:rsidTr="00492192">
        <w:tc>
          <w:tcPr>
            <w:tcW w:w="1883" w:type="dxa"/>
          </w:tcPr>
          <w:p w14:paraId="2ED0C3FB" w14:textId="2A05D819" w:rsidR="00492192" w:rsidRPr="000742AF" w:rsidRDefault="00492192" w:rsidP="00492192">
            <w:pPr>
              <w:pStyle w:val="TableParagraph"/>
              <w:rPr>
                <w:b/>
                <w:bCs/>
              </w:rPr>
            </w:pPr>
            <w:r>
              <w:rPr>
                <w:b/>
                <w:bCs/>
              </w:rPr>
              <w:t>Other</w:t>
            </w:r>
          </w:p>
        </w:tc>
        <w:tc>
          <w:tcPr>
            <w:tcW w:w="1516" w:type="dxa"/>
          </w:tcPr>
          <w:p w14:paraId="19FB3F57" w14:textId="17FD2909" w:rsidR="00492192" w:rsidRPr="000742AF" w:rsidRDefault="00492192" w:rsidP="00492192">
            <w:pPr>
              <w:pStyle w:val="TableParagraph"/>
              <w:rPr>
                <w:b/>
                <w:bCs/>
              </w:rPr>
            </w:pPr>
            <w:r>
              <w:rPr>
                <w:spacing w:val="-2"/>
              </w:rPr>
              <w:t>7,781</w:t>
            </w:r>
          </w:p>
        </w:tc>
        <w:tc>
          <w:tcPr>
            <w:tcW w:w="1350" w:type="dxa"/>
          </w:tcPr>
          <w:p w14:paraId="56B9A733" w14:textId="661BF32B" w:rsidR="00492192" w:rsidRPr="000742AF" w:rsidRDefault="00492192" w:rsidP="00492192">
            <w:pPr>
              <w:pStyle w:val="TableParagraph"/>
              <w:rPr>
                <w:b/>
                <w:bCs/>
              </w:rPr>
            </w:pPr>
            <w:r>
              <w:rPr>
                <w:spacing w:val="-5"/>
              </w:rPr>
              <w:t>N/A</w:t>
            </w:r>
          </w:p>
        </w:tc>
        <w:tc>
          <w:tcPr>
            <w:tcW w:w="1399" w:type="dxa"/>
          </w:tcPr>
          <w:p w14:paraId="2B502B04" w14:textId="594C9B9A" w:rsidR="00492192" w:rsidRPr="000742AF" w:rsidRDefault="00492192" w:rsidP="00492192">
            <w:pPr>
              <w:pStyle w:val="TableParagraph"/>
              <w:rPr>
                <w:b/>
                <w:bCs/>
              </w:rPr>
            </w:pPr>
            <w:r>
              <w:rPr>
                <w:spacing w:val="-5"/>
              </w:rPr>
              <w:t>400</w:t>
            </w:r>
          </w:p>
        </w:tc>
        <w:tc>
          <w:tcPr>
            <w:tcW w:w="1690" w:type="dxa"/>
          </w:tcPr>
          <w:p w14:paraId="3D8F09FA" w14:textId="6AFA3AC2" w:rsidR="00492192" w:rsidRPr="000742AF" w:rsidRDefault="00492192" w:rsidP="00492192">
            <w:pPr>
              <w:pStyle w:val="TableParagraph"/>
              <w:rPr>
                <w:b/>
                <w:bCs/>
              </w:rPr>
            </w:pPr>
            <w:r>
              <w:rPr>
                <w:spacing w:val="-5"/>
              </w:rPr>
              <w:t>470</w:t>
            </w:r>
          </w:p>
        </w:tc>
        <w:tc>
          <w:tcPr>
            <w:tcW w:w="1408" w:type="dxa"/>
          </w:tcPr>
          <w:p w14:paraId="337E8746" w14:textId="1CAD2030" w:rsidR="00492192" w:rsidRPr="000742AF" w:rsidRDefault="00492192" w:rsidP="00492192">
            <w:pPr>
              <w:pStyle w:val="TableParagraph"/>
              <w:rPr>
                <w:b/>
                <w:bCs/>
              </w:rPr>
            </w:pPr>
            <w:r>
              <w:rPr>
                <w:spacing w:val="-5"/>
              </w:rPr>
              <w:t>830</w:t>
            </w:r>
          </w:p>
        </w:tc>
      </w:tr>
      <w:tr w:rsidR="00492192" w14:paraId="157DD4E5" w14:textId="77777777" w:rsidTr="00492192">
        <w:tc>
          <w:tcPr>
            <w:tcW w:w="1883" w:type="dxa"/>
          </w:tcPr>
          <w:p w14:paraId="07F969FD" w14:textId="77777777" w:rsidR="00492192" w:rsidRPr="000742AF" w:rsidRDefault="00492192" w:rsidP="00492192">
            <w:pPr>
              <w:pStyle w:val="TableParagraph"/>
              <w:rPr>
                <w:b/>
                <w:bCs/>
              </w:rPr>
            </w:pPr>
            <w:r w:rsidRPr="000742AF">
              <w:rPr>
                <w:b/>
                <w:bCs/>
              </w:rPr>
              <w:t>Total</w:t>
            </w:r>
          </w:p>
          <w:p w14:paraId="4033A8DE" w14:textId="6695D2BD" w:rsidR="00492192" w:rsidRPr="000742AF" w:rsidRDefault="00492192" w:rsidP="00492192">
            <w:pPr>
              <w:pStyle w:val="TableParagraph"/>
              <w:rPr>
                <w:b/>
                <w:bCs/>
              </w:rPr>
            </w:pPr>
          </w:p>
        </w:tc>
        <w:tc>
          <w:tcPr>
            <w:tcW w:w="1516" w:type="dxa"/>
          </w:tcPr>
          <w:p w14:paraId="18E224B1" w14:textId="360480B9" w:rsidR="00492192" w:rsidRPr="00492192" w:rsidRDefault="00492192" w:rsidP="00492192">
            <w:pPr>
              <w:pStyle w:val="TableParagraph"/>
              <w:rPr>
                <w:b/>
                <w:bCs/>
              </w:rPr>
            </w:pPr>
            <w:r w:rsidRPr="00492192">
              <w:rPr>
                <w:b/>
                <w:bCs/>
              </w:rPr>
              <w:t>22,350</w:t>
            </w:r>
          </w:p>
        </w:tc>
        <w:tc>
          <w:tcPr>
            <w:tcW w:w="1350" w:type="dxa"/>
          </w:tcPr>
          <w:p w14:paraId="4D53EC87" w14:textId="3B83DB13" w:rsidR="00492192" w:rsidRPr="00492192" w:rsidRDefault="00492192" w:rsidP="00492192">
            <w:pPr>
              <w:pStyle w:val="TableParagraph"/>
              <w:rPr>
                <w:b/>
                <w:bCs/>
              </w:rPr>
            </w:pPr>
            <w:r w:rsidRPr="00492192">
              <w:rPr>
                <w:b/>
                <w:bCs/>
              </w:rPr>
              <w:t>4 to 4.5%</w:t>
            </w:r>
          </w:p>
        </w:tc>
        <w:tc>
          <w:tcPr>
            <w:tcW w:w="1399" w:type="dxa"/>
          </w:tcPr>
          <w:p w14:paraId="36A65E30" w14:textId="75A976E8" w:rsidR="00492192" w:rsidRPr="00492192" w:rsidRDefault="00492192" w:rsidP="00492192">
            <w:pPr>
              <w:pStyle w:val="TableParagraph"/>
              <w:rPr>
                <w:b/>
                <w:bCs/>
              </w:rPr>
            </w:pPr>
            <w:r w:rsidRPr="00492192">
              <w:rPr>
                <w:b/>
                <w:bCs/>
              </w:rPr>
              <w:t>1,700 to 2,400</w:t>
            </w:r>
          </w:p>
        </w:tc>
        <w:tc>
          <w:tcPr>
            <w:tcW w:w="1690" w:type="dxa"/>
          </w:tcPr>
          <w:p w14:paraId="277820A5" w14:textId="64335457" w:rsidR="00492192" w:rsidRPr="00492192" w:rsidRDefault="00492192" w:rsidP="00492192">
            <w:pPr>
              <w:pStyle w:val="TableParagraph"/>
              <w:rPr>
                <w:b/>
                <w:bCs/>
              </w:rPr>
            </w:pPr>
            <w:r w:rsidRPr="00492192">
              <w:rPr>
                <w:b/>
                <w:bCs/>
              </w:rPr>
              <w:t>1,210</w:t>
            </w:r>
          </w:p>
        </w:tc>
        <w:tc>
          <w:tcPr>
            <w:tcW w:w="1408" w:type="dxa"/>
          </w:tcPr>
          <w:p w14:paraId="46891F2D" w14:textId="336F09C1" w:rsidR="00492192" w:rsidRPr="00492192" w:rsidRDefault="00492192" w:rsidP="00492192">
            <w:pPr>
              <w:pStyle w:val="TableParagraph"/>
              <w:rPr>
                <w:b/>
                <w:bCs/>
              </w:rPr>
            </w:pPr>
            <w:r w:rsidRPr="00492192">
              <w:rPr>
                <w:b/>
                <w:bCs/>
              </w:rPr>
              <w:t>2,910 to 3,600</w:t>
            </w:r>
          </w:p>
        </w:tc>
      </w:tr>
    </w:tbl>
    <w:p w14:paraId="731A8B93" w14:textId="7E65A70F" w:rsidR="004062E7" w:rsidRPr="00273348" w:rsidRDefault="003D607F" w:rsidP="00273348">
      <w:pPr>
        <w:pStyle w:val="Heading3"/>
      </w:pPr>
      <w:bookmarkStart w:id="16" w:name="_Toc143880924"/>
      <w:bookmarkStart w:id="17" w:name="_Toc143880946"/>
      <w:r w:rsidRPr="00273348">
        <w:t>Key challenges and opportunities</w:t>
      </w:r>
      <w:bookmarkEnd w:id="16"/>
      <w:bookmarkEnd w:id="17"/>
    </w:p>
    <w:p w14:paraId="2C3C5C27" w14:textId="0DCDF7B1" w:rsidR="00A01C77" w:rsidRPr="00A01C77" w:rsidRDefault="00A01C77" w:rsidP="000A75B7">
      <w:pPr>
        <w:pStyle w:val="BodyText"/>
      </w:pPr>
      <w:bookmarkStart w:id="18" w:name="_Toc143880925"/>
      <w:bookmarkStart w:id="19" w:name="_Toc143880947"/>
      <w:r w:rsidRPr="00A01C77">
        <w:t>While the focus of this profile is on the training and skills response for the Wimmera Southern Mallee, a skilling response alone will not be sufficient to meet the region’s workforce supply challenges. A holistic approach is required to secure the right workforce and ensure economic prosperity.</w:t>
      </w:r>
      <w:r w:rsidR="000A75B7">
        <w:rPr>
          <w:b/>
          <w:bCs/>
        </w:rPr>
        <w:t xml:space="preserve"> </w:t>
      </w:r>
      <w:r w:rsidRPr="00A01C77">
        <w:t>Economic growth is contingent on multiple enablers, including but not limited to the availability of labour, affordable housing, supply chains and accessible child care. There is considerable risk that the growth potential across all industries in the region will fail to be realised if significant workforce shortages are not addressed and if demand for new workers (above and beyond current vacancies and anticipated retirements) cannot be met.</w:t>
      </w:r>
    </w:p>
    <w:p w14:paraId="2BB5A227" w14:textId="3FAED5A0" w:rsidR="00A01C77" w:rsidRPr="00A01C77" w:rsidRDefault="00A01C77" w:rsidP="000A75B7">
      <w:pPr>
        <w:pStyle w:val="BodyText"/>
      </w:pPr>
      <w:r w:rsidRPr="00A01C77">
        <w:t>The education and training system has an important role to play to support the Wimmera Southern Mallee economy. Recognising that the region has a tight labour market,</w:t>
      </w:r>
      <w:r w:rsidR="000A75B7">
        <w:rPr>
          <w:b/>
          <w:bCs/>
        </w:rPr>
        <w:t xml:space="preserve"> </w:t>
      </w:r>
      <w:r w:rsidRPr="00A01C77">
        <w:t xml:space="preserve">and a projected labour supply shortage, universal skills and training levers should aim to maximise attraction and retention across all critical industries and </w:t>
      </w:r>
      <w:r w:rsidRPr="00A01C77">
        <w:lastRenderedPageBreak/>
        <w:t>improve the relevance of training as a whole. This necessitates a highly flexible, cross-industry approach to training and upskilling the workforce, and the recognition of experience and transferable skill sets to support ease of moving from one job (or career) to another.</w:t>
      </w:r>
      <w:r w:rsidR="000A75B7">
        <w:rPr>
          <w:b/>
          <w:bCs/>
        </w:rPr>
        <w:t xml:space="preserve"> </w:t>
      </w:r>
      <w:r w:rsidRPr="00A01C77">
        <w:t>Success, in large part, rests on the flexibility of education and training delivery to meet the local needs of learners, industries and employers in the Wimmera Southern Mallee.</w:t>
      </w:r>
    </w:p>
    <w:p w14:paraId="731A8BC2" w14:textId="266B7BD4" w:rsidR="004062E7" w:rsidRPr="00273348" w:rsidRDefault="003D607F" w:rsidP="00A01C77">
      <w:pPr>
        <w:pStyle w:val="Heading3"/>
      </w:pPr>
      <w:r w:rsidRPr="00273348">
        <w:t>Next steps to address regional skills and workforce needs</w:t>
      </w:r>
      <w:bookmarkEnd w:id="18"/>
      <w:bookmarkEnd w:id="19"/>
    </w:p>
    <w:p w14:paraId="495214D0" w14:textId="77777777" w:rsidR="00C15308" w:rsidRDefault="00C15308"/>
    <w:p w14:paraId="7C735693" w14:textId="77777777" w:rsidR="006B38A8" w:rsidRDefault="006B38A8" w:rsidP="006B38A8">
      <w:pPr>
        <w:pStyle w:val="BodyText"/>
      </w:pPr>
      <w:r>
        <w:t>Six priorities have been identified for the education and training system:</w:t>
      </w:r>
    </w:p>
    <w:p w14:paraId="1DD3AC08" w14:textId="77777777" w:rsidR="002A729A" w:rsidRDefault="002A729A" w:rsidP="006B38A8">
      <w:pPr>
        <w:pStyle w:val="BodyText"/>
      </w:pPr>
    </w:p>
    <w:p w14:paraId="2C74FF38" w14:textId="77777777" w:rsidR="00D80851" w:rsidRDefault="00D80851" w:rsidP="0092593D">
      <w:pPr>
        <w:pStyle w:val="BodyText"/>
        <w:numPr>
          <w:ilvl w:val="0"/>
          <w:numId w:val="1"/>
        </w:numPr>
      </w:pPr>
      <w:r>
        <w:t>develop</w:t>
      </w:r>
      <w:r w:rsidRPr="00D80851">
        <w:t xml:space="preserve"> </w:t>
      </w:r>
      <w:r>
        <w:t>and</w:t>
      </w:r>
      <w:r w:rsidRPr="00D80851">
        <w:t xml:space="preserve"> </w:t>
      </w:r>
      <w:r>
        <w:t>improve</w:t>
      </w:r>
      <w:r w:rsidRPr="00D80851">
        <w:t xml:space="preserve"> </w:t>
      </w:r>
      <w:r>
        <w:t>visibility</w:t>
      </w:r>
      <w:r w:rsidRPr="00D80851">
        <w:t xml:space="preserve"> </w:t>
      </w:r>
      <w:r>
        <w:t>of</w:t>
      </w:r>
      <w:r w:rsidRPr="00D80851">
        <w:t xml:space="preserve"> </w:t>
      </w:r>
      <w:r>
        <w:t>cross-industry</w:t>
      </w:r>
      <w:r w:rsidRPr="00D80851">
        <w:t xml:space="preserve"> </w:t>
      </w:r>
      <w:r>
        <w:t xml:space="preserve">career </w:t>
      </w:r>
      <w:r w:rsidRPr="00D80851">
        <w:t>pathways</w:t>
      </w:r>
    </w:p>
    <w:p w14:paraId="1F6FDE90" w14:textId="16D1E158" w:rsidR="00D80851" w:rsidRDefault="00D80851" w:rsidP="0092593D">
      <w:pPr>
        <w:pStyle w:val="BodyText"/>
        <w:numPr>
          <w:ilvl w:val="0"/>
          <w:numId w:val="1"/>
        </w:numPr>
      </w:pPr>
      <w:r>
        <w:t>target</w:t>
      </w:r>
      <w:r w:rsidRPr="00D80851">
        <w:t xml:space="preserve"> </w:t>
      </w:r>
      <w:r>
        <w:t>recruitment</w:t>
      </w:r>
      <w:r w:rsidRPr="00D80851">
        <w:t xml:space="preserve"> </w:t>
      </w:r>
      <w:r>
        <w:t>and</w:t>
      </w:r>
      <w:r w:rsidRPr="00D80851">
        <w:t xml:space="preserve"> </w:t>
      </w:r>
      <w:r>
        <w:t>support</w:t>
      </w:r>
      <w:r w:rsidRPr="00D80851">
        <w:t xml:space="preserve"> </w:t>
      </w:r>
      <w:r>
        <w:t>activity</w:t>
      </w:r>
      <w:r w:rsidRPr="00D80851">
        <w:t xml:space="preserve"> </w:t>
      </w:r>
      <w:r>
        <w:t>to</w:t>
      </w:r>
      <w:r w:rsidRPr="00D80851">
        <w:t xml:space="preserve"> </w:t>
      </w:r>
      <w:r>
        <w:t>cohorts under</w:t>
      </w:r>
      <w:r w:rsidR="00AE5921">
        <w:t>-</w:t>
      </w:r>
      <w:r>
        <w:t>represented in particular industries</w:t>
      </w:r>
    </w:p>
    <w:p w14:paraId="21B9FE46" w14:textId="77777777" w:rsidR="00D80851" w:rsidRDefault="00D80851" w:rsidP="0092593D">
      <w:pPr>
        <w:pStyle w:val="BodyText"/>
        <w:numPr>
          <w:ilvl w:val="0"/>
          <w:numId w:val="1"/>
        </w:numPr>
      </w:pPr>
      <w:r>
        <w:t>incentivise</w:t>
      </w:r>
      <w:r w:rsidRPr="00D80851">
        <w:t xml:space="preserve"> </w:t>
      </w:r>
      <w:r>
        <w:t>trainers</w:t>
      </w:r>
      <w:r w:rsidRPr="00D80851">
        <w:t xml:space="preserve"> </w:t>
      </w:r>
      <w:r>
        <w:t>to</w:t>
      </w:r>
      <w:r w:rsidRPr="00D80851">
        <w:t xml:space="preserve"> </w:t>
      </w:r>
      <w:r>
        <w:t>gain</w:t>
      </w:r>
      <w:r w:rsidRPr="00D80851">
        <w:t xml:space="preserve"> </w:t>
      </w:r>
      <w:r>
        <w:t>accreditation</w:t>
      </w:r>
      <w:r w:rsidRPr="00D80851">
        <w:t xml:space="preserve"> </w:t>
      </w:r>
      <w:r>
        <w:t>and</w:t>
      </w:r>
      <w:r w:rsidRPr="00D80851">
        <w:t xml:space="preserve"> </w:t>
      </w:r>
      <w:r>
        <w:t>enter</w:t>
      </w:r>
      <w:r w:rsidRPr="00D80851">
        <w:t xml:space="preserve"> </w:t>
      </w:r>
      <w:r>
        <w:t>the education system</w:t>
      </w:r>
    </w:p>
    <w:p w14:paraId="775C939A" w14:textId="77777777" w:rsidR="00D80851" w:rsidRDefault="00D80851" w:rsidP="0092593D">
      <w:pPr>
        <w:pStyle w:val="BodyText"/>
        <w:numPr>
          <w:ilvl w:val="0"/>
          <w:numId w:val="1"/>
        </w:numPr>
      </w:pPr>
      <w:r>
        <w:t>expand</w:t>
      </w:r>
      <w:r w:rsidRPr="00D80851">
        <w:t xml:space="preserve"> </w:t>
      </w:r>
      <w:r>
        <w:t>local</w:t>
      </w:r>
      <w:r w:rsidRPr="00D80851">
        <w:t xml:space="preserve"> </w:t>
      </w:r>
      <w:r>
        <w:t>or</w:t>
      </w:r>
      <w:r w:rsidRPr="00D80851">
        <w:t xml:space="preserve"> </w:t>
      </w:r>
      <w:r>
        <w:t>nearby</w:t>
      </w:r>
      <w:r w:rsidRPr="00D80851">
        <w:t xml:space="preserve"> </w:t>
      </w:r>
      <w:r>
        <w:t>training</w:t>
      </w:r>
      <w:r w:rsidRPr="00D80851">
        <w:t xml:space="preserve"> provision</w:t>
      </w:r>
    </w:p>
    <w:p w14:paraId="3597626C" w14:textId="77777777" w:rsidR="00D80851" w:rsidRDefault="00D80851" w:rsidP="0092593D">
      <w:pPr>
        <w:pStyle w:val="BodyText"/>
        <w:numPr>
          <w:ilvl w:val="0"/>
          <w:numId w:val="1"/>
        </w:numPr>
      </w:pPr>
      <w:r>
        <w:t>ensure TAFE, university, Adult, Community and Further Education</w:t>
      </w:r>
      <w:r w:rsidRPr="00D80851">
        <w:t xml:space="preserve"> </w:t>
      </w:r>
      <w:r>
        <w:t>(ACFE)</w:t>
      </w:r>
      <w:r w:rsidRPr="00D80851">
        <w:t xml:space="preserve"> </w:t>
      </w:r>
      <w:r>
        <w:t>Learn</w:t>
      </w:r>
      <w:r w:rsidRPr="00D80851">
        <w:t xml:space="preserve"> </w:t>
      </w:r>
      <w:r>
        <w:t>Locals</w:t>
      </w:r>
      <w:r w:rsidRPr="00D80851">
        <w:t xml:space="preserve"> </w:t>
      </w:r>
      <w:r>
        <w:t>and</w:t>
      </w:r>
      <w:r w:rsidRPr="00D80851">
        <w:t xml:space="preserve"> </w:t>
      </w:r>
      <w:r>
        <w:t>Registered</w:t>
      </w:r>
      <w:r w:rsidRPr="00D80851">
        <w:t xml:space="preserve"> </w:t>
      </w:r>
      <w:r>
        <w:t xml:space="preserve">Training Organisation (RTO) training is relevant to industry </w:t>
      </w:r>
      <w:r w:rsidRPr="00D80851">
        <w:t>needs</w:t>
      </w:r>
    </w:p>
    <w:p w14:paraId="0BA79D3C" w14:textId="77777777" w:rsidR="00D80851" w:rsidRDefault="00D80851" w:rsidP="0092593D">
      <w:pPr>
        <w:pStyle w:val="BodyText"/>
        <w:numPr>
          <w:ilvl w:val="0"/>
          <w:numId w:val="1"/>
        </w:numPr>
      </w:pPr>
      <w:r>
        <w:t>develop</w:t>
      </w:r>
      <w:r w:rsidRPr="00D80851">
        <w:t xml:space="preserve"> </w:t>
      </w:r>
      <w:r>
        <w:t>a</w:t>
      </w:r>
      <w:r w:rsidRPr="00D80851">
        <w:t xml:space="preserve"> </w:t>
      </w:r>
      <w:r>
        <w:t>trade-based,</w:t>
      </w:r>
      <w:r w:rsidRPr="00D80851">
        <w:t xml:space="preserve"> </w:t>
      </w:r>
      <w:r>
        <w:t>foundational</w:t>
      </w:r>
      <w:r w:rsidRPr="00D80851">
        <w:t xml:space="preserve"> </w:t>
      </w:r>
      <w:r>
        <w:t>‘job’</w:t>
      </w:r>
      <w:r w:rsidRPr="00D80851">
        <w:t xml:space="preserve"> </w:t>
      </w:r>
      <w:r>
        <w:t>for</w:t>
      </w:r>
      <w:r w:rsidRPr="00D80851">
        <w:t xml:space="preserve"> </w:t>
      </w:r>
      <w:r>
        <w:t>the</w:t>
      </w:r>
      <w:r w:rsidRPr="00D80851">
        <w:t xml:space="preserve"> region.</w:t>
      </w:r>
    </w:p>
    <w:p w14:paraId="3D4F9187" w14:textId="77777777" w:rsidR="002A729A" w:rsidRDefault="002A729A" w:rsidP="006B38A8">
      <w:pPr>
        <w:pStyle w:val="BodyText"/>
      </w:pPr>
    </w:p>
    <w:p w14:paraId="620F20F7" w14:textId="0EA4A449" w:rsidR="000E7249" w:rsidRDefault="006B38A8" w:rsidP="006B38A8">
      <w:pPr>
        <w:pStyle w:val="BodyText"/>
      </w:pPr>
      <w:r>
        <w:t>Collaboration between industry, education and training providers and government will collectively play an essential role to ensure the region’s unique training needs are understood and supported.</w:t>
      </w:r>
      <w:r w:rsidR="00FC3405">
        <w:t xml:space="preserve"> </w:t>
      </w:r>
      <w:r>
        <w:t>Each industry also has unique skills and training needs. Opportunities unique to each key industry group are discussed in detail in the skills demand profiles by industry.</w:t>
      </w:r>
      <w:r w:rsidR="00FC3405">
        <w:t xml:space="preserve"> </w:t>
      </w:r>
    </w:p>
    <w:p w14:paraId="5D14C627" w14:textId="77777777" w:rsidR="00FC3405" w:rsidRDefault="00FC3405" w:rsidP="006B38A8">
      <w:pPr>
        <w:pStyle w:val="BodyText"/>
      </w:pPr>
    </w:p>
    <w:p w14:paraId="731A8C87" w14:textId="77777777" w:rsidR="004062E7" w:rsidRPr="007422C3" w:rsidRDefault="004062E7" w:rsidP="00B26679">
      <w:pPr>
        <w:pStyle w:val="BodyText"/>
        <w:rPr>
          <w:rFonts w:cs="Arial"/>
          <w:sz w:val="34"/>
        </w:rPr>
        <w:sectPr w:rsidR="004062E7" w:rsidRPr="007422C3" w:rsidSect="00CE0A81">
          <w:headerReference w:type="default" r:id="rId22"/>
          <w:footerReference w:type="default" r:id="rId23"/>
          <w:pgSz w:w="11910" w:h="16840"/>
          <w:pgMar w:top="1440" w:right="1440" w:bottom="1440" w:left="1440" w:header="0" w:footer="537" w:gutter="0"/>
          <w:pgNumType w:start="1"/>
          <w:cols w:space="720"/>
          <w:docGrid w:linePitch="326"/>
        </w:sectPr>
      </w:pPr>
    </w:p>
    <w:p w14:paraId="731A8C88" w14:textId="77777777" w:rsidR="004062E7" w:rsidRPr="007422C3" w:rsidRDefault="003D607F" w:rsidP="002A42B1">
      <w:pPr>
        <w:pStyle w:val="Heading2"/>
      </w:pPr>
      <w:bookmarkStart w:id="20" w:name="_Toc143880926"/>
      <w:bookmarkStart w:id="21" w:name="_Toc143880948"/>
      <w:bookmarkStart w:id="22" w:name="_Toc144294882"/>
      <w:bookmarkStart w:id="23" w:name="_Toc144481482"/>
      <w:r w:rsidRPr="007422C3">
        <w:lastRenderedPageBreak/>
        <w:t>Acknowledgements</w:t>
      </w:r>
      <w:bookmarkEnd w:id="20"/>
      <w:bookmarkEnd w:id="21"/>
      <w:bookmarkEnd w:id="22"/>
      <w:bookmarkEnd w:id="23"/>
    </w:p>
    <w:p w14:paraId="731A8C89" w14:textId="77777777" w:rsidR="004062E7" w:rsidRPr="007422C3" w:rsidRDefault="004062E7" w:rsidP="00B26679">
      <w:pPr>
        <w:pStyle w:val="BodyText"/>
        <w:rPr>
          <w:rFonts w:cs="Arial"/>
          <w:b/>
          <w:sz w:val="25"/>
        </w:rPr>
      </w:pPr>
    </w:p>
    <w:p w14:paraId="731A8C8A" w14:textId="77777777" w:rsidR="004062E7" w:rsidRPr="007422C3" w:rsidRDefault="004062E7" w:rsidP="00B26679">
      <w:pPr>
        <w:pStyle w:val="BodyText"/>
        <w:rPr>
          <w:rFonts w:cs="Arial"/>
          <w:sz w:val="25"/>
        </w:rPr>
        <w:sectPr w:rsidR="004062E7" w:rsidRPr="007422C3" w:rsidSect="00F437F3">
          <w:headerReference w:type="even" r:id="rId24"/>
          <w:footerReference w:type="even" r:id="rId25"/>
          <w:pgSz w:w="11910" w:h="16840"/>
          <w:pgMar w:top="1440" w:right="1440" w:bottom="1440" w:left="1440" w:header="0" w:footer="0" w:gutter="0"/>
          <w:cols w:space="720"/>
        </w:sectPr>
      </w:pPr>
    </w:p>
    <w:p w14:paraId="731A8C8B" w14:textId="77777777" w:rsidR="004062E7" w:rsidRPr="00273348" w:rsidRDefault="003D607F" w:rsidP="00273348">
      <w:pPr>
        <w:pStyle w:val="Heading3"/>
      </w:pPr>
      <w:bookmarkStart w:id="24" w:name="_Toc143880927"/>
      <w:bookmarkStart w:id="25" w:name="_Toc143880949"/>
      <w:r w:rsidRPr="00273348">
        <w:t>Acknowledgement of Country</w:t>
      </w:r>
      <w:bookmarkEnd w:id="24"/>
      <w:bookmarkEnd w:id="25"/>
    </w:p>
    <w:p w14:paraId="0CC90A56" w14:textId="4D011585" w:rsidR="00560A42" w:rsidRPr="00560A42" w:rsidRDefault="003D607F" w:rsidP="00560A42">
      <w:pPr>
        <w:pStyle w:val="BodyText"/>
        <w:rPr>
          <w:rFonts w:cs="Arial"/>
        </w:rPr>
      </w:pPr>
      <w:r w:rsidRPr="007422C3">
        <w:rPr>
          <w:rFonts w:cs="Arial"/>
        </w:rPr>
        <w:t>The Victorian Skills Authority (VSA) acknowledges</w:t>
      </w:r>
      <w:r w:rsidR="00560A42">
        <w:rPr>
          <w:rFonts w:cs="Arial"/>
        </w:rPr>
        <w:t xml:space="preserve"> </w:t>
      </w:r>
      <w:r w:rsidR="00560A42" w:rsidRPr="00560A42">
        <w:rPr>
          <w:rFonts w:cs="Arial"/>
        </w:rPr>
        <w:t>and</w:t>
      </w:r>
      <w:r w:rsidR="00560A42">
        <w:rPr>
          <w:rFonts w:cs="Arial"/>
        </w:rPr>
        <w:t xml:space="preserve"> </w:t>
      </w:r>
      <w:r w:rsidR="00560A42" w:rsidRPr="00560A42">
        <w:rPr>
          <w:rFonts w:cs="Arial"/>
        </w:rPr>
        <w:t>recognises the Traditional Owners of the land within the</w:t>
      </w:r>
      <w:r w:rsidR="00560A42">
        <w:rPr>
          <w:rFonts w:cs="Arial"/>
        </w:rPr>
        <w:t xml:space="preserve"> </w:t>
      </w:r>
      <w:r w:rsidR="00560A42" w:rsidRPr="00560A42">
        <w:rPr>
          <w:rFonts w:cs="Arial"/>
        </w:rPr>
        <w:t>regional area, of the Wotjobaluk People, being the Jaadwa,</w:t>
      </w:r>
      <w:r w:rsidR="00560A42">
        <w:rPr>
          <w:rFonts w:cs="Arial"/>
        </w:rPr>
        <w:t xml:space="preserve"> </w:t>
      </w:r>
      <w:r w:rsidR="00560A42" w:rsidRPr="00560A42">
        <w:rPr>
          <w:rFonts w:cs="Arial"/>
        </w:rPr>
        <w:t>Jadawadjali, Wergaia and the Jupagalk alongside the Dja Dja</w:t>
      </w:r>
      <w:r w:rsidR="00560A42">
        <w:rPr>
          <w:rFonts w:cs="Arial"/>
        </w:rPr>
        <w:t xml:space="preserve"> </w:t>
      </w:r>
      <w:r w:rsidR="00560A42" w:rsidRPr="00560A42">
        <w:rPr>
          <w:rFonts w:cs="Arial"/>
        </w:rPr>
        <w:t>Wurung People, while also including areas without formally</w:t>
      </w:r>
      <w:r w:rsidR="00560A42">
        <w:rPr>
          <w:rFonts w:cs="Arial"/>
        </w:rPr>
        <w:t xml:space="preserve"> </w:t>
      </w:r>
      <w:r w:rsidR="00560A42" w:rsidRPr="00560A42">
        <w:rPr>
          <w:rFonts w:cs="Arial"/>
        </w:rPr>
        <w:t>recognised Traditional Owners. We pay our respect to their</w:t>
      </w:r>
      <w:r w:rsidR="00560A42">
        <w:rPr>
          <w:rFonts w:cs="Arial"/>
        </w:rPr>
        <w:t xml:space="preserve"> </w:t>
      </w:r>
      <w:r w:rsidR="00560A42" w:rsidRPr="00560A42">
        <w:rPr>
          <w:rFonts w:cs="Arial"/>
        </w:rPr>
        <w:t>Elders past and present and extend that respect to all</w:t>
      </w:r>
    </w:p>
    <w:p w14:paraId="731A8C8C" w14:textId="179E2B29" w:rsidR="004062E7" w:rsidRPr="007422C3" w:rsidRDefault="00560A42" w:rsidP="00560A42">
      <w:pPr>
        <w:pStyle w:val="BodyText"/>
        <w:rPr>
          <w:rFonts w:cs="Arial"/>
        </w:rPr>
      </w:pPr>
      <w:r w:rsidRPr="00560A42">
        <w:rPr>
          <w:rFonts w:cs="Arial"/>
        </w:rPr>
        <w:t>Aboriginal and Torres Strait Islander peoples.</w:t>
      </w:r>
      <w:r w:rsidR="003D607F" w:rsidRPr="007422C3">
        <w:rPr>
          <w:rFonts w:cs="Arial"/>
        </w:rPr>
        <w:t xml:space="preserve"> </w:t>
      </w:r>
    </w:p>
    <w:p w14:paraId="731A8C8E" w14:textId="77777777" w:rsidR="004062E7" w:rsidRPr="00273348" w:rsidRDefault="003D607F" w:rsidP="00273348">
      <w:pPr>
        <w:pStyle w:val="Heading3"/>
      </w:pPr>
      <w:bookmarkStart w:id="26" w:name="_Toc143880928"/>
      <w:bookmarkStart w:id="27" w:name="_Toc143880950"/>
      <w:r w:rsidRPr="00273348">
        <w:t>Acknowledgement of support to undertake this work</w:t>
      </w:r>
      <w:bookmarkEnd w:id="26"/>
      <w:bookmarkEnd w:id="27"/>
    </w:p>
    <w:p w14:paraId="731A8C8F" w14:textId="3C4F9F61" w:rsidR="004062E7" w:rsidRDefault="003D607F" w:rsidP="00B26679">
      <w:pPr>
        <w:pStyle w:val="BodyText"/>
        <w:rPr>
          <w:rFonts w:cs="Arial"/>
        </w:rPr>
      </w:pPr>
      <w:r w:rsidRPr="007422C3">
        <w:rPr>
          <w:rFonts w:cs="Arial"/>
        </w:rPr>
        <w:t>The Regional Skills Demand Profiles have been prepared with support from Regional Development Victoria (RDV). The profiles are a valuable resource for regional Victoria, the</w:t>
      </w:r>
      <w:r w:rsidRPr="007422C3">
        <w:rPr>
          <w:rFonts w:cs="Arial"/>
          <w:spacing w:val="-11"/>
        </w:rPr>
        <w:t xml:space="preserve"> </w:t>
      </w:r>
      <w:r w:rsidRPr="007422C3">
        <w:rPr>
          <w:rFonts w:cs="Arial"/>
        </w:rPr>
        <w:t>Department</w:t>
      </w:r>
      <w:r w:rsidRPr="007422C3">
        <w:rPr>
          <w:rFonts w:cs="Arial"/>
          <w:spacing w:val="-11"/>
        </w:rPr>
        <w:t xml:space="preserve"> </w:t>
      </w:r>
      <w:r w:rsidRPr="007422C3">
        <w:rPr>
          <w:rFonts w:cs="Arial"/>
        </w:rPr>
        <w:t>of</w:t>
      </w:r>
      <w:r w:rsidRPr="007422C3">
        <w:rPr>
          <w:rFonts w:cs="Arial"/>
          <w:spacing w:val="-11"/>
        </w:rPr>
        <w:t xml:space="preserve"> </w:t>
      </w:r>
      <w:r w:rsidRPr="007422C3">
        <w:rPr>
          <w:rFonts w:cs="Arial"/>
        </w:rPr>
        <w:t>Jobs,</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Industry</w:t>
      </w:r>
      <w:r w:rsidRPr="007422C3">
        <w:rPr>
          <w:rFonts w:cs="Arial"/>
          <w:spacing w:val="-11"/>
        </w:rPr>
        <w:t xml:space="preserve"> </w:t>
      </w:r>
      <w:r w:rsidRPr="007422C3">
        <w:rPr>
          <w:rFonts w:cs="Arial"/>
        </w:rPr>
        <w:t>and</w:t>
      </w:r>
      <w:r w:rsidRPr="007422C3">
        <w:rPr>
          <w:rFonts w:cs="Arial"/>
          <w:spacing w:val="-10"/>
        </w:rPr>
        <w:t xml:space="preserve"> </w:t>
      </w:r>
      <w:r w:rsidRPr="007422C3">
        <w:rPr>
          <w:rFonts w:cs="Arial"/>
        </w:rPr>
        <w:t>Regions</w:t>
      </w:r>
      <w:r w:rsidRPr="007422C3">
        <w:rPr>
          <w:rFonts w:cs="Arial"/>
          <w:spacing w:val="-11"/>
        </w:rPr>
        <w:t xml:space="preserve"> </w:t>
      </w:r>
      <w:r w:rsidRPr="007422C3">
        <w:rPr>
          <w:rFonts w:cs="Arial"/>
        </w:rPr>
        <w:t>(DJSIR), and broader government. The VSA will work closely with stakeholders to address the opportunities and issues identified in the profiles.</w:t>
      </w:r>
    </w:p>
    <w:p w14:paraId="731A8C90" w14:textId="39587D5B" w:rsidR="004062E7" w:rsidRPr="00273348" w:rsidRDefault="003D607F" w:rsidP="00273348">
      <w:pPr>
        <w:pStyle w:val="Heading3"/>
      </w:pPr>
      <w:bookmarkStart w:id="28" w:name="_Toc143880929"/>
      <w:bookmarkStart w:id="29" w:name="_Toc143880951"/>
      <w:r w:rsidRPr="00273348">
        <w:t>Acknowledgement of Regional Skills Taskforce members</w:t>
      </w:r>
      <w:bookmarkEnd w:id="28"/>
      <w:bookmarkEnd w:id="29"/>
    </w:p>
    <w:p w14:paraId="24FA841B" w14:textId="7C9014D9" w:rsidR="004062E7"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VSA</w:t>
      </w:r>
      <w:r w:rsidRPr="007422C3">
        <w:rPr>
          <w:rFonts w:cs="Arial"/>
          <w:spacing w:val="-10"/>
        </w:rPr>
        <w:t xml:space="preserve"> </w:t>
      </w:r>
      <w:r w:rsidRPr="007422C3">
        <w:rPr>
          <w:rFonts w:cs="Arial"/>
        </w:rPr>
        <w:t>acknowledges</w:t>
      </w:r>
      <w:r w:rsidRPr="007422C3">
        <w:rPr>
          <w:rFonts w:cs="Arial"/>
          <w:spacing w:val="-8"/>
        </w:rPr>
        <w:t xml:space="preserve"> </w:t>
      </w:r>
      <w:r w:rsidRPr="007422C3">
        <w:rPr>
          <w:rFonts w:cs="Arial"/>
        </w:rPr>
        <w:t>the</w:t>
      </w:r>
      <w:r w:rsidRPr="007422C3">
        <w:rPr>
          <w:rFonts w:cs="Arial"/>
          <w:spacing w:val="-9"/>
        </w:rPr>
        <w:t xml:space="preserve"> </w:t>
      </w:r>
      <w:r w:rsidRPr="007422C3">
        <w:rPr>
          <w:rFonts w:cs="Arial"/>
        </w:rPr>
        <w:t>time,</w:t>
      </w:r>
      <w:r w:rsidRPr="007422C3">
        <w:rPr>
          <w:rFonts w:cs="Arial"/>
          <w:spacing w:val="-11"/>
        </w:rPr>
        <w:t xml:space="preserve"> </w:t>
      </w:r>
      <w:r w:rsidRPr="007422C3">
        <w:rPr>
          <w:rFonts w:cs="Arial"/>
        </w:rPr>
        <w:t>contribution,</w:t>
      </w:r>
      <w:r w:rsidRPr="007422C3">
        <w:rPr>
          <w:rFonts w:cs="Arial"/>
          <w:spacing w:val="-9"/>
        </w:rPr>
        <w:t xml:space="preserve"> </w:t>
      </w:r>
      <w:r w:rsidRPr="007422C3">
        <w:rPr>
          <w:rFonts w:cs="Arial"/>
        </w:rPr>
        <w:t>and</w:t>
      </w:r>
      <w:r w:rsidRPr="007422C3">
        <w:rPr>
          <w:rFonts w:cs="Arial"/>
          <w:spacing w:val="-8"/>
        </w:rPr>
        <w:t xml:space="preserve"> </w:t>
      </w:r>
      <w:r w:rsidRPr="007422C3">
        <w:rPr>
          <w:rFonts w:cs="Arial"/>
        </w:rPr>
        <w:t>insights of the</w:t>
      </w:r>
      <w:r w:rsidR="004B2808">
        <w:rPr>
          <w:rFonts w:cs="Arial"/>
        </w:rPr>
        <w:t xml:space="preserve"> Wimmera</w:t>
      </w:r>
      <w:r w:rsidR="007D26FE">
        <w:rPr>
          <w:rFonts w:cs="Arial"/>
        </w:rPr>
        <w:t xml:space="preserve"> </w:t>
      </w:r>
      <w:r w:rsidR="004B2808">
        <w:rPr>
          <w:rFonts w:cs="Arial"/>
        </w:rPr>
        <w:t xml:space="preserve">Southern Mallee </w:t>
      </w:r>
      <w:r w:rsidRPr="007422C3">
        <w:rPr>
          <w:rFonts w:cs="Arial"/>
        </w:rPr>
        <w:t xml:space="preserve">Regional Skills Taskforce (table 2) and </w:t>
      </w:r>
      <w:r w:rsidRPr="007422C3">
        <w:rPr>
          <w:rFonts w:cs="Arial"/>
          <w:spacing w:val="-2"/>
        </w:rPr>
        <w:t xml:space="preserve">additional representatives from industry, local government, </w:t>
      </w:r>
      <w:r w:rsidRPr="007422C3">
        <w:rPr>
          <w:rFonts w:cs="Arial"/>
        </w:rPr>
        <w:t>training</w:t>
      </w:r>
      <w:r w:rsidRPr="007422C3">
        <w:rPr>
          <w:rFonts w:cs="Arial"/>
          <w:spacing w:val="-11"/>
        </w:rPr>
        <w:t xml:space="preserve"> </w:t>
      </w:r>
      <w:r w:rsidRPr="007422C3">
        <w:rPr>
          <w:rFonts w:cs="Arial"/>
        </w:rPr>
        <w:t>providers,</w:t>
      </w:r>
      <w:r w:rsidRPr="007422C3">
        <w:rPr>
          <w:rFonts w:cs="Arial"/>
          <w:spacing w:val="-11"/>
        </w:rPr>
        <w:t xml:space="preserve"> </w:t>
      </w:r>
      <w:r w:rsidRPr="007422C3">
        <w:rPr>
          <w:rFonts w:cs="Arial"/>
        </w:rPr>
        <w:t>and</w:t>
      </w:r>
      <w:r w:rsidRPr="007422C3">
        <w:rPr>
          <w:rFonts w:cs="Arial"/>
          <w:spacing w:val="-11"/>
        </w:rPr>
        <w:t xml:space="preserve"> </w:t>
      </w:r>
      <w:r w:rsidRPr="007422C3">
        <w:rPr>
          <w:rFonts w:cs="Arial"/>
        </w:rPr>
        <w:t>related</w:t>
      </w:r>
      <w:r w:rsidRPr="007422C3">
        <w:rPr>
          <w:rFonts w:cs="Arial"/>
          <w:spacing w:val="-11"/>
        </w:rPr>
        <w:t xml:space="preserve"> </w:t>
      </w:r>
      <w:r w:rsidRPr="007422C3">
        <w:rPr>
          <w:rFonts w:cs="Arial"/>
        </w:rPr>
        <w:t>agencies</w:t>
      </w:r>
      <w:r w:rsidRPr="007422C3">
        <w:rPr>
          <w:rFonts w:cs="Arial"/>
          <w:spacing w:val="-11"/>
        </w:rPr>
        <w:t xml:space="preserve"> </w:t>
      </w:r>
      <w:r w:rsidRPr="007422C3">
        <w:rPr>
          <w:rFonts w:cs="Arial"/>
        </w:rPr>
        <w:t>who</w:t>
      </w:r>
      <w:r w:rsidRPr="007422C3">
        <w:rPr>
          <w:rFonts w:cs="Arial"/>
          <w:spacing w:val="-11"/>
        </w:rPr>
        <w:t xml:space="preserve"> </w:t>
      </w:r>
      <w:r w:rsidRPr="007422C3">
        <w:rPr>
          <w:rFonts w:cs="Arial"/>
        </w:rPr>
        <w:t>contributed</w:t>
      </w:r>
      <w:r w:rsidRPr="007422C3">
        <w:rPr>
          <w:rFonts w:cs="Arial"/>
          <w:spacing w:val="-10"/>
        </w:rPr>
        <w:t xml:space="preserve"> </w:t>
      </w:r>
      <w:r w:rsidRPr="007422C3">
        <w:rPr>
          <w:rFonts w:cs="Arial"/>
        </w:rPr>
        <w:t>to the development of this profile.</w:t>
      </w:r>
      <w:r w:rsidR="002A42B1">
        <w:rPr>
          <w:rFonts w:cs="Arial"/>
        </w:rPr>
        <w:t xml:space="preserve"> </w:t>
      </w:r>
      <w:r w:rsidRPr="007422C3">
        <w:rPr>
          <w:rFonts w:cs="Arial"/>
        </w:rPr>
        <w:t>The</w:t>
      </w:r>
      <w:r w:rsidRPr="007422C3">
        <w:rPr>
          <w:rFonts w:cs="Arial"/>
          <w:spacing w:val="-4"/>
        </w:rPr>
        <w:t xml:space="preserve"> </w:t>
      </w:r>
      <w:r w:rsidRPr="007422C3">
        <w:rPr>
          <w:rFonts w:cs="Arial"/>
        </w:rPr>
        <w:t>findings</w:t>
      </w:r>
      <w:r w:rsidRPr="007422C3">
        <w:rPr>
          <w:rFonts w:cs="Arial"/>
          <w:spacing w:val="-3"/>
        </w:rPr>
        <w:t xml:space="preserve"> </w:t>
      </w:r>
      <w:r w:rsidRPr="007422C3">
        <w:rPr>
          <w:rFonts w:cs="Arial"/>
        </w:rPr>
        <w:t>in</w:t>
      </w:r>
      <w:r w:rsidRPr="007422C3">
        <w:rPr>
          <w:rFonts w:cs="Arial"/>
          <w:spacing w:val="-3"/>
        </w:rPr>
        <w:t xml:space="preserve"> </w:t>
      </w:r>
      <w:r w:rsidRPr="007422C3">
        <w:rPr>
          <w:rFonts w:cs="Arial"/>
        </w:rPr>
        <w:t>this</w:t>
      </w:r>
      <w:r w:rsidRPr="007422C3">
        <w:rPr>
          <w:rFonts w:cs="Arial"/>
          <w:spacing w:val="-3"/>
        </w:rPr>
        <w:t xml:space="preserve"> </w:t>
      </w:r>
      <w:r w:rsidRPr="007422C3">
        <w:rPr>
          <w:rFonts w:cs="Arial"/>
        </w:rPr>
        <w:t>profile</w:t>
      </w:r>
      <w:r w:rsidRPr="007422C3">
        <w:rPr>
          <w:rFonts w:cs="Arial"/>
          <w:spacing w:val="-5"/>
        </w:rPr>
        <w:t xml:space="preserve"> </w:t>
      </w:r>
      <w:r w:rsidRPr="007422C3">
        <w:rPr>
          <w:rFonts w:cs="Arial"/>
        </w:rPr>
        <w:t>would</w:t>
      </w:r>
      <w:r w:rsidRPr="007422C3">
        <w:rPr>
          <w:rFonts w:cs="Arial"/>
          <w:spacing w:val="-3"/>
        </w:rPr>
        <w:t xml:space="preserve"> </w:t>
      </w:r>
      <w:r w:rsidRPr="007422C3">
        <w:rPr>
          <w:rFonts w:cs="Arial"/>
        </w:rPr>
        <w:t>not</w:t>
      </w:r>
      <w:r w:rsidRPr="007422C3">
        <w:rPr>
          <w:rFonts w:cs="Arial"/>
          <w:spacing w:val="-3"/>
        </w:rPr>
        <w:t xml:space="preserve"> </w:t>
      </w:r>
      <w:r w:rsidRPr="007422C3">
        <w:rPr>
          <w:rFonts w:cs="Arial"/>
        </w:rPr>
        <w:t>be</w:t>
      </w:r>
      <w:r w:rsidRPr="007422C3">
        <w:rPr>
          <w:rFonts w:cs="Arial"/>
          <w:spacing w:val="-4"/>
        </w:rPr>
        <w:t xml:space="preserve"> </w:t>
      </w:r>
      <w:r w:rsidRPr="007422C3">
        <w:rPr>
          <w:rFonts w:cs="Arial"/>
        </w:rPr>
        <w:t>possible</w:t>
      </w:r>
      <w:r w:rsidRPr="007422C3">
        <w:rPr>
          <w:rFonts w:cs="Arial"/>
          <w:spacing w:val="-5"/>
        </w:rPr>
        <w:t xml:space="preserve"> </w:t>
      </w:r>
      <w:r w:rsidRPr="007422C3">
        <w:rPr>
          <w:rFonts w:cs="Arial"/>
        </w:rPr>
        <w:t xml:space="preserve">without </w:t>
      </w:r>
      <w:r w:rsidRPr="007422C3">
        <w:rPr>
          <w:rFonts w:cs="Arial"/>
          <w:spacing w:val="-2"/>
        </w:rPr>
        <w:t>their openness, generosity,</w:t>
      </w:r>
      <w:r w:rsidRPr="007422C3">
        <w:rPr>
          <w:rFonts w:cs="Arial"/>
          <w:spacing w:val="-3"/>
        </w:rPr>
        <w:t xml:space="preserve"> </w:t>
      </w:r>
      <w:r w:rsidRPr="007422C3">
        <w:rPr>
          <w:rFonts w:cs="Arial"/>
          <w:spacing w:val="-2"/>
        </w:rPr>
        <w:t xml:space="preserve">expertise, and commitment to </w:t>
      </w:r>
      <w:r w:rsidRPr="007422C3">
        <w:rPr>
          <w:rFonts w:cs="Arial"/>
        </w:rPr>
        <w:t>the regional economy and community.</w:t>
      </w:r>
    </w:p>
    <w:p w14:paraId="055567B5" w14:textId="2018748A" w:rsidR="0062482F" w:rsidRDefault="005054F1" w:rsidP="00F413B2">
      <w:pPr>
        <w:pStyle w:val="Heading5"/>
        <w:rPr>
          <w:sz w:val="20"/>
        </w:rPr>
        <w:sectPr w:rsidR="0062482F" w:rsidSect="00F437F3">
          <w:type w:val="continuous"/>
          <w:pgSz w:w="11910" w:h="16840"/>
          <w:pgMar w:top="1440" w:right="1440" w:bottom="1440" w:left="1440" w:header="0" w:footer="0" w:gutter="0"/>
          <w:cols w:space="720"/>
        </w:sectPr>
      </w:pPr>
      <w:r w:rsidRPr="007422C3">
        <w:t>Table</w:t>
      </w:r>
      <w:r w:rsidRPr="007422C3">
        <w:rPr>
          <w:spacing w:val="-1"/>
        </w:rPr>
        <w:t xml:space="preserve"> </w:t>
      </w:r>
      <w:r w:rsidRPr="007422C3">
        <w:t>2:</w:t>
      </w:r>
      <w:r w:rsidRPr="007422C3">
        <w:rPr>
          <w:spacing w:val="-1"/>
        </w:rPr>
        <w:t xml:space="preserve"> </w:t>
      </w:r>
      <w:r w:rsidRPr="007422C3">
        <w:t>Regional</w:t>
      </w:r>
      <w:r w:rsidRPr="007422C3">
        <w:rPr>
          <w:spacing w:val="1"/>
        </w:rPr>
        <w:t xml:space="preserve"> </w:t>
      </w:r>
      <w:r w:rsidRPr="007422C3">
        <w:t>Skills Taskforce members</w:t>
      </w:r>
    </w:p>
    <w:tbl>
      <w:tblPr>
        <w:tblStyle w:val="TableGrid"/>
        <w:tblW w:w="0" w:type="auto"/>
        <w:tblLook w:val="04A0" w:firstRow="1" w:lastRow="0" w:firstColumn="1" w:lastColumn="0" w:noHBand="0" w:noVBand="1"/>
      </w:tblPr>
      <w:tblGrid>
        <w:gridCol w:w="3652"/>
        <w:gridCol w:w="5594"/>
      </w:tblGrid>
      <w:tr w:rsidR="004C27BA" w14:paraId="1C3AEF6C" w14:textId="77777777" w:rsidTr="00817F66">
        <w:trPr>
          <w:tblHeader/>
        </w:trPr>
        <w:tc>
          <w:tcPr>
            <w:tcW w:w="3652" w:type="dxa"/>
          </w:tcPr>
          <w:p w14:paraId="700514CE" w14:textId="2936C722" w:rsidR="004C27BA" w:rsidRPr="005054F1" w:rsidRDefault="004C27BA" w:rsidP="0042606B">
            <w:pPr>
              <w:pStyle w:val="TableParagraph"/>
              <w:rPr>
                <w:b/>
                <w:bCs/>
              </w:rPr>
            </w:pPr>
            <w:bookmarkStart w:id="30" w:name="ColumnTitle_2"/>
            <w:r w:rsidRPr="005054F1">
              <w:rPr>
                <w:b/>
                <w:bCs/>
              </w:rPr>
              <w:t>Member</w:t>
            </w:r>
          </w:p>
        </w:tc>
        <w:tc>
          <w:tcPr>
            <w:tcW w:w="5594" w:type="dxa"/>
          </w:tcPr>
          <w:p w14:paraId="0DFC1EEC" w14:textId="551D143C" w:rsidR="004C27BA" w:rsidRPr="005054F1" w:rsidRDefault="004C27BA" w:rsidP="0042606B">
            <w:pPr>
              <w:pStyle w:val="TableParagraph"/>
              <w:rPr>
                <w:b/>
                <w:bCs/>
              </w:rPr>
            </w:pPr>
            <w:r w:rsidRPr="005054F1">
              <w:rPr>
                <w:b/>
                <w:bCs/>
              </w:rPr>
              <w:t>Organisation</w:t>
            </w:r>
          </w:p>
        </w:tc>
      </w:tr>
      <w:bookmarkEnd w:id="30"/>
      <w:tr w:rsidR="00817F66" w14:paraId="66F7AA91" w14:textId="77777777" w:rsidTr="00817F66">
        <w:tc>
          <w:tcPr>
            <w:tcW w:w="3652" w:type="dxa"/>
          </w:tcPr>
          <w:p w14:paraId="1BFFB1BE" w14:textId="54738773" w:rsidR="00817F66" w:rsidRDefault="00817F66" w:rsidP="00817F66">
            <w:pPr>
              <w:pStyle w:val="TableParagraph"/>
            </w:pPr>
            <w:r w:rsidRPr="00502126">
              <w:t>Cathy Tischler</w:t>
            </w:r>
          </w:p>
        </w:tc>
        <w:tc>
          <w:tcPr>
            <w:tcW w:w="5594" w:type="dxa"/>
          </w:tcPr>
          <w:p w14:paraId="3B527FA5" w14:textId="3D98EA31" w:rsidR="00817F66" w:rsidRDefault="00817F66" w:rsidP="00817F66">
            <w:pPr>
              <w:pStyle w:val="TableParagraph"/>
            </w:pPr>
            <w:r w:rsidRPr="00502126">
              <w:t>Wimmera Southern Mallee Regional Partnership</w:t>
            </w:r>
          </w:p>
        </w:tc>
      </w:tr>
      <w:tr w:rsidR="00817F66" w14:paraId="4D10FC74" w14:textId="77777777" w:rsidTr="00817F66">
        <w:tc>
          <w:tcPr>
            <w:tcW w:w="3652" w:type="dxa"/>
          </w:tcPr>
          <w:p w14:paraId="46575D68" w14:textId="49E05D3F" w:rsidR="00817F66" w:rsidRDefault="00817F66" w:rsidP="00817F66">
            <w:pPr>
              <w:pStyle w:val="TableParagraph"/>
            </w:pPr>
            <w:r w:rsidRPr="00502126">
              <w:t>Chris Sounness</w:t>
            </w:r>
          </w:p>
        </w:tc>
        <w:tc>
          <w:tcPr>
            <w:tcW w:w="5594" w:type="dxa"/>
          </w:tcPr>
          <w:p w14:paraId="20A74BBB" w14:textId="4D17B553" w:rsidR="00817F66" w:rsidRDefault="00817F66" w:rsidP="00817F66">
            <w:pPr>
              <w:pStyle w:val="TableParagraph"/>
            </w:pPr>
            <w:r w:rsidRPr="00502126">
              <w:t>Wimmera Development Association</w:t>
            </w:r>
          </w:p>
        </w:tc>
      </w:tr>
      <w:tr w:rsidR="00817F66" w14:paraId="76380899" w14:textId="77777777" w:rsidTr="00817F66">
        <w:tc>
          <w:tcPr>
            <w:tcW w:w="3652" w:type="dxa"/>
          </w:tcPr>
          <w:p w14:paraId="1FB1DED6" w14:textId="475F84FB" w:rsidR="00817F66" w:rsidRDefault="00817F66" w:rsidP="00817F66">
            <w:pPr>
              <w:pStyle w:val="TableParagraph"/>
            </w:pPr>
            <w:r w:rsidRPr="00502126">
              <w:t>Christine Brown</w:t>
            </w:r>
          </w:p>
        </w:tc>
        <w:tc>
          <w:tcPr>
            <w:tcW w:w="5594" w:type="dxa"/>
          </w:tcPr>
          <w:p w14:paraId="05BE726A" w14:textId="039F60F1" w:rsidR="00817F66" w:rsidRDefault="00817F66" w:rsidP="00817F66">
            <w:pPr>
              <w:pStyle w:val="TableParagraph"/>
            </w:pPr>
            <w:r w:rsidRPr="00502126">
              <w:t>Federation University</w:t>
            </w:r>
          </w:p>
        </w:tc>
      </w:tr>
      <w:tr w:rsidR="00817F66" w14:paraId="2D4102B6" w14:textId="77777777" w:rsidTr="00817F66">
        <w:tc>
          <w:tcPr>
            <w:tcW w:w="3652" w:type="dxa"/>
          </w:tcPr>
          <w:p w14:paraId="5EAEC958" w14:textId="5EEE92E6" w:rsidR="00817F66" w:rsidRDefault="00817F66" w:rsidP="00817F66">
            <w:pPr>
              <w:pStyle w:val="TableParagraph"/>
            </w:pPr>
            <w:r w:rsidRPr="00502126">
              <w:t>Darren Webster</w:t>
            </w:r>
          </w:p>
        </w:tc>
        <w:tc>
          <w:tcPr>
            <w:tcW w:w="5594" w:type="dxa"/>
          </w:tcPr>
          <w:p w14:paraId="726F273B" w14:textId="1EFC0EDC" w:rsidR="00817F66" w:rsidRDefault="00817F66" w:rsidP="00817F66">
            <w:pPr>
              <w:pStyle w:val="TableParagraph"/>
            </w:pPr>
            <w:r w:rsidRPr="00502126">
              <w:t>Skillinvest</w:t>
            </w:r>
          </w:p>
        </w:tc>
      </w:tr>
      <w:tr w:rsidR="00817F66" w14:paraId="5626F0FC" w14:textId="77777777" w:rsidTr="00817F66">
        <w:tc>
          <w:tcPr>
            <w:tcW w:w="3652" w:type="dxa"/>
          </w:tcPr>
          <w:p w14:paraId="3211D8C2" w14:textId="207A2A66" w:rsidR="00817F66" w:rsidRDefault="00817F66" w:rsidP="00817F66">
            <w:pPr>
              <w:pStyle w:val="TableParagraph"/>
            </w:pPr>
            <w:r w:rsidRPr="00502126">
              <w:t>Emma Vogel</w:t>
            </w:r>
          </w:p>
        </w:tc>
        <w:tc>
          <w:tcPr>
            <w:tcW w:w="5594" w:type="dxa"/>
          </w:tcPr>
          <w:p w14:paraId="71B55FBE" w14:textId="26E7E7CF" w:rsidR="00817F66" w:rsidRDefault="00817F66" w:rsidP="00817F66">
            <w:pPr>
              <w:pStyle w:val="TableParagraph"/>
            </w:pPr>
            <w:r w:rsidRPr="00502126">
              <w:t>SPS Consulting</w:t>
            </w:r>
          </w:p>
        </w:tc>
      </w:tr>
      <w:tr w:rsidR="00817F66" w14:paraId="155AE436" w14:textId="77777777" w:rsidTr="00817F66">
        <w:tc>
          <w:tcPr>
            <w:tcW w:w="3652" w:type="dxa"/>
          </w:tcPr>
          <w:p w14:paraId="2EF7E238" w14:textId="12511183" w:rsidR="00817F66" w:rsidRDefault="00817F66" w:rsidP="00817F66">
            <w:pPr>
              <w:pStyle w:val="TableParagraph"/>
            </w:pPr>
            <w:r w:rsidRPr="00502126">
              <w:t>Josh Koenig</w:t>
            </w:r>
          </w:p>
        </w:tc>
        <w:tc>
          <w:tcPr>
            <w:tcW w:w="5594" w:type="dxa"/>
          </w:tcPr>
          <w:p w14:paraId="76AE3CAE" w14:textId="30684C44" w:rsidR="00817F66" w:rsidRDefault="00817F66" w:rsidP="00817F66">
            <w:pPr>
              <w:pStyle w:val="TableParagraph"/>
            </w:pPr>
            <w:r w:rsidRPr="00502126">
              <w:t>Uniting Wimmera</w:t>
            </w:r>
          </w:p>
        </w:tc>
      </w:tr>
      <w:tr w:rsidR="00817F66" w14:paraId="1D36DF8A" w14:textId="77777777" w:rsidTr="00817F66">
        <w:tc>
          <w:tcPr>
            <w:tcW w:w="3652" w:type="dxa"/>
          </w:tcPr>
          <w:p w14:paraId="5AF1AEFA" w14:textId="12C2A244" w:rsidR="00817F66" w:rsidRDefault="00817F66" w:rsidP="00817F66">
            <w:pPr>
              <w:pStyle w:val="TableParagraph"/>
            </w:pPr>
            <w:r w:rsidRPr="00502126">
              <w:t>Kate Pryde</w:t>
            </w:r>
          </w:p>
        </w:tc>
        <w:tc>
          <w:tcPr>
            <w:tcW w:w="5594" w:type="dxa"/>
          </w:tcPr>
          <w:p w14:paraId="04D291FA" w14:textId="26A9EE37" w:rsidR="00817F66" w:rsidRDefault="00817F66" w:rsidP="00817F66">
            <w:pPr>
              <w:pStyle w:val="TableParagraph"/>
            </w:pPr>
            <w:r w:rsidRPr="00502126">
              <w:t>Grampians Health</w:t>
            </w:r>
          </w:p>
        </w:tc>
      </w:tr>
      <w:tr w:rsidR="00817F66" w14:paraId="2EE14664" w14:textId="77777777" w:rsidTr="00817F66">
        <w:tc>
          <w:tcPr>
            <w:tcW w:w="3652" w:type="dxa"/>
          </w:tcPr>
          <w:p w14:paraId="5D2A820E" w14:textId="734DBAE2" w:rsidR="00817F66" w:rsidRDefault="00817F66" w:rsidP="00817F66">
            <w:pPr>
              <w:pStyle w:val="TableParagraph"/>
            </w:pPr>
            <w:r w:rsidRPr="00502126">
              <w:t>Kendra Clegg</w:t>
            </w:r>
          </w:p>
        </w:tc>
        <w:tc>
          <w:tcPr>
            <w:tcW w:w="5594" w:type="dxa"/>
          </w:tcPr>
          <w:p w14:paraId="42CC3385" w14:textId="1FA01B31" w:rsidR="00817F66" w:rsidRDefault="00817F66" w:rsidP="00817F66">
            <w:pPr>
              <w:pStyle w:val="TableParagraph"/>
            </w:pPr>
            <w:r w:rsidRPr="00502126">
              <w:t>Bushfire Recovery Victoria</w:t>
            </w:r>
          </w:p>
        </w:tc>
      </w:tr>
      <w:tr w:rsidR="00817F66" w14:paraId="62825FA8" w14:textId="77777777" w:rsidTr="00817F66">
        <w:tc>
          <w:tcPr>
            <w:tcW w:w="3652" w:type="dxa"/>
          </w:tcPr>
          <w:p w14:paraId="13563256" w14:textId="1C2F1EBB" w:rsidR="00817F66" w:rsidRDefault="00817F66" w:rsidP="00817F66">
            <w:pPr>
              <w:pStyle w:val="TableParagraph"/>
            </w:pPr>
            <w:r w:rsidRPr="00502126">
              <w:t>Marc Sleeman</w:t>
            </w:r>
          </w:p>
        </w:tc>
        <w:tc>
          <w:tcPr>
            <w:tcW w:w="5594" w:type="dxa"/>
          </w:tcPr>
          <w:p w14:paraId="6CD5D612" w14:textId="515FA6DC" w:rsidR="00817F66" w:rsidRDefault="00817F66" w:rsidP="00817F66">
            <w:pPr>
              <w:pStyle w:val="TableParagraph"/>
            </w:pPr>
            <w:r w:rsidRPr="00502126">
              <w:t>Grampians Tourism</w:t>
            </w:r>
          </w:p>
        </w:tc>
      </w:tr>
      <w:tr w:rsidR="00817F66" w14:paraId="7DB6DAF8" w14:textId="77777777" w:rsidTr="00817F66">
        <w:tc>
          <w:tcPr>
            <w:tcW w:w="3652" w:type="dxa"/>
          </w:tcPr>
          <w:p w14:paraId="3E9C9842" w14:textId="21DB8044" w:rsidR="00817F66" w:rsidRDefault="00817F66" w:rsidP="00817F66">
            <w:pPr>
              <w:pStyle w:val="TableParagraph"/>
            </w:pPr>
            <w:r w:rsidRPr="00502126">
              <w:t>Mark Williams</w:t>
            </w:r>
          </w:p>
        </w:tc>
        <w:tc>
          <w:tcPr>
            <w:tcW w:w="5594" w:type="dxa"/>
          </w:tcPr>
          <w:p w14:paraId="1889E8DB" w14:textId="7E52C501" w:rsidR="00817F66" w:rsidRDefault="00817F66" w:rsidP="00817F66">
            <w:pPr>
              <w:pStyle w:val="TableParagraph"/>
            </w:pPr>
            <w:r w:rsidRPr="00502126">
              <w:t>GWM Water</w:t>
            </w:r>
          </w:p>
        </w:tc>
      </w:tr>
      <w:tr w:rsidR="00817F66" w14:paraId="6ACB8A90" w14:textId="77777777" w:rsidTr="00817F66">
        <w:tc>
          <w:tcPr>
            <w:tcW w:w="3652" w:type="dxa"/>
          </w:tcPr>
          <w:p w14:paraId="6AFB4BE2" w14:textId="27AA8B0C" w:rsidR="00817F66" w:rsidRDefault="00817F66" w:rsidP="00817F66">
            <w:pPr>
              <w:pStyle w:val="TableParagraph"/>
            </w:pPr>
            <w:r w:rsidRPr="00502126">
              <w:t>Tim Hopper</w:t>
            </w:r>
          </w:p>
        </w:tc>
        <w:tc>
          <w:tcPr>
            <w:tcW w:w="5594" w:type="dxa"/>
          </w:tcPr>
          <w:p w14:paraId="459B1D9B" w14:textId="59D6BDA5" w:rsidR="00817F66" w:rsidRPr="0042606B" w:rsidRDefault="00817F66" w:rsidP="00817F66">
            <w:pPr>
              <w:pStyle w:val="TableParagraph"/>
            </w:pPr>
            <w:r w:rsidRPr="00502126">
              <w:t>CHS Group</w:t>
            </w:r>
          </w:p>
        </w:tc>
      </w:tr>
      <w:tr w:rsidR="00817F66" w14:paraId="1B570ACD" w14:textId="77777777" w:rsidTr="00817F66">
        <w:tc>
          <w:tcPr>
            <w:tcW w:w="3652" w:type="dxa"/>
          </w:tcPr>
          <w:p w14:paraId="1D8FAC8D" w14:textId="22FFE83C" w:rsidR="00817F66" w:rsidRDefault="00817F66" w:rsidP="00817F66">
            <w:pPr>
              <w:pStyle w:val="TableParagraph"/>
            </w:pPr>
            <w:r w:rsidRPr="00502126">
              <w:t>Wayne Street</w:t>
            </w:r>
          </w:p>
        </w:tc>
        <w:tc>
          <w:tcPr>
            <w:tcW w:w="5594" w:type="dxa"/>
          </w:tcPr>
          <w:p w14:paraId="2BDB68FA" w14:textId="2D0ED19C" w:rsidR="00817F66" w:rsidRPr="0042606B" w:rsidRDefault="00817F66" w:rsidP="00817F66">
            <w:pPr>
              <w:pStyle w:val="TableParagraph"/>
            </w:pPr>
            <w:r w:rsidRPr="00502126">
              <w:t>Street Ryan and Associates</w:t>
            </w:r>
          </w:p>
        </w:tc>
      </w:tr>
    </w:tbl>
    <w:p w14:paraId="731A8CA1" w14:textId="77777777" w:rsidR="004062E7" w:rsidRPr="007422C3" w:rsidRDefault="004062E7" w:rsidP="00B26679">
      <w:pPr>
        <w:pStyle w:val="BodyText"/>
        <w:rPr>
          <w:rFonts w:cs="Arial"/>
          <w:sz w:val="20"/>
        </w:rPr>
      </w:pPr>
    </w:p>
    <w:p w14:paraId="731A8CB2" w14:textId="77777777" w:rsidR="004062E7" w:rsidRPr="007422C3" w:rsidRDefault="004062E7" w:rsidP="00B26679">
      <w:pPr>
        <w:pStyle w:val="BodyText"/>
        <w:rPr>
          <w:rFonts w:cs="Arial"/>
          <w:sz w:val="16"/>
        </w:rPr>
        <w:sectPr w:rsidR="004062E7" w:rsidRPr="007422C3" w:rsidSect="00F437F3">
          <w:type w:val="continuous"/>
          <w:pgSz w:w="11910" w:h="16840"/>
          <w:pgMar w:top="1440" w:right="1440" w:bottom="1440" w:left="1440" w:header="0" w:footer="0" w:gutter="0"/>
          <w:cols w:space="720"/>
        </w:sectPr>
      </w:pPr>
    </w:p>
    <w:p w14:paraId="731A8CF8" w14:textId="77777777" w:rsidR="004062E7" w:rsidRPr="007422C3" w:rsidRDefault="003D607F" w:rsidP="009129AF">
      <w:pPr>
        <w:pStyle w:val="Heading2"/>
      </w:pPr>
      <w:bookmarkStart w:id="31" w:name="Introduction"/>
      <w:bookmarkStart w:id="32" w:name="_bookmark2"/>
      <w:bookmarkStart w:id="33" w:name="_Toc143880930"/>
      <w:bookmarkStart w:id="34" w:name="_Toc143880952"/>
      <w:bookmarkStart w:id="35" w:name="_Toc144294883"/>
      <w:bookmarkStart w:id="36" w:name="_Toc144481483"/>
      <w:bookmarkEnd w:id="31"/>
      <w:bookmarkEnd w:id="32"/>
      <w:r w:rsidRPr="007422C3">
        <w:lastRenderedPageBreak/>
        <w:t>Introduction</w:t>
      </w:r>
      <w:bookmarkEnd w:id="33"/>
      <w:bookmarkEnd w:id="34"/>
      <w:bookmarkEnd w:id="35"/>
      <w:bookmarkEnd w:id="36"/>
    </w:p>
    <w:p w14:paraId="731A8CF9" w14:textId="77777777" w:rsidR="004062E7" w:rsidRPr="007422C3" w:rsidRDefault="004062E7" w:rsidP="00B26679">
      <w:pPr>
        <w:pStyle w:val="BodyText"/>
        <w:rPr>
          <w:rFonts w:cs="Arial"/>
          <w:b/>
          <w:sz w:val="21"/>
        </w:rPr>
      </w:pPr>
    </w:p>
    <w:p w14:paraId="731A8CFA" w14:textId="77777777" w:rsidR="004062E7" w:rsidRPr="007422C3" w:rsidRDefault="004062E7" w:rsidP="00B26679">
      <w:pPr>
        <w:pStyle w:val="BodyText"/>
        <w:rPr>
          <w:rFonts w:cs="Arial"/>
          <w:sz w:val="21"/>
        </w:rPr>
        <w:sectPr w:rsidR="004062E7" w:rsidRPr="007422C3" w:rsidSect="00F437F3">
          <w:headerReference w:type="even" r:id="rId26"/>
          <w:pgSz w:w="11910" w:h="16840"/>
          <w:pgMar w:top="1440" w:right="1440" w:bottom="1440" w:left="1440" w:header="0" w:footer="537" w:gutter="0"/>
          <w:cols w:space="720"/>
        </w:sectPr>
      </w:pPr>
    </w:p>
    <w:p w14:paraId="731A8CFB" w14:textId="77777777" w:rsidR="004062E7" w:rsidRPr="00273348" w:rsidRDefault="003D607F" w:rsidP="00273348">
      <w:pPr>
        <w:pStyle w:val="Heading3"/>
      </w:pPr>
      <w:bookmarkStart w:id="37" w:name="_Toc143880931"/>
      <w:bookmarkStart w:id="38" w:name="_Toc143880953"/>
      <w:r w:rsidRPr="00273348">
        <w:t>Purpose and scope of the Regional Skills Demand Profiles</w:t>
      </w:r>
      <w:bookmarkEnd w:id="37"/>
      <w:bookmarkEnd w:id="38"/>
    </w:p>
    <w:p w14:paraId="7EBDFB66" w14:textId="77777777" w:rsidR="00FE3EB2" w:rsidRDefault="003D607F" w:rsidP="00FE3EB2">
      <w:pPr>
        <w:pStyle w:val="BodyText"/>
        <w:rPr>
          <w:rFonts w:cs="Arial"/>
        </w:rPr>
      </w:pPr>
      <w:r w:rsidRPr="007422C3">
        <w:rPr>
          <w:rFonts w:cs="Arial"/>
        </w:rPr>
        <w:t>The Victorian Skills Authority (VSA) has a critical role</w:t>
      </w:r>
      <w:r w:rsidRPr="007422C3">
        <w:rPr>
          <w:rFonts w:cs="Arial"/>
          <w:spacing w:val="40"/>
        </w:rPr>
        <w:t xml:space="preserve"> </w:t>
      </w:r>
      <w:r w:rsidRPr="007422C3">
        <w:rPr>
          <w:rFonts w:cs="Arial"/>
        </w:rPr>
        <w:t>to</w:t>
      </w:r>
      <w:r w:rsidRPr="007422C3">
        <w:rPr>
          <w:rFonts w:cs="Arial"/>
          <w:spacing w:val="-2"/>
        </w:rPr>
        <w:t xml:space="preserve"> </w:t>
      </w:r>
      <w:r w:rsidRPr="007422C3">
        <w:rPr>
          <w:rFonts w:cs="Arial"/>
        </w:rPr>
        <w:t>play</w:t>
      </w:r>
      <w:r w:rsidRPr="007422C3">
        <w:rPr>
          <w:rFonts w:cs="Arial"/>
          <w:spacing w:val="-2"/>
        </w:rPr>
        <w:t xml:space="preserve"> </w:t>
      </w:r>
      <w:r w:rsidRPr="007422C3">
        <w:rPr>
          <w:rFonts w:cs="Arial"/>
        </w:rPr>
        <w:t>in</w:t>
      </w:r>
      <w:r w:rsidRPr="007422C3">
        <w:rPr>
          <w:rFonts w:cs="Arial"/>
          <w:spacing w:val="-1"/>
        </w:rPr>
        <w:t xml:space="preserve"> </w:t>
      </w:r>
      <w:r w:rsidRPr="007422C3">
        <w:rPr>
          <w:rFonts w:cs="Arial"/>
        </w:rPr>
        <w:t>understanding</w:t>
      </w:r>
      <w:r w:rsidRPr="007422C3">
        <w:rPr>
          <w:rFonts w:cs="Arial"/>
          <w:spacing w:val="-1"/>
        </w:rPr>
        <w:t xml:space="preserve"> </w:t>
      </w:r>
      <w:r w:rsidRPr="007422C3">
        <w:rPr>
          <w:rFonts w:cs="Arial"/>
        </w:rPr>
        <w:t>and</w:t>
      </w:r>
      <w:r w:rsidRPr="007422C3">
        <w:rPr>
          <w:rFonts w:cs="Arial"/>
          <w:spacing w:val="-2"/>
        </w:rPr>
        <w:t xml:space="preserve"> </w:t>
      </w:r>
      <w:r w:rsidRPr="007422C3">
        <w:rPr>
          <w:rFonts w:cs="Arial"/>
        </w:rPr>
        <w:t>communicating</w:t>
      </w:r>
      <w:r w:rsidRPr="007422C3">
        <w:rPr>
          <w:rFonts w:cs="Arial"/>
          <w:spacing w:val="-1"/>
        </w:rPr>
        <w:t xml:space="preserve"> </w:t>
      </w:r>
      <w:r w:rsidRPr="007422C3">
        <w:rPr>
          <w:rFonts w:cs="Arial"/>
        </w:rPr>
        <w:t>the</w:t>
      </w:r>
      <w:r w:rsidRPr="007422C3">
        <w:rPr>
          <w:rFonts w:cs="Arial"/>
          <w:spacing w:val="-1"/>
        </w:rPr>
        <w:t xml:space="preserve"> </w:t>
      </w:r>
      <w:r w:rsidRPr="007422C3">
        <w:rPr>
          <w:rFonts w:cs="Arial"/>
        </w:rPr>
        <w:t>skills</w:t>
      </w:r>
      <w:r w:rsidRPr="007422C3">
        <w:rPr>
          <w:rFonts w:cs="Arial"/>
          <w:spacing w:val="40"/>
        </w:rPr>
        <w:t xml:space="preserve"> </w:t>
      </w:r>
      <w:r w:rsidRPr="007422C3">
        <w:rPr>
          <w:rFonts w:cs="Arial"/>
        </w:rPr>
        <w:t>needed</w:t>
      </w:r>
      <w:r w:rsidRPr="007422C3">
        <w:rPr>
          <w:rFonts w:cs="Arial"/>
          <w:spacing w:val="-3"/>
        </w:rPr>
        <w:t xml:space="preserve"> </w:t>
      </w:r>
      <w:r w:rsidRPr="007422C3">
        <w:rPr>
          <w:rFonts w:cs="Arial"/>
        </w:rPr>
        <w:t>to</w:t>
      </w:r>
      <w:r w:rsidRPr="007422C3">
        <w:rPr>
          <w:rFonts w:cs="Arial"/>
          <w:spacing w:val="-5"/>
        </w:rPr>
        <w:t xml:space="preserve"> </w:t>
      </w:r>
      <w:r w:rsidRPr="007422C3">
        <w:rPr>
          <w:rFonts w:cs="Arial"/>
        </w:rPr>
        <w:t>ensure</w:t>
      </w:r>
      <w:r w:rsidRPr="007422C3">
        <w:rPr>
          <w:rFonts w:cs="Arial"/>
          <w:spacing w:val="-6"/>
        </w:rPr>
        <w:t xml:space="preserve"> </w:t>
      </w:r>
      <w:r w:rsidRPr="007422C3">
        <w:rPr>
          <w:rFonts w:cs="Arial"/>
        </w:rPr>
        <w:t>Victoria</w:t>
      </w:r>
      <w:r w:rsidRPr="007422C3">
        <w:rPr>
          <w:rFonts w:cs="Arial"/>
          <w:spacing w:val="-4"/>
        </w:rPr>
        <w:t xml:space="preserve"> </w:t>
      </w:r>
      <w:r w:rsidRPr="007422C3">
        <w:rPr>
          <w:rFonts w:cs="Arial"/>
        </w:rPr>
        <w:t>can</w:t>
      </w:r>
      <w:r w:rsidRPr="007422C3">
        <w:rPr>
          <w:rFonts w:cs="Arial"/>
          <w:spacing w:val="-3"/>
        </w:rPr>
        <w:t xml:space="preserve"> </w:t>
      </w:r>
      <w:r w:rsidRPr="007422C3">
        <w:rPr>
          <w:rFonts w:cs="Arial"/>
        </w:rPr>
        <w:t>meet</w:t>
      </w:r>
      <w:r w:rsidRPr="007422C3">
        <w:rPr>
          <w:rFonts w:cs="Arial"/>
          <w:spacing w:val="-4"/>
        </w:rPr>
        <w:t xml:space="preserve"> </w:t>
      </w:r>
      <w:r w:rsidRPr="007422C3">
        <w:rPr>
          <w:rFonts w:cs="Arial"/>
        </w:rPr>
        <w:t>current,</w:t>
      </w:r>
      <w:r w:rsidRPr="007422C3">
        <w:rPr>
          <w:rFonts w:cs="Arial"/>
          <w:spacing w:val="-5"/>
        </w:rPr>
        <w:t xml:space="preserve"> </w:t>
      </w:r>
      <w:r w:rsidRPr="007422C3">
        <w:rPr>
          <w:rFonts w:cs="Arial"/>
        </w:rPr>
        <w:t>emerging,</w:t>
      </w:r>
      <w:r w:rsidRPr="007422C3">
        <w:rPr>
          <w:rFonts w:cs="Arial"/>
          <w:spacing w:val="40"/>
        </w:rPr>
        <w:t xml:space="preserve"> </w:t>
      </w:r>
      <w:r w:rsidRPr="007422C3">
        <w:rPr>
          <w:rFonts w:cs="Arial"/>
        </w:rPr>
        <w:t>and future skills and industry demands that enable</w:t>
      </w:r>
      <w:r w:rsidRPr="007422C3">
        <w:rPr>
          <w:rFonts w:cs="Arial"/>
          <w:spacing w:val="40"/>
        </w:rPr>
        <w:t xml:space="preserve"> </w:t>
      </w:r>
      <w:r w:rsidRPr="007422C3">
        <w:rPr>
          <w:rFonts w:cs="Arial"/>
        </w:rPr>
        <w:t>inclusive growth and prosperity for all Victorians.</w:t>
      </w:r>
      <w:r w:rsidR="000E56E5">
        <w:rPr>
          <w:rFonts w:cs="Arial"/>
        </w:rPr>
        <w:t xml:space="preserve"> </w:t>
      </w:r>
    </w:p>
    <w:p w14:paraId="545AA220" w14:textId="59627F00" w:rsidR="00FE3EB2" w:rsidRPr="00FE3EB2" w:rsidRDefault="00FE3EB2" w:rsidP="00FE3EB2">
      <w:pPr>
        <w:pStyle w:val="BodyText"/>
        <w:rPr>
          <w:rFonts w:cs="Arial"/>
        </w:rPr>
      </w:pPr>
      <w:r w:rsidRPr="00FE3EB2">
        <w:rPr>
          <w:rFonts w:cs="Arial"/>
        </w:rPr>
        <w:t>The purpose of Regional Skills Demand Profiles is to provide a robust evidence base that draws on a wide range of data and information that is supplemented by the valuable insights and experience of key stakeholders, brought together through dedicated Regional Skills Taskforces and industry roundtables.</w:t>
      </w:r>
      <w:r>
        <w:rPr>
          <w:rFonts w:cs="Arial"/>
        </w:rPr>
        <w:t xml:space="preserve"> </w:t>
      </w:r>
    </w:p>
    <w:p w14:paraId="1585FED7" w14:textId="7668A163" w:rsidR="00FE3EB2" w:rsidRDefault="00FE3EB2" w:rsidP="00FE3EB2">
      <w:pPr>
        <w:pStyle w:val="BodyText"/>
        <w:rPr>
          <w:rFonts w:cs="Arial"/>
        </w:rPr>
      </w:pPr>
      <w:r w:rsidRPr="00FE3EB2">
        <w:rPr>
          <w:rFonts w:cs="Arial"/>
        </w:rPr>
        <w:t>The Regional Skills Demand Profiles are developed through a collaborative and robust process, with a focus on providing local insights and a tailored and actionable response to support decision-makers to understand broad</w:t>
      </w:r>
      <w:r>
        <w:rPr>
          <w:rFonts w:cs="Arial"/>
        </w:rPr>
        <w:t xml:space="preserve"> </w:t>
      </w:r>
      <w:r w:rsidRPr="00FE3EB2">
        <w:rPr>
          <w:rFonts w:cs="Arial"/>
        </w:rPr>
        <w:t>workforce trends,</w:t>
      </w:r>
      <w:r>
        <w:rPr>
          <w:rFonts w:cs="Arial"/>
        </w:rPr>
        <w:t xml:space="preserve"> </w:t>
      </w:r>
      <w:r w:rsidRPr="00FE3EB2">
        <w:rPr>
          <w:rFonts w:cs="Arial"/>
        </w:rPr>
        <w:t>challenges and opportunities. This profile has been established with the intention of being accessible, practical and valuable to a range of stakeholders, including government departments and agencies, employers, training providers, local industry and the region.</w:t>
      </w:r>
    </w:p>
    <w:p w14:paraId="2A045761" w14:textId="77777777" w:rsidR="00ED50B0" w:rsidRDefault="00ED50B0" w:rsidP="00ED50B0">
      <w:pPr>
        <w:pStyle w:val="Heading4"/>
      </w:pPr>
      <w:r>
        <w:t>Figure</w:t>
      </w:r>
      <w:r>
        <w:rPr>
          <w:spacing w:val="-11"/>
        </w:rPr>
        <w:t xml:space="preserve"> </w:t>
      </w:r>
      <w:r>
        <w:t>3:</w:t>
      </w:r>
      <w:r>
        <w:rPr>
          <w:spacing w:val="-10"/>
        </w:rPr>
        <w:t xml:space="preserve"> </w:t>
      </w:r>
      <w:r>
        <w:t>Victorian</w:t>
      </w:r>
      <w:r>
        <w:rPr>
          <w:spacing w:val="-8"/>
        </w:rPr>
        <w:t xml:space="preserve"> </w:t>
      </w:r>
      <w:r>
        <w:t>Regional</w:t>
      </w:r>
      <w:r>
        <w:rPr>
          <w:spacing w:val="-8"/>
        </w:rPr>
        <w:t xml:space="preserve"> </w:t>
      </w:r>
      <w:r>
        <w:t>Partnerships</w:t>
      </w:r>
      <w:r>
        <w:rPr>
          <w:spacing w:val="-7"/>
        </w:rPr>
        <w:t xml:space="preserve"> </w:t>
      </w:r>
      <w:r>
        <w:rPr>
          <w:spacing w:val="-5"/>
        </w:rPr>
        <w:t>map</w:t>
      </w:r>
    </w:p>
    <w:p w14:paraId="6D5D20E3" w14:textId="54C69428" w:rsidR="007E44D2" w:rsidRDefault="007E44D2" w:rsidP="00F413B2">
      <w:pPr>
        <w:pStyle w:val="Heading5"/>
        <w:rPr>
          <w:spacing w:val="-5"/>
        </w:rPr>
      </w:pPr>
    </w:p>
    <w:p w14:paraId="234E1AEA" w14:textId="77777777" w:rsidR="000E03DF" w:rsidRPr="007422C3" w:rsidRDefault="000E03DF" w:rsidP="00F413B2">
      <w:pPr>
        <w:pStyle w:val="Heading5"/>
      </w:pPr>
    </w:p>
    <w:p w14:paraId="731A8D07" w14:textId="5C0E880D" w:rsidR="004062E7" w:rsidRPr="007422C3" w:rsidRDefault="003D607F" w:rsidP="00B26679">
      <w:pPr>
        <w:pStyle w:val="BodyText"/>
        <w:rPr>
          <w:rFonts w:cs="Arial"/>
          <w:sz w:val="20"/>
        </w:rPr>
      </w:pPr>
      <w:r w:rsidRPr="007422C3">
        <w:rPr>
          <w:rFonts w:cs="Arial"/>
          <w:noProof/>
          <w:sz w:val="20"/>
        </w:rPr>
        <mc:AlternateContent>
          <mc:Choice Requires="wpg">
            <w:drawing>
              <wp:inline distT="0" distB="0" distL="0" distR="0" wp14:anchorId="731A9A6E" wp14:editId="7561B044">
                <wp:extent cx="5890260" cy="4133850"/>
                <wp:effectExtent l="0" t="0" r="0" b="0"/>
                <wp:docPr id="123" name="Group 123" descr="Victorian regional partnerships map listing Mallee, Wimmera Southern Mallee, Loddon Campaspe, Goulburn, Ovens Murray, Gippsland, Barwon, Central Highlands, Great South Coa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260" cy="4133850"/>
                          <a:chOff x="0" y="0"/>
                          <a:chExt cx="5890260" cy="4133850"/>
                        </a:xfrm>
                      </wpg:grpSpPr>
                      <pic:pic xmlns:pic="http://schemas.openxmlformats.org/drawingml/2006/picture">
                        <pic:nvPicPr>
                          <pic:cNvPr id="124" name="Image 124"/>
                          <pic:cNvPicPr/>
                        </pic:nvPicPr>
                        <pic:blipFill>
                          <a:blip r:embed="rId27" cstate="print">
                            <a:extLst>
                              <a:ext uri="{BEBA8EAE-BF5A-486C-A8C5-ECC9F3942E4B}">
                                <a14:imgProps xmlns:a14="http://schemas.microsoft.com/office/drawing/2010/main">
                                  <a14:imgLayer r:embed="rId28">
                                    <a14:imgEffect>
                                      <a14:brightnessContrast contrast="33000"/>
                                    </a14:imgEffect>
                                  </a14:imgLayer>
                                </a14:imgProps>
                              </a:ext>
                            </a:extLst>
                          </a:blip>
                          <a:stretch>
                            <a:fillRect/>
                          </a:stretch>
                        </pic:blipFill>
                        <pic:spPr>
                          <a:xfrm>
                            <a:off x="0" y="0"/>
                            <a:ext cx="5890220" cy="4133463"/>
                          </a:xfrm>
                          <a:prstGeom prst="rect">
                            <a:avLst/>
                          </a:prstGeom>
                        </pic:spPr>
                      </pic:pic>
                      <wps:wsp>
                        <wps:cNvPr id="125" name="Textbox 125"/>
                        <wps:cNvSpPr txBox="1"/>
                        <wps:spPr>
                          <a:xfrm>
                            <a:off x="663526" y="763544"/>
                            <a:ext cx="359410" cy="125730"/>
                          </a:xfrm>
                          <a:prstGeom prst="rect">
                            <a:avLst/>
                          </a:prstGeom>
                        </wps:spPr>
                        <wps:txbx>
                          <w:txbxContent>
                            <w:p w14:paraId="731A9E1C" w14:textId="77777777" w:rsidR="004062E7" w:rsidRDefault="003D607F">
                              <w:pPr>
                                <w:spacing w:line="197" w:lineRule="exact"/>
                                <w:rPr>
                                  <w:rFonts w:ascii="Public Sans"/>
                                  <w:b/>
                                  <w:sz w:val="16"/>
                                </w:rPr>
                              </w:pPr>
                              <w:r w:rsidRPr="00AB3638">
                                <w:rPr>
                                  <w:rFonts w:ascii="Public Sans"/>
                                  <w:b/>
                                  <w:color w:val="FFFFFF" w:themeColor="background1"/>
                                  <w:spacing w:val="-2"/>
                                  <w:w w:val="105"/>
                                  <w:sz w:val="16"/>
                                </w:rPr>
                                <w:t>Mallee</w:t>
                              </w:r>
                            </w:p>
                          </w:txbxContent>
                        </wps:txbx>
                        <wps:bodyPr wrap="square" lIns="0" tIns="0" rIns="0" bIns="0" rtlCol="0">
                          <a:noAutofit/>
                        </wps:bodyPr>
                      </wps:wsp>
                      <wps:wsp>
                        <wps:cNvPr id="126" name="Textbox 126"/>
                        <wps:cNvSpPr txBox="1"/>
                        <wps:spPr>
                          <a:xfrm>
                            <a:off x="97473" y="2071484"/>
                            <a:ext cx="1368425" cy="125730"/>
                          </a:xfrm>
                          <a:prstGeom prst="rect">
                            <a:avLst/>
                          </a:prstGeom>
                        </wps:spPr>
                        <wps:txbx>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wps:txbx>
                        <wps:bodyPr wrap="square" lIns="0" tIns="0" rIns="0" bIns="0" rtlCol="0">
                          <a:noAutofit/>
                        </wps:bodyPr>
                      </wps:wsp>
                      <wps:wsp>
                        <wps:cNvPr id="127" name="Textbox 127"/>
                        <wps:cNvSpPr txBox="1"/>
                        <wps:spPr>
                          <a:xfrm>
                            <a:off x="1856501" y="1914229"/>
                            <a:ext cx="550545" cy="253365"/>
                          </a:xfrm>
                          <a:prstGeom prst="rect">
                            <a:avLst/>
                          </a:prstGeom>
                        </wps:spPr>
                        <wps:txbx>
                          <w:txbxContent>
                            <w:p w14:paraId="731A9E1E" w14:textId="77777777" w:rsidR="004062E7" w:rsidRDefault="003D607F">
                              <w:pPr>
                                <w:spacing w:line="216" w:lineRule="auto"/>
                                <w:ind w:right="12" w:firstLine="126"/>
                                <w:rPr>
                                  <w:rFonts w:ascii="Public Sans"/>
                                  <w:b/>
                                  <w:sz w:val="16"/>
                                </w:rPr>
                              </w:pPr>
                              <w:r>
                                <w:rPr>
                                  <w:rFonts w:ascii="Public Sans"/>
                                  <w:b/>
                                  <w:color w:val="FFFFFF"/>
                                  <w:spacing w:val="-2"/>
                                  <w:w w:val="105"/>
                                  <w:sz w:val="16"/>
                                </w:rPr>
                                <w:t>Loddon</w:t>
                              </w:r>
                              <w:r>
                                <w:rPr>
                                  <w:rFonts w:ascii="Public Sans"/>
                                  <w:b/>
                                  <w:color w:val="FFFFFF"/>
                                  <w:spacing w:val="40"/>
                                  <w:w w:val="105"/>
                                  <w:sz w:val="16"/>
                                </w:rPr>
                                <w:t xml:space="preserve"> </w:t>
                              </w:r>
                              <w:r>
                                <w:rPr>
                                  <w:rFonts w:ascii="Public Sans"/>
                                  <w:b/>
                                  <w:color w:val="FFFFFF"/>
                                  <w:spacing w:val="-2"/>
                                  <w:w w:val="105"/>
                                  <w:sz w:val="16"/>
                                </w:rPr>
                                <w:t>Campaspe</w:t>
                              </w:r>
                            </w:p>
                          </w:txbxContent>
                        </wps:txbx>
                        <wps:bodyPr wrap="square" lIns="0" tIns="0" rIns="0" bIns="0" rtlCol="0">
                          <a:noAutofit/>
                        </wps:bodyPr>
                      </wps:wsp>
                      <wps:wsp>
                        <wps:cNvPr id="128" name="Textbox 128"/>
                        <wps:cNvSpPr txBox="1"/>
                        <wps:spPr>
                          <a:xfrm>
                            <a:off x="3461169" y="2012420"/>
                            <a:ext cx="718185" cy="125730"/>
                          </a:xfrm>
                          <a:prstGeom prst="rect">
                            <a:avLst/>
                          </a:prstGeom>
                        </wps:spPr>
                        <wps:txbx>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wps:txbx>
                        <wps:bodyPr wrap="square" lIns="0" tIns="0" rIns="0" bIns="0" rtlCol="0">
                          <a:noAutofit/>
                        </wps:bodyPr>
                      </wps:wsp>
                      <wps:wsp>
                        <wps:cNvPr id="129" name="Textbox 129"/>
                        <wps:cNvSpPr txBox="1"/>
                        <wps:spPr>
                          <a:xfrm>
                            <a:off x="2643858" y="2202193"/>
                            <a:ext cx="488950" cy="125730"/>
                          </a:xfrm>
                          <a:prstGeom prst="rect">
                            <a:avLst/>
                          </a:prstGeom>
                        </wps:spPr>
                        <wps:txbx>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wps:txbx>
                        <wps:bodyPr wrap="square" lIns="0" tIns="0" rIns="0" bIns="0" rtlCol="0">
                          <a:noAutofit/>
                        </wps:bodyPr>
                      </wps:wsp>
                      <wps:wsp>
                        <wps:cNvPr id="130" name="Textbox 130"/>
                        <wps:cNvSpPr txBox="1"/>
                        <wps:spPr>
                          <a:xfrm>
                            <a:off x="1195253" y="2731744"/>
                            <a:ext cx="938530" cy="125730"/>
                          </a:xfrm>
                          <a:prstGeom prst="rect">
                            <a:avLst/>
                          </a:prstGeom>
                        </wps:spPr>
                        <wps:txbx>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wps:txbx>
                        <wps:bodyPr wrap="square" lIns="0" tIns="0" rIns="0" bIns="0" rtlCol="0">
                          <a:noAutofit/>
                        </wps:bodyPr>
                      </wps:wsp>
                      <wps:wsp>
                        <wps:cNvPr id="131" name="Textbox 131"/>
                        <wps:cNvSpPr txBox="1"/>
                        <wps:spPr>
                          <a:xfrm>
                            <a:off x="3988206" y="2825565"/>
                            <a:ext cx="530860" cy="125730"/>
                          </a:xfrm>
                          <a:prstGeom prst="rect">
                            <a:avLst/>
                          </a:prstGeom>
                        </wps:spPr>
                        <wps:txbx>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wps:txbx>
                        <wps:bodyPr wrap="square" lIns="0" tIns="0" rIns="0" bIns="0" rtlCol="0">
                          <a:noAutofit/>
                        </wps:bodyPr>
                      </wps:wsp>
                      <wps:wsp>
                        <wps:cNvPr id="132" name="Textbox 132"/>
                        <wps:cNvSpPr txBox="1"/>
                        <wps:spPr>
                          <a:xfrm>
                            <a:off x="340631" y="3175152"/>
                            <a:ext cx="952500" cy="125730"/>
                          </a:xfrm>
                          <a:prstGeom prst="rect">
                            <a:avLst/>
                          </a:prstGeom>
                        </wps:spPr>
                        <wps:txbx>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wps:txbx>
                        <wps:bodyPr wrap="square" lIns="0" tIns="0" rIns="0" bIns="0" rtlCol="0">
                          <a:noAutofit/>
                        </wps:bodyPr>
                      </wps:wsp>
                      <wps:wsp>
                        <wps:cNvPr id="133" name="Textbox 133"/>
                        <wps:cNvSpPr txBox="1"/>
                        <wps:spPr>
                          <a:xfrm>
                            <a:off x="1654491" y="3467914"/>
                            <a:ext cx="398780" cy="125730"/>
                          </a:xfrm>
                          <a:prstGeom prst="rect">
                            <a:avLst/>
                          </a:prstGeom>
                        </wps:spPr>
                        <wps:txbx>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wps:txbx>
                        <wps:bodyPr wrap="square" lIns="0" tIns="0" rIns="0" bIns="0" rtlCol="0">
                          <a:noAutofit/>
                        </wps:bodyPr>
                      </wps:wsp>
                    </wpg:wgp>
                  </a:graphicData>
                </a:graphic>
              </wp:inline>
            </w:drawing>
          </mc:Choice>
          <mc:Fallback>
            <w:pict>
              <v:group w14:anchorId="731A9A6E" id="Group 123" o:spid="_x0000_s1026" alt="Victorian regional partnerships map listing Mallee, Wimmera Southern Mallee, Loddon Campaspe, Goulburn, Ovens Murray, Gippsland, Barwon, Central Highlands, Great South Coast" style="width:463.8pt;height:325.5pt;mso-position-horizontal-relative:char;mso-position-vertical-relative:line" coordsize="58902,4133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4" o:spid="_x0000_s1027" type="#_x0000_t75" style="position:absolute;width:58902;height:4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">
                  <v:imagedata r:id="rId29" o:title=""/>
                </v:shape>
                <v:shapetype id="_x0000_t202" coordsize="21600,21600" o:spt="202" path="m,l,21600r21600,l21600,xe">
                  <v:stroke joinstyle="miter"/>
                  <v:path gradientshapeok="t" o:connecttype="rect"/>
                </v:shapetype>
                <v:shape id="Textbox 125" o:spid="_x0000_s1028" type="#_x0000_t202" style="position:absolute;left:6635;top:7635;width:359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731A9E1C" w14:textId="77777777" w:rsidR="004062E7" w:rsidRDefault="003D607F">
                        <w:pPr>
                          <w:spacing w:line="197" w:lineRule="exact"/>
                          <w:rPr>
                            <w:rFonts w:ascii="Public Sans"/>
                            <w:b/>
                            <w:sz w:val="16"/>
                          </w:rPr>
                        </w:pPr>
                        <w:r w:rsidRPr="00AB3638">
                          <w:rPr>
                            <w:rFonts w:ascii="Public Sans"/>
                            <w:b/>
                            <w:color w:val="FFFFFF" w:themeColor="background1"/>
                            <w:spacing w:val="-2"/>
                            <w:w w:val="105"/>
                            <w:sz w:val="16"/>
                          </w:rPr>
                          <w:t>Mallee</w:t>
                        </w:r>
                      </w:p>
                    </w:txbxContent>
                  </v:textbox>
                </v:shape>
                <v:shape id="Textbox 126" o:spid="_x0000_s1029" type="#_x0000_t202" style="position:absolute;left:974;top:20714;width:1368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v:textbox>
                </v:shape>
                <v:shape id="Textbox 127" o:spid="_x0000_s1030" type="#_x0000_t202" style="position:absolute;left:18565;top:19142;width:550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31A9E1E" w14:textId="77777777" w:rsidR="004062E7" w:rsidRDefault="003D607F">
                        <w:pPr>
                          <w:spacing w:line="216" w:lineRule="auto"/>
                          <w:ind w:right="12" w:firstLine="126"/>
                          <w:rPr>
                            <w:rFonts w:ascii="Public Sans"/>
                            <w:b/>
                            <w:sz w:val="16"/>
                          </w:rPr>
                        </w:pPr>
                        <w:r>
                          <w:rPr>
                            <w:rFonts w:ascii="Public Sans"/>
                            <w:b/>
                            <w:color w:val="FFFFFF"/>
                            <w:spacing w:val="-2"/>
                            <w:w w:val="105"/>
                            <w:sz w:val="16"/>
                          </w:rPr>
                          <w:t>Loddon</w:t>
                        </w:r>
                        <w:r>
                          <w:rPr>
                            <w:rFonts w:ascii="Public Sans"/>
                            <w:b/>
                            <w:color w:val="FFFFFF"/>
                            <w:spacing w:val="40"/>
                            <w:w w:val="105"/>
                            <w:sz w:val="16"/>
                          </w:rPr>
                          <w:t xml:space="preserve"> </w:t>
                        </w:r>
                        <w:r>
                          <w:rPr>
                            <w:rFonts w:ascii="Public Sans"/>
                            <w:b/>
                            <w:color w:val="FFFFFF"/>
                            <w:spacing w:val="-2"/>
                            <w:w w:val="105"/>
                            <w:sz w:val="16"/>
                          </w:rPr>
                          <w:t>Campaspe</w:t>
                        </w:r>
                      </w:p>
                    </w:txbxContent>
                  </v:textbox>
                </v:shape>
                <v:shape id="Textbox 128" o:spid="_x0000_s1031" type="#_x0000_t202" style="position:absolute;left:34611;top:20124;width:718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v:textbox>
                </v:shape>
                <v:shape id="Textbox 129" o:spid="_x0000_s1032" type="#_x0000_t202" style="position:absolute;left:26438;top:22021;width:489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v:textbox>
                </v:shape>
                <v:shape id="Textbox 130" o:spid="_x0000_s1033" type="#_x0000_t202" style="position:absolute;left:11952;top:27317;width:938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v:textbox>
                </v:shape>
                <v:shape id="Textbox 131" o:spid="_x0000_s1034" type="#_x0000_t202" style="position:absolute;left:39882;top:28255;width:530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v:textbox>
                </v:shape>
                <v:shape id="Textbox 132" o:spid="_x0000_s1035" type="#_x0000_t202" style="position:absolute;left:3406;top:31751;width:952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v:textbox>
                </v:shape>
                <v:shape id="Textbox 133" o:spid="_x0000_s1036" type="#_x0000_t202" style="position:absolute;left:16544;top:34679;width:398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v:textbox>
                </v:shape>
                <w10:anchorlock/>
              </v:group>
            </w:pict>
          </mc:Fallback>
        </mc:AlternateContent>
      </w:r>
    </w:p>
    <w:p w14:paraId="731A8D08" w14:textId="77777777" w:rsidR="004062E7" w:rsidRPr="007422C3" w:rsidRDefault="004062E7" w:rsidP="00B26679">
      <w:pPr>
        <w:pStyle w:val="BodyText"/>
        <w:rPr>
          <w:rFonts w:cs="Arial"/>
          <w:sz w:val="20"/>
        </w:rPr>
        <w:sectPr w:rsidR="004062E7" w:rsidRPr="007422C3" w:rsidSect="00F437F3">
          <w:type w:val="continuous"/>
          <w:pgSz w:w="11910" w:h="16840"/>
          <w:pgMar w:top="1440" w:right="1440" w:bottom="1440" w:left="1440" w:header="0" w:footer="537" w:gutter="0"/>
          <w:cols w:space="720"/>
        </w:sectPr>
      </w:pPr>
    </w:p>
    <w:p w14:paraId="731A8D09" w14:textId="77777777" w:rsidR="004062E7" w:rsidRPr="007422C3" w:rsidRDefault="004062E7" w:rsidP="00B26679">
      <w:pPr>
        <w:pStyle w:val="BodyText"/>
        <w:rPr>
          <w:rFonts w:cs="Arial"/>
          <w:sz w:val="20"/>
        </w:rPr>
      </w:pPr>
    </w:p>
    <w:p w14:paraId="30B9AF16" w14:textId="77777777" w:rsidR="000D3346" w:rsidRDefault="000D3346" w:rsidP="00250DE9">
      <w:pPr>
        <w:pStyle w:val="BodyText"/>
      </w:pPr>
      <w:bookmarkStart w:id="39" w:name="_Toc143880932"/>
      <w:bookmarkStart w:id="40" w:name="_Toc143880954"/>
    </w:p>
    <w:p w14:paraId="11C250B0" w14:textId="77777777" w:rsidR="00973B79" w:rsidRDefault="00973B79">
      <w:pPr>
        <w:rPr>
          <w:rFonts w:ascii="Arial" w:hAnsi="Arial"/>
          <w:szCs w:val="18"/>
        </w:rPr>
      </w:pPr>
      <w:r>
        <w:br w:type="page"/>
      </w:r>
    </w:p>
    <w:p w14:paraId="36A479AC" w14:textId="0C1EB995" w:rsidR="00250DE9" w:rsidRDefault="00250DE9" w:rsidP="00250DE9">
      <w:pPr>
        <w:pStyle w:val="BodyText"/>
      </w:pPr>
      <w:r w:rsidRPr="00250DE9">
        <w:lastRenderedPageBreak/>
        <w:t>Regional Victoria is critical to a thriving Victoria, and the Regional Skills Demand Profiles are an important element of setting the regions up for success.</w:t>
      </w:r>
    </w:p>
    <w:p w14:paraId="75B41FF0" w14:textId="77777777" w:rsidR="000D3346" w:rsidRPr="000D3346" w:rsidRDefault="000D3346" w:rsidP="000D3346">
      <w:pPr>
        <w:pStyle w:val="BodyText"/>
      </w:pPr>
      <w:r w:rsidRPr="000D3346">
        <w:t>This profile focuses on the 3-year outlook for the Wimmera Southern Mallee region, and the education and training opportunities that can assist in developing the required workforce. Whilst the profile acknowledges that many factors contribute to economic development, this work is centred on the skills and training responses (to engage, train and retain the workforce) rather than other levers that are also essential to secure labour and ensure the region’s prosperity.</w:t>
      </w:r>
    </w:p>
    <w:p w14:paraId="706CD616" w14:textId="77777777" w:rsidR="000D3346" w:rsidRDefault="000D3346" w:rsidP="00273348">
      <w:pPr>
        <w:pStyle w:val="Heading3"/>
      </w:pPr>
    </w:p>
    <w:p w14:paraId="731A8D0B" w14:textId="5E8D5E70" w:rsidR="004062E7" w:rsidRPr="00273348" w:rsidRDefault="003D607F" w:rsidP="00273348">
      <w:pPr>
        <w:pStyle w:val="Heading3"/>
      </w:pPr>
      <w:r w:rsidRPr="00273348">
        <w:t>Connection to the Victorian Skills Plan</w:t>
      </w:r>
      <w:bookmarkEnd w:id="39"/>
      <w:bookmarkEnd w:id="40"/>
    </w:p>
    <w:p w14:paraId="7A40EB15" w14:textId="77777777" w:rsidR="00315713" w:rsidRDefault="00315713" w:rsidP="00B26679">
      <w:pPr>
        <w:pStyle w:val="BodyText"/>
        <w:rPr>
          <w:rFonts w:cs="Arial"/>
        </w:rPr>
      </w:pPr>
      <w:r w:rsidRPr="00315713">
        <w:rPr>
          <w:rFonts w:cs="Arial"/>
        </w:rPr>
        <w:t>The Victorian Skills Plan defines current and emerging skills needs and labour market shortages across the state at both industry and local levels to direct and enable more targeted investment that ensures a Victorian skills system which can meet the current, emerging and future demands of industry and the community.</w:t>
      </w:r>
    </w:p>
    <w:p w14:paraId="731A8D14" w14:textId="7199C946" w:rsidR="004062E7" w:rsidRPr="007422C3" w:rsidRDefault="00C073ED" w:rsidP="00B26679">
      <w:pPr>
        <w:pStyle w:val="BodyText"/>
        <w:rPr>
          <w:rFonts w:cs="Arial"/>
        </w:rPr>
      </w:pPr>
      <w:r w:rsidRPr="00C073ED">
        <w:rPr>
          <w:rFonts w:cs="Arial"/>
        </w:rPr>
        <w:t>As the first of many, the inaugural plan, alongside the development of the Regional Skills Demand Profiles, highlights the need for an ongoing conversation and collaboration across the sector to address current and emerging skills requirements. While the plan covers the current landscape of the Wimmera Southern Mallee region and industry needs, the profile focuses more deeply on the localised challenges and opportunities for the Wimmera Southern Mallee region.</w:t>
      </w:r>
      <w:r>
        <w:rPr>
          <w:rFonts w:cs="Arial"/>
        </w:rPr>
        <w:t xml:space="preserve"> </w:t>
      </w:r>
      <w:r w:rsidRPr="00C073ED">
        <w:rPr>
          <w:rFonts w:cs="Arial"/>
        </w:rPr>
        <w:t>The plan will be continually refined, building on data and insights year on year, with a clear focus on driving better collaboration and innovation across the state and in each of Victoria’s regions.</w:t>
      </w:r>
      <w:r>
        <w:rPr>
          <w:rFonts w:cs="Arial"/>
        </w:rPr>
        <w:t xml:space="preserve"> </w:t>
      </w:r>
      <w:r w:rsidR="003D607F" w:rsidRPr="007422C3">
        <w:rPr>
          <w:rFonts w:cs="Arial"/>
        </w:rPr>
        <w:t>The</w:t>
      </w:r>
      <w:r w:rsidR="003D607F" w:rsidRPr="007422C3">
        <w:rPr>
          <w:rFonts w:cs="Arial"/>
          <w:spacing w:val="-11"/>
        </w:rPr>
        <w:t xml:space="preserve"> </w:t>
      </w:r>
      <w:r w:rsidR="003D607F" w:rsidRPr="007422C3">
        <w:rPr>
          <w:rFonts w:cs="Arial"/>
        </w:rPr>
        <w:t>data</w:t>
      </w:r>
      <w:r w:rsidR="003D607F" w:rsidRPr="007422C3">
        <w:rPr>
          <w:rFonts w:cs="Arial"/>
          <w:spacing w:val="-9"/>
        </w:rPr>
        <w:t xml:space="preserve"> </w:t>
      </w:r>
      <w:r w:rsidR="003D607F" w:rsidRPr="007422C3">
        <w:rPr>
          <w:rFonts w:cs="Arial"/>
        </w:rPr>
        <w:t>used</w:t>
      </w:r>
      <w:r w:rsidR="003D607F" w:rsidRPr="007422C3">
        <w:rPr>
          <w:rFonts w:cs="Arial"/>
          <w:spacing w:val="-8"/>
        </w:rPr>
        <w:t xml:space="preserve"> </w:t>
      </w:r>
      <w:r w:rsidR="003D607F" w:rsidRPr="007422C3">
        <w:rPr>
          <w:rFonts w:cs="Arial"/>
        </w:rPr>
        <w:t>in</w:t>
      </w:r>
      <w:r w:rsidR="003D607F" w:rsidRPr="007422C3">
        <w:rPr>
          <w:rFonts w:cs="Arial"/>
          <w:spacing w:val="-8"/>
        </w:rPr>
        <w:t xml:space="preserve"> </w:t>
      </w:r>
      <w:r w:rsidR="003D607F" w:rsidRPr="007422C3">
        <w:rPr>
          <w:rFonts w:cs="Arial"/>
        </w:rPr>
        <w:t>this</w:t>
      </w:r>
      <w:r w:rsidR="003D607F" w:rsidRPr="007422C3">
        <w:rPr>
          <w:rFonts w:cs="Arial"/>
          <w:spacing w:val="-8"/>
        </w:rPr>
        <w:t xml:space="preserve"> </w:t>
      </w:r>
      <w:r w:rsidR="003D607F" w:rsidRPr="007422C3">
        <w:rPr>
          <w:rFonts w:cs="Arial"/>
        </w:rPr>
        <w:t>profile</w:t>
      </w:r>
      <w:r w:rsidR="003D607F" w:rsidRPr="007422C3">
        <w:rPr>
          <w:rFonts w:cs="Arial"/>
          <w:spacing w:val="-9"/>
        </w:rPr>
        <w:t xml:space="preserve"> </w:t>
      </w:r>
      <w:r w:rsidR="003D607F" w:rsidRPr="007422C3">
        <w:rPr>
          <w:rFonts w:cs="Arial"/>
        </w:rPr>
        <w:t>is</w:t>
      </w:r>
      <w:r w:rsidR="003D607F" w:rsidRPr="007422C3">
        <w:rPr>
          <w:rFonts w:cs="Arial"/>
          <w:spacing w:val="-8"/>
        </w:rPr>
        <w:t xml:space="preserve"> </w:t>
      </w:r>
      <w:r w:rsidR="003D607F" w:rsidRPr="007422C3">
        <w:rPr>
          <w:rFonts w:cs="Arial"/>
        </w:rPr>
        <w:t>based</w:t>
      </w:r>
      <w:r w:rsidR="003D607F" w:rsidRPr="007422C3">
        <w:rPr>
          <w:rFonts w:cs="Arial"/>
          <w:spacing w:val="-10"/>
        </w:rPr>
        <w:t xml:space="preserve"> </w:t>
      </w:r>
      <w:r w:rsidR="003D607F" w:rsidRPr="007422C3">
        <w:rPr>
          <w:rFonts w:cs="Arial"/>
        </w:rPr>
        <w:t>on</w:t>
      </w:r>
      <w:r w:rsidR="003D607F" w:rsidRPr="007422C3">
        <w:rPr>
          <w:rFonts w:cs="Arial"/>
          <w:spacing w:val="-8"/>
        </w:rPr>
        <w:t xml:space="preserve"> </w:t>
      </w:r>
      <w:r w:rsidR="003D607F" w:rsidRPr="007422C3">
        <w:rPr>
          <w:rFonts w:cs="Arial"/>
        </w:rPr>
        <w:t>the</w:t>
      </w:r>
      <w:r w:rsidR="003D607F" w:rsidRPr="007422C3">
        <w:rPr>
          <w:rFonts w:cs="Arial"/>
          <w:spacing w:val="-9"/>
        </w:rPr>
        <w:t xml:space="preserve"> </w:t>
      </w:r>
      <w:r w:rsidR="003D607F" w:rsidRPr="007422C3">
        <w:rPr>
          <w:rFonts w:cs="Arial"/>
        </w:rPr>
        <w:t>latest</w:t>
      </w:r>
      <w:r w:rsidR="003D607F" w:rsidRPr="007422C3">
        <w:rPr>
          <w:rFonts w:cs="Arial"/>
          <w:spacing w:val="-8"/>
        </w:rPr>
        <w:t xml:space="preserve"> </w:t>
      </w:r>
      <w:r w:rsidR="003D607F" w:rsidRPr="007422C3">
        <w:rPr>
          <w:rFonts w:cs="Arial"/>
        </w:rPr>
        <w:t>available</w:t>
      </w:r>
      <w:r w:rsidR="003D607F" w:rsidRPr="007422C3">
        <w:rPr>
          <w:rFonts w:cs="Arial"/>
          <w:spacing w:val="-9"/>
        </w:rPr>
        <w:t xml:space="preserve"> </w:t>
      </w:r>
      <w:r w:rsidR="003D607F" w:rsidRPr="007422C3">
        <w:rPr>
          <w:rFonts w:cs="Arial"/>
        </w:rPr>
        <w:t>information</w:t>
      </w:r>
      <w:r w:rsidR="003D607F" w:rsidRPr="007422C3">
        <w:rPr>
          <w:rFonts w:cs="Arial"/>
          <w:spacing w:val="-8"/>
        </w:rPr>
        <w:t xml:space="preserve"> </w:t>
      </w:r>
      <w:r w:rsidR="003D607F" w:rsidRPr="007422C3">
        <w:rPr>
          <w:rFonts w:cs="Arial"/>
        </w:rPr>
        <w:t>at</w:t>
      </w:r>
      <w:r w:rsidR="003D607F" w:rsidRPr="007422C3">
        <w:rPr>
          <w:rFonts w:cs="Arial"/>
          <w:spacing w:val="-8"/>
        </w:rPr>
        <w:t xml:space="preserve"> </w:t>
      </w:r>
      <w:r w:rsidR="003D607F" w:rsidRPr="007422C3">
        <w:rPr>
          <w:rFonts w:cs="Arial"/>
        </w:rPr>
        <w:t>the</w:t>
      </w:r>
      <w:r w:rsidR="003D607F" w:rsidRPr="007422C3">
        <w:rPr>
          <w:rFonts w:cs="Arial"/>
          <w:spacing w:val="-9"/>
        </w:rPr>
        <w:t xml:space="preserve"> </w:t>
      </w:r>
      <w:r w:rsidR="003D607F" w:rsidRPr="007422C3">
        <w:rPr>
          <w:rFonts w:cs="Arial"/>
        </w:rPr>
        <w:t>time</w:t>
      </w:r>
      <w:r w:rsidR="003D607F" w:rsidRPr="007422C3">
        <w:rPr>
          <w:rFonts w:cs="Arial"/>
          <w:spacing w:val="-11"/>
        </w:rPr>
        <w:t xml:space="preserve"> </w:t>
      </w:r>
      <w:r w:rsidR="003D607F" w:rsidRPr="007422C3">
        <w:rPr>
          <w:rFonts w:cs="Arial"/>
        </w:rPr>
        <w:t>of</w:t>
      </w:r>
      <w:r w:rsidR="003D607F" w:rsidRPr="007422C3">
        <w:rPr>
          <w:rFonts w:cs="Arial"/>
          <w:spacing w:val="-8"/>
        </w:rPr>
        <w:t xml:space="preserve"> </w:t>
      </w:r>
      <w:r w:rsidR="003D607F" w:rsidRPr="007422C3">
        <w:rPr>
          <w:rFonts w:cs="Arial"/>
        </w:rPr>
        <w:t>its</w:t>
      </w:r>
      <w:r w:rsidR="003D607F" w:rsidRPr="007422C3">
        <w:rPr>
          <w:rFonts w:cs="Arial"/>
          <w:spacing w:val="-11"/>
        </w:rPr>
        <w:t xml:space="preserve"> </w:t>
      </w:r>
      <w:r w:rsidR="003D607F" w:rsidRPr="007422C3">
        <w:rPr>
          <w:rFonts w:cs="Arial"/>
        </w:rPr>
        <w:t>development.</w:t>
      </w:r>
      <w:r w:rsidR="003D607F" w:rsidRPr="007422C3">
        <w:rPr>
          <w:rFonts w:cs="Arial"/>
          <w:spacing w:val="-9"/>
        </w:rPr>
        <w:t xml:space="preserve"> </w:t>
      </w:r>
      <w:r w:rsidR="003D607F" w:rsidRPr="007422C3">
        <w:rPr>
          <w:rFonts w:cs="Arial"/>
        </w:rPr>
        <w:t>Updated</w:t>
      </w:r>
      <w:r w:rsidR="003D607F" w:rsidRPr="007422C3">
        <w:rPr>
          <w:rFonts w:cs="Arial"/>
          <w:spacing w:val="-10"/>
        </w:rPr>
        <w:t xml:space="preserve"> </w:t>
      </w:r>
      <w:r w:rsidR="003D607F" w:rsidRPr="007422C3">
        <w:rPr>
          <w:rFonts w:cs="Arial"/>
        </w:rPr>
        <w:t>data</w:t>
      </w:r>
      <w:r w:rsidR="003D607F" w:rsidRPr="007422C3">
        <w:rPr>
          <w:rFonts w:cs="Arial"/>
          <w:spacing w:val="-8"/>
        </w:rPr>
        <w:t xml:space="preserve"> </w:t>
      </w:r>
      <w:r w:rsidR="003D607F" w:rsidRPr="007422C3">
        <w:rPr>
          <w:rFonts w:cs="Arial"/>
        </w:rPr>
        <w:t>and insights</w:t>
      </w:r>
      <w:r w:rsidR="003D607F" w:rsidRPr="007422C3">
        <w:rPr>
          <w:rFonts w:cs="Arial"/>
          <w:spacing w:val="-11"/>
        </w:rPr>
        <w:t xml:space="preserve"> </w:t>
      </w:r>
      <w:r w:rsidR="003D607F" w:rsidRPr="007422C3">
        <w:rPr>
          <w:rFonts w:cs="Arial"/>
        </w:rPr>
        <w:t>can</w:t>
      </w:r>
      <w:r w:rsidR="003D607F" w:rsidRPr="007422C3">
        <w:rPr>
          <w:rFonts w:cs="Arial"/>
          <w:spacing w:val="-11"/>
        </w:rPr>
        <w:t xml:space="preserve"> </w:t>
      </w:r>
      <w:r w:rsidR="003D607F" w:rsidRPr="007422C3">
        <w:rPr>
          <w:rFonts w:cs="Arial"/>
        </w:rPr>
        <w:t>be</w:t>
      </w:r>
      <w:r w:rsidR="003D607F" w:rsidRPr="007422C3">
        <w:rPr>
          <w:rFonts w:cs="Arial"/>
          <w:spacing w:val="-10"/>
        </w:rPr>
        <w:t xml:space="preserve"> </w:t>
      </w:r>
      <w:r w:rsidR="003D607F" w:rsidRPr="007422C3">
        <w:rPr>
          <w:rFonts w:cs="Arial"/>
        </w:rPr>
        <w:t>accessed</w:t>
      </w:r>
      <w:r w:rsidR="003D607F" w:rsidRPr="007422C3">
        <w:rPr>
          <w:rFonts w:cs="Arial"/>
          <w:spacing w:val="-10"/>
        </w:rPr>
        <w:t xml:space="preserve"> </w:t>
      </w:r>
      <w:r w:rsidR="003D607F" w:rsidRPr="007422C3">
        <w:rPr>
          <w:rFonts w:cs="Arial"/>
        </w:rPr>
        <w:t>via</w:t>
      </w:r>
      <w:r w:rsidR="003D607F" w:rsidRPr="007422C3">
        <w:rPr>
          <w:rFonts w:cs="Arial"/>
          <w:spacing w:val="-9"/>
        </w:rPr>
        <w:t xml:space="preserve"> </w:t>
      </w:r>
      <w:r w:rsidR="003D607F" w:rsidRPr="007422C3">
        <w:rPr>
          <w:rFonts w:cs="Arial"/>
        </w:rPr>
        <w:t>the</w:t>
      </w:r>
      <w:r w:rsidR="003D607F" w:rsidRPr="007422C3">
        <w:rPr>
          <w:rFonts w:cs="Arial"/>
          <w:spacing w:val="-11"/>
        </w:rPr>
        <w:t xml:space="preserve"> </w:t>
      </w:r>
      <w:r w:rsidR="003D607F" w:rsidRPr="007422C3">
        <w:rPr>
          <w:rFonts w:cs="Arial"/>
        </w:rPr>
        <w:t>Victorian</w:t>
      </w:r>
      <w:r w:rsidR="003D607F" w:rsidRPr="007422C3">
        <w:rPr>
          <w:rFonts w:cs="Arial"/>
          <w:spacing w:val="-9"/>
        </w:rPr>
        <w:t xml:space="preserve"> </w:t>
      </w:r>
      <w:r w:rsidR="003D607F" w:rsidRPr="007422C3">
        <w:rPr>
          <w:rFonts w:cs="Arial"/>
        </w:rPr>
        <w:t>Skills</w:t>
      </w:r>
      <w:r w:rsidR="003D607F" w:rsidRPr="007422C3">
        <w:rPr>
          <w:rFonts w:cs="Arial"/>
          <w:spacing w:val="-9"/>
        </w:rPr>
        <w:t xml:space="preserve"> </w:t>
      </w:r>
      <w:r w:rsidR="003D607F" w:rsidRPr="007422C3">
        <w:rPr>
          <w:rFonts w:cs="Arial"/>
        </w:rPr>
        <w:t>Authority</w:t>
      </w:r>
      <w:r w:rsidR="003D607F" w:rsidRPr="007422C3">
        <w:rPr>
          <w:rFonts w:cs="Arial"/>
          <w:spacing w:val="-10"/>
        </w:rPr>
        <w:t xml:space="preserve"> </w:t>
      </w:r>
      <w:r w:rsidR="003D607F" w:rsidRPr="007422C3">
        <w:rPr>
          <w:rFonts w:cs="Arial"/>
        </w:rPr>
        <w:t>website</w:t>
      </w:r>
      <w:r w:rsidR="003D607F" w:rsidRPr="007422C3">
        <w:rPr>
          <w:rFonts w:cs="Arial"/>
          <w:spacing w:val="-10"/>
        </w:rPr>
        <w:t xml:space="preserve"> </w:t>
      </w:r>
      <w:r w:rsidR="003D607F" w:rsidRPr="007422C3">
        <w:rPr>
          <w:rFonts w:cs="Arial"/>
        </w:rPr>
        <w:t>where</w:t>
      </w:r>
      <w:r w:rsidR="003D607F" w:rsidRPr="007422C3">
        <w:rPr>
          <w:rFonts w:cs="Arial"/>
          <w:spacing w:val="-10"/>
        </w:rPr>
        <w:t xml:space="preserve"> </w:t>
      </w:r>
      <w:r w:rsidR="003D607F" w:rsidRPr="007422C3">
        <w:rPr>
          <w:rFonts w:cs="Arial"/>
        </w:rPr>
        <w:t>appropriate</w:t>
      </w:r>
      <w:r w:rsidR="003D607F" w:rsidRPr="007422C3">
        <w:rPr>
          <w:rFonts w:cs="Arial"/>
          <w:spacing w:val="-11"/>
        </w:rPr>
        <w:t xml:space="preserve"> </w:t>
      </w:r>
      <w:r w:rsidR="003D607F" w:rsidRPr="007422C3">
        <w:rPr>
          <w:rFonts w:cs="Arial"/>
        </w:rPr>
        <w:t>or</w:t>
      </w:r>
      <w:r w:rsidR="003D607F" w:rsidRPr="007422C3">
        <w:rPr>
          <w:rFonts w:cs="Arial"/>
          <w:spacing w:val="-9"/>
        </w:rPr>
        <w:t xml:space="preserve"> </w:t>
      </w:r>
      <w:r w:rsidR="003D607F" w:rsidRPr="007422C3">
        <w:rPr>
          <w:rFonts w:cs="Arial"/>
        </w:rPr>
        <w:t>through</w:t>
      </w:r>
      <w:r w:rsidR="003D607F" w:rsidRPr="007422C3">
        <w:rPr>
          <w:rFonts w:cs="Arial"/>
          <w:spacing w:val="-10"/>
        </w:rPr>
        <w:t xml:space="preserve"> </w:t>
      </w:r>
      <w:r w:rsidR="003D607F" w:rsidRPr="007422C3">
        <w:rPr>
          <w:rFonts w:cs="Arial"/>
        </w:rPr>
        <w:t>various</w:t>
      </w:r>
      <w:r w:rsidR="003D607F" w:rsidRPr="007422C3">
        <w:rPr>
          <w:rFonts w:cs="Arial"/>
          <w:spacing w:val="-11"/>
        </w:rPr>
        <w:t xml:space="preserve"> </w:t>
      </w:r>
      <w:r w:rsidR="003D607F" w:rsidRPr="007422C3">
        <w:rPr>
          <w:rFonts w:cs="Arial"/>
        </w:rPr>
        <w:t>data</w:t>
      </w:r>
      <w:r w:rsidR="003D607F" w:rsidRPr="007422C3">
        <w:rPr>
          <w:rFonts w:cs="Arial"/>
          <w:spacing w:val="-9"/>
        </w:rPr>
        <w:t xml:space="preserve"> </w:t>
      </w:r>
      <w:r w:rsidR="003D607F" w:rsidRPr="007422C3">
        <w:rPr>
          <w:rFonts w:cs="Arial"/>
        </w:rPr>
        <w:t>sources,</w:t>
      </w:r>
      <w:r w:rsidR="003D607F" w:rsidRPr="007422C3">
        <w:rPr>
          <w:rFonts w:cs="Arial"/>
          <w:spacing w:val="-10"/>
        </w:rPr>
        <w:t xml:space="preserve"> </w:t>
      </w:r>
      <w:r w:rsidR="003D607F" w:rsidRPr="007422C3">
        <w:rPr>
          <w:rFonts w:cs="Arial"/>
        </w:rPr>
        <w:t>as referenced throughout the profile.</w:t>
      </w:r>
    </w:p>
    <w:p w14:paraId="1D37C274" w14:textId="77777777" w:rsidR="004062E7" w:rsidRDefault="004062E7" w:rsidP="00B26679">
      <w:pPr>
        <w:pStyle w:val="BodyText"/>
        <w:rPr>
          <w:rFonts w:cs="Arial"/>
        </w:rPr>
      </w:pPr>
    </w:p>
    <w:p w14:paraId="731A8D16" w14:textId="77777777" w:rsidR="004062E7" w:rsidRDefault="003D607F" w:rsidP="00F55BBF">
      <w:pPr>
        <w:pStyle w:val="Heading2"/>
        <w:rPr>
          <w:spacing w:val="-2"/>
        </w:rPr>
      </w:pPr>
      <w:bookmarkStart w:id="41" w:name="Strategic_context"/>
      <w:bookmarkStart w:id="42" w:name="_bookmark3"/>
      <w:bookmarkStart w:id="43" w:name="_Toc143880933"/>
      <w:bookmarkStart w:id="44" w:name="_Toc143880955"/>
      <w:bookmarkStart w:id="45" w:name="_Toc144294884"/>
      <w:bookmarkStart w:id="46" w:name="_Toc144481484"/>
      <w:bookmarkEnd w:id="41"/>
      <w:bookmarkEnd w:id="42"/>
      <w:r w:rsidRPr="007422C3">
        <w:t>Strategic</w:t>
      </w:r>
      <w:r w:rsidRPr="007422C3">
        <w:rPr>
          <w:spacing w:val="-15"/>
        </w:rPr>
        <w:t xml:space="preserve"> </w:t>
      </w:r>
      <w:r w:rsidRPr="007422C3">
        <w:rPr>
          <w:spacing w:val="-2"/>
        </w:rPr>
        <w:t>context</w:t>
      </w:r>
      <w:bookmarkEnd w:id="43"/>
      <w:bookmarkEnd w:id="44"/>
      <w:bookmarkEnd w:id="45"/>
      <w:bookmarkEnd w:id="46"/>
    </w:p>
    <w:p w14:paraId="6961111E" w14:textId="77777777" w:rsidR="00450C01" w:rsidRDefault="00450C01" w:rsidP="00F55BBF">
      <w:pPr>
        <w:pStyle w:val="BodyText"/>
      </w:pPr>
    </w:p>
    <w:p w14:paraId="711CA4A6" w14:textId="77777777" w:rsidR="00A90271" w:rsidRPr="00A90271" w:rsidRDefault="00A90271" w:rsidP="00A90271">
      <w:pPr>
        <w:pStyle w:val="BodyText"/>
        <w:rPr>
          <w:b/>
          <w:bCs/>
        </w:rPr>
      </w:pPr>
      <w:r w:rsidRPr="00A90271">
        <w:rPr>
          <w:b/>
          <w:bCs/>
        </w:rPr>
        <w:t>The Victorian Government is committed to tackling the challenges facing the state, through investment, planning and delivery of strategic initiatives that have a positive and sustainable impact on Victorian regions.</w:t>
      </w:r>
    </w:p>
    <w:p w14:paraId="731A8D1C" w14:textId="1589786D" w:rsidR="004062E7" w:rsidRDefault="00A90271" w:rsidP="00A90271">
      <w:pPr>
        <w:pStyle w:val="BodyText"/>
      </w:pPr>
      <w:r>
        <w:t>The Skills for Growing Victoria’s Economy Review by Jenny Macklin (the Macklin Review) and the Review into Vocational and Applied Learning Pathways in Senior Secondary Schooling by John Firth (the Firth Review) highlight the need for sector reforms and transformation to ensure a future- proof skills system that can deliver the skills of the future. In line with key recommendations from the Macklin Review, Victorian Government is prioritising improvements to Victoria’s skills system to ensure the sector can continue to innovate and meet the changing needs of students and industry in creative and collaborative ways. Committed to skill-led economic recovery for the state, the government’s skills reform agenda seeks to transform the delivery of senior secondary education and vocational education and training.</w:t>
      </w:r>
    </w:p>
    <w:p w14:paraId="15C642F3" w14:textId="77777777" w:rsidR="00672AE7" w:rsidRDefault="00672AE7" w:rsidP="00672AE7">
      <w:pPr>
        <w:pStyle w:val="BodyText"/>
      </w:pPr>
      <w:bookmarkStart w:id="47" w:name="start"/>
      <w:bookmarkEnd w:id="47"/>
      <w:r w:rsidRPr="00672AE7">
        <w:t>This agenda will ensure Victorians have access to high quality education and training that supports the attainment of meaningful jobs and careers, while simultaneously increasing access to a skilled workforce for industry and employers, supporting the social and economic prosperity of individuals and the community.</w:t>
      </w:r>
    </w:p>
    <w:p w14:paraId="626C2C75" w14:textId="77777777" w:rsidR="009D3F78" w:rsidRPr="00672AE7" w:rsidRDefault="009D3F78" w:rsidP="00672AE7">
      <w:pPr>
        <w:pStyle w:val="BodyText"/>
      </w:pPr>
    </w:p>
    <w:p w14:paraId="7203113B" w14:textId="77777777" w:rsidR="00672AE7" w:rsidRDefault="00672AE7" w:rsidP="00672AE7">
      <w:pPr>
        <w:pStyle w:val="BodyText"/>
        <w:spacing w:before="7"/>
        <w:rPr>
          <w:sz w:val="25"/>
        </w:rPr>
      </w:pPr>
    </w:p>
    <w:p w14:paraId="7AB90409" w14:textId="77777777" w:rsidR="00672AE7" w:rsidRPr="00672AE7" w:rsidRDefault="00672AE7" w:rsidP="00672AE7">
      <w:pPr>
        <w:pStyle w:val="Heading3"/>
      </w:pPr>
      <w:r w:rsidRPr="00672AE7">
        <w:lastRenderedPageBreak/>
        <w:t>State-wide trends and the impact on the Wimmera Southern Mallee Region</w:t>
      </w:r>
    </w:p>
    <w:p w14:paraId="26DCB400" w14:textId="77777777" w:rsidR="00672AE7" w:rsidRPr="00672AE7" w:rsidRDefault="00672AE7" w:rsidP="00672AE7">
      <w:pPr>
        <w:pStyle w:val="BodyText"/>
      </w:pPr>
      <w:r w:rsidRPr="00672AE7">
        <w:t>This profile is being prepared in a complex and challenging period that goes beyond the skills system and skills policy. The Australian and Victorian economies are being impacted by cost of living pressures, significant labour shortages and the continued recovery from the pandemic that has exacerbated many underlying challenges.</w:t>
      </w:r>
    </w:p>
    <w:p w14:paraId="7BF218AC" w14:textId="77777777" w:rsidR="00672AE7" w:rsidRPr="00672AE7" w:rsidRDefault="00672AE7" w:rsidP="00672AE7">
      <w:pPr>
        <w:pStyle w:val="BodyText"/>
      </w:pPr>
      <w:r w:rsidRPr="00672AE7">
        <w:t>These conditions are recognised as megatrends as they are present across diverse sectors and contexts. Certain megatrends present unsustainable pressure for businesses and residents, globally, within Victoria and in a localised context unique to Wimmera Southern Mallee.</w:t>
      </w:r>
    </w:p>
    <w:p w14:paraId="311A14DD" w14:textId="77777777" w:rsidR="00234215" w:rsidRDefault="00234215" w:rsidP="00B26679">
      <w:pPr>
        <w:pStyle w:val="BodyText"/>
        <w:rPr>
          <w:rFonts w:cs="Arial"/>
        </w:rPr>
      </w:pPr>
    </w:p>
    <w:p w14:paraId="731A8D39" w14:textId="2EF7B785" w:rsidR="004062E7" w:rsidRDefault="003D607F" w:rsidP="00A6302F">
      <w:pPr>
        <w:pStyle w:val="Heading5"/>
      </w:pPr>
      <w:r w:rsidRPr="00A6302F">
        <w:t xml:space="preserve">Figure </w:t>
      </w:r>
      <w:r w:rsidR="00672AE7">
        <w:t>5</w:t>
      </w:r>
      <w:r w:rsidRPr="00A6302F">
        <w:t>: Megatrends impacting the Victorian economy</w:t>
      </w:r>
    </w:p>
    <w:p w14:paraId="7A9DEA46" w14:textId="77777777" w:rsidR="00521D65" w:rsidRDefault="00521D65" w:rsidP="00A6302F">
      <w:pPr>
        <w:pStyle w:val="Heading5"/>
      </w:pPr>
    </w:p>
    <w:p w14:paraId="56370B5E" w14:textId="76264711" w:rsidR="00521D65" w:rsidRDefault="00521D65" w:rsidP="00A6302F">
      <w:pPr>
        <w:pStyle w:val="Heading5"/>
      </w:pPr>
      <w:r>
        <w:rPr>
          <w:noProof/>
        </w:rPr>
        <w:drawing>
          <wp:inline distT="0" distB="0" distL="0" distR="0" wp14:anchorId="3581555B" wp14:editId="34EE5A74">
            <wp:extent cx="5734050" cy="3308350"/>
            <wp:effectExtent l="0" t="0" r="0" b="6350"/>
            <wp:docPr id="1" name="Picture 1"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pic:cNvPicPr/>
                  </pic:nvPicPr>
                  <pic:blipFill>
                    <a:blip r:embed="rId30"/>
                    <a:stretch>
                      <a:fillRect/>
                    </a:stretch>
                  </pic:blipFill>
                  <pic:spPr>
                    <a:xfrm>
                      <a:off x="0" y="0"/>
                      <a:ext cx="5734050" cy="3308350"/>
                    </a:xfrm>
                    <a:prstGeom prst="rect">
                      <a:avLst/>
                    </a:prstGeom>
                  </pic:spPr>
                </pic:pic>
              </a:graphicData>
            </a:graphic>
          </wp:inline>
        </w:drawing>
      </w:r>
    </w:p>
    <w:p w14:paraId="7DF51A8A" w14:textId="77777777" w:rsidR="004C08CA" w:rsidRDefault="004C08CA" w:rsidP="00A6302F">
      <w:pPr>
        <w:pStyle w:val="Heading5"/>
      </w:pPr>
    </w:p>
    <w:p w14:paraId="731A8D45" w14:textId="5F574B95" w:rsidR="004062E7" w:rsidRDefault="008B5DD2" w:rsidP="00B26679">
      <w:pPr>
        <w:pStyle w:val="BodyText"/>
      </w:pPr>
      <w:r>
        <w:t>Megatrend impacts can reinforce other impacts such as labour shortages, local business pressure and housing accessibility.</w:t>
      </w:r>
      <w:r w:rsidR="00944D58">
        <w:t xml:space="preserve">  </w:t>
      </w:r>
      <w:r w:rsidR="002463D6">
        <w:t xml:space="preserve"> </w:t>
      </w:r>
    </w:p>
    <w:p w14:paraId="41DB0481" w14:textId="77777777" w:rsidR="00556D06" w:rsidRDefault="00556D06" w:rsidP="00B26679">
      <w:pPr>
        <w:pStyle w:val="BodyText"/>
      </w:pPr>
    </w:p>
    <w:p w14:paraId="40992288" w14:textId="77777777" w:rsidR="00A1128D" w:rsidRPr="00760A94" w:rsidRDefault="00A1128D" w:rsidP="00920B17">
      <w:pPr>
        <w:pStyle w:val="Heading3"/>
      </w:pPr>
      <w:r w:rsidRPr="00760A94">
        <w:t>Education and training system enables regional economic growth</w:t>
      </w:r>
    </w:p>
    <w:p w14:paraId="4DCE9C37" w14:textId="277DD4CB" w:rsidR="00A1128D" w:rsidRPr="00760A94" w:rsidRDefault="00A1128D" w:rsidP="00760A94">
      <w:pPr>
        <w:pStyle w:val="BodyText"/>
      </w:pPr>
      <w:r w:rsidRPr="00760A94">
        <w:t>The Wimmera Southern Mallee Region contributes considerably to Victoria’s</w:t>
      </w:r>
      <w:r w:rsidR="00FF2A8B">
        <w:t xml:space="preserve"> </w:t>
      </w:r>
      <w:r w:rsidRPr="00760A94">
        <w:t>economy and has the potential to extend its influence and impact through growth in a number of areas. However, to realise opportunities for further growth, the region will need a significant increase in the supply of workers, including those who possess the right skills for industry. The training and skill system is one lever that can help with the attraction, retention and upskilling of the workforce for the Wimmera Southern Mallee.</w:t>
      </w:r>
    </w:p>
    <w:p w14:paraId="697580B0" w14:textId="45C4B30C" w:rsidR="00A1128D" w:rsidRPr="00760A94" w:rsidRDefault="00A1128D" w:rsidP="00760A94">
      <w:pPr>
        <w:pStyle w:val="BodyText"/>
      </w:pPr>
      <w:r w:rsidRPr="00760A94">
        <w:t>A vibrant and prosperous Victoria relies on a skilled workforce. Jobs are created, and businesses grow, when Victorians learn new skills and apply these skills in the workplace. The ability for workers to develop and apply new skills is critical so they can survive and thrive in the labour force. The education and training system has a fundamental role to play in enabling workers to develop these skills</w:t>
      </w:r>
      <w:r w:rsidR="00353602">
        <w:t xml:space="preserve"> </w:t>
      </w:r>
      <w:r w:rsidRPr="00760A94">
        <w:t xml:space="preserve">and in regional </w:t>
      </w:r>
      <w:r w:rsidRPr="00760A94">
        <w:lastRenderedPageBreak/>
        <w:t>areas it is a critical enabler of economic development and growth. In regional areas, access to a high quality education and training system also plays a key role in helping form social connections and networks that can help retain young people in the region.</w:t>
      </w:r>
      <w:r w:rsidR="00ED7303">
        <w:t xml:space="preserve"> </w:t>
      </w:r>
      <w:r w:rsidRPr="00760A94">
        <w:t>The education and training system needs to respond to industry needs but also account for the perspectives and needs of providers and learners. The system can contribute to ensuring that Victoria has an appropriately skilled workforce by including policy, funding and system levers, evidence informed planning and problem solving, and collaboration across the vocational education and training (VET) and post-secondary education system.</w:t>
      </w:r>
    </w:p>
    <w:p w14:paraId="5BD6BD72" w14:textId="77777777" w:rsidR="00A1128D" w:rsidRPr="00760A94" w:rsidRDefault="00A1128D" w:rsidP="00760A94">
      <w:pPr>
        <w:pStyle w:val="BodyText"/>
      </w:pPr>
    </w:p>
    <w:p w14:paraId="582EB2A0" w14:textId="77777777" w:rsidR="00A1128D" w:rsidRPr="00760A94" w:rsidRDefault="00A1128D" w:rsidP="00920B17">
      <w:pPr>
        <w:pStyle w:val="Heading3"/>
      </w:pPr>
      <w:r w:rsidRPr="00760A94">
        <w:t>Supporting a localised training and skills response</w:t>
      </w:r>
    </w:p>
    <w:p w14:paraId="088A443F" w14:textId="047BFD7A" w:rsidR="00A1128D" w:rsidRPr="00760A94" w:rsidRDefault="00A1128D" w:rsidP="00760A94">
      <w:pPr>
        <w:pStyle w:val="BodyText"/>
      </w:pPr>
      <w:r w:rsidRPr="00760A94">
        <w:t>This Wimmera Southern Mallee Regional Skills Demand Profile provides a localised view of the region and its economy, the workforce outlook and the skills needs for the region. The profile is co-developed and owned by the region, which is represented by a taskforce comprised of industry leaders and education and training providers</w:t>
      </w:r>
      <w:r w:rsidR="00353602">
        <w:t xml:space="preserve"> </w:t>
      </w:r>
      <w:r w:rsidRPr="00760A94">
        <w:t>from across the region. The taskforce provides a credible and representative voice for the region, to ensure that the government funded training system can better serve the unique needs of the local economy and communities. The taskforce has ownership of this profile and an ongoing remit to ensure that the region’s education and training requirements are understood and supported.</w:t>
      </w:r>
    </w:p>
    <w:p w14:paraId="4218A43F" w14:textId="656BA7A7" w:rsidR="00A1128D" w:rsidRPr="00760A94" w:rsidRDefault="00A1128D" w:rsidP="00760A94">
      <w:pPr>
        <w:pStyle w:val="BodyText"/>
      </w:pPr>
      <w:r w:rsidRPr="00760A94">
        <w:t>This profile focuses on the 3-year outlook for the Wimmera Southern Mallee, and the education and training opportunities that can help to develop the workforce required for the region. While the profile acknowledges that many factors contribute to economic development, this work is centred on the skills and training responses (to retain, upskill, reskill and train the right workforce) rather</w:t>
      </w:r>
      <w:r w:rsidR="00353602">
        <w:t xml:space="preserve"> </w:t>
      </w:r>
      <w:r w:rsidRPr="00760A94">
        <w:t>than other levers that are also essential to secure labour and ensure the region’s prosperity.</w:t>
      </w:r>
    </w:p>
    <w:p w14:paraId="4661ECF6" w14:textId="77777777" w:rsidR="00A1128D" w:rsidRPr="00760A94" w:rsidRDefault="00A1128D" w:rsidP="00760A94">
      <w:pPr>
        <w:pStyle w:val="BodyText"/>
      </w:pPr>
    </w:p>
    <w:p w14:paraId="35CC7EAC" w14:textId="77777777" w:rsidR="00A1128D" w:rsidRPr="00760A94" w:rsidRDefault="00A1128D" w:rsidP="00920B17">
      <w:pPr>
        <w:pStyle w:val="Heading3"/>
      </w:pPr>
      <w:r w:rsidRPr="00760A94">
        <w:t>Opportunities for population growth</w:t>
      </w:r>
    </w:p>
    <w:p w14:paraId="02BCCFA5" w14:textId="77777777" w:rsidR="00ED7303" w:rsidRDefault="00A1128D" w:rsidP="00760A94">
      <w:pPr>
        <w:pStyle w:val="BodyText"/>
      </w:pPr>
      <w:r w:rsidRPr="00760A94">
        <w:t>The Wimmera Southern Mallee region had an estimated population of 48,400 people in 2021, with about 40% of this population residing in Horsham as the regional centre.</w:t>
      </w:r>
      <w:r w:rsidR="007950A4">
        <w:t xml:space="preserve"> </w:t>
      </w:r>
      <w:r w:rsidRPr="00760A94">
        <w:t>While the region’s population declined slightly over the last</w:t>
      </w:r>
      <w:r w:rsidR="007950A4">
        <w:t xml:space="preserve"> </w:t>
      </w:r>
      <w:r w:rsidRPr="00760A94">
        <w:t>decade, it was broadly stable in 2019–2020, with positive net international migration countering a minor loss of residents to other domestic regions.</w:t>
      </w:r>
      <w:r w:rsidR="00ED7303">
        <w:t xml:space="preserve"> </w:t>
      </w:r>
    </w:p>
    <w:p w14:paraId="42E6FF48" w14:textId="5D9A250D" w:rsidR="00A1128D" w:rsidRPr="00760A94" w:rsidRDefault="00A1128D" w:rsidP="00760A94">
      <w:pPr>
        <w:pStyle w:val="BodyText"/>
      </w:pPr>
      <w:r w:rsidRPr="00760A94">
        <w:t>Future population growth may deviate from the trend of decline seen in the last decade. Taskforce members</w:t>
      </w:r>
      <w:r w:rsidR="007950A4">
        <w:t xml:space="preserve"> </w:t>
      </w:r>
      <w:r w:rsidRPr="00760A94">
        <w:t>reported a flow of people entering the region in pursuit of a regional lifestyle after the pandemic. Recent population</w:t>
      </w:r>
      <w:r w:rsidR="007950A4">
        <w:t xml:space="preserve"> </w:t>
      </w:r>
      <w:r w:rsidRPr="00760A94">
        <w:t>data supports this possible trend change, with the Wimmera Southern Mallee region slightly outperforming Victoria (population decline of 0.6% in the region compared to 0.7% across the state from 2020 to 2021).</w:t>
      </w:r>
      <w:r w:rsidR="007950A4">
        <w:t xml:space="preserve"> </w:t>
      </w:r>
      <w:r w:rsidRPr="00760A94">
        <w:t>Housing demand</w:t>
      </w:r>
      <w:r w:rsidR="00570366">
        <w:t xml:space="preserve"> </w:t>
      </w:r>
      <w:r w:rsidRPr="00760A94">
        <w:t>is another indicator of recent growth, with the number of building approvals increasing by 29% and house prices increasing by 38% per annum, over the last 2 years.</w:t>
      </w:r>
      <w:r w:rsidR="00570366">
        <w:t xml:space="preserve"> </w:t>
      </w:r>
      <w:r w:rsidR="009D3F78">
        <w:t xml:space="preserve"> </w:t>
      </w:r>
      <w:r w:rsidRPr="00760A94">
        <w:t>Future population growth is expected to vary between Local Government Areas (LGAs). Pre-pandemic estimates show population growth to be focused on the regional centre</w:t>
      </w:r>
      <w:r w:rsidR="00570366">
        <w:t xml:space="preserve"> </w:t>
      </w:r>
      <w:r w:rsidRPr="00760A94">
        <w:t>of Horsham, with minor declines in other areas.</w:t>
      </w:r>
      <w:r w:rsidR="00570366">
        <w:t xml:space="preserve"> </w:t>
      </w:r>
      <w:r w:rsidRPr="00760A94">
        <w:t>Post-pandemic estimates also indicate that population growth is likely to be centred on Horsham and Hindmarsh areas.</w:t>
      </w:r>
    </w:p>
    <w:p w14:paraId="32DC3EFB" w14:textId="77777777" w:rsidR="00A1128D" w:rsidRPr="00760A94" w:rsidRDefault="00A1128D" w:rsidP="00760A94">
      <w:pPr>
        <w:pStyle w:val="BodyText"/>
      </w:pPr>
    </w:p>
    <w:p w14:paraId="4668E425" w14:textId="77777777" w:rsidR="00A1128D" w:rsidRPr="00760A94" w:rsidRDefault="00A1128D" w:rsidP="00920B17">
      <w:pPr>
        <w:pStyle w:val="Heading3"/>
      </w:pPr>
      <w:r w:rsidRPr="00760A94">
        <w:t>Ageing workforce and youth migration reflect labour supply challenges</w:t>
      </w:r>
    </w:p>
    <w:p w14:paraId="73BD2E0E" w14:textId="20A70D6A" w:rsidR="00B5144E" w:rsidRPr="00760A94" w:rsidRDefault="00A1128D" w:rsidP="00760A94">
      <w:pPr>
        <w:pStyle w:val="BodyText"/>
      </w:pPr>
      <w:r w:rsidRPr="00760A94">
        <w:t xml:space="preserve">The region is home to an ageing population. Employers in the region reported high </w:t>
      </w:r>
      <w:r w:rsidRPr="00760A94">
        <w:lastRenderedPageBreak/>
        <w:t>youth out-ward migration, with many young people leaving the region to pursue education and work opportunities in metropolitan Melbourne and elsewhere in Regional Victoria, before often returning after the age of 35. This tendency for younger workers to leave the region for education and employment has been noted as decreasing in the last 2 years due to the pandemic. A continuation of this trend would contribute to population growth in the region.</w:t>
      </w:r>
    </w:p>
    <w:p w14:paraId="28E1217F" w14:textId="0FBC3DB3" w:rsidR="00B5144E" w:rsidRPr="00760A94" w:rsidRDefault="00B5144E" w:rsidP="00760A94">
      <w:pPr>
        <w:pStyle w:val="BodyText"/>
      </w:pPr>
      <w:r w:rsidRPr="00760A94">
        <w:t>The ageing population is reflected in the region’s workforce. Around 1,200 workers are expected to retire in the next</w:t>
      </w:r>
      <w:r w:rsidR="00E812ED">
        <w:t xml:space="preserve"> </w:t>
      </w:r>
      <w:r w:rsidRPr="00760A94">
        <w:t>3 years, equivalent to approximately 5% of the region’s workforce. A workforce exit of this magnitude will likely contribute to existing labour supply challenges in the region.</w:t>
      </w:r>
      <w:r w:rsidR="00E23D83">
        <w:t xml:space="preserve"> </w:t>
      </w:r>
      <w:r w:rsidRPr="00760A94">
        <w:t>Industries with a very high proportion of ageing workers are particularly vulnerable to this challenge, including the agriculture industry, where almost a third of workers are over 65 (noting that the retirement age for workers in the agriculture industry tends to be higher than average).</w:t>
      </w:r>
      <w:r w:rsidR="00E23D83">
        <w:t xml:space="preserve"> </w:t>
      </w:r>
      <w:r w:rsidRPr="00760A94">
        <w:t>Large-scale retirements could result in a large shift in workforce composition, and potentially contribute to the loss of knowledge and experience within some industries and businesses.</w:t>
      </w:r>
    </w:p>
    <w:p w14:paraId="5FCEDDC6" w14:textId="77777777" w:rsidR="00B5144E" w:rsidRPr="00760A94" w:rsidRDefault="00B5144E" w:rsidP="00760A94">
      <w:pPr>
        <w:pStyle w:val="BodyText"/>
      </w:pPr>
    </w:p>
    <w:p w14:paraId="1E1EF090" w14:textId="77777777" w:rsidR="00B5144E" w:rsidRPr="00760A94" w:rsidRDefault="00B5144E" w:rsidP="00FF2A8B">
      <w:pPr>
        <w:pStyle w:val="Heading3"/>
      </w:pPr>
      <w:r w:rsidRPr="00760A94">
        <w:t>Consultation-driven approach captures regional reality</w:t>
      </w:r>
    </w:p>
    <w:p w14:paraId="23FF92EA" w14:textId="77777777" w:rsidR="00B5144E" w:rsidRPr="00760A94" w:rsidRDefault="00B5144E" w:rsidP="00760A94">
      <w:pPr>
        <w:pStyle w:val="BodyText"/>
      </w:pPr>
      <w:r w:rsidRPr="00760A94">
        <w:t>This profile was developed through consultation, research, and qualitative and quantitative data analysis of the region’s economy, population, workforce, and training environment. Consultation involved the taskforce and representatives from key industries, as well as education providers within the region. The profile distills insights that were gathered as part of this process to:</w:t>
      </w:r>
    </w:p>
    <w:p w14:paraId="1EB3E33E" w14:textId="14C24FDC" w:rsidR="00B5144E" w:rsidRPr="00760A94" w:rsidRDefault="00B5144E" w:rsidP="009D3F78">
      <w:pPr>
        <w:pStyle w:val="BodyText"/>
        <w:numPr>
          <w:ilvl w:val="0"/>
          <w:numId w:val="1"/>
        </w:numPr>
      </w:pPr>
      <w:r w:rsidRPr="00760A94">
        <w:t>describe the regional outlook, considering industry trends and key drivers of demand</w:t>
      </w:r>
    </w:p>
    <w:p w14:paraId="762178E4" w14:textId="7B34DB7F" w:rsidR="00B5144E" w:rsidRPr="00760A94" w:rsidRDefault="00B5144E" w:rsidP="009D3F78">
      <w:pPr>
        <w:pStyle w:val="BodyText"/>
        <w:numPr>
          <w:ilvl w:val="0"/>
          <w:numId w:val="1"/>
        </w:numPr>
      </w:pPr>
      <w:r w:rsidRPr="00760A94">
        <w:t>detail the occupation and skilling implications of the region based on forecasting</w:t>
      </w:r>
    </w:p>
    <w:p w14:paraId="7D27CBF2" w14:textId="35D58356" w:rsidR="00B5144E" w:rsidRPr="00760A94" w:rsidRDefault="00B5144E" w:rsidP="009D3F78">
      <w:pPr>
        <w:pStyle w:val="BodyText"/>
        <w:numPr>
          <w:ilvl w:val="0"/>
          <w:numId w:val="1"/>
        </w:numPr>
      </w:pPr>
      <w:r w:rsidRPr="00760A94">
        <w:t>describe the state of the labour market in the region, and availability of labour to meet demand</w:t>
      </w:r>
    </w:p>
    <w:p w14:paraId="7AC7EC56" w14:textId="5B1C38CE" w:rsidR="00B5144E" w:rsidRPr="00760A94" w:rsidRDefault="00B5144E" w:rsidP="009D3F78">
      <w:pPr>
        <w:pStyle w:val="BodyText"/>
        <w:numPr>
          <w:ilvl w:val="0"/>
          <w:numId w:val="1"/>
        </w:numPr>
      </w:pPr>
      <w:r w:rsidRPr="00760A94">
        <w:t>provide an evidence base for appropriate education and training response to these challenges.</w:t>
      </w:r>
    </w:p>
    <w:p w14:paraId="62C28EF5" w14:textId="77777777" w:rsidR="00B5144E" w:rsidRPr="00760A94" w:rsidRDefault="00B5144E" w:rsidP="00760A94">
      <w:pPr>
        <w:pStyle w:val="BodyText"/>
      </w:pPr>
      <w:r w:rsidRPr="00760A94">
        <w:t xml:space="preserve"> </w:t>
      </w:r>
    </w:p>
    <w:p w14:paraId="5CF3469C" w14:textId="77777777" w:rsidR="00B5144E" w:rsidRPr="00760A94" w:rsidRDefault="00B5144E" w:rsidP="00FF2A8B">
      <w:pPr>
        <w:pStyle w:val="Heading3"/>
      </w:pPr>
      <w:r w:rsidRPr="00760A94">
        <w:t>Long-term approach to regional training and skills response</w:t>
      </w:r>
    </w:p>
    <w:p w14:paraId="562D29E4" w14:textId="6DAACCE1" w:rsidR="004F7920" w:rsidRDefault="00B5144E" w:rsidP="00760A94">
      <w:pPr>
        <w:pStyle w:val="BodyText"/>
      </w:pPr>
      <w:r w:rsidRPr="00760A94">
        <w:t>The insights and opportunities identified within this profile provide a starting point for industry, education and training providers and government to deliver the skills and training pathways required to meet current and future economic demand. The onus remains on all stakeholders to sustain collaboration, so that students and workers in the Wimmera Southern Mallee have access to training opportunities</w:t>
      </w:r>
      <w:r w:rsidR="00F03E05">
        <w:t xml:space="preserve"> </w:t>
      </w:r>
      <w:r w:rsidRPr="00760A94">
        <w:t>that are efficient, equitable, and aligned to employment outcomes.</w:t>
      </w:r>
      <w:r w:rsidR="00F03E05">
        <w:t xml:space="preserve"> </w:t>
      </w:r>
      <w:r w:rsidRPr="00760A94">
        <w:t>In addition, the taskforce, and relevant areas of government, can use this profile to progress action in relation to broader workforce challenges that cannot be addressed through the training and skill system.</w:t>
      </w:r>
    </w:p>
    <w:p w14:paraId="5E23DE58" w14:textId="77777777" w:rsidR="00165EA2" w:rsidRDefault="00165EA2" w:rsidP="007F7F82">
      <w:pPr>
        <w:pStyle w:val="Heading2"/>
      </w:pPr>
      <w:bookmarkStart w:id="48" w:name="_Toc144481485"/>
      <w:r>
        <w:t>Key industries across Wimmera Southern Mallee</w:t>
      </w:r>
      <w:bookmarkEnd w:id="48"/>
    </w:p>
    <w:p w14:paraId="59BB5636" w14:textId="77777777" w:rsidR="00165EA2" w:rsidRDefault="00165EA2" w:rsidP="00165EA2">
      <w:pPr>
        <w:pStyle w:val="BodyText"/>
      </w:pPr>
      <w:r>
        <w:t xml:space="preserve"> </w:t>
      </w:r>
    </w:p>
    <w:p w14:paraId="7DE00176" w14:textId="2AD3850D" w:rsidR="00165EA2" w:rsidRDefault="00165EA2" w:rsidP="00165EA2">
      <w:pPr>
        <w:pStyle w:val="BodyText"/>
      </w:pPr>
      <w:r>
        <w:t xml:space="preserve">This profile focuses on 6 industries for in-depth analysis of the economic and workforce outlook in the next 3 years, acknowledging that the region is comprised of </w:t>
      </w:r>
      <w:r>
        <w:lastRenderedPageBreak/>
        <w:t>many more important and connected industries. The 6 industries</w:t>
      </w:r>
      <w:r w:rsidR="00560973">
        <w:t xml:space="preserve"> </w:t>
      </w:r>
      <w:r>
        <w:t>have been selected primarily because of their economic contribution to the region, and the critical dependence they have on securing the right workforce. Not all are among the top employing or largest gross value added (GVA) industries, but were identified by taskforce members as ones with potential growth opportunities for the region. The industry profiles provide a snapshot of each industry’s outlook, job requirements, challenges, and opportunities. The industries discussed in more detail are:</w:t>
      </w:r>
    </w:p>
    <w:p w14:paraId="15A4FFC9" w14:textId="073967DD" w:rsidR="00165EA2" w:rsidRDefault="00165EA2" w:rsidP="00165EA2">
      <w:pPr>
        <w:pStyle w:val="BodyText"/>
        <w:numPr>
          <w:ilvl w:val="0"/>
          <w:numId w:val="1"/>
        </w:numPr>
      </w:pPr>
      <w:r>
        <w:t>agriculture</w:t>
      </w:r>
    </w:p>
    <w:p w14:paraId="75F58C6C" w14:textId="2FF17F7E" w:rsidR="00165EA2" w:rsidRDefault="00165EA2" w:rsidP="00165EA2">
      <w:pPr>
        <w:pStyle w:val="BodyText"/>
        <w:numPr>
          <w:ilvl w:val="0"/>
          <w:numId w:val="1"/>
        </w:numPr>
      </w:pPr>
      <w:r>
        <w:t>food product manufacturing</w:t>
      </w:r>
    </w:p>
    <w:p w14:paraId="6818F33C" w14:textId="5B098780" w:rsidR="00165EA2" w:rsidRDefault="00165EA2" w:rsidP="00165EA2">
      <w:pPr>
        <w:pStyle w:val="BodyText"/>
        <w:numPr>
          <w:ilvl w:val="0"/>
          <w:numId w:val="1"/>
        </w:numPr>
      </w:pPr>
      <w:r>
        <w:t>construction</w:t>
      </w:r>
    </w:p>
    <w:p w14:paraId="20382322" w14:textId="74C1EEE0" w:rsidR="00165EA2" w:rsidRDefault="00165EA2" w:rsidP="00165EA2">
      <w:pPr>
        <w:pStyle w:val="BodyText"/>
        <w:numPr>
          <w:ilvl w:val="0"/>
          <w:numId w:val="1"/>
        </w:numPr>
      </w:pPr>
      <w:r>
        <w:t>health care and community services</w:t>
      </w:r>
    </w:p>
    <w:p w14:paraId="24A89D21" w14:textId="4ED592CA" w:rsidR="00165EA2" w:rsidRDefault="00165EA2" w:rsidP="00165EA2">
      <w:pPr>
        <w:pStyle w:val="BodyText"/>
        <w:numPr>
          <w:ilvl w:val="0"/>
          <w:numId w:val="1"/>
        </w:numPr>
      </w:pPr>
      <w:r>
        <w:t>mineral sands mining</w:t>
      </w:r>
    </w:p>
    <w:p w14:paraId="3AAFAA2C" w14:textId="6D4FEA29" w:rsidR="00B35250" w:rsidRDefault="00165EA2" w:rsidP="00B35250">
      <w:pPr>
        <w:pStyle w:val="BodyText"/>
        <w:numPr>
          <w:ilvl w:val="0"/>
          <w:numId w:val="1"/>
        </w:numPr>
      </w:pPr>
      <w:r>
        <w:t>visitor economy, including the accommodation and food services, arts and recreation services, and retail trade industries.</w:t>
      </w:r>
    </w:p>
    <w:p w14:paraId="3273D6DC" w14:textId="77777777" w:rsidR="00B35250" w:rsidRDefault="00B35250" w:rsidP="00B35250">
      <w:pPr>
        <w:pStyle w:val="BodyText"/>
        <w:ind w:left="720"/>
      </w:pPr>
    </w:p>
    <w:p w14:paraId="118C1371" w14:textId="1FE8A286" w:rsidR="00B35250" w:rsidRDefault="00B35250" w:rsidP="00B35250">
      <w:pPr>
        <w:pStyle w:val="Heading3"/>
      </w:pPr>
      <w:r>
        <w:t>The region’s economy comprises interconnected industries</w:t>
      </w:r>
    </w:p>
    <w:p w14:paraId="115E6AD3" w14:textId="45D28DB9" w:rsidR="004F7920" w:rsidRDefault="00B35250" w:rsidP="00B35250">
      <w:pPr>
        <w:pStyle w:val="BodyText"/>
      </w:pPr>
      <w:r>
        <w:t>The Wimmera Southern Mallee’s economy is diverse, with a range of industries contributing to the region’s economic prosperity and employment prospects. Figure 6 outlines the largest industries in the region by GVA and Figure 7 illustrates how these industries contribute to the region’s economy.</w:t>
      </w:r>
    </w:p>
    <w:p w14:paraId="68C603CB" w14:textId="77777777" w:rsidR="00D71509" w:rsidRDefault="00D71509" w:rsidP="00B35250">
      <w:pPr>
        <w:pStyle w:val="BodyText"/>
      </w:pPr>
    </w:p>
    <w:p w14:paraId="7398C38C" w14:textId="59C774CD" w:rsidR="00D71509" w:rsidRDefault="00D71509" w:rsidP="00D71509">
      <w:pPr>
        <w:pStyle w:val="Heading4"/>
        <w:rPr>
          <w:sz w:val="10"/>
        </w:rPr>
      </w:pPr>
      <w:r>
        <w:t>Figure</w:t>
      </w:r>
      <w:r>
        <w:rPr>
          <w:spacing w:val="-8"/>
        </w:rPr>
        <w:t xml:space="preserve"> </w:t>
      </w:r>
      <w:r>
        <w:t>6 Industry</w:t>
      </w:r>
      <w:r w:rsidR="004B6593">
        <w:rPr>
          <w:rStyle w:val="FootnoteReference"/>
        </w:rPr>
        <w:footnoteReference w:id="2"/>
      </w:r>
      <w:r w:rsidR="004B6593">
        <w:t xml:space="preserve"> </w:t>
      </w:r>
      <w:r>
        <w:t>gross</w:t>
      </w:r>
      <w:r>
        <w:rPr>
          <w:spacing w:val="-7"/>
        </w:rPr>
        <w:t xml:space="preserve"> </w:t>
      </w:r>
      <w:r>
        <w:t>value</w:t>
      </w:r>
      <w:r>
        <w:rPr>
          <w:spacing w:val="-7"/>
        </w:rPr>
        <w:t xml:space="preserve"> </w:t>
      </w:r>
      <w:r>
        <w:t>added</w:t>
      </w:r>
      <w:r>
        <w:rPr>
          <w:spacing w:val="-7"/>
        </w:rPr>
        <w:t xml:space="preserve"> </w:t>
      </w:r>
      <w:r>
        <w:t>(GVA),</w:t>
      </w:r>
      <w:r>
        <w:rPr>
          <w:spacing w:val="-7"/>
        </w:rPr>
        <w:t xml:space="preserve"> </w:t>
      </w:r>
      <w:r>
        <w:rPr>
          <w:spacing w:val="-2"/>
        </w:rPr>
        <w:t>2021</w:t>
      </w:r>
    </w:p>
    <w:p w14:paraId="1A636EA7" w14:textId="77777777" w:rsidR="00D71509" w:rsidRPr="00760A94" w:rsidRDefault="00D71509" w:rsidP="00B35250">
      <w:pPr>
        <w:pStyle w:val="BodyText"/>
      </w:pPr>
    </w:p>
    <w:p w14:paraId="37049432" w14:textId="12515120" w:rsidR="00AA4E26" w:rsidRPr="00037501" w:rsidRDefault="00AA4E26" w:rsidP="00A73E26">
      <w:pPr>
        <w:pStyle w:val="BodyText"/>
        <w:numPr>
          <w:ilvl w:val="0"/>
          <w:numId w:val="2"/>
        </w:numPr>
      </w:pPr>
      <w:r w:rsidRPr="00037501">
        <w:t>Agriculture, forestry and fishing (GVA: $648M)</w:t>
      </w:r>
    </w:p>
    <w:p w14:paraId="731A8DA9" w14:textId="06412E92" w:rsidR="004062E7" w:rsidRPr="00037501" w:rsidRDefault="00AA4E26" w:rsidP="00922367">
      <w:pPr>
        <w:pStyle w:val="BodyText"/>
        <w:ind w:firstLine="720"/>
      </w:pPr>
      <w:r w:rsidRPr="00037501">
        <w:t xml:space="preserve">Major subdivisions: </w:t>
      </w:r>
      <w:r w:rsidR="00047640">
        <w:t>a</w:t>
      </w:r>
      <w:r w:rsidRPr="00037501">
        <w:t>griculture</w:t>
      </w:r>
    </w:p>
    <w:p w14:paraId="59EA7A44" w14:textId="1F6DB71B" w:rsidR="00F0682F" w:rsidRPr="00037501" w:rsidRDefault="00F0682F" w:rsidP="00A73E26">
      <w:pPr>
        <w:pStyle w:val="BodyText"/>
        <w:numPr>
          <w:ilvl w:val="0"/>
          <w:numId w:val="2"/>
        </w:numPr>
      </w:pPr>
      <w:r w:rsidRPr="00037501">
        <w:t>Health care and social assistance (GVA: $297M)</w:t>
      </w:r>
    </w:p>
    <w:p w14:paraId="13616DDB" w14:textId="7491A730" w:rsidR="00F0682F" w:rsidRPr="00037501" w:rsidRDefault="00F0682F" w:rsidP="00922367">
      <w:pPr>
        <w:pStyle w:val="BodyText"/>
        <w:ind w:firstLine="720"/>
      </w:pPr>
      <w:r w:rsidRPr="00037501">
        <w:t xml:space="preserve">Major subdivisions: </w:t>
      </w:r>
      <w:r w:rsidR="00047640">
        <w:t>h</w:t>
      </w:r>
      <w:r w:rsidRPr="00037501">
        <w:t>ospitals, social assistance services</w:t>
      </w:r>
    </w:p>
    <w:p w14:paraId="7A19FD69" w14:textId="6DFB0FF1" w:rsidR="00CC2FC5" w:rsidRPr="00037501" w:rsidRDefault="00CC2FC5" w:rsidP="00A73E26">
      <w:pPr>
        <w:pStyle w:val="BodyText"/>
        <w:numPr>
          <w:ilvl w:val="0"/>
          <w:numId w:val="2"/>
        </w:numPr>
      </w:pPr>
      <w:r w:rsidRPr="00037501">
        <w:t>Construction (GVA: $125M)</w:t>
      </w:r>
    </w:p>
    <w:p w14:paraId="521BAEA3" w14:textId="77777777" w:rsidR="00CC2FC5" w:rsidRPr="00037501" w:rsidRDefault="00CC2FC5" w:rsidP="00922367">
      <w:pPr>
        <w:pStyle w:val="BodyText"/>
        <w:ind w:firstLine="720"/>
      </w:pPr>
      <w:r w:rsidRPr="00037501">
        <w:t>Major subdivisions: construction services, building construction</w:t>
      </w:r>
    </w:p>
    <w:p w14:paraId="7AA20406" w14:textId="21881219" w:rsidR="00F37A2F" w:rsidRPr="00037501" w:rsidRDefault="00F37A2F" w:rsidP="00A73E26">
      <w:pPr>
        <w:pStyle w:val="BodyText"/>
        <w:numPr>
          <w:ilvl w:val="0"/>
          <w:numId w:val="2"/>
        </w:numPr>
      </w:pPr>
      <w:r w:rsidRPr="00037501">
        <w:t>Retail trade (GVA: $124M)</w:t>
      </w:r>
    </w:p>
    <w:p w14:paraId="34814ACC" w14:textId="0424C0C1" w:rsidR="00F37A2F" w:rsidRPr="00037501" w:rsidRDefault="00F37A2F" w:rsidP="00922367">
      <w:pPr>
        <w:pStyle w:val="BodyText"/>
        <w:ind w:firstLine="720"/>
      </w:pPr>
      <w:r w:rsidRPr="00037501">
        <w:t xml:space="preserve">Major subdivisions: </w:t>
      </w:r>
      <w:r w:rsidR="00AD2E3E">
        <w:t>o</w:t>
      </w:r>
      <w:r w:rsidRPr="00037501">
        <w:t>ther store</w:t>
      </w:r>
      <w:r w:rsidR="00AD2E3E">
        <w:t>-</w:t>
      </w:r>
      <w:r w:rsidRPr="00037501">
        <w:t>based retailing, food retailing</w:t>
      </w:r>
    </w:p>
    <w:p w14:paraId="0BBDCFBD" w14:textId="11035600" w:rsidR="004C51D5" w:rsidRPr="00037501" w:rsidRDefault="004C51D5" w:rsidP="00A73E26">
      <w:pPr>
        <w:pStyle w:val="BodyText"/>
        <w:numPr>
          <w:ilvl w:val="0"/>
          <w:numId w:val="2"/>
        </w:numPr>
      </w:pPr>
      <w:r w:rsidRPr="00037501">
        <w:t>Public administration and saf</w:t>
      </w:r>
      <w:r w:rsidR="00AD2E3E">
        <w:t>e</w:t>
      </w:r>
      <w:r w:rsidRPr="00037501">
        <w:t>ty (GVA: $112M)</w:t>
      </w:r>
    </w:p>
    <w:p w14:paraId="0BD73CA9" w14:textId="77777777" w:rsidR="004C51D5" w:rsidRPr="00037501" w:rsidRDefault="004C51D5" w:rsidP="00922367">
      <w:pPr>
        <w:pStyle w:val="BodyText"/>
        <w:ind w:firstLine="720"/>
      </w:pPr>
      <w:r w:rsidRPr="00037501">
        <w:t>Major subdivisions: Administrative services, public administration</w:t>
      </w:r>
    </w:p>
    <w:p w14:paraId="20D4A12D" w14:textId="36AD5A22" w:rsidR="0016278D" w:rsidRPr="00037501" w:rsidRDefault="0016278D" w:rsidP="00A73E26">
      <w:pPr>
        <w:pStyle w:val="BodyText"/>
        <w:numPr>
          <w:ilvl w:val="0"/>
          <w:numId w:val="2"/>
        </w:numPr>
      </w:pPr>
      <w:r w:rsidRPr="00037501">
        <w:t>Education and training (GVA: $108M)</w:t>
      </w:r>
    </w:p>
    <w:p w14:paraId="18380F92" w14:textId="77777777" w:rsidR="0016278D" w:rsidRPr="00037501" w:rsidRDefault="0016278D" w:rsidP="00922367">
      <w:pPr>
        <w:pStyle w:val="BodyText"/>
        <w:ind w:firstLine="720"/>
      </w:pPr>
      <w:r w:rsidRPr="00037501">
        <w:t>Major subdivisions: preschool and school education</w:t>
      </w:r>
    </w:p>
    <w:p w14:paraId="3527883C" w14:textId="77777777" w:rsidR="00037501" w:rsidRPr="00037501" w:rsidRDefault="00037501" w:rsidP="00A73E26">
      <w:pPr>
        <w:pStyle w:val="BodyText"/>
        <w:numPr>
          <w:ilvl w:val="0"/>
          <w:numId w:val="2"/>
        </w:numPr>
      </w:pPr>
      <w:r w:rsidRPr="00037501">
        <w:t>Manufacturing</w:t>
      </w:r>
    </w:p>
    <w:p w14:paraId="48A23B5D" w14:textId="77777777" w:rsidR="00037501" w:rsidRPr="00037501" w:rsidRDefault="00037501" w:rsidP="00A73E26">
      <w:pPr>
        <w:pStyle w:val="BodyText"/>
        <w:numPr>
          <w:ilvl w:val="0"/>
          <w:numId w:val="2"/>
        </w:numPr>
      </w:pPr>
      <w:r w:rsidRPr="00037501">
        <w:t>Transport, postal and warehousing</w:t>
      </w:r>
    </w:p>
    <w:p w14:paraId="12CC4943" w14:textId="77777777" w:rsidR="00037501" w:rsidRPr="00037501" w:rsidRDefault="00037501" w:rsidP="00A73E26">
      <w:pPr>
        <w:pStyle w:val="BodyText"/>
        <w:numPr>
          <w:ilvl w:val="0"/>
          <w:numId w:val="2"/>
        </w:numPr>
      </w:pPr>
      <w:r w:rsidRPr="00037501">
        <w:t>Administrative and support services</w:t>
      </w:r>
    </w:p>
    <w:p w14:paraId="55ACDD78" w14:textId="48070615" w:rsidR="00037501" w:rsidRPr="00037501" w:rsidRDefault="00037501" w:rsidP="00A73E26">
      <w:pPr>
        <w:pStyle w:val="BodyText"/>
        <w:numPr>
          <w:ilvl w:val="0"/>
          <w:numId w:val="2"/>
        </w:numPr>
      </w:pPr>
      <w:r w:rsidRPr="00037501">
        <w:t>Financial and insurance services</w:t>
      </w:r>
      <w:r w:rsidR="00AD2E3E">
        <w:t>.</w:t>
      </w:r>
    </w:p>
    <w:p w14:paraId="3F6F030B" w14:textId="77777777" w:rsidR="0016278D" w:rsidRDefault="0016278D" w:rsidP="004C51D5">
      <w:pPr>
        <w:spacing w:before="106" w:line="182" w:lineRule="auto"/>
        <w:ind w:left="113" w:right="226"/>
        <w:rPr>
          <w:rFonts w:ascii="Public Sans"/>
          <w:b/>
          <w:color w:val="000000"/>
          <w:sz w:val="15"/>
        </w:rPr>
      </w:pPr>
    </w:p>
    <w:p w14:paraId="1EC50591" w14:textId="77777777" w:rsidR="0026500F" w:rsidRDefault="0026500F" w:rsidP="00B26679">
      <w:pPr>
        <w:pStyle w:val="BodyText"/>
        <w:rPr>
          <w:rFonts w:cs="Arial"/>
          <w:b/>
          <w:sz w:val="20"/>
        </w:rPr>
      </w:pPr>
    </w:p>
    <w:p w14:paraId="6DAED14A" w14:textId="77777777" w:rsidR="0026500F" w:rsidRDefault="0026500F" w:rsidP="00B26679">
      <w:pPr>
        <w:pStyle w:val="BodyText"/>
        <w:rPr>
          <w:rFonts w:cs="Arial"/>
          <w:b/>
          <w:sz w:val="20"/>
        </w:rPr>
      </w:pPr>
    </w:p>
    <w:p w14:paraId="2467AAB4" w14:textId="77777777" w:rsidR="0026500F" w:rsidRDefault="0026500F" w:rsidP="00B26679">
      <w:pPr>
        <w:pStyle w:val="BodyText"/>
        <w:rPr>
          <w:rFonts w:cs="Arial"/>
          <w:b/>
          <w:sz w:val="20"/>
        </w:rPr>
      </w:pPr>
    </w:p>
    <w:p w14:paraId="52928EF6" w14:textId="77777777" w:rsidR="0026500F" w:rsidRDefault="0026500F" w:rsidP="00B26679">
      <w:pPr>
        <w:pStyle w:val="BodyText"/>
        <w:rPr>
          <w:rFonts w:cs="Arial"/>
          <w:b/>
          <w:sz w:val="20"/>
        </w:rPr>
      </w:pPr>
    </w:p>
    <w:p w14:paraId="14952E6B" w14:textId="77777777" w:rsidR="008054A2" w:rsidRPr="00FE05B1" w:rsidRDefault="008054A2" w:rsidP="00FE05B1">
      <w:pPr>
        <w:pStyle w:val="Heading4"/>
      </w:pPr>
      <w:r w:rsidRPr="00FE05B1">
        <w:lastRenderedPageBreak/>
        <w:t>Agriculture</w:t>
      </w:r>
    </w:p>
    <w:p w14:paraId="28A25534" w14:textId="1ED221A1" w:rsidR="008054A2" w:rsidRPr="00FE05B1" w:rsidRDefault="008054A2" w:rsidP="00FE05B1">
      <w:pPr>
        <w:pStyle w:val="BodyText"/>
      </w:pPr>
      <w:r w:rsidRPr="00FE05B1">
        <w:t>The region is historically built around a strong agriculture industry, which makes the greatest contribution to GVA at 30% and plays a disproportionately large role in the economy, when compared with other parts of regional</w:t>
      </w:r>
      <w:r w:rsidR="00CF09BF">
        <w:t xml:space="preserve"> </w:t>
      </w:r>
      <w:r w:rsidRPr="00FE05B1">
        <w:t xml:space="preserve">Victoria. The agriculture industry </w:t>
      </w:r>
      <w:r w:rsidR="00C6436B" w:rsidRPr="00FE05B1">
        <w:t>utilise</w:t>
      </w:r>
      <w:r w:rsidRPr="00FE05B1">
        <w:t xml:space="preserve"> the region’s natural assets to support large-scale cropping of grains, cereals, oilseeds, and mixed-farming systems,</w:t>
      </w:r>
      <w:r w:rsidR="00CF09BF">
        <w:t xml:space="preserve"> </w:t>
      </w:r>
      <w:r w:rsidRPr="00FE05B1">
        <w:t>including wool, sheep meat, pig, and poultry production. The industry is</w:t>
      </w:r>
      <w:r w:rsidR="00CF09BF">
        <w:t xml:space="preserve"> </w:t>
      </w:r>
      <w:r w:rsidRPr="00FE05B1">
        <w:t>also supported by the region’s road and freight rail network, world-class research and development capabilities at Horsham’s Grains Innovation Park with recent investment</w:t>
      </w:r>
      <w:r w:rsidR="00CF09BF">
        <w:t xml:space="preserve"> </w:t>
      </w:r>
      <w:r w:rsidRPr="00FE05B1">
        <w:t>of $12 million to support innovation, technological and advanced manufacturing capability,</w:t>
      </w:r>
      <w:r w:rsidR="00CF09BF">
        <w:t xml:space="preserve"> </w:t>
      </w:r>
      <w:r w:rsidRPr="00FE05B1">
        <w:t>and a strong agriculture training presence through Longerenong College.</w:t>
      </w:r>
    </w:p>
    <w:p w14:paraId="76AB680E" w14:textId="77777777" w:rsidR="008054A2" w:rsidRPr="00FE05B1" w:rsidRDefault="008054A2" w:rsidP="00FE05B1">
      <w:pPr>
        <w:pStyle w:val="Heading4"/>
      </w:pPr>
      <w:r w:rsidRPr="00FE05B1">
        <w:t>Food product manufacturing</w:t>
      </w:r>
    </w:p>
    <w:p w14:paraId="0B1B9FB4" w14:textId="6B0AD020" w:rsidR="008054A2" w:rsidRPr="00FE05B1" w:rsidRDefault="008054A2" w:rsidP="00FE05B1">
      <w:pPr>
        <w:pStyle w:val="BodyText"/>
      </w:pPr>
      <w:r w:rsidRPr="00FE05B1">
        <w:t>Food product manufacturing builds on the region’s agricultural strengths. Local producers benefit from a close link with the agriculture and broader agribusiness industries, and mostly focus on grain mills, cereal products, and meat processing. The food product manufacturing</w:t>
      </w:r>
      <w:r w:rsidR="00CF09BF">
        <w:t xml:space="preserve"> </w:t>
      </w:r>
      <w:r w:rsidRPr="00FE05B1">
        <w:t>industry is also a significant contributor to regional GVA, and accounts for over 80% of the region’s total manufacturing exports.</w:t>
      </w:r>
      <w:r w:rsidR="00CF09BF">
        <w:t xml:space="preserve"> </w:t>
      </w:r>
      <w:r w:rsidRPr="00FE05B1">
        <w:t>Established manufacturers in the region include meat processors Frews, Luv-a-duck and Otway Pork, and plant-based protein producer Australian Plant Proteins.</w:t>
      </w:r>
      <w:r w:rsidR="00CF09BF">
        <w:t xml:space="preserve"> </w:t>
      </w:r>
      <w:r w:rsidRPr="00FE05B1">
        <w:t>The industry also includes a range of small-scale artisanal producers, who produce goods such as boutique olive oil and specialty baked products.</w:t>
      </w:r>
    </w:p>
    <w:p w14:paraId="3DCA672D" w14:textId="77777777" w:rsidR="008054A2" w:rsidRPr="00FE05B1" w:rsidRDefault="008054A2" w:rsidP="00CF09BF">
      <w:pPr>
        <w:pStyle w:val="Heading4"/>
      </w:pPr>
      <w:r w:rsidRPr="00FE05B1">
        <w:t>Mineral sands mining</w:t>
      </w:r>
    </w:p>
    <w:p w14:paraId="18E4F853" w14:textId="595C5BEE" w:rsidR="008054A2" w:rsidRPr="00FE05B1" w:rsidRDefault="008054A2" w:rsidP="00FE05B1">
      <w:pPr>
        <w:pStyle w:val="BodyText"/>
      </w:pPr>
      <w:r w:rsidRPr="00FE05B1">
        <w:t>The region is home to 75% of Victoria’s mineral sand deposits, concentrated in the western and northern areas.</w:t>
      </w:r>
      <w:r w:rsidR="00CF09BF">
        <w:t xml:space="preserve"> </w:t>
      </w:r>
      <w:r w:rsidRPr="00FE05B1">
        <w:t>Businesses and entities in the region have not previously extracted mineral sands, but are actively exploring opportunities to produce rare earth metals in high demand for use in global clean energy technology.</w:t>
      </w:r>
      <w:r w:rsidR="00CF09BF">
        <w:t xml:space="preserve"> </w:t>
      </w:r>
      <w:r w:rsidRPr="00FE05B1">
        <w:t>Mine construction and operation has the potential to drive significant economic activity in the region.</w:t>
      </w:r>
    </w:p>
    <w:p w14:paraId="23174CDD" w14:textId="77777777" w:rsidR="008054A2" w:rsidRPr="00FE05B1" w:rsidRDefault="008054A2" w:rsidP="00CF09BF">
      <w:pPr>
        <w:pStyle w:val="Heading4"/>
      </w:pPr>
      <w:r w:rsidRPr="00FE05B1">
        <w:t>Visitor economy</w:t>
      </w:r>
    </w:p>
    <w:p w14:paraId="4FEC836A" w14:textId="1BEA0606" w:rsidR="008054A2" w:rsidRPr="00FE05B1" w:rsidRDefault="008054A2" w:rsidP="00FE05B1">
      <w:pPr>
        <w:pStyle w:val="BodyText"/>
      </w:pPr>
      <w:r w:rsidRPr="00FE05B1">
        <w:t>Nature-based and Aboriginal cultural assets, such as the Grampians National Park and the Brambuk Cultural Centre, contribute to the region’s visitor economy.</w:t>
      </w:r>
      <w:r w:rsidR="00CF09BF">
        <w:t xml:space="preserve"> </w:t>
      </w:r>
      <w:r w:rsidRPr="00FE05B1">
        <w:t>The region’s Silo Art Trail is Australia’s largest outdoor gallery and is expected to draw thousands of tourists to the region.</w:t>
      </w:r>
      <w:r w:rsidR="00CF09BF">
        <w:t xml:space="preserve"> </w:t>
      </w:r>
      <w:r w:rsidRPr="00FE05B1">
        <w:t>Significant water assets, including Wimmera River, Lake Fyans and Lake Wallace,</w:t>
      </w:r>
      <w:r w:rsidR="00CF09BF">
        <w:t xml:space="preserve"> </w:t>
      </w:r>
      <w:r w:rsidRPr="00FE05B1">
        <w:t>and art facilities including Horsham Regional</w:t>
      </w:r>
    </w:p>
    <w:p w14:paraId="547A3C61" w14:textId="22E9B039" w:rsidR="008054A2" w:rsidRPr="00FE05B1" w:rsidRDefault="008054A2" w:rsidP="00FE05B1">
      <w:pPr>
        <w:pStyle w:val="BodyText"/>
      </w:pPr>
      <w:r w:rsidRPr="00FE05B1">
        <w:t>Art Gallery also support recreational activity. These assets attract visitors to the region, with tourist spend extending to local accommodation, food, beverage, and recreation services. Pandemic restrictions on international, inter-state</w:t>
      </w:r>
      <w:r w:rsidR="00CF09BF">
        <w:t xml:space="preserve"> </w:t>
      </w:r>
      <w:r w:rsidRPr="00FE05B1">
        <w:t>and intra-state travel have hindered visitation over the last 2 years, however, businesses reported signs of recovery.</w:t>
      </w:r>
    </w:p>
    <w:p w14:paraId="706B4301" w14:textId="77777777" w:rsidR="008054A2" w:rsidRPr="00FE05B1" w:rsidRDefault="008054A2" w:rsidP="00CF09BF">
      <w:pPr>
        <w:pStyle w:val="Heading4"/>
      </w:pPr>
      <w:r w:rsidRPr="00FE05B1">
        <w:t>Construction</w:t>
      </w:r>
    </w:p>
    <w:p w14:paraId="3766922E" w14:textId="7DB20550" w:rsidR="008054A2" w:rsidRPr="00FE05B1" w:rsidRDefault="008054A2" w:rsidP="00FE05B1">
      <w:pPr>
        <w:pStyle w:val="BodyText"/>
      </w:pPr>
      <w:r w:rsidRPr="00FE05B1">
        <w:t>The region’s economic activity is also contingent on a strong residential construction industry to supply housing for</w:t>
      </w:r>
      <w:r w:rsidR="00CF09BF">
        <w:t xml:space="preserve"> </w:t>
      </w:r>
      <w:r w:rsidRPr="00FE05B1">
        <w:t>local people, enable workforce attraction, and to support accommodation for tourists. Residential construction activity has grown considerably in the last 2 years, with the number of residential building approvals increasing by 29% per annum,</w:t>
      </w:r>
      <w:r w:rsidR="00CF09BF">
        <w:t xml:space="preserve"> </w:t>
      </w:r>
      <w:r w:rsidRPr="00FE05B1">
        <w:t>however, housing and accommodation</w:t>
      </w:r>
      <w:r w:rsidR="00CF09BF">
        <w:t xml:space="preserve"> </w:t>
      </w:r>
      <w:r w:rsidRPr="00FE05B1">
        <w:t>inaccessibility has been identified as a key barrier to further growth in the region.</w:t>
      </w:r>
      <w:r w:rsidR="00CF09BF">
        <w:t xml:space="preserve"> </w:t>
      </w:r>
      <w:r w:rsidRPr="00FE05B1">
        <w:t>A recently announced investment</w:t>
      </w:r>
      <w:r w:rsidR="00CF09BF">
        <w:t xml:space="preserve"> </w:t>
      </w:r>
      <w:r w:rsidRPr="00FE05B1">
        <w:t>of $15 million to support the construction of social housing in the region will address some, but not all, of the current housing demand.</w:t>
      </w:r>
      <w:r w:rsidR="00CF09BF">
        <w:t xml:space="preserve"> T</w:t>
      </w:r>
      <w:r w:rsidRPr="00FE05B1">
        <w:t xml:space="preserve">he </w:t>
      </w:r>
      <w:r w:rsidRPr="00FE05B1">
        <w:lastRenderedPageBreak/>
        <w:t>agriculture, tourism, utilities and clean energy industries also drive demand for civil and commercial construction in the region, such as demand for agriculture storage facilities, clean energy infrastructure associated with the Western Victoria transmission upgrade, Bulgana Green Power Hub and Murra Warra wind farm, and visitor economy infrastructure.</w:t>
      </w:r>
    </w:p>
    <w:p w14:paraId="7502BFB5" w14:textId="77777777" w:rsidR="008054A2" w:rsidRPr="00FE05B1" w:rsidRDefault="008054A2" w:rsidP="00CF09BF">
      <w:pPr>
        <w:pStyle w:val="Heading4"/>
      </w:pPr>
      <w:r w:rsidRPr="00FE05B1">
        <w:t>Health care and community services</w:t>
      </w:r>
    </w:p>
    <w:p w14:paraId="2EF3566E" w14:textId="141AAA36" w:rsidR="008054A2" w:rsidRPr="00FE05B1" w:rsidRDefault="008054A2" w:rsidP="00FE05B1">
      <w:pPr>
        <w:pStyle w:val="BodyText"/>
      </w:pPr>
      <w:r w:rsidRPr="00FE05B1">
        <w:t>Health care and community services are provided across the region. Demand is driven by the region’s population dynamics, including an ageing population,</w:t>
      </w:r>
      <w:r w:rsidR="00CF09BF">
        <w:t xml:space="preserve"> </w:t>
      </w:r>
      <w:r w:rsidRPr="00FE05B1">
        <w:t>relative socio- economic disadvantage in some LGAs</w:t>
      </w:r>
      <w:r w:rsidR="00CF09BF">
        <w:t xml:space="preserve"> </w:t>
      </w:r>
      <w:r w:rsidRPr="00FE05B1">
        <w:t>and relatively high rates of drug and alcohol treatment demand.</w:t>
      </w:r>
      <w:r w:rsidR="00CF09BF">
        <w:t xml:space="preserve"> </w:t>
      </w:r>
      <w:r w:rsidRPr="00FE05B1">
        <w:t>Health</w:t>
      </w:r>
      <w:r w:rsidR="00CF09BF">
        <w:t xml:space="preserve"> </w:t>
      </w:r>
      <w:r w:rsidRPr="00FE05B1">
        <w:t>services are primarily delivered by a range of small and large organisations including hospitals, clinics and non-for-profit and for-profit organisations, including Grampians Health, Grampians Community Health and Goolum Goolum. The industry is a critical enabler for workforce participation in other industries, with child care inaccessibility identified as</w:t>
      </w:r>
      <w:r w:rsidR="00CF09BF">
        <w:t xml:space="preserve"> </w:t>
      </w:r>
      <w:r w:rsidRPr="00FE05B1">
        <w:t>a barrier to workforce participation, particularly for female workers.</w:t>
      </w:r>
    </w:p>
    <w:p w14:paraId="4F7EAD39" w14:textId="096E9CDA" w:rsidR="008054A2" w:rsidRPr="00FE05B1" w:rsidRDefault="008054A2" w:rsidP="00CF09BF">
      <w:pPr>
        <w:pStyle w:val="Heading4"/>
      </w:pPr>
      <w:r w:rsidRPr="00FE05B1">
        <w:t>Other supporting industries</w:t>
      </w:r>
    </w:p>
    <w:p w14:paraId="55121D29" w14:textId="6798786E" w:rsidR="0026500F" w:rsidRPr="00FE05B1" w:rsidRDefault="008054A2" w:rsidP="00FE05B1">
      <w:pPr>
        <w:pStyle w:val="BodyText"/>
      </w:pPr>
      <w:r w:rsidRPr="00FE05B1">
        <w:t>The key industries in the region are supported by a range of wrap-around industries. Agriculture and food product manufacturing production creates an active transport and logistics industry, with the region’s location and existing road and rail infrastructure facilitating the movement</w:t>
      </w:r>
      <w:r w:rsidR="00CF09BF">
        <w:t xml:space="preserve"> </w:t>
      </w:r>
      <w:r w:rsidRPr="00FE05B1">
        <w:t>of goods between industries and locations. The region’s primary, secondary and tertiary education system makes a substantial contribution to the social fabric of the region and supports the development of the local workforce. The public administration industry, including federal, state and local government agencies, police and justice services, and emergency management services connect industry, government and people to improve social and economic outcomes in the region.</w:t>
      </w:r>
      <w:r w:rsidR="00CF09BF">
        <w:t xml:space="preserve"> </w:t>
      </w:r>
      <w:r w:rsidR="00563288" w:rsidRPr="00FE05B1">
        <w:t xml:space="preserve">The utilities industry provides water, power and </w:t>
      </w:r>
      <w:r w:rsidR="00951493">
        <w:t>c</w:t>
      </w:r>
      <w:r w:rsidR="00563288" w:rsidRPr="00FE05B1">
        <w:t>ommunication to industries and households. Professional services including engineering, finance and management provide essential support to the region’s key industries, with engineering set to play an important role in capturing the opportunities associated with clean energy production and mineral sands mining. Professional finance and management services also support business transformation, and vertical integration in agriculture and food product manufacturing.</w:t>
      </w:r>
    </w:p>
    <w:p w14:paraId="11F496FF" w14:textId="77777777" w:rsidR="0026500F" w:rsidRDefault="0026500F" w:rsidP="00B26679">
      <w:pPr>
        <w:pStyle w:val="BodyText"/>
        <w:rPr>
          <w:rFonts w:cs="Arial"/>
          <w:b/>
          <w:sz w:val="20"/>
        </w:rPr>
      </w:pPr>
    </w:p>
    <w:p w14:paraId="326EB286" w14:textId="77777777" w:rsidR="005B4D80" w:rsidRPr="005B4D80" w:rsidRDefault="005B4D80" w:rsidP="005B4D80">
      <w:pPr>
        <w:pStyle w:val="Heading3"/>
      </w:pPr>
      <w:r w:rsidRPr="005B4D80">
        <w:t>Workforce location across Wimmera Southern Mallee</w:t>
      </w:r>
    </w:p>
    <w:p w14:paraId="24FE2AE3" w14:textId="77777777" w:rsidR="005B4D80" w:rsidRDefault="005B4D80" w:rsidP="005B4D80">
      <w:pPr>
        <w:pStyle w:val="BodyText"/>
      </w:pPr>
      <w:r w:rsidRPr="005B4D80">
        <w:t>Approximately 22,350 people are employed in the region.</w:t>
      </w:r>
      <w:r>
        <w:t xml:space="preserve"> </w:t>
      </w:r>
      <w:r w:rsidRPr="005B4D80">
        <w:t>Given employers from multiple industries reported significant labour shortages, the actual number of jobs could be higher. Health care and community services is the largest employing industry, accounting for 20.4% of the total jobs, closely followed by agriculture which is at 19.9%. The broader visitor economy industry, which comprises the retail trade, accommodation and food services and arts and recreation industries, collectively represents nearly 14% of the region’s workforce. Other large employing industries include construction (5.8%) and education and training (7.4%).</w:t>
      </w:r>
      <w:r>
        <w:t xml:space="preserve"> </w:t>
      </w:r>
    </w:p>
    <w:p w14:paraId="21674E75" w14:textId="5BB40A5B" w:rsidR="0026500F" w:rsidRPr="005B4D80" w:rsidRDefault="005B4D80" w:rsidP="005B4D80">
      <w:pPr>
        <w:pStyle w:val="BodyText"/>
      </w:pPr>
      <w:r w:rsidRPr="005B4D80">
        <w:t>Horsham is home to the largest workforce in the region, which supports large concentrations of health care and community services, visitor economy and construction operations. The Yarriambiack, Hindmarsh, and West Wimmera areas have a notably larger proportion of their workforce employed by agriculture, due to the relatively larger presence of cropping and livestock operations.</w:t>
      </w:r>
      <w:r>
        <w:t xml:space="preserve"> </w:t>
      </w:r>
      <w:r w:rsidRPr="005B4D80">
        <w:t xml:space="preserve"> Consistent with state-wide trends, most businesses (98%) are non-employing or have less than 20 </w:t>
      </w:r>
      <w:r w:rsidRPr="005B4D80">
        <w:lastRenderedPageBreak/>
        <w:t>employees, and the majority of businesses (51%) have a turnover of less than $200,000 per annum.</w:t>
      </w:r>
      <w:r>
        <w:t xml:space="preserve"> </w:t>
      </w:r>
      <w:r w:rsidRPr="005B4D80">
        <w:t>Around 60% of businesses are non-employing, which may reflect a high number of self or family-run businesses. There are some larger businesses in the region, with 12 employers reporting having more than 200 workers.</w:t>
      </w:r>
    </w:p>
    <w:p w14:paraId="27A9E1EB" w14:textId="77777777" w:rsidR="0026500F" w:rsidRDefault="0026500F" w:rsidP="00B26679">
      <w:pPr>
        <w:pStyle w:val="BodyText"/>
        <w:rPr>
          <w:rFonts w:cs="Arial"/>
          <w:b/>
          <w:sz w:val="20"/>
        </w:rPr>
      </w:pPr>
    </w:p>
    <w:p w14:paraId="01622E57" w14:textId="77777777" w:rsidR="00DD30FC" w:rsidRPr="00DD30FC" w:rsidRDefault="00DD30FC" w:rsidP="004276E4">
      <w:pPr>
        <w:pStyle w:val="Heading3"/>
      </w:pPr>
      <w:r w:rsidRPr="00DD30FC">
        <w:t>The region’s labour market is tight</w:t>
      </w:r>
    </w:p>
    <w:p w14:paraId="2E986598" w14:textId="62BCE58D" w:rsidR="00DD30FC" w:rsidRPr="00DD30FC" w:rsidRDefault="00DD30FC" w:rsidP="004276E4">
      <w:pPr>
        <w:pStyle w:val="BodyText"/>
      </w:pPr>
      <w:r w:rsidRPr="00DD30FC">
        <w:t>Approximately 22,350 people were employed in the Wimmera Southern Mallee in 2022 and the region’s tight labour market creates substantial workforce shortages. The region does not have a large pool of available workers, with unemployment at a historical low of 2.7%</w:t>
      </w:r>
      <w:r w:rsidR="004276E4">
        <w:t xml:space="preserve"> </w:t>
      </w:r>
      <w:r w:rsidRPr="00DD30FC">
        <w:t>and participation levels above the state average for most age</w:t>
      </w:r>
    </w:p>
    <w:p w14:paraId="277E5595" w14:textId="0EA5E0E0" w:rsidR="00DD30FC" w:rsidRPr="00DD30FC" w:rsidRDefault="00DD30FC" w:rsidP="004276E4">
      <w:pPr>
        <w:pStyle w:val="BodyText"/>
      </w:pPr>
      <w:r w:rsidRPr="00DD30FC">
        <w:t>groups.</w:t>
      </w:r>
      <w:r w:rsidR="004276E4">
        <w:t xml:space="preserve"> </w:t>
      </w:r>
      <w:r w:rsidRPr="00DD30FC">
        <w:t>However, the region reports low female workforce participation in the 35 to 54 year old age group,</w:t>
      </w:r>
      <w:r w:rsidR="004276E4">
        <w:t xml:space="preserve"> </w:t>
      </w:r>
      <w:r w:rsidRPr="00DD30FC">
        <w:t>with inaccessibility of childcare cited as a critical driver of this lower participation rate. Child care attraction and retention is further inhibited by a lack of available and affordable housing, compounded by current delays and cost blow-out in construction supply chains. Workforce shortages inhibit the operations of local businesses and create competition for workers between industries and businesses.</w:t>
      </w:r>
    </w:p>
    <w:p w14:paraId="7CD4971F" w14:textId="3FA7CFDB" w:rsidR="004276E4" w:rsidRDefault="00DD30FC" w:rsidP="004276E4">
      <w:pPr>
        <w:pStyle w:val="BodyText"/>
        <w:rPr>
          <w:sz w:val="10"/>
        </w:rPr>
      </w:pPr>
      <w:r w:rsidRPr="00DD30FC">
        <w:t>The region has experienced a rapid increase in demand for workers in the last 2 years, driven by industry growth and constrained labour supply. Figure 9 shows the region’s increase in employers seeking new employees, with online job advertisements increasing 70% above pre-pandemic</w:t>
      </w:r>
      <w:r w:rsidR="004276E4">
        <w:t xml:space="preserve"> </w:t>
      </w:r>
      <w:r w:rsidRPr="00DD30FC">
        <w:t>levels. In the last year, job ads online grew by 52% between February 2021 and February 2022. Employers across all priority industries reported extensive workforce shortages and expressed the urgent need to take on new workers</w:t>
      </w:r>
      <w:r w:rsidR="004276E4">
        <w:t xml:space="preserve"> </w:t>
      </w:r>
      <w:r w:rsidRPr="00DD30FC">
        <w:t>to fill existing vacancies. The labour shortage has created increased competition for workers, with workforce poaching reported in the agriculture, visitor economy, mining and construction workforces. Employers also noted that roles</w:t>
      </w:r>
      <w:r w:rsidR="004276E4">
        <w:t xml:space="preserve"> </w:t>
      </w:r>
      <w:r w:rsidRPr="00DD30FC">
        <w:t>in critical occupations must be filled to enable industries to meet current demand, let alone expand further.</w:t>
      </w:r>
      <w:r w:rsidR="004276E4">
        <w:t xml:space="preserve"> The region has relatively high levels of labour force participation,</w:t>
      </w:r>
      <w:r w:rsidR="004276E4">
        <w:rPr>
          <w:spacing w:val="-11"/>
        </w:rPr>
        <w:t xml:space="preserve"> </w:t>
      </w:r>
      <w:r w:rsidR="004276E4">
        <w:t>with</w:t>
      </w:r>
      <w:r w:rsidR="004276E4">
        <w:rPr>
          <w:spacing w:val="-11"/>
        </w:rPr>
        <w:t xml:space="preserve"> </w:t>
      </w:r>
      <w:r w:rsidR="004276E4">
        <w:t>most</w:t>
      </w:r>
      <w:r w:rsidR="004276E4">
        <w:rPr>
          <w:spacing w:val="-11"/>
        </w:rPr>
        <w:t xml:space="preserve"> </w:t>
      </w:r>
      <w:r w:rsidR="004276E4">
        <w:t>age</w:t>
      </w:r>
      <w:r w:rsidR="004276E4">
        <w:rPr>
          <w:spacing w:val="-11"/>
        </w:rPr>
        <w:t xml:space="preserve"> </w:t>
      </w:r>
      <w:r w:rsidR="004276E4">
        <w:t>groups</w:t>
      </w:r>
      <w:r w:rsidR="004276E4">
        <w:rPr>
          <w:spacing w:val="-11"/>
        </w:rPr>
        <w:t xml:space="preserve"> </w:t>
      </w:r>
      <w:r w:rsidR="004276E4">
        <w:t>reporting</w:t>
      </w:r>
      <w:r w:rsidR="004276E4">
        <w:rPr>
          <w:spacing w:val="-11"/>
        </w:rPr>
        <w:t xml:space="preserve"> </w:t>
      </w:r>
      <w:r w:rsidR="004276E4">
        <w:t>above</w:t>
      </w:r>
      <w:r w:rsidR="004276E4">
        <w:rPr>
          <w:spacing w:val="-10"/>
        </w:rPr>
        <w:t xml:space="preserve"> </w:t>
      </w:r>
      <w:r w:rsidR="004276E4">
        <w:t xml:space="preserve">average </w:t>
      </w:r>
      <w:r w:rsidR="004276E4">
        <w:rPr>
          <w:spacing w:val="-2"/>
        </w:rPr>
        <w:t xml:space="preserve">participation in September 2021. However, the participation </w:t>
      </w:r>
      <w:r w:rsidR="004276E4">
        <w:t>rate for the 35 to 44-year-old group</w:t>
      </w:r>
      <w:r w:rsidR="004276E4">
        <w:rPr>
          <w:spacing w:val="-1"/>
        </w:rPr>
        <w:t xml:space="preserve"> </w:t>
      </w:r>
      <w:r w:rsidR="004276E4">
        <w:t>was significantly lower than</w:t>
      </w:r>
      <w:r w:rsidR="004276E4">
        <w:rPr>
          <w:spacing w:val="-11"/>
        </w:rPr>
        <w:t xml:space="preserve"> </w:t>
      </w:r>
      <w:r w:rsidR="004276E4">
        <w:t>the</w:t>
      </w:r>
      <w:r w:rsidR="004276E4">
        <w:rPr>
          <w:spacing w:val="-11"/>
        </w:rPr>
        <w:t xml:space="preserve"> </w:t>
      </w:r>
      <w:r w:rsidR="004276E4">
        <w:t>state-wide</w:t>
      </w:r>
      <w:r w:rsidR="004276E4">
        <w:rPr>
          <w:spacing w:val="-11"/>
        </w:rPr>
        <w:t xml:space="preserve"> </w:t>
      </w:r>
      <w:r w:rsidR="004276E4">
        <w:t>and</w:t>
      </w:r>
      <w:r w:rsidR="004276E4">
        <w:rPr>
          <w:spacing w:val="-11"/>
        </w:rPr>
        <w:t xml:space="preserve"> </w:t>
      </w:r>
      <w:r w:rsidR="004276E4">
        <w:t>regional</w:t>
      </w:r>
      <w:r w:rsidR="004276E4">
        <w:rPr>
          <w:spacing w:val="-11"/>
        </w:rPr>
        <w:t xml:space="preserve"> </w:t>
      </w:r>
      <w:r w:rsidR="004276E4">
        <w:t>Victoria</w:t>
      </w:r>
      <w:r w:rsidR="004276E4">
        <w:rPr>
          <w:spacing w:val="-11"/>
        </w:rPr>
        <w:t xml:space="preserve"> </w:t>
      </w:r>
      <w:r w:rsidR="004276E4">
        <w:t>averages.</w:t>
      </w:r>
      <w:r w:rsidR="004276E4">
        <w:rPr>
          <w:rFonts w:ascii="Public Sans Light"/>
          <w:position w:val="6"/>
          <w:sz w:val="10"/>
        </w:rPr>
        <w:t>23</w:t>
      </w:r>
      <w:r w:rsidR="004276E4">
        <w:rPr>
          <w:rFonts w:ascii="Public Sans Light"/>
          <w:spacing w:val="7"/>
          <w:position w:val="6"/>
          <w:sz w:val="10"/>
        </w:rPr>
        <w:t xml:space="preserve"> </w:t>
      </w:r>
      <w:r w:rsidR="004276E4">
        <w:t>Female labour force participation is also considerably lower than the</w:t>
      </w:r>
      <w:r w:rsidR="004276E4">
        <w:rPr>
          <w:spacing w:val="-10"/>
        </w:rPr>
        <w:t xml:space="preserve"> </w:t>
      </w:r>
      <w:r w:rsidR="004276E4">
        <w:t>state</w:t>
      </w:r>
      <w:r w:rsidR="004276E4">
        <w:rPr>
          <w:spacing w:val="-10"/>
        </w:rPr>
        <w:t xml:space="preserve"> </w:t>
      </w:r>
      <w:r w:rsidR="004276E4">
        <w:t>average</w:t>
      </w:r>
      <w:r w:rsidR="004276E4">
        <w:rPr>
          <w:spacing w:val="-10"/>
        </w:rPr>
        <w:t xml:space="preserve"> </w:t>
      </w:r>
      <w:r w:rsidR="004276E4">
        <w:t>in</w:t>
      </w:r>
      <w:r w:rsidR="004276E4">
        <w:rPr>
          <w:spacing w:val="-9"/>
        </w:rPr>
        <w:t xml:space="preserve"> </w:t>
      </w:r>
      <w:r w:rsidR="004276E4">
        <w:t>the</w:t>
      </w:r>
      <w:r w:rsidR="004276E4">
        <w:rPr>
          <w:spacing w:val="-10"/>
        </w:rPr>
        <w:t xml:space="preserve"> </w:t>
      </w:r>
      <w:r w:rsidR="004276E4">
        <w:t>35</w:t>
      </w:r>
      <w:r w:rsidR="004276E4">
        <w:rPr>
          <w:spacing w:val="-9"/>
        </w:rPr>
        <w:t xml:space="preserve"> </w:t>
      </w:r>
      <w:r w:rsidR="004276E4">
        <w:t>to</w:t>
      </w:r>
      <w:r w:rsidR="004276E4">
        <w:rPr>
          <w:spacing w:val="-10"/>
        </w:rPr>
        <w:t xml:space="preserve"> </w:t>
      </w:r>
      <w:r w:rsidR="004276E4">
        <w:t>54-year-old</w:t>
      </w:r>
      <w:r w:rsidR="004276E4">
        <w:rPr>
          <w:spacing w:val="-9"/>
        </w:rPr>
        <w:t xml:space="preserve"> </w:t>
      </w:r>
      <w:r w:rsidR="004276E4">
        <w:t>age</w:t>
      </w:r>
      <w:r w:rsidR="004276E4">
        <w:rPr>
          <w:spacing w:val="-10"/>
        </w:rPr>
        <w:t xml:space="preserve"> </w:t>
      </w:r>
      <w:r w:rsidR="004276E4">
        <w:t>group. This discrepancy is likely in part caused by structural barriers to workforce participation, such as a lack of available and affordable child care across the region.</w:t>
      </w:r>
    </w:p>
    <w:p w14:paraId="02B66D36" w14:textId="77777777" w:rsidR="004276E4" w:rsidRDefault="004276E4" w:rsidP="004276E4">
      <w:pPr>
        <w:pStyle w:val="Heading4"/>
      </w:pPr>
      <w:bookmarkStart w:id="49" w:name="_Ref106369900"/>
      <w:bookmarkEnd w:id="49"/>
      <w:r>
        <w:t>Continued</w:t>
      </w:r>
      <w:r>
        <w:rPr>
          <w:spacing w:val="-7"/>
        </w:rPr>
        <w:t xml:space="preserve"> </w:t>
      </w:r>
      <w:r>
        <w:t>demand</w:t>
      </w:r>
      <w:r>
        <w:rPr>
          <w:spacing w:val="-7"/>
        </w:rPr>
        <w:t xml:space="preserve"> </w:t>
      </w:r>
      <w:r>
        <w:t>for</w:t>
      </w:r>
      <w:r>
        <w:rPr>
          <w:spacing w:val="-7"/>
        </w:rPr>
        <w:t xml:space="preserve"> </w:t>
      </w:r>
      <w:r>
        <w:t>workers</w:t>
      </w:r>
      <w:r>
        <w:rPr>
          <w:spacing w:val="-7"/>
        </w:rPr>
        <w:t xml:space="preserve"> </w:t>
      </w:r>
      <w:r>
        <w:t>in</w:t>
      </w:r>
      <w:r>
        <w:rPr>
          <w:spacing w:val="-9"/>
        </w:rPr>
        <w:t xml:space="preserve"> </w:t>
      </w:r>
      <w:r>
        <w:t>Wimmera Southern Mallee</w:t>
      </w:r>
    </w:p>
    <w:p w14:paraId="7B201C98" w14:textId="45F098C2" w:rsidR="004276E4" w:rsidRDefault="004276E4" w:rsidP="004276E4">
      <w:pPr>
        <w:pStyle w:val="BodyText"/>
      </w:pPr>
      <w:r>
        <w:t>The region has very low unemployment, with a smoothed unemployment rate of 2.7% for December 2021, compared with</w:t>
      </w:r>
      <w:r>
        <w:rPr>
          <w:spacing w:val="-10"/>
        </w:rPr>
        <w:t xml:space="preserve"> </w:t>
      </w:r>
      <w:r>
        <w:t>the</w:t>
      </w:r>
      <w:r>
        <w:rPr>
          <w:spacing w:val="-10"/>
        </w:rPr>
        <w:t xml:space="preserve"> </w:t>
      </w:r>
      <w:r>
        <w:t>state</w:t>
      </w:r>
      <w:r>
        <w:rPr>
          <w:spacing w:val="-10"/>
        </w:rPr>
        <w:t xml:space="preserve"> </w:t>
      </w:r>
      <w:r>
        <w:t>average</w:t>
      </w:r>
      <w:r>
        <w:rPr>
          <w:spacing w:val="-11"/>
        </w:rPr>
        <w:t xml:space="preserve"> </w:t>
      </w:r>
      <w:r>
        <w:t>of</w:t>
      </w:r>
      <w:r>
        <w:rPr>
          <w:spacing w:val="-9"/>
        </w:rPr>
        <w:t xml:space="preserve"> </w:t>
      </w:r>
      <w:r>
        <w:t>4.2%. The</w:t>
      </w:r>
      <w:r>
        <w:rPr>
          <w:spacing w:val="-10"/>
        </w:rPr>
        <w:t xml:space="preserve"> </w:t>
      </w:r>
      <w:r>
        <w:t>labour</w:t>
      </w:r>
      <w:r>
        <w:rPr>
          <w:spacing w:val="-9"/>
        </w:rPr>
        <w:t xml:space="preserve"> </w:t>
      </w:r>
      <w:r>
        <w:t>market</w:t>
      </w:r>
      <w:r>
        <w:rPr>
          <w:spacing w:val="-9"/>
        </w:rPr>
        <w:t xml:space="preserve"> </w:t>
      </w:r>
      <w:r>
        <w:t>is</w:t>
      </w:r>
      <w:r>
        <w:rPr>
          <w:spacing w:val="-9"/>
        </w:rPr>
        <w:t xml:space="preserve"> </w:t>
      </w:r>
      <w:r>
        <w:t xml:space="preserve">likely to have tightened since this point in time, with Victoria’s </w:t>
      </w:r>
      <w:bookmarkStart w:id="50" w:name="_Ref113875485"/>
      <w:bookmarkEnd w:id="50"/>
      <w:r>
        <w:t>unemployment rate dropping to 3.7% in August 2022. The region’s youth unemployment rate also experiences significant seasonal fluctuations, approaching zero over summer and rising above 10% during winter.</w:t>
      </w:r>
      <w:r>
        <w:rPr>
          <w:rFonts w:ascii="Public Sans Light" w:hAnsi="Public Sans Light"/>
          <w:spacing w:val="30"/>
          <w:position w:val="6"/>
          <w:sz w:val="10"/>
        </w:rPr>
        <w:t xml:space="preserve"> </w:t>
      </w:r>
      <w:r>
        <w:t>This is likely caused</w:t>
      </w:r>
      <w:r>
        <w:rPr>
          <w:spacing w:val="-7"/>
        </w:rPr>
        <w:t xml:space="preserve"> </w:t>
      </w:r>
      <w:r>
        <w:t>by</w:t>
      </w:r>
      <w:r>
        <w:rPr>
          <w:spacing w:val="-7"/>
        </w:rPr>
        <w:t xml:space="preserve"> </w:t>
      </w:r>
      <w:r>
        <w:t>the</w:t>
      </w:r>
      <w:r>
        <w:rPr>
          <w:spacing w:val="-8"/>
        </w:rPr>
        <w:t xml:space="preserve"> </w:t>
      </w:r>
      <w:r>
        <w:t>need</w:t>
      </w:r>
      <w:r>
        <w:rPr>
          <w:spacing w:val="-7"/>
        </w:rPr>
        <w:t xml:space="preserve"> </w:t>
      </w:r>
      <w:r>
        <w:t>for</w:t>
      </w:r>
      <w:r>
        <w:rPr>
          <w:spacing w:val="-7"/>
        </w:rPr>
        <w:t xml:space="preserve"> </w:t>
      </w:r>
      <w:r>
        <w:t>additional</w:t>
      </w:r>
      <w:r>
        <w:rPr>
          <w:spacing w:val="-7"/>
        </w:rPr>
        <w:t xml:space="preserve"> </w:t>
      </w:r>
      <w:r>
        <w:t>farmhands</w:t>
      </w:r>
      <w:r>
        <w:rPr>
          <w:spacing w:val="-10"/>
        </w:rPr>
        <w:t xml:space="preserve"> </w:t>
      </w:r>
      <w:r>
        <w:t>during</w:t>
      </w:r>
      <w:r>
        <w:rPr>
          <w:spacing w:val="-7"/>
        </w:rPr>
        <w:t xml:space="preserve"> </w:t>
      </w:r>
      <w:r>
        <w:t>harvest season and an increase in tourism during school holidays. Low unemployment coupled with the high participation rates,</w:t>
      </w:r>
      <w:r>
        <w:rPr>
          <w:spacing w:val="-11"/>
        </w:rPr>
        <w:t xml:space="preserve"> </w:t>
      </w:r>
      <w:r>
        <w:t>an</w:t>
      </w:r>
      <w:r>
        <w:rPr>
          <w:spacing w:val="-11"/>
        </w:rPr>
        <w:t xml:space="preserve"> </w:t>
      </w:r>
      <w:r>
        <w:t>ageing</w:t>
      </w:r>
      <w:r>
        <w:rPr>
          <w:spacing w:val="-11"/>
        </w:rPr>
        <w:t xml:space="preserve"> </w:t>
      </w:r>
      <w:r>
        <w:t>workforce,</w:t>
      </w:r>
      <w:r>
        <w:rPr>
          <w:spacing w:val="-11"/>
        </w:rPr>
        <w:t xml:space="preserve"> </w:t>
      </w:r>
      <w:r>
        <w:t>and</w:t>
      </w:r>
      <w:r>
        <w:rPr>
          <w:spacing w:val="-11"/>
        </w:rPr>
        <w:t xml:space="preserve"> </w:t>
      </w:r>
      <w:r>
        <w:t>historically</w:t>
      </w:r>
      <w:r>
        <w:rPr>
          <w:spacing w:val="-11"/>
        </w:rPr>
        <w:t xml:space="preserve"> </w:t>
      </w:r>
      <w:r>
        <w:t>slow</w:t>
      </w:r>
      <w:r>
        <w:rPr>
          <w:spacing w:val="-10"/>
        </w:rPr>
        <w:t xml:space="preserve"> </w:t>
      </w:r>
      <w:r>
        <w:t xml:space="preserve">population growth underpins the labour supply challenges for the </w:t>
      </w:r>
      <w:r>
        <w:rPr>
          <w:spacing w:val="-2"/>
        </w:rPr>
        <w:t>region.</w:t>
      </w:r>
    </w:p>
    <w:p w14:paraId="176B8477" w14:textId="77777777" w:rsidR="0026500F" w:rsidRPr="00240BCB" w:rsidRDefault="0026500F" w:rsidP="00240BCB">
      <w:pPr>
        <w:pStyle w:val="BodyText"/>
      </w:pPr>
    </w:p>
    <w:p w14:paraId="51487575" w14:textId="77777777" w:rsidR="00240BCB" w:rsidRPr="00240BCB" w:rsidRDefault="00240BCB" w:rsidP="00240BCB">
      <w:pPr>
        <w:pStyle w:val="Heading2"/>
      </w:pPr>
      <w:bookmarkStart w:id="51" w:name="_Toc144481486"/>
      <w:r w:rsidRPr="00240BCB">
        <w:lastRenderedPageBreak/>
        <w:t>Key opportunities for the region</w:t>
      </w:r>
      <w:bookmarkEnd w:id="51"/>
    </w:p>
    <w:p w14:paraId="63CEF28D" w14:textId="77777777" w:rsidR="00240BCB" w:rsidRPr="00240BCB" w:rsidRDefault="00240BCB" w:rsidP="00240BCB">
      <w:pPr>
        <w:pStyle w:val="BodyText"/>
      </w:pPr>
    </w:p>
    <w:p w14:paraId="153BFE64" w14:textId="77777777" w:rsidR="00240BCB" w:rsidRPr="00240BCB" w:rsidRDefault="00240BCB" w:rsidP="00240BCB">
      <w:pPr>
        <w:pStyle w:val="BodyText"/>
      </w:pPr>
      <w:r w:rsidRPr="00240BCB">
        <w:t xml:space="preserve"> </w:t>
      </w:r>
    </w:p>
    <w:p w14:paraId="147475B3" w14:textId="165FE6F1" w:rsidR="0092698F" w:rsidRDefault="00240BCB" w:rsidP="00240BCB">
      <w:pPr>
        <w:pStyle w:val="BodyText"/>
      </w:pPr>
      <w:r w:rsidRPr="00240BCB">
        <w:t>The Wimmera Southern Mallee is poised for economic growth across key industries in the next 3 years. However, economic growth is contingent on multiple enablers, including but not limited to the availability of skilled workers, affordable housing, supply chains, and accessible child care.</w:t>
      </w:r>
      <w:r w:rsidR="00D620C5">
        <w:t xml:space="preserve"> </w:t>
      </w:r>
      <w:r w:rsidRPr="00240BCB">
        <w:t xml:space="preserve">Growth in economic output affects workforces differently between industries, due to differences in technological advancements, skill requirements and economies of scale. The focus of this </w:t>
      </w:r>
      <w:r w:rsidR="00D620C5">
        <w:t>p</w:t>
      </w:r>
      <w:r w:rsidRPr="00240BCB">
        <w:t>rofile is to articulate the anticipated change (if any) in workforce growth, cognisant of the various drivers of that change.</w:t>
      </w:r>
      <w:r w:rsidR="00D620C5">
        <w:t xml:space="preserve"> </w:t>
      </w:r>
      <w:r w:rsidRPr="00240BCB">
        <w:t>There is considerable risk that the growth potential across all industries in the region will fail to be realised if significant workforce shortages are not addressed and if demand for new workers (above and beyond current vacancies) cannot be met.</w:t>
      </w:r>
    </w:p>
    <w:p w14:paraId="358FC44C" w14:textId="77777777" w:rsidR="0092698F" w:rsidRDefault="0092698F" w:rsidP="00240BCB">
      <w:pPr>
        <w:pStyle w:val="BodyText"/>
      </w:pPr>
    </w:p>
    <w:p w14:paraId="3780A0D1" w14:textId="77777777" w:rsidR="0092698F" w:rsidRPr="0092698F" w:rsidRDefault="0092698F" w:rsidP="0092698F">
      <w:pPr>
        <w:pStyle w:val="Heading3"/>
      </w:pPr>
      <w:r w:rsidRPr="0092698F">
        <w:t>Statewide and region-specific trends will fuel workforce growth</w:t>
      </w:r>
    </w:p>
    <w:p w14:paraId="715C7F64" w14:textId="45936D98" w:rsidR="0092698F" w:rsidRDefault="0092698F" w:rsidP="0092698F">
      <w:pPr>
        <w:pStyle w:val="BodyText"/>
      </w:pPr>
      <w:r w:rsidRPr="0092698F">
        <w:t>The Wimmera Southern Mallee’s workforce outlook is influenced by state and national trends including increased government services and infrastructure investment, changed migration patterns post-pandemic, an ageing population and an increased adoption of technology. Regional priorities, based on the region’s natural strengths in agriculture, food product manufacturing and mining, further underpin and shape changing workforce requirements.</w:t>
      </w:r>
      <w:r>
        <w:t xml:space="preserve"> </w:t>
      </w:r>
      <w:r w:rsidRPr="0092698F">
        <w:t xml:space="preserve">Drivers for workforce change in the Wimmera Southern Mallee are shown in </w:t>
      </w:r>
      <w:hyperlink w:anchor="_bookmark8" w:history="1">
        <w:r w:rsidRPr="0092698F">
          <w:t>Table 3</w:t>
        </w:r>
      </w:hyperlink>
      <w:r w:rsidRPr="0092698F">
        <w:t xml:space="preserve"> with further detail below</w:t>
      </w:r>
      <w:r w:rsidR="003C7D14">
        <w:t>.</w:t>
      </w:r>
    </w:p>
    <w:p w14:paraId="09D5BD82" w14:textId="77777777" w:rsidR="003C7D14" w:rsidRDefault="003C7D14" w:rsidP="0092698F">
      <w:pPr>
        <w:pStyle w:val="BodyText"/>
      </w:pPr>
    </w:p>
    <w:p w14:paraId="2AF41EAC" w14:textId="77777777" w:rsidR="003C7D14" w:rsidRDefault="003C7D14" w:rsidP="003C7D14">
      <w:pPr>
        <w:pStyle w:val="Heading4"/>
      </w:pPr>
      <w:r>
        <w:t>Table</w:t>
      </w:r>
      <w:r>
        <w:rPr>
          <w:spacing w:val="-7"/>
        </w:rPr>
        <w:t xml:space="preserve"> </w:t>
      </w:r>
      <w:r>
        <w:t>3</w:t>
      </w:r>
      <w:r>
        <w:rPr>
          <w:spacing w:val="-6"/>
        </w:rPr>
        <w:t xml:space="preserve"> </w:t>
      </w:r>
      <w:r>
        <w:t>|</w:t>
      </w:r>
      <w:r>
        <w:rPr>
          <w:spacing w:val="-7"/>
        </w:rPr>
        <w:t xml:space="preserve"> </w:t>
      </w:r>
      <w:r>
        <w:t>Drivers</w:t>
      </w:r>
      <w:r>
        <w:rPr>
          <w:spacing w:val="-7"/>
        </w:rPr>
        <w:t xml:space="preserve"> </w:t>
      </w:r>
      <w:r>
        <w:t>of</w:t>
      </w:r>
      <w:r>
        <w:rPr>
          <w:spacing w:val="-7"/>
        </w:rPr>
        <w:t xml:space="preserve"> </w:t>
      </w:r>
      <w:r>
        <w:t>workforce</w:t>
      </w:r>
      <w:r>
        <w:rPr>
          <w:spacing w:val="-9"/>
        </w:rPr>
        <w:t xml:space="preserve"> </w:t>
      </w:r>
      <w:r>
        <w:rPr>
          <w:spacing w:val="-2"/>
        </w:rPr>
        <w:t>outlook</w:t>
      </w:r>
    </w:p>
    <w:p w14:paraId="44772C87" w14:textId="77777777" w:rsidR="003C7D14" w:rsidRPr="0092698F" w:rsidRDefault="003C7D14" w:rsidP="0092698F">
      <w:pPr>
        <w:pStyle w:val="BodyText"/>
      </w:pPr>
    </w:p>
    <w:p w14:paraId="72F21E8E" w14:textId="78B3D391" w:rsidR="00913F43" w:rsidRDefault="003C7D14" w:rsidP="00B471B5">
      <w:pPr>
        <w:pStyle w:val="BodyText"/>
      </w:pPr>
      <w:r>
        <w:rPr>
          <w:b/>
          <w:bCs/>
        </w:rPr>
        <w:t>P</w:t>
      </w:r>
      <w:r w:rsidR="00913F43" w:rsidRPr="003C7D14">
        <w:rPr>
          <w:b/>
          <w:bCs/>
        </w:rPr>
        <w:t>olicy</w:t>
      </w:r>
      <w:r w:rsidR="00913F43" w:rsidRPr="003C7D14">
        <w:rPr>
          <w:b/>
          <w:bCs/>
        </w:rPr>
        <w:tab/>
      </w:r>
      <w:r w:rsidR="00213DC4">
        <w:rPr>
          <w:b/>
          <w:bCs/>
        </w:rPr>
        <w:t xml:space="preserve"> </w:t>
      </w:r>
      <w:r w:rsidR="00213DC4">
        <w:t>= v</w:t>
      </w:r>
      <w:r w:rsidR="00B471B5" w:rsidRPr="00B471B5">
        <w:t xml:space="preserve">ery </w:t>
      </w:r>
      <w:r>
        <w:t>h</w:t>
      </w:r>
      <w:r w:rsidR="00B471B5" w:rsidRPr="00B471B5">
        <w:t>igh</w:t>
      </w:r>
    </w:p>
    <w:p w14:paraId="71539D6A" w14:textId="09F24445" w:rsidR="00B471B5" w:rsidRPr="00B471B5" w:rsidRDefault="00B471B5" w:rsidP="00A73E26">
      <w:pPr>
        <w:pStyle w:val="BodyText"/>
        <w:numPr>
          <w:ilvl w:val="0"/>
          <w:numId w:val="3"/>
        </w:numPr>
      </w:pPr>
      <w:r w:rsidRPr="00B471B5">
        <w:t>Major government reforms across health care and community services will increase the number of workers required to deliver services, including family violence, early childhood, mental health, disability and aged care reforms.</w:t>
      </w:r>
    </w:p>
    <w:p w14:paraId="2FCAD4DC" w14:textId="658BB900" w:rsidR="00B471B5" w:rsidRPr="00B471B5" w:rsidRDefault="00187EB4" w:rsidP="00A73E26">
      <w:pPr>
        <w:pStyle w:val="BodyText"/>
        <w:numPr>
          <w:ilvl w:val="0"/>
          <w:numId w:val="3"/>
        </w:numPr>
      </w:pPr>
      <w:r>
        <w:t>I</w:t>
      </w:r>
      <w:r w:rsidR="00B471B5" w:rsidRPr="00B471B5">
        <w:t>nvestments in housing, transport, agriculture, manufacturing and tourism infrastructure</w:t>
      </w:r>
      <w:r w:rsidR="003C7D14">
        <w:t>.</w:t>
      </w:r>
    </w:p>
    <w:p w14:paraId="1354BE63" w14:textId="7860CE76" w:rsidR="00B471B5" w:rsidRPr="00B471B5" w:rsidRDefault="00B471B5" w:rsidP="00B471B5">
      <w:pPr>
        <w:pStyle w:val="BodyText"/>
      </w:pPr>
      <w:r w:rsidRPr="00B471B5">
        <w:t xml:space="preserve">Strongly affecting: </w:t>
      </w:r>
      <w:r w:rsidR="00213DC4">
        <w:t>a</w:t>
      </w:r>
      <w:r w:rsidRPr="00B471B5">
        <w:t>griculture, health care and community services, education, construction, visitor economy</w:t>
      </w:r>
      <w:r w:rsidR="00213DC4">
        <w:t>.</w:t>
      </w:r>
    </w:p>
    <w:p w14:paraId="0AED4C19" w14:textId="77777777" w:rsidR="00B471B5" w:rsidRPr="00B471B5" w:rsidRDefault="00B471B5" w:rsidP="00B471B5">
      <w:pPr>
        <w:pStyle w:val="BodyText"/>
      </w:pPr>
    </w:p>
    <w:p w14:paraId="446BDE40" w14:textId="4B505484" w:rsidR="00187EB4" w:rsidRDefault="00213DC4" w:rsidP="00B471B5">
      <w:pPr>
        <w:pStyle w:val="BodyText"/>
      </w:pPr>
      <w:r w:rsidRPr="00213DC4">
        <w:rPr>
          <w:b/>
          <w:bCs/>
        </w:rPr>
        <w:t>E</w:t>
      </w:r>
      <w:r w:rsidR="00913F43" w:rsidRPr="00213DC4">
        <w:rPr>
          <w:b/>
          <w:bCs/>
        </w:rPr>
        <w:t>conomic</w:t>
      </w:r>
      <w:r>
        <w:rPr>
          <w:b/>
          <w:bCs/>
        </w:rPr>
        <w:t xml:space="preserve"> </w:t>
      </w:r>
      <w:r w:rsidRPr="00213DC4">
        <w:t>= m</w:t>
      </w:r>
      <w:r w:rsidR="00B471B5" w:rsidRPr="00213DC4">
        <w:t>edium</w:t>
      </w:r>
    </w:p>
    <w:p w14:paraId="20C983BA" w14:textId="753E7F34" w:rsidR="00B471B5" w:rsidRPr="00B471B5" w:rsidRDefault="00B471B5" w:rsidP="00A73E26">
      <w:pPr>
        <w:pStyle w:val="BodyText"/>
        <w:numPr>
          <w:ilvl w:val="0"/>
          <w:numId w:val="4"/>
        </w:numPr>
      </w:pPr>
      <w:r w:rsidRPr="00B471B5">
        <w:t>Record pricing and high export demand for commodities</w:t>
      </w:r>
    </w:p>
    <w:p w14:paraId="6DCF2818" w14:textId="77C920BD" w:rsidR="00B471B5" w:rsidRPr="00B471B5" w:rsidRDefault="00B471B5" w:rsidP="00A73E26">
      <w:pPr>
        <w:pStyle w:val="BodyText"/>
        <w:numPr>
          <w:ilvl w:val="0"/>
          <w:numId w:val="4"/>
        </w:numPr>
      </w:pPr>
      <w:r w:rsidRPr="00B471B5">
        <w:t>Demand for locally produced high value food products</w:t>
      </w:r>
    </w:p>
    <w:p w14:paraId="3F422365" w14:textId="057C5350" w:rsidR="00B471B5" w:rsidRPr="00B471B5" w:rsidRDefault="00B471B5" w:rsidP="00A73E26">
      <w:pPr>
        <w:pStyle w:val="BodyText"/>
        <w:numPr>
          <w:ilvl w:val="0"/>
          <w:numId w:val="4"/>
        </w:numPr>
      </w:pPr>
      <w:r w:rsidRPr="00B471B5">
        <w:t>Consolidation of business to increase profitability</w:t>
      </w:r>
    </w:p>
    <w:p w14:paraId="6754AB23" w14:textId="2853667D" w:rsidR="00B471B5" w:rsidRPr="00B471B5" w:rsidRDefault="00B471B5" w:rsidP="00B471B5">
      <w:pPr>
        <w:pStyle w:val="BodyText"/>
      </w:pPr>
      <w:r w:rsidRPr="00B471B5">
        <w:t xml:space="preserve">Strongly affecting: </w:t>
      </w:r>
      <w:r w:rsidR="008643F4">
        <w:t>a</w:t>
      </w:r>
      <w:r w:rsidRPr="00B471B5">
        <w:t>griculture, food product manufacturing, visitor economy, construction</w:t>
      </w:r>
      <w:r w:rsidR="008643F4">
        <w:t>.</w:t>
      </w:r>
    </w:p>
    <w:p w14:paraId="36364890" w14:textId="77777777" w:rsidR="00B471B5" w:rsidRPr="00B471B5" w:rsidRDefault="00B471B5" w:rsidP="00B471B5">
      <w:pPr>
        <w:pStyle w:val="BodyText"/>
      </w:pPr>
    </w:p>
    <w:p w14:paraId="1F585F67" w14:textId="22B84A4A" w:rsidR="00B471B5" w:rsidRPr="00B471B5" w:rsidRDefault="008643F4" w:rsidP="00B471B5">
      <w:pPr>
        <w:pStyle w:val="BodyText"/>
      </w:pPr>
      <w:r>
        <w:t>S</w:t>
      </w:r>
      <w:r w:rsidR="00913F43" w:rsidRPr="00B471B5">
        <w:t>ocial</w:t>
      </w:r>
      <w:r>
        <w:t xml:space="preserve"> = high</w:t>
      </w:r>
      <w:r w:rsidR="00B471B5" w:rsidRPr="00B471B5">
        <w:tab/>
      </w:r>
    </w:p>
    <w:p w14:paraId="68622034" w14:textId="60B1FB22" w:rsidR="00B471B5" w:rsidRPr="00B471B5" w:rsidRDefault="00187EB4" w:rsidP="00A73E26">
      <w:pPr>
        <w:pStyle w:val="BodyText"/>
        <w:numPr>
          <w:ilvl w:val="0"/>
          <w:numId w:val="5"/>
        </w:numPr>
      </w:pPr>
      <w:r>
        <w:t>A</w:t>
      </w:r>
      <w:r w:rsidR="00B471B5" w:rsidRPr="00B471B5">
        <w:t>geing population</w:t>
      </w:r>
    </w:p>
    <w:p w14:paraId="177A57D7" w14:textId="4604D64F" w:rsidR="00B471B5" w:rsidRPr="00B471B5" w:rsidRDefault="00B471B5" w:rsidP="00A73E26">
      <w:pPr>
        <w:pStyle w:val="BodyText"/>
        <w:numPr>
          <w:ilvl w:val="0"/>
          <w:numId w:val="5"/>
        </w:numPr>
      </w:pPr>
      <w:r w:rsidRPr="00B471B5">
        <w:t>Relatively high rates of underlying health conditions, chronic disease and drug and alcohol use.</w:t>
      </w:r>
    </w:p>
    <w:p w14:paraId="4B888AA1" w14:textId="3657CF83" w:rsidR="00B471B5" w:rsidRPr="00B471B5" w:rsidRDefault="00B471B5" w:rsidP="00A73E26">
      <w:pPr>
        <w:pStyle w:val="BodyText"/>
        <w:numPr>
          <w:ilvl w:val="0"/>
          <w:numId w:val="5"/>
        </w:numPr>
      </w:pPr>
      <w:r w:rsidRPr="00B471B5">
        <w:t>Increasing inaccessibility and unaffordability of housing and child care</w:t>
      </w:r>
    </w:p>
    <w:p w14:paraId="503B0CD1" w14:textId="341C4FBC" w:rsidR="00B471B5" w:rsidRPr="00B471B5" w:rsidRDefault="00B471B5" w:rsidP="00A73E26">
      <w:pPr>
        <w:pStyle w:val="BodyText"/>
        <w:numPr>
          <w:ilvl w:val="0"/>
          <w:numId w:val="5"/>
        </w:numPr>
      </w:pPr>
      <w:r w:rsidRPr="00B471B5">
        <w:t>Population movement from metropolitan areas to the region</w:t>
      </w:r>
    </w:p>
    <w:p w14:paraId="04678EF6" w14:textId="4F39BE9B" w:rsidR="00B471B5" w:rsidRPr="00B471B5" w:rsidRDefault="00B471B5" w:rsidP="00A73E26">
      <w:pPr>
        <w:pStyle w:val="BodyText"/>
        <w:numPr>
          <w:ilvl w:val="0"/>
          <w:numId w:val="5"/>
        </w:numPr>
      </w:pPr>
      <w:r w:rsidRPr="00B471B5">
        <w:lastRenderedPageBreak/>
        <w:t>Growth of tourism in the region</w:t>
      </w:r>
    </w:p>
    <w:p w14:paraId="13E42F76" w14:textId="070D20AD" w:rsidR="00B471B5" w:rsidRPr="00B471B5" w:rsidRDefault="00B471B5" w:rsidP="00A73E26">
      <w:pPr>
        <w:pStyle w:val="BodyText"/>
        <w:numPr>
          <w:ilvl w:val="0"/>
          <w:numId w:val="5"/>
        </w:numPr>
      </w:pPr>
      <w:r w:rsidRPr="00B471B5">
        <w:t>Strong community interest to see the region develop</w:t>
      </w:r>
      <w:r w:rsidR="00D63B6A">
        <w:t>.</w:t>
      </w:r>
    </w:p>
    <w:p w14:paraId="33FD8F45" w14:textId="3EAC255E" w:rsidR="00B471B5" w:rsidRPr="00B471B5" w:rsidRDefault="00B471B5" w:rsidP="00B471B5">
      <w:pPr>
        <w:pStyle w:val="BodyText"/>
      </w:pPr>
      <w:r w:rsidRPr="00B471B5">
        <w:t xml:space="preserve">Strongly affecting: </w:t>
      </w:r>
      <w:r w:rsidR="00D63B6A">
        <w:t>h</w:t>
      </w:r>
      <w:r w:rsidRPr="00B471B5">
        <w:t>ealth care and community services, visitor economy, construction</w:t>
      </w:r>
      <w:r w:rsidR="00D63B6A">
        <w:t>.</w:t>
      </w:r>
    </w:p>
    <w:p w14:paraId="174AC524" w14:textId="77777777" w:rsidR="00B471B5" w:rsidRPr="00B471B5" w:rsidRDefault="00B471B5" w:rsidP="00B471B5">
      <w:pPr>
        <w:pStyle w:val="BodyText"/>
      </w:pPr>
    </w:p>
    <w:p w14:paraId="2DB3F786" w14:textId="59E7FA7B" w:rsidR="00187EB4" w:rsidRDefault="00D63B6A" w:rsidP="00B471B5">
      <w:pPr>
        <w:pStyle w:val="BodyText"/>
      </w:pPr>
      <w:r w:rsidRPr="00D63B6A">
        <w:rPr>
          <w:b/>
          <w:bCs/>
        </w:rPr>
        <w:t>T</w:t>
      </w:r>
      <w:r w:rsidR="00913F43" w:rsidRPr="00D63B6A">
        <w:rPr>
          <w:b/>
          <w:bCs/>
        </w:rPr>
        <w:t>echnologica</w:t>
      </w:r>
      <w:r>
        <w:rPr>
          <w:b/>
          <w:bCs/>
        </w:rPr>
        <w:t xml:space="preserve">l </w:t>
      </w:r>
      <w:r>
        <w:t>= h</w:t>
      </w:r>
      <w:r w:rsidR="00B471B5" w:rsidRPr="00B471B5">
        <w:t>igh</w:t>
      </w:r>
    </w:p>
    <w:p w14:paraId="1534A51B" w14:textId="5CC88860" w:rsidR="00B471B5" w:rsidRPr="00B471B5" w:rsidRDefault="00B471B5" w:rsidP="00A73E26">
      <w:pPr>
        <w:pStyle w:val="BodyText"/>
        <w:numPr>
          <w:ilvl w:val="0"/>
          <w:numId w:val="6"/>
        </w:numPr>
      </w:pPr>
      <w:r w:rsidRPr="00B471B5">
        <w:t>Increase in technology-driven production, automation and ‘Internet of Things’</w:t>
      </w:r>
    </w:p>
    <w:p w14:paraId="1FAEB349" w14:textId="619B3AEE" w:rsidR="00B471B5" w:rsidRPr="00B471B5" w:rsidRDefault="00B471B5" w:rsidP="00A73E26">
      <w:pPr>
        <w:pStyle w:val="BodyText"/>
        <w:numPr>
          <w:ilvl w:val="0"/>
          <w:numId w:val="6"/>
        </w:numPr>
      </w:pPr>
      <w:r w:rsidRPr="00B471B5">
        <w:t>Investment in the construction of clean energy assets, such as solar and wind farms</w:t>
      </w:r>
    </w:p>
    <w:p w14:paraId="0C20AD06" w14:textId="47121629" w:rsidR="00B471B5" w:rsidRPr="00B471B5" w:rsidRDefault="00B471B5" w:rsidP="00B471B5">
      <w:pPr>
        <w:pStyle w:val="BodyText"/>
      </w:pPr>
      <w:r w:rsidRPr="00B471B5">
        <w:t xml:space="preserve">Strongly affecting: </w:t>
      </w:r>
      <w:r w:rsidR="00D63B6A">
        <w:t>a</w:t>
      </w:r>
      <w:r w:rsidRPr="00B471B5">
        <w:t>griculture, food product manufacturing, mineral sands mining, construction</w:t>
      </w:r>
      <w:r w:rsidR="00D63B6A">
        <w:t>.</w:t>
      </w:r>
    </w:p>
    <w:p w14:paraId="2A673D23" w14:textId="77777777" w:rsidR="00B471B5" w:rsidRPr="00B471B5" w:rsidRDefault="00B471B5" w:rsidP="00B471B5">
      <w:pPr>
        <w:pStyle w:val="BodyText"/>
      </w:pPr>
    </w:p>
    <w:p w14:paraId="1A326F7A" w14:textId="1CBD0B1F" w:rsidR="00187EB4" w:rsidRPr="00D63B6A" w:rsidRDefault="00D63B6A" w:rsidP="00B471B5">
      <w:pPr>
        <w:pStyle w:val="BodyText"/>
      </w:pPr>
      <w:r w:rsidRPr="00D63B6A">
        <w:rPr>
          <w:b/>
          <w:bCs/>
        </w:rPr>
        <w:t>E</w:t>
      </w:r>
      <w:r w:rsidR="00913F43" w:rsidRPr="00D63B6A">
        <w:rPr>
          <w:b/>
          <w:bCs/>
        </w:rPr>
        <w:t>nvironmental</w:t>
      </w:r>
      <w:r>
        <w:rPr>
          <w:b/>
          <w:bCs/>
        </w:rPr>
        <w:t xml:space="preserve"> </w:t>
      </w:r>
      <w:r w:rsidRPr="00D63B6A">
        <w:t>= h</w:t>
      </w:r>
      <w:r w:rsidR="00B471B5" w:rsidRPr="00D63B6A">
        <w:t>igh</w:t>
      </w:r>
    </w:p>
    <w:p w14:paraId="3048958E" w14:textId="01E97915" w:rsidR="00B471B5" w:rsidRPr="00B471B5" w:rsidRDefault="00B471B5" w:rsidP="00A73E26">
      <w:pPr>
        <w:pStyle w:val="BodyText"/>
        <w:numPr>
          <w:ilvl w:val="0"/>
          <w:numId w:val="7"/>
        </w:numPr>
      </w:pPr>
      <w:r w:rsidRPr="00B471B5">
        <w:t>Highly variable and increasingly challenging climate conditions, including rainfall</w:t>
      </w:r>
    </w:p>
    <w:p w14:paraId="6B9E2F51" w14:textId="6EF2DBE3" w:rsidR="00B471B5" w:rsidRPr="00B471B5" w:rsidRDefault="00B471B5" w:rsidP="00A73E26">
      <w:pPr>
        <w:pStyle w:val="BodyText"/>
        <w:numPr>
          <w:ilvl w:val="0"/>
          <w:numId w:val="7"/>
        </w:numPr>
      </w:pPr>
      <w:r w:rsidRPr="00B471B5">
        <w:t>Availability of natural resources</w:t>
      </w:r>
    </w:p>
    <w:p w14:paraId="2E8A2240" w14:textId="40B77552" w:rsidR="00B471B5" w:rsidRPr="00B471B5" w:rsidRDefault="00B471B5" w:rsidP="00A73E26">
      <w:pPr>
        <w:pStyle w:val="BodyText"/>
        <w:numPr>
          <w:ilvl w:val="0"/>
          <w:numId w:val="7"/>
        </w:numPr>
      </w:pPr>
      <w:r w:rsidRPr="00B471B5">
        <w:t>Natural amenity of the region</w:t>
      </w:r>
    </w:p>
    <w:p w14:paraId="3DA4398C" w14:textId="4DA74A91" w:rsidR="0026500F" w:rsidRDefault="00B471B5" w:rsidP="00B471B5">
      <w:pPr>
        <w:pStyle w:val="BodyText"/>
      </w:pPr>
      <w:r w:rsidRPr="00B471B5">
        <w:t xml:space="preserve">Strongly affecting: </w:t>
      </w:r>
      <w:r w:rsidR="00D63B6A">
        <w:t>a</w:t>
      </w:r>
      <w:r w:rsidRPr="00B471B5">
        <w:t>griculture, food product manufacturing, mineral sands mining, visitor economy</w:t>
      </w:r>
      <w:r w:rsidR="00D63B6A">
        <w:t>.</w:t>
      </w:r>
    </w:p>
    <w:p w14:paraId="1B48F6DC" w14:textId="77777777" w:rsidR="006E6D80" w:rsidRPr="00B471B5" w:rsidRDefault="006E6D80" w:rsidP="00B471B5">
      <w:pPr>
        <w:pStyle w:val="BodyText"/>
      </w:pPr>
    </w:p>
    <w:p w14:paraId="479DAB0F" w14:textId="3AE494D5" w:rsidR="00627068" w:rsidRDefault="00627068" w:rsidP="00627068">
      <w:pPr>
        <w:pStyle w:val="Heading4"/>
      </w:pPr>
      <w:r w:rsidRPr="00627068">
        <w:t>Agriculture and food product manufacturing positioned for growth</w:t>
      </w:r>
    </w:p>
    <w:p w14:paraId="31EC242A" w14:textId="1510FBEF" w:rsidR="006E6D80" w:rsidRPr="006E6D80" w:rsidRDefault="006E6D80" w:rsidP="006E6D80">
      <w:pPr>
        <w:pStyle w:val="BodyText"/>
      </w:pPr>
      <w:r w:rsidRPr="006E6D80">
        <w:t>The Wimmera Southern Mallee’s strong agricultural presence creates opportunity for growth. Advancement in technologies such as agricultural robotisation, automation and data-informed decision making are pushing agricultural businesses to become increasingly efficient. This trend results in demand for higher skilled workers that can work alongside advanced technology.</w:t>
      </w:r>
    </w:p>
    <w:p w14:paraId="4B3424DE" w14:textId="77777777" w:rsidR="006E6D80" w:rsidRPr="006E6D80" w:rsidRDefault="006E6D80" w:rsidP="006E6D80">
      <w:pPr>
        <w:pStyle w:val="BodyText"/>
      </w:pPr>
      <w:r w:rsidRPr="006E6D80">
        <w:t>The agricultural base also creates opportunity for the food product manufacturing industry to capture market demand for locally produced, artisanal products, in addition to commoditised food products. The industry also has opportunity to leverage connections to the broader agribusiness industry to combine multiple production phases to create ‘paddock to plate’ products to satisfy consumer demand.</w:t>
      </w:r>
    </w:p>
    <w:p w14:paraId="2A7728AC" w14:textId="77777777" w:rsidR="006E6D80" w:rsidRPr="006E6D80" w:rsidRDefault="006E6D80" w:rsidP="00627068">
      <w:pPr>
        <w:pStyle w:val="Heading4"/>
      </w:pPr>
      <w:r w:rsidRPr="006E6D80">
        <w:t>Natural assets create demand for visitor economy, mining and clean energy</w:t>
      </w:r>
    </w:p>
    <w:p w14:paraId="22C69C6A" w14:textId="0DB1C4DD" w:rsidR="006E6D80" w:rsidRPr="006E6D80" w:rsidRDefault="006E6D80" w:rsidP="006E6D80">
      <w:pPr>
        <w:pStyle w:val="BodyText"/>
      </w:pPr>
      <w:r w:rsidRPr="006E6D80">
        <w:t>The region’s nature-based tourism experiences, including the Grampians Peak Trail and the Silo Art Trail are set to attract visitors to the region, creating demand for retail trade, accommodation and food services. However, while visitor economy businesses reported strong domestic tourism levels, challenges in filling entry-level roles may disrupt the visitor experience and dampen this demand.</w:t>
      </w:r>
      <w:r w:rsidR="00627068">
        <w:t xml:space="preserve"> </w:t>
      </w:r>
      <w:r w:rsidRPr="006E6D80">
        <w:t>Natural endowments present opportunity for growth in the mining industry, with several projects to extract the region’s mineral sands deposits poised to begin construction in the next 3 years. The construction of the Bulgana Green Power Hub and Murra Warra wind farm also demonstrate the potential for the region to benefit from the region’s natural resources through the production of clean energy. These industries hold the potential for long-term,</w:t>
      </w:r>
      <w:r w:rsidR="00627068">
        <w:t xml:space="preserve"> </w:t>
      </w:r>
      <w:r w:rsidRPr="006E6D80">
        <w:t>large-scale growth as demand for rare earth minerals and clean energy production continues, but are dependent on a large-scale workforce, likely with a different or augmented skill mix. Analysis and planning to understand the</w:t>
      </w:r>
      <w:r w:rsidR="00627068">
        <w:t xml:space="preserve"> </w:t>
      </w:r>
      <w:r w:rsidRPr="006E6D80">
        <w:t>longer-term workforce requirements are required to ensure an adequately skilled and available workforce exists to meet demand for clean energy and mineral sands production.</w:t>
      </w:r>
    </w:p>
    <w:p w14:paraId="386B41FC" w14:textId="67DEA6E4" w:rsidR="006E6D80" w:rsidRPr="006E6D80" w:rsidRDefault="006E6D80" w:rsidP="00FA3344">
      <w:pPr>
        <w:pStyle w:val="Heading4"/>
      </w:pPr>
      <w:r w:rsidRPr="006E6D80">
        <w:lastRenderedPageBreak/>
        <w:t>Workforce growth creates demand for health care and construction</w:t>
      </w:r>
    </w:p>
    <w:p w14:paraId="78C667BB" w14:textId="06F56F5C" w:rsidR="006E6D80" w:rsidRPr="006E6D80" w:rsidRDefault="006E6D80" w:rsidP="006E6D80">
      <w:pPr>
        <w:pStyle w:val="BodyText"/>
      </w:pPr>
      <w:r w:rsidRPr="006E6D80">
        <w:t>Population movement from metropolitan areas to the region, job creation in the region and government investment has created substantial demand for residential construction that is likely to continue. Residential construction is a critical enabler of growth in other industries, supplying housing for the region’s workforce. An ageing population, government investment to increase service provision and the potential for population growth is also set to drive demand for health care and community services. The ability of the health and community services and construction industries to meet</w:t>
      </w:r>
      <w:r w:rsidR="00FA3344">
        <w:t xml:space="preserve"> </w:t>
      </w:r>
      <w:r w:rsidRPr="006E6D80">
        <w:t>this demand is dependent on the industries overcoming extensive labour shortages in critical occupations.</w:t>
      </w:r>
    </w:p>
    <w:p w14:paraId="34F1916F" w14:textId="77777777" w:rsidR="006E6D80" w:rsidRPr="006E6D80" w:rsidRDefault="006E6D80" w:rsidP="00FA3344">
      <w:pPr>
        <w:pStyle w:val="Heading4"/>
      </w:pPr>
      <w:r w:rsidRPr="006E6D80">
        <w:t>Demand for new workers over the next 3 years</w:t>
      </w:r>
    </w:p>
    <w:p w14:paraId="32651B61" w14:textId="77777777" w:rsidR="006E6D80" w:rsidRPr="006E6D80" w:rsidRDefault="006E6D80" w:rsidP="006E6D80">
      <w:pPr>
        <w:pStyle w:val="BodyText"/>
      </w:pPr>
      <w:r w:rsidRPr="006E6D80">
        <w:t>Table 4 shows the region’s key industries that will require new workers to fill new jobs over the next 3 years. These estimates are informed by data-based projections and advice provided by the taskforce.</w:t>
      </w:r>
    </w:p>
    <w:p w14:paraId="25967938" w14:textId="4A8811AD" w:rsidR="0026500F" w:rsidRDefault="006E6D80" w:rsidP="006E6D80">
      <w:pPr>
        <w:pStyle w:val="BodyText"/>
      </w:pPr>
      <w:r w:rsidRPr="006E6D80">
        <w:t>Demand for new workers is forecast to be spread across industries, with the taskforce estimating workforce growth in all 6 key industries. The visitor economy and health</w:t>
      </w:r>
      <w:r w:rsidR="00F93C51">
        <w:t xml:space="preserve"> </w:t>
      </w:r>
      <w:r w:rsidRPr="006E6D80">
        <w:t>care and community services industries are expected to experience high workforce demand, with health care and community services remaining the largest employing industry in the region. The taskforce adjusted estimates for the food product manufacturing and mineral sands mining industries noticeably exceed the data estimates.</w:t>
      </w:r>
      <w:r w:rsidR="00F93C51">
        <w:t xml:space="preserve"> </w:t>
      </w:r>
      <w:r w:rsidRPr="006E6D80">
        <w:t>These adjustments are based on intelligence about planned investment by food product manufacturers and likelihood of rapid upscale in operation for several mineral sands mining businesses.</w:t>
      </w:r>
    </w:p>
    <w:p w14:paraId="2430B612" w14:textId="078370E5" w:rsidR="00B57803" w:rsidRDefault="00B57803" w:rsidP="00B57803">
      <w:pPr>
        <w:pStyle w:val="Heading4"/>
      </w:pPr>
      <w:r w:rsidRPr="00B57803">
        <w:t>Table 4 | Estimated new job demand outlook by industry</w:t>
      </w:r>
      <w:r w:rsidR="00D56986">
        <w:t>*</w:t>
      </w:r>
    </w:p>
    <w:tbl>
      <w:tblPr>
        <w:tblStyle w:val="TableGrid"/>
        <w:tblW w:w="5000" w:type="pct"/>
        <w:tblLook w:val="04A0" w:firstRow="1" w:lastRow="0" w:firstColumn="1" w:lastColumn="0" w:noHBand="0" w:noVBand="1"/>
      </w:tblPr>
      <w:tblGrid>
        <w:gridCol w:w="2091"/>
        <w:gridCol w:w="1683"/>
        <w:gridCol w:w="1498"/>
        <w:gridCol w:w="2086"/>
        <w:gridCol w:w="1888"/>
      </w:tblGrid>
      <w:tr w:rsidR="00AA1926" w14:paraId="30D033C5" w14:textId="77777777" w:rsidTr="00316829">
        <w:trPr>
          <w:tblHeader/>
        </w:trPr>
        <w:tc>
          <w:tcPr>
            <w:tcW w:w="1131" w:type="pct"/>
          </w:tcPr>
          <w:p w14:paraId="594450F9" w14:textId="77777777" w:rsidR="00AA1926" w:rsidRPr="000742AF" w:rsidRDefault="00AA1926" w:rsidP="00AE79FC">
            <w:pPr>
              <w:pStyle w:val="TableParagraph"/>
              <w:rPr>
                <w:b/>
                <w:bCs/>
              </w:rPr>
            </w:pPr>
            <w:bookmarkStart w:id="52" w:name="Title_38" w:colFirst="0" w:colLast="0"/>
            <w:r w:rsidRPr="000742AF">
              <w:rPr>
                <w:b/>
                <w:bCs/>
              </w:rPr>
              <w:t>Industry</w:t>
            </w:r>
          </w:p>
        </w:tc>
        <w:tc>
          <w:tcPr>
            <w:tcW w:w="910" w:type="pct"/>
          </w:tcPr>
          <w:p w14:paraId="2CE352CD" w14:textId="14132E4B" w:rsidR="00AA1926" w:rsidRPr="00AE79FC" w:rsidRDefault="00AA1926" w:rsidP="00AE79FC">
            <w:pPr>
              <w:pStyle w:val="TableParagraph"/>
              <w:rPr>
                <w:b/>
                <w:bCs/>
              </w:rPr>
            </w:pPr>
            <w:r w:rsidRPr="00AE79FC">
              <w:rPr>
                <w:b/>
                <w:bCs/>
              </w:rPr>
              <w:t>Estimated current workers 2022</w:t>
            </w:r>
          </w:p>
        </w:tc>
        <w:tc>
          <w:tcPr>
            <w:tcW w:w="810" w:type="pct"/>
          </w:tcPr>
          <w:p w14:paraId="27EC3CFE" w14:textId="066AC7EB" w:rsidR="00AA1926" w:rsidRPr="00AE79FC" w:rsidRDefault="00AA1926" w:rsidP="00AE79FC">
            <w:pPr>
              <w:pStyle w:val="TableParagraph"/>
              <w:rPr>
                <w:b/>
                <w:bCs/>
              </w:rPr>
            </w:pPr>
            <w:r w:rsidRPr="00AE79FC">
              <w:rPr>
                <w:b/>
                <w:bCs/>
              </w:rPr>
              <w:t>VSA forecast new jobs 2022–25 (CAGR)</w:t>
            </w:r>
          </w:p>
        </w:tc>
        <w:tc>
          <w:tcPr>
            <w:tcW w:w="1128" w:type="pct"/>
          </w:tcPr>
          <w:p w14:paraId="2CECB0CB" w14:textId="49842CC8" w:rsidR="00AA1926" w:rsidRPr="00AE79FC" w:rsidRDefault="00AA1926" w:rsidP="00AE79FC">
            <w:pPr>
              <w:pStyle w:val="TableParagraph"/>
              <w:rPr>
                <w:b/>
                <w:bCs/>
              </w:rPr>
            </w:pPr>
            <w:r w:rsidRPr="00AE79FC">
              <w:rPr>
                <w:b/>
                <w:bCs/>
              </w:rPr>
              <w:t>Taskforce adjusted forecast new jobs 2022–25 (CAGR)</w:t>
            </w:r>
          </w:p>
        </w:tc>
        <w:tc>
          <w:tcPr>
            <w:tcW w:w="1021" w:type="pct"/>
          </w:tcPr>
          <w:p w14:paraId="0F473164" w14:textId="347EDAAA" w:rsidR="00AA1926" w:rsidRPr="00AE79FC" w:rsidRDefault="00AA1926" w:rsidP="00AE79FC">
            <w:pPr>
              <w:pStyle w:val="TableParagraph"/>
              <w:rPr>
                <w:b/>
                <w:bCs/>
              </w:rPr>
            </w:pPr>
            <w:r w:rsidRPr="00AE79FC">
              <w:rPr>
                <w:b/>
                <w:bCs/>
              </w:rPr>
              <w:t>New workers to fill new jobs</w:t>
            </w:r>
          </w:p>
        </w:tc>
      </w:tr>
      <w:bookmarkEnd w:id="52"/>
      <w:tr w:rsidR="00316829" w14:paraId="65DB1E21" w14:textId="77777777" w:rsidTr="00316829">
        <w:tc>
          <w:tcPr>
            <w:tcW w:w="1131" w:type="pct"/>
          </w:tcPr>
          <w:p w14:paraId="3E5EEC2D" w14:textId="0161E7FB" w:rsidR="00316829" w:rsidRPr="000742AF" w:rsidRDefault="00316829" w:rsidP="00316829">
            <w:pPr>
              <w:pStyle w:val="TableParagraph"/>
              <w:rPr>
                <w:b/>
                <w:bCs/>
              </w:rPr>
            </w:pPr>
            <w:r w:rsidRPr="001B2041">
              <w:rPr>
                <w:b/>
                <w:bCs/>
              </w:rPr>
              <w:t>Agriculture</w:t>
            </w:r>
            <w:r w:rsidR="00E06D41">
              <w:rPr>
                <w:b/>
                <w:bCs/>
              </w:rPr>
              <w:t>**</w:t>
            </w:r>
          </w:p>
        </w:tc>
        <w:tc>
          <w:tcPr>
            <w:tcW w:w="910" w:type="pct"/>
          </w:tcPr>
          <w:p w14:paraId="5A974B7E" w14:textId="131456F3" w:rsidR="00316829" w:rsidRPr="000742AF" w:rsidRDefault="00316829" w:rsidP="00316829">
            <w:pPr>
              <w:pStyle w:val="TableParagraph"/>
            </w:pPr>
            <w:r w:rsidRPr="0031228B">
              <w:t>4,450</w:t>
            </w:r>
          </w:p>
        </w:tc>
        <w:tc>
          <w:tcPr>
            <w:tcW w:w="810" w:type="pct"/>
          </w:tcPr>
          <w:p w14:paraId="7938161C" w14:textId="6DDED721" w:rsidR="00316829" w:rsidRPr="000742AF" w:rsidRDefault="00316829" w:rsidP="00316829">
            <w:pPr>
              <w:pStyle w:val="TableParagraph"/>
            </w:pPr>
            <w:r w:rsidRPr="0031228B">
              <w:t>-0.5%</w:t>
            </w:r>
          </w:p>
        </w:tc>
        <w:tc>
          <w:tcPr>
            <w:tcW w:w="1128" w:type="pct"/>
          </w:tcPr>
          <w:p w14:paraId="77B51B3E" w14:textId="49CFBE39" w:rsidR="00316829" w:rsidRPr="000742AF" w:rsidRDefault="00316829" w:rsidP="00316829">
            <w:pPr>
              <w:pStyle w:val="TableParagraph"/>
            </w:pPr>
            <w:r w:rsidRPr="0031228B">
              <w:t>0 to 0.5%</w:t>
            </w:r>
          </w:p>
        </w:tc>
        <w:tc>
          <w:tcPr>
            <w:tcW w:w="1021" w:type="pct"/>
          </w:tcPr>
          <w:p w14:paraId="79E30917" w14:textId="350A240F" w:rsidR="00316829" w:rsidRPr="000742AF" w:rsidRDefault="00316829" w:rsidP="00316829">
            <w:pPr>
              <w:pStyle w:val="TableParagraph"/>
            </w:pPr>
            <w:r w:rsidRPr="0031228B">
              <w:t>0 to 60</w:t>
            </w:r>
          </w:p>
        </w:tc>
      </w:tr>
      <w:tr w:rsidR="00316829" w14:paraId="4D0D1706" w14:textId="77777777" w:rsidTr="00316829">
        <w:tc>
          <w:tcPr>
            <w:tcW w:w="1131" w:type="pct"/>
          </w:tcPr>
          <w:p w14:paraId="221FC8FB" w14:textId="77777777" w:rsidR="00316829" w:rsidRPr="000742AF" w:rsidRDefault="00316829" w:rsidP="00316829">
            <w:pPr>
              <w:pStyle w:val="TableParagraph"/>
              <w:rPr>
                <w:b/>
                <w:bCs/>
              </w:rPr>
            </w:pPr>
            <w:r w:rsidRPr="001B2041">
              <w:rPr>
                <w:b/>
                <w:bCs/>
              </w:rPr>
              <w:t>Food product manufacturing</w:t>
            </w:r>
          </w:p>
        </w:tc>
        <w:tc>
          <w:tcPr>
            <w:tcW w:w="910" w:type="pct"/>
          </w:tcPr>
          <w:p w14:paraId="732A808A" w14:textId="26BB10C3" w:rsidR="00316829" w:rsidRPr="000742AF" w:rsidRDefault="00316829" w:rsidP="00316829">
            <w:pPr>
              <w:pStyle w:val="TableParagraph"/>
            </w:pPr>
            <w:r w:rsidRPr="0031228B">
              <w:t>969</w:t>
            </w:r>
          </w:p>
        </w:tc>
        <w:tc>
          <w:tcPr>
            <w:tcW w:w="810" w:type="pct"/>
          </w:tcPr>
          <w:p w14:paraId="4164BDDF" w14:textId="272D940A" w:rsidR="00316829" w:rsidRPr="000742AF" w:rsidRDefault="00316829" w:rsidP="00316829">
            <w:pPr>
              <w:pStyle w:val="TableParagraph"/>
            </w:pPr>
            <w:r w:rsidRPr="0031228B">
              <w:t>0.5%</w:t>
            </w:r>
          </w:p>
        </w:tc>
        <w:tc>
          <w:tcPr>
            <w:tcW w:w="1128" w:type="pct"/>
          </w:tcPr>
          <w:p w14:paraId="12DDFF92" w14:textId="60A7B588" w:rsidR="00316829" w:rsidRPr="000742AF" w:rsidRDefault="00316829" w:rsidP="00316829">
            <w:pPr>
              <w:pStyle w:val="TableParagraph"/>
            </w:pPr>
            <w:r w:rsidRPr="0031228B">
              <w:t>8 to 10%</w:t>
            </w:r>
          </w:p>
        </w:tc>
        <w:tc>
          <w:tcPr>
            <w:tcW w:w="1021" w:type="pct"/>
          </w:tcPr>
          <w:p w14:paraId="0F7AB1A7" w14:textId="25AE7DC0" w:rsidR="00316829" w:rsidRPr="000742AF" w:rsidRDefault="00316829" w:rsidP="00316829">
            <w:pPr>
              <w:pStyle w:val="TableParagraph"/>
            </w:pPr>
            <w:r w:rsidRPr="0031228B">
              <w:t>240 to 310</w:t>
            </w:r>
          </w:p>
        </w:tc>
      </w:tr>
      <w:tr w:rsidR="00316829" w14:paraId="7F5320B8" w14:textId="77777777" w:rsidTr="00316829">
        <w:tc>
          <w:tcPr>
            <w:tcW w:w="1131" w:type="pct"/>
          </w:tcPr>
          <w:p w14:paraId="0A392CEE" w14:textId="77777777" w:rsidR="00316829" w:rsidRPr="000742AF" w:rsidRDefault="00316829" w:rsidP="00316829">
            <w:pPr>
              <w:pStyle w:val="TableParagraph"/>
              <w:rPr>
                <w:b/>
                <w:bCs/>
              </w:rPr>
            </w:pPr>
            <w:r w:rsidRPr="001B2041">
              <w:rPr>
                <w:b/>
                <w:bCs/>
              </w:rPr>
              <w:t>Construction</w:t>
            </w:r>
          </w:p>
        </w:tc>
        <w:tc>
          <w:tcPr>
            <w:tcW w:w="910" w:type="pct"/>
          </w:tcPr>
          <w:p w14:paraId="4E7D6194" w14:textId="4C881B31" w:rsidR="00316829" w:rsidRPr="000742AF" w:rsidRDefault="00316829" w:rsidP="00316829">
            <w:pPr>
              <w:pStyle w:val="TableParagraph"/>
            </w:pPr>
            <w:r w:rsidRPr="0031228B">
              <w:t>1,300</w:t>
            </w:r>
          </w:p>
        </w:tc>
        <w:tc>
          <w:tcPr>
            <w:tcW w:w="810" w:type="pct"/>
          </w:tcPr>
          <w:p w14:paraId="3B1550AB" w14:textId="26D2B92B" w:rsidR="00316829" w:rsidRPr="000742AF" w:rsidRDefault="00316829" w:rsidP="00316829">
            <w:pPr>
              <w:pStyle w:val="TableParagraph"/>
            </w:pPr>
            <w:r w:rsidRPr="0031228B">
              <w:t>2%</w:t>
            </w:r>
          </w:p>
        </w:tc>
        <w:tc>
          <w:tcPr>
            <w:tcW w:w="1128" w:type="pct"/>
          </w:tcPr>
          <w:p w14:paraId="3BC48B29" w14:textId="60991F93" w:rsidR="00316829" w:rsidRPr="000742AF" w:rsidRDefault="00316829" w:rsidP="00316829">
            <w:pPr>
              <w:pStyle w:val="TableParagraph"/>
            </w:pPr>
            <w:r w:rsidRPr="0031228B">
              <w:t>3 to 3.5%</w:t>
            </w:r>
          </w:p>
        </w:tc>
        <w:tc>
          <w:tcPr>
            <w:tcW w:w="1021" w:type="pct"/>
          </w:tcPr>
          <w:p w14:paraId="7E1B71F7" w14:textId="2DB67CFC" w:rsidR="00316829" w:rsidRPr="000742AF" w:rsidRDefault="00316829" w:rsidP="00316829">
            <w:pPr>
              <w:pStyle w:val="TableParagraph"/>
            </w:pPr>
            <w:r w:rsidRPr="0031228B">
              <w:t>150 to 180</w:t>
            </w:r>
          </w:p>
        </w:tc>
      </w:tr>
      <w:tr w:rsidR="00316829" w14:paraId="722C7EC7" w14:textId="77777777" w:rsidTr="00316829">
        <w:tc>
          <w:tcPr>
            <w:tcW w:w="1131" w:type="pct"/>
          </w:tcPr>
          <w:p w14:paraId="331B4062" w14:textId="77777777" w:rsidR="00316829" w:rsidRPr="000742AF" w:rsidRDefault="00316829" w:rsidP="00316829">
            <w:pPr>
              <w:pStyle w:val="TableParagraph"/>
              <w:rPr>
                <w:b/>
                <w:bCs/>
              </w:rPr>
            </w:pPr>
            <w:r w:rsidRPr="001B2041">
              <w:rPr>
                <w:b/>
                <w:bCs/>
              </w:rPr>
              <w:t>Health care and community services</w:t>
            </w:r>
          </w:p>
        </w:tc>
        <w:tc>
          <w:tcPr>
            <w:tcW w:w="910" w:type="pct"/>
          </w:tcPr>
          <w:p w14:paraId="09CBFDB5" w14:textId="1E7B30DA" w:rsidR="00316829" w:rsidRPr="000742AF" w:rsidRDefault="00316829" w:rsidP="00316829">
            <w:pPr>
              <w:pStyle w:val="TableParagraph"/>
            </w:pPr>
            <w:r w:rsidRPr="0031228B">
              <w:t>4,550</w:t>
            </w:r>
          </w:p>
        </w:tc>
        <w:tc>
          <w:tcPr>
            <w:tcW w:w="810" w:type="pct"/>
          </w:tcPr>
          <w:p w14:paraId="71B4DF60" w14:textId="682029C2" w:rsidR="00316829" w:rsidRPr="000742AF" w:rsidRDefault="00316829" w:rsidP="00316829">
            <w:pPr>
              <w:pStyle w:val="TableParagraph"/>
            </w:pPr>
            <w:r w:rsidRPr="0031228B">
              <w:t>3%</w:t>
            </w:r>
          </w:p>
        </w:tc>
        <w:tc>
          <w:tcPr>
            <w:tcW w:w="1128" w:type="pct"/>
          </w:tcPr>
          <w:p w14:paraId="350A62A2" w14:textId="4ACF4BDA" w:rsidR="00316829" w:rsidRPr="000742AF" w:rsidRDefault="00316829" w:rsidP="00316829">
            <w:pPr>
              <w:pStyle w:val="TableParagraph"/>
            </w:pPr>
            <w:r w:rsidRPr="0031228B">
              <w:t>3 to 4%</w:t>
            </w:r>
          </w:p>
        </w:tc>
        <w:tc>
          <w:tcPr>
            <w:tcW w:w="1021" w:type="pct"/>
          </w:tcPr>
          <w:p w14:paraId="68EA7E34" w14:textId="7B677D0E" w:rsidR="00316829" w:rsidRPr="000742AF" w:rsidRDefault="00316829" w:rsidP="00316829">
            <w:pPr>
              <w:pStyle w:val="TableParagraph"/>
            </w:pPr>
            <w:r w:rsidRPr="0031228B">
              <w:t>420 to 640</w:t>
            </w:r>
          </w:p>
        </w:tc>
      </w:tr>
      <w:tr w:rsidR="00316829" w14:paraId="0898D344" w14:textId="77777777" w:rsidTr="00316829">
        <w:tc>
          <w:tcPr>
            <w:tcW w:w="1131" w:type="pct"/>
          </w:tcPr>
          <w:p w14:paraId="30088F5B" w14:textId="77777777" w:rsidR="00316829" w:rsidRPr="000742AF" w:rsidRDefault="00316829" w:rsidP="00316829">
            <w:pPr>
              <w:pStyle w:val="TableParagraph"/>
              <w:rPr>
                <w:b/>
                <w:bCs/>
              </w:rPr>
            </w:pPr>
            <w:r w:rsidRPr="001B2041">
              <w:rPr>
                <w:b/>
                <w:bCs/>
              </w:rPr>
              <w:t>Mineral sands mining</w:t>
            </w:r>
          </w:p>
        </w:tc>
        <w:tc>
          <w:tcPr>
            <w:tcW w:w="910" w:type="pct"/>
          </w:tcPr>
          <w:p w14:paraId="195F74CD" w14:textId="3AEE2CFA" w:rsidR="00316829" w:rsidRPr="000742AF" w:rsidRDefault="00316829" w:rsidP="00316829">
            <w:pPr>
              <w:pStyle w:val="TableParagraph"/>
            </w:pPr>
            <w:r w:rsidRPr="0031228B">
              <w:t>250</w:t>
            </w:r>
          </w:p>
        </w:tc>
        <w:tc>
          <w:tcPr>
            <w:tcW w:w="810" w:type="pct"/>
          </w:tcPr>
          <w:p w14:paraId="5EB99491" w14:textId="626DF0B7" w:rsidR="00316829" w:rsidRPr="000742AF" w:rsidRDefault="00316829" w:rsidP="00316829">
            <w:pPr>
              <w:pStyle w:val="TableParagraph"/>
            </w:pPr>
            <w:r w:rsidRPr="0031228B">
              <w:t>1%</w:t>
            </w:r>
          </w:p>
        </w:tc>
        <w:tc>
          <w:tcPr>
            <w:tcW w:w="1128" w:type="pct"/>
          </w:tcPr>
          <w:p w14:paraId="67148C73" w14:textId="758BDA5D" w:rsidR="00316829" w:rsidRPr="000742AF" w:rsidRDefault="00316829" w:rsidP="00316829">
            <w:pPr>
              <w:pStyle w:val="TableParagraph"/>
            </w:pPr>
            <w:r w:rsidRPr="0031228B">
              <w:t>20 to 25%</w:t>
            </w:r>
          </w:p>
        </w:tc>
        <w:tc>
          <w:tcPr>
            <w:tcW w:w="1021" w:type="pct"/>
          </w:tcPr>
          <w:p w14:paraId="7EA79E49" w14:textId="22B769EF" w:rsidR="00316829" w:rsidRPr="000742AF" w:rsidRDefault="00316829" w:rsidP="00316829">
            <w:pPr>
              <w:pStyle w:val="TableParagraph"/>
            </w:pPr>
            <w:r w:rsidRPr="0031228B">
              <w:t>160 to 200</w:t>
            </w:r>
          </w:p>
        </w:tc>
      </w:tr>
      <w:tr w:rsidR="00316829" w14:paraId="276A1E39" w14:textId="77777777" w:rsidTr="00316829">
        <w:tc>
          <w:tcPr>
            <w:tcW w:w="1131" w:type="pct"/>
          </w:tcPr>
          <w:p w14:paraId="69ED7AEB" w14:textId="77777777" w:rsidR="00316829" w:rsidRPr="000742AF" w:rsidRDefault="00316829" w:rsidP="00316829">
            <w:pPr>
              <w:pStyle w:val="TableParagraph"/>
              <w:rPr>
                <w:b/>
                <w:bCs/>
              </w:rPr>
            </w:pPr>
            <w:r w:rsidRPr="001B2041">
              <w:rPr>
                <w:b/>
                <w:bCs/>
              </w:rPr>
              <w:t>Visitor economy</w:t>
            </w:r>
          </w:p>
        </w:tc>
        <w:tc>
          <w:tcPr>
            <w:tcW w:w="910" w:type="pct"/>
          </w:tcPr>
          <w:p w14:paraId="56917172" w14:textId="3482B65B" w:rsidR="00316829" w:rsidRPr="000742AF" w:rsidRDefault="00316829" w:rsidP="00316829">
            <w:pPr>
              <w:pStyle w:val="TableParagraph"/>
            </w:pPr>
            <w:r w:rsidRPr="0031228B">
              <w:t>3,050</w:t>
            </w:r>
          </w:p>
        </w:tc>
        <w:tc>
          <w:tcPr>
            <w:tcW w:w="810" w:type="pct"/>
          </w:tcPr>
          <w:p w14:paraId="24BA07B8" w14:textId="666C0447" w:rsidR="00316829" w:rsidRPr="000742AF" w:rsidRDefault="00316829" w:rsidP="00316829">
            <w:pPr>
              <w:pStyle w:val="TableParagraph"/>
            </w:pPr>
            <w:r w:rsidRPr="0031228B">
              <w:t>3%</w:t>
            </w:r>
          </w:p>
        </w:tc>
        <w:tc>
          <w:tcPr>
            <w:tcW w:w="1128" w:type="pct"/>
          </w:tcPr>
          <w:p w14:paraId="0FC6E780" w14:textId="17EA03E7" w:rsidR="00316829" w:rsidRPr="000742AF" w:rsidRDefault="00316829" w:rsidP="00316829">
            <w:pPr>
              <w:pStyle w:val="TableParagraph"/>
            </w:pPr>
            <w:r w:rsidRPr="0031228B">
              <w:t>3 to 5%</w:t>
            </w:r>
          </w:p>
        </w:tc>
        <w:tc>
          <w:tcPr>
            <w:tcW w:w="1021" w:type="pct"/>
          </w:tcPr>
          <w:p w14:paraId="5CABE22E" w14:textId="499BF87C" w:rsidR="00316829" w:rsidRPr="000742AF" w:rsidRDefault="00316829" w:rsidP="00316829">
            <w:pPr>
              <w:pStyle w:val="TableParagraph"/>
            </w:pPr>
            <w:r w:rsidRPr="0031228B">
              <w:t>380 to 640</w:t>
            </w:r>
          </w:p>
        </w:tc>
      </w:tr>
      <w:tr w:rsidR="00316829" w14:paraId="47EEE570" w14:textId="77777777" w:rsidTr="00316829">
        <w:tc>
          <w:tcPr>
            <w:tcW w:w="1131" w:type="pct"/>
          </w:tcPr>
          <w:p w14:paraId="2D1635DE" w14:textId="77777777" w:rsidR="00316829" w:rsidRPr="000742AF" w:rsidRDefault="00316829" w:rsidP="00316829">
            <w:pPr>
              <w:pStyle w:val="TableParagraph"/>
              <w:rPr>
                <w:b/>
                <w:bCs/>
              </w:rPr>
            </w:pPr>
            <w:r>
              <w:rPr>
                <w:b/>
                <w:bCs/>
              </w:rPr>
              <w:t>Other</w:t>
            </w:r>
          </w:p>
        </w:tc>
        <w:tc>
          <w:tcPr>
            <w:tcW w:w="910" w:type="pct"/>
          </w:tcPr>
          <w:p w14:paraId="481D523A" w14:textId="182293A9" w:rsidR="00316829" w:rsidRPr="000742AF" w:rsidRDefault="00316829" w:rsidP="00316829">
            <w:pPr>
              <w:pStyle w:val="TableParagraph"/>
              <w:rPr>
                <w:b/>
                <w:bCs/>
              </w:rPr>
            </w:pPr>
            <w:r w:rsidRPr="0031228B">
              <w:t>7,781</w:t>
            </w:r>
          </w:p>
        </w:tc>
        <w:tc>
          <w:tcPr>
            <w:tcW w:w="810" w:type="pct"/>
          </w:tcPr>
          <w:p w14:paraId="27E846F9" w14:textId="42E25D71" w:rsidR="00316829" w:rsidRPr="000742AF" w:rsidRDefault="00316829" w:rsidP="00316829">
            <w:pPr>
              <w:pStyle w:val="TableParagraph"/>
              <w:rPr>
                <w:b/>
                <w:bCs/>
              </w:rPr>
            </w:pPr>
            <w:r w:rsidRPr="0031228B">
              <w:t>1.5%</w:t>
            </w:r>
          </w:p>
        </w:tc>
        <w:tc>
          <w:tcPr>
            <w:tcW w:w="1128" w:type="pct"/>
          </w:tcPr>
          <w:p w14:paraId="14F79860" w14:textId="6892D840" w:rsidR="00316829" w:rsidRPr="000742AF" w:rsidRDefault="00316829" w:rsidP="00316829">
            <w:pPr>
              <w:pStyle w:val="TableParagraph"/>
              <w:rPr>
                <w:b/>
                <w:bCs/>
              </w:rPr>
            </w:pPr>
            <w:r w:rsidRPr="0031228B">
              <w:t>N/A</w:t>
            </w:r>
          </w:p>
        </w:tc>
        <w:tc>
          <w:tcPr>
            <w:tcW w:w="1021" w:type="pct"/>
          </w:tcPr>
          <w:p w14:paraId="799D4D26" w14:textId="791C16CD" w:rsidR="00316829" w:rsidRPr="000742AF" w:rsidRDefault="00316829" w:rsidP="00316829">
            <w:pPr>
              <w:pStyle w:val="TableParagraph"/>
              <w:rPr>
                <w:b/>
                <w:bCs/>
              </w:rPr>
            </w:pPr>
            <w:r w:rsidRPr="0031228B">
              <w:t>400</w:t>
            </w:r>
          </w:p>
        </w:tc>
      </w:tr>
      <w:tr w:rsidR="00316829" w14:paraId="287C1740" w14:textId="77777777" w:rsidTr="00316829">
        <w:tc>
          <w:tcPr>
            <w:tcW w:w="1131" w:type="pct"/>
          </w:tcPr>
          <w:p w14:paraId="32E4CFDB" w14:textId="77777777" w:rsidR="00316829" w:rsidRPr="000742AF" w:rsidRDefault="00316829" w:rsidP="00316829">
            <w:pPr>
              <w:pStyle w:val="TableParagraph"/>
              <w:rPr>
                <w:b/>
                <w:bCs/>
              </w:rPr>
            </w:pPr>
            <w:r w:rsidRPr="000742AF">
              <w:rPr>
                <w:b/>
                <w:bCs/>
              </w:rPr>
              <w:t>Total</w:t>
            </w:r>
          </w:p>
          <w:p w14:paraId="0F06DA0E" w14:textId="77777777" w:rsidR="00316829" w:rsidRPr="000742AF" w:rsidRDefault="00316829" w:rsidP="00316829">
            <w:pPr>
              <w:pStyle w:val="TableParagraph"/>
              <w:rPr>
                <w:b/>
                <w:bCs/>
              </w:rPr>
            </w:pPr>
          </w:p>
        </w:tc>
        <w:tc>
          <w:tcPr>
            <w:tcW w:w="910" w:type="pct"/>
          </w:tcPr>
          <w:p w14:paraId="14E8083B" w14:textId="31FD7B1E" w:rsidR="00316829" w:rsidRPr="00316829" w:rsidRDefault="00316829" w:rsidP="00316829">
            <w:pPr>
              <w:pStyle w:val="TableParagraph"/>
              <w:rPr>
                <w:b/>
                <w:bCs/>
              </w:rPr>
            </w:pPr>
            <w:r w:rsidRPr="00316829">
              <w:rPr>
                <w:b/>
                <w:bCs/>
              </w:rPr>
              <w:t>22,350</w:t>
            </w:r>
          </w:p>
        </w:tc>
        <w:tc>
          <w:tcPr>
            <w:tcW w:w="810" w:type="pct"/>
          </w:tcPr>
          <w:p w14:paraId="24907B4E" w14:textId="299A6F05" w:rsidR="00316829" w:rsidRPr="00316829" w:rsidRDefault="00316829" w:rsidP="00316829">
            <w:pPr>
              <w:pStyle w:val="TableParagraph"/>
              <w:rPr>
                <w:b/>
                <w:bCs/>
              </w:rPr>
            </w:pPr>
            <w:r w:rsidRPr="00316829">
              <w:rPr>
                <w:b/>
                <w:bCs/>
              </w:rPr>
              <w:t>1.5%</w:t>
            </w:r>
          </w:p>
        </w:tc>
        <w:tc>
          <w:tcPr>
            <w:tcW w:w="1128" w:type="pct"/>
          </w:tcPr>
          <w:p w14:paraId="55D717D5" w14:textId="6F04489C" w:rsidR="00316829" w:rsidRPr="00316829" w:rsidRDefault="00316829" w:rsidP="00316829">
            <w:pPr>
              <w:pStyle w:val="TableParagraph"/>
              <w:rPr>
                <w:b/>
                <w:bCs/>
              </w:rPr>
            </w:pPr>
            <w:r w:rsidRPr="00316829">
              <w:rPr>
                <w:b/>
                <w:bCs/>
              </w:rPr>
              <w:t>4 to 4.5%</w:t>
            </w:r>
          </w:p>
        </w:tc>
        <w:tc>
          <w:tcPr>
            <w:tcW w:w="1021" w:type="pct"/>
          </w:tcPr>
          <w:p w14:paraId="37BA1E92" w14:textId="69DEE30C" w:rsidR="00316829" w:rsidRPr="00316829" w:rsidRDefault="00316829" w:rsidP="00316829">
            <w:pPr>
              <w:pStyle w:val="TableParagraph"/>
              <w:rPr>
                <w:b/>
                <w:bCs/>
              </w:rPr>
            </w:pPr>
            <w:r w:rsidRPr="00316829">
              <w:rPr>
                <w:b/>
                <w:bCs/>
              </w:rPr>
              <w:t>1,700 to 2,400</w:t>
            </w:r>
          </w:p>
        </w:tc>
      </w:tr>
    </w:tbl>
    <w:p w14:paraId="6B52975B" w14:textId="78CE2D28" w:rsidR="007E1A0D" w:rsidRDefault="007E1A0D" w:rsidP="007E1A0D">
      <w:pPr>
        <w:pStyle w:val="BodyText"/>
      </w:pPr>
      <w:r>
        <w:t>*All numbers are rounded.</w:t>
      </w:r>
    </w:p>
    <w:p w14:paraId="0F18D3D9" w14:textId="5A855D84" w:rsidR="00B57803" w:rsidRDefault="007E1A0D" w:rsidP="007E1A0D">
      <w:pPr>
        <w:pStyle w:val="BodyText"/>
      </w:pPr>
      <w:r>
        <w:t>** The agriculture industry requires an additional 300 seasonal workers during the harvest period each year.</w:t>
      </w:r>
    </w:p>
    <w:p w14:paraId="4C262ADA" w14:textId="77777777" w:rsidR="00B57803" w:rsidRDefault="00B57803" w:rsidP="00B57803">
      <w:pPr>
        <w:pStyle w:val="Heading4"/>
        <w:rPr>
          <w:rFonts w:ascii="Public Sans Light"/>
          <w:sz w:val="17"/>
        </w:rPr>
      </w:pPr>
    </w:p>
    <w:p w14:paraId="62413480" w14:textId="4115093F" w:rsidR="00130E8D" w:rsidRDefault="00560A42" w:rsidP="00130E8D">
      <w:pPr>
        <w:pStyle w:val="BodyText"/>
      </w:pPr>
      <w:hyperlink w:anchor="_bookmark10" w:history="1">
        <w:r w:rsidR="00130E8D" w:rsidRPr="00130E8D">
          <w:t>Table 5</w:t>
        </w:r>
      </w:hyperlink>
      <w:r w:rsidR="00130E8D" w:rsidRPr="00130E8D">
        <w:t xml:space="preserve"> provides an indicative estimate of overall workforce demand across key industries in the region, based on</w:t>
      </w:r>
      <w:r w:rsidR="00130E8D">
        <w:t xml:space="preserve"> </w:t>
      </w:r>
      <w:r w:rsidR="00130E8D" w:rsidRPr="00130E8D">
        <w:t xml:space="preserve">data analysis and taskforce estimates. Workforce demand comprises the new jobs estimates outlined in </w:t>
      </w:r>
      <w:hyperlink w:anchor="_bookmark9" w:history="1">
        <w:r w:rsidR="00130E8D" w:rsidRPr="00130E8D">
          <w:t>Table 4</w:t>
        </w:r>
      </w:hyperlink>
      <w:r w:rsidR="00130E8D" w:rsidRPr="00130E8D">
        <w:t xml:space="preserve"> above and workers </w:t>
      </w:r>
      <w:r w:rsidR="00130E8D" w:rsidRPr="00130E8D">
        <w:lastRenderedPageBreak/>
        <w:t>required to replace retirees who exit the workforce. These estimates do not include the workers required to fill existing vacancies, and the number of total workers demanded by industry will be higher once these vacancies are included.</w:t>
      </w:r>
    </w:p>
    <w:p w14:paraId="713568DA" w14:textId="77777777" w:rsidR="00BB442B" w:rsidRDefault="00BB442B" w:rsidP="00BB442B">
      <w:pPr>
        <w:rPr>
          <w:sz w:val="16"/>
        </w:rPr>
        <w:sectPr w:rsidR="00BB442B" w:rsidSect="00BB442B">
          <w:footerReference w:type="even" r:id="rId31"/>
          <w:footerReference w:type="default" r:id="rId32"/>
          <w:type w:val="continuous"/>
          <w:pgSz w:w="11910" w:h="16840"/>
          <w:pgMar w:top="1440" w:right="1440" w:bottom="1440" w:left="1440" w:header="0" w:footer="537" w:gutter="0"/>
          <w:cols w:space="720"/>
        </w:sectPr>
      </w:pPr>
    </w:p>
    <w:p w14:paraId="29046A09" w14:textId="77777777" w:rsidR="00BB442B" w:rsidRPr="00BB442B" w:rsidRDefault="00BB442B" w:rsidP="00BB442B">
      <w:pPr>
        <w:pStyle w:val="BodyText"/>
      </w:pPr>
      <w:r w:rsidRPr="00BB442B">
        <w:t>Businesses will seek an additional 1,700 to 2,400 workers to meet demand, and a further 1,210 workers to replace retirements. Retirements are estimated to be particularly acute for health care and community services, visitor economy and agriculture. The agriculture industry is estimated to also require an additional 300 seasonal workers during the harvest season.</w:t>
      </w:r>
    </w:p>
    <w:p w14:paraId="7A880643" w14:textId="27231258" w:rsidR="00130E8D" w:rsidRDefault="00130E8D" w:rsidP="00130E8D">
      <w:pPr>
        <w:pStyle w:val="Heading4"/>
      </w:pPr>
      <w:r>
        <w:t>Table</w:t>
      </w:r>
      <w:r>
        <w:rPr>
          <w:spacing w:val="-10"/>
        </w:rPr>
        <w:t xml:space="preserve"> </w:t>
      </w:r>
      <w:r>
        <w:t>5</w:t>
      </w:r>
      <w:r>
        <w:rPr>
          <w:spacing w:val="-8"/>
        </w:rPr>
        <w:t xml:space="preserve"> </w:t>
      </w:r>
      <w:r>
        <w:t>|</w:t>
      </w:r>
      <w:r>
        <w:rPr>
          <w:spacing w:val="-9"/>
        </w:rPr>
        <w:t xml:space="preserve"> </w:t>
      </w:r>
      <w:r>
        <w:t>Estimated</w:t>
      </w:r>
      <w:r>
        <w:rPr>
          <w:spacing w:val="-9"/>
        </w:rPr>
        <w:t xml:space="preserve"> </w:t>
      </w:r>
      <w:r>
        <w:t>workforce</w:t>
      </w:r>
      <w:r>
        <w:rPr>
          <w:spacing w:val="-10"/>
        </w:rPr>
        <w:t xml:space="preserve"> </w:t>
      </w:r>
      <w:r>
        <w:t>outlook</w:t>
      </w:r>
      <w:r>
        <w:rPr>
          <w:spacing w:val="-8"/>
        </w:rPr>
        <w:t xml:space="preserve"> </w:t>
      </w:r>
      <w:r>
        <w:t>by</w:t>
      </w:r>
      <w:r>
        <w:rPr>
          <w:spacing w:val="-8"/>
        </w:rPr>
        <w:t xml:space="preserve"> </w:t>
      </w:r>
      <w:r>
        <w:rPr>
          <w:spacing w:val="-2"/>
        </w:rPr>
        <w:t>industry</w:t>
      </w:r>
      <w:r w:rsidR="00D56986">
        <w:rPr>
          <w:spacing w:val="-2"/>
        </w:rPr>
        <w:t>*</w:t>
      </w:r>
    </w:p>
    <w:p w14:paraId="7B4A60B0" w14:textId="77777777" w:rsidR="00B57803" w:rsidRDefault="00B57803" w:rsidP="006E6D80">
      <w:pPr>
        <w:pStyle w:val="BodyText"/>
      </w:pPr>
    </w:p>
    <w:tbl>
      <w:tblPr>
        <w:tblStyle w:val="TableGrid"/>
        <w:tblW w:w="5000" w:type="pct"/>
        <w:tblLook w:val="04A0" w:firstRow="1" w:lastRow="0" w:firstColumn="1" w:lastColumn="0" w:noHBand="0" w:noVBand="1"/>
      </w:tblPr>
      <w:tblGrid>
        <w:gridCol w:w="2091"/>
        <w:gridCol w:w="1683"/>
        <w:gridCol w:w="1498"/>
        <w:gridCol w:w="2086"/>
        <w:gridCol w:w="1888"/>
      </w:tblGrid>
      <w:tr w:rsidR="00D56986" w14:paraId="07804C3A" w14:textId="77777777" w:rsidTr="005E09F5">
        <w:trPr>
          <w:tblHeader/>
        </w:trPr>
        <w:tc>
          <w:tcPr>
            <w:tcW w:w="1131" w:type="pct"/>
          </w:tcPr>
          <w:p w14:paraId="13E81ED3" w14:textId="77777777" w:rsidR="00D56986" w:rsidRPr="000742AF" w:rsidRDefault="00D56986" w:rsidP="00D56986">
            <w:pPr>
              <w:pStyle w:val="TableParagraph"/>
              <w:rPr>
                <w:b/>
                <w:bCs/>
              </w:rPr>
            </w:pPr>
            <w:bookmarkStart w:id="53" w:name="Title_49" w:colFirst="0" w:colLast="0"/>
            <w:r w:rsidRPr="000742AF">
              <w:rPr>
                <w:b/>
                <w:bCs/>
              </w:rPr>
              <w:t>Industry</w:t>
            </w:r>
          </w:p>
        </w:tc>
        <w:tc>
          <w:tcPr>
            <w:tcW w:w="910" w:type="pct"/>
          </w:tcPr>
          <w:p w14:paraId="4AF338A7" w14:textId="5CD524F6" w:rsidR="00D56986" w:rsidRPr="00D56986" w:rsidRDefault="00D56986" w:rsidP="00D56986">
            <w:pPr>
              <w:pStyle w:val="TableParagraph"/>
              <w:rPr>
                <w:b/>
                <w:bCs/>
              </w:rPr>
            </w:pPr>
            <w:r w:rsidRPr="00D56986">
              <w:rPr>
                <w:b/>
                <w:bCs/>
              </w:rPr>
              <w:t>Estimated current workers 2022</w:t>
            </w:r>
          </w:p>
        </w:tc>
        <w:tc>
          <w:tcPr>
            <w:tcW w:w="810" w:type="pct"/>
          </w:tcPr>
          <w:p w14:paraId="6FD13AC1" w14:textId="77F7C80E" w:rsidR="00D56986" w:rsidRPr="00D56986" w:rsidRDefault="00D56986" w:rsidP="00D56986">
            <w:pPr>
              <w:pStyle w:val="TableParagraph"/>
              <w:rPr>
                <w:b/>
                <w:bCs/>
              </w:rPr>
            </w:pPr>
            <w:r w:rsidRPr="00D56986">
              <w:rPr>
                <w:b/>
                <w:bCs/>
              </w:rPr>
              <w:t>New workers to fill new jobs</w:t>
            </w:r>
          </w:p>
        </w:tc>
        <w:tc>
          <w:tcPr>
            <w:tcW w:w="1128" w:type="pct"/>
          </w:tcPr>
          <w:p w14:paraId="48C7E105" w14:textId="77C2C75B" w:rsidR="00D56986" w:rsidRPr="00D56986" w:rsidRDefault="00D56986" w:rsidP="00D56986">
            <w:pPr>
              <w:pStyle w:val="TableParagraph"/>
              <w:rPr>
                <w:b/>
                <w:bCs/>
              </w:rPr>
            </w:pPr>
            <w:r w:rsidRPr="00D56986">
              <w:rPr>
                <w:b/>
                <w:bCs/>
              </w:rPr>
              <w:t>New workers to fill retirements</w:t>
            </w:r>
          </w:p>
        </w:tc>
        <w:tc>
          <w:tcPr>
            <w:tcW w:w="1021" w:type="pct"/>
          </w:tcPr>
          <w:p w14:paraId="37104DAA" w14:textId="154E0A5E" w:rsidR="00D56986" w:rsidRPr="00D56986" w:rsidRDefault="00D56986" w:rsidP="00D56986">
            <w:pPr>
              <w:pStyle w:val="TableParagraph"/>
              <w:rPr>
                <w:b/>
                <w:bCs/>
              </w:rPr>
            </w:pPr>
            <w:r w:rsidRPr="00D56986">
              <w:rPr>
                <w:b/>
                <w:bCs/>
              </w:rPr>
              <w:t>Total new workers needed</w:t>
            </w:r>
          </w:p>
        </w:tc>
      </w:tr>
      <w:bookmarkEnd w:id="53"/>
      <w:tr w:rsidR="009C6938" w14:paraId="63F55C40" w14:textId="77777777" w:rsidTr="005E09F5">
        <w:tc>
          <w:tcPr>
            <w:tcW w:w="1131" w:type="pct"/>
          </w:tcPr>
          <w:p w14:paraId="5FF8FBE6" w14:textId="32EF7332" w:rsidR="009C6938" w:rsidRPr="000742AF" w:rsidRDefault="009C6938" w:rsidP="009C6938">
            <w:pPr>
              <w:pStyle w:val="TableParagraph"/>
              <w:rPr>
                <w:b/>
                <w:bCs/>
              </w:rPr>
            </w:pPr>
            <w:r w:rsidRPr="001B2041">
              <w:rPr>
                <w:b/>
                <w:bCs/>
              </w:rPr>
              <w:t>Agriculture</w:t>
            </w:r>
          </w:p>
        </w:tc>
        <w:tc>
          <w:tcPr>
            <w:tcW w:w="910" w:type="pct"/>
          </w:tcPr>
          <w:p w14:paraId="6DE4948C" w14:textId="0E84DC6B" w:rsidR="009C6938" w:rsidRPr="009C6938" w:rsidRDefault="009C6938" w:rsidP="009C6938">
            <w:pPr>
              <w:pStyle w:val="TableParagraph"/>
            </w:pPr>
            <w:r w:rsidRPr="009C6938">
              <w:t>4,450</w:t>
            </w:r>
          </w:p>
        </w:tc>
        <w:tc>
          <w:tcPr>
            <w:tcW w:w="810" w:type="pct"/>
          </w:tcPr>
          <w:p w14:paraId="7523B192" w14:textId="5BE9B094" w:rsidR="009C6938" w:rsidRPr="009C6938" w:rsidRDefault="009C6938" w:rsidP="009C6938">
            <w:pPr>
              <w:pStyle w:val="TableParagraph"/>
            </w:pPr>
            <w:r w:rsidRPr="009C6938">
              <w:t>0 to 60</w:t>
            </w:r>
          </w:p>
        </w:tc>
        <w:tc>
          <w:tcPr>
            <w:tcW w:w="1128" w:type="pct"/>
          </w:tcPr>
          <w:p w14:paraId="756031D6" w14:textId="2AA92E9D" w:rsidR="009C6938" w:rsidRPr="009C6938" w:rsidRDefault="009C6938" w:rsidP="009C6938">
            <w:pPr>
              <w:pStyle w:val="TableParagraph"/>
            </w:pPr>
            <w:r w:rsidRPr="009C6938">
              <w:t>230</w:t>
            </w:r>
          </w:p>
        </w:tc>
        <w:tc>
          <w:tcPr>
            <w:tcW w:w="1021" w:type="pct"/>
          </w:tcPr>
          <w:p w14:paraId="0664CC11" w14:textId="1190ADAB" w:rsidR="009C6938" w:rsidRPr="009C6938" w:rsidRDefault="009C6938" w:rsidP="009C6938">
            <w:pPr>
              <w:pStyle w:val="TableParagraph"/>
            </w:pPr>
            <w:r w:rsidRPr="009C6938">
              <w:t>230 to 290</w:t>
            </w:r>
          </w:p>
        </w:tc>
      </w:tr>
      <w:tr w:rsidR="009C6938" w14:paraId="53AC8CA9" w14:textId="77777777" w:rsidTr="005E09F5">
        <w:tc>
          <w:tcPr>
            <w:tcW w:w="1131" w:type="pct"/>
          </w:tcPr>
          <w:p w14:paraId="56E0E64E" w14:textId="77777777" w:rsidR="009C6938" w:rsidRPr="000742AF" w:rsidRDefault="009C6938" w:rsidP="009C6938">
            <w:pPr>
              <w:pStyle w:val="TableParagraph"/>
              <w:rPr>
                <w:b/>
                <w:bCs/>
              </w:rPr>
            </w:pPr>
            <w:r w:rsidRPr="001B2041">
              <w:rPr>
                <w:b/>
                <w:bCs/>
              </w:rPr>
              <w:t>Food product manufacturing</w:t>
            </w:r>
          </w:p>
        </w:tc>
        <w:tc>
          <w:tcPr>
            <w:tcW w:w="910" w:type="pct"/>
          </w:tcPr>
          <w:p w14:paraId="0CF01D20" w14:textId="55FA9805" w:rsidR="009C6938" w:rsidRPr="009C6938" w:rsidRDefault="009C6938" w:rsidP="009C6938">
            <w:pPr>
              <w:pStyle w:val="TableParagraph"/>
            </w:pPr>
            <w:r w:rsidRPr="009C6938">
              <w:t>969</w:t>
            </w:r>
          </w:p>
        </w:tc>
        <w:tc>
          <w:tcPr>
            <w:tcW w:w="810" w:type="pct"/>
          </w:tcPr>
          <w:p w14:paraId="7299FF7B" w14:textId="61865787" w:rsidR="009C6938" w:rsidRPr="009C6938" w:rsidRDefault="009C6938" w:rsidP="009C6938">
            <w:pPr>
              <w:pStyle w:val="TableParagraph"/>
            </w:pPr>
            <w:r w:rsidRPr="009C6938">
              <w:t>240 to 310</w:t>
            </w:r>
          </w:p>
        </w:tc>
        <w:tc>
          <w:tcPr>
            <w:tcW w:w="1128" w:type="pct"/>
          </w:tcPr>
          <w:p w14:paraId="18EB0DFE" w14:textId="0A337384" w:rsidR="009C6938" w:rsidRPr="009C6938" w:rsidRDefault="009C6938" w:rsidP="009C6938">
            <w:pPr>
              <w:pStyle w:val="TableParagraph"/>
            </w:pPr>
            <w:r w:rsidRPr="009C6938">
              <w:t>50</w:t>
            </w:r>
          </w:p>
        </w:tc>
        <w:tc>
          <w:tcPr>
            <w:tcW w:w="1021" w:type="pct"/>
          </w:tcPr>
          <w:p w14:paraId="0C8489F1" w14:textId="154432F2" w:rsidR="009C6938" w:rsidRPr="009C6938" w:rsidRDefault="009C6938" w:rsidP="009C6938">
            <w:pPr>
              <w:pStyle w:val="TableParagraph"/>
            </w:pPr>
            <w:r w:rsidRPr="009C6938">
              <w:t>300 to 360</w:t>
            </w:r>
          </w:p>
        </w:tc>
      </w:tr>
      <w:tr w:rsidR="009C6938" w14:paraId="7E148B9E" w14:textId="77777777" w:rsidTr="005E09F5">
        <w:tc>
          <w:tcPr>
            <w:tcW w:w="1131" w:type="pct"/>
          </w:tcPr>
          <w:p w14:paraId="1D9D0C62" w14:textId="77777777" w:rsidR="009C6938" w:rsidRPr="000742AF" w:rsidRDefault="009C6938" w:rsidP="009C6938">
            <w:pPr>
              <w:pStyle w:val="TableParagraph"/>
              <w:rPr>
                <w:b/>
                <w:bCs/>
              </w:rPr>
            </w:pPr>
            <w:r w:rsidRPr="001B2041">
              <w:rPr>
                <w:b/>
                <w:bCs/>
              </w:rPr>
              <w:t>Construction</w:t>
            </w:r>
          </w:p>
        </w:tc>
        <w:tc>
          <w:tcPr>
            <w:tcW w:w="910" w:type="pct"/>
          </w:tcPr>
          <w:p w14:paraId="2CF0CF0A" w14:textId="18E557EF" w:rsidR="009C6938" w:rsidRPr="009C6938" w:rsidRDefault="009C6938" w:rsidP="009C6938">
            <w:pPr>
              <w:pStyle w:val="TableParagraph"/>
            </w:pPr>
            <w:r w:rsidRPr="009C6938">
              <w:t>1,300</w:t>
            </w:r>
          </w:p>
        </w:tc>
        <w:tc>
          <w:tcPr>
            <w:tcW w:w="810" w:type="pct"/>
          </w:tcPr>
          <w:p w14:paraId="2D437864" w14:textId="79D56E04" w:rsidR="009C6938" w:rsidRPr="009C6938" w:rsidRDefault="009C6938" w:rsidP="009C6938">
            <w:pPr>
              <w:pStyle w:val="TableParagraph"/>
            </w:pPr>
            <w:r w:rsidRPr="009C6938">
              <w:t>150 to 180</w:t>
            </w:r>
          </w:p>
        </w:tc>
        <w:tc>
          <w:tcPr>
            <w:tcW w:w="1128" w:type="pct"/>
          </w:tcPr>
          <w:p w14:paraId="106E724B" w14:textId="3E45CC6B" w:rsidR="009C6938" w:rsidRPr="009C6938" w:rsidRDefault="009C6938" w:rsidP="009C6938">
            <w:pPr>
              <w:pStyle w:val="TableParagraph"/>
            </w:pPr>
            <w:r w:rsidRPr="009C6938">
              <w:t>80</w:t>
            </w:r>
          </w:p>
        </w:tc>
        <w:tc>
          <w:tcPr>
            <w:tcW w:w="1021" w:type="pct"/>
          </w:tcPr>
          <w:p w14:paraId="7823522D" w14:textId="60532A00" w:rsidR="009C6938" w:rsidRPr="009C6938" w:rsidRDefault="009C6938" w:rsidP="009C6938">
            <w:pPr>
              <w:pStyle w:val="TableParagraph"/>
            </w:pPr>
            <w:r w:rsidRPr="009C6938">
              <w:t>230 to 260</w:t>
            </w:r>
          </w:p>
        </w:tc>
      </w:tr>
      <w:tr w:rsidR="009C6938" w14:paraId="3847DBEC" w14:textId="77777777" w:rsidTr="005E09F5">
        <w:tc>
          <w:tcPr>
            <w:tcW w:w="1131" w:type="pct"/>
          </w:tcPr>
          <w:p w14:paraId="753D3597" w14:textId="77777777" w:rsidR="009C6938" w:rsidRPr="000742AF" w:rsidRDefault="009C6938" w:rsidP="009C6938">
            <w:pPr>
              <w:pStyle w:val="TableParagraph"/>
              <w:rPr>
                <w:b/>
                <w:bCs/>
              </w:rPr>
            </w:pPr>
            <w:r w:rsidRPr="001B2041">
              <w:rPr>
                <w:b/>
                <w:bCs/>
              </w:rPr>
              <w:t>Health care and community services</w:t>
            </w:r>
          </w:p>
        </w:tc>
        <w:tc>
          <w:tcPr>
            <w:tcW w:w="910" w:type="pct"/>
          </w:tcPr>
          <w:p w14:paraId="483DD22C" w14:textId="3789542E" w:rsidR="009C6938" w:rsidRPr="009C6938" w:rsidRDefault="009C6938" w:rsidP="009C6938">
            <w:pPr>
              <w:pStyle w:val="TableParagraph"/>
            </w:pPr>
            <w:r w:rsidRPr="009C6938">
              <w:t>4,550</w:t>
            </w:r>
          </w:p>
        </w:tc>
        <w:tc>
          <w:tcPr>
            <w:tcW w:w="810" w:type="pct"/>
          </w:tcPr>
          <w:p w14:paraId="06B4C69E" w14:textId="06FD480F" w:rsidR="009C6938" w:rsidRPr="009C6938" w:rsidRDefault="009C6938" w:rsidP="009C6938">
            <w:pPr>
              <w:pStyle w:val="TableParagraph"/>
            </w:pPr>
            <w:r w:rsidRPr="009C6938">
              <w:t>420 to 640</w:t>
            </w:r>
          </w:p>
        </w:tc>
        <w:tc>
          <w:tcPr>
            <w:tcW w:w="1128" w:type="pct"/>
          </w:tcPr>
          <w:p w14:paraId="60344CB3" w14:textId="57F4E5C6" w:rsidR="009C6938" w:rsidRPr="009C6938" w:rsidRDefault="009C6938" w:rsidP="009C6938">
            <w:pPr>
              <w:pStyle w:val="TableParagraph"/>
            </w:pPr>
            <w:r w:rsidRPr="009C6938">
              <w:t>190</w:t>
            </w:r>
          </w:p>
        </w:tc>
        <w:tc>
          <w:tcPr>
            <w:tcW w:w="1021" w:type="pct"/>
          </w:tcPr>
          <w:p w14:paraId="516F5CCC" w14:textId="002F3B31" w:rsidR="009C6938" w:rsidRPr="009C6938" w:rsidRDefault="009C6938" w:rsidP="009C6938">
            <w:pPr>
              <w:pStyle w:val="TableParagraph"/>
            </w:pPr>
            <w:r w:rsidRPr="009C6938">
              <w:t>610 to 820</w:t>
            </w:r>
          </w:p>
        </w:tc>
      </w:tr>
      <w:tr w:rsidR="009C6938" w14:paraId="5AD75729" w14:textId="77777777" w:rsidTr="005E09F5">
        <w:tc>
          <w:tcPr>
            <w:tcW w:w="1131" w:type="pct"/>
          </w:tcPr>
          <w:p w14:paraId="37CCB019" w14:textId="77777777" w:rsidR="009C6938" w:rsidRPr="000742AF" w:rsidRDefault="009C6938" w:rsidP="009C6938">
            <w:pPr>
              <w:pStyle w:val="TableParagraph"/>
              <w:rPr>
                <w:b/>
                <w:bCs/>
              </w:rPr>
            </w:pPr>
            <w:r w:rsidRPr="001B2041">
              <w:rPr>
                <w:b/>
                <w:bCs/>
              </w:rPr>
              <w:t>Mineral sands mining</w:t>
            </w:r>
          </w:p>
        </w:tc>
        <w:tc>
          <w:tcPr>
            <w:tcW w:w="910" w:type="pct"/>
          </w:tcPr>
          <w:p w14:paraId="428C6DDF" w14:textId="733E4C1F" w:rsidR="009C6938" w:rsidRPr="009C6938" w:rsidRDefault="009C6938" w:rsidP="009C6938">
            <w:pPr>
              <w:pStyle w:val="TableParagraph"/>
            </w:pPr>
            <w:r w:rsidRPr="009C6938">
              <w:t>250</w:t>
            </w:r>
          </w:p>
        </w:tc>
        <w:tc>
          <w:tcPr>
            <w:tcW w:w="810" w:type="pct"/>
          </w:tcPr>
          <w:p w14:paraId="205FE618" w14:textId="389EB6EF" w:rsidR="009C6938" w:rsidRPr="009C6938" w:rsidRDefault="009C6938" w:rsidP="009C6938">
            <w:pPr>
              <w:pStyle w:val="TableParagraph"/>
            </w:pPr>
            <w:r w:rsidRPr="009C6938">
              <w:t>160 to 200</w:t>
            </w:r>
          </w:p>
        </w:tc>
        <w:tc>
          <w:tcPr>
            <w:tcW w:w="1128" w:type="pct"/>
          </w:tcPr>
          <w:p w14:paraId="1A0AF7A5" w14:textId="1D2274ED" w:rsidR="009C6938" w:rsidRPr="009C6938" w:rsidRDefault="009C6938" w:rsidP="009C6938">
            <w:pPr>
              <w:pStyle w:val="TableParagraph"/>
            </w:pPr>
            <w:r w:rsidRPr="009C6938">
              <w:t>10</w:t>
            </w:r>
          </w:p>
        </w:tc>
        <w:tc>
          <w:tcPr>
            <w:tcW w:w="1021" w:type="pct"/>
          </w:tcPr>
          <w:p w14:paraId="31CB2F03" w14:textId="042AD268" w:rsidR="009C6938" w:rsidRPr="009C6938" w:rsidRDefault="009C6938" w:rsidP="009C6938">
            <w:pPr>
              <w:pStyle w:val="TableParagraph"/>
            </w:pPr>
            <w:r w:rsidRPr="009C6938">
              <w:t>170 to 210</w:t>
            </w:r>
          </w:p>
        </w:tc>
      </w:tr>
      <w:tr w:rsidR="009C6938" w14:paraId="353D5E4F" w14:textId="77777777" w:rsidTr="005E09F5">
        <w:tc>
          <w:tcPr>
            <w:tcW w:w="1131" w:type="pct"/>
          </w:tcPr>
          <w:p w14:paraId="1237AE44" w14:textId="77777777" w:rsidR="009C6938" w:rsidRPr="000742AF" w:rsidRDefault="009C6938" w:rsidP="009C6938">
            <w:pPr>
              <w:pStyle w:val="TableParagraph"/>
              <w:rPr>
                <w:b/>
                <w:bCs/>
              </w:rPr>
            </w:pPr>
            <w:r w:rsidRPr="001B2041">
              <w:rPr>
                <w:b/>
                <w:bCs/>
              </w:rPr>
              <w:t>Visitor economy</w:t>
            </w:r>
          </w:p>
        </w:tc>
        <w:tc>
          <w:tcPr>
            <w:tcW w:w="910" w:type="pct"/>
          </w:tcPr>
          <w:p w14:paraId="7D252F88" w14:textId="3A34E19F" w:rsidR="009C6938" w:rsidRPr="009C6938" w:rsidRDefault="009C6938" w:rsidP="009C6938">
            <w:pPr>
              <w:pStyle w:val="TableParagraph"/>
            </w:pPr>
            <w:r w:rsidRPr="009C6938">
              <w:t>3,050</w:t>
            </w:r>
          </w:p>
        </w:tc>
        <w:tc>
          <w:tcPr>
            <w:tcW w:w="810" w:type="pct"/>
          </w:tcPr>
          <w:p w14:paraId="169D6387" w14:textId="03200624" w:rsidR="009C6938" w:rsidRPr="009C6938" w:rsidRDefault="009C6938" w:rsidP="009C6938">
            <w:pPr>
              <w:pStyle w:val="TableParagraph"/>
            </w:pPr>
            <w:r w:rsidRPr="009C6938">
              <w:t>380 to 640</w:t>
            </w:r>
          </w:p>
        </w:tc>
        <w:tc>
          <w:tcPr>
            <w:tcW w:w="1128" w:type="pct"/>
          </w:tcPr>
          <w:p w14:paraId="2EFFF3E8" w14:textId="34CBB0C2" w:rsidR="009C6938" w:rsidRPr="009C6938" w:rsidRDefault="009C6938" w:rsidP="009C6938">
            <w:pPr>
              <w:pStyle w:val="TableParagraph"/>
            </w:pPr>
            <w:r w:rsidRPr="009C6938">
              <w:t>190</w:t>
            </w:r>
          </w:p>
        </w:tc>
        <w:tc>
          <w:tcPr>
            <w:tcW w:w="1021" w:type="pct"/>
          </w:tcPr>
          <w:p w14:paraId="2C3CD829" w14:textId="56A367D2" w:rsidR="009C6938" w:rsidRPr="009C6938" w:rsidRDefault="009C6938" w:rsidP="009C6938">
            <w:pPr>
              <w:pStyle w:val="TableParagraph"/>
            </w:pPr>
            <w:r w:rsidRPr="009C6938">
              <w:t>560 to 830</w:t>
            </w:r>
          </w:p>
        </w:tc>
      </w:tr>
      <w:tr w:rsidR="009C6938" w14:paraId="128BAE41" w14:textId="77777777" w:rsidTr="005E09F5">
        <w:tc>
          <w:tcPr>
            <w:tcW w:w="1131" w:type="pct"/>
          </w:tcPr>
          <w:p w14:paraId="0E57C622" w14:textId="77777777" w:rsidR="009C6938" w:rsidRPr="000742AF" w:rsidRDefault="009C6938" w:rsidP="009C6938">
            <w:pPr>
              <w:pStyle w:val="TableParagraph"/>
              <w:rPr>
                <w:b/>
                <w:bCs/>
              </w:rPr>
            </w:pPr>
            <w:r>
              <w:rPr>
                <w:b/>
                <w:bCs/>
              </w:rPr>
              <w:t>Other</w:t>
            </w:r>
          </w:p>
        </w:tc>
        <w:tc>
          <w:tcPr>
            <w:tcW w:w="910" w:type="pct"/>
          </w:tcPr>
          <w:p w14:paraId="5858BA20" w14:textId="13FB86A4" w:rsidR="009C6938" w:rsidRPr="009C6938" w:rsidRDefault="009C6938" w:rsidP="009C6938">
            <w:pPr>
              <w:pStyle w:val="TableParagraph"/>
            </w:pPr>
            <w:r w:rsidRPr="009C6938">
              <w:t>7,781</w:t>
            </w:r>
          </w:p>
        </w:tc>
        <w:tc>
          <w:tcPr>
            <w:tcW w:w="810" w:type="pct"/>
          </w:tcPr>
          <w:p w14:paraId="5EE94B2B" w14:textId="5EE3D0DB" w:rsidR="009C6938" w:rsidRPr="009C6938" w:rsidRDefault="009C6938" w:rsidP="009C6938">
            <w:pPr>
              <w:pStyle w:val="TableParagraph"/>
            </w:pPr>
            <w:r w:rsidRPr="009C6938">
              <w:t>400</w:t>
            </w:r>
          </w:p>
        </w:tc>
        <w:tc>
          <w:tcPr>
            <w:tcW w:w="1128" w:type="pct"/>
          </w:tcPr>
          <w:p w14:paraId="36F59FE4" w14:textId="27381F0D" w:rsidR="009C6938" w:rsidRPr="009C6938" w:rsidRDefault="009C6938" w:rsidP="009C6938">
            <w:pPr>
              <w:pStyle w:val="TableParagraph"/>
            </w:pPr>
            <w:r w:rsidRPr="009C6938">
              <w:t>470</w:t>
            </w:r>
          </w:p>
        </w:tc>
        <w:tc>
          <w:tcPr>
            <w:tcW w:w="1021" w:type="pct"/>
          </w:tcPr>
          <w:p w14:paraId="0803BD8E" w14:textId="7A177781" w:rsidR="009C6938" w:rsidRPr="009C6938" w:rsidRDefault="009C6938" w:rsidP="009C6938">
            <w:pPr>
              <w:pStyle w:val="TableParagraph"/>
            </w:pPr>
            <w:r w:rsidRPr="009C6938">
              <w:t>830</w:t>
            </w:r>
          </w:p>
        </w:tc>
      </w:tr>
      <w:tr w:rsidR="009C6938" w14:paraId="6F598743" w14:textId="77777777" w:rsidTr="005E09F5">
        <w:tc>
          <w:tcPr>
            <w:tcW w:w="1131" w:type="pct"/>
          </w:tcPr>
          <w:p w14:paraId="13A8B9E6" w14:textId="77777777" w:rsidR="009C6938" w:rsidRPr="000742AF" w:rsidRDefault="009C6938" w:rsidP="009C6938">
            <w:pPr>
              <w:pStyle w:val="TableParagraph"/>
              <w:rPr>
                <w:b/>
                <w:bCs/>
              </w:rPr>
            </w:pPr>
            <w:r w:rsidRPr="000742AF">
              <w:rPr>
                <w:b/>
                <w:bCs/>
              </w:rPr>
              <w:t>Total</w:t>
            </w:r>
          </w:p>
          <w:p w14:paraId="4AF06E91" w14:textId="77777777" w:rsidR="009C6938" w:rsidRPr="000742AF" w:rsidRDefault="009C6938" w:rsidP="009C6938">
            <w:pPr>
              <w:pStyle w:val="TableParagraph"/>
              <w:rPr>
                <w:b/>
                <w:bCs/>
              </w:rPr>
            </w:pPr>
          </w:p>
        </w:tc>
        <w:tc>
          <w:tcPr>
            <w:tcW w:w="910" w:type="pct"/>
          </w:tcPr>
          <w:p w14:paraId="04CE8B7E" w14:textId="36E819A3" w:rsidR="009C6938" w:rsidRPr="009C6938" w:rsidRDefault="009C6938" w:rsidP="009C6938">
            <w:pPr>
              <w:pStyle w:val="TableParagraph"/>
              <w:rPr>
                <w:b/>
                <w:bCs/>
              </w:rPr>
            </w:pPr>
            <w:r w:rsidRPr="009C6938">
              <w:rPr>
                <w:b/>
                <w:bCs/>
              </w:rPr>
              <w:t>22,350</w:t>
            </w:r>
          </w:p>
        </w:tc>
        <w:tc>
          <w:tcPr>
            <w:tcW w:w="810" w:type="pct"/>
          </w:tcPr>
          <w:p w14:paraId="02CA19F3" w14:textId="1AD7B929" w:rsidR="009C6938" w:rsidRPr="009C6938" w:rsidRDefault="009C6938" w:rsidP="009C6938">
            <w:pPr>
              <w:pStyle w:val="TableParagraph"/>
              <w:rPr>
                <w:b/>
                <w:bCs/>
              </w:rPr>
            </w:pPr>
            <w:r w:rsidRPr="009C6938">
              <w:rPr>
                <w:b/>
                <w:bCs/>
              </w:rPr>
              <w:t>1,700 to 2,400</w:t>
            </w:r>
          </w:p>
        </w:tc>
        <w:tc>
          <w:tcPr>
            <w:tcW w:w="1128" w:type="pct"/>
          </w:tcPr>
          <w:p w14:paraId="1E522318" w14:textId="1E34AD71" w:rsidR="009C6938" w:rsidRPr="009C6938" w:rsidRDefault="009C6938" w:rsidP="009C6938">
            <w:pPr>
              <w:pStyle w:val="TableParagraph"/>
              <w:rPr>
                <w:b/>
                <w:bCs/>
              </w:rPr>
            </w:pPr>
            <w:r w:rsidRPr="009C6938">
              <w:rPr>
                <w:b/>
                <w:bCs/>
              </w:rPr>
              <w:t>1,210</w:t>
            </w:r>
          </w:p>
        </w:tc>
        <w:tc>
          <w:tcPr>
            <w:tcW w:w="1021" w:type="pct"/>
          </w:tcPr>
          <w:p w14:paraId="501922D1" w14:textId="0B80FF23" w:rsidR="009C6938" w:rsidRPr="009C6938" w:rsidRDefault="009C6938" w:rsidP="009C6938">
            <w:pPr>
              <w:pStyle w:val="TableParagraph"/>
              <w:rPr>
                <w:b/>
                <w:bCs/>
              </w:rPr>
            </w:pPr>
            <w:r w:rsidRPr="009C6938">
              <w:rPr>
                <w:b/>
                <w:bCs/>
              </w:rPr>
              <w:t>2,910 to 3,600</w:t>
            </w:r>
          </w:p>
        </w:tc>
      </w:tr>
    </w:tbl>
    <w:p w14:paraId="39B5F0EA" w14:textId="7687AC59" w:rsidR="00BD240E" w:rsidRDefault="00D56986" w:rsidP="006E6D80">
      <w:pPr>
        <w:pStyle w:val="BodyText"/>
      </w:pPr>
      <w:r>
        <w:t>*All numbers are rounded.</w:t>
      </w:r>
    </w:p>
    <w:p w14:paraId="2C6C7B58" w14:textId="77777777" w:rsidR="008042CE" w:rsidRDefault="008042CE" w:rsidP="006E6D80">
      <w:pPr>
        <w:pStyle w:val="BodyText"/>
      </w:pPr>
    </w:p>
    <w:p w14:paraId="1878FCB8" w14:textId="77777777" w:rsidR="008042CE" w:rsidRDefault="008042CE" w:rsidP="008042CE">
      <w:pPr>
        <w:pStyle w:val="Heading2"/>
      </w:pPr>
      <w:bookmarkStart w:id="54" w:name="Key_challenges__facing_the_region"/>
      <w:bookmarkStart w:id="55" w:name="_Toc144481487"/>
      <w:bookmarkEnd w:id="54"/>
      <w:r>
        <w:t>Key challenges facing</w:t>
      </w:r>
      <w:r>
        <w:rPr>
          <w:spacing w:val="-12"/>
        </w:rPr>
        <w:t xml:space="preserve"> </w:t>
      </w:r>
      <w:r>
        <w:t>the</w:t>
      </w:r>
      <w:r>
        <w:rPr>
          <w:spacing w:val="-12"/>
        </w:rPr>
        <w:t xml:space="preserve"> </w:t>
      </w:r>
      <w:r>
        <w:t>region</w:t>
      </w:r>
      <w:bookmarkEnd w:id="55"/>
    </w:p>
    <w:p w14:paraId="63AAA7D9" w14:textId="77777777" w:rsidR="008042CE" w:rsidRDefault="008042CE" w:rsidP="008042CE">
      <w:pPr>
        <w:pStyle w:val="Heading3"/>
      </w:pPr>
      <w:r>
        <w:t>Labour</w:t>
      </w:r>
      <w:r>
        <w:rPr>
          <w:spacing w:val="-5"/>
        </w:rPr>
        <w:t xml:space="preserve"> </w:t>
      </w:r>
      <w:r>
        <w:t>supply</w:t>
      </w:r>
      <w:r>
        <w:rPr>
          <w:spacing w:val="-6"/>
        </w:rPr>
        <w:t xml:space="preserve"> </w:t>
      </w:r>
      <w:r>
        <w:t>is</w:t>
      </w:r>
      <w:r>
        <w:rPr>
          <w:spacing w:val="-6"/>
        </w:rPr>
        <w:t xml:space="preserve"> </w:t>
      </w:r>
      <w:r>
        <w:t>inadequate</w:t>
      </w:r>
      <w:r>
        <w:rPr>
          <w:spacing w:val="-5"/>
        </w:rPr>
        <w:t xml:space="preserve"> </w:t>
      </w:r>
      <w:r>
        <w:t>to</w:t>
      </w:r>
      <w:r>
        <w:rPr>
          <w:spacing w:val="-5"/>
        </w:rPr>
        <w:t xml:space="preserve"> </w:t>
      </w:r>
      <w:r>
        <w:t>meet</w:t>
      </w:r>
      <w:r>
        <w:rPr>
          <w:spacing w:val="-5"/>
        </w:rPr>
        <w:t xml:space="preserve"> </w:t>
      </w:r>
      <w:r>
        <w:t>growth</w:t>
      </w:r>
      <w:r>
        <w:rPr>
          <w:spacing w:val="-5"/>
        </w:rPr>
        <w:t xml:space="preserve"> </w:t>
      </w:r>
      <w:r>
        <w:t>in workforce demand</w:t>
      </w:r>
    </w:p>
    <w:p w14:paraId="24F62C5E" w14:textId="77777777" w:rsidR="008042CE" w:rsidRPr="00CC3EF5" w:rsidRDefault="008042CE" w:rsidP="00CC3EF5">
      <w:pPr>
        <w:pStyle w:val="BodyText"/>
      </w:pPr>
      <w:r w:rsidRPr="00CC3EF5">
        <w:t>As described in the previous sections, the Wimmera Southern Mallee’s key industries have much potential to grow, but this growth is highly dependent on an adequate labour supply. Employers across all industries currently face significant challenges filling all types and levels of roles and anticipate this problem will worsen. Employers reported difficulty filling entry-level roles such as farm workers, food processing workers and front of house visitor economy staff, as well as experienced and high-value roles including electricians, family violence practitioners, chefs</w:t>
      </w:r>
    </w:p>
    <w:p w14:paraId="1310CCBF" w14:textId="6DE68DD8" w:rsidR="008042CE" w:rsidRPr="00CC3EF5" w:rsidRDefault="008042CE" w:rsidP="00CC3EF5">
      <w:pPr>
        <w:pStyle w:val="BodyText"/>
      </w:pPr>
      <w:r w:rsidRPr="00CC3EF5">
        <w:t xml:space="preserve">and engineers. In the final section of this </w:t>
      </w:r>
      <w:r w:rsidR="00CC3EF5">
        <w:t>p</w:t>
      </w:r>
      <w:r w:rsidRPr="00CC3EF5">
        <w:t>rofile, the industry demand profiles further explore industry-specific workforce challenges.</w:t>
      </w:r>
    </w:p>
    <w:p w14:paraId="068B7084" w14:textId="77777777" w:rsidR="008042CE" w:rsidRDefault="008042CE" w:rsidP="008042CE">
      <w:pPr>
        <w:pStyle w:val="BodyText"/>
        <w:spacing w:line="208" w:lineRule="auto"/>
        <w:ind w:left="850"/>
        <w:jc w:val="both"/>
        <w:rPr>
          <w:spacing w:val="-2"/>
        </w:rPr>
      </w:pPr>
    </w:p>
    <w:p w14:paraId="2E68231D" w14:textId="77777777" w:rsidR="008042CE" w:rsidRDefault="008042CE" w:rsidP="00CC3EF5">
      <w:pPr>
        <w:pStyle w:val="Heading3"/>
      </w:pPr>
      <w:r>
        <w:t>Labour</w:t>
      </w:r>
      <w:r>
        <w:rPr>
          <w:spacing w:val="-7"/>
        </w:rPr>
        <w:t xml:space="preserve"> </w:t>
      </w:r>
      <w:r>
        <w:t>demand</w:t>
      </w:r>
      <w:r>
        <w:rPr>
          <w:spacing w:val="-7"/>
        </w:rPr>
        <w:t xml:space="preserve"> </w:t>
      </w:r>
      <w:r>
        <w:t>exceeds</w:t>
      </w:r>
      <w:r>
        <w:rPr>
          <w:spacing w:val="-7"/>
        </w:rPr>
        <w:t xml:space="preserve"> </w:t>
      </w:r>
      <w:r>
        <w:t>and</w:t>
      </w:r>
      <w:r>
        <w:rPr>
          <w:spacing w:val="-6"/>
        </w:rPr>
        <w:t xml:space="preserve"> </w:t>
      </w:r>
      <w:r>
        <w:t>will</w:t>
      </w:r>
      <w:r>
        <w:rPr>
          <w:spacing w:val="-7"/>
        </w:rPr>
        <w:t xml:space="preserve"> </w:t>
      </w:r>
      <w:r>
        <w:t>continue</w:t>
      </w:r>
      <w:r>
        <w:rPr>
          <w:spacing w:val="-6"/>
        </w:rPr>
        <w:t xml:space="preserve"> </w:t>
      </w:r>
      <w:r>
        <w:t>to outstrip supply in the next 3 years</w:t>
      </w:r>
    </w:p>
    <w:p w14:paraId="01E1634A" w14:textId="1943815D" w:rsidR="008042CE" w:rsidRDefault="008042CE" w:rsidP="00CC3EF5">
      <w:pPr>
        <w:pStyle w:val="BodyText"/>
      </w:pPr>
      <w:r w:rsidRPr="00CC3EF5">
        <w:t>Data and taskforce estimates suggest that the current labour shortage is likely to continue. Approximately 5,590 to 6,060 people are estimated to leave the workforce in the</w:t>
      </w:r>
      <w:r w:rsidR="00CC3EF5">
        <w:t xml:space="preserve"> </w:t>
      </w:r>
      <w:r w:rsidRPr="00CC3EF5">
        <w:t>next 3 years, due to retirement and emigration, with 5,620 to 6,560 people expected to enter the workforce in the same period.</w:t>
      </w:r>
      <w:r w:rsidR="007E5F90">
        <w:t xml:space="preserve"> </w:t>
      </w:r>
      <w:r w:rsidRPr="00CC3EF5">
        <w:t xml:space="preserve">This workforce supply growth is </w:t>
      </w:r>
      <w:r w:rsidRPr="00CC3EF5">
        <w:lastRenderedPageBreak/>
        <w:t xml:space="preserve">insufficient to meet the workforce demand estimates. Workforce demand driven by new job growth is estimated at 1,700 to 2,400 workers (see </w:t>
      </w:r>
      <w:hyperlink w:anchor="_bookmark10" w:history="1">
        <w:r w:rsidRPr="00CC3EF5">
          <w:t>Table</w:t>
        </w:r>
      </w:hyperlink>
      <w:r w:rsidRPr="00CC3EF5">
        <w:t xml:space="preserve"> 5). This suggests a potential workforce shortfall of approximately 700 to 2,800 workers in the next 3 years.</w:t>
      </w:r>
      <w:r w:rsidR="00CC3EF5">
        <w:t xml:space="preserve"> </w:t>
      </w:r>
      <w:hyperlink w:anchor="_bookmark12" w:history="1">
        <w:r w:rsidRPr="00CC3EF5">
          <w:t>Figure</w:t>
        </w:r>
      </w:hyperlink>
      <w:r w:rsidRPr="00CC3EF5">
        <w:t xml:space="preserve"> 10 below illustrates the balance between labour supply and demand in the Wimmera Southern Mallee.</w:t>
      </w:r>
    </w:p>
    <w:p w14:paraId="72BBD7E6" w14:textId="77777777" w:rsidR="007E5F90" w:rsidRDefault="007E5F90" w:rsidP="007E5F90">
      <w:pPr>
        <w:pStyle w:val="Heading4"/>
      </w:pPr>
    </w:p>
    <w:p w14:paraId="10DFD47F" w14:textId="728851ED" w:rsidR="007E5F90" w:rsidRPr="007E5F90" w:rsidRDefault="007E5F90" w:rsidP="007E5F90">
      <w:pPr>
        <w:pStyle w:val="Heading4"/>
      </w:pPr>
      <w:r w:rsidRPr="007E5F90">
        <w:t>Figure 10 | The Wimmera Southern Mallee’s labour demand is likely to outstrip supply</w:t>
      </w:r>
    </w:p>
    <w:tbl>
      <w:tblPr>
        <w:tblStyle w:val="TableGrid"/>
        <w:tblW w:w="0" w:type="auto"/>
        <w:tblLook w:val="04A0" w:firstRow="1" w:lastRow="0" w:firstColumn="1" w:lastColumn="0" w:noHBand="0" w:noVBand="1"/>
      </w:tblPr>
      <w:tblGrid>
        <w:gridCol w:w="4623"/>
        <w:gridCol w:w="4623"/>
      </w:tblGrid>
      <w:tr w:rsidR="0062567A" w14:paraId="6F5723DC" w14:textId="77777777" w:rsidTr="001C0FA9">
        <w:tc>
          <w:tcPr>
            <w:tcW w:w="4623" w:type="dxa"/>
          </w:tcPr>
          <w:p w14:paraId="036121D4" w14:textId="77777777" w:rsidR="00FB0953" w:rsidRPr="00467111" w:rsidRDefault="00FB0953" w:rsidP="00467111">
            <w:pPr>
              <w:pStyle w:val="TableParagraph"/>
              <w:rPr>
                <w:b/>
                <w:bCs/>
              </w:rPr>
            </w:pPr>
            <w:bookmarkStart w:id="56" w:name="RowTitle_5" w:colFirst="0" w:colLast="0"/>
            <w:r w:rsidRPr="00467111">
              <w:rPr>
                <w:b/>
                <w:bCs/>
              </w:rPr>
              <w:t>Demand*</w:t>
            </w:r>
          </w:p>
          <w:p w14:paraId="6555E54E" w14:textId="77777777" w:rsidR="0062567A" w:rsidRPr="00467111" w:rsidRDefault="0062567A" w:rsidP="00467111">
            <w:pPr>
              <w:pStyle w:val="TableParagraph"/>
              <w:rPr>
                <w:b/>
                <w:bCs/>
              </w:rPr>
            </w:pPr>
          </w:p>
        </w:tc>
        <w:tc>
          <w:tcPr>
            <w:tcW w:w="4623" w:type="dxa"/>
          </w:tcPr>
          <w:p w14:paraId="2B4ACAE9" w14:textId="183A7777" w:rsidR="0062567A" w:rsidRPr="00467111" w:rsidRDefault="004375D7" w:rsidP="00467111">
            <w:pPr>
              <w:pStyle w:val="TableParagraph"/>
              <w:rPr>
                <w:b/>
                <w:bCs/>
              </w:rPr>
            </w:pPr>
            <w:r w:rsidRPr="00467111">
              <w:rPr>
                <w:b/>
                <w:bCs/>
              </w:rPr>
              <w:t>Supply</w:t>
            </w:r>
            <w:r w:rsidR="00467111" w:rsidRPr="00467111">
              <w:rPr>
                <w:b/>
                <w:bCs/>
              </w:rPr>
              <w:t>*</w:t>
            </w:r>
          </w:p>
        </w:tc>
      </w:tr>
      <w:tr w:rsidR="0062567A" w14:paraId="2DB9C4DF" w14:textId="77777777" w:rsidTr="001C0FA9">
        <w:tc>
          <w:tcPr>
            <w:tcW w:w="4623" w:type="dxa"/>
          </w:tcPr>
          <w:p w14:paraId="7D07993E" w14:textId="73B9183B" w:rsidR="0062567A" w:rsidRPr="00467111" w:rsidRDefault="007760AF" w:rsidP="00467111">
            <w:pPr>
              <w:pStyle w:val="TableParagraph"/>
            </w:pPr>
            <w:r>
              <w:t>Agriculture</w:t>
            </w:r>
            <w:r w:rsidR="0014796C">
              <w:t xml:space="preserve"> 0 to 6</w:t>
            </w:r>
          </w:p>
        </w:tc>
        <w:tc>
          <w:tcPr>
            <w:tcW w:w="4623" w:type="dxa"/>
          </w:tcPr>
          <w:p w14:paraId="278ED623" w14:textId="4BC368DC" w:rsidR="0062567A" w:rsidRPr="00467111" w:rsidRDefault="0017447A" w:rsidP="00467111">
            <w:pPr>
              <w:pStyle w:val="TableParagraph"/>
            </w:pPr>
            <w:r>
              <w:t>School leavers</w:t>
            </w:r>
            <w:r w:rsidR="00016223">
              <w:t xml:space="preserve"> +700</w:t>
            </w:r>
          </w:p>
        </w:tc>
      </w:tr>
      <w:tr w:rsidR="0062567A" w14:paraId="5F1D6C85" w14:textId="77777777" w:rsidTr="001C0FA9">
        <w:tc>
          <w:tcPr>
            <w:tcW w:w="4623" w:type="dxa"/>
          </w:tcPr>
          <w:p w14:paraId="4AC275C7" w14:textId="4BF8D12E" w:rsidR="0062567A" w:rsidRPr="00467111" w:rsidRDefault="007760AF" w:rsidP="00467111">
            <w:pPr>
              <w:pStyle w:val="TableParagraph"/>
            </w:pPr>
            <w:r>
              <w:t>Food product manufacturing</w:t>
            </w:r>
            <w:r w:rsidR="0014796C">
              <w:t xml:space="preserve"> 240 to 310</w:t>
            </w:r>
          </w:p>
        </w:tc>
        <w:tc>
          <w:tcPr>
            <w:tcW w:w="4623" w:type="dxa"/>
          </w:tcPr>
          <w:p w14:paraId="212D3A2C" w14:textId="2C79FA04" w:rsidR="0017447A" w:rsidRPr="00467111" w:rsidRDefault="0017447A" w:rsidP="007760AF">
            <w:pPr>
              <w:pStyle w:val="TableParagraph"/>
            </w:pPr>
            <w:r>
              <w:t>International migrants</w:t>
            </w:r>
            <w:r w:rsidR="00016223">
              <w:t xml:space="preserve"> +350 to 400</w:t>
            </w:r>
          </w:p>
        </w:tc>
      </w:tr>
      <w:tr w:rsidR="0062567A" w14:paraId="49F137A9" w14:textId="77777777" w:rsidTr="001C0FA9">
        <w:tc>
          <w:tcPr>
            <w:tcW w:w="4623" w:type="dxa"/>
          </w:tcPr>
          <w:p w14:paraId="06D90F8C" w14:textId="4C8E93D9" w:rsidR="0062567A" w:rsidRPr="00467111" w:rsidRDefault="007760AF" w:rsidP="00467111">
            <w:pPr>
              <w:pStyle w:val="TableParagraph"/>
            </w:pPr>
            <w:r>
              <w:t>Construction</w:t>
            </w:r>
            <w:r w:rsidR="0014796C">
              <w:t xml:space="preserve"> 150 to 180</w:t>
            </w:r>
          </w:p>
        </w:tc>
        <w:tc>
          <w:tcPr>
            <w:tcW w:w="4623" w:type="dxa"/>
          </w:tcPr>
          <w:p w14:paraId="5036308B" w14:textId="25D0EF18" w:rsidR="0062567A" w:rsidRPr="00467111" w:rsidRDefault="0017447A" w:rsidP="00467111">
            <w:pPr>
              <w:pStyle w:val="TableParagraph"/>
            </w:pPr>
            <w:r>
              <w:t>Domestic migrants</w:t>
            </w:r>
            <w:r w:rsidR="00016223">
              <w:t xml:space="preserve"> +4600 to 5500</w:t>
            </w:r>
          </w:p>
        </w:tc>
      </w:tr>
      <w:tr w:rsidR="0062567A" w14:paraId="0B39E7D2" w14:textId="77777777" w:rsidTr="001C0FA9">
        <w:tc>
          <w:tcPr>
            <w:tcW w:w="4623" w:type="dxa"/>
          </w:tcPr>
          <w:p w14:paraId="45F12F34" w14:textId="2D63E975" w:rsidR="0062567A" w:rsidRPr="00467111" w:rsidRDefault="007760AF" w:rsidP="00467111">
            <w:pPr>
              <w:pStyle w:val="TableParagraph"/>
            </w:pPr>
            <w:r>
              <w:t>Mineral sands mining</w:t>
            </w:r>
            <w:r w:rsidR="00016223">
              <w:t xml:space="preserve"> 160 to 200</w:t>
            </w:r>
          </w:p>
        </w:tc>
        <w:tc>
          <w:tcPr>
            <w:tcW w:w="4623" w:type="dxa"/>
          </w:tcPr>
          <w:p w14:paraId="50ACAB71" w14:textId="0137FF91" w:rsidR="0062567A" w:rsidRPr="00467111" w:rsidRDefault="0017447A" w:rsidP="00467111">
            <w:pPr>
              <w:pStyle w:val="TableParagraph"/>
            </w:pPr>
            <w:r>
              <w:t>Jon seeker***</w:t>
            </w:r>
            <w:r w:rsidR="00016223">
              <w:t xml:space="preserve"> +0</w:t>
            </w:r>
          </w:p>
        </w:tc>
      </w:tr>
      <w:tr w:rsidR="0062567A" w14:paraId="191892DA" w14:textId="77777777" w:rsidTr="001C0FA9">
        <w:tc>
          <w:tcPr>
            <w:tcW w:w="4623" w:type="dxa"/>
          </w:tcPr>
          <w:p w14:paraId="477F07A1" w14:textId="3CBDDC5E" w:rsidR="0062567A" w:rsidRPr="00467111" w:rsidRDefault="00812A91" w:rsidP="00467111">
            <w:pPr>
              <w:pStyle w:val="TableParagraph"/>
            </w:pPr>
            <w:r>
              <w:t>Health care and community services</w:t>
            </w:r>
            <w:r w:rsidR="00016223">
              <w:t xml:space="preserve"> 420 to 640</w:t>
            </w:r>
          </w:p>
        </w:tc>
        <w:tc>
          <w:tcPr>
            <w:tcW w:w="4623" w:type="dxa"/>
          </w:tcPr>
          <w:p w14:paraId="6F5488FF" w14:textId="7F8D1D11" w:rsidR="0017447A" w:rsidRPr="00467111" w:rsidRDefault="0017447A" w:rsidP="007760AF">
            <w:pPr>
              <w:pStyle w:val="TableParagraph"/>
            </w:pPr>
            <w:r>
              <w:t>Retirements</w:t>
            </w:r>
            <w:r w:rsidR="00016223">
              <w:t xml:space="preserve"> </w:t>
            </w:r>
            <w:r w:rsidR="001C0FA9">
              <w:t>-1,200</w:t>
            </w:r>
          </w:p>
        </w:tc>
      </w:tr>
      <w:tr w:rsidR="0062567A" w14:paraId="6D89973F" w14:textId="77777777" w:rsidTr="001C0FA9">
        <w:tc>
          <w:tcPr>
            <w:tcW w:w="4623" w:type="dxa"/>
          </w:tcPr>
          <w:p w14:paraId="5EC6848B" w14:textId="43D5F06A" w:rsidR="0062567A" w:rsidRPr="00467111" w:rsidRDefault="00812A91" w:rsidP="00467111">
            <w:pPr>
              <w:pStyle w:val="TableParagraph"/>
            </w:pPr>
            <w:r>
              <w:t>Visitor economy</w:t>
            </w:r>
            <w:r w:rsidR="00016223">
              <w:t xml:space="preserve"> 380 to 640</w:t>
            </w:r>
          </w:p>
        </w:tc>
        <w:tc>
          <w:tcPr>
            <w:tcW w:w="4623" w:type="dxa"/>
          </w:tcPr>
          <w:p w14:paraId="00D7B00D" w14:textId="4E2D7740" w:rsidR="0062567A" w:rsidRPr="00467111" w:rsidRDefault="007760AF" w:rsidP="00467111">
            <w:pPr>
              <w:pStyle w:val="TableParagraph"/>
            </w:pPr>
            <w:r>
              <w:t>International emigrants</w:t>
            </w:r>
            <w:r w:rsidR="001C0FA9">
              <w:t xml:space="preserve"> -180</w:t>
            </w:r>
          </w:p>
        </w:tc>
      </w:tr>
      <w:tr w:rsidR="0062567A" w14:paraId="57251185" w14:textId="77777777" w:rsidTr="001C0FA9">
        <w:tc>
          <w:tcPr>
            <w:tcW w:w="4623" w:type="dxa"/>
          </w:tcPr>
          <w:p w14:paraId="527C3264" w14:textId="2BFEE403" w:rsidR="0062567A" w:rsidRPr="00467111" w:rsidRDefault="00812A91" w:rsidP="00467111">
            <w:pPr>
              <w:pStyle w:val="TableParagraph"/>
            </w:pPr>
            <w:r>
              <w:t>Other</w:t>
            </w:r>
            <w:r w:rsidR="00016223">
              <w:t xml:space="preserve"> 400</w:t>
            </w:r>
          </w:p>
        </w:tc>
        <w:tc>
          <w:tcPr>
            <w:tcW w:w="4623" w:type="dxa"/>
          </w:tcPr>
          <w:p w14:paraId="01A5F7EE" w14:textId="0AA118E2" w:rsidR="0062567A" w:rsidRPr="00467111" w:rsidRDefault="007760AF" w:rsidP="00467111">
            <w:pPr>
              <w:pStyle w:val="TableParagraph"/>
            </w:pPr>
            <w:r>
              <w:t>Domestic emigrants</w:t>
            </w:r>
            <w:r w:rsidR="001C0FA9">
              <w:t>-4200 to 4700</w:t>
            </w:r>
          </w:p>
        </w:tc>
      </w:tr>
      <w:tr w:rsidR="0062567A" w14:paraId="0E67006E" w14:textId="77777777" w:rsidTr="001C0FA9">
        <w:tc>
          <w:tcPr>
            <w:tcW w:w="4623" w:type="dxa"/>
          </w:tcPr>
          <w:p w14:paraId="441DEDAA" w14:textId="3F7DBAB6" w:rsidR="0062567A" w:rsidRPr="00467111" w:rsidRDefault="000D7607" w:rsidP="001C0FA9">
            <w:pPr>
              <w:pStyle w:val="TableParagraph"/>
              <w:rPr>
                <w:b/>
                <w:bCs/>
              </w:rPr>
            </w:pPr>
            <w:r w:rsidRPr="00467111">
              <w:rPr>
                <w:b/>
                <w:bCs/>
              </w:rPr>
              <w:t>Total demand: 1,700 to 2,400</w:t>
            </w:r>
          </w:p>
        </w:tc>
        <w:tc>
          <w:tcPr>
            <w:tcW w:w="4623" w:type="dxa"/>
          </w:tcPr>
          <w:p w14:paraId="4B336999" w14:textId="4701A53E" w:rsidR="0062567A" w:rsidRPr="00467111" w:rsidRDefault="004552FB" w:rsidP="001C0FA9">
            <w:pPr>
              <w:pStyle w:val="TableParagraph"/>
              <w:rPr>
                <w:b/>
                <w:bCs/>
              </w:rPr>
            </w:pPr>
            <w:r w:rsidRPr="00467111">
              <w:rPr>
                <w:b/>
                <w:bCs/>
              </w:rPr>
              <w:t>Total supply: -440 to +970</w:t>
            </w:r>
          </w:p>
        </w:tc>
      </w:tr>
      <w:bookmarkEnd w:id="56"/>
    </w:tbl>
    <w:p w14:paraId="3983D06E" w14:textId="77777777" w:rsidR="007E5F90" w:rsidRPr="00D3727D" w:rsidRDefault="007E5F90" w:rsidP="00D3727D">
      <w:pPr>
        <w:pStyle w:val="BodyText"/>
      </w:pPr>
    </w:p>
    <w:p w14:paraId="7A8BC406" w14:textId="77777777" w:rsidR="00D3727D" w:rsidRPr="00D3727D" w:rsidRDefault="00D3727D" w:rsidP="00D3727D">
      <w:pPr>
        <w:pStyle w:val="BodyText"/>
      </w:pPr>
      <w:r w:rsidRPr="00D3727D">
        <w:t>All numbers are rounded</w:t>
      </w:r>
    </w:p>
    <w:p w14:paraId="5EEC1BE1" w14:textId="77777777" w:rsidR="00D3727D" w:rsidRPr="00D3727D" w:rsidRDefault="00D3727D" w:rsidP="00D3727D">
      <w:pPr>
        <w:pStyle w:val="BodyText"/>
      </w:pPr>
      <w:r w:rsidRPr="00D3727D">
        <w:t>* Demand estimates include workers to fill new jobs created, using low and high growth estimates by industry.</w:t>
      </w:r>
    </w:p>
    <w:p w14:paraId="22F670C4" w14:textId="3FBA8212" w:rsidR="00D3727D" w:rsidRPr="00D3727D" w:rsidRDefault="00D3727D" w:rsidP="00D3727D">
      <w:pPr>
        <w:pStyle w:val="BodyText"/>
      </w:pPr>
      <w:r w:rsidRPr="00D3727D">
        <w:t xml:space="preserve">** Labour supply range </w:t>
      </w:r>
      <w:r w:rsidR="00EE09F8" w:rsidRPr="00D3727D">
        <w:t>utilise</w:t>
      </w:r>
      <w:r w:rsidRPr="00D3727D">
        <w:t xml:space="preserve"> a low and high growth scenario for domestic and international migration. The low growth scenario assumes historical migration patterns will continue. The high growth scenario assumes an increase in net international and domestic migration to reflect the impact of the pandemic and other trends in the region.</w:t>
      </w:r>
    </w:p>
    <w:p w14:paraId="6350C380" w14:textId="77777777" w:rsidR="00D3727D" w:rsidRDefault="00D3727D" w:rsidP="00D3727D">
      <w:pPr>
        <w:pStyle w:val="BodyText"/>
      </w:pPr>
      <w:r w:rsidRPr="00D3727D">
        <w:t>*** In December 2021 1,970 people were accessing jobseeker in the region, with the region experiencing historically low unemployment. The analysis assumes that there is effectively no spare labour capacity in the region.</w:t>
      </w:r>
    </w:p>
    <w:p w14:paraId="27D09A41" w14:textId="77777777" w:rsidR="00EA2EAF" w:rsidRDefault="00EA2EAF" w:rsidP="00D3727D">
      <w:pPr>
        <w:pStyle w:val="BodyText"/>
      </w:pPr>
    </w:p>
    <w:p w14:paraId="14ABE4AB" w14:textId="77777777" w:rsidR="00EA2EAF" w:rsidRDefault="00EA2EAF" w:rsidP="00EA2EAF">
      <w:pPr>
        <w:rPr>
          <w:rFonts w:ascii="Public Sans Light"/>
          <w:sz w:val="13"/>
        </w:rPr>
        <w:sectPr w:rsidR="00EA2EAF" w:rsidSect="00481FDE">
          <w:footerReference w:type="default" r:id="rId33"/>
          <w:type w:val="continuous"/>
          <w:pgSz w:w="11910" w:h="16840"/>
          <w:pgMar w:top="1440" w:right="1440" w:bottom="1440" w:left="1440" w:header="0" w:footer="539" w:gutter="0"/>
          <w:cols w:space="720"/>
          <w:docGrid w:linePitch="326"/>
        </w:sectPr>
      </w:pPr>
    </w:p>
    <w:p w14:paraId="21702CFE" w14:textId="77777777" w:rsidR="00EA2EAF" w:rsidRPr="00EA2EAF" w:rsidRDefault="00EA2EAF" w:rsidP="00EA2EAF">
      <w:pPr>
        <w:pStyle w:val="Heading4"/>
      </w:pPr>
      <w:r w:rsidRPr="00EA2EAF">
        <w:t>Extensive and holistic intervention is needed to address this shortage</w:t>
      </w:r>
    </w:p>
    <w:p w14:paraId="70146121" w14:textId="287A574D" w:rsidR="00EA2EAF" w:rsidRPr="00EA2EAF" w:rsidRDefault="00EA2EAF" w:rsidP="00EA2EAF">
      <w:pPr>
        <w:pStyle w:val="BodyText"/>
      </w:pPr>
      <w:r w:rsidRPr="00EA2EAF">
        <w:t>This imbalance of labour demand and supply will occur unless intervention is taken to aid workforce attraction and retention. There are no large pools of untapped labour in the region, with the region’s unemployment rate at a historical low of 2.7%. Easing short-term labour shortage pressures</w:t>
      </w:r>
      <w:r>
        <w:t xml:space="preserve"> </w:t>
      </w:r>
      <w:r w:rsidRPr="00EA2EAF">
        <w:t>is dependent on attracting workers to the region through domestic and international migration, in addition to applying other levers to improve productivity and participation of the existing workforce.</w:t>
      </w:r>
    </w:p>
    <w:p w14:paraId="58DF1830" w14:textId="77777777" w:rsidR="00EA2EAF" w:rsidRPr="00EA2EAF" w:rsidRDefault="00EA2EAF" w:rsidP="00EA2EAF">
      <w:pPr>
        <w:pStyle w:val="Heading4"/>
      </w:pPr>
      <w:r w:rsidRPr="00EA2EAF">
        <w:t>Securing the required workforce is a shared challenge</w:t>
      </w:r>
    </w:p>
    <w:p w14:paraId="01AFC42E" w14:textId="368F5525" w:rsidR="00EA2EAF" w:rsidRPr="00EA2EAF" w:rsidRDefault="00EA2EAF" w:rsidP="00EA2EAF">
      <w:pPr>
        <w:pStyle w:val="BodyText"/>
      </w:pPr>
      <w:r w:rsidRPr="00EA2EAF">
        <w:t xml:space="preserve">The region’s labour shortage demands a holistic approach. A lack of available and affordable housing acts as a barrier to attracting workers from metropolitan and other regional areas and is heightened during seasonal peaks. Inaccessibility of child care prevents parents, particularly female workers, from fully participating in the </w:t>
      </w:r>
      <w:r>
        <w:t xml:space="preserve"> </w:t>
      </w:r>
      <w:r w:rsidRPr="00EA2EAF">
        <w:t>workforce. Insufficient digital and physical infrastructure further hinders workforce attraction to the region and workforce mobility within the region. Government, industry and the community of the Wimmera Southern Mallee need to take a collaborative approach to create timely solutions to the region’s problems.</w:t>
      </w:r>
    </w:p>
    <w:p w14:paraId="4F05CAEA" w14:textId="77777777" w:rsidR="00EA2EAF" w:rsidRDefault="00EA2EAF" w:rsidP="00EA2EAF">
      <w:pPr>
        <w:spacing w:line="208" w:lineRule="auto"/>
        <w:sectPr w:rsidR="00EA2EAF" w:rsidSect="00C35217">
          <w:type w:val="continuous"/>
          <w:pgSz w:w="11910" w:h="16840"/>
          <w:pgMar w:top="1440" w:right="1440" w:bottom="1440" w:left="1440" w:header="0" w:footer="0" w:gutter="0"/>
          <w:cols w:space="720"/>
        </w:sectPr>
      </w:pPr>
    </w:p>
    <w:p w14:paraId="2C464150" w14:textId="77777777" w:rsidR="00EA2EAF" w:rsidRDefault="00EA2EAF" w:rsidP="00EA2EAF">
      <w:pPr>
        <w:rPr>
          <w:sz w:val="2"/>
          <w:szCs w:val="2"/>
        </w:rPr>
      </w:pPr>
    </w:p>
    <w:p w14:paraId="4BD454A6" w14:textId="77777777" w:rsidR="00D33EE1" w:rsidRDefault="00D33EE1" w:rsidP="00D33EE1">
      <w:pPr>
        <w:pStyle w:val="Heading2"/>
      </w:pPr>
      <w:bookmarkStart w:id="57" w:name="Opportunities_to_deliver_a_skilled_workf"/>
      <w:bookmarkStart w:id="58" w:name="_Toc144481488"/>
      <w:bookmarkEnd w:id="57"/>
      <w:r>
        <w:lastRenderedPageBreak/>
        <w:t>Opportunities</w:t>
      </w:r>
      <w:r>
        <w:rPr>
          <w:spacing w:val="-16"/>
        </w:rPr>
        <w:t xml:space="preserve"> </w:t>
      </w:r>
      <w:r>
        <w:t>to</w:t>
      </w:r>
      <w:r>
        <w:rPr>
          <w:spacing w:val="-16"/>
        </w:rPr>
        <w:t xml:space="preserve"> </w:t>
      </w:r>
      <w:r>
        <w:t>deliver</w:t>
      </w:r>
      <w:r>
        <w:rPr>
          <w:spacing w:val="-14"/>
        </w:rPr>
        <w:t xml:space="preserve"> </w:t>
      </w:r>
      <w:r>
        <w:t>a skilled workforce</w:t>
      </w:r>
      <w:bookmarkEnd w:id="58"/>
    </w:p>
    <w:p w14:paraId="2BC03AC6" w14:textId="77777777" w:rsidR="00D33EE1" w:rsidRDefault="00D33EE1" w:rsidP="00D33EE1">
      <w:pPr>
        <w:pStyle w:val="Heading2"/>
        <w:rPr>
          <w:sz w:val="27"/>
        </w:rPr>
      </w:pPr>
    </w:p>
    <w:p w14:paraId="089B88F0" w14:textId="77777777" w:rsidR="00D33EE1" w:rsidRDefault="00D33EE1" w:rsidP="00D33EE1">
      <w:pPr>
        <w:rPr>
          <w:rFonts w:ascii="Public Sans"/>
          <w:sz w:val="27"/>
        </w:rPr>
        <w:sectPr w:rsidR="00D33EE1" w:rsidSect="00481FDE">
          <w:footerReference w:type="even" r:id="rId34"/>
          <w:footerReference w:type="default" r:id="rId35"/>
          <w:type w:val="continuous"/>
          <w:pgSz w:w="11910" w:h="16840"/>
          <w:pgMar w:top="1440" w:right="1440" w:bottom="1440" w:left="1440" w:header="0" w:footer="537" w:gutter="0"/>
          <w:cols w:space="720"/>
        </w:sectPr>
      </w:pPr>
    </w:p>
    <w:p w14:paraId="51E10BD8" w14:textId="77777777" w:rsidR="00D33EE1" w:rsidRPr="00D33EE1" w:rsidRDefault="00D33EE1" w:rsidP="00D33EE1">
      <w:pPr>
        <w:pStyle w:val="BodyText"/>
      </w:pPr>
      <w:r w:rsidRPr="00D33EE1">
        <w:t>Labour shortages are widespread across regional Victoria and the problem is particularly acute in the Wimmera Southern Mallee.32 Labour supply challenges in the region extend beyond the availability of workers with accredited training, with many businesses willing to take on any worker, regardless of experience or qualification, to fill vacancies.</w:t>
      </w:r>
    </w:p>
    <w:p w14:paraId="41904133" w14:textId="77777777" w:rsidR="00D33EE1" w:rsidRPr="00D33EE1" w:rsidRDefault="00D33EE1" w:rsidP="00D33EE1">
      <w:pPr>
        <w:pStyle w:val="BodyText"/>
      </w:pPr>
      <w:r w:rsidRPr="00D33EE1">
        <w:t>While the focus of the opportunities in this profile is on training and skills, a skilling response alone will not be sufficient to meet the region’s workforce supply challenges. What is required is a holistic approach to securing the right workforce and to ensuring economic prosperity.</w:t>
      </w:r>
    </w:p>
    <w:p w14:paraId="5622124D" w14:textId="77777777" w:rsidR="00D33EE1" w:rsidRPr="00D33EE1" w:rsidRDefault="00D33EE1" w:rsidP="00D33EE1">
      <w:pPr>
        <w:pStyle w:val="BodyText"/>
      </w:pPr>
      <w:r w:rsidRPr="00D33EE1">
        <w:t>What underpins this holistic response is place-based collaboration between industry, education providers, the Wimmera Southern Mallee’s community and all tiers and relevant departments of government. This will help to ensure an adequate supply of workers and that the education system aligns with future industry demand, so that the region’s potential benefits can be captured.</w:t>
      </w:r>
    </w:p>
    <w:p w14:paraId="7424E677" w14:textId="77777777" w:rsidR="00D33EE1" w:rsidRPr="00D33EE1" w:rsidRDefault="00D33EE1" w:rsidP="00D33EE1">
      <w:pPr>
        <w:pStyle w:val="BodyText"/>
      </w:pPr>
    </w:p>
    <w:p w14:paraId="46AA62E8" w14:textId="77777777" w:rsidR="00D33EE1" w:rsidRPr="00D33EE1" w:rsidRDefault="00D33EE1" w:rsidP="00D33EE1">
      <w:pPr>
        <w:pStyle w:val="Heading3"/>
      </w:pPr>
      <w:r w:rsidRPr="00D33EE1">
        <w:t>Solutions required for systemic barriers</w:t>
      </w:r>
    </w:p>
    <w:p w14:paraId="11A14BE8" w14:textId="77777777" w:rsidR="00D33EE1" w:rsidRPr="00D33EE1" w:rsidRDefault="00D33EE1" w:rsidP="00D33EE1">
      <w:pPr>
        <w:pStyle w:val="BodyText"/>
      </w:pPr>
      <w:r w:rsidRPr="00D33EE1">
        <w:t>In addition to productivity measures (automation, changes to business models etcetera) to decrease reliance on labour, there are sources of labour that the region can access to address workforce shortages, provided systemic and long- standing barriers are addressed.</w:t>
      </w:r>
    </w:p>
    <w:p w14:paraId="73E9ACCA" w14:textId="7A47A40B" w:rsidR="00D33EE1" w:rsidRPr="00D33EE1" w:rsidRDefault="00D33EE1" w:rsidP="00D33EE1">
      <w:pPr>
        <w:pStyle w:val="BodyText"/>
      </w:pPr>
      <w:r w:rsidRPr="00D33EE1">
        <w:t>Although it remains unclear whether migration levels will return to, or exceed, pre-pandemic levels in the next 3 years, importing labour is likely a necessary measure for the region. Adjustments to immigration processing such as reducing long visa processing times (of more than 4 months for 50% of applications) and securing a designated area migration agreement (DAMA) for the region, would support</w:t>
      </w:r>
    </w:p>
    <w:p w14:paraId="6696B359" w14:textId="77777777" w:rsidR="00D33EE1" w:rsidRPr="00D33EE1" w:rsidRDefault="00D33EE1" w:rsidP="00D33EE1">
      <w:pPr>
        <w:pStyle w:val="BodyText"/>
      </w:pPr>
      <w:r w:rsidRPr="00D33EE1">
        <w:t>import of labour to the region and make a major contribution to meeting demand for new workers in the next 3 years.</w:t>
      </w:r>
    </w:p>
    <w:p w14:paraId="2EF82C41" w14:textId="5AB00E5A" w:rsidR="00D33EE1" w:rsidRPr="00D33EE1" w:rsidRDefault="00D33EE1" w:rsidP="00D33EE1">
      <w:pPr>
        <w:pStyle w:val="BodyText"/>
      </w:pPr>
      <w:r w:rsidRPr="00D33EE1">
        <w:t>Adjustments to the Skills Priority List to better reflect region-specific demand for some in-demand occupations (such as food scientists) would also be of benefit.</w:t>
      </w:r>
      <w:r w:rsidR="00C21874">
        <w:t xml:space="preserve"> </w:t>
      </w:r>
      <w:r w:rsidRPr="00D33EE1">
        <w:t xml:space="preserve">Workforce retention could be aided by bridging a mismatch between the </w:t>
      </w:r>
      <w:r w:rsidR="00C21874">
        <w:t>e</w:t>
      </w:r>
      <w:r w:rsidRPr="00D33EE1">
        <w:t>xpectations of young people and the reality of local employment opportunities. The taskforce reported a long-term trend of young people leaving the region to pursue higher education and employment opportunities that differ from what employers in the region offer. Work</w:t>
      </w:r>
      <w:r w:rsidR="00C21874">
        <w:t xml:space="preserve"> </w:t>
      </w:r>
      <w:r w:rsidRPr="00D33EE1">
        <w:t xml:space="preserve">to explore the needs, perspectives and behaviors of young people and their guardians in comparison to local career opportunities could help improve retention of young people, which would help ease the region’s labour supply concerns. </w:t>
      </w:r>
    </w:p>
    <w:p w14:paraId="37C37574" w14:textId="797A3752" w:rsidR="00D33EE1" w:rsidRPr="00D33EE1" w:rsidRDefault="00D33EE1" w:rsidP="00D33EE1">
      <w:pPr>
        <w:pStyle w:val="BodyText"/>
      </w:pPr>
      <w:r w:rsidRPr="00D33EE1">
        <w:t>Workers wanting to relocate (or return) to the Wimmera Southern Mallee are constrained by the lack of affordable and accessible housing, which is heightened for seasonal workers in agriculture and the visitor economy. Consistent with broader trends across Victoria, growth in house prices has exacerbated housing stress, which is already higher in some areas, including Horsham, than the Victorian average.</w:t>
      </w:r>
      <w:r w:rsidR="00C21874">
        <w:t xml:space="preserve"> </w:t>
      </w:r>
      <w:r w:rsidRPr="00D33EE1">
        <w:t>Affordable housing supply is also</w:t>
      </w:r>
      <w:r>
        <w:t xml:space="preserve"> limited by insufficient supply of land that is appropriately zoned for residential building, resistance from some community </w:t>
      </w:r>
      <w:r>
        <w:lastRenderedPageBreak/>
        <w:t>members to higher</w:t>
      </w:r>
      <w:r>
        <w:rPr>
          <w:spacing w:val="-9"/>
        </w:rPr>
        <w:t xml:space="preserve"> </w:t>
      </w:r>
      <w:r>
        <w:t>density</w:t>
      </w:r>
      <w:r>
        <w:rPr>
          <w:spacing w:val="-7"/>
        </w:rPr>
        <w:t xml:space="preserve"> </w:t>
      </w:r>
      <w:r>
        <w:t>housing</w:t>
      </w:r>
      <w:r>
        <w:rPr>
          <w:spacing w:val="-7"/>
        </w:rPr>
        <w:t xml:space="preserve"> </w:t>
      </w:r>
      <w:r>
        <w:t>models</w:t>
      </w:r>
      <w:r>
        <w:rPr>
          <w:spacing w:val="-7"/>
        </w:rPr>
        <w:t xml:space="preserve"> </w:t>
      </w:r>
      <w:r>
        <w:t>and</w:t>
      </w:r>
      <w:r>
        <w:rPr>
          <w:spacing w:val="-7"/>
        </w:rPr>
        <w:t xml:space="preserve"> </w:t>
      </w:r>
      <w:r>
        <w:t>an</w:t>
      </w:r>
      <w:r>
        <w:rPr>
          <w:spacing w:val="-7"/>
        </w:rPr>
        <w:t xml:space="preserve"> </w:t>
      </w:r>
      <w:r>
        <w:t>inadequate</w:t>
      </w:r>
      <w:r>
        <w:rPr>
          <w:spacing w:val="-9"/>
        </w:rPr>
        <w:t xml:space="preserve"> </w:t>
      </w:r>
      <w:r>
        <w:t>workforce to plan, survey and build new houses.</w:t>
      </w:r>
      <w:r w:rsidR="00C21874">
        <w:t xml:space="preserve"> </w:t>
      </w:r>
      <w:r w:rsidRPr="00D33EE1">
        <w:t xml:space="preserve">The region’s unemployment rate is at a historical low of 2.7%, which presents limited opportunity to attract more local workers. However, the region’s labour force participation rate for females aged 25 to 54 is notably lower than the state average, suggesting that this cohort could be better </w:t>
      </w:r>
      <w:r w:rsidR="00EE09F8" w:rsidRPr="00D33EE1">
        <w:t>utilise</w:t>
      </w:r>
      <w:r w:rsidRPr="00D33EE1">
        <w:t>.</w:t>
      </w:r>
      <w:r w:rsidR="00A56AFD">
        <w:t xml:space="preserve"> </w:t>
      </w:r>
      <w:r w:rsidRPr="00D33EE1">
        <w:t>Improving participation of women in the labour force is arguably dependent on a marked increase in the availability of child care, which is severely restricted even in regional centres such as Horsham.</w:t>
      </w:r>
      <w:r w:rsidR="00A56AFD">
        <w:t xml:space="preserve"> </w:t>
      </w:r>
      <w:r w:rsidRPr="00D33EE1">
        <w:t>Other cohorts who are underrepresented in the workforce would benefit from wrap around and support services to increase participation.</w:t>
      </w:r>
    </w:p>
    <w:p w14:paraId="2F4B86B0" w14:textId="4B863055" w:rsidR="00D33EE1" w:rsidRPr="00D33EE1" w:rsidRDefault="00D33EE1" w:rsidP="00D33EE1">
      <w:pPr>
        <w:pStyle w:val="BodyText"/>
      </w:pPr>
      <w:r w:rsidRPr="00D33EE1">
        <w:t xml:space="preserve">Many parts of the Wimmera Southern Mallee are poorly connected by public </w:t>
      </w:r>
      <w:r w:rsidR="00A56AFD">
        <w:t>t</w:t>
      </w:r>
      <w:r w:rsidRPr="00D33EE1">
        <w:t>ransport and require employees to own a car to travel to and from work, presenting another barrier to workforce attraction, retention and participation. Lack of public transport infrastructure also limits youth participation in employment, particularly in industries including agriculture and the visitor economy that require a workforce away from major population centres. Changes</w:t>
      </w:r>
      <w:r w:rsidR="00A56AFD">
        <w:t xml:space="preserve"> </w:t>
      </w:r>
      <w:r w:rsidRPr="00D33EE1">
        <w:t>to planning processes and innovative solutions to transport, accommodation and housing will be necessary to improve workforce attraction and retention.</w:t>
      </w:r>
      <w:r w:rsidR="00A56AFD">
        <w:t xml:space="preserve"> </w:t>
      </w:r>
      <w:r w:rsidRPr="00D33EE1">
        <w:t>Insufficient digital infrastructure presents another deterrent to workforce attraction and curtails workforce participation. Workers do not have comparable access to technologies of their metropolitan counterparts, which restricts learning, participation and productivity.</w:t>
      </w:r>
    </w:p>
    <w:p w14:paraId="7AA7DBE5" w14:textId="77777777" w:rsidR="00EA2EAF" w:rsidRPr="00D3727D" w:rsidRDefault="00EA2EAF" w:rsidP="00D3727D">
      <w:pPr>
        <w:pStyle w:val="BodyText"/>
      </w:pPr>
    </w:p>
    <w:p w14:paraId="5CB6E00F" w14:textId="00F1B194" w:rsidR="0068301C" w:rsidRDefault="0068301C" w:rsidP="0068301C">
      <w:pPr>
        <w:pStyle w:val="Heading4"/>
      </w:pPr>
      <w:r>
        <w:t>Table</w:t>
      </w:r>
      <w:r>
        <w:rPr>
          <w:spacing w:val="-1"/>
        </w:rPr>
        <w:t xml:space="preserve"> </w:t>
      </w:r>
      <w:r>
        <w:t>6 Opportunities for</w:t>
      </w:r>
      <w:r>
        <w:rPr>
          <w:spacing w:val="1"/>
        </w:rPr>
        <w:t xml:space="preserve"> </w:t>
      </w:r>
      <w:r>
        <w:t>increasing labour attraction,</w:t>
      </w:r>
      <w:r>
        <w:rPr>
          <w:spacing w:val="-1"/>
        </w:rPr>
        <w:t xml:space="preserve"> </w:t>
      </w:r>
      <w:r>
        <w:t>retention</w:t>
      </w:r>
      <w:r>
        <w:rPr>
          <w:spacing w:val="1"/>
        </w:rPr>
        <w:t xml:space="preserve"> </w:t>
      </w:r>
      <w:r>
        <w:t>and participation</w:t>
      </w:r>
    </w:p>
    <w:p w14:paraId="5D6876EC" w14:textId="48BBBD9F" w:rsidR="009E18CF" w:rsidRDefault="009E18CF" w:rsidP="009E18CF">
      <w:pPr>
        <w:pStyle w:val="Heading5"/>
      </w:pPr>
      <w:r>
        <w:t>Opportunities</w:t>
      </w:r>
    </w:p>
    <w:p w14:paraId="06D042FD" w14:textId="77777777" w:rsidR="00A456CD" w:rsidRDefault="00493570" w:rsidP="00A456CD">
      <w:pPr>
        <w:pStyle w:val="Heading6"/>
      </w:pPr>
      <w:r w:rsidRPr="00493570">
        <w:t>Advocate for and undertake long term regional development planning</w:t>
      </w:r>
    </w:p>
    <w:p w14:paraId="7FAFDB31" w14:textId="08645E55" w:rsidR="00493570" w:rsidRDefault="00493570" w:rsidP="00A456CD">
      <w:pPr>
        <w:pStyle w:val="BodyText"/>
      </w:pPr>
      <w:r>
        <w:t>Work across local government areas to identify and address critical infrastructure and service gaps that create barriers to workforce attraction and retention. Advocate at local, state and federal government for a systematic and flexible approach to regional development that may include infrastructure, amenity and planning solutions, that consolidate existing funds and programs. Advocate for place-based solutions and funding that are developed and expended by local experts and the community, and contribute to the development of the region’s holistic value proposition.</w:t>
      </w:r>
    </w:p>
    <w:p w14:paraId="0C73CF80" w14:textId="77777777" w:rsidR="00A456CD" w:rsidRDefault="00493570" w:rsidP="00A456CD">
      <w:pPr>
        <w:pStyle w:val="Heading6"/>
      </w:pPr>
      <w:r w:rsidRPr="00A456CD">
        <w:t>Advocate for changes to immigration policy</w:t>
      </w:r>
    </w:p>
    <w:p w14:paraId="236D23F5" w14:textId="3732BA7D" w:rsidR="003F2D96" w:rsidRDefault="00493570" w:rsidP="00493570">
      <w:pPr>
        <w:pStyle w:val="BodyText"/>
      </w:pPr>
      <w:r>
        <w:t>Advocate to the Australian Government to address barriers to international immigrants working in the regions, including by updating the Priority Skills List to reflect critical skills gaps by region, for example food scientists and securing a Designated Area Migration Agreement (DAMA) for the region.</w:t>
      </w:r>
    </w:p>
    <w:p w14:paraId="42535390" w14:textId="77777777" w:rsidR="003F2D96" w:rsidRDefault="00493570" w:rsidP="003F2D96">
      <w:pPr>
        <w:pStyle w:val="Heading6"/>
      </w:pPr>
      <w:r>
        <w:t>Identify short-term opportunities to leverage existing infrastructure for accommodation</w:t>
      </w:r>
    </w:p>
    <w:p w14:paraId="72DDF0B0" w14:textId="11B98844" w:rsidR="00493570" w:rsidRDefault="00493570" w:rsidP="003F2D96">
      <w:pPr>
        <w:pStyle w:val="BodyText"/>
      </w:pPr>
      <w:r>
        <w:t>Continue to build on work being undertaken with local councils, the community and employers to design and implement innovative, transport, accommodation and housing solutions, including for the seasonal workforce. Advocate for streamlined, risk-adjusted planning and approvals processes to expedite urgent, lower risk infrastructure solutions.</w:t>
      </w:r>
    </w:p>
    <w:p w14:paraId="25F59FAB" w14:textId="77777777" w:rsidR="00411E84" w:rsidRDefault="00493570" w:rsidP="00411E84">
      <w:pPr>
        <w:pStyle w:val="Heading6"/>
      </w:pPr>
      <w:r>
        <w:t>Advocate for support services to increase participation in the workforce</w:t>
      </w:r>
    </w:p>
    <w:p w14:paraId="47678FC4" w14:textId="714D92D5" w:rsidR="00493570" w:rsidRDefault="00493570" w:rsidP="00493570">
      <w:pPr>
        <w:pStyle w:val="BodyText"/>
      </w:pPr>
      <w:r>
        <w:t xml:space="preserve">Advocate to the government and private sector investment to increase the availability of child care in the region and reduce the cost of parents and guardians with young </w:t>
      </w:r>
      <w:r>
        <w:lastRenderedPageBreak/>
        <w:t>families returning to work or increasing their hours of participation.</w:t>
      </w:r>
    </w:p>
    <w:p w14:paraId="4BC8926B" w14:textId="77777777" w:rsidR="00411E84" w:rsidRDefault="00493570" w:rsidP="00411E84">
      <w:pPr>
        <w:pStyle w:val="Heading6"/>
      </w:pPr>
      <w:r>
        <w:t>Advocate for greater support for people with non-vocational barriers to work</w:t>
      </w:r>
    </w:p>
    <w:p w14:paraId="6B03278B" w14:textId="0F4E5968" w:rsidR="00493570" w:rsidRDefault="00493570" w:rsidP="00493570">
      <w:pPr>
        <w:pStyle w:val="BodyText"/>
      </w:pPr>
      <w:r>
        <w:t>Advocate to the government and private sector to increase the availability of support services such as alcohol and other drug and mental health services in the region, to enable people to more successfully enter and remain in the workforce.</w:t>
      </w:r>
    </w:p>
    <w:p w14:paraId="77E663E5" w14:textId="77777777" w:rsidR="00F17D44" w:rsidRDefault="00493570" w:rsidP="00F17D44">
      <w:pPr>
        <w:pStyle w:val="Heading6"/>
      </w:pPr>
      <w:r>
        <w:t>Seek investment and planning for appropriate digital infrastructure</w:t>
      </w:r>
    </w:p>
    <w:p w14:paraId="28856571" w14:textId="16D4B8E5" w:rsidR="009E18CF" w:rsidRDefault="00493570" w:rsidP="00493570">
      <w:pPr>
        <w:pStyle w:val="BodyText"/>
      </w:pPr>
      <w:r>
        <w:t>Advocate to government for wholesale investment in necessary digital infrastructure, connectivity and accessibility to support all industries.</w:t>
      </w:r>
    </w:p>
    <w:p w14:paraId="326241BC" w14:textId="77777777" w:rsidR="00F17D44" w:rsidRDefault="00F17D44" w:rsidP="00493570">
      <w:pPr>
        <w:pStyle w:val="BodyText"/>
      </w:pPr>
    </w:p>
    <w:p w14:paraId="460D5ABB" w14:textId="77777777" w:rsidR="00EB5EBF" w:rsidRPr="00EB5EBF" w:rsidRDefault="00EB5EBF" w:rsidP="00EB5EBF">
      <w:pPr>
        <w:pStyle w:val="Heading3"/>
      </w:pPr>
      <w:r w:rsidRPr="00EB5EBF">
        <w:t>Skills and training opportunities must take a whole-of-region view</w:t>
      </w:r>
    </w:p>
    <w:p w14:paraId="48CFEE23" w14:textId="77777777" w:rsidR="00883D2B" w:rsidRDefault="00EB5EBF" w:rsidP="00883D2B">
      <w:pPr>
        <w:pStyle w:val="BodyText"/>
      </w:pPr>
      <w:r w:rsidRPr="00EB5EBF">
        <w:t>A connected and responsive education and training system is an essential component of Victoria’s response to the economic conditions that are prevalent across regional Victoria, and the Wimmera Southern Mallee in particular. The government’s economic agenda is driving growth in critical and emerging industries, which require a skilled workforce.</w:t>
      </w:r>
      <w:r>
        <w:t xml:space="preserve"> </w:t>
      </w:r>
      <w:r w:rsidRPr="00EB5EBF">
        <w:t>In 2019, the Free TAFE initiative was launched to increase training participation for those occupations in highest demand. There are over 60 courses available attracting more than 100,000 enrolments, providing a pipeline of skilled workers for occupations in demand, but economic growth is continuing and more needs to be done.</w:t>
      </w:r>
    </w:p>
    <w:p w14:paraId="75652268" w14:textId="6BEF981B" w:rsidR="00883D2B" w:rsidRDefault="00EB5EBF" w:rsidP="00883D2B">
      <w:pPr>
        <w:pStyle w:val="BodyText"/>
        <w:rPr>
          <w:rFonts w:ascii="Public Sans Light"/>
          <w:sz w:val="16"/>
        </w:rPr>
        <w:sectPr w:rsidR="00883D2B" w:rsidSect="00481FDE">
          <w:footerReference w:type="even" r:id="rId36"/>
          <w:type w:val="continuous"/>
          <w:pgSz w:w="11910" w:h="16840"/>
          <w:pgMar w:top="1440" w:right="1440" w:bottom="1440" w:left="1440" w:header="0" w:footer="539" w:gutter="0"/>
          <w:cols w:space="720"/>
          <w:docGrid w:linePitch="326"/>
        </w:sectPr>
      </w:pPr>
      <w:r w:rsidRPr="00EB5EBF">
        <w:t>Collaboration, integrity and inclusion are the key. The sector must direct its effort to the delivery of skilling that aligns with what learners need to start or build their</w:t>
      </w:r>
      <w:r>
        <w:t xml:space="preserve"> </w:t>
      </w:r>
      <w:r w:rsidRPr="00EB5EBF">
        <w:t>career, while targeting those learners with socio-economic circumstances or educational backgrounds that act as a barrier to participation. Success, in large part, rests on the quality and relevance of education and training delivery that is supported by robust data and evidence to meet the needs of the labour market, industries and employers.</w:t>
      </w:r>
      <w:r w:rsidR="00883D2B" w:rsidRPr="00883D2B">
        <w:rPr>
          <w:rFonts w:ascii="Public Sans Light"/>
          <w:sz w:val="16"/>
        </w:rPr>
        <w:t xml:space="preserve"> </w:t>
      </w:r>
    </w:p>
    <w:p w14:paraId="43E5E831" w14:textId="77777777" w:rsidR="00883D2B" w:rsidRDefault="00883D2B" w:rsidP="00883D2B">
      <w:pPr>
        <w:pStyle w:val="BodyText"/>
      </w:pPr>
      <w:r>
        <w:t>The education and training system has an important role to play</w:t>
      </w:r>
      <w:r>
        <w:rPr>
          <w:spacing w:val="-6"/>
        </w:rPr>
        <w:t xml:space="preserve"> </w:t>
      </w:r>
      <w:r>
        <w:t>to</w:t>
      </w:r>
      <w:r>
        <w:rPr>
          <w:spacing w:val="-7"/>
        </w:rPr>
        <w:t xml:space="preserve"> </w:t>
      </w:r>
      <w:r>
        <w:t>support</w:t>
      </w:r>
      <w:r>
        <w:rPr>
          <w:spacing w:val="-6"/>
        </w:rPr>
        <w:t xml:space="preserve"> </w:t>
      </w:r>
      <w:r>
        <w:t>the</w:t>
      </w:r>
      <w:r>
        <w:rPr>
          <w:spacing w:val="-11"/>
        </w:rPr>
        <w:t xml:space="preserve"> </w:t>
      </w:r>
      <w:r>
        <w:t>Wimmera</w:t>
      </w:r>
      <w:r>
        <w:rPr>
          <w:spacing w:val="-6"/>
        </w:rPr>
        <w:t xml:space="preserve"> </w:t>
      </w:r>
      <w:r>
        <w:t>Southern</w:t>
      </w:r>
      <w:r>
        <w:rPr>
          <w:spacing w:val="-6"/>
        </w:rPr>
        <w:t xml:space="preserve"> </w:t>
      </w:r>
      <w:r>
        <w:t>Mallee</w:t>
      </w:r>
      <w:r>
        <w:rPr>
          <w:spacing w:val="-9"/>
        </w:rPr>
        <w:t xml:space="preserve"> </w:t>
      </w:r>
      <w:r>
        <w:t>economy.</w:t>
      </w:r>
      <w:r>
        <w:rPr>
          <w:spacing w:val="-7"/>
        </w:rPr>
        <w:t xml:space="preserve"> </w:t>
      </w:r>
      <w:r>
        <w:t>The system can provide foundational training such as literacy, numeracy or ‘job-ready’ skill development to help people enter employment and can help produce a workforce with the</w:t>
      </w:r>
      <w:r>
        <w:rPr>
          <w:spacing w:val="-7"/>
        </w:rPr>
        <w:t xml:space="preserve"> </w:t>
      </w:r>
      <w:r>
        <w:t>most</w:t>
      </w:r>
      <w:r>
        <w:rPr>
          <w:spacing w:val="-7"/>
        </w:rPr>
        <w:t xml:space="preserve"> </w:t>
      </w:r>
      <w:r>
        <w:t>relevant</w:t>
      </w:r>
      <w:r>
        <w:rPr>
          <w:spacing w:val="-7"/>
        </w:rPr>
        <w:t xml:space="preserve"> </w:t>
      </w:r>
      <w:r>
        <w:t>skills</w:t>
      </w:r>
      <w:r>
        <w:rPr>
          <w:spacing w:val="-9"/>
        </w:rPr>
        <w:t xml:space="preserve"> </w:t>
      </w:r>
      <w:r>
        <w:t>or</w:t>
      </w:r>
      <w:r>
        <w:rPr>
          <w:spacing w:val="-8"/>
        </w:rPr>
        <w:t xml:space="preserve"> </w:t>
      </w:r>
      <w:r>
        <w:t>qualifications</w:t>
      </w:r>
      <w:r>
        <w:rPr>
          <w:spacing w:val="-7"/>
        </w:rPr>
        <w:t xml:space="preserve"> </w:t>
      </w:r>
      <w:r>
        <w:t>required</w:t>
      </w:r>
      <w:r>
        <w:rPr>
          <w:spacing w:val="-8"/>
        </w:rPr>
        <w:t xml:space="preserve"> </w:t>
      </w:r>
      <w:r>
        <w:t>of</w:t>
      </w:r>
      <w:r>
        <w:rPr>
          <w:spacing w:val="-7"/>
        </w:rPr>
        <w:t xml:space="preserve"> </w:t>
      </w:r>
      <w:r>
        <w:t xml:space="preserve">industry in both the current environment and the longer term. No single recommendation is expected to address all of the challenges and barriers facing the region. The suite of recommendations provided in this profile link together and </w:t>
      </w:r>
      <w:r>
        <w:rPr>
          <w:spacing w:val="-2"/>
        </w:rPr>
        <w:t>collectively,</w:t>
      </w:r>
      <w:r>
        <w:rPr>
          <w:spacing w:val="-5"/>
        </w:rPr>
        <w:t xml:space="preserve"> </w:t>
      </w:r>
      <w:r>
        <w:rPr>
          <w:spacing w:val="-2"/>
        </w:rPr>
        <w:t>can help</w:t>
      </w:r>
      <w:r>
        <w:rPr>
          <w:spacing w:val="-3"/>
        </w:rPr>
        <w:t xml:space="preserve"> </w:t>
      </w:r>
      <w:r>
        <w:rPr>
          <w:spacing w:val="-2"/>
        </w:rPr>
        <w:t>address the</w:t>
      </w:r>
      <w:r>
        <w:rPr>
          <w:spacing w:val="-3"/>
        </w:rPr>
        <w:t xml:space="preserve"> </w:t>
      </w:r>
      <w:r>
        <w:rPr>
          <w:spacing w:val="-2"/>
        </w:rPr>
        <w:t>many barriers to</w:t>
      </w:r>
      <w:r>
        <w:rPr>
          <w:spacing w:val="-3"/>
        </w:rPr>
        <w:t xml:space="preserve"> </w:t>
      </w:r>
      <w:r>
        <w:rPr>
          <w:spacing w:val="-2"/>
        </w:rPr>
        <w:t xml:space="preserve">attraction, </w:t>
      </w:r>
      <w:r>
        <w:t>retention and development of a quality workforce.</w:t>
      </w:r>
    </w:p>
    <w:p w14:paraId="13EFF0FC" w14:textId="660975BE" w:rsidR="00EB5EBF" w:rsidRPr="00EB5EBF" w:rsidRDefault="00EB5EBF" w:rsidP="00EB5EBF">
      <w:pPr>
        <w:pStyle w:val="BodyText"/>
      </w:pPr>
    </w:p>
    <w:p w14:paraId="43F901C9" w14:textId="5ED88C2B" w:rsidR="00196E79" w:rsidRDefault="00196E79" w:rsidP="00196E79">
      <w:pPr>
        <w:pStyle w:val="BodyText"/>
        <w:rPr>
          <w:rFonts w:ascii="Public Sans Light" w:hAnsi="Public Sans Light"/>
        </w:rPr>
      </w:pPr>
      <w:r>
        <w:t>‘</w:t>
      </w:r>
      <w:r w:rsidRPr="009304F7">
        <w:t>Success, in large part, rests on the</w:t>
      </w:r>
      <w:r w:rsidRPr="009304F7">
        <w:rPr>
          <w:spacing w:val="-6"/>
        </w:rPr>
        <w:t xml:space="preserve"> </w:t>
      </w:r>
      <w:r w:rsidRPr="009304F7">
        <w:t>quality</w:t>
      </w:r>
      <w:r w:rsidRPr="009304F7">
        <w:rPr>
          <w:spacing w:val="-1"/>
        </w:rPr>
        <w:t xml:space="preserve"> </w:t>
      </w:r>
      <w:r w:rsidRPr="009304F7">
        <w:t>and relevance</w:t>
      </w:r>
      <w:r w:rsidRPr="009304F7">
        <w:rPr>
          <w:spacing w:val="-6"/>
        </w:rPr>
        <w:t xml:space="preserve"> </w:t>
      </w:r>
      <w:r w:rsidRPr="009304F7">
        <w:t>of education</w:t>
      </w:r>
      <w:r w:rsidRPr="009304F7">
        <w:rPr>
          <w:spacing w:val="-18"/>
        </w:rPr>
        <w:t xml:space="preserve"> </w:t>
      </w:r>
      <w:r w:rsidRPr="009304F7">
        <w:t>and</w:t>
      </w:r>
      <w:r w:rsidRPr="009304F7">
        <w:rPr>
          <w:spacing w:val="-17"/>
        </w:rPr>
        <w:t xml:space="preserve"> </w:t>
      </w:r>
      <w:r w:rsidRPr="009304F7">
        <w:t>training</w:t>
      </w:r>
      <w:r w:rsidRPr="009304F7">
        <w:rPr>
          <w:spacing w:val="-20"/>
        </w:rPr>
        <w:t xml:space="preserve"> </w:t>
      </w:r>
      <w:r w:rsidRPr="009304F7">
        <w:t xml:space="preserve">delivery that is supported by robust data and evidence to meet the needs of the labour market, industries and </w:t>
      </w:r>
      <w:r w:rsidRPr="009304F7">
        <w:rPr>
          <w:rFonts w:ascii="Public Sans Light" w:hAnsi="Public Sans Light"/>
        </w:rPr>
        <w:t>employers</w:t>
      </w:r>
      <w:r>
        <w:rPr>
          <w:rFonts w:ascii="Public Sans Light" w:hAnsi="Public Sans Light"/>
        </w:rPr>
        <w:t>’.</w:t>
      </w:r>
    </w:p>
    <w:p w14:paraId="2541E6F2" w14:textId="77777777" w:rsidR="00F17D44" w:rsidRDefault="00F17D44" w:rsidP="00493570">
      <w:pPr>
        <w:pStyle w:val="BodyText"/>
      </w:pPr>
    </w:p>
    <w:p w14:paraId="1ED31B61" w14:textId="6736161C" w:rsidR="005E42C2" w:rsidRDefault="005E42C2" w:rsidP="00397153">
      <w:pPr>
        <w:pStyle w:val="Heading2"/>
      </w:pPr>
      <w:bookmarkStart w:id="59" w:name="Future_workforce__and_skills_requirement"/>
      <w:bookmarkStart w:id="60" w:name="_Toc144481489"/>
      <w:bookmarkEnd w:id="59"/>
      <w:r>
        <w:t>Future</w:t>
      </w:r>
      <w:r>
        <w:rPr>
          <w:spacing w:val="1"/>
        </w:rPr>
        <w:t xml:space="preserve"> </w:t>
      </w:r>
      <w:r>
        <w:t>workforce</w:t>
      </w:r>
      <w:r w:rsidR="00397153">
        <w:t xml:space="preserve"> </w:t>
      </w:r>
      <w:r>
        <w:t>and</w:t>
      </w:r>
      <w:r>
        <w:rPr>
          <w:spacing w:val="-7"/>
        </w:rPr>
        <w:t xml:space="preserve"> </w:t>
      </w:r>
      <w:r>
        <w:t>skills</w:t>
      </w:r>
      <w:r>
        <w:rPr>
          <w:spacing w:val="-10"/>
        </w:rPr>
        <w:t xml:space="preserve"> </w:t>
      </w:r>
      <w:r>
        <w:t>requirements</w:t>
      </w:r>
      <w:bookmarkEnd w:id="60"/>
    </w:p>
    <w:p w14:paraId="23CE21E5" w14:textId="77777777" w:rsidR="005E42C2" w:rsidRDefault="005E42C2" w:rsidP="005E42C2">
      <w:pPr>
        <w:pStyle w:val="BodyText"/>
        <w:spacing w:before="1"/>
        <w:rPr>
          <w:rFonts w:ascii="Public Sans"/>
          <w:b/>
          <w:sz w:val="25"/>
        </w:rPr>
      </w:pPr>
    </w:p>
    <w:p w14:paraId="35F716DF" w14:textId="77777777" w:rsidR="005E42C2" w:rsidRDefault="005E42C2" w:rsidP="005E42C2">
      <w:pPr>
        <w:rPr>
          <w:rFonts w:ascii="Public Sans"/>
          <w:sz w:val="25"/>
        </w:rPr>
        <w:sectPr w:rsidR="005E42C2" w:rsidSect="005E42C2">
          <w:footerReference w:type="even" r:id="rId37"/>
          <w:footerReference w:type="default" r:id="rId38"/>
          <w:type w:val="continuous"/>
          <w:pgSz w:w="11910" w:h="16840"/>
          <w:pgMar w:top="1440" w:right="1440" w:bottom="1440" w:left="1440" w:header="0" w:footer="537" w:gutter="0"/>
          <w:cols w:space="720"/>
        </w:sectPr>
      </w:pPr>
    </w:p>
    <w:p w14:paraId="63354A31" w14:textId="77777777" w:rsidR="005E42C2" w:rsidRPr="00397153" w:rsidRDefault="005E42C2" w:rsidP="00397153">
      <w:pPr>
        <w:pStyle w:val="Heading3"/>
      </w:pPr>
      <w:r w:rsidRPr="00397153">
        <w:t>Universal training and skills needs and opportunities</w:t>
      </w:r>
    </w:p>
    <w:p w14:paraId="324197D0" w14:textId="11B84E34" w:rsidR="007E1B6D" w:rsidRPr="007E1B6D" w:rsidRDefault="005E42C2" w:rsidP="007E1B6D">
      <w:pPr>
        <w:pStyle w:val="BodyText"/>
      </w:pPr>
      <w:r w:rsidRPr="00397153">
        <w:t xml:space="preserve">Recognising that the region possesses a tight labour market, and a projected labour supply shortage, universal skills and training levers should aim to maximise </w:t>
      </w:r>
      <w:r w:rsidR="00397153">
        <w:lastRenderedPageBreak/>
        <w:t>a</w:t>
      </w:r>
      <w:r w:rsidRPr="00397153">
        <w:t>ttraction and retention across all critical industries and improve the relevance of training as a whole.</w:t>
      </w:r>
      <w:r w:rsidR="00023303">
        <w:t xml:space="preserve"> </w:t>
      </w:r>
      <w:r w:rsidR="007E1B6D">
        <w:t xml:space="preserve"> </w:t>
      </w:r>
      <w:r w:rsidR="00023303" w:rsidRPr="007E1B6D">
        <w:t>This necessitates a highly flexible, cross-industry approach to training and upskilling the workforce, and the recognition of experience and transferable skill sets to support ease of moving from one job (or career) to another. This response should be implemented through all aspects of the Victorian training and skills system, including the region’s TAFE</w:t>
      </w:r>
      <w:r w:rsidR="007E1B6D" w:rsidRPr="007E1B6D">
        <w:t xml:space="preserve"> Adult Community and Further Education (ACFE) Learn Local providers, Registered Training Organisations (RTOs) and universities. It demands a joined-up view of a learner’s journey as they move from secondary to post-secondary education into one or multiple job and career paths</w:t>
      </w:r>
      <w:r w:rsidR="007E1B6D">
        <w:t xml:space="preserve"> </w:t>
      </w:r>
      <w:r w:rsidR="007E1B6D" w:rsidRPr="007E1B6D">
        <w:t xml:space="preserve">within the region. </w:t>
      </w:r>
      <w:hyperlink w:anchor="_bookmark15" w:history="1">
        <w:r w:rsidR="007E1B6D" w:rsidRPr="007E1B6D">
          <w:t>Table 7</w:t>
        </w:r>
      </w:hyperlink>
      <w:r w:rsidR="007E1B6D" w:rsidRPr="007E1B6D">
        <w:t xml:space="preserve"> provides a summary of the key opportunities to pursue for the region.</w:t>
      </w:r>
    </w:p>
    <w:p w14:paraId="7FDA4368" w14:textId="77777777" w:rsidR="00854C7E" w:rsidRDefault="00854C7E" w:rsidP="00854C7E">
      <w:pPr>
        <w:pStyle w:val="Heading4"/>
      </w:pPr>
      <w:r w:rsidRPr="00854C7E">
        <w:t>Table 7 | Universal training and skills opportunities in the region</w:t>
      </w:r>
    </w:p>
    <w:p w14:paraId="199F4043" w14:textId="05435D43" w:rsidR="00B6084A" w:rsidRDefault="00B6084A" w:rsidP="00B6084A">
      <w:pPr>
        <w:pStyle w:val="Heading5"/>
      </w:pPr>
      <w:r>
        <w:t>Situation</w:t>
      </w:r>
    </w:p>
    <w:p w14:paraId="42F66834" w14:textId="5A884E18" w:rsidR="00B6084A" w:rsidRDefault="005347B9" w:rsidP="00D03E99">
      <w:pPr>
        <w:pStyle w:val="BodyText"/>
      </w:pPr>
      <w:r>
        <w:t>Insufficient local workers to meet the</w:t>
      </w:r>
      <w:r>
        <w:rPr>
          <w:spacing w:val="-11"/>
        </w:rPr>
        <w:t xml:space="preserve"> </w:t>
      </w:r>
      <w:r>
        <w:t>needs</w:t>
      </w:r>
      <w:r>
        <w:rPr>
          <w:spacing w:val="-11"/>
        </w:rPr>
        <w:t xml:space="preserve"> </w:t>
      </w:r>
      <w:r>
        <w:t>of</w:t>
      </w:r>
      <w:r>
        <w:rPr>
          <w:spacing w:val="-10"/>
        </w:rPr>
        <w:t xml:space="preserve"> </w:t>
      </w:r>
      <w:r>
        <w:t xml:space="preserve">every </w:t>
      </w:r>
      <w:r>
        <w:rPr>
          <w:spacing w:val="-2"/>
        </w:rPr>
        <w:t>industry</w:t>
      </w:r>
      <w:r w:rsidR="00D03E99">
        <w:rPr>
          <w:spacing w:val="-2"/>
        </w:rPr>
        <w:t>.</w:t>
      </w:r>
    </w:p>
    <w:p w14:paraId="12D05430" w14:textId="542BA71D" w:rsidR="00B6084A" w:rsidRDefault="00B6084A" w:rsidP="00B6084A">
      <w:pPr>
        <w:pStyle w:val="Heading5"/>
      </w:pPr>
      <w:r>
        <w:t>Opportunity</w:t>
      </w:r>
    </w:p>
    <w:p w14:paraId="5559855E" w14:textId="77777777" w:rsidR="00D03E99" w:rsidRDefault="00D03E99" w:rsidP="00FC189C">
      <w:pPr>
        <w:pStyle w:val="BodyText"/>
      </w:pPr>
      <w:r>
        <w:t>Develop and improve visibility of cross-industry career pathways. For example:</w:t>
      </w:r>
    </w:p>
    <w:p w14:paraId="665E4867" w14:textId="5B1EEB9C" w:rsidR="00D03E99" w:rsidRDefault="00D03E99" w:rsidP="00A73E26">
      <w:pPr>
        <w:pStyle w:val="BodyText"/>
        <w:numPr>
          <w:ilvl w:val="0"/>
          <w:numId w:val="8"/>
        </w:numPr>
      </w:pPr>
      <w:r>
        <w:t>encourage collaboration between education providers, local government and industry to identify and develop pathways to entry-level positions and further education for all cohorts, and promote these pathways to local primary and secondary school students</w:t>
      </w:r>
    </w:p>
    <w:p w14:paraId="4A0C8EC7" w14:textId="0D1AF7B6" w:rsidR="00D03E99" w:rsidRDefault="00D03E99" w:rsidP="00A73E26">
      <w:pPr>
        <w:pStyle w:val="BodyText"/>
        <w:numPr>
          <w:ilvl w:val="0"/>
          <w:numId w:val="8"/>
        </w:numPr>
      </w:pPr>
      <w:r>
        <w:t>improve and promote careers education and advice to young people, their parents and guardians, jobseekers and those currently not participating in the labour market</w:t>
      </w:r>
    </w:p>
    <w:p w14:paraId="5ECE4FB1" w14:textId="6484AD1C" w:rsidR="00D03E99" w:rsidRDefault="00D03E99" w:rsidP="00A73E26">
      <w:pPr>
        <w:pStyle w:val="BodyText"/>
        <w:numPr>
          <w:ilvl w:val="0"/>
          <w:numId w:val="8"/>
        </w:numPr>
      </w:pPr>
      <w:r>
        <w:t>ensure training and employment support program providers in the region are aware of cross industry career pathways and refer clients to professional careers advice when required</w:t>
      </w:r>
    </w:p>
    <w:p w14:paraId="523EFE04" w14:textId="12676BF0" w:rsidR="00B6084A" w:rsidRDefault="00D03E99" w:rsidP="00A73E26">
      <w:pPr>
        <w:pStyle w:val="BodyText"/>
        <w:numPr>
          <w:ilvl w:val="0"/>
          <w:numId w:val="8"/>
        </w:numPr>
      </w:pPr>
      <w:r>
        <w:t>promote upskilling courses that enable workers to progress their career within the region and across industries.</w:t>
      </w:r>
    </w:p>
    <w:p w14:paraId="57B7EB20" w14:textId="77777777" w:rsidR="00FC189C" w:rsidRDefault="00FC189C" w:rsidP="00FC189C">
      <w:pPr>
        <w:pStyle w:val="BodyText"/>
        <w:ind w:left="720"/>
      </w:pPr>
    </w:p>
    <w:p w14:paraId="5AA07F11" w14:textId="77777777" w:rsidR="00B6084A" w:rsidRDefault="00B6084A" w:rsidP="00B6084A">
      <w:pPr>
        <w:pStyle w:val="Heading5"/>
      </w:pPr>
      <w:r>
        <w:t>Situation</w:t>
      </w:r>
    </w:p>
    <w:p w14:paraId="166ABC73" w14:textId="20145C3E" w:rsidR="008D58B1" w:rsidRDefault="008D58B1" w:rsidP="00D03E99">
      <w:pPr>
        <w:pStyle w:val="BodyText"/>
      </w:pPr>
      <w:r>
        <w:t>Some</w:t>
      </w:r>
      <w:r>
        <w:rPr>
          <w:spacing w:val="-6"/>
        </w:rPr>
        <w:t xml:space="preserve"> </w:t>
      </w:r>
      <w:r>
        <w:t>cohorts</w:t>
      </w:r>
      <w:r>
        <w:rPr>
          <w:spacing w:val="-3"/>
        </w:rPr>
        <w:t xml:space="preserve"> </w:t>
      </w:r>
      <w:r>
        <w:t xml:space="preserve">are </w:t>
      </w:r>
      <w:r>
        <w:rPr>
          <w:spacing w:val="-2"/>
        </w:rPr>
        <w:t xml:space="preserve">underrepresented </w:t>
      </w:r>
      <w:r>
        <w:t>in employment</w:t>
      </w:r>
      <w:r w:rsidR="00D03E99">
        <w:t xml:space="preserve"> </w:t>
      </w:r>
      <w:r>
        <w:t>in</w:t>
      </w:r>
      <w:r>
        <w:rPr>
          <w:spacing w:val="-11"/>
        </w:rPr>
        <w:t xml:space="preserve"> </w:t>
      </w:r>
      <w:r>
        <w:t>proportion</w:t>
      </w:r>
      <w:r>
        <w:rPr>
          <w:spacing w:val="-11"/>
        </w:rPr>
        <w:t xml:space="preserve"> </w:t>
      </w:r>
      <w:r>
        <w:t xml:space="preserve">to </w:t>
      </w:r>
      <w:r>
        <w:rPr>
          <w:spacing w:val="-2"/>
        </w:rPr>
        <w:t>population</w:t>
      </w:r>
      <w:r w:rsidR="00D03E99">
        <w:rPr>
          <w:spacing w:val="-2"/>
        </w:rPr>
        <w:t>.</w:t>
      </w:r>
    </w:p>
    <w:p w14:paraId="5A3795AD" w14:textId="77777777" w:rsidR="00B6084A" w:rsidRDefault="00B6084A" w:rsidP="00B6084A">
      <w:pPr>
        <w:pStyle w:val="Heading5"/>
      </w:pPr>
      <w:r>
        <w:t>Opportunity</w:t>
      </w:r>
    </w:p>
    <w:p w14:paraId="3D08BF16" w14:textId="0A5668C5" w:rsidR="008A534A" w:rsidRDefault="005E27B2" w:rsidP="00EF7BF3">
      <w:pPr>
        <w:pStyle w:val="BodyText"/>
      </w:pPr>
      <w:r>
        <w:t>Target</w:t>
      </w:r>
      <w:r>
        <w:rPr>
          <w:spacing w:val="-11"/>
        </w:rPr>
        <w:t xml:space="preserve"> </w:t>
      </w:r>
      <w:r>
        <w:t>recruitment</w:t>
      </w:r>
      <w:r>
        <w:rPr>
          <w:spacing w:val="-11"/>
        </w:rPr>
        <w:t xml:space="preserve"> </w:t>
      </w:r>
      <w:r>
        <w:t>and</w:t>
      </w:r>
      <w:r>
        <w:rPr>
          <w:spacing w:val="-10"/>
        </w:rPr>
        <w:t xml:space="preserve"> </w:t>
      </w:r>
      <w:r>
        <w:t>support</w:t>
      </w:r>
      <w:r>
        <w:rPr>
          <w:spacing w:val="-11"/>
        </w:rPr>
        <w:t xml:space="preserve"> </w:t>
      </w:r>
      <w:r>
        <w:t>activity</w:t>
      </w:r>
      <w:r>
        <w:rPr>
          <w:spacing w:val="-10"/>
        </w:rPr>
        <w:t xml:space="preserve"> </w:t>
      </w:r>
      <w:r>
        <w:t>to</w:t>
      </w:r>
      <w:r>
        <w:rPr>
          <w:spacing w:val="-11"/>
        </w:rPr>
        <w:t xml:space="preserve"> </w:t>
      </w:r>
      <w:r>
        <w:t>underrepresented</w:t>
      </w:r>
      <w:r>
        <w:rPr>
          <w:spacing w:val="-11"/>
        </w:rPr>
        <w:t xml:space="preserve"> </w:t>
      </w:r>
      <w:r>
        <w:t>cohorts. For example:</w:t>
      </w:r>
    </w:p>
    <w:p w14:paraId="0DF6548B" w14:textId="47D2A836" w:rsidR="0011162C" w:rsidRDefault="0011162C" w:rsidP="00A73E26">
      <w:pPr>
        <w:pStyle w:val="BodyText"/>
        <w:numPr>
          <w:ilvl w:val="0"/>
          <w:numId w:val="9"/>
        </w:numPr>
      </w:pPr>
      <w:r>
        <w:t>promote jobs and career pathways to secondary school students and adults in cohorts that</w:t>
      </w:r>
      <w:r>
        <w:rPr>
          <w:spacing w:val="-7"/>
        </w:rPr>
        <w:t xml:space="preserve"> </w:t>
      </w:r>
      <w:r>
        <w:t>are</w:t>
      </w:r>
      <w:r>
        <w:rPr>
          <w:spacing w:val="-9"/>
        </w:rPr>
        <w:t xml:space="preserve"> </w:t>
      </w:r>
      <w:r>
        <w:t>under-represented</w:t>
      </w:r>
      <w:r>
        <w:rPr>
          <w:spacing w:val="-8"/>
        </w:rPr>
        <w:t xml:space="preserve"> </w:t>
      </w:r>
      <w:r>
        <w:t>in</w:t>
      </w:r>
      <w:r>
        <w:rPr>
          <w:spacing w:val="-8"/>
        </w:rPr>
        <w:t xml:space="preserve"> </w:t>
      </w:r>
      <w:r>
        <w:t>a</w:t>
      </w:r>
      <w:r>
        <w:rPr>
          <w:spacing w:val="-8"/>
        </w:rPr>
        <w:t xml:space="preserve"> </w:t>
      </w:r>
      <w:r>
        <w:t>manner</w:t>
      </w:r>
      <w:r>
        <w:rPr>
          <w:spacing w:val="-7"/>
        </w:rPr>
        <w:t xml:space="preserve"> </w:t>
      </w:r>
      <w:r>
        <w:t>that</w:t>
      </w:r>
      <w:r>
        <w:rPr>
          <w:spacing w:val="-7"/>
        </w:rPr>
        <w:t xml:space="preserve"> </w:t>
      </w:r>
      <w:r>
        <w:t>is</w:t>
      </w:r>
      <w:r>
        <w:rPr>
          <w:spacing w:val="-8"/>
        </w:rPr>
        <w:t xml:space="preserve"> </w:t>
      </w:r>
      <w:r>
        <w:t>relevant</w:t>
      </w:r>
      <w:r>
        <w:rPr>
          <w:spacing w:val="-7"/>
        </w:rPr>
        <w:t xml:space="preserve"> </w:t>
      </w:r>
      <w:r>
        <w:t>and</w:t>
      </w:r>
      <w:r>
        <w:rPr>
          <w:spacing w:val="-8"/>
        </w:rPr>
        <w:t xml:space="preserve"> </w:t>
      </w:r>
      <w:r>
        <w:t>meaningful</w:t>
      </w:r>
      <w:r>
        <w:rPr>
          <w:spacing w:val="-7"/>
        </w:rPr>
        <w:t xml:space="preserve"> </w:t>
      </w:r>
      <w:r>
        <w:t>to</w:t>
      </w:r>
      <w:r>
        <w:rPr>
          <w:spacing w:val="-9"/>
        </w:rPr>
        <w:t xml:space="preserve"> </w:t>
      </w:r>
      <w:r>
        <w:t>them.</w:t>
      </w:r>
      <w:r>
        <w:rPr>
          <w:spacing w:val="-9"/>
        </w:rPr>
        <w:t xml:space="preserve"> </w:t>
      </w:r>
      <w:r>
        <w:t>This</w:t>
      </w:r>
      <w:r>
        <w:rPr>
          <w:spacing w:val="-8"/>
        </w:rPr>
        <w:t xml:space="preserve"> </w:t>
      </w:r>
      <w:r>
        <w:t>may include more personalised communications channels, events and materials</w:t>
      </w:r>
      <w:r w:rsidR="00EF7BF3">
        <w:t xml:space="preserve"> </w:t>
      </w:r>
      <w:r>
        <w:t>provide</w:t>
      </w:r>
      <w:r>
        <w:rPr>
          <w:spacing w:val="-11"/>
        </w:rPr>
        <w:t xml:space="preserve"> </w:t>
      </w:r>
      <w:r>
        <w:t>or</w:t>
      </w:r>
      <w:r>
        <w:rPr>
          <w:spacing w:val="-8"/>
        </w:rPr>
        <w:t xml:space="preserve"> </w:t>
      </w:r>
      <w:r>
        <w:t>tap</w:t>
      </w:r>
      <w:r>
        <w:rPr>
          <w:spacing w:val="-10"/>
        </w:rPr>
        <w:t xml:space="preserve"> </w:t>
      </w:r>
      <w:r>
        <w:t>into</w:t>
      </w:r>
      <w:r>
        <w:rPr>
          <w:spacing w:val="-11"/>
        </w:rPr>
        <w:t xml:space="preserve"> </w:t>
      </w:r>
      <w:r>
        <w:t>existing</w:t>
      </w:r>
      <w:r>
        <w:rPr>
          <w:spacing w:val="-8"/>
        </w:rPr>
        <w:t xml:space="preserve"> </w:t>
      </w:r>
      <w:r>
        <w:t>financial</w:t>
      </w:r>
      <w:r>
        <w:rPr>
          <w:spacing w:val="-8"/>
        </w:rPr>
        <w:t xml:space="preserve"> </w:t>
      </w:r>
      <w:r>
        <w:t>and</w:t>
      </w:r>
      <w:r>
        <w:rPr>
          <w:spacing w:val="-9"/>
        </w:rPr>
        <w:t xml:space="preserve"> </w:t>
      </w:r>
      <w:r>
        <w:t>wrap-around</w:t>
      </w:r>
      <w:r>
        <w:rPr>
          <w:spacing w:val="-9"/>
        </w:rPr>
        <w:t xml:space="preserve"> </w:t>
      </w:r>
      <w:r>
        <w:t>supports</w:t>
      </w:r>
      <w:r>
        <w:rPr>
          <w:spacing w:val="-9"/>
        </w:rPr>
        <w:t xml:space="preserve"> </w:t>
      </w:r>
      <w:r>
        <w:t>for</w:t>
      </w:r>
      <w:r>
        <w:rPr>
          <w:spacing w:val="-10"/>
        </w:rPr>
        <w:t xml:space="preserve"> </w:t>
      </w:r>
      <w:r>
        <w:t>cohorts</w:t>
      </w:r>
      <w:r>
        <w:rPr>
          <w:spacing w:val="-9"/>
        </w:rPr>
        <w:t xml:space="preserve"> </w:t>
      </w:r>
      <w:r>
        <w:t>that</w:t>
      </w:r>
      <w:r>
        <w:rPr>
          <w:spacing w:val="-8"/>
        </w:rPr>
        <w:t xml:space="preserve"> </w:t>
      </w:r>
      <w:r>
        <w:t>are underrepresented to pursue relevant education and training</w:t>
      </w:r>
    </w:p>
    <w:p w14:paraId="203A9DB0" w14:textId="338E971D" w:rsidR="00984735" w:rsidRDefault="00984735" w:rsidP="00A73E26">
      <w:pPr>
        <w:pStyle w:val="BodyText"/>
        <w:numPr>
          <w:ilvl w:val="0"/>
          <w:numId w:val="9"/>
        </w:numPr>
      </w:pPr>
      <w:r>
        <w:t>provide</w:t>
      </w:r>
      <w:r w:rsidRPr="00984735">
        <w:rPr>
          <w:spacing w:val="-11"/>
        </w:rPr>
        <w:t xml:space="preserve"> </w:t>
      </w:r>
      <w:r>
        <w:t>or</w:t>
      </w:r>
      <w:r w:rsidRPr="00984735">
        <w:rPr>
          <w:spacing w:val="-8"/>
        </w:rPr>
        <w:t xml:space="preserve"> </w:t>
      </w:r>
      <w:r>
        <w:t>tap</w:t>
      </w:r>
      <w:r w:rsidRPr="00984735">
        <w:rPr>
          <w:spacing w:val="-10"/>
        </w:rPr>
        <w:t xml:space="preserve"> </w:t>
      </w:r>
      <w:r>
        <w:t>into</w:t>
      </w:r>
      <w:r w:rsidRPr="00984735">
        <w:rPr>
          <w:spacing w:val="-11"/>
        </w:rPr>
        <w:t xml:space="preserve"> </w:t>
      </w:r>
      <w:r>
        <w:t>existing</w:t>
      </w:r>
      <w:r w:rsidRPr="00984735">
        <w:rPr>
          <w:spacing w:val="-8"/>
        </w:rPr>
        <w:t xml:space="preserve"> </w:t>
      </w:r>
      <w:r>
        <w:t>financial</w:t>
      </w:r>
      <w:r w:rsidRPr="00984735">
        <w:rPr>
          <w:spacing w:val="-8"/>
        </w:rPr>
        <w:t xml:space="preserve"> </w:t>
      </w:r>
      <w:r>
        <w:t>and</w:t>
      </w:r>
      <w:r w:rsidRPr="00984735">
        <w:rPr>
          <w:spacing w:val="-9"/>
        </w:rPr>
        <w:t xml:space="preserve"> </w:t>
      </w:r>
      <w:r>
        <w:t>wrap-around</w:t>
      </w:r>
      <w:r w:rsidRPr="00984735">
        <w:rPr>
          <w:spacing w:val="-9"/>
        </w:rPr>
        <w:t xml:space="preserve"> </w:t>
      </w:r>
      <w:r>
        <w:t>supports</w:t>
      </w:r>
      <w:r w:rsidRPr="00984735">
        <w:rPr>
          <w:spacing w:val="-9"/>
        </w:rPr>
        <w:t xml:space="preserve"> </w:t>
      </w:r>
      <w:r>
        <w:t>for</w:t>
      </w:r>
      <w:r w:rsidRPr="00984735">
        <w:rPr>
          <w:spacing w:val="-10"/>
        </w:rPr>
        <w:t xml:space="preserve"> </w:t>
      </w:r>
      <w:r>
        <w:t>cohorts</w:t>
      </w:r>
      <w:r w:rsidRPr="00984735">
        <w:rPr>
          <w:spacing w:val="-9"/>
        </w:rPr>
        <w:t xml:space="preserve"> </w:t>
      </w:r>
      <w:r>
        <w:t>that</w:t>
      </w:r>
      <w:r w:rsidRPr="00984735">
        <w:rPr>
          <w:spacing w:val="-8"/>
        </w:rPr>
        <w:t xml:space="preserve"> </w:t>
      </w:r>
      <w:r>
        <w:t>are underrepresented to pursue relevant education and training</w:t>
      </w:r>
    </w:p>
    <w:p w14:paraId="356C5BF1" w14:textId="2271A7D5" w:rsidR="008A534A" w:rsidRDefault="0011162C" w:rsidP="00A73E26">
      <w:pPr>
        <w:pStyle w:val="BodyText"/>
        <w:numPr>
          <w:ilvl w:val="0"/>
          <w:numId w:val="9"/>
        </w:numPr>
      </w:pPr>
      <w:r>
        <w:t>modify</w:t>
      </w:r>
      <w:r>
        <w:rPr>
          <w:spacing w:val="-6"/>
        </w:rPr>
        <w:t xml:space="preserve"> </w:t>
      </w:r>
      <w:r>
        <w:t>and</w:t>
      </w:r>
      <w:r>
        <w:rPr>
          <w:spacing w:val="-6"/>
        </w:rPr>
        <w:t xml:space="preserve"> </w:t>
      </w:r>
      <w:r>
        <w:t>adjust</w:t>
      </w:r>
      <w:r>
        <w:rPr>
          <w:spacing w:val="-6"/>
        </w:rPr>
        <w:t xml:space="preserve"> </w:t>
      </w:r>
      <w:r>
        <w:t>TAFE,</w:t>
      </w:r>
      <w:r>
        <w:rPr>
          <w:spacing w:val="-7"/>
        </w:rPr>
        <w:t xml:space="preserve"> </w:t>
      </w:r>
      <w:r>
        <w:t>ACFE</w:t>
      </w:r>
      <w:r>
        <w:rPr>
          <w:spacing w:val="-6"/>
        </w:rPr>
        <w:t xml:space="preserve"> </w:t>
      </w:r>
      <w:r>
        <w:t>Learn</w:t>
      </w:r>
      <w:r>
        <w:rPr>
          <w:spacing w:val="-6"/>
        </w:rPr>
        <w:t xml:space="preserve"> </w:t>
      </w:r>
      <w:r>
        <w:t>Local</w:t>
      </w:r>
      <w:r>
        <w:rPr>
          <w:spacing w:val="-6"/>
        </w:rPr>
        <w:t xml:space="preserve"> </w:t>
      </w:r>
      <w:r>
        <w:t>and</w:t>
      </w:r>
      <w:r>
        <w:rPr>
          <w:spacing w:val="-6"/>
        </w:rPr>
        <w:t xml:space="preserve"> </w:t>
      </w:r>
      <w:r>
        <w:t>RTO</w:t>
      </w:r>
      <w:r>
        <w:rPr>
          <w:spacing w:val="-8"/>
        </w:rPr>
        <w:t xml:space="preserve"> </w:t>
      </w:r>
      <w:r>
        <w:t>delivery</w:t>
      </w:r>
      <w:r>
        <w:rPr>
          <w:spacing w:val="-6"/>
        </w:rPr>
        <w:t xml:space="preserve"> </w:t>
      </w:r>
      <w:r>
        <w:t>to</w:t>
      </w:r>
      <w:r>
        <w:rPr>
          <w:spacing w:val="-7"/>
        </w:rPr>
        <w:t xml:space="preserve"> </w:t>
      </w:r>
      <w:r>
        <w:t>support</w:t>
      </w:r>
      <w:r>
        <w:rPr>
          <w:spacing w:val="-6"/>
        </w:rPr>
        <w:t xml:space="preserve"> </w:t>
      </w:r>
      <w:r>
        <w:t>the</w:t>
      </w:r>
      <w:r>
        <w:rPr>
          <w:spacing w:val="-7"/>
        </w:rPr>
        <w:t xml:space="preserve"> </w:t>
      </w:r>
      <w:r>
        <w:t>needs</w:t>
      </w:r>
      <w:r>
        <w:rPr>
          <w:spacing w:val="-8"/>
        </w:rPr>
        <w:t xml:space="preserve"> </w:t>
      </w:r>
      <w:r>
        <w:t>of</w:t>
      </w:r>
      <w:r>
        <w:rPr>
          <w:spacing w:val="-8"/>
        </w:rPr>
        <w:t xml:space="preserve"> </w:t>
      </w:r>
      <w:r>
        <w:t xml:space="preserve">diverse </w:t>
      </w:r>
      <w:r>
        <w:rPr>
          <w:spacing w:val="-2"/>
        </w:rPr>
        <w:t>cohorts</w:t>
      </w:r>
    </w:p>
    <w:p w14:paraId="1B9EE8E6" w14:textId="29D0A087" w:rsidR="00B6084A" w:rsidRDefault="00EF7BF3" w:rsidP="00A73E26">
      <w:pPr>
        <w:pStyle w:val="BodyText"/>
        <w:numPr>
          <w:ilvl w:val="0"/>
          <w:numId w:val="9"/>
        </w:numPr>
      </w:pPr>
      <w:r>
        <w:t>support regional employers to access programs and services assist them to assess and improve</w:t>
      </w:r>
      <w:r>
        <w:rPr>
          <w:spacing w:val="-11"/>
        </w:rPr>
        <w:t xml:space="preserve"> </w:t>
      </w:r>
      <w:r>
        <w:t>their</w:t>
      </w:r>
      <w:r>
        <w:rPr>
          <w:spacing w:val="-11"/>
        </w:rPr>
        <w:t xml:space="preserve"> </w:t>
      </w:r>
      <w:r>
        <w:t>workforce</w:t>
      </w:r>
      <w:r>
        <w:rPr>
          <w:spacing w:val="-10"/>
        </w:rPr>
        <w:t xml:space="preserve"> </w:t>
      </w:r>
      <w:r>
        <w:t>development,</w:t>
      </w:r>
      <w:r>
        <w:rPr>
          <w:spacing w:val="-11"/>
        </w:rPr>
        <w:t xml:space="preserve"> </w:t>
      </w:r>
      <w:r>
        <w:t>recruitment,</w:t>
      </w:r>
      <w:r>
        <w:rPr>
          <w:spacing w:val="-10"/>
        </w:rPr>
        <w:t xml:space="preserve"> </w:t>
      </w:r>
      <w:r>
        <w:t>and</w:t>
      </w:r>
      <w:r>
        <w:rPr>
          <w:spacing w:val="-11"/>
        </w:rPr>
        <w:t xml:space="preserve"> </w:t>
      </w:r>
      <w:r>
        <w:t>retention</w:t>
      </w:r>
      <w:r>
        <w:rPr>
          <w:spacing w:val="-11"/>
        </w:rPr>
        <w:t xml:space="preserve"> </w:t>
      </w:r>
      <w:r>
        <w:t>practices,</w:t>
      </w:r>
      <w:r>
        <w:rPr>
          <w:spacing w:val="-10"/>
        </w:rPr>
        <w:t xml:space="preserve"> i</w:t>
      </w:r>
      <w:r>
        <w:t>ncluding</w:t>
      </w:r>
      <w:r>
        <w:rPr>
          <w:spacing w:val="-11"/>
        </w:rPr>
        <w:t xml:space="preserve"> </w:t>
      </w:r>
      <w:r>
        <w:t>their approaches to inclusion and diversity and skilling and upskilling.</w:t>
      </w:r>
    </w:p>
    <w:p w14:paraId="11DDCC04" w14:textId="77777777" w:rsidR="00984735" w:rsidRDefault="00984735" w:rsidP="00984735">
      <w:pPr>
        <w:pStyle w:val="BodyText"/>
        <w:ind w:left="720"/>
      </w:pPr>
    </w:p>
    <w:p w14:paraId="3DBD7C12" w14:textId="77777777" w:rsidR="00B6084A" w:rsidRDefault="00B6084A" w:rsidP="00B6084A">
      <w:pPr>
        <w:pStyle w:val="Heading5"/>
      </w:pPr>
      <w:r>
        <w:lastRenderedPageBreak/>
        <w:t>Situation</w:t>
      </w:r>
    </w:p>
    <w:p w14:paraId="6DF7F1CB" w14:textId="48B543AB" w:rsidR="003370ED" w:rsidRDefault="003370ED" w:rsidP="00D03E99">
      <w:pPr>
        <w:pStyle w:val="BodyText"/>
      </w:pPr>
      <w:r>
        <w:rPr>
          <w:spacing w:val="-2"/>
        </w:rPr>
        <w:t>Limited</w:t>
      </w:r>
      <w:r>
        <w:rPr>
          <w:spacing w:val="-9"/>
        </w:rPr>
        <w:t xml:space="preserve"> </w:t>
      </w:r>
      <w:r>
        <w:rPr>
          <w:spacing w:val="-2"/>
        </w:rPr>
        <w:t>access</w:t>
      </w:r>
      <w:r>
        <w:rPr>
          <w:spacing w:val="-9"/>
        </w:rPr>
        <w:t xml:space="preserve"> </w:t>
      </w:r>
      <w:r>
        <w:rPr>
          <w:spacing w:val="-2"/>
        </w:rPr>
        <w:t xml:space="preserve">to </w:t>
      </w:r>
      <w:r>
        <w:t>qualified</w:t>
      </w:r>
      <w:r>
        <w:rPr>
          <w:spacing w:val="-11"/>
        </w:rPr>
        <w:t xml:space="preserve"> </w:t>
      </w:r>
      <w:r>
        <w:t xml:space="preserve">trainers hinders skill </w:t>
      </w:r>
      <w:r>
        <w:rPr>
          <w:spacing w:val="-2"/>
        </w:rPr>
        <w:t>development</w:t>
      </w:r>
      <w:r w:rsidR="00D03E99">
        <w:rPr>
          <w:spacing w:val="-2"/>
        </w:rPr>
        <w:t>.</w:t>
      </w:r>
    </w:p>
    <w:p w14:paraId="294D9469" w14:textId="77777777" w:rsidR="00B6084A" w:rsidRDefault="00B6084A" w:rsidP="00B6084A">
      <w:pPr>
        <w:pStyle w:val="Heading5"/>
      </w:pPr>
      <w:r>
        <w:t>Opportunity</w:t>
      </w:r>
    </w:p>
    <w:p w14:paraId="2FC7937C" w14:textId="77777777" w:rsidR="00271DC2" w:rsidRDefault="00286DE9" w:rsidP="00271DC2">
      <w:pPr>
        <w:pStyle w:val="BodyText"/>
      </w:pPr>
      <w:r w:rsidRPr="00286DE9">
        <w:t>Incentivise trainers to gain accreditation and enter the education system. For example:</w:t>
      </w:r>
      <w:r w:rsidR="00271DC2">
        <w:t xml:space="preserve"> </w:t>
      </w:r>
    </w:p>
    <w:p w14:paraId="4508A709" w14:textId="1311DFE8" w:rsidR="00271DC2" w:rsidRDefault="00271DC2" w:rsidP="00A73E26">
      <w:pPr>
        <w:pStyle w:val="BodyText"/>
        <w:numPr>
          <w:ilvl w:val="0"/>
          <w:numId w:val="10"/>
        </w:numPr>
      </w:pPr>
      <w:r>
        <w:t>work</w:t>
      </w:r>
      <w:r>
        <w:rPr>
          <w:spacing w:val="-6"/>
        </w:rPr>
        <w:t xml:space="preserve"> </w:t>
      </w:r>
      <w:r>
        <w:t>with</w:t>
      </w:r>
      <w:r>
        <w:rPr>
          <w:spacing w:val="-6"/>
        </w:rPr>
        <w:t xml:space="preserve"> </w:t>
      </w:r>
      <w:r>
        <w:t>regulators</w:t>
      </w:r>
      <w:r>
        <w:rPr>
          <w:spacing w:val="-5"/>
        </w:rPr>
        <w:t xml:space="preserve"> </w:t>
      </w:r>
      <w:r>
        <w:t>to</w:t>
      </w:r>
      <w:r>
        <w:rPr>
          <w:spacing w:val="-9"/>
        </w:rPr>
        <w:t xml:space="preserve"> </w:t>
      </w:r>
      <w:r>
        <w:t>develop</w:t>
      </w:r>
      <w:r>
        <w:rPr>
          <w:spacing w:val="-6"/>
        </w:rPr>
        <w:t xml:space="preserve"> </w:t>
      </w:r>
      <w:r>
        <w:t>new</w:t>
      </w:r>
      <w:r>
        <w:rPr>
          <w:spacing w:val="-5"/>
        </w:rPr>
        <w:t xml:space="preserve"> </w:t>
      </w:r>
      <w:r>
        <w:t>approaches</w:t>
      </w:r>
      <w:r>
        <w:rPr>
          <w:spacing w:val="-5"/>
        </w:rPr>
        <w:t xml:space="preserve"> </w:t>
      </w:r>
      <w:r>
        <w:t>to</w:t>
      </w:r>
      <w:r>
        <w:rPr>
          <w:spacing w:val="-7"/>
        </w:rPr>
        <w:t xml:space="preserve"> </w:t>
      </w:r>
      <w:r>
        <w:t>gaining</w:t>
      </w:r>
      <w:r>
        <w:rPr>
          <w:spacing w:val="-8"/>
        </w:rPr>
        <w:t xml:space="preserve"> </w:t>
      </w:r>
      <w:r>
        <w:t>qualifications</w:t>
      </w:r>
      <w:r>
        <w:rPr>
          <w:spacing w:val="-7"/>
        </w:rPr>
        <w:t xml:space="preserve"> </w:t>
      </w:r>
      <w:r>
        <w:t>or</w:t>
      </w:r>
      <w:r>
        <w:rPr>
          <w:spacing w:val="-5"/>
        </w:rPr>
        <w:t xml:space="preserve"> </w:t>
      </w:r>
      <w:r>
        <w:t>improving recognition of existing expertise and experience</w:t>
      </w:r>
    </w:p>
    <w:p w14:paraId="4BDB68C3" w14:textId="77FCDC75" w:rsidR="00B6084A" w:rsidRDefault="00271DC2" w:rsidP="00A73E26">
      <w:pPr>
        <w:pStyle w:val="BodyText"/>
        <w:numPr>
          <w:ilvl w:val="0"/>
          <w:numId w:val="10"/>
        </w:numPr>
      </w:pPr>
      <w:r>
        <w:t>explore</w:t>
      </w:r>
      <w:r>
        <w:rPr>
          <w:spacing w:val="-7"/>
        </w:rPr>
        <w:t xml:space="preserve"> </w:t>
      </w:r>
      <w:r>
        <w:t>innovative</w:t>
      </w:r>
      <w:r>
        <w:rPr>
          <w:spacing w:val="-6"/>
        </w:rPr>
        <w:t xml:space="preserve"> </w:t>
      </w:r>
      <w:r>
        <w:t>solutions</w:t>
      </w:r>
      <w:r>
        <w:rPr>
          <w:spacing w:val="-5"/>
        </w:rPr>
        <w:t xml:space="preserve"> </w:t>
      </w:r>
      <w:r>
        <w:t>to</w:t>
      </w:r>
      <w:r>
        <w:rPr>
          <w:spacing w:val="-9"/>
        </w:rPr>
        <w:t xml:space="preserve"> </w:t>
      </w:r>
      <w:r>
        <w:t>encourage</w:t>
      </w:r>
      <w:r>
        <w:rPr>
          <w:spacing w:val="-6"/>
        </w:rPr>
        <w:t xml:space="preserve"> </w:t>
      </w:r>
      <w:r>
        <w:t>industry</w:t>
      </w:r>
      <w:r>
        <w:rPr>
          <w:spacing w:val="-6"/>
        </w:rPr>
        <w:t xml:space="preserve"> </w:t>
      </w:r>
      <w:r>
        <w:t>workers</w:t>
      </w:r>
      <w:r>
        <w:rPr>
          <w:spacing w:val="-5"/>
        </w:rPr>
        <w:t xml:space="preserve"> </w:t>
      </w:r>
      <w:r>
        <w:t>to</w:t>
      </w:r>
      <w:r>
        <w:rPr>
          <w:spacing w:val="-9"/>
        </w:rPr>
        <w:t xml:space="preserve"> </w:t>
      </w:r>
      <w:r>
        <w:t>enter</w:t>
      </w:r>
      <w:r>
        <w:rPr>
          <w:spacing w:val="-5"/>
        </w:rPr>
        <w:t xml:space="preserve"> </w:t>
      </w:r>
      <w:r>
        <w:t>teaching,</w:t>
      </w:r>
      <w:r>
        <w:rPr>
          <w:spacing w:val="-6"/>
        </w:rPr>
        <w:t xml:space="preserve"> </w:t>
      </w:r>
      <w:r>
        <w:t>including workforce sharing, enterprise training, recognition of IP, financial recovery, increased leave loading, scholarships for teachers in dual sector institutions etcetera.</w:t>
      </w:r>
    </w:p>
    <w:p w14:paraId="376B4687" w14:textId="77777777" w:rsidR="00286DE9" w:rsidRDefault="00286DE9" w:rsidP="00271DC2">
      <w:pPr>
        <w:pStyle w:val="BodyText"/>
      </w:pPr>
    </w:p>
    <w:p w14:paraId="0DE6DE26" w14:textId="77777777" w:rsidR="00B6084A" w:rsidRDefault="00B6084A" w:rsidP="00B6084A">
      <w:pPr>
        <w:pStyle w:val="Heading5"/>
      </w:pPr>
      <w:r>
        <w:t>Situation</w:t>
      </w:r>
    </w:p>
    <w:p w14:paraId="185A71EB" w14:textId="0EAEDAA6" w:rsidR="003A7B30" w:rsidRDefault="003A7B30" w:rsidP="00D03E99">
      <w:pPr>
        <w:pStyle w:val="BodyText"/>
      </w:pPr>
      <w:r>
        <w:t xml:space="preserve">Lack of local provision and </w:t>
      </w:r>
      <w:r>
        <w:rPr>
          <w:spacing w:val="-2"/>
        </w:rPr>
        <w:t>financial</w:t>
      </w:r>
      <w:r>
        <w:rPr>
          <w:spacing w:val="-9"/>
        </w:rPr>
        <w:t xml:space="preserve"> </w:t>
      </w:r>
      <w:r>
        <w:rPr>
          <w:spacing w:val="-2"/>
        </w:rPr>
        <w:t xml:space="preserve">barriers </w:t>
      </w:r>
      <w:r>
        <w:t xml:space="preserve">deters student </w:t>
      </w:r>
      <w:r>
        <w:rPr>
          <w:spacing w:val="-2"/>
        </w:rPr>
        <w:t>participation</w:t>
      </w:r>
      <w:r w:rsidR="00D03E99">
        <w:rPr>
          <w:spacing w:val="-2"/>
        </w:rPr>
        <w:t>.</w:t>
      </w:r>
    </w:p>
    <w:p w14:paraId="6CE4FED7" w14:textId="77777777" w:rsidR="00B6084A" w:rsidRDefault="00B6084A" w:rsidP="00B6084A">
      <w:pPr>
        <w:pStyle w:val="Heading5"/>
      </w:pPr>
      <w:r>
        <w:t>Opportunity</w:t>
      </w:r>
    </w:p>
    <w:p w14:paraId="7B688BAD" w14:textId="77777777" w:rsidR="006873A1" w:rsidRDefault="006873A1" w:rsidP="00147E38">
      <w:pPr>
        <w:pStyle w:val="BodyText"/>
      </w:pPr>
      <w:r>
        <w:t>Expand</w:t>
      </w:r>
      <w:r>
        <w:rPr>
          <w:spacing w:val="-11"/>
        </w:rPr>
        <w:t xml:space="preserve"> </w:t>
      </w:r>
      <w:r>
        <w:t>local</w:t>
      </w:r>
      <w:r>
        <w:rPr>
          <w:spacing w:val="-11"/>
        </w:rPr>
        <w:t xml:space="preserve"> </w:t>
      </w:r>
      <w:r>
        <w:t>or</w:t>
      </w:r>
      <w:r>
        <w:rPr>
          <w:spacing w:val="-10"/>
        </w:rPr>
        <w:t xml:space="preserve"> </w:t>
      </w:r>
      <w:r>
        <w:t>nearby</w:t>
      </w:r>
      <w:r>
        <w:rPr>
          <w:spacing w:val="-11"/>
        </w:rPr>
        <w:t xml:space="preserve"> </w:t>
      </w:r>
      <w:r>
        <w:t>training</w:t>
      </w:r>
      <w:r>
        <w:rPr>
          <w:spacing w:val="-10"/>
        </w:rPr>
        <w:t xml:space="preserve"> </w:t>
      </w:r>
      <w:r>
        <w:t>provision. For example:</w:t>
      </w:r>
    </w:p>
    <w:p w14:paraId="0AD665C3" w14:textId="77777777" w:rsidR="00147E38" w:rsidRDefault="00147E38" w:rsidP="00A73E26">
      <w:pPr>
        <w:pStyle w:val="BodyText"/>
        <w:numPr>
          <w:ilvl w:val="0"/>
          <w:numId w:val="11"/>
        </w:numPr>
      </w:pPr>
      <w:r>
        <w:t>bolster funding to enable successful training models (for example, extending the collaborative</w:t>
      </w:r>
      <w:r>
        <w:rPr>
          <w:spacing w:val="-8"/>
        </w:rPr>
        <w:t xml:space="preserve"> </w:t>
      </w:r>
      <w:r>
        <w:t>VET</w:t>
      </w:r>
      <w:r>
        <w:rPr>
          <w:spacing w:val="-3"/>
        </w:rPr>
        <w:t xml:space="preserve"> </w:t>
      </w:r>
      <w:r>
        <w:t>in</w:t>
      </w:r>
      <w:r>
        <w:rPr>
          <w:spacing w:val="-4"/>
        </w:rPr>
        <w:t xml:space="preserve"> </w:t>
      </w:r>
      <w:r>
        <w:t>schools</w:t>
      </w:r>
      <w:r>
        <w:rPr>
          <w:spacing w:val="-3"/>
        </w:rPr>
        <w:t xml:space="preserve"> </w:t>
      </w:r>
      <w:r>
        <w:t>model</w:t>
      </w:r>
      <w:r>
        <w:rPr>
          <w:spacing w:val="-3"/>
        </w:rPr>
        <w:t xml:space="preserve"> </w:t>
      </w:r>
      <w:r>
        <w:t>to</w:t>
      </w:r>
      <w:r>
        <w:rPr>
          <w:spacing w:val="-4"/>
        </w:rPr>
        <w:t xml:space="preserve"> </w:t>
      </w:r>
      <w:r>
        <w:t>the</w:t>
      </w:r>
      <w:r>
        <w:rPr>
          <w:spacing w:val="-5"/>
        </w:rPr>
        <w:t xml:space="preserve"> </w:t>
      </w:r>
      <w:r>
        <w:t>new</w:t>
      </w:r>
      <w:r>
        <w:rPr>
          <w:spacing w:val="-7"/>
        </w:rPr>
        <w:t xml:space="preserve"> </w:t>
      </w:r>
      <w:r>
        <w:t>VCE</w:t>
      </w:r>
      <w:r>
        <w:rPr>
          <w:spacing w:val="-7"/>
        </w:rPr>
        <w:t xml:space="preserve"> </w:t>
      </w:r>
      <w:r>
        <w:t>Vocational</w:t>
      </w:r>
      <w:r>
        <w:rPr>
          <w:spacing w:val="-3"/>
        </w:rPr>
        <w:t xml:space="preserve"> </w:t>
      </w:r>
      <w:r>
        <w:t>Major</w:t>
      </w:r>
      <w:r>
        <w:rPr>
          <w:spacing w:val="-3"/>
        </w:rPr>
        <w:t xml:space="preserve"> </w:t>
      </w:r>
      <w:r>
        <w:t>to</w:t>
      </w:r>
      <w:r>
        <w:rPr>
          <w:spacing w:val="-7"/>
        </w:rPr>
        <w:t xml:space="preserve"> </w:t>
      </w:r>
      <w:r>
        <w:t>continue</w:t>
      </w:r>
      <w:r>
        <w:rPr>
          <w:spacing w:val="-5"/>
        </w:rPr>
        <w:t xml:space="preserve"> </w:t>
      </w:r>
      <w:r>
        <w:t>and expand its reach</w:t>
      </w:r>
    </w:p>
    <w:p w14:paraId="5E0AA542" w14:textId="77777777" w:rsidR="00147E38" w:rsidRDefault="00147E38" w:rsidP="00A73E26">
      <w:pPr>
        <w:pStyle w:val="BodyText"/>
        <w:numPr>
          <w:ilvl w:val="0"/>
          <w:numId w:val="11"/>
        </w:numPr>
      </w:pPr>
      <w:r>
        <w:t>expand</w:t>
      </w:r>
      <w:r>
        <w:rPr>
          <w:spacing w:val="-7"/>
        </w:rPr>
        <w:t xml:space="preserve"> </w:t>
      </w:r>
      <w:r>
        <w:t>financial</w:t>
      </w:r>
      <w:r>
        <w:rPr>
          <w:spacing w:val="-6"/>
        </w:rPr>
        <w:t xml:space="preserve"> </w:t>
      </w:r>
      <w:r>
        <w:t>incentives</w:t>
      </w:r>
      <w:r>
        <w:rPr>
          <w:spacing w:val="-5"/>
        </w:rPr>
        <w:t xml:space="preserve"> </w:t>
      </w:r>
      <w:r>
        <w:t>to</w:t>
      </w:r>
      <w:r>
        <w:rPr>
          <w:spacing w:val="-8"/>
        </w:rPr>
        <w:t xml:space="preserve"> </w:t>
      </w:r>
      <w:r>
        <w:t>undertake</w:t>
      </w:r>
      <w:r>
        <w:rPr>
          <w:spacing w:val="-8"/>
        </w:rPr>
        <w:t xml:space="preserve"> </w:t>
      </w:r>
      <w:r>
        <w:t>further</w:t>
      </w:r>
      <w:r>
        <w:rPr>
          <w:spacing w:val="-6"/>
        </w:rPr>
        <w:t xml:space="preserve"> </w:t>
      </w:r>
      <w:r>
        <w:t>training</w:t>
      </w:r>
      <w:r>
        <w:rPr>
          <w:spacing w:val="-6"/>
        </w:rPr>
        <w:t xml:space="preserve"> </w:t>
      </w:r>
      <w:r>
        <w:t>(for</w:t>
      </w:r>
      <w:r>
        <w:rPr>
          <w:spacing w:val="-8"/>
        </w:rPr>
        <w:t xml:space="preserve"> </w:t>
      </w:r>
      <w:r>
        <w:t>example,</w:t>
      </w:r>
      <w:r>
        <w:rPr>
          <w:spacing w:val="-8"/>
        </w:rPr>
        <w:t xml:space="preserve"> </w:t>
      </w:r>
      <w:r>
        <w:t>the</w:t>
      </w:r>
      <w:r>
        <w:rPr>
          <w:spacing w:val="-8"/>
        </w:rPr>
        <w:t xml:space="preserve"> </w:t>
      </w:r>
      <w:r>
        <w:t>Tertiary</w:t>
      </w:r>
      <w:r>
        <w:rPr>
          <w:spacing w:val="-6"/>
        </w:rPr>
        <w:t xml:space="preserve"> </w:t>
      </w:r>
      <w:r>
        <w:t>Access Payment Program)</w:t>
      </w:r>
    </w:p>
    <w:p w14:paraId="5972B063" w14:textId="77777777" w:rsidR="00147E38" w:rsidRDefault="00147E38" w:rsidP="00A73E26">
      <w:pPr>
        <w:pStyle w:val="BodyText"/>
        <w:numPr>
          <w:ilvl w:val="0"/>
          <w:numId w:val="11"/>
        </w:numPr>
      </w:pPr>
      <w:r>
        <w:t>deliver necessary qualifications and traineeships for critical occupations, including undergraduate</w:t>
      </w:r>
      <w:r>
        <w:rPr>
          <w:spacing w:val="-7"/>
        </w:rPr>
        <w:t xml:space="preserve"> </w:t>
      </w:r>
      <w:r>
        <w:t>and</w:t>
      </w:r>
      <w:r>
        <w:rPr>
          <w:spacing w:val="-7"/>
        </w:rPr>
        <w:t xml:space="preserve"> </w:t>
      </w:r>
      <w:r>
        <w:t>postgraduate</w:t>
      </w:r>
      <w:r>
        <w:rPr>
          <w:spacing w:val="-9"/>
        </w:rPr>
        <w:t xml:space="preserve"> </w:t>
      </w:r>
      <w:r>
        <w:t>courses,</w:t>
      </w:r>
      <w:r>
        <w:rPr>
          <w:spacing w:val="-9"/>
        </w:rPr>
        <w:t xml:space="preserve"> </w:t>
      </w:r>
      <w:r>
        <w:t>locally</w:t>
      </w:r>
      <w:r>
        <w:rPr>
          <w:spacing w:val="-8"/>
        </w:rPr>
        <w:t xml:space="preserve"> </w:t>
      </w:r>
      <w:r>
        <w:t>via</w:t>
      </w:r>
      <w:r>
        <w:rPr>
          <w:spacing w:val="-8"/>
        </w:rPr>
        <w:t xml:space="preserve"> </w:t>
      </w:r>
      <w:r>
        <w:t>existing</w:t>
      </w:r>
      <w:r>
        <w:rPr>
          <w:spacing w:val="-9"/>
        </w:rPr>
        <w:t xml:space="preserve"> </w:t>
      </w:r>
      <w:r>
        <w:t>or</w:t>
      </w:r>
      <w:r>
        <w:rPr>
          <w:spacing w:val="-6"/>
        </w:rPr>
        <w:t xml:space="preserve"> </w:t>
      </w:r>
      <w:r>
        <w:t>satellite</w:t>
      </w:r>
      <w:r>
        <w:rPr>
          <w:spacing w:val="-8"/>
        </w:rPr>
        <w:t xml:space="preserve"> </w:t>
      </w:r>
      <w:r>
        <w:t>provider(s)</w:t>
      </w:r>
    </w:p>
    <w:p w14:paraId="1FE5B6E2" w14:textId="77777777" w:rsidR="00147E38" w:rsidRDefault="00147E38" w:rsidP="00A73E26">
      <w:pPr>
        <w:pStyle w:val="BodyText"/>
        <w:numPr>
          <w:ilvl w:val="0"/>
          <w:numId w:val="11"/>
        </w:numPr>
      </w:pPr>
      <w:r>
        <w:t>strengthen</w:t>
      </w:r>
      <w:r>
        <w:rPr>
          <w:spacing w:val="-11"/>
        </w:rPr>
        <w:t xml:space="preserve"> </w:t>
      </w:r>
      <w:r>
        <w:t>and</w:t>
      </w:r>
      <w:r>
        <w:rPr>
          <w:spacing w:val="-10"/>
        </w:rPr>
        <w:t xml:space="preserve"> </w:t>
      </w:r>
      <w:r>
        <w:t>facilitate</w:t>
      </w:r>
      <w:r>
        <w:rPr>
          <w:spacing w:val="-9"/>
        </w:rPr>
        <w:t xml:space="preserve"> </w:t>
      </w:r>
      <w:r>
        <w:t>provider</w:t>
      </w:r>
      <w:r>
        <w:rPr>
          <w:spacing w:val="-10"/>
        </w:rPr>
        <w:t xml:space="preserve"> </w:t>
      </w:r>
      <w:r>
        <w:t>collaborations</w:t>
      </w:r>
      <w:r>
        <w:rPr>
          <w:spacing w:val="-10"/>
        </w:rPr>
        <w:t xml:space="preserve"> </w:t>
      </w:r>
      <w:r>
        <w:t>to</w:t>
      </w:r>
      <w:r>
        <w:rPr>
          <w:spacing w:val="-10"/>
        </w:rPr>
        <w:t xml:space="preserve"> </w:t>
      </w:r>
      <w:r>
        <w:t>overcome</w:t>
      </w:r>
      <w:r>
        <w:rPr>
          <w:spacing w:val="-11"/>
        </w:rPr>
        <w:t xml:space="preserve"> </w:t>
      </w:r>
      <w:r>
        <w:t>challenges</w:t>
      </w:r>
      <w:r>
        <w:rPr>
          <w:spacing w:val="-10"/>
        </w:rPr>
        <w:t xml:space="preserve"> </w:t>
      </w:r>
      <w:r>
        <w:t>of</w:t>
      </w:r>
      <w:r>
        <w:rPr>
          <w:spacing w:val="-9"/>
        </w:rPr>
        <w:t xml:space="preserve"> </w:t>
      </w:r>
      <w:r>
        <w:t>thin</w:t>
      </w:r>
      <w:r>
        <w:rPr>
          <w:spacing w:val="-9"/>
        </w:rPr>
        <w:t xml:space="preserve"> </w:t>
      </w:r>
      <w:r>
        <w:rPr>
          <w:spacing w:val="-2"/>
        </w:rPr>
        <w:t>markets</w:t>
      </w:r>
    </w:p>
    <w:p w14:paraId="4AA5CBAD" w14:textId="77777777" w:rsidR="00147E38" w:rsidRDefault="00147E38" w:rsidP="00A73E26">
      <w:pPr>
        <w:pStyle w:val="BodyText"/>
        <w:numPr>
          <w:ilvl w:val="0"/>
          <w:numId w:val="11"/>
        </w:numPr>
      </w:pPr>
      <w:r>
        <w:t>adjust</w:t>
      </w:r>
      <w:r>
        <w:rPr>
          <w:spacing w:val="-7"/>
        </w:rPr>
        <w:t xml:space="preserve"> </w:t>
      </w:r>
      <w:r>
        <w:t>funding</w:t>
      </w:r>
      <w:r>
        <w:rPr>
          <w:spacing w:val="-7"/>
        </w:rPr>
        <w:t xml:space="preserve"> </w:t>
      </w:r>
      <w:r>
        <w:t>approaches</w:t>
      </w:r>
      <w:r>
        <w:rPr>
          <w:spacing w:val="-7"/>
        </w:rPr>
        <w:t xml:space="preserve"> </w:t>
      </w:r>
      <w:r>
        <w:t>to</w:t>
      </w:r>
      <w:r>
        <w:rPr>
          <w:spacing w:val="-9"/>
        </w:rPr>
        <w:t xml:space="preserve"> </w:t>
      </w:r>
      <w:r>
        <w:t>improve</w:t>
      </w:r>
      <w:r>
        <w:rPr>
          <w:spacing w:val="-9"/>
        </w:rPr>
        <w:t xml:space="preserve"> </w:t>
      </w:r>
      <w:r>
        <w:t>viability</w:t>
      </w:r>
      <w:r>
        <w:rPr>
          <w:spacing w:val="-9"/>
        </w:rPr>
        <w:t xml:space="preserve"> </w:t>
      </w:r>
      <w:r>
        <w:t>of</w:t>
      </w:r>
      <w:r>
        <w:rPr>
          <w:spacing w:val="-7"/>
        </w:rPr>
        <w:t xml:space="preserve"> </w:t>
      </w:r>
      <w:r>
        <w:t>niche</w:t>
      </w:r>
      <w:r>
        <w:rPr>
          <w:spacing w:val="-8"/>
        </w:rPr>
        <w:t xml:space="preserve"> </w:t>
      </w:r>
      <w:r>
        <w:t>training</w:t>
      </w:r>
      <w:r>
        <w:rPr>
          <w:spacing w:val="-8"/>
        </w:rPr>
        <w:t xml:space="preserve"> </w:t>
      </w:r>
      <w:r>
        <w:t>in</w:t>
      </w:r>
      <w:r>
        <w:rPr>
          <w:spacing w:val="-8"/>
        </w:rPr>
        <w:t xml:space="preserve"> </w:t>
      </w:r>
      <w:r>
        <w:t>thin</w:t>
      </w:r>
      <w:r>
        <w:rPr>
          <w:spacing w:val="-9"/>
        </w:rPr>
        <w:t xml:space="preserve"> </w:t>
      </w:r>
      <w:r>
        <w:rPr>
          <w:spacing w:val="-2"/>
        </w:rPr>
        <w:t>markets</w:t>
      </w:r>
    </w:p>
    <w:p w14:paraId="558381F0" w14:textId="77777777" w:rsidR="00147E38" w:rsidRDefault="00147E38" w:rsidP="00A73E26">
      <w:pPr>
        <w:pStyle w:val="BodyText"/>
        <w:numPr>
          <w:ilvl w:val="0"/>
          <w:numId w:val="11"/>
        </w:numPr>
      </w:pPr>
      <w:r>
        <w:t>consider</w:t>
      </w:r>
      <w:r>
        <w:rPr>
          <w:spacing w:val="-8"/>
        </w:rPr>
        <w:t xml:space="preserve"> </w:t>
      </w:r>
      <w:r>
        <w:t>creating</w:t>
      </w:r>
      <w:r>
        <w:rPr>
          <w:spacing w:val="-5"/>
        </w:rPr>
        <w:t xml:space="preserve"> </w:t>
      </w:r>
      <w:r>
        <w:t>regional</w:t>
      </w:r>
      <w:r>
        <w:rPr>
          <w:spacing w:val="-5"/>
        </w:rPr>
        <w:t xml:space="preserve"> </w:t>
      </w:r>
      <w:r>
        <w:t>study</w:t>
      </w:r>
      <w:r>
        <w:rPr>
          <w:spacing w:val="-5"/>
        </w:rPr>
        <w:t xml:space="preserve"> </w:t>
      </w:r>
      <w:r>
        <w:t>hubs</w:t>
      </w:r>
      <w:r>
        <w:rPr>
          <w:spacing w:val="-5"/>
        </w:rPr>
        <w:t xml:space="preserve"> </w:t>
      </w:r>
      <w:r>
        <w:t>in</w:t>
      </w:r>
      <w:r>
        <w:rPr>
          <w:spacing w:val="-8"/>
        </w:rPr>
        <w:t xml:space="preserve"> </w:t>
      </w:r>
      <w:r>
        <w:t>collaboration</w:t>
      </w:r>
      <w:r>
        <w:rPr>
          <w:spacing w:val="-7"/>
        </w:rPr>
        <w:t xml:space="preserve"> </w:t>
      </w:r>
      <w:r>
        <w:t>with</w:t>
      </w:r>
      <w:r>
        <w:rPr>
          <w:spacing w:val="-6"/>
        </w:rPr>
        <w:t xml:space="preserve"> </w:t>
      </w:r>
      <w:r>
        <w:t>training</w:t>
      </w:r>
      <w:r>
        <w:rPr>
          <w:spacing w:val="-5"/>
        </w:rPr>
        <w:t xml:space="preserve"> </w:t>
      </w:r>
      <w:r>
        <w:t>providers</w:t>
      </w:r>
      <w:r>
        <w:rPr>
          <w:spacing w:val="-4"/>
        </w:rPr>
        <w:t xml:space="preserve"> </w:t>
      </w:r>
      <w:r>
        <w:t>and</w:t>
      </w:r>
      <w:r>
        <w:rPr>
          <w:spacing w:val="-6"/>
        </w:rPr>
        <w:t xml:space="preserve"> </w:t>
      </w:r>
      <w:r>
        <w:t>local governments to support online learning and tutoring</w:t>
      </w:r>
    </w:p>
    <w:p w14:paraId="3B6C723F" w14:textId="311CC914" w:rsidR="00895A63" w:rsidRDefault="00147E38" w:rsidP="00A73E26">
      <w:pPr>
        <w:pStyle w:val="BodyText"/>
        <w:numPr>
          <w:ilvl w:val="0"/>
          <w:numId w:val="11"/>
        </w:numPr>
      </w:pPr>
      <w:r>
        <w:rPr>
          <w:spacing w:val="-2"/>
        </w:rPr>
        <w:t>consider</w:t>
      </w:r>
      <w:r>
        <w:rPr>
          <w:spacing w:val="2"/>
        </w:rPr>
        <w:t xml:space="preserve"> </w:t>
      </w:r>
      <w:r>
        <w:rPr>
          <w:spacing w:val="-2"/>
        </w:rPr>
        <w:t>opportunities</w:t>
      </w:r>
      <w:r>
        <w:rPr>
          <w:spacing w:val="5"/>
        </w:rPr>
        <w:t xml:space="preserve"> </w:t>
      </w:r>
      <w:r>
        <w:rPr>
          <w:spacing w:val="-2"/>
        </w:rPr>
        <w:t>for</w:t>
      </w:r>
      <w:r>
        <w:rPr>
          <w:spacing w:val="5"/>
        </w:rPr>
        <w:t xml:space="preserve"> </w:t>
      </w:r>
      <w:r>
        <w:rPr>
          <w:spacing w:val="-2"/>
        </w:rPr>
        <w:t>site-based</w:t>
      </w:r>
      <w:r>
        <w:rPr>
          <w:spacing w:val="5"/>
        </w:rPr>
        <w:t xml:space="preserve"> </w:t>
      </w:r>
      <w:r>
        <w:rPr>
          <w:spacing w:val="-2"/>
        </w:rPr>
        <w:t>trainers,</w:t>
      </w:r>
      <w:r>
        <w:rPr>
          <w:spacing w:val="7"/>
        </w:rPr>
        <w:t xml:space="preserve"> </w:t>
      </w:r>
      <w:r>
        <w:rPr>
          <w:spacing w:val="-2"/>
        </w:rPr>
        <w:t>‘mobile’</w:t>
      </w:r>
      <w:r>
        <w:t xml:space="preserve"> </w:t>
      </w:r>
      <w:r>
        <w:rPr>
          <w:spacing w:val="-2"/>
        </w:rPr>
        <w:t>and</w:t>
      </w:r>
      <w:r>
        <w:rPr>
          <w:spacing w:val="4"/>
        </w:rPr>
        <w:t xml:space="preserve"> </w:t>
      </w:r>
      <w:r>
        <w:rPr>
          <w:spacing w:val="-2"/>
        </w:rPr>
        <w:t>online</w:t>
      </w:r>
      <w:r>
        <w:rPr>
          <w:spacing w:val="4"/>
        </w:rPr>
        <w:t xml:space="preserve"> </w:t>
      </w:r>
      <w:r>
        <w:rPr>
          <w:spacing w:val="-2"/>
        </w:rPr>
        <w:t>training.</w:t>
      </w:r>
    </w:p>
    <w:p w14:paraId="6250E444" w14:textId="77777777" w:rsidR="00B6084A" w:rsidRDefault="00B6084A" w:rsidP="00B6084A">
      <w:pPr>
        <w:pStyle w:val="Heading5"/>
      </w:pPr>
    </w:p>
    <w:p w14:paraId="06B2EA79" w14:textId="77777777" w:rsidR="00B6084A" w:rsidRDefault="00B6084A" w:rsidP="00D03E99">
      <w:pPr>
        <w:pStyle w:val="Heading5"/>
      </w:pPr>
      <w:r>
        <w:t>Situation</w:t>
      </w:r>
    </w:p>
    <w:p w14:paraId="67BBEA7A" w14:textId="5AFEE5B2" w:rsidR="008A0550" w:rsidRDefault="008A0550" w:rsidP="00D03E99">
      <w:pPr>
        <w:pStyle w:val="BodyText"/>
      </w:pPr>
      <w:r>
        <w:t>Some</w:t>
      </w:r>
      <w:r>
        <w:rPr>
          <w:spacing w:val="-9"/>
        </w:rPr>
        <w:t xml:space="preserve"> </w:t>
      </w:r>
      <w:r>
        <w:t>qualifications do not reflect</w:t>
      </w:r>
      <w:r w:rsidR="00D03E99">
        <w:t xml:space="preserve"> </w:t>
      </w:r>
      <w:r>
        <w:t>nor address contemporary practice</w:t>
      </w:r>
      <w:r w:rsidR="00D03E99">
        <w:t>.</w:t>
      </w:r>
    </w:p>
    <w:p w14:paraId="18D9D749" w14:textId="77777777" w:rsidR="00B6084A" w:rsidRDefault="00B6084A" w:rsidP="00B6084A">
      <w:pPr>
        <w:pStyle w:val="Heading5"/>
      </w:pPr>
      <w:r>
        <w:t>Opportunity</w:t>
      </w:r>
    </w:p>
    <w:p w14:paraId="4D1691F9" w14:textId="77777777" w:rsidR="00AB69FC" w:rsidRDefault="00AB69FC" w:rsidP="00AB69FC">
      <w:pPr>
        <w:pStyle w:val="BodyText"/>
      </w:pPr>
      <w:r>
        <w:t>Ensure</w:t>
      </w:r>
      <w:r>
        <w:rPr>
          <w:spacing w:val="-10"/>
        </w:rPr>
        <w:t xml:space="preserve"> </w:t>
      </w:r>
      <w:r>
        <w:t>TAFE,</w:t>
      </w:r>
      <w:r>
        <w:rPr>
          <w:spacing w:val="-10"/>
        </w:rPr>
        <w:t xml:space="preserve"> </w:t>
      </w:r>
      <w:r>
        <w:t>university,</w:t>
      </w:r>
      <w:r>
        <w:rPr>
          <w:spacing w:val="-10"/>
        </w:rPr>
        <w:t xml:space="preserve"> </w:t>
      </w:r>
      <w:r>
        <w:t>ACFE</w:t>
      </w:r>
      <w:r>
        <w:rPr>
          <w:spacing w:val="-9"/>
        </w:rPr>
        <w:t xml:space="preserve"> </w:t>
      </w:r>
      <w:r>
        <w:t>Learn</w:t>
      </w:r>
      <w:r>
        <w:rPr>
          <w:spacing w:val="-10"/>
        </w:rPr>
        <w:t xml:space="preserve"> </w:t>
      </w:r>
      <w:r>
        <w:t>Local</w:t>
      </w:r>
      <w:r>
        <w:rPr>
          <w:spacing w:val="-9"/>
        </w:rPr>
        <w:t xml:space="preserve"> </w:t>
      </w:r>
      <w:r>
        <w:t>and</w:t>
      </w:r>
      <w:r>
        <w:rPr>
          <w:spacing w:val="-10"/>
        </w:rPr>
        <w:t xml:space="preserve"> </w:t>
      </w:r>
      <w:r>
        <w:t>RTO</w:t>
      </w:r>
      <w:r>
        <w:rPr>
          <w:spacing w:val="-10"/>
        </w:rPr>
        <w:t xml:space="preserve"> </w:t>
      </w:r>
      <w:r>
        <w:t>training</w:t>
      </w:r>
      <w:r>
        <w:rPr>
          <w:spacing w:val="-9"/>
        </w:rPr>
        <w:t xml:space="preserve"> </w:t>
      </w:r>
      <w:r>
        <w:t>is</w:t>
      </w:r>
      <w:r>
        <w:rPr>
          <w:spacing w:val="-10"/>
        </w:rPr>
        <w:t xml:space="preserve"> </w:t>
      </w:r>
      <w:r>
        <w:t>relevant</w:t>
      </w:r>
      <w:r>
        <w:rPr>
          <w:spacing w:val="-9"/>
        </w:rPr>
        <w:t xml:space="preserve"> </w:t>
      </w:r>
      <w:r>
        <w:t>to</w:t>
      </w:r>
      <w:r>
        <w:rPr>
          <w:spacing w:val="-10"/>
        </w:rPr>
        <w:t xml:space="preserve"> </w:t>
      </w:r>
      <w:r>
        <w:t>industry</w:t>
      </w:r>
      <w:r>
        <w:rPr>
          <w:spacing w:val="-10"/>
        </w:rPr>
        <w:t xml:space="preserve"> </w:t>
      </w:r>
      <w:r>
        <w:t>needs. For example:</w:t>
      </w:r>
    </w:p>
    <w:p w14:paraId="145450AD" w14:textId="77777777" w:rsidR="00E04DEB" w:rsidRDefault="00E04DEB" w:rsidP="00A73E26">
      <w:pPr>
        <w:pStyle w:val="BodyText"/>
        <w:numPr>
          <w:ilvl w:val="0"/>
          <w:numId w:val="12"/>
        </w:numPr>
      </w:pPr>
      <w:r>
        <w:rPr>
          <w:position w:val="1"/>
        </w:rPr>
        <w:t xml:space="preserve">promote the concept of a Wimmera Southern Mallee skills ecosystem that can </w:t>
      </w:r>
      <w:r>
        <w:t>collaboratively</w:t>
      </w:r>
      <w:r>
        <w:rPr>
          <w:spacing w:val="-6"/>
        </w:rPr>
        <w:t xml:space="preserve"> </w:t>
      </w:r>
      <w:r>
        <w:t>identify</w:t>
      </w:r>
      <w:r>
        <w:rPr>
          <w:spacing w:val="-5"/>
        </w:rPr>
        <w:t xml:space="preserve"> </w:t>
      </w:r>
      <w:r>
        <w:t>and</w:t>
      </w:r>
      <w:r>
        <w:rPr>
          <w:spacing w:val="-6"/>
        </w:rPr>
        <w:t xml:space="preserve"> </w:t>
      </w:r>
      <w:r>
        <w:t>address</w:t>
      </w:r>
      <w:r>
        <w:rPr>
          <w:spacing w:val="-8"/>
        </w:rPr>
        <w:t xml:space="preserve"> </w:t>
      </w:r>
      <w:r>
        <w:t>contemporary</w:t>
      </w:r>
      <w:r>
        <w:rPr>
          <w:spacing w:val="-6"/>
        </w:rPr>
        <w:t xml:space="preserve"> </w:t>
      </w:r>
      <w:r>
        <w:t>skills</w:t>
      </w:r>
      <w:r>
        <w:rPr>
          <w:spacing w:val="-6"/>
        </w:rPr>
        <w:t xml:space="preserve"> </w:t>
      </w:r>
      <w:r>
        <w:t>needs</w:t>
      </w:r>
      <w:r>
        <w:rPr>
          <w:spacing w:val="-5"/>
        </w:rPr>
        <w:t xml:space="preserve"> </w:t>
      </w:r>
      <w:r>
        <w:t>between</w:t>
      </w:r>
      <w:r>
        <w:rPr>
          <w:spacing w:val="-6"/>
        </w:rPr>
        <w:t xml:space="preserve"> </w:t>
      </w:r>
      <w:r>
        <w:t>schools,</w:t>
      </w:r>
      <w:r>
        <w:rPr>
          <w:spacing w:val="-6"/>
        </w:rPr>
        <w:t xml:space="preserve"> </w:t>
      </w:r>
      <w:r>
        <w:t>ACFE Learn Local, VET and higher education</w:t>
      </w:r>
    </w:p>
    <w:p w14:paraId="18FBF3A3" w14:textId="261B5F55" w:rsidR="00E04DEB" w:rsidRDefault="00E04DEB" w:rsidP="00A73E26">
      <w:pPr>
        <w:pStyle w:val="BodyText"/>
        <w:numPr>
          <w:ilvl w:val="0"/>
          <w:numId w:val="12"/>
        </w:numPr>
      </w:pPr>
      <w:r>
        <w:t>pursue flexibility in funding and regulatory requirements to enable local providers to</w:t>
      </w:r>
      <w:r w:rsidRPr="00E04DEB">
        <w:rPr>
          <w:spacing w:val="-11"/>
        </w:rPr>
        <w:t xml:space="preserve"> </w:t>
      </w:r>
      <w:r>
        <w:t>respond</w:t>
      </w:r>
      <w:r w:rsidRPr="00E04DEB">
        <w:rPr>
          <w:spacing w:val="-11"/>
        </w:rPr>
        <w:t xml:space="preserve"> </w:t>
      </w:r>
      <w:r>
        <w:t>swiftly</w:t>
      </w:r>
      <w:r w:rsidRPr="00E04DEB">
        <w:rPr>
          <w:spacing w:val="-10"/>
        </w:rPr>
        <w:t xml:space="preserve"> </w:t>
      </w:r>
      <w:r>
        <w:t>to</w:t>
      </w:r>
      <w:r w:rsidRPr="00E04DEB">
        <w:rPr>
          <w:spacing w:val="-11"/>
        </w:rPr>
        <w:t xml:space="preserve"> </w:t>
      </w:r>
      <w:r>
        <w:t>industry</w:t>
      </w:r>
      <w:r w:rsidRPr="00E04DEB">
        <w:rPr>
          <w:spacing w:val="-10"/>
        </w:rPr>
        <w:t xml:space="preserve"> </w:t>
      </w:r>
      <w:r>
        <w:t>needs.</w:t>
      </w:r>
      <w:r w:rsidRPr="00E04DEB">
        <w:rPr>
          <w:spacing w:val="-11"/>
        </w:rPr>
        <w:t xml:space="preserve"> </w:t>
      </w:r>
      <w:r>
        <w:t>For</w:t>
      </w:r>
      <w:r w:rsidRPr="00E04DEB">
        <w:rPr>
          <w:spacing w:val="-11"/>
        </w:rPr>
        <w:t xml:space="preserve"> </w:t>
      </w:r>
      <w:r>
        <w:t>example,</w:t>
      </w:r>
      <w:r w:rsidRPr="00E04DEB">
        <w:rPr>
          <w:spacing w:val="-10"/>
        </w:rPr>
        <w:t xml:space="preserve"> </w:t>
      </w:r>
      <w:r>
        <w:t>‘Just</w:t>
      </w:r>
      <w:r w:rsidRPr="00E04DEB">
        <w:rPr>
          <w:spacing w:val="-11"/>
        </w:rPr>
        <w:t xml:space="preserve"> </w:t>
      </w:r>
      <w:r>
        <w:t>in</w:t>
      </w:r>
      <w:r w:rsidRPr="00E04DEB">
        <w:rPr>
          <w:spacing w:val="-10"/>
        </w:rPr>
        <w:t xml:space="preserve"> </w:t>
      </w:r>
      <w:r>
        <w:t>time’,</w:t>
      </w:r>
      <w:r w:rsidRPr="00E04DEB">
        <w:rPr>
          <w:spacing w:val="-11"/>
        </w:rPr>
        <w:t xml:space="preserve"> </w:t>
      </w:r>
      <w:r>
        <w:t>accredited</w:t>
      </w:r>
      <w:r w:rsidRPr="00E04DEB">
        <w:rPr>
          <w:spacing w:val="-11"/>
        </w:rPr>
        <w:t xml:space="preserve"> </w:t>
      </w:r>
      <w:r>
        <w:t>training</w:t>
      </w:r>
      <w:r w:rsidRPr="00E04DEB">
        <w:rPr>
          <w:spacing w:val="-21"/>
        </w:rPr>
        <w:t xml:space="preserve"> </w:t>
      </w:r>
      <w:r>
        <w:t>– particularly</w:t>
      </w:r>
      <w:r w:rsidRPr="00E04DEB">
        <w:rPr>
          <w:spacing w:val="-11"/>
        </w:rPr>
        <w:t xml:space="preserve"> </w:t>
      </w:r>
      <w:r>
        <w:t>via</w:t>
      </w:r>
      <w:r w:rsidRPr="00E04DEB">
        <w:rPr>
          <w:spacing w:val="-11"/>
        </w:rPr>
        <w:t xml:space="preserve"> </w:t>
      </w:r>
      <w:r>
        <w:t>modules,</w:t>
      </w:r>
      <w:r w:rsidRPr="00E04DEB">
        <w:rPr>
          <w:spacing w:val="-10"/>
        </w:rPr>
        <w:t xml:space="preserve"> </w:t>
      </w:r>
      <w:r>
        <w:t>skills</w:t>
      </w:r>
      <w:r w:rsidRPr="00E04DEB">
        <w:rPr>
          <w:spacing w:val="-11"/>
        </w:rPr>
        <w:t xml:space="preserve"> </w:t>
      </w:r>
      <w:r>
        <w:t>sets,</w:t>
      </w:r>
      <w:r w:rsidRPr="00E04DEB">
        <w:rPr>
          <w:spacing w:val="-10"/>
        </w:rPr>
        <w:t xml:space="preserve"> </w:t>
      </w:r>
      <w:r>
        <w:t>short-form</w:t>
      </w:r>
      <w:r w:rsidRPr="00E04DEB">
        <w:rPr>
          <w:spacing w:val="-11"/>
        </w:rPr>
        <w:t xml:space="preserve"> </w:t>
      </w:r>
      <w:r>
        <w:t>credentials</w:t>
      </w:r>
      <w:r w:rsidRPr="00E04DEB">
        <w:rPr>
          <w:spacing w:val="-11"/>
        </w:rPr>
        <w:t xml:space="preserve"> </w:t>
      </w:r>
      <w:r>
        <w:t>(micro-credentials)</w:t>
      </w:r>
      <w:r w:rsidRPr="00E04DEB">
        <w:rPr>
          <w:spacing w:val="-10"/>
        </w:rPr>
        <w:t xml:space="preserve"> </w:t>
      </w:r>
      <w:r>
        <w:t>and</w:t>
      </w:r>
      <w:r w:rsidRPr="00E04DEB">
        <w:rPr>
          <w:spacing w:val="-11"/>
        </w:rPr>
        <w:t xml:space="preserve"> </w:t>
      </w:r>
      <w:r>
        <w:t xml:space="preserve">online </w:t>
      </w:r>
      <w:r w:rsidRPr="00E04DEB">
        <w:rPr>
          <w:spacing w:val="-2"/>
        </w:rPr>
        <w:t>learning</w:t>
      </w:r>
    </w:p>
    <w:p w14:paraId="14BE7A94" w14:textId="77777777" w:rsidR="00E04DEB" w:rsidRDefault="00E04DEB" w:rsidP="00A73E26">
      <w:pPr>
        <w:pStyle w:val="BodyText"/>
        <w:numPr>
          <w:ilvl w:val="0"/>
          <w:numId w:val="12"/>
        </w:numPr>
      </w:pPr>
      <w:r>
        <w:t>update</w:t>
      </w:r>
      <w:r>
        <w:rPr>
          <w:spacing w:val="-7"/>
        </w:rPr>
        <w:t xml:space="preserve"> </w:t>
      </w:r>
      <w:r>
        <w:t>facilities</w:t>
      </w:r>
      <w:r>
        <w:rPr>
          <w:spacing w:val="-7"/>
        </w:rPr>
        <w:t xml:space="preserve"> </w:t>
      </w:r>
      <w:r>
        <w:t>and</w:t>
      </w:r>
      <w:r>
        <w:rPr>
          <w:spacing w:val="-7"/>
        </w:rPr>
        <w:t xml:space="preserve"> </w:t>
      </w:r>
      <w:r>
        <w:t>utilise</w:t>
      </w:r>
      <w:r>
        <w:rPr>
          <w:spacing w:val="-6"/>
        </w:rPr>
        <w:t xml:space="preserve"> </w:t>
      </w:r>
      <w:r>
        <w:t>industry</w:t>
      </w:r>
      <w:r>
        <w:rPr>
          <w:spacing w:val="-6"/>
        </w:rPr>
        <w:t xml:space="preserve"> </w:t>
      </w:r>
      <w:r>
        <w:t>partnerships</w:t>
      </w:r>
      <w:r>
        <w:rPr>
          <w:spacing w:val="-6"/>
        </w:rPr>
        <w:t xml:space="preserve"> </w:t>
      </w:r>
      <w:r>
        <w:t>to</w:t>
      </w:r>
      <w:r>
        <w:rPr>
          <w:spacing w:val="-10"/>
        </w:rPr>
        <w:t xml:space="preserve"> </w:t>
      </w:r>
      <w:r>
        <w:t>ensure</w:t>
      </w:r>
      <w:r>
        <w:rPr>
          <w:spacing w:val="-10"/>
        </w:rPr>
        <w:t xml:space="preserve"> </w:t>
      </w:r>
      <w:r>
        <w:t>courses</w:t>
      </w:r>
      <w:r>
        <w:rPr>
          <w:spacing w:val="-7"/>
        </w:rPr>
        <w:t xml:space="preserve"> </w:t>
      </w:r>
      <w:r>
        <w:t>provide</w:t>
      </w:r>
      <w:r>
        <w:rPr>
          <w:spacing w:val="-7"/>
        </w:rPr>
        <w:t xml:space="preserve"> </w:t>
      </w:r>
      <w:r>
        <w:t>adequate hands-on experience</w:t>
      </w:r>
    </w:p>
    <w:p w14:paraId="6A712DE2" w14:textId="77777777" w:rsidR="00E04DEB" w:rsidRDefault="00E04DEB" w:rsidP="00A73E26">
      <w:pPr>
        <w:pStyle w:val="BodyText"/>
        <w:numPr>
          <w:ilvl w:val="0"/>
          <w:numId w:val="12"/>
        </w:numPr>
      </w:pPr>
      <w:r>
        <w:t>establish</w:t>
      </w:r>
      <w:r>
        <w:rPr>
          <w:spacing w:val="-6"/>
        </w:rPr>
        <w:t xml:space="preserve"> </w:t>
      </w:r>
      <w:r>
        <w:t>a</w:t>
      </w:r>
      <w:r>
        <w:rPr>
          <w:spacing w:val="-6"/>
        </w:rPr>
        <w:t xml:space="preserve"> </w:t>
      </w:r>
      <w:r>
        <w:t>pathway</w:t>
      </w:r>
      <w:r>
        <w:rPr>
          <w:spacing w:val="-3"/>
        </w:rPr>
        <w:t xml:space="preserve"> </w:t>
      </w:r>
      <w:r>
        <w:t>for</w:t>
      </w:r>
      <w:r>
        <w:rPr>
          <w:spacing w:val="-6"/>
        </w:rPr>
        <w:t xml:space="preserve"> </w:t>
      </w:r>
      <w:r>
        <w:t>local</w:t>
      </w:r>
      <w:r>
        <w:rPr>
          <w:spacing w:val="-6"/>
        </w:rPr>
        <w:t xml:space="preserve"> </w:t>
      </w:r>
      <w:r>
        <w:t>businesses</w:t>
      </w:r>
      <w:r>
        <w:rPr>
          <w:spacing w:val="-3"/>
        </w:rPr>
        <w:t xml:space="preserve"> </w:t>
      </w:r>
      <w:r>
        <w:t>to</w:t>
      </w:r>
      <w:r>
        <w:rPr>
          <w:spacing w:val="-6"/>
        </w:rPr>
        <w:t xml:space="preserve"> </w:t>
      </w:r>
      <w:r>
        <w:t>provide</w:t>
      </w:r>
      <w:r>
        <w:rPr>
          <w:spacing w:val="-6"/>
        </w:rPr>
        <w:t xml:space="preserve"> </w:t>
      </w:r>
      <w:r>
        <w:t>feedback</w:t>
      </w:r>
      <w:r>
        <w:rPr>
          <w:spacing w:val="-6"/>
        </w:rPr>
        <w:t xml:space="preserve"> </w:t>
      </w:r>
      <w:r>
        <w:t>on</w:t>
      </w:r>
      <w:r>
        <w:rPr>
          <w:spacing w:val="-6"/>
        </w:rPr>
        <w:t xml:space="preserve"> </w:t>
      </w:r>
      <w:r>
        <w:t>training</w:t>
      </w:r>
      <w:r>
        <w:rPr>
          <w:spacing w:val="-5"/>
        </w:rPr>
        <w:t xml:space="preserve"> </w:t>
      </w:r>
      <w:r>
        <w:t>needs</w:t>
      </w:r>
      <w:r>
        <w:rPr>
          <w:spacing w:val="-4"/>
        </w:rPr>
        <w:t xml:space="preserve"> </w:t>
      </w:r>
      <w:r>
        <w:t>to local providers</w:t>
      </w:r>
    </w:p>
    <w:p w14:paraId="12FA1C72" w14:textId="77777777" w:rsidR="00E04DEB" w:rsidRDefault="00E04DEB" w:rsidP="00A73E26">
      <w:pPr>
        <w:pStyle w:val="BodyText"/>
        <w:numPr>
          <w:ilvl w:val="0"/>
          <w:numId w:val="12"/>
        </w:numPr>
      </w:pPr>
      <w:r>
        <w:t>engage</w:t>
      </w:r>
      <w:r>
        <w:rPr>
          <w:spacing w:val="-6"/>
        </w:rPr>
        <w:t xml:space="preserve"> </w:t>
      </w:r>
      <w:r>
        <w:t>industry</w:t>
      </w:r>
      <w:r>
        <w:rPr>
          <w:spacing w:val="-5"/>
        </w:rPr>
        <w:t xml:space="preserve"> </w:t>
      </w:r>
      <w:r>
        <w:t>(and</w:t>
      </w:r>
      <w:r>
        <w:rPr>
          <w:spacing w:val="-6"/>
        </w:rPr>
        <w:t xml:space="preserve"> </w:t>
      </w:r>
      <w:r>
        <w:t>students)</w:t>
      </w:r>
      <w:r>
        <w:rPr>
          <w:spacing w:val="-5"/>
        </w:rPr>
        <w:t xml:space="preserve"> </w:t>
      </w:r>
      <w:r>
        <w:t>in</w:t>
      </w:r>
      <w:r>
        <w:rPr>
          <w:spacing w:val="-6"/>
        </w:rPr>
        <w:t xml:space="preserve"> </w:t>
      </w:r>
      <w:r>
        <w:t>development</w:t>
      </w:r>
      <w:r>
        <w:rPr>
          <w:spacing w:val="-5"/>
        </w:rPr>
        <w:t xml:space="preserve"> </w:t>
      </w:r>
      <w:r>
        <w:t>and</w:t>
      </w:r>
      <w:r>
        <w:rPr>
          <w:spacing w:val="-6"/>
        </w:rPr>
        <w:t xml:space="preserve"> </w:t>
      </w:r>
      <w:r>
        <w:t>periodic</w:t>
      </w:r>
      <w:r>
        <w:rPr>
          <w:spacing w:val="-5"/>
        </w:rPr>
        <w:t xml:space="preserve"> </w:t>
      </w:r>
      <w:r>
        <w:t>revision</w:t>
      </w:r>
      <w:r>
        <w:rPr>
          <w:spacing w:val="-7"/>
        </w:rPr>
        <w:t xml:space="preserve"> </w:t>
      </w:r>
      <w:r>
        <w:t>of</w:t>
      </w:r>
      <w:r>
        <w:rPr>
          <w:spacing w:val="-5"/>
        </w:rPr>
        <w:t xml:space="preserve"> </w:t>
      </w:r>
      <w:r>
        <w:t>the</w:t>
      </w:r>
      <w:r>
        <w:rPr>
          <w:spacing w:val="-8"/>
        </w:rPr>
        <w:t xml:space="preserve"> </w:t>
      </w:r>
      <w:r>
        <w:rPr>
          <w:spacing w:val="-2"/>
        </w:rPr>
        <w:lastRenderedPageBreak/>
        <w:t>curriculum</w:t>
      </w:r>
    </w:p>
    <w:p w14:paraId="4FC00388" w14:textId="2021FB69" w:rsidR="00E04DEB" w:rsidRDefault="00E04DEB" w:rsidP="00A73E26">
      <w:pPr>
        <w:pStyle w:val="BodyText"/>
        <w:numPr>
          <w:ilvl w:val="0"/>
          <w:numId w:val="12"/>
        </w:numPr>
      </w:pPr>
      <w:r>
        <w:t>encourage</w:t>
      </w:r>
      <w:r>
        <w:rPr>
          <w:spacing w:val="-6"/>
        </w:rPr>
        <w:t xml:space="preserve"> </w:t>
      </w:r>
      <w:r>
        <w:t>joint</w:t>
      </w:r>
      <w:r>
        <w:rPr>
          <w:spacing w:val="-7"/>
        </w:rPr>
        <w:t xml:space="preserve"> </w:t>
      </w:r>
      <w:r>
        <w:t>proposals</w:t>
      </w:r>
      <w:r>
        <w:rPr>
          <w:spacing w:val="-3"/>
        </w:rPr>
        <w:t xml:space="preserve"> </w:t>
      </w:r>
      <w:r>
        <w:t>between</w:t>
      </w:r>
      <w:r>
        <w:rPr>
          <w:spacing w:val="-6"/>
        </w:rPr>
        <w:t xml:space="preserve"> </w:t>
      </w:r>
      <w:r>
        <w:t>industry</w:t>
      </w:r>
      <w:r>
        <w:rPr>
          <w:spacing w:val="-3"/>
        </w:rPr>
        <w:t xml:space="preserve"> </w:t>
      </w:r>
      <w:r>
        <w:t>and</w:t>
      </w:r>
      <w:r>
        <w:rPr>
          <w:spacing w:val="-8"/>
        </w:rPr>
        <w:t xml:space="preserve"> </w:t>
      </w:r>
      <w:r>
        <w:t>Wimmera</w:t>
      </w:r>
      <w:r>
        <w:rPr>
          <w:spacing w:val="-6"/>
        </w:rPr>
        <w:t xml:space="preserve"> </w:t>
      </w:r>
      <w:r>
        <w:t>Southern</w:t>
      </w:r>
      <w:r>
        <w:rPr>
          <w:spacing w:val="-6"/>
        </w:rPr>
        <w:t xml:space="preserve"> </w:t>
      </w:r>
      <w:r>
        <w:t>Mallee</w:t>
      </w:r>
      <w:r>
        <w:rPr>
          <w:spacing w:val="-4"/>
        </w:rPr>
        <w:t xml:space="preserve"> </w:t>
      </w:r>
      <w:r>
        <w:t>skills ecosystem providers to access and share available resources and good practice.</w:t>
      </w:r>
    </w:p>
    <w:p w14:paraId="0290BD57" w14:textId="77777777" w:rsidR="00E04DEB" w:rsidRDefault="00E04DEB" w:rsidP="00E04DEB">
      <w:pPr>
        <w:pStyle w:val="BodyText"/>
        <w:ind w:left="720"/>
      </w:pPr>
    </w:p>
    <w:p w14:paraId="4B14608B" w14:textId="77777777" w:rsidR="00B6084A" w:rsidRDefault="00B6084A" w:rsidP="00B6084A">
      <w:pPr>
        <w:pStyle w:val="Heading5"/>
      </w:pPr>
      <w:r>
        <w:t>Situation</w:t>
      </w:r>
    </w:p>
    <w:p w14:paraId="77F4325C" w14:textId="226F84CF" w:rsidR="00C64CFB" w:rsidRPr="00D03E99" w:rsidRDefault="00C64CFB" w:rsidP="00D03E99">
      <w:pPr>
        <w:pStyle w:val="BodyText"/>
      </w:pPr>
      <w:r w:rsidRPr="00D03E99">
        <w:t>The workforce would benefit from foundational skills and experience that can apply to numerous regional industries</w:t>
      </w:r>
      <w:r w:rsidR="00D03E99">
        <w:t>.</w:t>
      </w:r>
    </w:p>
    <w:p w14:paraId="0C4B980A" w14:textId="4D91DC1E" w:rsidR="00B6084A" w:rsidRDefault="00B6084A" w:rsidP="00B6084A">
      <w:pPr>
        <w:pStyle w:val="Heading5"/>
      </w:pPr>
      <w:r>
        <w:t>Opportunity</w:t>
      </w:r>
    </w:p>
    <w:p w14:paraId="00553C44" w14:textId="77777777" w:rsidR="00F96E5C" w:rsidRDefault="00F96E5C" w:rsidP="00F96E5C">
      <w:pPr>
        <w:pStyle w:val="BodyText"/>
      </w:pPr>
      <w:r>
        <w:t>Develop</w:t>
      </w:r>
      <w:r>
        <w:rPr>
          <w:spacing w:val="-11"/>
        </w:rPr>
        <w:t xml:space="preserve"> </w:t>
      </w:r>
      <w:r>
        <w:t>a</w:t>
      </w:r>
      <w:r>
        <w:rPr>
          <w:spacing w:val="-11"/>
        </w:rPr>
        <w:t xml:space="preserve"> </w:t>
      </w:r>
      <w:r>
        <w:t>trade-based,</w:t>
      </w:r>
      <w:r>
        <w:rPr>
          <w:spacing w:val="-10"/>
        </w:rPr>
        <w:t xml:space="preserve"> </w:t>
      </w:r>
      <w:r>
        <w:t>foundational</w:t>
      </w:r>
      <w:r>
        <w:rPr>
          <w:spacing w:val="-11"/>
        </w:rPr>
        <w:t xml:space="preserve"> </w:t>
      </w:r>
      <w:r>
        <w:t>‘job’</w:t>
      </w:r>
      <w:r>
        <w:rPr>
          <w:spacing w:val="-10"/>
        </w:rPr>
        <w:t xml:space="preserve"> </w:t>
      </w:r>
      <w:r>
        <w:t>for</w:t>
      </w:r>
      <w:r>
        <w:rPr>
          <w:spacing w:val="-11"/>
        </w:rPr>
        <w:t xml:space="preserve"> </w:t>
      </w:r>
      <w:r>
        <w:t>the</w:t>
      </w:r>
      <w:r>
        <w:rPr>
          <w:spacing w:val="-11"/>
        </w:rPr>
        <w:t xml:space="preserve"> </w:t>
      </w:r>
      <w:r>
        <w:t>region. For example:</w:t>
      </w:r>
    </w:p>
    <w:p w14:paraId="0DC768EA" w14:textId="77777777" w:rsidR="00FE6981" w:rsidRDefault="00FE6981" w:rsidP="00A73E26">
      <w:pPr>
        <w:pStyle w:val="BodyText"/>
        <w:numPr>
          <w:ilvl w:val="0"/>
          <w:numId w:val="13"/>
        </w:numPr>
      </w:pPr>
      <w:r>
        <w:t>pilot</w:t>
      </w:r>
      <w:r>
        <w:rPr>
          <w:spacing w:val="-4"/>
        </w:rPr>
        <w:t xml:space="preserve"> </w:t>
      </w:r>
      <w:r>
        <w:t>a</w:t>
      </w:r>
      <w:r>
        <w:rPr>
          <w:spacing w:val="-5"/>
        </w:rPr>
        <w:t xml:space="preserve"> </w:t>
      </w:r>
      <w:r>
        <w:t>foundational</w:t>
      </w:r>
      <w:r>
        <w:rPr>
          <w:spacing w:val="-4"/>
        </w:rPr>
        <w:t xml:space="preserve"> </w:t>
      </w:r>
      <w:r>
        <w:t>placement</w:t>
      </w:r>
      <w:r>
        <w:rPr>
          <w:spacing w:val="-4"/>
        </w:rPr>
        <w:t xml:space="preserve"> </w:t>
      </w:r>
      <w:r>
        <w:t>that</w:t>
      </w:r>
      <w:r>
        <w:rPr>
          <w:spacing w:val="-6"/>
        </w:rPr>
        <w:t xml:space="preserve"> </w:t>
      </w:r>
      <w:r>
        <w:t>can</w:t>
      </w:r>
      <w:r>
        <w:rPr>
          <w:spacing w:val="-5"/>
        </w:rPr>
        <w:t xml:space="preserve"> </w:t>
      </w:r>
      <w:r>
        <w:t>lead</w:t>
      </w:r>
      <w:r>
        <w:rPr>
          <w:spacing w:val="-5"/>
        </w:rPr>
        <w:t xml:space="preserve"> </w:t>
      </w:r>
      <w:r>
        <w:t>to</w:t>
      </w:r>
      <w:r>
        <w:rPr>
          <w:spacing w:val="-6"/>
        </w:rPr>
        <w:t xml:space="preserve"> </w:t>
      </w:r>
      <w:r>
        <w:t>multiple</w:t>
      </w:r>
      <w:r>
        <w:rPr>
          <w:spacing w:val="-6"/>
        </w:rPr>
        <w:t xml:space="preserve"> </w:t>
      </w:r>
      <w:r>
        <w:t>jobs</w:t>
      </w:r>
      <w:r>
        <w:rPr>
          <w:spacing w:val="-4"/>
        </w:rPr>
        <w:t xml:space="preserve"> </w:t>
      </w:r>
      <w:r>
        <w:t>and</w:t>
      </w:r>
      <w:r>
        <w:rPr>
          <w:spacing w:val="-6"/>
        </w:rPr>
        <w:t xml:space="preserve"> </w:t>
      </w:r>
      <w:r>
        <w:t>careers</w:t>
      </w:r>
      <w:r>
        <w:rPr>
          <w:spacing w:val="-5"/>
        </w:rPr>
        <w:t xml:space="preserve"> </w:t>
      </w:r>
      <w:r>
        <w:t>in</w:t>
      </w:r>
      <w:r>
        <w:rPr>
          <w:spacing w:val="-5"/>
        </w:rPr>
        <w:t xml:space="preserve"> </w:t>
      </w:r>
      <w:r>
        <w:t>key regional industries</w:t>
      </w:r>
    </w:p>
    <w:p w14:paraId="3610A031" w14:textId="77777777" w:rsidR="00FE6981" w:rsidRDefault="00FE6981" w:rsidP="00A73E26">
      <w:pPr>
        <w:pStyle w:val="BodyText"/>
        <w:numPr>
          <w:ilvl w:val="0"/>
          <w:numId w:val="13"/>
        </w:numPr>
      </w:pPr>
      <w:r>
        <w:t>work</w:t>
      </w:r>
      <w:r>
        <w:rPr>
          <w:spacing w:val="-4"/>
        </w:rPr>
        <w:t xml:space="preserve"> </w:t>
      </w:r>
      <w:r>
        <w:t>with</w:t>
      </w:r>
      <w:r>
        <w:rPr>
          <w:spacing w:val="-4"/>
        </w:rPr>
        <w:t xml:space="preserve"> </w:t>
      </w:r>
      <w:r>
        <w:t>the</w:t>
      </w:r>
      <w:r>
        <w:rPr>
          <w:spacing w:val="-3"/>
        </w:rPr>
        <w:t xml:space="preserve"> </w:t>
      </w:r>
      <w:r>
        <w:t>new</w:t>
      </w:r>
      <w:r>
        <w:rPr>
          <w:spacing w:val="-6"/>
        </w:rPr>
        <w:t xml:space="preserve"> </w:t>
      </w:r>
      <w:r>
        <w:t>VCE</w:t>
      </w:r>
      <w:r>
        <w:rPr>
          <w:spacing w:val="-7"/>
        </w:rPr>
        <w:t xml:space="preserve"> </w:t>
      </w:r>
      <w:r>
        <w:t>Vocational</w:t>
      </w:r>
      <w:r>
        <w:rPr>
          <w:spacing w:val="-2"/>
        </w:rPr>
        <w:t xml:space="preserve"> </w:t>
      </w:r>
      <w:r>
        <w:t>Major</w:t>
      </w:r>
      <w:r>
        <w:rPr>
          <w:spacing w:val="-2"/>
        </w:rPr>
        <w:t xml:space="preserve"> </w:t>
      </w:r>
      <w:r>
        <w:t>to</w:t>
      </w:r>
      <w:r>
        <w:rPr>
          <w:spacing w:val="-6"/>
        </w:rPr>
        <w:t xml:space="preserve"> </w:t>
      </w:r>
      <w:r>
        <w:t>ensure</w:t>
      </w:r>
      <w:r>
        <w:rPr>
          <w:spacing w:val="-4"/>
        </w:rPr>
        <w:t xml:space="preserve"> </w:t>
      </w:r>
      <w:r>
        <w:t>relevance</w:t>
      </w:r>
      <w:r>
        <w:rPr>
          <w:spacing w:val="-3"/>
        </w:rPr>
        <w:t xml:space="preserve"> </w:t>
      </w:r>
      <w:r>
        <w:t>for</w:t>
      </w:r>
      <w:r>
        <w:rPr>
          <w:spacing w:val="-3"/>
        </w:rPr>
        <w:t xml:space="preserve"> </w:t>
      </w:r>
      <w:r>
        <w:t>the</w:t>
      </w:r>
      <w:r>
        <w:rPr>
          <w:spacing w:val="-4"/>
        </w:rPr>
        <w:t xml:space="preserve"> </w:t>
      </w:r>
      <w:r>
        <w:rPr>
          <w:spacing w:val="-2"/>
        </w:rPr>
        <w:t>region</w:t>
      </w:r>
    </w:p>
    <w:p w14:paraId="67ECF6D2" w14:textId="2C904431" w:rsidR="00B6084A" w:rsidRDefault="00FE6981" w:rsidP="00A73E26">
      <w:pPr>
        <w:pStyle w:val="BodyText"/>
        <w:numPr>
          <w:ilvl w:val="0"/>
          <w:numId w:val="13"/>
        </w:numPr>
      </w:pPr>
      <w:r>
        <w:t>review</w:t>
      </w:r>
      <w:r w:rsidRPr="00FE6981">
        <w:rPr>
          <w:spacing w:val="-5"/>
        </w:rPr>
        <w:t xml:space="preserve"> </w:t>
      </w:r>
      <w:r>
        <w:t>and</w:t>
      </w:r>
      <w:r w:rsidRPr="00FE6981">
        <w:rPr>
          <w:spacing w:val="-5"/>
        </w:rPr>
        <w:t xml:space="preserve"> </w:t>
      </w:r>
      <w:r>
        <w:t>adjust</w:t>
      </w:r>
      <w:r w:rsidRPr="00FE6981">
        <w:rPr>
          <w:spacing w:val="-4"/>
        </w:rPr>
        <w:t xml:space="preserve"> </w:t>
      </w:r>
      <w:r>
        <w:t>parameters</w:t>
      </w:r>
      <w:r w:rsidRPr="00FE6981">
        <w:rPr>
          <w:spacing w:val="-3"/>
        </w:rPr>
        <w:t xml:space="preserve"> </w:t>
      </w:r>
      <w:r>
        <w:t>for</w:t>
      </w:r>
      <w:r w:rsidRPr="00FE6981">
        <w:rPr>
          <w:spacing w:val="-5"/>
        </w:rPr>
        <w:t xml:space="preserve"> </w:t>
      </w:r>
      <w:r>
        <w:t>recognition</w:t>
      </w:r>
      <w:r w:rsidRPr="00FE6981">
        <w:rPr>
          <w:spacing w:val="-6"/>
        </w:rPr>
        <w:t xml:space="preserve"> </w:t>
      </w:r>
      <w:r>
        <w:t>of</w:t>
      </w:r>
      <w:r w:rsidRPr="00FE6981">
        <w:rPr>
          <w:spacing w:val="-4"/>
        </w:rPr>
        <w:t xml:space="preserve"> </w:t>
      </w:r>
      <w:r>
        <w:t>prior</w:t>
      </w:r>
      <w:r w:rsidRPr="00FE6981">
        <w:rPr>
          <w:spacing w:val="-4"/>
        </w:rPr>
        <w:t xml:space="preserve"> </w:t>
      </w:r>
      <w:r>
        <w:t>learning</w:t>
      </w:r>
      <w:r w:rsidRPr="00FE6981">
        <w:rPr>
          <w:spacing w:val="-4"/>
        </w:rPr>
        <w:t xml:space="preserve"> </w:t>
      </w:r>
      <w:r>
        <w:t>and</w:t>
      </w:r>
      <w:r w:rsidRPr="00FE6981">
        <w:rPr>
          <w:spacing w:val="-6"/>
        </w:rPr>
        <w:t xml:space="preserve"> </w:t>
      </w:r>
      <w:r>
        <w:t>experience</w:t>
      </w:r>
      <w:r w:rsidRPr="00FE6981">
        <w:rPr>
          <w:spacing w:val="-6"/>
        </w:rPr>
        <w:t xml:space="preserve"> </w:t>
      </w:r>
      <w:r>
        <w:t>to</w:t>
      </w:r>
      <w:r w:rsidRPr="00FE6981">
        <w:rPr>
          <w:spacing w:val="-8"/>
        </w:rPr>
        <w:t xml:space="preserve"> </w:t>
      </w:r>
      <w:r>
        <w:t>enable smoother transfers between jobs and careers.</w:t>
      </w:r>
    </w:p>
    <w:p w14:paraId="2C4615BC" w14:textId="77777777" w:rsidR="00FE6981" w:rsidRDefault="00FE6981" w:rsidP="00FE6981">
      <w:pPr>
        <w:pStyle w:val="BodyText"/>
      </w:pPr>
    </w:p>
    <w:p w14:paraId="10CCC0C7" w14:textId="77777777" w:rsidR="005A2509" w:rsidRPr="005A2509" w:rsidRDefault="005A2509" w:rsidP="005A2509">
      <w:pPr>
        <w:pStyle w:val="Heading3"/>
      </w:pPr>
      <w:r w:rsidRPr="005A2509">
        <w:t>Specific skills and training needs and opportunities of each industry</w:t>
      </w:r>
    </w:p>
    <w:p w14:paraId="1A0C4206" w14:textId="41CFB83D" w:rsidR="005A2509" w:rsidRDefault="005A2509" w:rsidP="005A2509">
      <w:pPr>
        <w:pStyle w:val="BodyText"/>
      </w:pPr>
      <w:r>
        <w:t>Consultations with leaders and representatives across key industries in the region have identified opportunities to better</w:t>
      </w:r>
      <w:r>
        <w:rPr>
          <w:spacing w:val="-11"/>
        </w:rPr>
        <w:t xml:space="preserve"> </w:t>
      </w:r>
      <w:r>
        <w:t>align</w:t>
      </w:r>
      <w:r>
        <w:rPr>
          <w:spacing w:val="-11"/>
        </w:rPr>
        <w:t xml:space="preserve"> </w:t>
      </w:r>
      <w:r>
        <w:t>the</w:t>
      </w:r>
      <w:r>
        <w:rPr>
          <w:spacing w:val="-11"/>
        </w:rPr>
        <w:t xml:space="preserve"> </w:t>
      </w:r>
      <w:r>
        <w:t>education</w:t>
      </w:r>
      <w:r>
        <w:rPr>
          <w:spacing w:val="-11"/>
        </w:rPr>
        <w:t xml:space="preserve"> </w:t>
      </w:r>
      <w:r>
        <w:t>and</w:t>
      </w:r>
      <w:r>
        <w:rPr>
          <w:spacing w:val="-11"/>
        </w:rPr>
        <w:t xml:space="preserve"> </w:t>
      </w:r>
      <w:r>
        <w:t>training</w:t>
      </w:r>
      <w:r>
        <w:rPr>
          <w:spacing w:val="-11"/>
        </w:rPr>
        <w:t xml:space="preserve"> </w:t>
      </w:r>
      <w:r>
        <w:t>system</w:t>
      </w:r>
      <w:r>
        <w:rPr>
          <w:spacing w:val="-10"/>
        </w:rPr>
        <w:t xml:space="preserve"> </w:t>
      </w:r>
      <w:r>
        <w:t>with</w:t>
      </w:r>
      <w:r>
        <w:rPr>
          <w:spacing w:val="-11"/>
        </w:rPr>
        <w:t xml:space="preserve"> </w:t>
      </w:r>
      <w:r>
        <w:t>industry forecast workforce demand and skills requirements. The following</w:t>
      </w:r>
      <w:r>
        <w:rPr>
          <w:spacing w:val="-11"/>
        </w:rPr>
        <w:t xml:space="preserve"> </w:t>
      </w:r>
      <w:r>
        <w:t>industries</w:t>
      </w:r>
      <w:r>
        <w:rPr>
          <w:spacing w:val="-11"/>
        </w:rPr>
        <w:t xml:space="preserve"> </w:t>
      </w:r>
      <w:r>
        <w:t>are</w:t>
      </w:r>
      <w:r>
        <w:rPr>
          <w:spacing w:val="-11"/>
        </w:rPr>
        <w:t xml:space="preserve"> </w:t>
      </w:r>
      <w:r>
        <w:t>addressed,</w:t>
      </w:r>
      <w:r>
        <w:rPr>
          <w:spacing w:val="-11"/>
        </w:rPr>
        <w:t xml:space="preserve"> </w:t>
      </w:r>
      <w:r>
        <w:t>with</w:t>
      </w:r>
      <w:r>
        <w:rPr>
          <w:spacing w:val="-11"/>
        </w:rPr>
        <w:t xml:space="preserve"> </w:t>
      </w:r>
      <w:r>
        <w:t>commentary</w:t>
      </w:r>
      <w:r>
        <w:rPr>
          <w:spacing w:val="-11"/>
        </w:rPr>
        <w:t xml:space="preserve"> </w:t>
      </w:r>
      <w:r>
        <w:t>on</w:t>
      </w:r>
      <w:r>
        <w:rPr>
          <w:spacing w:val="-10"/>
        </w:rPr>
        <w:t xml:space="preserve"> </w:t>
      </w:r>
      <w:r>
        <w:t>the opportunities provided in the following section</w:t>
      </w:r>
      <w:r w:rsidR="0056502F">
        <w:t>.</w:t>
      </w:r>
    </w:p>
    <w:p w14:paraId="634DAEB4" w14:textId="77777777" w:rsidR="005A2509" w:rsidRPr="005A2509" w:rsidRDefault="005A2509" w:rsidP="00A73E26">
      <w:pPr>
        <w:pStyle w:val="BodyText"/>
        <w:numPr>
          <w:ilvl w:val="0"/>
          <w:numId w:val="14"/>
        </w:numPr>
      </w:pPr>
      <w:r w:rsidRPr="005A2509">
        <w:t>Agriculture</w:t>
      </w:r>
    </w:p>
    <w:p w14:paraId="36341704" w14:textId="77777777" w:rsidR="005A2509" w:rsidRPr="005A2509" w:rsidRDefault="005A2509" w:rsidP="00A73E26">
      <w:pPr>
        <w:pStyle w:val="BodyText"/>
        <w:numPr>
          <w:ilvl w:val="0"/>
          <w:numId w:val="14"/>
        </w:numPr>
      </w:pPr>
      <w:r w:rsidRPr="005A2509">
        <w:t>Food product manufacturing</w:t>
      </w:r>
    </w:p>
    <w:p w14:paraId="0763D650" w14:textId="77777777" w:rsidR="005A2509" w:rsidRPr="005A2509" w:rsidRDefault="005A2509" w:rsidP="00A73E26">
      <w:pPr>
        <w:pStyle w:val="BodyText"/>
        <w:numPr>
          <w:ilvl w:val="0"/>
          <w:numId w:val="14"/>
        </w:numPr>
      </w:pPr>
      <w:r w:rsidRPr="005A2509">
        <w:t>Construction</w:t>
      </w:r>
    </w:p>
    <w:p w14:paraId="1C217715" w14:textId="77777777" w:rsidR="005A2509" w:rsidRPr="005A2509" w:rsidRDefault="005A2509" w:rsidP="00A73E26">
      <w:pPr>
        <w:pStyle w:val="BodyText"/>
        <w:numPr>
          <w:ilvl w:val="0"/>
          <w:numId w:val="14"/>
        </w:numPr>
      </w:pPr>
      <w:r w:rsidRPr="005A2509">
        <w:t>Health care and community services</w:t>
      </w:r>
    </w:p>
    <w:p w14:paraId="4AE22710" w14:textId="77777777" w:rsidR="005A2509" w:rsidRPr="005A2509" w:rsidRDefault="005A2509" w:rsidP="00A73E26">
      <w:pPr>
        <w:pStyle w:val="BodyText"/>
        <w:numPr>
          <w:ilvl w:val="0"/>
          <w:numId w:val="14"/>
        </w:numPr>
      </w:pPr>
      <w:r w:rsidRPr="005A2509">
        <w:t>Mineral sands mining</w:t>
      </w:r>
    </w:p>
    <w:p w14:paraId="610160C2" w14:textId="77777777" w:rsidR="005A2509" w:rsidRDefault="005A2509" w:rsidP="00A73E26">
      <w:pPr>
        <w:pStyle w:val="BodyText"/>
        <w:numPr>
          <w:ilvl w:val="0"/>
          <w:numId w:val="14"/>
        </w:numPr>
      </w:pPr>
      <w:r w:rsidRPr="005A2509">
        <w:t>Visitor economy, including</w:t>
      </w:r>
      <w:r>
        <w:t xml:space="preserve"> the accommodation and food</w:t>
      </w:r>
      <w:r>
        <w:rPr>
          <w:spacing w:val="-11"/>
        </w:rPr>
        <w:t xml:space="preserve"> </w:t>
      </w:r>
      <w:r>
        <w:t>services,</w:t>
      </w:r>
      <w:r>
        <w:rPr>
          <w:spacing w:val="-11"/>
        </w:rPr>
        <w:t xml:space="preserve"> </w:t>
      </w:r>
      <w:r>
        <w:t>arts</w:t>
      </w:r>
      <w:r>
        <w:rPr>
          <w:spacing w:val="-11"/>
        </w:rPr>
        <w:t xml:space="preserve"> </w:t>
      </w:r>
      <w:r>
        <w:t>and</w:t>
      </w:r>
      <w:r>
        <w:rPr>
          <w:spacing w:val="-11"/>
        </w:rPr>
        <w:t xml:space="preserve"> </w:t>
      </w:r>
      <w:r>
        <w:t>recreation</w:t>
      </w:r>
      <w:r>
        <w:rPr>
          <w:spacing w:val="-11"/>
        </w:rPr>
        <w:t xml:space="preserve"> </w:t>
      </w:r>
      <w:r>
        <w:t>services,</w:t>
      </w:r>
      <w:r>
        <w:rPr>
          <w:spacing w:val="-11"/>
        </w:rPr>
        <w:t xml:space="preserve"> </w:t>
      </w:r>
      <w:r>
        <w:t>and</w:t>
      </w:r>
      <w:r>
        <w:rPr>
          <w:spacing w:val="-10"/>
        </w:rPr>
        <w:t xml:space="preserve"> </w:t>
      </w:r>
      <w:r>
        <w:t>retail trade industries.</w:t>
      </w:r>
    </w:p>
    <w:p w14:paraId="2BEA0976" w14:textId="77777777" w:rsidR="00FE6981" w:rsidRPr="00854C7E" w:rsidRDefault="00FE6981" w:rsidP="00FE6981">
      <w:pPr>
        <w:pStyle w:val="BodyText"/>
      </w:pPr>
    </w:p>
    <w:p w14:paraId="094198B1" w14:textId="77777777" w:rsidR="007B5636" w:rsidRPr="007B5636" w:rsidRDefault="007B5636" w:rsidP="007B5636">
      <w:pPr>
        <w:pStyle w:val="Heading2"/>
      </w:pPr>
      <w:bookmarkStart w:id="61" w:name="_Toc144481490"/>
      <w:r w:rsidRPr="007B5636">
        <w:t>Next steps</w:t>
      </w:r>
      <w:bookmarkEnd w:id="61"/>
    </w:p>
    <w:p w14:paraId="348B6437" w14:textId="77777777" w:rsidR="007B5636" w:rsidRDefault="007B5636" w:rsidP="007B5636">
      <w:pPr>
        <w:pStyle w:val="BodyText"/>
        <w:spacing w:before="1"/>
        <w:rPr>
          <w:rFonts w:ascii="Public Sans"/>
          <w:b/>
          <w:sz w:val="25"/>
        </w:rPr>
      </w:pPr>
    </w:p>
    <w:p w14:paraId="6290685F" w14:textId="77777777" w:rsidR="007B5636" w:rsidRDefault="007B5636" w:rsidP="007B5636">
      <w:pPr>
        <w:rPr>
          <w:rFonts w:ascii="Public Sans"/>
          <w:sz w:val="25"/>
        </w:rPr>
        <w:sectPr w:rsidR="007B5636" w:rsidSect="007B5636">
          <w:footerReference w:type="even" r:id="rId39"/>
          <w:footerReference w:type="default" r:id="rId40"/>
          <w:type w:val="continuous"/>
          <w:pgSz w:w="11910" w:h="16840"/>
          <w:pgMar w:top="1440" w:right="1440" w:bottom="1440" w:left="1440" w:header="0" w:footer="537" w:gutter="0"/>
          <w:cols w:space="720"/>
        </w:sectPr>
      </w:pPr>
    </w:p>
    <w:p w14:paraId="13DA37CA" w14:textId="62CEDFAC" w:rsidR="007B5636" w:rsidRPr="007B5636" w:rsidRDefault="007B5636" w:rsidP="007B5636">
      <w:pPr>
        <w:pStyle w:val="BodyText"/>
      </w:pPr>
      <w:r w:rsidRPr="007B5636">
        <w:t>Industry, education and training providers, and government collectively will play an essential role to address labour supply problems, align the education system with future economic demand and realise benefits for the Wimmera Southern Mallee’s economy. It is expected that key leaders across the region will continue the conversation within and between their industries to support implementation and Taskforce members will be champions for change within their industry and the region.</w:t>
      </w:r>
      <w:r>
        <w:t xml:space="preserve"> </w:t>
      </w:r>
      <w:r w:rsidRPr="007B5636">
        <w:t>In addition, there are opportunities for collaboration between employers to address shared challenges. Employers must recognise that they need to apply a regional rather than industry view to attraction and retention of the workforce and must work together to support workers to transition between industries (over time) if this is a preference and supports individual career progression. This requires a shift in mindset from promotion of individual industries to promotion of a regional career that may span more than one industry. Table 8 provides examples of opportunities for collaboration.</w:t>
      </w:r>
    </w:p>
    <w:p w14:paraId="03E7CF1A" w14:textId="3CEBFB5B" w:rsidR="00572D10" w:rsidRDefault="00572D10" w:rsidP="00572D10">
      <w:pPr>
        <w:pStyle w:val="Heading4"/>
        <w:rPr>
          <w:spacing w:val="-2"/>
        </w:rPr>
      </w:pPr>
      <w:r>
        <w:lastRenderedPageBreak/>
        <w:t>Table</w:t>
      </w:r>
      <w:r>
        <w:rPr>
          <w:spacing w:val="-10"/>
        </w:rPr>
        <w:t xml:space="preserve"> </w:t>
      </w:r>
      <w:r>
        <w:t>8 Opportunities</w:t>
      </w:r>
      <w:r>
        <w:rPr>
          <w:spacing w:val="-8"/>
        </w:rPr>
        <w:t xml:space="preserve"> </w:t>
      </w:r>
      <w:r>
        <w:t>for</w:t>
      </w:r>
      <w:r>
        <w:rPr>
          <w:spacing w:val="-10"/>
        </w:rPr>
        <w:t xml:space="preserve"> </w:t>
      </w:r>
      <w:r>
        <w:t>collaboration</w:t>
      </w:r>
      <w:r>
        <w:rPr>
          <w:spacing w:val="-8"/>
        </w:rPr>
        <w:t xml:space="preserve"> </w:t>
      </w:r>
      <w:r>
        <w:t>in</w:t>
      </w:r>
      <w:r>
        <w:rPr>
          <w:spacing w:val="-9"/>
        </w:rPr>
        <w:t xml:space="preserve"> </w:t>
      </w:r>
      <w:r>
        <w:t>the</w:t>
      </w:r>
      <w:r>
        <w:rPr>
          <w:spacing w:val="-9"/>
        </w:rPr>
        <w:t xml:space="preserve"> </w:t>
      </w:r>
      <w:r>
        <w:rPr>
          <w:spacing w:val="-2"/>
        </w:rPr>
        <w:t>region</w:t>
      </w:r>
    </w:p>
    <w:p w14:paraId="1D96CE4E" w14:textId="77777777" w:rsidR="00572D10" w:rsidRDefault="00572D10" w:rsidP="00572D10">
      <w:pPr>
        <w:pStyle w:val="Heading5"/>
      </w:pPr>
      <w:r>
        <w:t>Situation</w:t>
      </w:r>
    </w:p>
    <w:p w14:paraId="72762461" w14:textId="395E920D" w:rsidR="001326F8" w:rsidRDefault="001326F8" w:rsidP="00572D10">
      <w:pPr>
        <w:pStyle w:val="Heading5"/>
        <w:rPr>
          <w:rFonts w:eastAsia="Public Sans ExtraLight" w:cs="Public Sans ExtraLight"/>
          <w:b w:val="0"/>
          <w:bCs w:val="0"/>
          <w:szCs w:val="18"/>
        </w:rPr>
      </w:pPr>
      <w:r w:rsidRPr="001326F8">
        <w:rPr>
          <w:rFonts w:eastAsia="Public Sans ExtraLight" w:cs="Public Sans ExtraLight"/>
          <w:b w:val="0"/>
          <w:bCs w:val="0"/>
          <w:szCs w:val="18"/>
        </w:rPr>
        <w:t>Some industries, in particular agriculture and visitor economy, struggle to attract labour to fill short-term or part-time jobs created by casual or seasonal workforce demand, and may be understated in workforce data</w:t>
      </w:r>
      <w:r>
        <w:rPr>
          <w:rFonts w:eastAsia="Public Sans ExtraLight" w:cs="Public Sans ExtraLight"/>
          <w:b w:val="0"/>
          <w:bCs w:val="0"/>
          <w:szCs w:val="18"/>
        </w:rPr>
        <w:t>.</w:t>
      </w:r>
    </w:p>
    <w:p w14:paraId="5537B23C" w14:textId="3A3DDDE3" w:rsidR="00572D10" w:rsidRDefault="00572D10" w:rsidP="00572D10">
      <w:pPr>
        <w:pStyle w:val="Heading5"/>
      </w:pPr>
      <w:r>
        <w:t>Opportunity</w:t>
      </w:r>
    </w:p>
    <w:p w14:paraId="6CF1D2E4" w14:textId="56EC7569" w:rsidR="00572D10" w:rsidRDefault="001B1F24" w:rsidP="001B1F24">
      <w:pPr>
        <w:pStyle w:val="BodyText"/>
      </w:pPr>
      <w:r>
        <w:t>Explore opportunities for collaboration between employers. Employers could explore sharing a casual workforce or provide a sequence of work through consecutive seasons (such as a skills passport). There is potential to collectively train a pool of workers and offer contracts for the equivalent of full-time work with multiple employers.</w:t>
      </w:r>
    </w:p>
    <w:p w14:paraId="4F0F1AFA" w14:textId="77777777" w:rsidR="001B1F24" w:rsidRDefault="001B1F24" w:rsidP="001B1F24">
      <w:pPr>
        <w:pStyle w:val="BodyText"/>
      </w:pPr>
    </w:p>
    <w:p w14:paraId="11B32EB8" w14:textId="77777777" w:rsidR="00572D10" w:rsidRDefault="00572D10" w:rsidP="00572D10">
      <w:pPr>
        <w:pStyle w:val="Heading5"/>
      </w:pPr>
      <w:r>
        <w:t>Situation</w:t>
      </w:r>
    </w:p>
    <w:p w14:paraId="10C07496" w14:textId="77777777" w:rsidR="00784E26" w:rsidRDefault="00784E26" w:rsidP="00572D10">
      <w:pPr>
        <w:pStyle w:val="Heading5"/>
        <w:rPr>
          <w:rFonts w:eastAsia="Public Sans ExtraLight" w:cs="Public Sans ExtraLight"/>
          <w:b w:val="0"/>
          <w:bCs w:val="0"/>
          <w:szCs w:val="18"/>
        </w:rPr>
      </w:pPr>
      <w:r w:rsidRPr="00784E26">
        <w:rPr>
          <w:rFonts w:eastAsia="Public Sans ExtraLight" w:cs="Public Sans ExtraLight"/>
          <w:b w:val="0"/>
          <w:bCs w:val="0"/>
          <w:szCs w:val="18"/>
        </w:rPr>
        <w:t>A disconnect sometimes exists between the needs of industry and community and what education providers can deliver.</w:t>
      </w:r>
    </w:p>
    <w:p w14:paraId="72147ADB" w14:textId="1F2CB24A" w:rsidR="00572D10" w:rsidRDefault="00572D10" w:rsidP="00572D10">
      <w:pPr>
        <w:pStyle w:val="Heading5"/>
      </w:pPr>
      <w:r>
        <w:t>Opportunity</w:t>
      </w:r>
    </w:p>
    <w:p w14:paraId="3B9D041A" w14:textId="4AC8AF85" w:rsidR="00572D10" w:rsidRDefault="006C62E3" w:rsidP="00572D10">
      <w:pPr>
        <w:pStyle w:val="BodyText"/>
      </w:pPr>
      <w:r w:rsidRPr="006C62E3">
        <w:t xml:space="preserve">Sustain connections between training providers, schools, government and </w:t>
      </w:r>
      <w:r>
        <w:t>c</w:t>
      </w:r>
      <w:r w:rsidRPr="006C62E3">
        <w:t>ommunity</w:t>
      </w:r>
      <w:r>
        <w:t xml:space="preserve">. </w:t>
      </w:r>
      <w:r w:rsidRPr="006C62E3">
        <w:t>The region’s industry and community should regularly engage with education and training providers to highlight their needs. All parties should</w:t>
      </w:r>
      <w:r>
        <w:t xml:space="preserve"> </w:t>
      </w:r>
      <w:r w:rsidRPr="006C62E3">
        <w:t>collaborate on an ongoing basis to develop solutions that address the region’s unique education and training needs.</w:t>
      </w:r>
    </w:p>
    <w:p w14:paraId="051632DB" w14:textId="77777777" w:rsidR="00814C85" w:rsidRDefault="00814C85" w:rsidP="00397153">
      <w:pPr>
        <w:pStyle w:val="BodyText"/>
      </w:pPr>
    </w:p>
    <w:p w14:paraId="42325A97" w14:textId="77777777" w:rsidR="00B80B4E" w:rsidRDefault="00B80B4E" w:rsidP="00B80B4E">
      <w:pPr>
        <w:pStyle w:val="Heading3"/>
      </w:pPr>
      <w:r>
        <w:t>Next</w:t>
      </w:r>
      <w:r>
        <w:rPr>
          <w:spacing w:val="-8"/>
        </w:rPr>
        <w:t xml:space="preserve"> </w:t>
      </w:r>
      <w:r>
        <w:t>steps</w:t>
      </w:r>
    </w:p>
    <w:p w14:paraId="20CA1A57" w14:textId="77777777" w:rsidR="00B80B4E" w:rsidRPr="00B80B4E" w:rsidRDefault="00B80B4E" w:rsidP="00B80B4E">
      <w:pPr>
        <w:pStyle w:val="BodyText"/>
      </w:pPr>
      <w:r w:rsidRPr="00B80B4E">
        <w:t>This profile provides a localised view of the Wimmera Southern Mallee’s education and training challenges and opportunities over the next 3 years. The following should be considered as part of the next phase of work:</w:t>
      </w:r>
    </w:p>
    <w:p w14:paraId="20FBB76C" w14:textId="58AAC2C6" w:rsidR="00B80B4E" w:rsidRPr="00B80B4E" w:rsidRDefault="00B80B4E" w:rsidP="00A73E26">
      <w:pPr>
        <w:pStyle w:val="BodyText"/>
        <w:numPr>
          <w:ilvl w:val="0"/>
          <w:numId w:val="15"/>
        </w:numPr>
      </w:pPr>
      <w:r w:rsidRPr="00B80B4E">
        <w:t>the profile complements the inaugural Victorian Skills Plan, which sets out Victoria’s skills needs and</w:t>
      </w:r>
      <w:r w:rsidR="006C7025">
        <w:t xml:space="preserve"> </w:t>
      </w:r>
      <w:r w:rsidRPr="00B80B4E">
        <w:t>opportunities. Actions should dovetail with those in the Victorian Skills Plan.</w:t>
      </w:r>
    </w:p>
    <w:p w14:paraId="73B86965" w14:textId="77777777" w:rsidR="00B80B4E" w:rsidRPr="00B80B4E" w:rsidRDefault="00B80B4E" w:rsidP="00A73E26">
      <w:pPr>
        <w:pStyle w:val="BodyText"/>
        <w:numPr>
          <w:ilvl w:val="0"/>
          <w:numId w:val="15"/>
        </w:numPr>
      </w:pPr>
      <w:r w:rsidRPr="00B80B4E">
        <w:t>the Wimmera Southern Mallee regional taskforce manager should convene working groups to address opportunities identified in this profile. This includes implementation of ‘quick wins’ that can benefit the region in the next year, and longer-term advocacy work to support the skills need of emerging industries in the region.</w:t>
      </w:r>
    </w:p>
    <w:p w14:paraId="04B04C9E" w14:textId="77777777" w:rsidR="00B80B4E" w:rsidRPr="00B80B4E" w:rsidRDefault="00B80B4E" w:rsidP="00A73E26">
      <w:pPr>
        <w:pStyle w:val="BodyText"/>
        <w:numPr>
          <w:ilvl w:val="0"/>
          <w:numId w:val="15"/>
        </w:numPr>
      </w:pPr>
      <w:r w:rsidRPr="00B80B4E">
        <w:t>the taskforce should continue to advocate for the Wimmera Southern Mallee region at all levels of government, to help ensure that the region’s unique workforce challenges and education and training requirements are understood and supported.</w:t>
      </w:r>
    </w:p>
    <w:p w14:paraId="6985DF87" w14:textId="394C46A8" w:rsidR="00B80B4E" w:rsidRDefault="00B80B4E" w:rsidP="00A73E26">
      <w:pPr>
        <w:pStyle w:val="BodyText"/>
        <w:numPr>
          <w:ilvl w:val="0"/>
          <w:numId w:val="15"/>
        </w:numPr>
      </w:pPr>
      <w:r w:rsidRPr="00B80B4E">
        <w:t>the VSA should help to convene a cross-departmental response to broader workforce challenges, in addition to support for education and training responses. It</w:t>
      </w:r>
      <w:r w:rsidR="006C7025">
        <w:t xml:space="preserve"> </w:t>
      </w:r>
      <w:r w:rsidRPr="00B80B4E">
        <w:t>is recommended further work explores the needs, perspectives and behaviours of young people, workers and learners.</w:t>
      </w:r>
    </w:p>
    <w:p w14:paraId="4FDD1BC7" w14:textId="77777777" w:rsidR="00B80B4E" w:rsidRDefault="00B80B4E" w:rsidP="00B80B4E">
      <w:pPr>
        <w:pStyle w:val="BodyText"/>
      </w:pPr>
      <w:r w:rsidRPr="00B80B4E">
        <w:t>The profile, in addition to the region’s Regional Economic Development Strategy published by Department of Jobs, Skills, Industry and Regions, should support future planning for the region</w:t>
      </w:r>
      <w:r>
        <w:t>.</w:t>
      </w:r>
    </w:p>
    <w:p w14:paraId="24DE8890" w14:textId="77777777" w:rsidR="006D7C4A" w:rsidRDefault="006D7C4A" w:rsidP="006D7C4A">
      <w:pPr>
        <w:pStyle w:val="BodyText"/>
      </w:pPr>
    </w:p>
    <w:p w14:paraId="08178D2A" w14:textId="77777777" w:rsidR="006D7C4A" w:rsidRPr="006D7C4A" w:rsidRDefault="006D7C4A" w:rsidP="006D7C4A">
      <w:pPr>
        <w:pStyle w:val="BodyText"/>
      </w:pPr>
      <w:r w:rsidRPr="006D7C4A">
        <w:t>‘A shift in mindset is required from promotion of individual industries to promotion of a regional career that may span more than one industry.’</w:t>
      </w:r>
    </w:p>
    <w:p w14:paraId="08BC8E8A" w14:textId="77777777" w:rsidR="0037257B" w:rsidRDefault="0037257B" w:rsidP="0037257B">
      <w:pPr>
        <w:pStyle w:val="Heading2"/>
      </w:pPr>
      <w:bookmarkStart w:id="62" w:name="_Toc144481491"/>
      <w:r w:rsidRPr="009304F7">
        <w:lastRenderedPageBreak/>
        <w:t>Appendix</w:t>
      </w:r>
      <w:r w:rsidRPr="009304F7">
        <w:rPr>
          <w:spacing w:val="-35"/>
        </w:rPr>
        <w:t xml:space="preserve"> </w:t>
      </w:r>
      <w:r w:rsidRPr="009304F7">
        <w:t>A:</w:t>
      </w:r>
      <w:r w:rsidRPr="009304F7">
        <w:rPr>
          <w:spacing w:val="-38"/>
        </w:rPr>
        <w:t xml:space="preserve"> </w:t>
      </w:r>
      <w:r w:rsidRPr="009304F7">
        <w:t>Industry</w:t>
      </w:r>
      <w:r w:rsidRPr="009304F7">
        <w:rPr>
          <w:spacing w:val="-37"/>
        </w:rPr>
        <w:t xml:space="preserve"> </w:t>
      </w:r>
      <w:r w:rsidRPr="009304F7">
        <w:t>profiles</w:t>
      </w:r>
      <w:bookmarkEnd w:id="62"/>
    </w:p>
    <w:p w14:paraId="47897414" w14:textId="6B774D89" w:rsidR="000335CB" w:rsidRDefault="000335CB" w:rsidP="007C52E8">
      <w:pPr>
        <w:pStyle w:val="Heading2"/>
      </w:pPr>
      <w:bookmarkStart w:id="63" w:name="_Toc144481492"/>
      <w:r w:rsidRPr="007C52E8">
        <w:t>Agriculture</w:t>
      </w:r>
      <w:bookmarkEnd w:id="63"/>
    </w:p>
    <w:p w14:paraId="4BD40C27" w14:textId="37E3989F" w:rsidR="00587F2A" w:rsidRPr="00587F2A" w:rsidRDefault="00587F2A" w:rsidP="00587F2A">
      <w:pPr>
        <w:pStyle w:val="Heading3"/>
      </w:pPr>
      <w:r>
        <w:t>I</w:t>
      </w:r>
      <w:r w:rsidRPr="00587F2A">
        <w:t>ndustry profile and outlook</w:t>
      </w:r>
    </w:p>
    <w:p w14:paraId="1774E76F" w14:textId="77777777" w:rsidR="00993C19" w:rsidRDefault="00993C19" w:rsidP="00587F2A">
      <w:pPr>
        <w:pStyle w:val="Heading4"/>
      </w:pPr>
      <w:r>
        <w:t>Industry composition</w:t>
      </w:r>
    </w:p>
    <w:p w14:paraId="092A7896" w14:textId="790E6A70" w:rsidR="00993C19" w:rsidRDefault="00993C19" w:rsidP="00993C19">
      <w:pPr>
        <w:pStyle w:val="BodyText"/>
      </w:pPr>
      <w:r>
        <w:t>Agriculture is the largest industry in the Wimmera Southern Mallee, accounting for 30% of gross value added (GVA)</w:t>
      </w:r>
      <w:r w:rsidR="00203ED4">
        <w:t xml:space="preserve"> </w:t>
      </w:r>
      <w:r>
        <w:t>and contributing significantly to Victorian’s agriculture consumption and exports. Agricultural production occurs across the region, with the industry the largest</w:t>
      </w:r>
      <w:r w:rsidR="00203ED4">
        <w:t xml:space="preserve"> </w:t>
      </w:r>
      <w:r>
        <w:t>contributor by GVA in the Hindmarsh, Northern Grampians, West Wimmera, and Yarriambiack areas. The industry contributes to the region’s economic prosperity, with agricultural products and manufacturing representing 80% of the region’s international export value.</w:t>
      </w:r>
      <w:r w:rsidR="00203ED4">
        <w:t xml:space="preserve"> </w:t>
      </w:r>
      <w:r>
        <w:t>The industry is inherently connected to the broader agribusiness industry, which includes the processing and distribution of food and fibre products.</w:t>
      </w:r>
    </w:p>
    <w:p w14:paraId="0E895CAF" w14:textId="70955848" w:rsidR="00993C19" w:rsidRDefault="00993C19" w:rsidP="00993C19">
      <w:pPr>
        <w:pStyle w:val="BodyText"/>
      </w:pPr>
      <w:r>
        <w:t>The region’s agriculture production predominately comprises of broadacre crops such as grains, pulses and oilseeds across the region, and livestock products such as wool and sheep meat in the southern area.</w:t>
      </w:r>
      <w:r w:rsidR="00203ED4">
        <w:t xml:space="preserve"> </w:t>
      </w:r>
      <w:r>
        <w:t>Other products from the region include poultry, pigs, olives, and flowers.</w:t>
      </w:r>
      <w:r w:rsidR="00203ED4">
        <w:t xml:space="preserve"> </w:t>
      </w:r>
      <w:r>
        <w:t>The region is highly suited to large-scale cropping and mixed-farming systems, with 77% of the region’s land used for primary production. Large areas of arable land, secure water supply, and freight rail infrastructure, economies of scale, and the presence of a strong transport corridor into South Australia are key competitive advantages in this region.</w:t>
      </w:r>
      <w:r w:rsidR="00203ED4">
        <w:t xml:space="preserve"> </w:t>
      </w:r>
      <w:r>
        <w:t>The region is also supported by contemporary research and development infrastructure, including the Grain Innovation Park in Horsham, which reportedly attracts staff from over 30 countries to the region.</w:t>
      </w:r>
      <w:r w:rsidR="00203ED4">
        <w:t xml:space="preserve"> </w:t>
      </w:r>
      <w:r w:rsidR="00362EA8">
        <w:t xml:space="preserve"> </w:t>
      </w:r>
      <w:r>
        <w:t>Agricultural businesses in this region tend to be large, efficient enterprises</w:t>
      </w:r>
      <w:r w:rsidR="00203ED4">
        <w:t xml:space="preserve"> </w:t>
      </w:r>
      <w:r>
        <w:t>that possess significant land and capital equipment, which enables higher productivity through economies of scale. Consistent with broader</w:t>
      </w:r>
      <w:r w:rsidR="00203ED4">
        <w:t xml:space="preserve"> </w:t>
      </w:r>
      <w:r>
        <w:t>state-wide trends, farms are consolidating and investing in automation to improve efficiency and capture more value.</w:t>
      </w:r>
      <w:r w:rsidR="00203ED4">
        <w:t xml:space="preserve"> </w:t>
      </w:r>
      <w:r>
        <w:t>Family owned and operated businesses are also critical to the region’s agriculture industry. The taskforce reported the presence of ‘farm families’, where many family members work on the family’s farm and are often supported by some off-farm income.</w:t>
      </w:r>
    </w:p>
    <w:p w14:paraId="46B558C0" w14:textId="77777777" w:rsidR="00993C19" w:rsidRDefault="00993C19" w:rsidP="00587F2A">
      <w:pPr>
        <w:pStyle w:val="Heading4"/>
      </w:pPr>
      <w:r>
        <w:t>Current demand and outlook</w:t>
      </w:r>
    </w:p>
    <w:p w14:paraId="361A99EA" w14:textId="77777777" w:rsidR="00993C19" w:rsidRDefault="00993C19" w:rsidP="00993C19">
      <w:pPr>
        <w:pStyle w:val="BodyText"/>
      </w:pPr>
      <w:r>
        <w:t>Agricultural production is expected to be relatively steady in the next 3 years, subject to weather fluctuations, commodity prices, and biosecurity concerns. The Wimmera Southern Mallee Regional Economic Development Strategy recognises agriculture and food product manufacturing as a strategic strength for the region. The following drivers present opportunities for the industry:</w:t>
      </w:r>
    </w:p>
    <w:p w14:paraId="358F6985" w14:textId="73273174" w:rsidR="00993C19" w:rsidRDefault="00993C19" w:rsidP="00A73E26">
      <w:pPr>
        <w:pStyle w:val="BodyText"/>
        <w:numPr>
          <w:ilvl w:val="0"/>
          <w:numId w:val="16"/>
        </w:numPr>
      </w:pPr>
      <w:r>
        <w:t>nation-wide growth in 3 key sub-industries. The region produces 26% of Victoria’s grain output, 16% of the state’s sheep meat, and 17% of wool production.</w:t>
      </w:r>
      <w:r w:rsidR="00EF0B59">
        <w:t xml:space="preserve"> </w:t>
      </w:r>
      <w:r>
        <w:t>High international demand is set to fuel an increase in sheep meat exports and wool</w:t>
      </w:r>
      <w:r w:rsidR="00EF0B59">
        <w:t xml:space="preserve"> </w:t>
      </w:r>
      <w:r>
        <w:t>and high global grain prices and favourable weather conditions are projected for crops.</w:t>
      </w:r>
    </w:p>
    <w:p w14:paraId="16D2DFD7" w14:textId="77AA953A" w:rsidR="00993C19" w:rsidRDefault="00993C19" w:rsidP="00A73E26">
      <w:pPr>
        <w:pStyle w:val="BodyText"/>
        <w:numPr>
          <w:ilvl w:val="0"/>
          <w:numId w:val="16"/>
        </w:numPr>
      </w:pPr>
      <w:r>
        <w:t>several government and private industry investments, including $17 million in Wimmera Intermodal Freight Terminal to transform grain handling and storage,</w:t>
      </w:r>
      <w:r w:rsidR="00D42D55">
        <w:t xml:space="preserve"> </w:t>
      </w:r>
      <w:r>
        <w:t>$12 million to build a new glasshouse and grain hub at Horsham’s Grains Innovation Park,</w:t>
      </w:r>
      <w:r w:rsidR="00EF0B59">
        <w:t xml:space="preserve"> </w:t>
      </w:r>
      <w:r>
        <w:t xml:space="preserve">$8.5 million grain rail network upgrade, and $8.2 </w:t>
      </w:r>
      <w:r>
        <w:lastRenderedPageBreak/>
        <w:t>million for a new doppler radar facility to provide real-time weather information and improve farm productivity.</w:t>
      </w:r>
    </w:p>
    <w:p w14:paraId="32E1E66A" w14:textId="6E0E0214" w:rsidR="00993C19" w:rsidRDefault="00993C19" w:rsidP="00A73E26">
      <w:pPr>
        <w:pStyle w:val="BodyText"/>
        <w:numPr>
          <w:ilvl w:val="0"/>
          <w:numId w:val="16"/>
        </w:numPr>
      </w:pPr>
      <w:r>
        <w:t>diversification into post-harvest activities, including food transport, processing, wholesaling, and retailing captures downstream value.</w:t>
      </w:r>
    </w:p>
    <w:p w14:paraId="15A1B6F6" w14:textId="77777777" w:rsidR="00362EA8" w:rsidRDefault="00993C19" w:rsidP="005A0B3C">
      <w:pPr>
        <w:pStyle w:val="BodyText"/>
        <w:numPr>
          <w:ilvl w:val="0"/>
          <w:numId w:val="16"/>
        </w:numPr>
      </w:pPr>
      <w:r>
        <w:t>rapid advances in technologies such as agricultural robotisation, data mining, and sensor technology</w:t>
      </w:r>
      <w:r w:rsidR="00EF0B59">
        <w:t xml:space="preserve"> </w:t>
      </w:r>
      <w:r>
        <w:t>could boost productivity and economic growth. However, poor digital connectivity in remote areas across the region may constrain technological advancement.</w:t>
      </w:r>
    </w:p>
    <w:p w14:paraId="0C8CCAC9" w14:textId="12BA7185" w:rsidR="00993C19" w:rsidRDefault="00993C19" w:rsidP="00362EA8">
      <w:pPr>
        <w:pStyle w:val="BodyText"/>
        <w:ind w:left="720"/>
      </w:pPr>
      <w:r>
        <w:t xml:space="preserve"> </w:t>
      </w:r>
    </w:p>
    <w:p w14:paraId="2CAEB03F" w14:textId="05FFF67F" w:rsidR="00993C19" w:rsidRDefault="00993C19" w:rsidP="00437CFD">
      <w:pPr>
        <w:pStyle w:val="Heading3"/>
      </w:pPr>
      <w:r>
        <w:t>Workforce profile and outlook</w:t>
      </w:r>
    </w:p>
    <w:p w14:paraId="44AC1B8E" w14:textId="77777777" w:rsidR="00993C19" w:rsidRDefault="00993C19" w:rsidP="00587F2A">
      <w:pPr>
        <w:pStyle w:val="Heading4"/>
      </w:pPr>
      <w:r>
        <w:t>Workforce composition</w:t>
      </w:r>
    </w:p>
    <w:p w14:paraId="28C3E866" w14:textId="34DB6BD5" w:rsidR="00993C19" w:rsidRDefault="00993C19" w:rsidP="00993C19">
      <w:pPr>
        <w:pStyle w:val="BodyText"/>
      </w:pPr>
      <w:r>
        <w:t>Agriculture is the second largest employing industry in the region, accounting for 19.9% of the region’s workforce.</w:t>
      </w:r>
      <w:r w:rsidR="00362EA8">
        <w:t xml:space="preserve"> </w:t>
      </w:r>
      <w:r>
        <w:t>Permanent on-farm roles include livestock farmers, crop workers, machinery operators, supervisors, and maintenance workers. Supporting roles are also critical to the industry, including management, accounting, compliance, risk assessment, and monitoring. Equipment suppliers, logistics operators, and independent agriculture specialist advisors are critical to the success of the broader agribusiness industry.</w:t>
      </w:r>
    </w:p>
    <w:p w14:paraId="7EB75CE1" w14:textId="77777777" w:rsidR="00993C19" w:rsidRDefault="00993C19" w:rsidP="00437CFD">
      <w:pPr>
        <w:pStyle w:val="Heading4"/>
      </w:pPr>
      <w:r>
        <w:t>Workforce outlook</w:t>
      </w:r>
    </w:p>
    <w:p w14:paraId="5B731D0C" w14:textId="77777777" w:rsidR="00993C19" w:rsidRDefault="00993C19" w:rsidP="00993C19">
      <w:pPr>
        <w:pStyle w:val="BodyText"/>
      </w:pPr>
      <w:r>
        <w:t>Even with relatively steady growth, the industry will likely require a large supply of additional workers to meet current vacancies and keep pace with changes in workforce dynamics:</w:t>
      </w:r>
    </w:p>
    <w:p w14:paraId="58675CC5" w14:textId="6802DAB5" w:rsidR="000335CB" w:rsidRDefault="00993C19" w:rsidP="00A73E26">
      <w:pPr>
        <w:pStyle w:val="BodyText"/>
        <w:numPr>
          <w:ilvl w:val="0"/>
          <w:numId w:val="17"/>
        </w:numPr>
      </w:pPr>
      <w:r>
        <w:t>employers have reported high vacancies during the last 2 years, particularly in entry-level jobs such as livestock and grain handlers, with many having to reduce production and future expansion plans due to a lack of staff</w:t>
      </w:r>
    </w:p>
    <w:p w14:paraId="695A5F81" w14:textId="463F4B63" w:rsidR="004D4C1B" w:rsidRPr="004D4C1B" w:rsidRDefault="004D4C1B" w:rsidP="00A73E26">
      <w:pPr>
        <w:pStyle w:val="BodyText"/>
        <w:numPr>
          <w:ilvl w:val="0"/>
          <w:numId w:val="17"/>
        </w:numPr>
      </w:pPr>
      <w:r>
        <w:t>almost a third of workers in the region’s agriculture industry</w:t>
      </w:r>
      <w:r w:rsidRPr="004D4C1B">
        <w:t xml:space="preserve"> </w:t>
      </w:r>
      <w:r>
        <w:t>are</w:t>
      </w:r>
      <w:r w:rsidRPr="004D4C1B">
        <w:t xml:space="preserve"> </w:t>
      </w:r>
      <w:r>
        <w:t>aged</w:t>
      </w:r>
      <w:r w:rsidRPr="004D4C1B">
        <w:t xml:space="preserve"> </w:t>
      </w:r>
      <w:r>
        <w:t>over</w:t>
      </w:r>
      <w:r w:rsidRPr="004D4C1B">
        <w:t xml:space="preserve"> </w:t>
      </w:r>
      <w:r>
        <w:t>60.</w:t>
      </w:r>
      <w:r w:rsidRPr="004D4C1B">
        <w:t xml:space="preserve"> </w:t>
      </w:r>
      <w:r>
        <w:t>With</w:t>
      </w:r>
      <w:r w:rsidRPr="004D4C1B">
        <w:t xml:space="preserve"> </w:t>
      </w:r>
      <w:r>
        <w:t>an</w:t>
      </w:r>
      <w:r w:rsidRPr="004D4C1B">
        <w:t xml:space="preserve"> </w:t>
      </w:r>
      <w:r>
        <w:t>ageing</w:t>
      </w:r>
      <w:r w:rsidRPr="004D4C1B">
        <w:t xml:space="preserve"> </w:t>
      </w:r>
      <w:r>
        <w:t xml:space="preserve">workforce, the industry is on the verge of a high proportion of </w:t>
      </w:r>
      <w:r w:rsidRPr="004D4C1B">
        <w:t xml:space="preserve">retirements, with the average age of owner-operators </w:t>
      </w:r>
      <w:r>
        <w:t>higher than other industries.</w:t>
      </w:r>
    </w:p>
    <w:p w14:paraId="4E284F03" w14:textId="2275AB77" w:rsidR="002E0E34" w:rsidRDefault="004D4C1B" w:rsidP="00362EA8">
      <w:pPr>
        <w:pStyle w:val="BodyText"/>
      </w:pPr>
      <w:r w:rsidRPr="0023283B">
        <w:t>Technological advancements and farm consolidation are likely to reduce demand for entry-level and seasonal workers such as farm crop workers, livestock farmers,</w:t>
      </w:r>
      <w:r w:rsidR="002B42FF" w:rsidRPr="0023283B">
        <w:t xml:space="preserve"> </w:t>
      </w:r>
      <w:r w:rsidRPr="0023283B">
        <w:t>and grain handlers, which will be offset by higher demand for workers with technology and specialist skills, such</w:t>
      </w:r>
      <w:r w:rsidR="0023283B">
        <w:t xml:space="preserve"> </w:t>
      </w:r>
      <w:r w:rsidRPr="0023283B">
        <w:t>as agronomy, accountancy, human resources, and IT. The broader agribusiness industry will also demand workers to meet growth, with workers needed to support agribusiness service providers such as rural merchandise, agribusiness consulting and equipment supply businesses. Table 8 shows key workforce indicators and estimated growth in the next</w:t>
      </w:r>
      <w:r w:rsidR="0023283B">
        <w:t xml:space="preserve"> </w:t>
      </w:r>
      <w:r w:rsidRPr="0023283B">
        <w:t>3 years. This provides an indicative estimate of workforce demand, based on taskforce estimates. Overall, the total jobs that need to be filled will be higher due to the number of existing vacancies.</w:t>
      </w:r>
    </w:p>
    <w:p w14:paraId="1DDA35A2" w14:textId="25E5516B" w:rsidR="002E0E34" w:rsidRDefault="009154D9" w:rsidP="009154D9">
      <w:pPr>
        <w:pStyle w:val="Heading4"/>
        <w:rPr>
          <w:spacing w:val="-2"/>
        </w:rPr>
      </w:pPr>
      <w:r>
        <w:t>Table</w:t>
      </w:r>
      <w:r>
        <w:rPr>
          <w:spacing w:val="-9"/>
        </w:rPr>
        <w:t xml:space="preserve"> </w:t>
      </w:r>
      <w:r>
        <w:t>8</w:t>
      </w:r>
      <w:r>
        <w:rPr>
          <w:spacing w:val="-8"/>
        </w:rPr>
        <w:t xml:space="preserve"> </w:t>
      </w:r>
      <w:r>
        <w:t>Agriculture:</w:t>
      </w:r>
      <w:r>
        <w:rPr>
          <w:spacing w:val="-8"/>
        </w:rPr>
        <w:t xml:space="preserve"> </w:t>
      </w:r>
      <w:r>
        <w:t>key</w:t>
      </w:r>
      <w:r>
        <w:rPr>
          <w:spacing w:val="-8"/>
        </w:rPr>
        <w:t xml:space="preserve"> </w:t>
      </w:r>
      <w:r>
        <w:t>workforce</w:t>
      </w:r>
      <w:r>
        <w:rPr>
          <w:spacing w:val="-9"/>
        </w:rPr>
        <w:t xml:space="preserve"> </w:t>
      </w:r>
      <w:r>
        <w:t>indicators</w:t>
      </w:r>
      <w:r>
        <w:rPr>
          <w:spacing w:val="-8"/>
        </w:rPr>
        <w:t xml:space="preserve"> </w:t>
      </w:r>
      <w:r>
        <w:t>and</w:t>
      </w:r>
      <w:r>
        <w:rPr>
          <w:spacing w:val="-9"/>
        </w:rPr>
        <w:t xml:space="preserve"> </w:t>
      </w:r>
      <w:r>
        <w:t>estimated</w:t>
      </w:r>
      <w:r>
        <w:rPr>
          <w:spacing w:val="-8"/>
        </w:rPr>
        <w:t xml:space="preserve"> </w:t>
      </w:r>
      <w:r>
        <w:t>growth</w:t>
      </w:r>
      <w:r>
        <w:rPr>
          <w:spacing w:val="-8"/>
        </w:rPr>
        <w:t xml:space="preserve"> </w:t>
      </w:r>
      <w:r>
        <w:rPr>
          <w:spacing w:val="-2"/>
        </w:rP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5E1750" w14:paraId="2A5FBB7C" w14:textId="77777777" w:rsidTr="00FB0D9C">
        <w:trPr>
          <w:tblHeader/>
        </w:trPr>
        <w:tc>
          <w:tcPr>
            <w:tcW w:w="1541" w:type="dxa"/>
          </w:tcPr>
          <w:p w14:paraId="2677C763" w14:textId="77777777" w:rsidR="005E1750" w:rsidRPr="005E1750" w:rsidRDefault="005E1750" w:rsidP="002E0E34">
            <w:pPr>
              <w:pStyle w:val="TableParagraph"/>
            </w:pPr>
            <w:bookmarkStart w:id="64" w:name="ColumnTitle_6"/>
          </w:p>
          <w:p w14:paraId="3146E599" w14:textId="342A8DB6" w:rsidR="005E1750" w:rsidRPr="005E1750" w:rsidRDefault="005E1750" w:rsidP="002E0E34">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41" w:type="dxa"/>
          </w:tcPr>
          <w:p w14:paraId="29CEB228" w14:textId="77777777" w:rsidR="005E1750" w:rsidRPr="005E1750" w:rsidRDefault="005E1750" w:rsidP="002E0E34">
            <w:pPr>
              <w:pStyle w:val="TableParagraph"/>
            </w:pPr>
          </w:p>
          <w:p w14:paraId="07E2F1AE" w14:textId="5F8B4686" w:rsidR="005E1750" w:rsidRPr="005E1750" w:rsidRDefault="005E1750" w:rsidP="002E0E34">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41" w:type="dxa"/>
          </w:tcPr>
          <w:p w14:paraId="285E648C" w14:textId="7D1D607D" w:rsidR="005E1750" w:rsidRPr="005E1750" w:rsidRDefault="005E1750" w:rsidP="002E0E34">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41" w:type="dxa"/>
          </w:tcPr>
          <w:p w14:paraId="48441B83" w14:textId="6B0B8522" w:rsidR="005E1750" w:rsidRPr="005E1750" w:rsidRDefault="005E1750" w:rsidP="002E0E34">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41" w:type="dxa"/>
          </w:tcPr>
          <w:p w14:paraId="552CADFB" w14:textId="77777777" w:rsidR="005E1750" w:rsidRPr="005E1750" w:rsidRDefault="005E1750" w:rsidP="002E0E34">
            <w:pPr>
              <w:pStyle w:val="TableParagraph"/>
            </w:pPr>
          </w:p>
          <w:p w14:paraId="77E04375" w14:textId="33FF4E95" w:rsidR="005E1750" w:rsidRPr="005E1750" w:rsidRDefault="005E1750" w:rsidP="002E0E34">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41" w:type="dxa"/>
          </w:tcPr>
          <w:p w14:paraId="6ADC50B3" w14:textId="77777777" w:rsidR="005E1750" w:rsidRPr="005E1750" w:rsidRDefault="005E1750" w:rsidP="002E0E34">
            <w:pPr>
              <w:pStyle w:val="TableParagraph"/>
            </w:pPr>
          </w:p>
          <w:p w14:paraId="7188DBA8" w14:textId="2110DA04" w:rsidR="005E1750" w:rsidRPr="005E1750" w:rsidRDefault="005E1750" w:rsidP="002E0E34">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bookmarkEnd w:id="64"/>
      <w:tr w:rsidR="002E0E34" w14:paraId="25592141" w14:textId="77777777" w:rsidTr="00FB0D9C">
        <w:tc>
          <w:tcPr>
            <w:tcW w:w="1541" w:type="dxa"/>
          </w:tcPr>
          <w:p w14:paraId="35A85CD6" w14:textId="42135C65" w:rsidR="002E0E34" w:rsidRDefault="002E0E34" w:rsidP="002E0E34">
            <w:pPr>
              <w:pStyle w:val="TableParagraph"/>
              <w:rPr>
                <w:spacing w:val="-2"/>
              </w:rPr>
            </w:pPr>
            <w:r>
              <w:rPr>
                <w:spacing w:val="-4"/>
              </w:rPr>
              <w:t>19.9%</w:t>
            </w:r>
          </w:p>
        </w:tc>
        <w:tc>
          <w:tcPr>
            <w:tcW w:w="1541" w:type="dxa"/>
          </w:tcPr>
          <w:p w14:paraId="16FE60F3" w14:textId="7BCC6920" w:rsidR="002E0E34" w:rsidRDefault="002E0E34" w:rsidP="002E0E34">
            <w:pPr>
              <w:pStyle w:val="TableParagraph"/>
              <w:rPr>
                <w:spacing w:val="-2"/>
              </w:rPr>
            </w:pPr>
            <w:r>
              <w:rPr>
                <w:spacing w:val="-4"/>
              </w:rPr>
              <w:t>4,450</w:t>
            </w:r>
          </w:p>
        </w:tc>
        <w:tc>
          <w:tcPr>
            <w:tcW w:w="1541" w:type="dxa"/>
          </w:tcPr>
          <w:p w14:paraId="37DA10A3" w14:textId="6BE9FA0B" w:rsidR="002E0E34" w:rsidRDefault="002E0E34" w:rsidP="002E0E34">
            <w:pPr>
              <w:pStyle w:val="TableParagraph"/>
              <w:rPr>
                <w:spacing w:val="-2"/>
              </w:rPr>
            </w:pPr>
            <w:r>
              <w:t>0</w:t>
            </w:r>
            <w:r>
              <w:rPr>
                <w:spacing w:val="-1"/>
              </w:rPr>
              <w:t xml:space="preserve"> </w:t>
            </w:r>
            <w:r>
              <w:t>to</w:t>
            </w:r>
            <w:r>
              <w:rPr>
                <w:spacing w:val="-3"/>
              </w:rPr>
              <w:t xml:space="preserve"> </w:t>
            </w:r>
            <w:r>
              <w:rPr>
                <w:spacing w:val="-4"/>
              </w:rPr>
              <w:t>0.5%</w:t>
            </w:r>
          </w:p>
        </w:tc>
        <w:tc>
          <w:tcPr>
            <w:tcW w:w="1541" w:type="dxa"/>
          </w:tcPr>
          <w:p w14:paraId="43BD0632" w14:textId="0A2A56EF" w:rsidR="002E0E34" w:rsidRDefault="002E0E34" w:rsidP="002E0E34">
            <w:pPr>
              <w:pStyle w:val="TableParagraph"/>
              <w:rPr>
                <w:spacing w:val="-2"/>
              </w:rPr>
            </w:pPr>
            <w:r>
              <w:t>0</w:t>
            </w:r>
            <w:r>
              <w:rPr>
                <w:spacing w:val="-1"/>
              </w:rPr>
              <w:t xml:space="preserve"> </w:t>
            </w:r>
            <w:r>
              <w:t>to</w:t>
            </w:r>
            <w:r>
              <w:rPr>
                <w:spacing w:val="-3"/>
              </w:rPr>
              <w:t xml:space="preserve"> </w:t>
            </w:r>
            <w:r>
              <w:rPr>
                <w:spacing w:val="-5"/>
              </w:rPr>
              <w:t>60</w:t>
            </w:r>
          </w:p>
        </w:tc>
        <w:tc>
          <w:tcPr>
            <w:tcW w:w="1541" w:type="dxa"/>
          </w:tcPr>
          <w:p w14:paraId="45A382DB" w14:textId="1555C7B3" w:rsidR="002E0E34" w:rsidRDefault="002E0E34" w:rsidP="002E0E34">
            <w:pPr>
              <w:pStyle w:val="TableParagraph"/>
              <w:rPr>
                <w:spacing w:val="-2"/>
              </w:rPr>
            </w:pPr>
            <w:r>
              <w:rPr>
                <w:spacing w:val="-5"/>
              </w:rPr>
              <w:t>230</w:t>
            </w:r>
          </w:p>
        </w:tc>
        <w:tc>
          <w:tcPr>
            <w:tcW w:w="1541" w:type="dxa"/>
          </w:tcPr>
          <w:p w14:paraId="2CDFEB78" w14:textId="16DACC56" w:rsidR="002E0E34" w:rsidRDefault="002E0E34" w:rsidP="002E0E34">
            <w:pPr>
              <w:pStyle w:val="TableParagraph"/>
              <w:rPr>
                <w:spacing w:val="-2"/>
              </w:rPr>
            </w:pPr>
            <w:r>
              <w:t>230</w:t>
            </w:r>
            <w:r>
              <w:rPr>
                <w:spacing w:val="-3"/>
              </w:rPr>
              <w:t xml:space="preserve"> </w:t>
            </w:r>
            <w:r>
              <w:t>to</w:t>
            </w:r>
            <w:r>
              <w:rPr>
                <w:spacing w:val="-3"/>
              </w:rPr>
              <w:t xml:space="preserve"> </w:t>
            </w:r>
            <w:r>
              <w:rPr>
                <w:spacing w:val="-4"/>
              </w:rPr>
              <w:t>290*</w:t>
            </w:r>
          </w:p>
        </w:tc>
      </w:tr>
    </w:tbl>
    <w:p w14:paraId="34FD69E8" w14:textId="77777777" w:rsidR="00FB0D9C" w:rsidRDefault="00FB0D9C" w:rsidP="00FB0D9C">
      <w:pPr>
        <w:pStyle w:val="BodyText"/>
        <w:rPr>
          <w:spacing w:val="-2"/>
        </w:rPr>
      </w:pPr>
      <w:r>
        <w:t>*</w:t>
      </w:r>
      <w:r>
        <w:rPr>
          <w:spacing w:val="-8"/>
        </w:rPr>
        <w:t xml:space="preserve"> </w:t>
      </w:r>
      <w:r>
        <w:t>The</w:t>
      </w:r>
      <w:r>
        <w:rPr>
          <w:spacing w:val="-8"/>
        </w:rPr>
        <w:t xml:space="preserve"> </w:t>
      </w:r>
      <w:r>
        <w:t>agriculture</w:t>
      </w:r>
      <w:r>
        <w:rPr>
          <w:spacing w:val="-9"/>
        </w:rPr>
        <w:t xml:space="preserve"> </w:t>
      </w:r>
      <w:r>
        <w:t>industry</w:t>
      </w:r>
      <w:r>
        <w:rPr>
          <w:spacing w:val="-8"/>
        </w:rPr>
        <w:t xml:space="preserve"> </w:t>
      </w:r>
      <w:r>
        <w:t>will</w:t>
      </w:r>
      <w:r>
        <w:rPr>
          <w:spacing w:val="-7"/>
        </w:rPr>
        <w:t xml:space="preserve"> </w:t>
      </w:r>
      <w:r>
        <w:t>require</w:t>
      </w:r>
      <w:r>
        <w:rPr>
          <w:spacing w:val="-9"/>
        </w:rPr>
        <w:t xml:space="preserve"> </w:t>
      </w:r>
      <w:r>
        <w:t>an</w:t>
      </w:r>
      <w:r>
        <w:rPr>
          <w:spacing w:val="-7"/>
        </w:rPr>
        <w:t xml:space="preserve"> </w:t>
      </w:r>
      <w:r>
        <w:t>additional</w:t>
      </w:r>
      <w:r>
        <w:rPr>
          <w:spacing w:val="-8"/>
        </w:rPr>
        <w:t xml:space="preserve"> </w:t>
      </w:r>
      <w:r>
        <w:t>300</w:t>
      </w:r>
      <w:r>
        <w:rPr>
          <w:spacing w:val="-7"/>
        </w:rPr>
        <w:t xml:space="preserve"> </w:t>
      </w:r>
      <w:r>
        <w:t>seasonal</w:t>
      </w:r>
      <w:r>
        <w:rPr>
          <w:spacing w:val="-8"/>
        </w:rPr>
        <w:t xml:space="preserve"> </w:t>
      </w:r>
      <w:r>
        <w:t>workers</w:t>
      </w:r>
      <w:r>
        <w:rPr>
          <w:spacing w:val="-10"/>
        </w:rPr>
        <w:t xml:space="preserve"> </w:t>
      </w:r>
      <w:r>
        <w:t>during</w:t>
      </w:r>
      <w:r>
        <w:rPr>
          <w:spacing w:val="-8"/>
        </w:rPr>
        <w:t xml:space="preserve"> </w:t>
      </w:r>
      <w:r>
        <w:t>the</w:t>
      </w:r>
      <w:r>
        <w:rPr>
          <w:spacing w:val="-8"/>
        </w:rPr>
        <w:t xml:space="preserve"> </w:t>
      </w:r>
      <w:r>
        <w:t>harvest</w:t>
      </w:r>
      <w:r>
        <w:rPr>
          <w:spacing w:val="-7"/>
        </w:rPr>
        <w:t xml:space="preserve"> </w:t>
      </w:r>
      <w:r>
        <w:t>period</w:t>
      </w:r>
      <w:r>
        <w:rPr>
          <w:spacing w:val="-9"/>
        </w:rPr>
        <w:t xml:space="preserve"> </w:t>
      </w:r>
      <w:r>
        <w:t>each</w:t>
      </w:r>
      <w:r>
        <w:rPr>
          <w:spacing w:val="-9"/>
        </w:rPr>
        <w:t xml:space="preserve"> </w:t>
      </w:r>
      <w:r>
        <w:rPr>
          <w:spacing w:val="-2"/>
        </w:rPr>
        <w:t>year.</w:t>
      </w:r>
    </w:p>
    <w:p w14:paraId="78D4BA6D" w14:textId="77777777" w:rsidR="00FB0D9C" w:rsidRDefault="00FB0D9C" w:rsidP="00FB0D9C">
      <w:pPr>
        <w:pStyle w:val="BodyText"/>
        <w:rPr>
          <w:sz w:val="12"/>
        </w:rPr>
      </w:pPr>
    </w:p>
    <w:p w14:paraId="32C3AB6D" w14:textId="1DD5B6EE" w:rsidR="00FB0D9C" w:rsidRDefault="00FB0D9C" w:rsidP="00FB0D9C">
      <w:pPr>
        <w:pStyle w:val="BodyText"/>
      </w:pPr>
      <w:r>
        <w:t>The industry also employs a large casual, seasonal workforce in entry-level, on-farm positions, including crop workers,</w:t>
      </w:r>
      <w:r>
        <w:rPr>
          <w:spacing w:val="-11"/>
        </w:rPr>
        <w:t xml:space="preserve"> </w:t>
      </w:r>
      <w:r>
        <w:t>machinery</w:t>
      </w:r>
      <w:r>
        <w:rPr>
          <w:spacing w:val="-11"/>
        </w:rPr>
        <w:t xml:space="preserve"> </w:t>
      </w:r>
      <w:r>
        <w:t>operators,</w:t>
      </w:r>
      <w:r>
        <w:rPr>
          <w:spacing w:val="-11"/>
        </w:rPr>
        <w:t xml:space="preserve"> </w:t>
      </w:r>
      <w:r>
        <w:t>and</w:t>
      </w:r>
      <w:r>
        <w:rPr>
          <w:spacing w:val="-11"/>
        </w:rPr>
        <w:t xml:space="preserve"> </w:t>
      </w:r>
      <w:r>
        <w:t>shearers.</w:t>
      </w:r>
      <w:r>
        <w:rPr>
          <w:spacing w:val="-11"/>
        </w:rPr>
        <w:t xml:space="preserve"> </w:t>
      </w:r>
      <w:r>
        <w:t>Changes</w:t>
      </w:r>
      <w:r>
        <w:rPr>
          <w:spacing w:val="-11"/>
        </w:rPr>
        <w:t xml:space="preserve"> </w:t>
      </w:r>
      <w:r>
        <w:t>to</w:t>
      </w:r>
      <w:r>
        <w:rPr>
          <w:spacing w:val="-10"/>
        </w:rPr>
        <w:t xml:space="preserve"> </w:t>
      </w:r>
      <w:r>
        <w:t>visa regulations</w:t>
      </w:r>
      <w:r>
        <w:rPr>
          <w:spacing w:val="-4"/>
        </w:rPr>
        <w:t xml:space="preserve"> </w:t>
      </w:r>
      <w:r>
        <w:t>and</w:t>
      </w:r>
      <w:r>
        <w:rPr>
          <w:spacing w:val="-4"/>
        </w:rPr>
        <w:t xml:space="preserve"> </w:t>
      </w:r>
      <w:r>
        <w:t>pandemic</w:t>
      </w:r>
      <w:r>
        <w:rPr>
          <w:spacing w:val="-5"/>
        </w:rPr>
        <w:t xml:space="preserve"> </w:t>
      </w:r>
      <w:r>
        <w:t>restrictions</w:t>
      </w:r>
      <w:r>
        <w:rPr>
          <w:spacing w:val="-4"/>
        </w:rPr>
        <w:t xml:space="preserve"> </w:t>
      </w:r>
      <w:r>
        <w:t>have</w:t>
      </w:r>
      <w:r>
        <w:rPr>
          <w:spacing w:val="-5"/>
        </w:rPr>
        <w:t xml:space="preserve"> </w:t>
      </w:r>
      <w:r>
        <w:t>greatly</w:t>
      </w:r>
      <w:r>
        <w:rPr>
          <w:spacing w:val="-4"/>
        </w:rPr>
        <w:t xml:space="preserve"> </w:t>
      </w:r>
      <w:r>
        <w:t>reduced the availability of backpacker workforce to help fulfil some of these roles. Recruitment from other regional Victoria regions is challenging given barriers such as availability</w:t>
      </w:r>
      <w:r w:rsidR="009D5E4D">
        <w:t xml:space="preserve"> </w:t>
      </w:r>
      <w:r>
        <w:t>of</w:t>
      </w:r>
      <w:r>
        <w:rPr>
          <w:spacing w:val="-11"/>
        </w:rPr>
        <w:t xml:space="preserve"> </w:t>
      </w:r>
      <w:r>
        <w:t>affordable</w:t>
      </w:r>
      <w:r>
        <w:rPr>
          <w:spacing w:val="-11"/>
        </w:rPr>
        <w:t xml:space="preserve"> </w:t>
      </w:r>
      <w:r>
        <w:t>housing</w:t>
      </w:r>
      <w:r>
        <w:rPr>
          <w:spacing w:val="-11"/>
        </w:rPr>
        <w:t xml:space="preserve"> </w:t>
      </w:r>
      <w:r>
        <w:t>and</w:t>
      </w:r>
      <w:r>
        <w:rPr>
          <w:spacing w:val="-11"/>
        </w:rPr>
        <w:t xml:space="preserve"> </w:t>
      </w:r>
      <w:r>
        <w:t>transport,</w:t>
      </w:r>
      <w:r>
        <w:rPr>
          <w:spacing w:val="-11"/>
        </w:rPr>
        <w:t xml:space="preserve"> </w:t>
      </w:r>
      <w:r>
        <w:t>and</w:t>
      </w:r>
      <w:r>
        <w:rPr>
          <w:spacing w:val="-11"/>
        </w:rPr>
        <w:t xml:space="preserve"> </w:t>
      </w:r>
      <w:r>
        <w:t>competition</w:t>
      </w:r>
      <w:r>
        <w:rPr>
          <w:spacing w:val="-10"/>
        </w:rPr>
        <w:t xml:space="preserve"> </w:t>
      </w:r>
      <w:r>
        <w:t>from those regions for the same workforce.</w:t>
      </w:r>
    </w:p>
    <w:p w14:paraId="1742A033" w14:textId="767BC417" w:rsidR="007327F2" w:rsidRPr="007327F2" w:rsidRDefault="00560A42" w:rsidP="007327F2">
      <w:pPr>
        <w:pStyle w:val="BodyText"/>
      </w:pPr>
      <w:hyperlink w:anchor="_bookmark19" w:history="1">
        <w:r w:rsidR="007327F2" w:rsidRPr="007327F2">
          <w:t>Table 9</w:t>
        </w:r>
      </w:hyperlink>
      <w:r w:rsidR="007327F2" w:rsidRPr="007327F2">
        <w:t xml:space="preserve"> describes the major occupations in the agriculture industry and their estimated growth over the next 3 years. This </w:t>
      </w:r>
      <w:r w:rsidR="007327F2">
        <w:t>p</w:t>
      </w:r>
      <w:r w:rsidR="007327F2" w:rsidRPr="007327F2">
        <w:t>rofile defines occupations using ANZSCO classifications and associates a proportion of each occupation to an industry, as defined by ANZSIC classifications. While employers often rely on a broader</w:t>
      </w:r>
      <w:r w:rsidR="007327F2">
        <w:t xml:space="preserve"> </w:t>
      </w:r>
      <w:r w:rsidR="007327F2" w:rsidRPr="007327F2">
        <w:t xml:space="preserve">range of occupations across industries, </w:t>
      </w:r>
      <w:hyperlink w:anchor="_bookmark19" w:history="1">
        <w:r w:rsidR="007327F2" w:rsidRPr="007327F2">
          <w:t>Table 9</w:t>
        </w:r>
      </w:hyperlink>
      <w:r w:rsidR="007327F2" w:rsidRPr="007327F2">
        <w:t xml:space="preserve"> describes only workers in ANZSCO occupations that are directly attributed to the agriculture industry</w:t>
      </w:r>
    </w:p>
    <w:p w14:paraId="6F7FF6BF" w14:textId="77777777" w:rsidR="007327F2" w:rsidRDefault="007327F2" w:rsidP="00FB0D9C">
      <w:pPr>
        <w:pStyle w:val="BodyText"/>
      </w:pPr>
    </w:p>
    <w:p w14:paraId="27CBB716" w14:textId="1684801B" w:rsidR="009D5E4D" w:rsidRDefault="00BD0195" w:rsidP="00BD0195">
      <w:pPr>
        <w:pStyle w:val="Heading4"/>
        <w:rPr>
          <w:spacing w:val="-2"/>
        </w:rPr>
      </w:pPr>
      <w:r>
        <w:t>Table</w:t>
      </w:r>
      <w:r>
        <w:rPr>
          <w:spacing w:val="-6"/>
        </w:rPr>
        <w:t xml:space="preserve"> </w:t>
      </w:r>
      <w:r>
        <w:t>9 Agriculture:</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p w14:paraId="221522F6" w14:textId="77777777" w:rsidR="00990939" w:rsidRDefault="00990939" w:rsidP="00BD0195">
      <w:pPr>
        <w:pStyle w:val="Heading4"/>
        <w:rPr>
          <w:spacing w:val="-2"/>
        </w:rPr>
      </w:pPr>
    </w:p>
    <w:tbl>
      <w:tblPr>
        <w:tblStyle w:val="TableGrid"/>
        <w:tblW w:w="0" w:type="auto"/>
        <w:tblLook w:val="04A0" w:firstRow="1" w:lastRow="0" w:firstColumn="1" w:lastColumn="0" w:noHBand="0" w:noVBand="1"/>
      </w:tblPr>
      <w:tblGrid>
        <w:gridCol w:w="5495"/>
        <w:gridCol w:w="1843"/>
        <w:gridCol w:w="1908"/>
      </w:tblGrid>
      <w:tr w:rsidR="00D9421F" w14:paraId="6ED02184" w14:textId="77777777" w:rsidTr="008F1D2A">
        <w:trPr>
          <w:tblHeader/>
        </w:trPr>
        <w:tc>
          <w:tcPr>
            <w:tcW w:w="5495" w:type="dxa"/>
          </w:tcPr>
          <w:p w14:paraId="35D455D1" w14:textId="736F6FD5" w:rsidR="00D9421F" w:rsidRPr="008F1D2A" w:rsidRDefault="00D9421F" w:rsidP="008F1D2A">
            <w:pPr>
              <w:pStyle w:val="TableParagraph"/>
              <w:rPr>
                <w:b/>
                <w:bCs/>
              </w:rPr>
            </w:pPr>
            <w:bookmarkStart w:id="65" w:name="ColumnTitle_7"/>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843" w:type="dxa"/>
          </w:tcPr>
          <w:p w14:paraId="2DED105D" w14:textId="536F208C" w:rsidR="00D9421F" w:rsidRPr="008F1D2A" w:rsidRDefault="00D9421F" w:rsidP="008F1D2A">
            <w:pPr>
              <w:pStyle w:val="TableParagraph"/>
              <w:rPr>
                <w:b/>
                <w:bCs/>
              </w:rPr>
            </w:pPr>
            <w:r w:rsidRPr="008F1D2A">
              <w:rPr>
                <w:b/>
                <w:bCs/>
              </w:rPr>
              <w:t>Current</w:t>
            </w:r>
            <w:r w:rsidRPr="008F1D2A">
              <w:rPr>
                <w:b/>
                <w:bCs/>
                <w:spacing w:val="-10"/>
              </w:rPr>
              <w:t xml:space="preserve"> </w:t>
            </w:r>
            <w:r w:rsidRPr="008F1D2A">
              <w:rPr>
                <w:b/>
                <w:bCs/>
              </w:rPr>
              <w:t>workers</w:t>
            </w:r>
            <w:r w:rsidRPr="008F1D2A">
              <w:rPr>
                <w:b/>
                <w:bCs/>
                <w:spacing w:val="40"/>
              </w:rPr>
              <w:t xml:space="preserve"> </w:t>
            </w:r>
            <w:r w:rsidRPr="008F1D2A">
              <w:rPr>
                <w:b/>
                <w:bCs/>
                <w:spacing w:val="-2"/>
              </w:rPr>
              <w:t>(2022)</w:t>
            </w:r>
          </w:p>
        </w:tc>
        <w:tc>
          <w:tcPr>
            <w:tcW w:w="1908" w:type="dxa"/>
          </w:tcPr>
          <w:p w14:paraId="7A9986AA" w14:textId="7150B565" w:rsidR="00D9421F" w:rsidRPr="008F1D2A" w:rsidRDefault="00D9421F" w:rsidP="008F1D2A">
            <w:pPr>
              <w:pStyle w:val="TableParagraph"/>
              <w:rPr>
                <w:b/>
                <w:bCs/>
              </w:rPr>
            </w:pPr>
            <w:r w:rsidRPr="008F1D2A">
              <w:rPr>
                <w:rFonts w:hAnsi="Public Sans"/>
                <w:b/>
                <w:bCs/>
              </w:rPr>
              <w:t>Forecast</w:t>
            </w:r>
            <w:r w:rsidRPr="008F1D2A">
              <w:rPr>
                <w:rFonts w:hAnsi="Public Sans"/>
                <w:b/>
                <w:bCs/>
                <w:spacing w:val="-10"/>
              </w:rPr>
              <w:t xml:space="preserve"> </w:t>
            </w:r>
            <w:r w:rsidRPr="008F1D2A">
              <w:rPr>
                <w:rFonts w:hAnsi="Public Sans"/>
                <w:b/>
                <w:bCs/>
              </w:rPr>
              <w:t>growth</w:t>
            </w:r>
            <w:r w:rsidRPr="008F1D2A">
              <w:rPr>
                <w:rFonts w:hAnsi="Public Sans"/>
                <w:b/>
                <w:bCs/>
                <w:spacing w:val="40"/>
              </w:rPr>
              <w:t xml:space="preserve"> </w:t>
            </w:r>
            <w:r w:rsidRPr="008F1D2A">
              <w:rPr>
                <w:rFonts w:hAnsi="Public Sans"/>
                <w:b/>
                <w:bCs/>
              </w:rPr>
              <w:t>(2023</w:t>
            </w:r>
            <w:r w:rsidRPr="008F1D2A">
              <w:rPr>
                <w:rFonts w:hAnsi="Public Sans"/>
                <w:b/>
                <w:bCs/>
              </w:rPr>
              <w:t>–</w:t>
            </w:r>
            <w:r w:rsidRPr="008F1D2A">
              <w:rPr>
                <w:rFonts w:hAnsi="Public Sans"/>
                <w:b/>
                <w:bCs/>
              </w:rPr>
              <w:t>25)</w:t>
            </w:r>
          </w:p>
        </w:tc>
      </w:tr>
      <w:bookmarkEnd w:id="65"/>
      <w:tr w:rsidR="008F1D2A" w14:paraId="19A348E5" w14:textId="77777777" w:rsidTr="008F1D2A">
        <w:tc>
          <w:tcPr>
            <w:tcW w:w="5495" w:type="dxa"/>
          </w:tcPr>
          <w:p w14:paraId="41A2A53C" w14:textId="655F2AB5" w:rsidR="008F1D2A" w:rsidRPr="008F1D2A" w:rsidRDefault="008F1D2A" w:rsidP="008F1D2A">
            <w:pPr>
              <w:pStyle w:val="TableParagraph"/>
            </w:pPr>
            <w:r w:rsidRPr="008F1D2A">
              <w:rPr>
                <w:rFonts w:ascii="Public Sans Medium"/>
              </w:rPr>
              <w:t>Mixed</w:t>
            </w:r>
            <w:r w:rsidRPr="008F1D2A">
              <w:rPr>
                <w:rFonts w:ascii="Public Sans Medium"/>
                <w:spacing w:val="-8"/>
              </w:rPr>
              <w:t xml:space="preserve"> </w:t>
            </w:r>
            <w:r w:rsidRPr="008F1D2A">
              <w:rPr>
                <w:rFonts w:ascii="Public Sans Medium"/>
              </w:rPr>
              <w:t>crop</w:t>
            </w:r>
            <w:r w:rsidRPr="008F1D2A">
              <w:rPr>
                <w:rFonts w:ascii="Public Sans Medium"/>
                <w:spacing w:val="-7"/>
              </w:rPr>
              <w:t xml:space="preserve"> </w:t>
            </w:r>
            <w:r w:rsidRPr="008F1D2A">
              <w:rPr>
                <w:rFonts w:ascii="Public Sans Medium"/>
              </w:rPr>
              <w:t>and</w:t>
            </w:r>
            <w:r w:rsidRPr="008F1D2A">
              <w:rPr>
                <w:rFonts w:ascii="Public Sans Medium"/>
                <w:spacing w:val="-6"/>
              </w:rPr>
              <w:t xml:space="preserve"> </w:t>
            </w:r>
            <w:r w:rsidRPr="008F1D2A">
              <w:rPr>
                <w:rFonts w:ascii="Public Sans Medium"/>
              </w:rPr>
              <w:t>livestock</w:t>
            </w:r>
            <w:r w:rsidRPr="008F1D2A">
              <w:rPr>
                <w:rFonts w:ascii="Public Sans Medium"/>
                <w:spacing w:val="-6"/>
              </w:rPr>
              <w:t xml:space="preserve"> </w:t>
            </w:r>
            <w:r w:rsidRPr="008F1D2A">
              <w:rPr>
                <w:rFonts w:ascii="Public Sans Medium"/>
                <w:spacing w:val="-2"/>
              </w:rPr>
              <w:t>farmers</w:t>
            </w:r>
          </w:p>
        </w:tc>
        <w:tc>
          <w:tcPr>
            <w:tcW w:w="1843" w:type="dxa"/>
          </w:tcPr>
          <w:p w14:paraId="17A9D860" w14:textId="0EF64B1B" w:rsidR="008F1D2A" w:rsidRDefault="008F1D2A" w:rsidP="008F1D2A">
            <w:pPr>
              <w:pStyle w:val="TableParagraph"/>
            </w:pPr>
            <w:r>
              <w:rPr>
                <w:spacing w:val="-4"/>
              </w:rPr>
              <w:t>1,421</w:t>
            </w:r>
          </w:p>
        </w:tc>
        <w:tc>
          <w:tcPr>
            <w:tcW w:w="1908" w:type="dxa"/>
          </w:tcPr>
          <w:p w14:paraId="69DE8BBA" w14:textId="19AC0D1F" w:rsidR="008F1D2A" w:rsidRDefault="008F1D2A" w:rsidP="008F1D2A">
            <w:pPr>
              <w:pStyle w:val="TableParagraph"/>
            </w:pPr>
            <w:r>
              <w:t>60</w:t>
            </w:r>
            <w:r>
              <w:rPr>
                <w:spacing w:val="-3"/>
              </w:rPr>
              <w:t xml:space="preserve"> </w:t>
            </w:r>
            <w:r>
              <w:t>to</w:t>
            </w:r>
            <w:r>
              <w:rPr>
                <w:spacing w:val="-3"/>
              </w:rPr>
              <w:t xml:space="preserve"> </w:t>
            </w:r>
            <w:r>
              <w:rPr>
                <w:spacing w:val="-5"/>
              </w:rPr>
              <w:t>80</w:t>
            </w:r>
          </w:p>
        </w:tc>
      </w:tr>
      <w:tr w:rsidR="008F1D2A" w14:paraId="0620B09A" w14:textId="77777777" w:rsidTr="008F1D2A">
        <w:tc>
          <w:tcPr>
            <w:tcW w:w="5495" w:type="dxa"/>
          </w:tcPr>
          <w:p w14:paraId="2830495E" w14:textId="78802E95" w:rsidR="008F1D2A" w:rsidRPr="008F1D2A" w:rsidRDefault="008F1D2A" w:rsidP="008F1D2A">
            <w:pPr>
              <w:pStyle w:val="TableParagraph"/>
            </w:pPr>
            <w:r w:rsidRPr="008F1D2A">
              <w:rPr>
                <w:rFonts w:ascii="Public Sans Medium"/>
              </w:rPr>
              <w:t>Crop</w:t>
            </w:r>
            <w:r w:rsidRPr="008F1D2A">
              <w:rPr>
                <w:rFonts w:ascii="Public Sans Medium"/>
                <w:spacing w:val="-2"/>
              </w:rPr>
              <w:t xml:space="preserve"> farmers</w:t>
            </w:r>
          </w:p>
        </w:tc>
        <w:tc>
          <w:tcPr>
            <w:tcW w:w="1843" w:type="dxa"/>
          </w:tcPr>
          <w:p w14:paraId="5F7B5C42" w14:textId="6887FF8A" w:rsidR="008F1D2A" w:rsidRDefault="008F1D2A" w:rsidP="008F1D2A">
            <w:pPr>
              <w:pStyle w:val="TableParagraph"/>
            </w:pPr>
            <w:r>
              <w:rPr>
                <w:spacing w:val="-5"/>
              </w:rPr>
              <w:t>733</w:t>
            </w:r>
          </w:p>
        </w:tc>
        <w:tc>
          <w:tcPr>
            <w:tcW w:w="1908" w:type="dxa"/>
          </w:tcPr>
          <w:p w14:paraId="1A8F4A43" w14:textId="44634340" w:rsidR="008F1D2A" w:rsidRDefault="008F1D2A" w:rsidP="008F1D2A">
            <w:pPr>
              <w:pStyle w:val="TableParagraph"/>
            </w:pPr>
            <w:r>
              <w:t>30</w:t>
            </w:r>
            <w:r>
              <w:rPr>
                <w:spacing w:val="-3"/>
              </w:rPr>
              <w:t xml:space="preserve"> </w:t>
            </w:r>
            <w:r>
              <w:t>to</w:t>
            </w:r>
            <w:r>
              <w:rPr>
                <w:spacing w:val="-3"/>
              </w:rPr>
              <w:t xml:space="preserve"> </w:t>
            </w:r>
            <w:r>
              <w:rPr>
                <w:spacing w:val="-5"/>
              </w:rPr>
              <w:t>40</w:t>
            </w:r>
          </w:p>
        </w:tc>
      </w:tr>
      <w:tr w:rsidR="008F1D2A" w14:paraId="08A051FC" w14:textId="77777777" w:rsidTr="008F1D2A">
        <w:tc>
          <w:tcPr>
            <w:tcW w:w="5495" w:type="dxa"/>
          </w:tcPr>
          <w:p w14:paraId="2F23C9A1" w14:textId="2F17BA3B" w:rsidR="008F1D2A" w:rsidRPr="008F1D2A" w:rsidRDefault="008F1D2A" w:rsidP="008F1D2A">
            <w:pPr>
              <w:pStyle w:val="TableParagraph"/>
            </w:pPr>
            <w:r w:rsidRPr="008F1D2A">
              <w:rPr>
                <w:rFonts w:ascii="Public Sans Medium"/>
                <w:spacing w:val="-2"/>
              </w:rPr>
              <w:t>Livestock</w:t>
            </w:r>
            <w:r w:rsidRPr="008F1D2A">
              <w:rPr>
                <w:rFonts w:ascii="Public Sans Medium"/>
                <w:spacing w:val="3"/>
              </w:rPr>
              <w:t xml:space="preserve"> </w:t>
            </w:r>
            <w:r w:rsidRPr="008F1D2A">
              <w:rPr>
                <w:rFonts w:ascii="Public Sans Medium"/>
                <w:spacing w:val="-2"/>
              </w:rPr>
              <w:t>farmers</w:t>
            </w:r>
          </w:p>
        </w:tc>
        <w:tc>
          <w:tcPr>
            <w:tcW w:w="1843" w:type="dxa"/>
          </w:tcPr>
          <w:p w14:paraId="0AFAFC7C" w14:textId="3C5023F4" w:rsidR="008F1D2A" w:rsidRDefault="008F1D2A" w:rsidP="008F1D2A">
            <w:pPr>
              <w:pStyle w:val="TableParagraph"/>
            </w:pPr>
            <w:r>
              <w:rPr>
                <w:spacing w:val="-5"/>
              </w:rPr>
              <w:t>694</w:t>
            </w:r>
          </w:p>
        </w:tc>
        <w:tc>
          <w:tcPr>
            <w:tcW w:w="1908" w:type="dxa"/>
          </w:tcPr>
          <w:p w14:paraId="59B4D01A" w14:textId="69801C28" w:rsidR="008F1D2A" w:rsidRDefault="008F1D2A" w:rsidP="008F1D2A">
            <w:pPr>
              <w:pStyle w:val="TableParagraph"/>
            </w:pPr>
            <w:r>
              <w:t>30</w:t>
            </w:r>
            <w:r>
              <w:rPr>
                <w:spacing w:val="-3"/>
              </w:rPr>
              <w:t xml:space="preserve"> </w:t>
            </w:r>
            <w:r>
              <w:t>to</w:t>
            </w:r>
            <w:r>
              <w:rPr>
                <w:spacing w:val="-3"/>
              </w:rPr>
              <w:t xml:space="preserve"> </w:t>
            </w:r>
            <w:r>
              <w:rPr>
                <w:spacing w:val="-5"/>
              </w:rPr>
              <w:t>40</w:t>
            </w:r>
          </w:p>
        </w:tc>
      </w:tr>
      <w:tr w:rsidR="008F1D2A" w14:paraId="7F59B193" w14:textId="77777777" w:rsidTr="008F1D2A">
        <w:tc>
          <w:tcPr>
            <w:tcW w:w="5495" w:type="dxa"/>
          </w:tcPr>
          <w:p w14:paraId="0975F08A" w14:textId="72C52689" w:rsidR="008F1D2A" w:rsidRPr="008F1D2A" w:rsidRDefault="008F1D2A" w:rsidP="008F1D2A">
            <w:pPr>
              <w:pStyle w:val="TableParagraph"/>
            </w:pPr>
            <w:r w:rsidRPr="008F1D2A">
              <w:rPr>
                <w:rFonts w:ascii="Public Sans Medium"/>
              </w:rPr>
              <w:t>Livestock</w:t>
            </w:r>
            <w:r w:rsidRPr="008F1D2A">
              <w:rPr>
                <w:rFonts w:ascii="Public Sans Medium"/>
                <w:spacing w:val="-9"/>
              </w:rPr>
              <w:t xml:space="preserve"> </w:t>
            </w:r>
            <w:r w:rsidRPr="008F1D2A">
              <w:rPr>
                <w:rFonts w:ascii="Public Sans Medium"/>
              </w:rPr>
              <w:t>farm</w:t>
            </w:r>
            <w:r w:rsidRPr="008F1D2A">
              <w:rPr>
                <w:rFonts w:ascii="Public Sans Medium"/>
                <w:spacing w:val="-10"/>
              </w:rPr>
              <w:t xml:space="preserve"> </w:t>
            </w:r>
            <w:r w:rsidRPr="008F1D2A">
              <w:rPr>
                <w:rFonts w:ascii="Public Sans Medium"/>
                <w:spacing w:val="-2"/>
              </w:rPr>
              <w:t>workers</w:t>
            </w:r>
          </w:p>
        </w:tc>
        <w:tc>
          <w:tcPr>
            <w:tcW w:w="1843" w:type="dxa"/>
          </w:tcPr>
          <w:p w14:paraId="0C999642" w14:textId="10644737" w:rsidR="008F1D2A" w:rsidRDefault="008F1D2A" w:rsidP="008F1D2A">
            <w:pPr>
              <w:pStyle w:val="TableParagraph"/>
            </w:pPr>
            <w:r>
              <w:rPr>
                <w:spacing w:val="-5"/>
              </w:rPr>
              <w:t>402</w:t>
            </w:r>
          </w:p>
        </w:tc>
        <w:tc>
          <w:tcPr>
            <w:tcW w:w="1908" w:type="dxa"/>
          </w:tcPr>
          <w:p w14:paraId="7B261752" w14:textId="720CBCC1" w:rsidR="008F1D2A" w:rsidRDefault="008F1D2A" w:rsidP="008F1D2A">
            <w:pPr>
              <w:pStyle w:val="TableParagraph"/>
            </w:pPr>
            <w:r>
              <w:t>10</w:t>
            </w:r>
            <w:r>
              <w:rPr>
                <w:spacing w:val="-1"/>
              </w:rPr>
              <w:t xml:space="preserve"> </w:t>
            </w:r>
            <w:r>
              <w:t>to</w:t>
            </w:r>
            <w:r>
              <w:rPr>
                <w:spacing w:val="-3"/>
              </w:rPr>
              <w:t xml:space="preserve"> </w:t>
            </w:r>
            <w:r>
              <w:rPr>
                <w:spacing w:val="-5"/>
              </w:rPr>
              <w:t>15</w:t>
            </w:r>
          </w:p>
        </w:tc>
      </w:tr>
      <w:tr w:rsidR="008F1D2A" w14:paraId="63C6444C" w14:textId="77777777" w:rsidTr="008F1D2A">
        <w:tc>
          <w:tcPr>
            <w:tcW w:w="5495" w:type="dxa"/>
          </w:tcPr>
          <w:p w14:paraId="2EFE604B" w14:textId="6DB225A8" w:rsidR="008F1D2A" w:rsidRPr="008F1D2A" w:rsidRDefault="008F1D2A" w:rsidP="008F1D2A">
            <w:pPr>
              <w:pStyle w:val="TableParagraph"/>
            </w:pPr>
            <w:r w:rsidRPr="008F1D2A">
              <w:rPr>
                <w:rFonts w:ascii="Public Sans Medium"/>
                <w:spacing w:val="-2"/>
              </w:rPr>
              <w:t>Agricultural,</w:t>
            </w:r>
            <w:r w:rsidRPr="008F1D2A">
              <w:rPr>
                <w:rFonts w:ascii="Public Sans Medium"/>
                <w:spacing w:val="4"/>
              </w:rPr>
              <w:t xml:space="preserve"> </w:t>
            </w:r>
            <w:r w:rsidRPr="008F1D2A">
              <w:rPr>
                <w:rFonts w:ascii="Public Sans Medium"/>
                <w:spacing w:val="-2"/>
              </w:rPr>
              <w:t>forestry</w:t>
            </w:r>
            <w:r w:rsidRPr="008F1D2A">
              <w:rPr>
                <w:rFonts w:ascii="Public Sans Medium"/>
                <w:spacing w:val="4"/>
              </w:rPr>
              <w:t xml:space="preserve"> </w:t>
            </w:r>
            <w:r w:rsidRPr="008F1D2A">
              <w:rPr>
                <w:rFonts w:ascii="Public Sans Medium"/>
                <w:spacing w:val="-2"/>
              </w:rPr>
              <w:t>and</w:t>
            </w:r>
            <w:r w:rsidRPr="008F1D2A">
              <w:rPr>
                <w:rFonts w:ascii="Public Sans Medium"/>
                <w:spacing w:val="5"/>
              </w:rPr>
              <w:t xml:space="preserve"> </w:t>
            </w:r>
            <w:r w:rsidRPr="008F1D2A">
              <w:rPr>
                <w:rFonts w:ascii="Public Sans Medium"/>
                <w:spacing w:val="-2"/>
              </w:rPr>
              <w:t>horticultural</w:t>
            </w:r>
            <w:r w:rsidRPr="008F1D2A">
              <w:rPr>
                <w:rFonts w:ascii="Public Sans Medium"/>
                <w:spacing w:val="5"/>
              </w:rPr>
              <w:t xml:space="preserve"> </w:t>
            </w:r>
            <w:r w:rsidRPr="008F1D2A">
              <w:rPr>
                <w:rFonts w:ascii="Public Sans Medium"/>
                <w:spacing w:val="-2"/>
              </w:rPr>
              <w:t>plant</w:t>
            </w:r>
            <w:r w:rsidRPr="008F1D2A">
              <w:rPr>
                <w:rFonts w:ascii="Public Sans Medium"/>
                <w:spacing w:val="3"/>
              </w:rPr>
              <w:t xml:space="preserve"> </w:t>
            </w:r>
            <w:r w:rsidRPr="008F1D2A">
              <w:rPr>
                <w:rFonts w:ascii="Public Sans Medium"/>
                <w:spacing w:val="-2"/>
              </w:rPr>
              <w:t>operators</w:t>
            </w:r>
          </w:p>
        </w:tc>
        <w:tc>
          <w:tcPr>
            <w:tcW w:w="1843" w:type="dxa"/>
          </w:tcPr>
          <w:p w14:paraId="6FC0FBE1" w14:textId="665B8D73" w:rsidR="008F1D2A" w:rsidRDefault="008F1D2A" w:rsidP="008F1D2A">
            <w:pPr>
              <w:pStyle w:val="TableParagraph"/>
            </w:pPr>
            <w:r>
              <w:rPr>
                <w:spacing w:val="-5"/>
              </w:rPr>
              <w:t>65</w:t>
            </w:r>
          </w:p>
        </w:tc>
        <w:tc>
          <w:tcPr>
            <w:tcW w:w="1908" w:type="dxa"/>
          </w:tcPr>
          <w:p w14:paraId="598BD063" w14:textId="614E5283" w:rsidR="008F1D2A" w:rsidRDefault="008F1D2A" w:rsidP="008F1D2A">
            <w:pPr>
              <w:pStyle w:val="TableParagraph"/>
            </w:pPr>
            <w:r>
              <w:t>10</w:t>
            </w:r>
            <w:r>
              <w:rPr>
                <w:spacing w:val="-1"/>
              </w:rPr>
              <w:t xml:space="preserve"> </w:t>
            </w:r>
            <w:r>
              <w:t>to</w:t>
            </w:r>
            <w:r>
              <w:rPr>
                <w:spacing w:val="-3"/>
              </w:rPr>
              <w:t xml:space="preserve"> </w:t>
            </w:r>
            <w:r>
              <w:rPr>
                <w:spacing w:val="-5"/>
              </w:rPr>
              <w:t>15</w:t>
            </w:r>
          </w:p>
        </w:tc>
      </w:tr>
      <w:tr w:rsidR="008F1D2A" w14:paraId="174CC206" w14:textId="77777777" w:rsidTr="008F1D2A">
        <w:tc>
          <w:tcPr>
            <w:tcW w:w="5495" w:type="dxa"/>
          </w:tcPr>
          <w:p w14:paraId="48370BC0" w14:textId="14C04E59" w:rsidR="008F1D2A" w:rsidRPr="008F1D2A" w:rsidRDefault="008F1D2A" w:rsidP="008F1D2A">
            <w:pPr>
              <w:pStyle w:val="TableParagraph"/>
            </w:pPr>
            <w:r w:rsidRPr="008F1D2A">
              <w:rPr>
                <w:rFonts w:ascii="Public Sans Medium"/>
              </w:rPr>
              <w:t>Crop</w:t>
            </w:r>
            <w:r w:rsidRPr="008F1D2A">
              <w:rPr>
                <w:rFonts w:ascii="Public Sans Medium"/>
                <w:spacing w:val="-3"/>
              </w:rPr>
              <w:t xml:space="preserve"> </w:t>
            </w:r>
            <w:r w:rsidRPr="008F1D2A">
              <w:rPr>
                <w:rFonts w:ascii="Public Sans Medium"/>
              </w:rPr>
              <w:t>farm</w:t>
            </w:r>
            <w:r w:rsidRPr="008F1D2A">
              <w:rPr>
                <w:rFonts w:ascii="Public Sans Medium"/>
                <w:spacing w:val="-3"/>
              </w:rPr>
              <w:t xml:space="preserve"> </w:t>
            </w:r>
            <w:r w:rsidRPr="008F1D2A">
              <w:rPr>
                <w:rFonts w:ascii="Public Sans Medium"/>
                <w:spacing w:val="-2"/>
              </w:rPr>
              <w:t>workers</w:t>
            </w:r>
          </w:p>
        </w:tc>
        <w:tc>
          <w:tcPr>
            <w:tcW w:w="1843" w:type="dxa"/>
          </w:tcPr>
          <w:p w14:paraId="02CA8D0F" w14:textId="308A6F3F" w:rsidR="008F1D2A" w:rsidRDefault="008F1D2A" w:rsidP="008F1D2A">
            <w:pPr>
              <w:pStyle w:val="TableParagraph"/>
            </w:pPr>
            <w:r>
              <w:rPr>
                <w:spacing w:val="-5"/>
              </w:rPr>
              <w:t>246</w:t>
            </w:r>
          </w:p>
        </w:tc>
        <w:tc>
          <w:tcPr>
            <w:tcW w:w="1908" w:type="dxa"/>
          </w:tcPr>
          <w:p w14:paraId="2F9236CA" w14:textId="49DA7F3B" w:rsidR="008F1D2A" w:rsidRDefault="008F1D2A" w:rsidP="008F1D2A">
            <w:pPr>
              <w:pStyle w:val="TableParagraph"/>
            </w:pPr>
            <w:r>
              <w:t>10</w:t>
            </w:r>
            <w:r>
              <w:rPr>
                <w:spacing w:val="-1"/>
              </w:rPr>
              <w:t xml:space="preserve"> </w:t>
            </w:r>
            <w:r>
              <w:t>to</w:t>
            </w:r>
            <w:r>
              <w:rPr>
                <w:spacing w:val="-3"/>
              </w:rPr>
              <w:t xml:space="preserve"> </w:t>
            </w:r>
            <w:r>
              <w:rPr>
                <w:spacing w:val="-5"/>
              </w:rPr>
              <w:t>15</w:t>
            </w:r>
          </w:p>
        </w:tc>
      </w:tr>
      <w:tr w:rsidR="008F1D2A" w14:paraId="3E76BF19" w14:textId="77777777" w:rsidTr="008F1D2A">
        <w:tc>
          <w:tcPr>
            <w:tcW w:w="5495" w:type="dxa"/>
          </w:tcPr>
          <w:p w14:paraId="76BC141A" w14:textId="5E4FCEE0" w:rsidR="008F1D2A" w:rsidRPr="008F1D2A" w:rsidRDefault="008F1D2A" w:rsidP="008F1D2A">
            <w:pPr>
              <w:pStyle w:val="TableParagraph"/>
            </w:pPr>
            <w:r w:rsidRPr="008F1D2A">
              <w:rPr>
                <w:rFonts w:ascii="Public Sans Medium"/>
                <w:spacing w:val="-2"/>
              </w:rPr>
              <w:t>Shearers</w:t>
            </w:r>
          </w:p>
        </w:tc>
        <w:tc>
          <w:tcPr>
            <w:tcW w:w="1843" w:type="dxa"/>
          </w:tcPr>
          <w:p w14:paraId="285C24EE" w14:textId="36C05C6A" w:rsidR="008F1D2A" w:rsidRDefault="008F1D2A" w:rsidP="008F1D2A">
            <w:pPr>
              <w:pStyle w:val="TableParagraph"/>
            </w:pPr>
            <w:r>
              <w:rPr>
                <w:spacing w:val="-5"/>
              </w:rPr>
              <w:t>47</w:t>
            </w:r>
          </w:p>
        </w:tc>
        <w:tc>
          <w:tcPr>
            <w:tcW w:w="1908" w:type="dxa"/>
          </w:tcPr>
          <w:p w14:paraId="72017F1F" w14:textId="0CA61DB6" w:rsidR="008F1D2A" w:rsidRDefault="008F1D2A" w:rsidP="008F1D2A">
            <w:pPr>
              <w:pStyle w:val="TableParagraph"/>
            </w:pPr>
            <w:r>
              <w:t>10</w:t>
            </w:r>
            <w:r>
              <w:rPr>
                <w:spacing w:val="-1"/>
              </w:rPr>
              <w:t xml:space="preserve"> </w:t>
            </w:r>
            <w:r>
              <w:t>to</w:t>
            </w:r>
            <w:r>
              <w:rPr>
                <w:spacing w:val="-3"/>
              </w:rPr>
              <w:t xml:space="preserve"> </w:t>
            </w:r>
            <w:r>
              <w:rPr>
                <w:spacing w:val="-5"/>
              </w:rPr>
              <w:t>15</w:t>
            </w:r>
          </w:p>
        </w:tc>
      </w:tr>
      <w:tr w:rsidR="008F1D2A" w14:paraId="266B0FE0" w14:textId="77777777" w:rsidTr="008F1D2A">
        <w:tc>
          <w:tcPr>
            <w:tcW w:w="5495" w:type="dxa"/>
          </w:tcPr>
          <w:p w14:paraId="6C8DFF37" w14:textId="5BCE825E" w:rsidR="008F1D2A" w:rsidRPr="008F1D2A" w:rsidRDefault="008F1D2A" w:rsidP="008F1D2A">
            <w:pPr>
              <w:pStyle w:val="TableParagraph"/>
            </w:pPr>
            <w:r w:rsidRPr="008F1D2A">
              <w:rPr>
                <w:rFonts w:ascii="Public Sans Medium"/>
              </w:rPr>
              <w:t>Mixed</w:t>
            </w:r>
            <w:r w:rsidRPr="008F1D2A">
              <w:rPr>
                <w:rFonts w:ascii="Public Sans Medium"/>
                <w:spacing w:val="-8"/>
              </w:rPr>
              <w:t xml:space="preserve"> </w:t>
            </w:r>
            <w:r w:rsidRPr="008F1D2A">
              <w:rPr>
                <w:rFonts w:ascii="Public Sans Medium"/>
              </w:rPr>
              <w:t>crop</w:t>
            </w:r>
            <w:r w:rsidRPr="008F1D2A">
              <w:rPr>
                <w:rFonts w:ascii="Public Sans Medium"/>
                <w:spacing w:val="-6"/>
              </w:rPr>
              <w:t xml:space="preserve"> </w:t>
            </w:r>
            <w:r w:rsidRPr="008F1D2A">
              <w:rPr>
                <w:rFonts w:ascii="Public Sans Medium"/>
              </w:rPr>
              <w:t>and</w:t>
            </w:r>
            <w:r w:rsidRPr="008F1D2A">
              <w:rPr>
                <w:rFonts w:ascii="Public Sans Medium"/>
                <w:spacing w:val="-5"/>
              </w:rPr>
              <w:t xml:space="preserve"> </w:t>
            </w:r>
            <w:r w:rsidRPr="008F1D2A">
              <w:rPr>
                <w:rFonts w:ascii="Public Sans Medium"/>
              </w:rPr>
              <w:t>livestock</w:t>
            </w:r>
            <w:r w:rsidRPr="008F1D2A">
              <w:rPr>
                <w:rFonts w:ascii="Public Sans Medium"/>
                <w:spacing w:val="-5"/>
              </w:rPr>
              <w:t xml:space="preserve"> </w:t>
            </w:r>
            <w:r w:rsidRPr="008F1D2A">
              <w:rPr>
                <w:rFonts w:ascii="Public Sans Medium"/>
              </w:rPr>
              <w:t>farm</w:t>
            </w:r>
            <w:r w:rsidRPr="008F1D2A">
              <w:rPr>
                <w:rFonts w:ascii="Public Sans Medium"/>
                <w:spacing w:val="-7"/>
              </w:rPr>
              <w:t xml:space="preserve"> </w:t>
            </w:r>
            <w:r w:rsidRPr="008F1D2A">
              <w:rPr>
                <w:rFonts w:ascii="Public Sans Medium"/>
                <w:spacing w:val="-2"/>
              </w:rPr>
              <w:t>workers</w:t>
            </w:r>
          </w:p>
        </w:tc>
        <w:tc>
          <w:tcPr>
            <w:tcW w:w="1843" w:type="dxa"/>
          </w:tcPr>
          <w:p w14:paraId="1E84D8B8" w14:textId="1C6C3348" w:rsidR="008F1D2A" w:rsidRDefault="008F1D2A" w:rsidP="008F1D2A">
            <w:pPr>
              <w:pStyle w:val="TableParagraph"/>
            </w:pPr>
            <w:r>
              <w:rPr>
                <w:spacing w:val="-5"/>
              </w:rPr>
              <w:t>171</w:t>
            </w:r>
          </w:p>
        </w:tc>
        <w:tc>
          <w:tcPr>
            <w:tcW w:w="1908" w:type="dxa"/>
          </w:tcPr>
          <w:p w14:paraId="697AC882" w14:textId="7DF8108B" w:rsidR="008F1D2A" w:rsidRDefault="008F1D2A" w:rsidP="008F1D2A">
            <w:pPr>
              <w:pStyle w:val="TableParagraph"/>
            </w:pPr>
            <w:r>
              <w:t>10</w:t>
            </w:r>
            <w:r>
              <w:rPr>
                <w:spacing w:val="-1"/>
              </w:rPr>
              <w:t xml:space="preserve"> </w:t>
            </w:r>
            <w:r>
              <w:t>to</w:t>
            </w:r>
            <w:r>
              <w:rPr>
                <w:spacing w:val="-3"/>
              </w:rPr>
              <w:t xml:space="preserve"> </w:t>
            </w:r>
            <w:r>
              <w:rPr>
                <w:spacing w:val="-5"/>
              </w:rPr>
              <w:t>15</w:t>
            </w:r>
          </w:p>
        </w:tc>
      </w:tr>
      <w:tr w:rsidR="008F1D2A" w14:paraId="4BD1EA32" w14:textId="77777777" w:rsidTr="008F1D2A">
        <w:tc>
          <w:tcPr>
            <w:tcW w:w="5495" w:type="dxa"/>
          </w:tcPr>
          <w:p w14:paraId="744CC662" w14:textId="309F97F6" w:rsidR="008F1D2A" w:rsidRPr="008F1D2A" w:rsidRDefault="008F1D2A" w:rsidP="008F1D2A">
            <w:pPr>
              <w:pStyle w:val="TableParagraph"/>
            </w:pPr>
            <w:r w:rsidRPr="008F1D2A">
              <w:rPr>
                <w:rFonts w:ascii="Public Sans Medium"/>
                <w:spacing w:val="-2"/>
              </w:rPr>
              <w:t>Metal fitters</w:t>
            </w:r>
            <w:r w:rsidRPr="008F1D2A">
              <w:rPr>
                <w:rFonts w:ascii="Public Sans Medium"/>
                <w:spacing w:val="-3"/>
              </w:rPr>
              <w:t xml:space="preserve"> </w:t>
            </w:r>
            <w:r w:rsidRPr="008F1D2A">
              <w:rPr>
                <w:rFonts w:ascii="Public Sans Medium"/>
                <w:spacing w:val="-2"/>
              </w:rPr>
              <w:t>and</w:t>
            </w:r>
            <w:r w:rsidRPr="008F1D2A">
              <w:rPr>
                <w:rFonts w:ascii="Public Sans Medium"/>
                <w:spacing w:val="-1"/>
              </w:rPr>
              <w:t xml:space="preserve"> </w:t>
            </w:r>
            <w:r w:rsidRPr="008F1D2A">
              <w:rPr>
                <w:rFonts w:ascii="Public Sans Medium"/>
                <w:spacing w:val="-2"/>
              </w:rPr>
              <w:t>machinists</w:t>
            </w:r>
          </w:p>
        </w:tc>
        <w:tc>
          <w:tcPr>
            <w:tcW w:w="1843" w:type="dxa"/>
          </w:tcPr>
          <w:p w14:paraId="40639EC7" w14:textId="75958EC2" w:rsidR="008F1D2A" w:rsidRDefault="008F1D2A" w:rsidP="008F1D2A">
            <w:pPr>
              <w:pStyle w:val="TableParagraph"/>
            </w:pPr>
            <w:r>
              <w:t>7</w:t>
            </w:r>
          </w:p>
        </w:tc>
        <w:tc>
          <w:tcPr>
            <w:tcW w:w="1908" w:type="dxa"/>
          </w:tcPr>
          <w:p w14:paraId="48CF17D4" w14:textId="059292E1" w:rsidR="008F1D2A" w:rsidRDefault="008F1D2A" w:rsidP="008F1D2A">
            <w:pPr>
              <w:pStyle w:val="TableParagraph"/>
            </w:pPr>
            <w:r>
              <w:t>0</w:t>
            </w:r>
            <w:r>
              <w:rPr>
                <w:spacing w:val="-1"/>
              </w:rPr>
              <w:t xml:space="preserve"> </w:t>
            </w:r>
            <w:r>
              <w:t>to</w:t>
            </w:r>
            <w:r>
              <w:rPr>
                <w:spacing w:val="-3"/>
              </w:rPr>
              <w:t xml:space="preserve"> </w:t>
            </w:r>
            <w:r>
              <w:rPr>
                <w:spacing w:val="-12"/>
              </w:rPr>
              <w:t>5</w:t>
            </w:r>
          </w:p>
        </w:tc>
      </w:tr>
      <w:tr w:rsidR="008F1D2A" w14:paraId="49D8935F" w14:textId="77777777" w:rsidTr="008F1D2A">
        <w:tc>
          <w:tcPr>
            <w:tcW w:w="5495" w:type="dxa"/>
          </w:tcPr>
          <w:p w14:paraId="4F125342" w14:textId="487023FF" w:rsidR="008F1D2A" w:rsidRPr="008F1D2A" w:rsidRDefault="008F1D2A" w:rsidP="008F1D2A">
            <w:pPr>
              <w:pStyle w:val="TableParagraph"/>
            </w:pPr>
            <w:r w:rsidRPr="008F1D2A">
              <w:rPr>
                <w:rFonts w:ascii="Public Sans Medium"/>
                <w:spacing w:val="-2"/>
              </w:rPr>
              <w:t>Agriculture</w:t>
            </w:r>
            <w:r w:rsidRPr="008F1D2A">
              <w:rPr>
                <w:rFonts w:ascii="Public Sans Medium"/>
                <w:spacing w:val="3"/>
              </w:rPr>
              <w:t xml:space="preserve"> </w:t>
            </w:r>
            <w:r w:rsidRPr="008F1D2A">
              <w:rPr>
                <w:rFonts w:ascii="Public Sans Medium"/>
                <w:spacing w:val="-2"/>
              </w:rPr>
              <w:t>and</w:t>
            </w:r>
            <w:r w:rsidRPr="008F1D2A">
              <w:rPr>
                <w:rFonts w:ascii="Public Sans Medium"/>
                <w:spacing w:val="5"/>
              </w:rPr>
              <w:t xml:space="preserve"> </w:t>
            </w:r>
            <w:r w:rsidRPr="008F1D2A">
              <w:rPr>
                <w:rFonts w:ascii="Public Sans Medium"/>
                <w:spacing w:val="-2"/>
              </w:rPr>
              <w:t>forestry</w:t>
            </w:r>
            <w:r w:rsidRPr="008F1D2A">
              <w:rPr>
                <w:rFonts w:ascii="Public Sans Medium"/>
                <w:spacing w:val="4"/>
              </w:rPr>
              <w:t xml:space="preserve"> </w:t>
            </w:r>
            <w:r w:rsidRPr="008F1D2A">
              <w:rPr>
                <w:rFonts w:ascii="Public Sans Medium"/>
                <w:spacing w:val="-2"/>
              </w:rPr>
              <w:t>scientists</w:t>
            </w:r>
            <w:r w:rsidRPr="008F1D2A">
              <w:rPr>
                <w:rFonts w:ascii="Public Sans Medium"/>
                <w:spacing w:val="4"/>
              </w:rPr>
              <w:t xml:space="preserve"> </w:t>
            </w:r>
            <w:r w:rsidRPr="008F1D2A">
              <w:rPr>
                <w:rFonts w:ascii="Public Sans Medium"/>
                <w:spacing w:val="-2"/>
              </w:rPr>
              <w:t>(including</w:t>
            </w:r>
            <w:r w:rsidRPr="008F1D2A">
              <w:rPr>
                <w:rFonts w:ascii="Public Sans Medium"/>
                <w:spacing w:val="5"/>
              </w:rPr>
              <w:t xml:space="preserve"> </w:t>
            </w:r>
            <w:r>
              <w:rPr>
                <w:rFonts w:ascii="Public Sans Medium"/>
                <w:spacing w:val="5"/>
              </w:rPr>
              <w:t>a</w:t>
            </w:r>
            <w:r w:rsidRPr="008F1D2A">
              <w:rPr>
                <w:rFonts w:ascii="Public Sans Medium"/>
                <w:spacing w:val="-2"/>
              </w:rPr>
              <w:t>gronomist)</w:t>
            </w:r>
          </w:p>
        </w:tc>
        <w:tc>
          <w:tcPr>
            <w:tcW w:w="1843" w:type="dxa"/>
          </w:tcPr>
          <w:p w14:paraId="0D10F5AE" w14:textId="624B154E" w:rsidR="008F1D2A" w:rsidRDefault="008F1D2A" w:rsidP="008F1D2A">
            <w:pPr>
              <w:pStyle w:val="TableParagraph"/>
            </w:pPr>
            <w:r>
              <w:rPr>
                <w:spacing w:val="-5"/>
              </w:rPr>
              <w:t>116</w:t>
            </w:r>
          </w:p>
        </w:tc>
        <w:tc>
          <w:tcPr>
            <w:tcW w:w="1908" w:type="dxa"/>
          </w:tcPr>
          <w:p w14:paraId="5EADBA7F" w14:textId="757D4BFE" w:rsidR="008F1D2A" w:rsidRDefault="008F1D2A" w:rsidP="008F1D2A">
            <w:pPr>
              <w:pStyle w:val="TableParagraph"/>
            </w:pPr>
            <w:r>
              <w:t>0</w:t>
            </w:r>
            <w:r>
              <w:rPr>
                <w:spacing w:val="-1"/>
              </w:rPr>
              <w:t xml:space="preserve"> </w:t>
            </w:r>
            <w:r>
              <w:t>to</w:t>
            </w:r>
            <w:r>
              <w:rPr>
                <w:spacing w:val="-3"/>
              </w:rPr>
              <w:t xml:space="preserve"> </w:t>
            </w:r>
            <w:r>
              <w:rPr>
                <w:spacing w:val="-12"/>
              </w:rPr>
              <w:t>5</w:t>
            </w:r>
          </w:p>
        </w:tc>
      </w:tr>
    </w:tbl>
    <w:p w14:paraId="5A5D75DD" w14:textId="77777777" w:rsidR="00D53727" w:rsidRDefault="00D53727" w:rsidP="00D53727">
      <w:pPr>
        <w:pStyle w:val="Heading3"/>
      </w:pPr>
    </w:p>
    <w:p w14:paraId="079809DF" w14:textId="7E67420A" w:rsidR="00D53727" w:rsidRDefault="00D53727" w:rsidP="00D53727">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6EBF6788" w14:textId="77777777" w:rsidR="00D53727" w:rsidRDefault="00D53727" w:rsidP="00D53727">
      <w:pPr>
        <w:pStyle w:val="BodyText"/>
      </w:pPr>
      <w:r>
        <w:t xml:space="preserve">Employers reported that they tend to hire for attributes including work ethic and attitude for entry-level and seasonal roles that do not require tertiary qualifications. Some entry-level and permanent workers require </w:t>
      </w:r>
      <w:r>
        <w:rPr>
          <w:spacing w:val="-2"/>
        </w:rPr>
        <w:t>certifications to use machinery,</w:t>
      </w:r>
      <w:r>
        <w:rPr>
          <w:spacing w:val="-3"/>
        </w:rPr>
        <w:t xml:space="preserve"> </w:t>
      </w:r>
      <w:r>
        <w:rPr>
          <w:spacing w:val="-2"/>
        </w:rPr>
        <w:t xml:space="preserve">chemicals or firearms, while </w:t>
      </w:r>
      <w:r>
        <w:t>tertiary education (and often higher education) is required for highly skilled and wrap-around roles in accounting, technology, and agronomy.</w:t>
      </w:r>
    </w:p>
    <w:p w14:paraId="04AA491E" w14:textId="48E50205" w:rsidR="00D53727" w:rsidRDefault="00D53727" w:rsidP="00D53727">
      <w:pPr>
        <w:pStyle w:val="BodyText"/>
      </w:pPr>
      <w:r>
        <w:t xml:space="preserve">Employers are generally satisfied with the quality and </w:t>
      </w:r>
      <w:r>
        <w:rPr>
          <w:spacing w:val="-2"/>
        </w:rPr>
        <w:t xml:space="preserve">availability of agriculture training. Longerenong College, </w:t>
      </w:r>
      <w:r>
        <w:t>in particular,</w:t>
      </w:r>
      <w:r>
        <w:rPr>
          <w:spacing w:val="-1"/>
        </w:rPr>
        <w:t xml:space="preserve"> </w:t>
      </w:r>
      <w:r>
        <w:t>is recognised as</w:t>
      </w:r>
      <w:r>
        <w:rPr>
          <w:spacing w:val="-3"/>
        </w:rPr>
        <w:t xml:space="preserve"> </w:t>
      </w:r>
      <w:r>
        <w:t>one</w:t>
      </w:r>
      <w:r>
        <w:rPr>
          <w:spacing w:val="-4"/>
        </w:rPr>
        <w:t xml:space="preserve"> </w:t>
      </w:r>
      <w:r>
        <w:t>of Australia’s leading tertiary institutions specialising in agriculture and</w:t>
      </w:r>
      <w:r w:rsidR="007328FF">
        <w:t xml:space="preserve"> </w:t>
      </w:r>
      <w:r>
        <w:t>land-management. The college runs a 1,070-hectare demonstration</w:t>
      </w:r>
      <w:r>
        <w:rPr>
          <w:spacing w:val="-6"/>
        </w:rPr>
        <w:t xml:space="preserve"> </w:t>
      </w:r>
      <w:r>
        <w:t>AgTIDE</w:t>
      </w:r>
      <w:r>
        <w:rPr>
          <w:spacing w:val="-6"/>
        </w:rPr>
        <w:t xml:space="preserve"> </w:t>
      </w:r>
      <w:r>
        <w:t>DATA</w:t>
      </w:r>
      <w:r>
        <w:rPr>
          <w:spacing w:val="-6"/>
        </w:rPr>
        <w:t xml:space="preserve"> </w:t>
      </w:r>
      <w:r>
        <w:t>Farm</w:t>
      </w:r>
      <w:r>
        <w:rPr>
          <w:spacing w:val="-6"/>
        </w:rPr>
        <w:t xml:space="preserve"> </w:t>
      </w:r>
      <w:r>
        <w:t>to</w:t>
      </w:r>
      <w:r>
        <w:rPr>
          <w:spacing w:val="-7"/>
        </w:rPr>
        <w:t xml:space="preserve"> </w:t>
      </w:r>
      <w:r>
        <w:t>help</w:t>
      </w:r>
      <w:r>
        <w:rPr>
          <w:spacing w:val="-7"/>
        </w:rPr>
        <w:t xml:space="preserve"> </w:t>
      </w:r>
      <w:r>
        <w:t>upskill</w:t>
      </w:r>
      <w:r>
        <w:rPr>
          <w:spacing w:val="-7"/>
        </w:rPr>
        <w:t xml:space="preserve"> </w:t>
      </w:r>
      <w:r>
        <w:t>workers</w:t>
      </w:r>
      <w:r>
        <w:rPr>
          <w:spacing w:val="-6"/>
        </w:rPr>
        <w:t xml:space="preserve"> </w:t>
      </w:r>
      <w:r>
        <w:t>in the</w:t>
      </w:r>
      <w:r>
        <w:rPr>
          <w:spacing w:val="-11"/>
        </w:rPr>
        <w:t xml:space="preserve"> </w:t>
      </w:r>
      <w:r>
        <w:t>latest</w:t>
      </w:r>
      <w:r>
        <w:rPr>
          <w:spacing w:val="-11"/>
        </w:rPr>
        <w:t xml:space="preserve"> </w:t>
      </w:r>
      <w:r>
        <w:t>digital</w:t>
      </w:r>
      <w:r>
        <w:rPr>
          <w:spacing w:val="-11"/>
        </w:rPr>
        <w:t xml:space="preserve"> </w:t>
      </w:r>
      <w:r>
        <w:t>agriculture</w:t>
      </w:r>
      <w:r>
        <w:rPr>
          <w:spacing w:val="-11"/>
        </w:rPr>
        <w:t xml:space="preserve"> </w:t>
      </w:r>
      <w:r>
        <w:t>technologies,</w:t>
      </w:r>
      <w:r w:rsidR="007328FF">
        <w:t xml:space="preserve"> </w:t>
      </w:r>
      <w:r>
        <w:t>and</w:t>
      </w:r>
      <w:r>
        <w:rPr>
          <w:spacing w:val="-11"/>
        </w:rPr>
        <w:t xml:space="preserve"> </w:t>
      </w:r>
      <w:r>
        <w:t>has</w:t>
      </w:r>
      <w:r>
        <w:rPr>
          <w:spacing w:val="-11"/>
        </w:rPr>
        <w:t xml:space="preserve"> </w:t>
      </w:r>
      <w:r>
        <w:t>recently been allocated funding to</w:t>
      </w:r>
      <w:r>
        <w:rPr>
          <w:spacing w:val="-1"/>
        </w:rPr>
        <w:t xml:space="preserve"> </w:t>
      </w:r>
      <w:r>
        <w:t>build accommodation for another 45 students,</w:t>
      </w:r>
      <w:r>
        <w:rPr>
          <w:spacing w:val="-1"/>
        </w:rPr>
        <w:t xml:space="preserve"> </w:t>
      </w:r>
      <w:r>
        <w:t>in recognition</w:t>
      </w:r>
      <w:r>
        <w:rPr>
          <w:spacing w:val="-2"/>
        </w:rPr>
        <w:t xml:space="preserve"> </w:t>
      </w:r>
      <w:r>
        <w:t>of the</w:t>
      </w:r>
      <w:r>
        <w:rPr>
          <w:spacing w:val="-4"/>
        </w:rPr>
        <w:t xml:space="preserve"> </w:t>
      </w:r>
      <w:r>
        <w:t>college’s role</w:t>
      </w:r>
      <w:r>
        <w:rPr>
          <w:spacing w:val="-1"/>
        </w:rPr>
        <w:t xml:space="preserve"> </w:t>
      </w:r>
      <w:r>
        <w:t>in upskilling future agricultural professionals in the region.</w:t>
      </w:r>
    </w:p>
    <w:p w14:paraId="1322F8AE" w14:textId="6ED5A20B" w:rsidR="00D53727" w:rsidRDefault="00D53727" w:rsidP="00D53727">
      <w:pPr>
        <w:pStyle w:val="BodyText"/>
      </w:pPr>
      <w:r>
        <w:t>Workers with qualifications from Longerenong College and other</w:t>
      </w:r>
      <w:r>
        <w:rPr>
          <w:spacing w:val="-10"/>
        </w:rPr>
        <w:t xml:space="preserve"> </w:t>
      </w:r>
      <w:r>
        <w:t>training</w:t>
      </w:r>
      <w:r>
        <w:rPr>
          <w:spacing w:val="-11"/>
        </w:rPr>
        <w:t xml:space="preserve"> </w:t>
      </w:r>
      <w:r>
        <w:lastRenderedPageBreak/>
        <w:t>organisations</w:t>
      </w:r>
      <w:r>
        <w:rPr>
          <w:spacing w:val="-10"/>
        </w:rPr>
        <w:t xml:space="preserve"> </w:t>
      </w:r>
      <w:r>
        <w:t>in</w:t>
      </w:r>
      <w:r>
        <w:rPr>
          <w:spacing w:val="-10"/>
        </w:rPr>
        <w:t xml:space="preserve"> </w:t>
      </w:r>
      <w:r>
        <w:t>the</w:t>
      </w:r>
      <w:r>
        <w:rPr>
          <w:spacing w:val="-11"/>
        </w:rPr>
        <w:t xml:space="preserve"> </w:t>
      </w:r>
      <w:r>
        <w:t>region</w:t>
      </w:r>
      <w:r>
        <w:rPr>
          <w:spacing w:val="-10"/>
        </w:rPr>
        <w:t xml:space="preserve"> </w:t>
      </w:r>
      <w:r>
        <w:t>are</w:t>
      </w:r>
      <w:r>
        <w:rPr>
          <w:spacing w:val="-11"/>
        </w:rPr>
        <w:t xml:space="preserve"> </w:t>
      </w:r>
      <w:r>
        <w:t>in</w:t>
      </w:r>
      <w:r>
        <w:rPr>
          <w:spacing w:val="-10"/>
        </w:rPr>
        <w:t xml:space="preserve"> </w:t>
      </w:r>
      <w:r>
        <w:t>high</w:t>
      </w:r>
      <w:r>
        <w:rPr>
          <w:spacing w:val="-11"/>
        </w:rPr>
        <w:t xml:space="preserve"> </w:t>
      </w:r>
      <w:r>
        <w:t>demand from</w:t>
      </w:r>
      <w:r>
        <w:rPr>
          <w:spacing w:val="-5"/>
        </w:rPr>
        <w:t xml:space="preserve"> </w:t>
      </w:r>
      <w:r>
        <w:t>industry.</w:t>
      </w:r>
      <w:r>
        <w:rPr>
          <w:spacing w:val="-6"/>
        </w:rPr>
        <w:t xml:space="preserve"> </w:t>
      </w:r>
      <w:r>
        <w:t>However,</w:t>
      </w:r>
      <w:r>
        <w:rPr>
          <w:spacing w:val="-8"/>
        </w:rPr>
        <w:t xml:space="preserve"> </w:t>
      </w:r>
      <w:r>
        <w:t>employers</w:t>
      </w:r>
      <w:r>
        <w:rPr>
          <w:spacing w:val="-5"/>
        </w:rPr>
        <w:t xml:space="preserve"> </w:t>
      </w:r>
      <w:r>
        <w:t>have</w:t>
      </w:r>
      <w:r>
        <w:rPr>
          <w:spacing w:val="-6"/>
        </w:rPr>
        <w:t xml:space="preserve"> </w:t>
      </w:r>
      <w:r>
        <w:t>highlighted</w:t>
      </w:r>
      <w:r>
        <w:rPr>
          <w:spacing w:val="-5"/>
        </w:rPr>
        <w:t xml:space="preserve"> </w:t>
      </w:r>
      <w:r>
        <w:t>gaps</w:t>
      </w:r>
      <w:r>
        <w:rPr>
          <w:spacing w:val="-5"/>
        </w:rPr>
        <w:t xml:space="preserve"> </w:t>
      </w:r>
      <w:r>
        <w:t>in local</w:t>
      </w:r>
      <w:r>
        <w:rPr>
          <w:spacing w:val="-7"/>
        </w:rPr>
        <w:t xml:space="preserve"> </w:t>
      </w:r>
      <w:r>
        <w:t>training</w:t>
      </w:r>
      <w:r>
        <w:rPr>
          <w:spacing w:val="-9"/>
        </w:rPr>
        <w:t xml:space="preserve"> </w:t>
      </w:r>
      <w:r>
        <w:t>opportunities</w:t>
      </w:r>
      <w:r>
        <w:rPr>
          <w:spacing w:val="-7"/>
        </w:rPr>
        <w:t xml:space="preserve"> </w:t>
      </w:r>
      <w:r>
        <w:t>for</w:t>
      </w:r>
      <w:r>
        <w:rPr>
          <w:spacing w:val="-7"/>
        </w:rPr>
        <w:t xml:space="preserve"> </w:t>
      </w:r>
      <w:r>
        <w:t>high-skilled</w:t>
      </w:r>
      <w:r>
        <w:rPr>
          <w:spacing w:val="-8"/>
        </w:rPr>
        <w:t xml:space="preserve"> </w:t>
      </w:r>
      <w:r>
        <w:t>workers,</w:t>
      </w:r>
      <w:r>
        <w:rPr>
          <w:spacing w:val="-8"/>
        </w:rPr>
        <w:t xml:space="preserve"> </w:t>
      </w:r>
      <w:r>
        <w:t>such</w:t>
      </w:r>
      <w:r>
        <w:rPr>
          <w:spacing w:val="-7"/>
        </w:rPr>
        <w:t xml:space="preserve"> </w:t>
      </w:r>
      <w:r>
        <w:t>as agricultural science, information technology, and business degrees. Employers reported a reliance on recruiting employees who have studied outside the region, and</w:t>
      </w:r>
      <w:r w:rsidR="007328FF">
        <w:t xml:space="preserve"> </w:t>
      </w:r>
      <w:r>
        <w:t>desire local provision of undergraduate and post-graduate courses. Similar accessibility issues are seen for seasonal workers</w:t>
      </w:r>
      <w:r>
        <w:rPr>
          <w:spacing w:val="-11"/>
        </w:rPr>
        <w:t xml:space="preserve"> </w:t>
      </w:r>
      <w:r>
        <w:t>seeking</w:t>
      </w:r>
      <w:r>
        <w:rPr>
          <w:spacing w:val="-11"/>
        </w:rPr>
        <w:t xml:space="preserve"> </w:t>
      </w:r>
      <w:r>
        <w:t>to</w:t>
      </w:r>
      <w:r>
        <w:rPr>
          <w:spacing w:val="-11"/>
        </w:rPr>
        <w:t xml:space="preserve"> </w:t>
      </w:r>
      <w:r>
        <w:t>undergo</w:t>
      </w:r>
      <w:r>
        <w:rPr>
          <w:spacing w:val="-11"/>
        </w:rPr>
        <w:t xml:space="preserve"> </w:t>
      </w:r>
      <w:r>
        <w:t>short-course</w:t>
      </w:r>
      <w:r>
        <w:rPr>
          <w:spacing w:val="-11"/>
        </w:rPr>
        <w:t xml:space="preserve"> </w:t>
      </w:r>
      <w:r>
        <w:t>training</w:t>
      </w:r>
      <w:r>
        <w:rPr>
          <w:spacing w:val="-11"/>
        </w:rPr>
        <w:t xml:space="preserve"> </w:t>
      </w:r>
      <w:r>
        <w:t>for</w:t>
      </w:r>
      <w:r>
        <w:rPr>
          <w:spacing w:val="-10"/>
        </w:rPr>
        <w:t xml:space="preserve"> </w:t>
      </w:r>
      <w:r>
        <w:t>entry- level skills. There are opportunities to introduce specific, short-course tickets, such as basic harvesting, livestock management, and safety skills.</w:t>
      </w:r>
    </w:p>
    <w:p w14:paraId="0C8F142C" w14:textId="0731F94D" w:rsidR="006A469C" w:rsidRDefault="00560A42" w:rsidP="006A469C">
      <w:pPr>
        <w:pStyle w:val="BodyText"/>
        <w:spacing w:before="12"/>
      </w:pPr>
      <w:hyperlink w:anchor="_bookmark20" w:history="1">
        <w:r w:rsidR="00D53727">
          <w:t>Table 10</w:t>
        </w:r>
      </w:hyperlink>
      <w:r w:rsidR="00D53727">
        <w:t xml:space="preserve"> below outlines the key VET qualifications for</w:t>
      </w:r>
      <w:r w:rsidR="00D53727">
        <w:rPr>
          <w:spacing w:val="-10"/>
        </w:rPr>
        <w:t xml:space="preserve"> </w:t>
      </w:r>
      <w:r w:rsidR="00D53727">
        <w:t>workers</w:t>
      </w:r>
      <w:r w:rsidR="00D53727">
        <w:rPr>
          <w:spacing w:val="-9"/>
        </w:rPr>
        <w:t xml:space="preserve"> </w:t>
      </w:r>
      <w:r w:rsidR="00D53727">
        <w:t>in</w:t>
      </w:r>
      <w:r w:rsidR="00D53727">
        <w:rPr>
          <w:spacing w:val="-9"/>
        </w:rPr>
        <w:t xml:space="preserve"> </w:t>
      </w:r>
      <w:r w:rsidR="00D53727">
        <w:t>the</w:t>
      </w:r>
      <w:r w:rsidR="00D53727">
        <w:rPr>
          <w:spacing w:val="-10"/>
        </w:rPr>
        <w:t xml:space="preserve"> </w:t>
      </w:r>
      <w:r w:rsidR="00D53727">
        <w:t>agriculture</w:t>
      </w:r>
      <w:r w:rsidR="00D53727">
        <w:rPr>
          <w:spacing w:val="-10"/>
        </w:rPr>
        <w:t xml:space="preserve"> </w:t>
      </w:r>
      <w:r w:rsidR="00D53727">
        <w:t>industry,</w:t>
      </w:r>
      <w:r w:rsidR="00D53727">
        <w:rPr>
          <w:spacing w:val="-10"/>
        </w:rPr>
        <w:t xml:space="preserve"> </w:t>
      </w:r>
      <w:r w:rsidR="00D53727">
        <w:t>the</w:t>
      </w:r>
      <w:r w:rsidR="00D53727">
        <w:rPr>
          <w:spacing w:val="-10"/>
        </w:rPr>
        <w:t xml:space="preserve"> </w:t>
      </w:r>
      <w:r w:rsidR="00D53727">
        <w:t>number</w:t>
      </w:r>
      <w:r w:rsidR="00D53727">
        <w:rPr>
          <w:spacing w:val="-10"/>
        </w:rPr>
        <w:t xml:space="preserve"> </w:t>
      </w:r>
      <w:r w:rsidR="00D53727">
        <w:t>of enrolments</w:t>
      </w:r>
      <w:r w:rsidR="00D53727">
        <w:rPr>
          <w:spacing w:val="-11"/>
        </w:rPr>
        <w:t xml:space="preserve"> </w:t>
      </w:r>
      <w:r w:rsidR="00D53727">
        <w:t>in</w:t>
      </w:r>
      <w:r w:rsidR="00D53727">
        <w:rPr>
          <w:spacing w:val="-11"/>
        </w:rPr>
        <w:t xml:space="preserve"> </w:t>
      </w:r>
      <w:r w:rsidR="00D53727">
        <w:t>the</w:t>
      </w:r>
      <w:r w:rsidR="00D53727">
        <w:rPr>
          <w:spacing w:val="-11"/>
        </w:rPr>
        <w:t xml:space="preserve"> </w:t>
      </w:r>
      <w:r w:rsidR="00D53727">
        <w:t>region,</w:t>
      </w:r>
      <w:r w:rsidR="00D53727">
        <w:rPr>
          <w:spacing w:val="-11"/>
        </w:rPr>
        <w:t xml:space="preserve"> </w:t>
      </w:r>
      <w:r w:rsidR="00D53727">
        <w:t>and</w:t>
      </w:r>
      <w:r w:rsidR="00D53727">
        <w:rPr>
          <w:spacing w:val="-11"/>
        </w:rPr>
        <w:t xml:space="preserve"> </w:t>
      </w:r>
      <w:r w:rsidR="00D53727">
        <w:t>the</w:t>
      </w:r>
      <w:r w:rsidR="00D53727">
        <w:rPr>
          <w:spacing w:val="-11"/>
        </w:rPr>
        <w:t xml:space="preserve"> </w:t>
      </w:r>
      <w:r w:rsidR="00D53727">
        <w:t>anticipated</w:t>
      </w:r>
      <w:r w:rsidR="00D53727">
        <w:rPr>
          <w:spacing w:val="-10"/>
        </w:rPr>
        <w:t xml:space="preserve"> </w:t>
      </w:r>
      <w:r w:rsidR="00D53727">
        <w:t>training requirement</w:t>
      </w:r>
      <w:r w:rsidR="00D53727">
        <w:rPr>
          <w:spacing w:val="-2"/>
        </w:rPr>
        <w:t xml:space="preserve"> </w:t>
      </w:r>
      <w:r w:rsidR="00D53727">
        <w:t>in</w:t>
      </w:r>
      <w:r w:rsidR="00D53727">
        <w:rPr>
          <w:spacing w:val="-2"/>
        </w:rPr>
        <w:t xml:space="preserve"> </w:t>
      </w:r>
      <w:r w:rsidR="00D53727">
        <w:t>the</w:t>
      </w:r>
      <w:r w:rsidR="00D53727">
        <w:rPr>
          <w:spacing w:val="-3"/>
        </w:rPr>
        <w:t xml:space="preserve"> </w:t>
      </w:r>
      <w:r w:rsidR="00D53727">
        <w:t>next</w:t>
      </w:r>
      <w:r w:rsidR="00D53727">
        <w:rPr>
          <w:spacing w:val="-2"/>
        </w:rPr>
        <w:t xml:space="preserve"> </w:t>
      </w:r>
      <w:r w:rsidR="00D53727">
        <w:t>3</w:t>
      </w:r>
      <w:r w:rsidR="00D53727">
        <w:rPr>
          <w:spacing w:val="-3"/>
        </w:rPr>
        <w:t xml:space="preserve"> </w:t>
      </w:r>
      <w:r w:rsidR="00D53727">
        <w:t>years.</w:t>
      </w:r>
      <w:r w:rsidR="00D53727">
        <w:rPr>
          <w:spacing w:val="-3"/>
        </w:rPr>
        <w:t xml:space="preserve"> </w:t>
      </w:r>
      <w:r w:rsidR="00D53727">
        <w:t>Anticipated</w:t>
      </w:r>
      <w:r w:rsidR="00D53727">
        <w:rPr>
          <w:spacing w:val="-2"/>
        </w:rPr>
        <w:t xml:space="preserve"> </w:t>
      </w:r>
      <w:r w:rsidR="00D53727">
        <w:t>training requirement is based on each occupation’s forecast</w:t>
      </w:r>
      <w:r w:rsidR="006A469C">
        <w:t xml:space="preserve"> growth,</w:t>
      </w:r>
      <w:r w:rsidR="006A469C">
        <w:rPr>
          <w:spacing w:val="-11"/>
        </w:rPr>
        <w:t xml:space="preserve"> </w:t>
      </w:r>
      <w:r w:rsidR="006A469C">
        <w:t>state-wide</w:t>
      </w:r>
      <w:r w:rsidR="006A469C">
        <w:rPr>
          <w:spacing w:val="-11"/>
        </w:rPr>
        <w:t xml:space="preserve"> </w:t>
      </w:r>
      <w:r w:rsidR="006A469C">
        <w:t>training</w:t>
      </w:r>
      <w:r w:rsidR="006A469C">
        <w:rPr>
          <w:spacing w:val="-11"/>
        </w:rPr>
        <w:t xml:space="preserve"> </w:t>
      </w:r>
      <w:r w:rsidR="006A469C">
        <w:t>tr</w:t>
      </w:r>
      <w:bookmarkStart w:id="66" w:name="_Ref103344317"/>
      <w:bookmarkStart w:id="67" w:name="_bookmark20"/>
      <w:bookmarkEnd w:id="66"/>
      <w:bookmarkEnd w:id="67"/>
      <w:r w:rsidR="006A469C">
        <w:t>ends,</w:t>
      </w:r>
      <w:r w:rsidR="006A469C">
        <w:rPr>
          <w:spacing w:val="-11"/>
        </w:rPr>
        <w:t xml:space="preserve"> </w:t>
      </w:r>
      <w:r w:rsidR="006A469C">
        <w:t>and</w:t>
      </w:r>
      <w:r w:rsidR="006A469C">
        <w:rPr>
          <w:spacing w:val="-11"/>
        </w:rPr>
        <w:t xml:space="preserve"> </w:t>
      </w:r>
      <w:r w:rsidR="006A469C">
        <w:t>input</w:t>
      </w:r>
      <w:r w:rsidR="006A469C">
        <w:rPr>
          <w:spacing w:val="-11"/>
        </w:rPr>
        <w:t xml:space="preserve"> </w:t>
      </w:r>
      <w:r w:rsidR="006A469C">
        <w:t>from</w:t>
      </w:r>
      <w:r w:rsidR="006A469C">
        <w:rPr>
          <w:spacing w:val="-10"/>
        </w:rPr>
        <w:t xml:space="preserve"> </w:t>
      </w:r>
      <w:r w:rsidR="006A469C">
        <w:t xml:space="preserve">industry </w:t>
      </w:r>
      <w:r w:rsidR="006A469C">
        <w:rPr>
          <w:spacing w:val="-2"/>
        </w:rPr>
        <w:t>representatives.</w:t>
      </w:r>
    </w:p>
    <w:p w14:paraId="68059899" w14:textId="77777777" w:rsidR="006A469C" w:rsidRDefault="006A469C" w:rsidP="006A469C">
      <w:pPr>
        <w:spacing w:line="208" w:lineRule="auto"/>
        <w:sectPr w:rsidR="006A469C" w:rsidSect="00C35217">
          <w:footerReference w:type="even" r:id="rId41"/>
          <w:footerReference w:type="default" r:id="rId42"/>
          <w:type w:val="continuous"/>
          <w:pgSz w:w="11910" w:h="16840"/>
          <w:pgMar w:top="1440" w:right="1440" w:bottom="1440" w:left="1440" w:header="0" w:footer="537" w:gutter="0"/>
          <w:cols w:space="720"/>
        </w:sectPr>
      </w:pPr>
    </w:p>
    <w:p w14:paraId="39BC23C3" w14:textId="77777777" w:rsidR="006A469C" w:rsidRDefault="006A469C" w:rsidP="006A469C">
      <w:pPr>
        <w:pStyle w:val="BodyText"/>
        <w:spacing w:before="7"/>
        <w:rPr>
          <w:sz w:val="13"/>
        </w:rPr>
      </w:pPr>
    </w:p>
    <w:p w14:paraId="61C0E494" w14:textId="4051AC48" w:rsidR="00286806" w:rsidRDefault="006A469C" w:rsidP="006A469C">
      <w:pPr>
        <w:pStyle w:val="Heading4"/>
      </w:pPr>
      <w:r>
        <w:t>Table</w:t>
      </w:r>
      <w:r>
        <w:rPr>
          <w:spacing w:val="1"/>
        </w:rPr>
        <w:t xml:space="preserve"> </w:t>
      </w:r>
      <w:r>
        <w:t>10</w:t>
      </w:r>
      <w:r>
        <w:rPr>
          <w:spacing w:val="2"/>
        </w:rPr>
        <w:t xml:space="preserve"> </w:t>
      </w:r>
      <w:r>
        <w:t>Agriculture:</w:t>
      </w:r>
      <w:r>
        <w:rPr>
          <w:spacing w:val="1"/>
        </w:rPr>
        <w:t xml:space="preserve"> </w:t>
      </w:r>
      <w:r>
        <w:t>key qualifications</w:t>
      </w:r>
      <w:r>
        <w:rPr>
          <w:spacing w:val="2"/>
        </w:rPr>
        <w:t xml:space="preserve"> </w:t>
      </w:r>
      <w:r>
        <w:t>and VET</w:t>
      </w:r>
      <w:r>
        <w:rPr>
          <w:spacing w:val="2"/>
        </w:rPr>
        <w:t xml:space="preserve"> </w:t>
      </w:r>
      <w:r>
        <w:t>training</w:t>
      </w:r>
      <w:r>
        <w:rPr>
          <w:spacing w:val="2"/>
        </w:rPr>
        <w:t xml:space="preserve"> </w:t>
      </w:r>
      <w:r>
        <w:t>requirements</w:t>
      </w:r>
    </w:p>
    <w:tbl>
      <w:tblPr>
        <w:tblStyle w:val="TableGrid"/>
        <w:tblW w:w="0" w:type="auto"/>
        <w:tblLook w:val="04A0" w:firstRow="1" w:lastRow="0" w:firstColumn="1" w:lastColumn="0" w:noHBand="0" w:noVBand="1"/>
      </w:tblPr>
      <w:tblGrid>
        <w:gridCol w:w="2416"/>
        <w:gridCol w:w="3103"/>
        <w:gridCol w:w="1490"/>
        <w:gridCol w:w="2237"/>
      </w:tblGrid>
      <w:tr w:rsidR="009B711A" w14:paraId="6DE58DA3" w14:textId="77777777" w:rsidTr="00FB46C7">
        <w:trPr>
          <w:tblHeader/>
        </w:trPr>
        <w:tc>
          <w:tcPr>
            <w:tcW w:w="2518" w:type="dxa"/>
          </w:tcPr>
          <w:p w14:paraId="587C424F" w14:textId="7F532455" w:rsidR="009B711A" w:rsidRPr="008F43B2" w:rsidRDefault="009B711A" w:rsidP="008F43B2">
            <w:pPr>
              <w:pStyle w:val="TableParagraph"/>
              <w:rPr>
                <w:b/>
                <w:bCs/>
              </w:rPr>
            </w:pPr>
            <w:bookmarkStart w:id="68" w:name="ColumnTitle_8"/>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3260" w:type="dxa"/>
          </w:tcPr>
          <w:p w14:paraId="3208A3A5" w14:textId="33A5DDF8" w:rsidR="009B711A" w:rsidRPr="008F43B2" w:rsidRDefault="009B711A" w:rsidP="008F43B2">
            <w:pPr>
              <w:pStyle w:val="TableParagraph"/>
              <w:rPr>
                <w:b/>
                <w:bCs/>
              </w:rPr>
            </w:pPr>
            <w:r w:rsidRPr="008F43B2">
              <w:rPr>
                <w:b/>
                <w:bCs/>
                <w:spacing w:val="-4"/>
              </w:rPr>
              <w:t>Top</w:t>
            </w:r>
            <w:r w:rsidRPr="008F43B2">
              <w:rPr>
                <w:b/>
                <w:bCs/>
                <w:spacing w:val="-2"/>
              </w:rPr>
              <w:t xml:space="preserve"> qualifications</w:t>
            </w:r>
          </w:p>
        </w:tc>
        <w:tc>
          <w:tcPr>
            <w:tcW w:w="1156" w:type="dxa"/>
          </w:tcPr>
          <w:p w14:paraId="107ACDB5" w14:textId="60CD30AA" w:rsidR="009B711A" w:rsidRPr="008F43B2" w:rsidRDefault="009B711A" w:rsidP="008F43B2">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2312" w:type="dxa"/>
          </w:tcPr>
          <w:p w14:paraId="52324749" w14:textId="4D5F3C6D" w:rsidR="009B711A" w:rsidRPr="008F43B2" w:rsidRDefault="009B711A" w:rsidP="008F43B2">
            <w:pPr>
              <w:pStyle w:val="TableParagraph"/>
              <w:rPr>
                <w:b/>
                <w:bCs/>
              </w:rPr>
            </w:pPr>
            <w:r w:rsidRPr="008F43B2">
              <w:rPr>
                <w:b/>
                <w:bCs/>
                <w:spacing w:val="-2"/>
              </w:rPr>
              <w:t>Anticipated</w:t>
            </w:r>
            <w:r w:rsidRPr="008F43B2">
              <w:rPr>
                <w:b/>
                <w:bCs/>
                <w:spacing w:val="-8"/>
              </w:rPr>
              <w:t xml:space="preserve"> </w:t>
            </w:r>
            <w:bookmarkStart w:id="69" w:name="_Ref103345445"/>
            <w:bookmarkEnd w:id="69"/>
            <w:r w:rsidRPr="008F43B2">
              <w:rPr>
                <w:b/>
                <w:bCs/>
                <w:spacing w:val="-2"/>
              </w:rPr>
              <w:t>training</w:t>
            </w:r>
            <w:r w:rsidRPr="008F43B2">
              <w:rPr>
                <w:b/>
                <w:bCs/>
                <w:spacing w:val="40"/>
              </w:rPr>
              <w:t xml:space="preserve"> </w:t>
            </w:r>
            <w:r w:rsidRPr="008F43B2">
              <w:rPr>
                <w:b/>
                <w:bCs/>
                <w:spacing w:val="-2"/>
              </w:rPr>
              <w:t>requirement</w:t>
            </w:r>
          </w:p>
        </w:tc>
      </w:tr>
      <w:bookmarkEnd w:id="68"/>
      <w:tr w:rsidR="00E457DE" w14:paraId="774BEFD4" w14:textId="77777777" w:rsidTr="00FB46C7">
        <w:tc>
          <w:tcPr>
            <w:tcW w:w="2518" w:type="dxa"/>
          </w:tcPr>
          <w:p w14:paraId="1A77A96B" w14:textId="62D7BD81" w:rsidR="00E457DE" w:rsidRPr="00FB46C7" w:rsidRDefault="00953ACF" w:rsidP="00FB46C7">
            <w:pPr>
              <w:pStyle w:val="TableParagraph"/>
            </w:pPr>
            <w:r w:rsidRPr="00FB46C7">
              <w:t>Farmers and farm workers</w:t>
            </w:r>
          </w:p>
        </w:tc>
        <w:tc>
          <w:tcPr>
            <w:tcW w:w="3260" w:type="dxa"/>
          </w:tcPr>
          <w:p w14:paraId="7BAB2371" w14:textId="7477A300" w:rsidR="00E457DE" w:rsidRDefault="00E457DE" w:rsidP="008F43B2">
            <w:pPr>
              <w:pStyle w:val="TableParagraph"/>
            </w:pPr>
            <w:r>
              <w:rPr>
                <w:spacing w:val="-2"/>
              </w:rPr>
              <w:t>Certificate</w:t>
            </w:r>
            <w:r>
              <w:rPr>
                <w:spacing w:val="-3"/>
              </w:rPr>
              <w:t xml:space="preserve"> </w:t>
            </w:r>
            <w:r>
              <w:rPr>
                <w:spacing w:val="-2"/>
              </w:rPr>
              <w:t>III</w:t>
            </w:r>
            <w:r>
              <w:rPr>
                <w:spacing w:val="-1"/>
              </w:rPr>
              <w:t xml:space="preserve"> </w:t>
            </w:r>
            <w:r>
              <w:rPr>
                <w:spacing w:val="-2"/>
              </w:rPr>
              <w:t>in Agriculture</w:t>
            </w:r>
          </w:p>
        </w:tc>
        <w:tc>
          <w:tcPr>
            <w:tcW w:w="1156" w:type="dxa"/>
          </w:tcPr>
          <w:p w14:paraId="6F7BA161" w14:textId="2F90D549" w:rsidR="00E457DE" w:rsidRDefault="00E457DE" w:rsidP="008F43B2">
            <w:pPr>
              <w:pStyle w:val="TableParagraph"/>
            </w:pPr>
            <w:r>
              <w:rPr>
                <w:spacing w:val="-5"/>
              </w:rPr>
              <w:t>60</w:t>
            </w:r>
          </w:p>
        </w:tc>
        <w:tc>
          <w:tcPr>
            <w:tcW w:w="2312" w:type="dxa"/>
          </w:tcPr>
          <w:p w14:paraId="74EB05D7" w14:textId="2C932415" w:rsidR="00E457DE" w:rsidRDefault="00E457DE" w:rsidP="008F43B2">
            <w:pPr>
              <w:pStyle w:val="TableParagraph"/>
            </w:pPr>
            <w:r>
              <w:rPr>
                <w:spacing w:val="-4"/>
              </w:rPr>
              <w:t>Consistent</w:t>
            </w:r>
            <w:r>
              <w:rPr>
                <w:spacing w:val="9"/>
              </w:rPr>
              <w:t xml:space="preserve"> </w:t>
            </w:r>
            <w:r>
              <w:rPr>
                <w:spacing w:val="-2"/>
              </w:rPr>
              <w:t>demand</w:t>
            </w:r>
          </w:p>
        </w:tc>
      </w:tr>
      <w:tr w:rsidR="00E457DE" w14:paraId="6A64E299" w14:textId="77777777" w:rsidTr="00FB46C7">
        <w:tc>
          <w:tcPr>
            <w:tcW w:w="2518" w:type="dxa"/>
          </w:tcPr>
          <w:p w14:paraId="373C996B" w14:textId="77819CAF" w:rsidR="00E457DE" w:rsidRPr="00FB46C7" w:rsidRDefault="008F43B2" w:rsidP="00FB46C7">
            <w:pPr>
              <w:pStyle w:val="TableParagraph"/>
            </w:pPr>
            <w:r w:rsidRPr="00FB46C7">
              <w:t>Farmers and farm workers</w:t>
            </w:r>
          </w:p>
        </w:tc>
        <w:tc>
          <w:tcPr>
            <w:tcW w:w="3260" w:type="dxa"/>
          </w:tcPr>
          <w:p w14:paraId="2AD66C06" w14:textId="2CB51D81" w:rsidR="00E457DE" w:rsidRDefault="00E457DE" w:rsidP="008F43B2">
            <w:pPr>
              <w:pStyle w:val="TableParagraph"/>
            </w:pPr>
            <w:r>
              <w:rPr>
                <w:spacing w:val="-2"/>
              </w:rPr>
              <w:t>Certificate</w:t>
            </w:r>
            <w:r>
              <w:rPr>
                <w:spacing w:val="-3"/>
              </w:rPr>
              <w:t xml:space="preserve"> </w:t>
            </w:r>
            <w:r>
              <w:rPr>
                <w:spacing w:val="-2"/>
              </w:rPr>
              <w:t>II in Agriculture</w:t>
            </w:r>
          </w:p>
        </w:tc>
        <w:tc>
          <w:tcPr>
            <w:tcW w:w="1156" w:type="dxa"/>
          </w:tcPr>
          <w:p w14:paraId="7EFAE6F6" w14:textId="62531D0C" w:rsidR="00E457DE" w:rsidRDefault="00E457DE" w:rsidP="008F43B2">
            <w:pPr>
              <w:pStyle w:val="TableParagraph"/>
            </w:pPr>
            <w:r>
              <w:rPr>
                <w:spacing w:val="-5"/>
              </w:rPr>
              <w:t>80</w:t>
            </w:r>
          </w:p>
        </w:tc>
        <w:tc>
          <w:tcPr>
            <w:tcW w:w="2312" w:type="dxa"/>
          </w:tcPr>
          <w:p w14:paraId="7A7B61D3" w14:textId="23DC0131" w:rsidR="00E457DE" w:rsidRDefault="00E457DE" w:rsidP="008F43B2">
            <w:pPr>
              <w:pStyle w:val="TableParagraph"/>
            </w:pPr>
            <w:r>
              <w:rPr>
                <w:spacing w:val="-4"/>
              </w:rPr>
              <w:t>Consistent</w:t>
            </w:r>
            <w:r>
              <w:rPr>
                <w:spacing w:val="9"/>
              </w:rPr>
              <w:t xml:space="preserve"> </w:t>
            </w:r>
            <w:r>
              <w:rPr>
                <w:spacing w:val="-2"/>
              </w:rPr>
              <w:t>demand</w:t>
            </w:r>
          </w:p>
        </w:tc>
      </w:tr>
      <w:tr w:rsidR="00E457DE" w14:paraId="729EAFB2" w14:textId="77777777" w:rsidTr="00FB46C7">
        <w:tc>
          <w:tcPr>
            <w:tcW w:w="2518" w:type="dxa"/>
          </w:tcPr>
          <w:p w14:paraId="3B55E6AB" w14:textId="4264D9CA" w:rsidR="00E457DE" w:rsidRPr="00FB46C7" w:rsidRDefault="008F43B2" w:rsidP="00FB46C7">
            <w:pPr>
              <w:pStyle w:val="TableParagraph"/>
            </w:pPr>
            <w:r w:rsidRPr="00FB46C7">
              <w:t>Farmers and farm workers</w:t>
            </w:r>
          </w:p>
        </w:tc>
        <w:tc>
          <w:tcPr>
            <w:tcW w:w="3260" w:type="dxa"/>
          </w:tcPr>
          <w:p w14:paraId="697EF4DA" w14:textId="3B39A3EC" w:rsidR="00E457DE" w:rsidRDefault="00E457DE" w:rsidP="008F43B2">
            <w:pPr>
              <w:pStyle w:val="TableParagraph"/>
            </w:pPr>
            <w:r>
              <w:rPr>
                <w:spacing w:val="-2"/>
              </w:rPr>
              <w:t>Certificate</w:t>
            </w:r>
            <w:r>
              <w:rPr>
                <w:spacing w:val="-3"/>
              </w:rPr>
              <w:t xml:space="preserve"> </w:t>
            </w:r>
            <w:r>
              <w:rPr>
                <w:spacing w:val="-2"/>
              </w:rPr>
              <w:t>III</w:t>
            </w:r>
            <w:r>
              <w:rPr>
                <w:spacing w:val="-1"/>
              </w:rPr>
              <w:t xml:space="preserve"> </w:t>
            </w:r>
            <w:r>
              <w:rPr>
                <w:spacing w:val="-2"/>
              </w:rPr>
              <w:t>in Horticulture</w:t>
            </w:r>
          </w:p>
        </w:tc>
        <w:tc>
          <w:tcPr>
            <w:tcW w:w="1156" w:type="dxa"/>
          </w:tcPr>
          <w:p w14:paraId="46843B04" w14:textId="298E32CC" w:rsidR="00E457DE" w:rsidRDefault="00E457DE" w:rsidP="008F43B2">
            <w:pPr>
              <w:pStyle w:val="TableParagraph"/>
            </w:pPr>
            <w:r>
              <w:rPr>
                <w:spacing w:val="-5"/>
              </w:rPr>
              <w:t>20</w:t>
            </w:r>
          </w:p>
        </w:tc>
        <w:tc>
          <w:tcPr>
            <w:tcW w:w="2312" w:type="dxa"/>
          </w:tcPr>
          <w:p w14:paraId="59D8F0E7" w14:textId="4A266AD3" w:rsidR="00E457DE" w:rsidRDefault="00E457DE" w:rsidP="008F43B2">
            <w:pPr>
              <w:pStyle w:val="TableParagraph"/>
            </w:pPr>
            <w:r>
              <w:rPr>
                <w:spacing w:val="-4"/>
              </w:rPr>
              <w:t>Consistent</w:t>
            </w:r>
            <w:r>
              <w:rPr>
                <w:spacing w:val="9"/>
              </w:rPr>
              <w:t xml:space="preserve"> </w:t>
            </w:r>
            <w:r>
              <w:rPr>
                <w:spacing w:val="-2"/>
              </w:rPr>
              <w:t>demand</w:t>
            </w:r>
          </w:p>
        </w:tc>
      </w:tr>
      <w:tr w:rsidR="00E457DE" w14:paraId="3FA36FB0" w14:textId="77777777" w:rsidTr="00FB46C7">
        <w:tc>
          <w:tcPr>
            <w:tcW w:w="2518" w:type="dxa"/>
          </w:tcPr>
          <w:p w14:paraId="4CC74170" w14:textId="3203E9BC" w:rsidR="00E457DE" w:rsidRPr="00FB46C7" w:rsidRDefault="008F43B2" w:rsidP="00FB46C7">
            <w:pPr>
              <w:pStyle w:val="TableParagraph"/>
            </w:pPr>
            <w:r w:rsidRPr="00FB46C7">
              <w:t>Farmers and farm workers</w:t>
            </w:r>
          </w:p>
        </w:tc>
        <w:tc>
          <w:tcPr>
            <w:tcW w:w="3260" w:type="dxa"/>
          </w:tcPr>
          <w:p w14:paraId="1326569C" w14:textId="2D526835" w:rsidR="00E457DE" w:rsidRDefault="00E457DE" w:rsidP="008F43B2">
            <w:pPr>
              <w:pStyle w:val="TableParagraph"/>
            </w:pPr>
            <w:r>
              <w:rPr>
                <w:spacing w:val="-2"/>
              </w:rPr>
              <w:t>Certificate</w:t>
            </w:r>
            <w:r>
              <w:rPr>
                <w:spacing w:val="-1"/>
              </w:rPr>
              <w:t xml:space="preserve"> </w:t>
            </w:r>
            <w:r>
              <w:rPr>
                <w:spacing w:val="-2"/>
              </w:rPr>
              <w:t>III</w:t>
            </w:r>
            <w:r>
              <w:rPr>
                <w:spacing w:val="1"/>
              </w:rPr>
              <w:t xml:space="preserve"> </w:t>
            </w:r>
            <w:r>
              <w:rPr>
                <w:spacing w:val="-2"/>
              </w:rPr>
              <w:t>in</w:t>
            </w:r>
            <w:r>
              <w:rPr>
                <w:spacing w:val="1"/>
              </w:rPr>
              <w:t xml:space="preserve"> </w:t>
            </w:r>
            <w:r>
              <w:rPr>
                <w:spacing w:val="-2"/>
              </w:rPr>
              <w:t>Poultry</w:t>
            </w:r>
            <w:r>
              <w:rPr>
                <w:spacing w:val="1"/>
              </w:rPr>
              <w:t xml:space="preserve"> </w:t>
            </w:r>
            <w:r>
              <w:rPr>
                <w:spacing w:val="-2"/>
              </w:rPr>
              <w:t>Production</w:t>
            </w:r>
          </w:p>
        </w:tc>
        <w:tc>
          <w:tcPr>
            <w:tcW w:w="1156" w:type="dxa"/>
          </w:tcPr>
          <w:p w14:paraId="40D547E2" w14:textId="4F3F82FE" w:rsidR="00E457DE" w:rsidRDefault="00E457DE" w:rsidP="008F43B2">
            <w:pPr>
              <w:pStyle w:val="TableParagraph"/>
            </w:pPr>
            <w:r>
              <w:rPr>
                <w:spacing w:val="-5"/>
              </w:rPr>
              <w:t>25</w:t>
            </w:r>
          </w:p>
        </w:tc>
        <w:tc>
          <w:tcPr>
            <w:tcW w:w="2312" w:type="dxa"/>
          </w:tcPr>
          <w:p w14:paraId="51337F32" w14:textId="3EDCF911" w:rsidR="00E457DE" w:rsidRDefault="00E457DE" w:rsidP="008F43B2">
            <w:pPr>
              <w:pStyle w:val="TableParagraph"/>
            </w:pPr>
            <w:r>
              <w:rPr>
                <w:spacing w:val="-4"/>
              </w:rPr>
              <w:t>Consistent</w:t>
            </w:r>
            <w:r>
              <w:rPr>
                <w:spacing w:val="9"/>
              </w:rPr>
              <w:t xml:space="preserve"> </w:t>
            </w:r>
            <w:r>
              <w:rPr>
                <w:spacing w:val="-2"/>
              </w:rPr>
              <w:t>demand</w:t>
            </w:r>
          </w:p>
        </w:tc>
      </w:tr>
      <w:tr w:rsidR="00E457DE" w14:paraId="59F2EDD7" w14:textId="77777777" w:rsidTr="00FB46C7">
        <w:tc>
          <w:tcPr>
            <w:tcW w:w="2518" w:type="dxa"/>
          </w:tcPr>
          <w:p w14:paraId="7C009A8F" w14:textId="3A2F0DBA" w:rsidR="00E457DE" w:rsidRPr="00FB46C7" w:rsidRDefault="006A2967" w:rsidP="00FB46C7">
            <w:pPr>
              <w:pStyle w:val="TableParagraph"/>
            </w:pPr>
            <w:r w:rsidRPr="00FB46C7">
              <w:t>Farmers and farm managers</w:t>
            </w:r>
          </w:p>
        </w:tc>
        <w:tc>
          <w:tcPr>
            <w:tcW w:w="3260" w:type="dxa"/>
          </w:tcPr>
          <w:p w14:paraId="3E36682B" w14:textId="4D747A11" w:rsidR="00E457DE" w:rsidRDefault="00E457DE" w:rsidP="008F43B2">
            <w:pPr>
              <w:pStyle w:val="TableParagraph"/>
            </w:pPr>
            <w:r>
              <w:rPr>
                <w:spacing w:val="-2"/>
              </w:rPr>
              <w:t>Certificate</w:t>
            </w:r>
            <w:r>
              <w:rPr>
                <w:spacing w:val="-3"/>
              </w:rPr>
              <w:t xml:space="preserve"> </w:t>
            </w:r>
            <w:r>
              <w:rPr>
                <w:spacing w:val="-2"/>
              </w:rPr>
              <w:t>IV</w:t>
            </w:r>
            <w:r>
              <w:t xml:space="preserve"> </w:t>
            </w:r>
            <w:r>
              <w:rPr>
                <w:spacing w:val="-2"/>
              </w:rPr>
              <w:t>in Agriculture</w:t>
            </w:r>
          </w:p>
        </w:tc>
        <w:tc>
          <w:tcPr>
            <w:tcW w:w="1156" w:type="dxa"/>
          </w:tcPr>
          <w:p w14:paraId="48471C27" w14:textId="52911DAB" w:rsidR="00E457DE" w:rsidRDefault="00E457DE" w:rsidP="008F43B2">
            <w:pPr>
              <w:pStyle w:val="TableParagraph"/>
            </w:pPr>
            <w:r>
              <w:t>10</w:t>
            </w:r>
            <w:r>
              <w:rPr>
                <w:spacing w:val="2"/>
              </w:rPr>
              <w:t xml:space="preserve"> </w:t>
            </w:r>
            <w:r>
              <w:rPr>
                <w:spacing w:val="-2"/>
              </w:rPr>
              <w:t>(12)*</w:t>
            </w:r>
          </w:p>
        </w:tc>
        <w:tc>
          <w:tcPr>
            <w:tcW w:w="2312" w:type="dxa"/>
          </w:tcPr>
          <w:p w14:paraId="6B0FD889" w14:textId="3E4BE7E7" w:rsidR="00E457DE" w:rsidRDefault="00E457DE" w:rsidP="008F43B2">
            <w:pPr>
              <w:pStyle w:val="TableParagraph"/>
            </w:pPr>
            <w:r>
              <w:t>Likely</w:t>
            </w:r>
            <w:r>
              <w:rPr>
                <w:spacing w:val="-10"/>
              </w:rPr>
              <w:t xml:space="preserve"> </w:t>
            </w:r>
            <w:r>
              <w:t>increase</w:t>
            </w:r>
            <w:r>
              <w:rPr>
                <w:spacing w:val="-9"/>
              </w:rPr>
              <w:t xml:space="preserve"> </w:t>
            </w:r>
            <w:r>
              <w:t>in</w:t>
            </w:r>
            <w:r>
              <w:rPr>
                <w:spacing w:val="-11"/>
              </w:rPr>
              <w:t xml:space="preserve"> </w:t>
            </w:r>
            <w:r>
              <w:rPr>
                <w:spacing w:val="-2"/>
              </w:rPr>
              <w:t>demand</w:t>
            </w:r>
          </w:p>
        </w:tc>
      </w:tr>
      <w:tr w:rsidR="00E457DE" w14:paraId="61844267" w14:textId="77777777" w:rsidTr="00FB46C7">
        <w:tc>
          <w:tcPr>
            <w:tcW w:w="2518" w:type="dxa"/>
          </w:tcPr>
          <w:p w14:paraId="579B2480" w14:textId="104CAC54" w:rsidR="00E457DE" w:rsidRPr="00FB46C7" w:rsidRDefault="008F43B2" w:rsidP="00FB46C7">
            <w:pPr>
              <w:pStyle w:val="TableParagraph"/>
            </w:pPr>
            <w:r w:rsidRPr="00FB46C7">
              <w:t>Farmers and farm managers</w:t>
            </w:r>
          </w:p>
        </w:tc>
        <w:tc>
          <w:tcPr>
            <w:tcW w:w="3260" w:type="dxa"/>
          </w:tcPr>
          <w:p w14:paraId="75D422B4" w14:textId="087BBC97" w:rsidR="00E457DE" w:rsidRDefault="00E457DE" w:rsidP="008F43B2">
            <w:pPr>
              <w:pStyle w:val="TableParagraph"/>
            </w:pPr>
            <w:r>
              <w:t>Adv</w:t>
            </w:r>
            <w:r>
              <w:rPr>
                <w:spacing w:val="-11"/>
              </w:rPr>
              <w:t xml:space="preserve"> </w:t>
            </w:r>
            <w:r>
              <w:t>Dip.</w:t>
            </w:r>
            <w:r>
              <w:rPr>
                <w:spacing w:val="-11"/>
              </w:rPr>
              <w:t xml:space="preserve"> </w:t>
            </w:r>
            <w:r>
              <w:t>Of</w:t>
            </w:r>
            <w:r>
              <w:rPr>
                <w:spacing w:val="-10"/>
              </w:rPr>
              <w:t xml:space="preserve"> </w:t>
            </w:r>
            <w:r>
              <w:t xml:space="preserve">Agribusiness </w:t>
            </w:r>
            <w:r>
              <w:rPr>
                <w:spacing w:val="-2"/>
              </w:rPr>
              <w:t>Management</w:t>
            </w:r>
          </w:p>
        </w:tc>
        <w:tc>
          <w:tcPr>
            <w:tcW w:w="1156" w:type="dxa"/>
          </w:tcPr>
          <w:p w14:paraId="242C0955" w14:textId="77777777" w:rsidR="00E457DE" w:rsidRDefault="00E457DE" w:rsidP="008F43B2">
            <w:pPr>
              <w:pStyle w:val="TableParagraph"/>
              <w:rPr>
                <w:sz w:val="12"/>
              </w:rPr>
            </w:pPr>
          </w:p>
          <w:p w14:paraId="66445C48" w14:textId="486EBE0C" w:rsidR="00E457DE" w:rsidRDefault="00E457DE" w:rsidP="008F43B2">
            <w:pPr>
              <w:pStyle w:val="TableParagraph"/>
            </w:pPr>
            <w:r>
              <w:t>10</w:t>
            </w:r>
            <w:r>
              <w:rPr>
                <w:spacing w:val="2"/>
              </w:rPr>
              <w:t xml:space="preserve"> </w:t>
            </w:r>
            <w:r>
              <w:rPr>
                <w:spacing w:val="-2"/>
              </w:rPr>
              <w:t>(30)*</w:t>
            </w:r>
          </w:p>
        </w:tc>
        <w:tc>
          <w:tcPr>
            <w:tcW w:w="2312" w:type="dxa"/>
          </w:tcPr>
          <w:p w14:paraId="010C63E3" w14:textId="77777777" w:rsidR="00E457DE" w:rsidRDefault="00E457DE" w:rsidP="008F43B2">
            <w:pPr>
              <w:pStyle w:val="TableParagraph"/>
              <w:rPr>
                <w:sz w:val="12"/>
              </w:rPr>
            </w:pPr>
          </w:p>
          <w:p w14:paraId="679530F6" w14:textId="53609C35" w:rsidR="00E457DE" w:rsidRDefault="00E457DE" w:rsidP="008F43B2">
            <w:pPr>
              <w:pStyle w:val="TableParagraph"/>
            </w:pPr>
            <w:r>
              <w:t>Likely</w:t>
            </w:r>
            <w:r>
              <w:rPr>
                <w:spacing w:val="-10"/>
              </w:rPr>
              <w:t xml:space="preserve"> </w:t>
            </w:r>
            <w:r>
              <w:t>increase</w:t>
            </w:r>
            <w:r>
              <w:rPr>
                <w:spacing w:val="-9"/>
              </w:rPr>
              <w:t xml:space="preserve"> </w:t>
            </w:r>
            <w:r>
              <w:t>in</w:t>
            </w:r>
            <w:r>
              <w:rPr>
                <w:spacing w:val="-11"/>
              </w:rPr>
              <w:t xml:space="preserve"> </w:t>
            </w:r>
            <w:r>
              <w:rPr>
                <w:spacing w:val="-2"/>
              </w:rPr>
              <w:t>demand</w:t>
            </w:r>
          </w:p>
        </w:tc>
      </w:tr>
      <w:tr w:rsidR="00E457DE" w14:paraId="75860C42" w14:textId="77777777" w:rsidTr="00FB46C7">
        <w:tc>
          <w:tcPr>
            <w:tcW w:w="2518" w:type="dxa"/>
          </w:tcPr>
          <w:p w14:paraId="29F45EFB" w14:textId="6FCCD6A7" w:rsidR="00E457DE" w:rsidRPr="00FB46C7" w:rsidRDefault="007635B3" w:rsidP="00FB46C7">
            <w:pPr>
              <w:pStyle w:val="TableParagraph"/>
            </w:pPr>
            <w:r w:rsidRPr="00FB46C7">
              <w:t>Agriculture and forestry scientists (including agronomist)</w:t>
            </w:r>
          </w:p>
        </w:tc>
        <w:tc>
          <w:tcPr>
            <w:tcW w:w="3260" w:type="dxa"/>
          </w:tcPr>
          <w:p w14:paraId="1EEC9CCD" w14:textId="7B963757" w:rsidR="00E457DE" w:rsidRDefault="00E457DE" w:rsidP="008F43B2">
            <w:pPr>
              <w:pStyle w:val="TableParagraph"/>
            </w:pPr>
            <w:r>
              <w:t>Diploma</w:t>
            </w:r>
            <w:r>
              <w:rPr>
                <w:spacing w:val="-7"/>
              </w:rPr>
              <w:t xml:space="preserve"> </w:t>
            </w:r>
            <w:r>
              <w:t>in</w:t>
            </w:r>
            <w:r>
              <w:rPr>
                <w:spacing w:val="-6"/>
              </w:rPr>
              <w:t xml:space="preserve"> </w:t>
            </w:r>
            <w:r>
              <w:rPr>
                <w:spacing w:val="-2"/>
              </w:rPr>
              <w:t>Agronomy</w:t>
            </w:r>
          </w:p>
        </w:tc>
        <w:tc>
          <w:tcPr>
            <w:tcW w:w="1156" w:type="dxa"/>
          </w:tcPr>
          <w:p w14:paraId="5B7DA6BA" w14:textId="77777777" w:rsidR="00E457DE" w:rsidRDefault="00E457DE" w:rsidP="008F43B2">
            <w:pPr>
              <w:pStyle w:val="TableParagraph"/>
              <w:rPr>
                <w:sz w:val="25"/>
              </w:rPr>
            </w:pPr>
          </w:p>
          <w:p w14:paraId="7648213D" w14:textId="7E721BA3" w:rsidR="00E457DE" w:rsidRDefault="00E457DE" w:rsidP="008F43B2">
            <w:pPr>
              <w:pStyle w:val="TableParagraph"/>
            </w:pPr>
            <w:r>
              <w:t>10</w:t>
            </w:r>
            <w:r>
              <w:rPr>
                <w:spacing w:val="2"/>
              </w:rPr>
              <w:t xml:space="preserve"> </w:t>
            </w:r>
            <w:r>
              <w:rPr>
                <w:spacing w:val="-4"/>
              </w:rPr>
              <w:t>(34)*</w:t>
            </w:r>
          </w:p>
        </w:tc>
        <w:tc>
          <w:tcPr>
            <w:tcW w:w="2312" w:type="dxa"/>
          </w:tcPr>
          <w:p w14:paraId="3C55858E" w14:textId="77777777" w:rsidR="00E457DE" w:rsidRDefault="00E457DE" w:rsidP="008F43B2">
            <w:pPr>
              <w:pStyle w:val="TableParagraph"/>
              <w:rPr>
                <w:sz w:val="25"/>
              </w:rPr>
            </w:pPr>
          </w:p>
          <w:p w14:paraId="483006EA" w14:textId="37F177E5" w:rsidR="00E457DE" w:rsidRDefault="00E457DE" w:rsidP="008F43B2">
            <w:pPr>
              <w:pStyle w:val="TableParagraph"/>
            </w:pPr>
            <w:r>
              <w:t>Likely</w:t>
            </w:r>
            <w:r>
              <w:rPr>
                <w:spacing w:val="-10"/>
              </w:rPr>
              <w:t xml:space="preserve"> </w:t>
            </w:r>
            <w:r>
              <w:t>increase</w:t>
            </w:r>
            <w:r>
              <w:rPr>
                <w:spacing w:val="-9"/>
              </w:rPr>
              <w:t xml:space="preserve"> </w:t>
            </w:r>
            <w:r>
              <w:t>in</w:t>
            </w:r>
            <w:r>
              <w:rPr>
                <w:spacing w:val="-11"/>
              </w:rPr>
              <w:t xml:space="preserve"> </w:t>
            </w:r>
            <w:r>
              <w:rPr>
                <w:spacing w:val="-2"/>
              </w:rPr>
              <w:t>demand</w:t>
            </w:r>
          </w:p>
        </w:tc>
      </w:tr>
      <w:tr w:rsidR="00E457DE" w14:paraId="24BB0A06" w14:textId="77777777" w:rsidTr="00FB46C7">
        <w:tc>
          <w:tcPr>
            <w:tcW w:w="2518" w:type="dxa"/>
          </w:tcPr>
          <w:p w14:paraId="3291243B" w14:textId="4036A648" w:rsidR="00E457DE" w:rsidRPr="00FB46C7" w:rsidRDefault="008F43B2" w:rsidP="00FB46C7">
            <w:pPr>
              <w:pStyle w:val="TableParagraph"/>
            </w:pPr>
            <w:r w:rsidRPr="00FB46C7">
              <w:t>Shearers</w:t>
            </w:r>
          </w:p>
        </w:tc>
        <w:tc>
          <w:tcPr>
            <w:tcW w:w="3260" w:type="dxa"/>
          </w:tcPr>
          <w:p w14:paraId="0527C6C6" w14:textId="5D8E3BEC" w:rsidR="00E457DE" w:rsidRDefault="00E457DE" w:rsidP="008F43B2">
            <w:pPr>
              <w:pStyle w:val="TableParagraph"/>
            </w:pPr>
            <w:r>
              <w:t>Course</w:t>
            </w:r>
            <w:r>
              <w:rPr>
                <w:spacing w:val="-9"/>
              </w:rPr>
              <w:t xml:space="preserve"> </w:t>
            </w:r>
            <w:r>
              <w:t>in</w:t>
            </w:r>
            <w:r>
              <w:rPr>
                <w:spacing w:val="-8"/>
              </w:rPr>
              <w:t xml:space="preserve"> </w:t>
            </w:r>
            <w:r w:rsidR="008F43B2">
              <w:rPr>
                <w:rFonts w:ascii="Public Sans Medium"/>
                <w:spacing w:val="-2"/>
              </w:rPr>
              <w:t>Shearers</w:t>
            </w:r>
            <w:r w:rsidR="008F43B2">
              <w:t xml:space="preserve"> </w:t>
            </w:r>
            <w:r>
              <w:t>Introductory</w:t>
            </w:r>
            <w:r>
              <w:rPr>
                <w:spacing w:val="-8"/>
              </w:rPr>
              <w:t xml:space="preserve"> </w:t>
            </w:r>
            <w:r>
              <w:rPr>
                <w:spacing w:val="-2"/>
              </w:rPr>
              <w:t>Shearing</w:t>
            </w:r>
          </w:p>
        </w:tc>
        <w:tc>
          <w:tcPr>
            <w:tcW w:w="1156" w:type="dxa"/>
          </w:tcPr>
          <w:p w14:paraId="62015D83" w14:textId="7A9B35E5" w:rsidR="00E457DE" w:rsidRDefault="00E457DE" w:rsidP="008F43B2">
            <w:pPr>
              <w:pStyle w:val="TableParagraph"/>
            </w:pPr>
            <w:r>
              <w:rPr>
                <w:spacing w:val="-5"/>
              </w:rPr>
              <w:t>10</w:t>
            </w:r>
          </w:p>
        </w:tc>
        <w:tc>
          <w:tcPr>
            <w:tcW w:w="2312" w:type="dxa"/>
          </w:tcPr>
          <w:p w14:paraId="696D64A5" w14:textId="459167D4" w:rsidR="00E457DE" w:rsidRDefault="00E457DE" w:rsidP="008F43B2">
            <w:pPr>
              <w:pStyle w:val="TableParagraph"/>
            </w:pPr>
            <w:r>
              <w:rPr>
                <w:spacing w:val="-4"/>
              </w:rPr>
              <w:t>Consistent</w:t>
            </w:r>
            <w:r>
              <w:rPr>
                <w:spacing w:val="9"/>
              </w:rPr>
              <w:t xml:space="preserve"> </w:t>
            </w:r>
            <w:r>
              <w:rPr>
                <w:spacing w:val="-2"/>
              </w:rPr>
              <w:t>demand</w:t>
            </w:r>
          </w:p>
        </w:tc>
      </w:tr>
      <w:tr w:rsidR="00FB46C7" w14:paraId="4A278724" w14:textId="77777777" w:rsidTr="00FB46C7">
        <w:tc>
          <w:tcPr>
            <w:tcW w:w="2518" w:type="dxa"/>
          </w:tcPr>
          <w:p w14:paraId="4A52C018" w14:textId="17B9D1EB" w:rsidR="00FB46C7" w:rsidRPr="00FB46C7" w:rsidRDefault="00FB46C7" w:rsidP="00FB46C7">
            <w:pPr>
              <w:pStyle w:val="TableParagraph"/>
            </w:pPr>
            <w:r w:rsidRPr="00FB46C7">
              <w:t>Shearers</w:t>
            </w:r>
          </w:p>
        </w:tc>
        <w:tc>
          <w:tcPr>
            <w:tcW w:w="3260" w:type="dxa"/>
          </w:tcPr>
          <w:p w14:paraId="63A046C9" w14:textId="59BD1B07" w:rsidR="00FB46C7" w:rsidRPr="00FB46C7" w:rsidRDefault="00FB46C7" w:rsidP="00FB46C7">
            <w:pPr>
              <w:pStyle w:val="TableParagraph"/>
            </w:pPr>
            <w:r w:rsidRPr="00FB46C7">
              <w:t>Certificate IV in Wool Classing</w:t>
            </w:r>
          </w:p>
        </w:tc>
        <w:tc>
          <w:tcPr>
            <w:tcW w:w="1156" w:type="dxa"/>
          </w:tcPr>
          <w:p w14:paraId="16C886B5" w14:textId="46C2BC93" w:rsidR="00FB46C7" w:rsidRPr="00FB46C7" w:rsidRDefault="00FB46C7" w:rsidP="00FB46C7">
            <w:pPr>
              <w:pStyle w:val="TableParagraph"/>
            </w:pPr>
            <w:r w:rsidRPr="00FB46C7">
              <w:t>65</w:t>
            </w:r>
          </w:p>
        </w:tc>
        <w:tc>
          <w:tcPr>
            <w:tcW w:w="2312" w:type="dxa"/>
          </w:tcPr>
          <w:p w14:paraId="25E480A2" w14:textId="37C935DC" w:rsidR="00FB46C7" w:rsidRPr="00FB46C7" w:rsidRDefault="00FB46C7" w:rsidP="00FB46C7">
            <w:pPr>
              <w:pStyle w:val="TableParagraph"/>
            </w:pPr>
            <w:r w:rsidRPr="00FB46C7">
              <w:t>Consistent demand</w:t>
            </w:r>
          </w:p>
        </w:tc>
      </w:tr>
    </w:tbl>
    <w:p w14:paraId="5FFBB47B" w14:textId="6C5B2CC8" w:rsidR="005662AD" w:rsidRDefault="00DF2382" w:rsidP="005662AD">
      <w:pPr>
        <w:pStyle w:val="BodyText"/>
      </w:pPr>
      <w:r w:rsidRPr="00DF2382">
        <w:t>* The taskforce reported that data may not reflect the actual number of enrolments in some courses. When this is the case, enrolments from the official dataset are reported first, and taskforce-adjusted numbers are reported in brackets.</w:t>
      </w:r>
    </w:p>
    <w:p w14:paraId="6FEE34BA" w14:textId="77777777" w:rsidR="005662AD" w:rsidRDefault="005662AD" w:rsidP="005662AD">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2069A428" w14:textId="77777777" w:rsidR="005662AD" w:rsidRPr="005662AD" w:rsidRDefault="005662AD" w:rsidP="00A73E26">
      <w:pPr>
        <w:pStyle w:val="BodyText"/>
        <w:numPr>
          <w:ilvl w:val="0"/>
          <w:numId w:val="18"/>
        </w:numPr>
      </w:pPr>
      <w:r w:rsidRPr="005662AD">
        <w:t>Agricultural science and agronomy for example, Bachelor of Agriculture and Bachelor of Agricultural Sciences</w:t>
      </w:r>
    </w:p>
    <w:p w14:paraId="0FCB4B41" w14:textId="77777777" w:rsidR="005662AD" w:rsidRPr="005662AD" w:rsidRDefault="005662AD" w:rsidP="00A73E26">
      <w:pPr>
        <w:pStyle w:val="BodyText"/>
        <w:numPr>
          <w:ilvl w:val="0"/>
          <w:numId w:val="18"/>
        </w:numPr>
      </w:pPr>
      <w:r w:rsidRPr="005662AD">
        <w:t>Business and management for example, Bachelor of Commerce, Bachelor of Business and Bachelor of Information and Communications Technology</w:t>
      </w:r>
    </w:p>
    <w:p w14:paraId="0512C359" w14:textId="77777777" w:rsidR="005662AD" w:rsidRDefault="005662AD" w:rsidP="00A73E26">
      <w:pPr>
        <w:pStyle w:val="BodyText"/>
        <w:numPr>
          <w:ilvl w:val="0"/>
          <w:numId w:val="18"/>
        </w:numPr>
      </w:pPr>
      <w:r w:rsidRPr="005662AD">
        <w:t>Marketing and communications for example, Bachelor of Marketing.</w:t>
      </w:r>
    </w:p>
    <w:p w14:paraId="62545D2A" w14:textId="77777777" w:rsidR="001428BE" w:rsidRDefault="001428BE" w:rsidP="001428BE">
      <w:pPr>
        <w:pStyle w:val="BodyText"/>
      </w:pPr>
    </w:p>
    <w:p w14:paraId="73D56DAC" w14:textId="77777777" w:rsidR="001428BE" w:rsidRPr="001428BE" w:rsidRDefault="001428BE" w:rsidP="001428BE">
      <w:pPr>
        <w:pStyle w:val="Heading3"/>
      </w:pPr>
      <w:r w:rsidRPr="001428BE">
        <w:t>Opportunities to improve education and training</w:t>
      </w:r>
    </w:p>
    <w:p w14:paraId="173F3C04" w14:textId="0EB249ED" w:rsidR="005662AD" w:rsidRDefault="001428BE" w:rsidP="00DF2382">
      <w:pPr>
        <w:pStyle w:val="BodyText"/>
      </w:pPr>
      <w:r>
        <w:t>Industry</w:t>
      </w:r>
      <w:r>
        <w:rPr>
          <w:spacing w:val="-10"/>
        </w:rPr>
        <w:t xml:space="preserve"> </w:t>
      </w:r>
      <w:r>
        <w:t>leaders</w:t>
      </w:r>
      <w:r>
        <w:rPr>
          <w:spacing w:val="-10"/>
        </w:rPr>
        <w:t xml:space="preserve"> </w:t>
      </w:r>
      <w:r>
        <w:t>and</w:t>
      </w:r>
      <w:r>
        <w:rPr>
          <w:spacing w:val="-11"/>
        </w:rPr>
        <w:t xml:space="preserve"> </w:t>
      </w:r>
      <w:r>
        <w:t>employers</w:t>
      </w:r>
      <w:r>
        <w:rPr>
          <w:spacing w:val="-10"/>
        </w:rPr>
        <w:t xml:space="preserve"> </w:t>
      </w:r>
      <w:r>
        <w:t>in</w:t>
      </w:r>
      <w:r>
        <w:rPr>
          <w:spacing w:val="-10"/>
        </w:rPr>
        <w:t xml:space="preserve"> </w:t>
      </w:r>
      <w:r>
        <w:t>the</w:t>
      </w:r>
      <w:r>
        <w:rPr>
          <w:spacing w:val="-10"/>
        </w:rPr>
        <w:t xml:space="preserve"> </w:t>
      </w:r>
      <w:r>
        <w:t>region</w:t>
      </w:r>
      <w:r>
        <w:rPr>
          <w:spacing w:val="-10"/>
        </w:rPr>
        <w:t xml:space="preserve"> </w:t>
      </w:r>
      <w:r>
        <w:t>have</w:t>
      </w:r>
      <w:r>
        <w:rPr>
          <w:spacing w:val="-10"/>
        </w:rPr>
        <w:t xml:space="preserve"> </w:t>
      </w:r>
      <w:r>
        <w:t>identified specific</w:t>
      </w:r>
      <w:r>
        <w:rPr>
          <w:spacing w:val="-11"/>
        </w:rPr>
        <w:t xml:space="preserve"> </w:t>
      </w:r>
      <w:r>
        <w:t>opportunities</w:t>
      </w:r>
      <w:r>
        <w:rPr>
          <w:spacing w:val="-11"/>
        </w:rPr>
        <w:t xml:space="preserve"> </w:t>
      </w:r>
      <w:r>
        <w:t>for</w:t>
      </w:r>
      <w:r>
        <w:rPr>
          <w:spacing w:val="-11"/>
        </w:rPr>
        <w:t xml:space="preserve"> </w:t>
      </w:r>
      <w:r>
        <w:t>the</w:t>
      </w:r>
      <w:r>
        <w:rPr>
          <w:spacing w:val="-11"/>
        </w:rPr>
        <w:t xml:space="preserve"> </w:t>
      </w:r>
      <w:r>
        <w:t>education</w:t>
      </w:r>
      <w:r>
        <w:rPr>
          <w:spacing w:val="-11"/>
        </w:rPr>
        <w:t xml:space="preserve"> </w:t>
      </w:r>
      <w:r>
        <w:t>and</w:t>
      </w:r>
      <w:r>
        <w:rPr>
          <w:spacing w:val="-11"/>
        </w:rPr>
        <w:t xml:space="preserve"> </w:t>
      </w:r>
      <w:r>
        <w:t>training</w:t>
      </w:r>
      <w:r>
        <w:rPr>
          <w:spacing w:val="-10"/>
        </w:rPr>
        <w:t xml:space="preserve"> </w:t>
      </w:r>
      <w:r>
        <w:t xml:space="preserve">system to support the agriculture industry. </w:t>
      </w:r>
      <w:hyperlink w:anchor="_bookmark21" w:history="1">
        <w:r>
          <w:t>Table 11</w:t>
        </w:r>
      </w:hyperlink>
      <w:r>
        <w:t xml:space="preserve"> provides an outline of key findings.</w:t>
      </w:r>
    </w:p>
    <w:p w14:paraId="476E8585" w14:textId="77777777" w:rsidR="001428BE" w:rsidRPr="00DF2382" w:rsidRDefault="001428BE" w:rsidP="00DF2382">
      <w:pPr>
        <w:pStyle w:val="BodyText"/>
      </w:pPr>
    </w:p>
    <w:p w14:paraId="5EFD57E5" w14:textId="4902FA52" w:rsidR="00DC18F8" w:rsidRDefault="00DC18F8" w:rsidP="00DC18F8">
      <w:pPr>
        <w:pStyle w:val="Heading4"/>
        <w:rPr>
          <w:spacing w:val="-2"/>
        </w:rPr>
      </w:pPr>
      <w:r>
        <w:t>Table</w:t>
      </w:r>
      <w:r>
        <w:rPr>
          <w:spacing w:val="-9"/>
        </w:rPr>
        <w:t xml:space="preserve"> </w:t>
      </w:r>
      <w:r>
        <w:t>11</w:t>
      </w:r>
      <w:r>
        <w:rPr>
          <w:spacing w:val="-7"/>
        </w:rPr>
        <w:t xml:space="preserve"> </w:t>
      </w:r>
      <w:r>
        <w:t>Opportunities</w:t>
      </w:r>
      <w:r>
        <w:rPr>
          <w:spacing w:val="-7"/>
        </w:rPr>
        <w:t xml:space="preserve"> </w:t>
      </w:r>
      <w:r>
        <w:t>for</w:t>
      </w:r>
      <w:r>
        <w:rPr>
          <w:spacing w:val="-8"/>
        </w:rPr>
        <w:t xml:space="preserve"> </w:t>
      </w:r>
      <w:r>
        <w:t>the</w:t>
      </w:r>
      <w:r>
        <w:rPr>
          <w:spacing w:val="-8"/>
        </w:rPr>
        <w:t xml:space="preserve"> </w:t>
      </w:r>
      <w:r>
        <w:t>agriculture</w:t>
      </w:r>
      <w:r>
        <w:rPr>
          <w:spacing w:val="-9"/>
        </w:rPr>
        <w:t xml:space="preserve"> </w:t>
      </w:r>
      <w:r>
        <w:rPr>
          <w:spacing w:val="-2"/>
        </w:rPr>
        <w:t>industry</w:t>
      </w:r>
    </w:p>
    <w:p w14:paraId="1880D997" w14:textId="77777777" w:rsidR="00C9155B" w:rsidRDefault="00C9155B" w:rsidP="00C9155B">
      <w:pPr>
        <w:pStyle w:val="Heading5"/>
      </w:pPr>
      <w:r>
        <w:t>Situation</w:t>
      </w:r>
    </w:p>
    <w:p w14:paraId="1D569666" w14:textId="3BB4F399" w:rsidR="00B26BF3" w:rsidRDefault="00B26BF3" w:rsidP="00B26BF3">
      <w:pPr>
        <w:pStyle w:val="BodyText"/>
      </w:pPr>
      <w:r>
        <w:t>Employers</w:t>
      </w:r>
      <w:r>
        <w:rPr>
          <w:spacing w:val="-10"/>
        </w:rPr>
        <w:t xml:space="preserve"> </w:t>
      </w:r>
      <w:r>
        <w:t>struggle</w:t>
      </w:r>
      <w:r>
        <w:rPr>
          <w:spacing w:val="-10"/>
        </w:rPr>
        <w:t xml:space="preserve"> </w:t>
      </w:r>
      <w:r>
        <w:t>to</w:t>
      </w:r>
      <w:r>
        <w:rPr>
          <w:spacing w:val="-9"/>
        </w:rPr>
        <w:t xml:space="preserve"> </w:t>
      </w:r>
      <w:r>
        <w:t>recruit</w:t>
      </w:r>
      <w:r>
        <w:rPr>
          <w:spacing w:val="40"/>
        </w:rPr>
        <w:t xml:space="preserve"> </w:t>
      </w:r>
      <w:r>
        <w:t>young people, especially</w:t>
      </w:r>
      <w:r>
        <w:rPr>
          <w:spacing w:val="40"/>
        </w:rPr>
        <w:t xml:space="preserve"> </w:t>
      </w:r>
      <w:r>
        <w:t>those with high-value,</w:t>
      </w:r>
      <w:r>
        <w:rPr>
          <w:spacing w:val="40"/>
        </w:rPr>
        <w:t xml:space="preserve"> </w:t>
      </w:r>
      <w:r>
        <w:t>specialist skillsets and</w:t>
      </w:r>
      <w:r>
        <w:rPr>
          <w:spacing w:val="40"/>
        </w:rPr>
        <w:t xml:space="preserve"> </w:t>
      </w:r>
      <w:r>
        <w:rPr>
          <w:spacing w:val="-2"/>
        </w:rPr>
        <w:t>qualifications.</w:t>
      </w:r>
      <w:r>
        <w:t xml:space="preserve"> </w:t>
      </w:r>
    </w:p>
    <w:p w14:paraId="7B1F6407" w14:textId="68298EC2" w:rsidR="00C9155B" w:rsidRDefault="00C9155B" w:rsidP="00C9155B">
      <w:pPr>
        <w:pStyle w:val="Heading5"/>
      </w:pPr>
      <w:r>
        <w:t>Opportunity</w:t>
      </w:r>
    </w:p>
    <w:p w14:paraId="7FBE8DBF" w14:textId="77777777" w:rsidR="0039354E" w:rsidRPr="0039354E" w:rsidRDefault="0039354E" w:rsidP="0039354E">
      <w:pPr>
        <w:pStyle w:val="Heading4"/>
        <w:rPr>
          <w:rFonts w:ascii="Arial" w:eastAsia="Public Sans ExtraLight" w:hAnsi="Arial" w:cs="Public Sans ExtraLight"/>
          <w:sz w:val="24"/>
          <w:szCs w:val="18"/>
        </w:rPr>
      </w:pPr>
      <w:r w:rsidRPr="0039354E">
        <w:rPr>
          <w:rFonts w:ascii="Arial" w:eastAsia="Public Sans ExtraLight" w:hAnsi="Arial" w:cs="Public Sans ExtraLight"/>
          <w:sz w:val="24"/>
          <w:szCs w:val="18"/>
        </w:rPr>
        <w:lastRenderedPageBreak/>
        <w:t>Collaborate with secondary education providers to stimulate interest and improve pathway to entry-level positions. For example:</w:t>
      </w:r>
    </w:p>
    <w:p w14:paraId="4C50C4A8" w14:textId="1C3E515D" w:rsidR="0039354E" w:rsidRPr="0039354E" w:rsidRDefault="0039354E" w:rsidP="00A73E26">
      <w:pPr>
        <w:pStyle w:val="BodyText"/>
        <w:numPr>
          <w:ilvl w:val="0"/>
          <w:numId w:val="19"/>
        </w:numPr>
      </w:pPr>
      <w:r w:rsidRPr="0039354E">
        <w:t>engage with secondary school career counsellors to deliver the value proposition of working in agriculture and to dispel myths about what agriculture jobs look like or don’t look like</w:t>
      </w:r>
    </w:p>
    <w:p w14:paraId="51954D01" w14:textId="06BEDFDC" w:rsidR="0039354E" w:rsidRPr="0039354E" w:rsidRDefault="0039354E" w:rsidP="00A73E26">
      <w:pPr>
        <w:pStyle w:val="BodyText"/>
        <w:numPr>
          <w:ilvl w:val="0"/>
          <w:numId w:val="19"/>
        </w:numPr>
      </w:pPr>
      <w:r w:rsidRPr="0039354E">
        <w:t>promote pre-apprenticeship programs (for example, AgCareerStart) to help to change narrative and mindset on ag opportunities and industry lifestyle</w:t>
      </w:r>
    </w:p>
    <w:p w14:paraId="5C2F2A91" w14:textId="0DE6C83E" w:rsidR="00C9155B" w:rsidRDefault="0039354E" w:rsidP="00A73E26">
      <w:pPr>
        <w:pStyle w:val="BodyText"/>
        <w:numPr>
          <w:ilvl w:val="0"/>
          <w:numId w:val="19"/>
        </w:numPr>
      </w:pPr>
      <w:r>
        <w:t>p</w:t>
      </w:r>
      <w:r w:rsidRPr="0039354E">
        <w:t>romote experiential activities, such as farm visits, study tours, camps.</w:t>
      </w:r>
    </w:p>
    <w:p w14:paraId="64070FB6" w14:textId="77777777" w:rsidR="007648A5" w:rsidRPr="007648A5" w:rsidRDefault="007648A5" w:rsidP="007648A5">
      <w:pPr>
        <w:pStyle w:val="BodyText"/>
      </w:pPr>
      <w:r w:rsidRPr="007648A5">
        <w:t>Collaborate with tertiary education providers, especially universities, to position agriculture as an attractive long-term career pathway for students in IT, commerce, and engineering. For example:</w:t>
      </w:r>
    </w:p>
    <w:p w14:paraId="1EC9B545" w14:textId="543AC1F5" w:rsidR="00FB0D9C" w:rsidRDefault="007648A5" w:rsidP="00A73E26">
      <w:pPr>
        <w:pStyle w:val="BodyText"/>
        <w:numPr>
          <w:ilvl w:val="0"/>
          <w:numId w:val="20"/>
        </w:numPr>
      </w:pPr>
      <w:r w:rsidRPr="007648A5">
        <w:t>engage with university career services to deliver the value proposition of working in agriculture and to dispel myths about what jobs in the agriculture industry look like or don’t look like.</w:t>
      </w:r>
    </w:p>
    <w:p w14:paraId="5C82C2BB" w14:textId="77777777" w:rsidR="00452087" w:rsidRDefault="00452087" w:rsidP="00452087">
      <w:pPr>
        <w:pStyle w:val="BodyText"/>
      </w:pPr>
    </w:p>
    <w:p w14:paraId="79136A85" w14:textId="77777777" w:rsidR="00452087" w:rsidRDefault="00452087" w:rsidP="00452087">
      <w:pPr>
        <w:pStyle w:val="Heading5"/>
      </w:pPr>
      <w:r>
        <w:t>Situation</w:t>
      </w:r>
    </w:p>
    <w:p w14:paraId="55A92787" w14:textId="6986E236" w:rsidR="00452087" w:rsidRDefault="00F42F9C" w:rsidP="00452087">
      <w:pPr>
        <w:pStyle w:val="Heading5"/>
      </w:pPr>
      <w:r w:rsidRPr="00F42F9C">
        <w:rPr>
          <w:rFonts w:eastAsia="Public Sans ExtraLight" w:cs="Public Sans ExtraLight"/>
          <w:b w:val="0"/>
          <w:bCs w:val="0"/>
          <w:szCs w:val="18"/>
        </w:rPr>
        <w:t>Long-form qualifications are less suited to the seasonal nature of the local workforce</w:t>
      </w:r>
      <w:r>
        <w:rPr>
          <w:rFonts w:eastAsia="Public Sans ExtraLight" w:cs="Public Sans ExtraLight"/>
          <w:b w:val="0"/>
          <w:bCs w:val="0"/>
          <w:szCs w:val="18"/>
        </w:rPr>
        <w:t>.</w:t>
      </w:r>
      <w:r w:rsidRPr="00F42F9C">
        <w:rPr>
          <w:rFonts w:eastAsia="Public Sans ExtraLight" w:cs="Public Sans ExtraLight"/>
          <w:b w:val="0"/>
          <w:bCs w:val="0"/>
          <w:szCs w:val="18"/>
        </w:rPr>
        <w:t xml:space="preserve"> </w:t>
      </w:r>
      <w:r w:rsidR="00452087">
        <w:t>Opportunity</w:t>
      </w:r>
    </w:p>
    <w:p w14:paraId="643B60AA" w14:textId="77777777" w:rsidR="00F202A1" w:rsidRDefault="002351A8" w:rsidP="002351A8">
      <w:pPr>
        <w:pStyle w:val="BodyText"/>
      </w:pPr>
      <w:r w:rsidRPr="002351A8">
        <w:t>Improve learning flexibility by introducing staggered learning options, so students can upskill in between harvest seasons.</w:t>
      </w:r>
    </w:p>
    <w:p w14:paraId="26D96381" w14:textId="77777777" w:rsidR="004A6F7D" w:rsidRDefault="004A6F7D" w:rsidP="002351A8">
      <w:pPr>
        <w:pStyle w:val="BodyText"/>
      </w:pPr>
    </w:p>
    <w:p w14:paraId="3ADFD950" w14:textId="77777777" w:rsidR="004A6F7D" w:rsidRDefault="004A6F7D" w:rsidP="004A6F7D">
      <w:pPr>
        <w:pStyle w:val="Heading5"/>
      </w:pPr>
      <w:r>
        <w:t>Situation</w:t>
      </w:r>
    </w:p>
    <w:p w14:paraId="38A0AC94" w14:textId="33F4093D" w:rsidR="004A6F7D" w:rsidRDefault="000C7630" w:rsidP="004A6F7D">
      <w:pPr>
        <w:pStyle w:val="Heading5"/>
      </w:pPr>
      <w:r w:rsidRPr="000C7630">
        <w:rPr>
          <w:rFonts w:eastAsia="Public Sans ExtraLight" w:cs="Public Sans ExtraLight"/>
          <w:b w:val="0"/>
          <w:bCs w:val="0"/>
          <w:szCs w:val="18"/>
        </w:rPr>
        <w:t>Existing short courses do not fully cover the needs of entry-level seasonal jobs</w:t>
      </w:r>
      <w:r>
        <w:rPr>
          <w:rFonts w:eastAsia="Public Sans ExtraLight" w:cs="Public Sans ExtraLight"/>
          <w:b w:val="0"/>
          <w:bCs w:val="0"/>
          <w:szCs w:val="18"/>
        </w:rPr>
        <w:t xml:space="preserve">. </w:t>
      </w:r>
      <w:r w:rsidR="004A6F7D">
        <w:t>Opportunity</w:t>
      </w:r>
    </w:p>
    <w:p w14:paraId="00E7E83B" w14:textId="77777777" w:rsidR="00205817" w:rsidRDefault="00205817" w:rsidP="00205817">
      <w:pPr>
        <w:pStyle w:val="BodyText"/>
      </w:pPr>
      <w:r>
        <w:t>Introduce short courses that support quick upskilling. For example:</w:t>
      </w:r>
    </w:p>
    <w:p w14:paraId="5BC4C1E6" w14:textId="7D9D602E" w:rsidR="00205817" w:rsidRDefault="00205817" w:rsidP="00A73E26">
      <w:pPr>
        <w:pStyle w:val="BodyText"/>
        <w:numPr>
          <w:ilvl w:val="0"/>
          <w:numId w:val="20"/>
        </w:numPr>
      </w:pPr>
      <w:r>
        <w:t>introduce cost-effective short training courses (1 to 5 days), like the shearing course, to cover basic harvesting, livestock, machinery, and safety skills for entry-level seasonal jobs</w:t>
      </w:r>
    </w:p>
    <w:p w14:paraId="152801F5" w14:textId="03EE263A" w:rsidR="004A6F7D" w:rsidRDefault="00205817" w:rsidP="00A73E26">
      <w:pPr>
        <w:pStyle w:val="BodyText"/>
        <w:numPr>
          <w:ilvl w:val="0"/>
          <w:numId w:val="20"/>
        </w:numPr>
      </w:pPr>
      <w:r>
        <w:t>introduce digital and agri-tech short courses that enable workers to flexibly build on entry-level training and stack their skillsets.</w:t>
      </w:r>
    </w:p>
    <w:p w14:paraId="573EC4E8" w14:textId="77777777" w:rsidR="00205817" w:rsidRDefault="00205817" w:rsidP="00205817">
      <w:pPr>
        <w:pStyle w:val="BodyText"/>
        <w:ind w:left="720"/>
      </w:pPr>
    </w:p>
    <w:p w14:paraId="686BCCCB" w14:textId="77777777" w:rsidR="004A6F7D" w:rsidRDefault="004A6F7D" w:rsidP="004A6F7D">
      <w:pPr>
        <w:pStyle w:val="Heading5"/>
      </w:pPr>
      <w:r>
        <w:t>Situation</w:t>
      </w:r>
    </w:p>
    <w:p w14:paraId="5CA1E20A" w14:textId="71B81BE8" w:rsidR="00CF3265" w:rsidRDefault="00CF3265" w:rsidP="00CF3265">
      <w:pPr>
        <w:pStyle w:val="BodyText"/>
      </w:pPr>
      <w:r>
        <w:t>Current facilities do not</w:t>
      </w:r>
      <w:r>
        <w:rPr>
          <w:spacing w:val="40"/>
        </w:rPr>
        <w:t xml:space="preserve"> </w:t>
      </w:r>
      <w:r>
        <w:t>enable</w:t>
      </w:r>
      <w:r>
        <w:rPr>
          <w:spacing w:val="-10"/>
        </w:rPr>
        <w:t xml:space="preserve"> </w:t>
      </w:r>
      <w:r>
        <w:t>the</w:t>
      </w:r>
      <w:r>
        <w:rPr>
          <w:spacing w:val="-10"/>
        </w:rPr>
        <w:t xml:space="preserve"> </w:t>
      </w:r>
      <w:r>
        <w:t>delivery</w:t>
      </w:r>
      <w:r>
        <w:rPr>
          <w:spacing w:val="-9"/>
        </w:rPr>
        <w:t xml:space="preserve"> </w:t>
      </w:r>
      <w:r>
        <w:t>of</w:t>
      </w:r>
      <w:r>
        <w:rPr>
          <w:spacing w:val="-10"/>
        </w:rPr>
        <w:t xml:space="preserve"> </w:t>
      </w:r>
      <w:r>
        <w:t>modern</w:t>
      </w:r>
      <w:r>
        <w:rPr>
          <w:spacing w:val="40"/>
        </w:rPr>
        <w:t xml:space="preserve"> </w:t>
      </w:r>
      <w:r>
        <w:t>agriculture</w:t>
      </w:r>
      <w:r>
        <w:rPr>
          <w:spacing w:val="-4"/>
        </w:rPr>
        <w:t xml:space="preserve"> </w:t>
      </w:r>
      <w:r>
        <w:t>courses.</w:t>
      </w:r>
    </w:p>
    <w:p w14:paraId="0A9C7B37" w14:textId="768B64AB" w:rsidR="004A6F7D" w:rsidRDefault="004A6F7D" w:rsidP="004A6F7D">
      <w:pPr>
        <w:pStyle w:val="Heading5"/>
      </w:pPr>
      <w:r>
        <w:t>Opportunity</w:t>
      </w:r>
    </w:p>
    <w:p w14:paraId="632C4F3F" w14:textId="77777777" w:rsidR="007B5160" w:rsidRDefault="007B5160" w:rsidP="007B5160">
      <w:pPr>
        <w:pStyle w:val="BodyText"/>
      </w:pPr>
      <w:r>
        <w:t>Ensure local training facilities can provide industry-relevant training. For example:</w:t>
      </w:r>
    </w:p>
    <w:p w14:paraId="35E9049F" w14:textId="20C7A20C" w:rsidR="007B5160" w:rsidRDefault="007B5160" w:rsidP="00A73E26">
      <w:pPr>
        <w:pStyle w:val="BodyText"/>
        <w:numPr>
          <w:ilvl w:val="0"/>
          <w:numId w:val="21"/>
        </w:numPr>
      </w:pPr>
      <w:r>
        <w:t>provide funding to upgrade and build contemporary facilities for modern agriculture training</w:t>
      </w:r>
    </w:p>
    <w:p w14:paraId="47630E58" w14:textId="14F94907" w:rsidR="007B5160" w:rsidRDefault="007B5160" w:rsidP="00A73E26">
      <w:pPr>
        <w:pStyle w:val="BodyText"/>
        <w:numPr>
          <w:ilvl w:val="0"/>
          <w:numId w:val="21"/>
        </w:numPr>
      </w:pPr>
      <w:r>
        <w:t>support the development of local facilities to position the region as a Centre of Excellence in the agriculture industry</w:t>
      </w:r>
    </w:p>
    <w:p w14:paraId="1AF29C88" w14:textId="745974E8" w:rsidR="004A6F7D" w:rsidRDefault="007B5160" w:rsidP="00A73E26">
      <w:pPr>
        <w:pStyle w:val="BodyText"/>
        <w:numPr>
          <w:ilvl w:val="0"/>
          <w:numId w:val="21"/>
        </w:numPr>
      </w:pPr>
      <w:r>
        <w:t>invest in facilities that enable students to develop emerging skillsets for example, data skills, technology.</w:t>
      </w:r>
    </w:p>
    <w:p w14:paraId="1D29EEBB" w14:textId="54F84F05" w:rsidR="00452087" w:rsidRDefault="00452087" w:rsidP="002351A8">
      <w:pPr>
        <w:pStyle w:val="BodyText"/>
      </w:pPr>
    </w:p>
    <w:p w14:paraId="1FB680EB" w14:textId="006C5509" w:rsidR="004B11F1" w:rsidRDefault="00F33ECA" w:rsidP="004B11F1">
      <w:pPr>
        <w:pStyle w:val="Heading2"/>
      </w:pPr>
      <w:bookmarkStart w:id="70" w:name="_Toc144481493"/>
      <w:r>
        <w:t>Food product manufacturing</w:t>
      </w:r>
      <w:bookmarkEnd w:id="70"/>
    </w:p>
    <w:p w14:paraId="377C7483" w14:textId="77777777" w:rsidR="004B11F1" w:rsidRPr="00587F2A" w:rsidRDefault="004B11F1" w:rsidP="004B11F1">
      <w:pPr>
        <w:pStyle w:val="Heading3"/>
      </w:pPr>
      <w:r>
        <w:t>I</w:t>
      </w:r>
      <w:r w:rsidRPr="00587F2A">
        <w:t>ndustry profile and outlook</w:t>
      </w:r>
    </w:p>
    <w:p w14:paraId="3C8EA7D2" w14:textId="77777777" w:rsidR="004B11F1" w:rsidRDefault="004B11F1" w:rsidP="004B11F1">
      <w:pPr>
        <w:pStyle w:val="Heading4"/>
      </w:pPr>
      <w:r>
        <w:t>Industry composition</w:t>
      </w:r>
    </w:p>
    <w:p w14:paraId="66E3B889" w14:textId="77777777" w:rsidR="00924840" w:rsidRPr="00924840" w:rsidRDefault="00924840" w:rsidP="00924840">
      <w:pPr>
        <w:pStyle w:val="BodyText"/>
      </w:pPr>
      <w:r w:rsidRPr="00924840">
        <w:t xml:space="preserve">Food product manufacturing accounts for 3% of gross value added (GVA) in the </w:t>
      </w:r>
      <w:r w:rsidRPr="00924840">
        <w:lastRenderedPageBreak/>
        <w:t>region. The industry is experiencing high growth, with gross value added (GVA) growing at a 13% compound annual growth rate (CAGR), between 2017 and 2020. This recent growth marks a turnaround from the trend over the last 10 to 15 years, which has seen a number of food product manufacturers leave the region. Food product manufacturing stakeholders reported a strong desire for the industry to continue to grow in the region.</w:t>
      </w:r>
    </w:p>
    <w:p w14:paraId="5C6971EF" w14:textId="671C77C1" w:rsidR="00924840" w:rsidRPr="00924840" w:rsidRDefault="00924840" w:rsidP="00924840">
      <w:pPr>
        <w:pStyle w:val="BodyText"/>
      </w:pPr>
      <w:r w:rsidRPr="00924840">
        <w:t>The industry is intrinsically linked to the region’s strong agriculture industry, with production including grains, cereal, pulse, and meat-based products. Major producers operate across the region, including meat processors Frews in Stawell, Luv-a-duck in Nhill and plant-based protein</w:t>
      </w:r>
      <w:r>
        <w:t xml:space="preserve"> </w:t>
      </w:r>
      <w:r w:rsidRPr="00924840">
        <w:t>producer Australian Plant Proteins near Horsham. The region also supplies workers to food processors across the South Australian border, including Teys in Naracoorte and JBS in Bordertown. Smaller artisanal producers produce goods such as olive oil and speciality baked products across the region.</w:t>
      </w:r>
      <w:r>
        <w:t xml:space="preserve"> </w:t>
      </w:r>
      <w:r w:rsidRPr="00924840">
        <w:t>The region’s road and freight rail transport pathways and location on the main highway, between Melbourne and Adelaide, enables the industry to easily access raw materials and supplies and to transport products out of the region.</w:t>
      </w:r>
    </w:p>
    <w:p w14:paraId="5444CA52" w14:textId="79D107F9" w:rsidR="00924840" w:rsidRPr="00924840" w:rsidRDefault="00924840" w:rsidP="00924840">
      <w:pPr>
        <w:pStyle w:val="BodyText"/>
      </w:pPr>
      <w:r w:rsidRPr="00924840">
        <w:t>These connections, and the region’s strong agricultural presence, enables the industry to account for over two thirds of the broader manufacturing industry’s production, and over 80% of total manufacturing exports.</w:t>
      </w:r>
    </w:p>
    <w:p w14:paraId="21FB9B70" w14:textId="77777777" w:rsidR="004B11F1" w:rsidRDefault="004B11F1" w:rsidP="004B11F1">
      <w:pPr>
        <w:pStyle w:val="Heading4"/>
      </w:pPr>
      <w:r>
        <w:t>Current demand and outlook</w:t>
      </w:r>
    </w:p>
    <w:p w14:paraId="750B4623" w14:textId="58BCD5A6" w:rsidR="00522965" w:rsidRDefault="00522965" w:rsidP="00522965">
      <w:pPr>
        <w:pStyle w:val="BodyText"/>
      </w:pPr>
      <w:r>
        <w:t>The industry is expected to grow in the next 3 years. It is well-placed to meet emerging consumer trends, including demand for value-added food products produced locally and for artisanal foods produced in rural areas. Employers reported a desire to see the industry develop differentiated products to compete in the global food product market, such as protein powders and ready to eat meals.</w:t>
      </w:r>
    </w:p>
    <w:p w14:paraId="2E64F18E" w14:textId="04096149" w:rsidR="00AD7317" w:rsidRDefault="00522965" w:rsidP="00AD7317">
      <w:pPr>
        <w:pStyle w:val="BodyText"/>
      </w:pPr>
      <w:r>
        <w:t>The industry is set to increase production to meet these consumer trends. Major producers in the region reported forthcoming investments to expand production, including</w:t>
      </w:r>
      <w:r w:rsidR="006712F3">
        <w:t xml:space="preserve">: </w:t>
      </w:r>
    </w:p>
    <w:p w14:paraId="7EDC36BA" w14:textId="2CBD0122" w:rsidR="006712F3" w:rsidRPr="006712F3" w:rsidRDefault="006712F3" w:rsidP="00A73E26">
      <w:pPr>
        <w:pStyle w:val="BodyText"/>
        <w:numPr>
          <w:ilvl w:val="0"/>
          <w:numId w:val="22"/>
        </w:numPr>
      </w:pPr>
      <w:r>
        <w:t>a</w:t>
      </w:r>
      <w:r w:rsidRPr="006712F3">
        <w:t xml:space="preserve"> </w:t>
      </w:r>
      <w:r>
        <w:t>$45.7</w:t>
      </w:r>
      <w:r w:rsidRPr="006712F3">
        <w:t xml:space="preserve"> </w:t>
      </w:r>
      <w:r>
        <w:t>million</w:t>
      </w:r>
      <w:r w:rsidRPr="006712F3">
        <w:t xml:space="preserve"> </w:t>
      </w:r>
      <w:r>
        <w:t>investment</w:t>
      </w:r>
      <w:r w:rsidRPr="006712F3">
        <w:t xml:space="preserve"> </w:t>
      </w:r>
      <w:r>
        <w:t>for</w:t>
      </w:r>
      <w:r w:rsidRPr="006712F3">
        <w:t xml:space="preserve"> </w:t>
      </w:r>
      <w:r>
        <w:t>Australian</w:t>
      </w:r>
      <w:r w:rsidRPr="006712F3">
        <w:t xml:space="preserve"> </w:t>
      </w:r>
      <w:r>
        <w:t>Plant</w:t>
      </w:r>
      <w:r w:rsidRPr="006712F3">
        <w:t xml:space="preserve"> </w:t>
      </w:r>
      <w:r>
        <w:t>Proteins from Bunge, a global agri-food company, to support the</w:t>
      </w:r>
      <w:r w:rsidRPr="006712F3">
        <w:t xml:space="preserve"> </w:t>
      </w:r>
      <w:r>
        <w:t>Horsham-based</w:t>
      </w:r>
      <w:r w:rsidRPr="006712F3">
        <w:t xml:space="preserve"> </w:t>
      </w:r>
      <w:r>
        <w:t>processor</w:t>
      </w:r>
      <w:r w:rsidRPr="006712F3">
        <w:t xml:space="preserve"> </w:t>
      </w:r>
      <w:r>
        <w:t>to</w:t>
      </w:r>
      <w:r w:rsidRPr="006712F3">
        <w:t xml:space="preserve"> </w:t>
      </w:r>
      <w:r>
        <w:t>expand</w:t>
      </w:r>
      <w:r w:rsidRPr="006712F3">
        <w:t xml:space="preserve"> </w:t>
      </w:r>
      <w:r>
        <w:t>production</w:t>
      </w:r>
      <w:r w:rsidRPr="006712F3">
        <w:t xml:space="preserve"> </w:t>
      </w:r>
      <w:r>
        <w:t xml:space="preserve">of non-genetically modified value-add products </w:t>
      </w:r>
    </w:p>
    <w:p w14:paraId="612C6771" w14:textId="77777777" w:rsidR="006712F3" w:rsidRDefault="006712F3" w:rsidP="00A73E26">
      <w:pPr>
        <w:pStyle w:val="BodyText"/>
        <w:numPr>
          <w:ilvl w:val="0"/>
          <w:numId w:val="22"/>
        </w:numPr>
      </w:pPr>
      <w:r>
        <w:t>a</w:t>
      </w:r>
      <w:r>
        <w:rPr>
          <w:spacing w:val="-11"/>
        </w:rPr>
        <w:t xml:space="preserve"> </w:t>
      </w:r>
      <w:r>
        <w:t>planned</w:t>
      </w:r>
      <w:r>
        <w:rPr>
          <w:spacing w:val="-11"/>
        </w:rPr>
        <w:t xml:space="preserve"> </w:t>
      </w:r>
      <w:r>
        <w:t>$60</w:t>
      </w:r>
      <w:r>
        <w:rPr>
          <w:spacing w:val="-11"/>
        </w:rPr>
        <w:t xml:space="preserve"> </w:t>
      </w:r>
      <w:r>
        <w:t>million</w:t>
      </w:r>
      <w:r>
        <w:rPr>
          <w:spacing w:val="-11"/>
        </w:rPr>
        <w:t xml:space="preserve"> </w:t>
      </w:r>
      <w:r>
        <w:t>investment</w:t>
      </w:r>
      <w:r>
        <w:rPr>
          <w:spacing w:val="-11"/>
        </w:rPr>
        <w:t xml:space="preserve"> </w:t>
      </w:r>
      <w:r>
        <w:t>from</w:t>
      </w:r>
      <w:r>
        <w:rPr>
          <w:spacing w:val="-10"/>
        </w:rPr>
        <w:t xml:space="preserve"> </w:t>
      </w:r>
      <w:r>
        <w:t>meat</w:t>
      </w:r>
      <w:r>
        <w:rPr>
          <w:spacing w:val="-11"/>
        </w:rPr>
        <w:t xml:space="preserve"> </w:t>
      </w:r>
      <w:r>
        <w:t>processor Frews to expand existing production by 2024</w:t>
      </w:r>
    </w:p>
    <w:p w14:paraId="7F894D36" w14:textId="77777777" w:rsidR="006712F3" w:rsidRDefault="006712F3" w:rsidP="00A73E26">
      <w:pPr>
        <w:pStyle w:val="BodyText"/>
        <w:numPr>
          <w:ilvl w:val="0"/>
          <w:numId w:val="22"/>
        </w:numPr>
      </w:pPr>
      <w:r>
        <w:t>plans</w:t>
      </w:r>
      <w:r>
        <w:rPr>
          <w:spacing w:val="-9"/>
        </w:rPr>
        <w:t xml:space="preserve"> </w:t>
      </w:r>
      <w:r>
        <w:t>for</w:t>
      </w:r>
      <w:r>
        <w:rPr>
          <w:spacing w:val="-9"/>
        </w:rPr>
        <w:t xml:space="preserve"> </w:t>
      </w:r>
      <w:r>
        <w:t>meat</w:t>
      </w:r>
      <w:r>
        <w:rPr>
          <w:spacing w:val="-9"/>
        </w:rPr>
        <w:t xml:space="preserve"> </w:t>
      </w:r>
      <w:r>
        <w:t>processor</w:t>
      </w:r>
      <w:r>
        <w:rPr>
          <w:spacing w:val="-9"/>
        </w:rPr>
        <w:t xml:space="preserve"> </w:t>
      </w:r>
      <w:r>
        <w:t>Luv-a-duck</w:t>
      </w:r>
      <w:r>
        <w:rPr>
          <w:spacing w:val="-9"/>
        </w:rPr>
        <w:t xml:space="preserve"> </w:t>
      </w:r>
      <w:r>
        <w:t>to</w:t>
      </w:r>
      <w:r>
        <w:rPr>
          <w:spacing w:val="-10"/>
        </w:rPr>
        <w:t xml:space="preserve"> </w:t>
      </w:r>
      <w:r>
        <w:t>upgrade</w:t>
      </w:r>
      <w:r>
        <w:rPr>
          <w:spacing w:val="-10"/>
        </w:rPr>
        <w:t xml:space="preserve"> </w:t>
      </w:r>
      <w:r>
        <w:t>the meat processor’s existing facility in Nhill.</w:t>
      </w:r>
    </w:p>
    <w:p w14:paraId="1C92034A" w14:textId="2ECDBC90" w:rsidR="00306493" w:rsidRPr="00306493" w:rsidRDefault="00306493" w:rsidP="00306493">
      <w:pPr>
        <w:pStyle w:val="BodyText"/>
      </w:pPr>
      <w:r w:rsidRPr="00306493">
        <w:t>The region’s research and development capabilities will support the industry’s ability to grow. The Horsham-based Grains Innovation Park is a world leader in agriculture and food product research and innovation. The Park‘s potential to develop new production techniques and digital technology for food manufacturing businesses will be supported by $12 million in funding to develop facilities that enable grain crop industries to diversify into the plant-based protein market.</w:t>
      </w:r>
      <w:r w:rsidR="00F47659">
        <w:t xml:space="preserve"> </w:t>
      </w:r>
    </w:p>
    <w:p w14:paraId="2894E8DB" w14:textId="77777777" w:rsidR="00306493" w:rsidRPr="00306493" w:rsidRDefault="00306493" w:rsidP="00306493">
      <w:pPr>
        <w:pStyle w:val="BodyText"/>
      </w:pPr>
      <w:r w:rsidRPr="00306493">
        <w:t>The industry’s ability to meet current demand and capitalise on these growth opportunities will depend on the availability of labour, which is already in substantial shortage in the region.</w:t>
      </w:r>
    </w:p>
    <w:p w14:paraId="36767BF0" w14:textId="77777777" w:rsidR="004B11F1" w:rsidRDefault="004B11F1" w:rsidP="004B11F1">
      <w:pPr>
        <w:pStyle w:val="BodyText"/>
        <w:ind w:left="720"/>
      </w:pPr>
      <w:r>
        <w:t xml:space="preserve"> </w:t>
      </w:r>
    </w:p>
    <w:p w14:paraId="7A7D814C" w14:textId="77777777" w:rsidR="004B11F1" w:rsidRDefault="004B11F1" w:rsidP="004B11F1">
      <w:pPr>
        <w:pStyle w:val="Heading3"/>
      </w:pPr>
      <w:r>
        <w:t>Workforce profile and outlook</w:t>
      </w:r>
    </w:p>
    <w:p w14:paraId="3BD63C04" w14:textId="77777777" w:rsidR="004B11F1" w:rsidRDefault="004B11F1" w:rsidP="004B11F1">
      <w:pPr>
        <w:pStyle w:val="Heading4"/>
      </w:pPr>
      <w:r>
        <w:t>Workforce composition</w:t>
      </w:r>
    </w:p>
    <w:p w14:paraId="6BD31D84" w14:textId="5645BC3F" w:rsidR="008239CC" w:rsidRPr="008239CC" w:rsidRDefault="008239CC" w:rsidP="00D927D1">
      <w:pPr>
        <w:pStyle w:val="BodyText"/>
      </w:pPr>
      <w:r w:rsidRPr="008239CC">
        <w:t>Food product manufacturing is the 10th largest employing industry in the region, comprising 4% of the region’s workforce.</w:t>
      </w:r>
      <w:r w:rsidR="00D927D1">
        <w:t xml:space="preserve"> </w:t>
      </w:r>
    </w:p>
    <w:p w14:paraId="4DE8F48E" w14:textId="77777777" w:rsidR="00D927D1" w:rsidRDefault="008239CC" w:rsidP="00D927D1">
      <w:pPr>
        <w:pStyle w:val="BodyText"/>
      </w:pPr>
      <w:r w:rsidRPr="008239CC">
        <w:lastRenderedPageBreak/>
        <w:t>Entry-level roles include processing workers, packers, and slaughterers. Larger businesses typically have a critical team of workers skilled in food science, recipe development, and quality assurance, who are supported by a broader management, human resources, and administration team.</w:t>
      </w:r>
      <w:r w:rsidR="00D927D1">
        <w:t xml:space="preserve"> </w:t>
      </w:r>
      <w:r w:rsidRPr="008239CC">
        <w:t>Artisanal producers are typically sole traders who have a variety of responsibilities, including production, marketing, and administration.</w:t>
      </w:r>
    </w:p>
    <w:p w14:paraId="2AA15C94" w14:textId="1FA311A7" w:rsidR="004B11F1" w:rsidRDefault="004B11F1" w:rsidP="00D927D1">
      <w:pPr>
        <w:pStyle w:val="Heading4"/>
      </w:pPr>
      <w:r>
        <w:t>Workforce outlook</w:t>
      </w:r>
    </w:p>
    <w:p w14:paraId="3A1740F1" w14:textId="77777777" w:rsidR="002A77E7" w:rsidRPr="002A77E7" w:rsidRDefault="002A77E7" w:rsidP="002A77E7">
      <w:pPr>
        <w:pStyle w:val="BodyText"/>
      </w:pPr>
      <w:r w:rsidRPr="002A77E7">
        <w:t>The food product manufacturing industry is expected to require a large supply of additional workers, to meet current vacancies and keep pace with industry growth. Employers reported that difficulty finding sufficient workers in entry- level roles, such as processers and packers, was currently hindering operations and reduced the financial appeal of further investment. Employers also reported that difficulty finding workers with specialised skill sets, such as food scientists, may act as a bottleneck to further development.</w:t>
      </w:r>
    </w:p>
    <w:p w14:paraId="292332AC" w14:textId="77777777" w:rsidR="002A77E7" w:rsidRPr="002A77E7" w:rsidRDefault="00560A42" w:rsidP="002A77E7">
      <w:pPr>
        <w:pStyle w:val="BodyText"/>
      </w:pPr>
      <w:hyperlink w:anchor="_bookmark23" w:history="1">
        <w:r w:rsidR="002A77E7" w:rsidRPr="002A77E7">
          <w:t>Table 12</w:t>
        </w:r>
      </w:hyperlink>
      <w:r w:rsidR="002A77E7" w:rsidRPr="002A77E7">
        <w:t xml:space="preserve"> shows key workforce indicators and estimated growth in the next 3 years. This provides an indicative estimate of workforce demand, based on taskforce estimates. Overall, the total jobs that need to be filled will be higher due to the number of existing vacancies.</w:t>
      </w:r>
    </w:p>
    <w:p w14:paraId="429F4119" w14:textId="029A023B" w:rsidR="004B11F1" w:rsidRDefault="004B11F1" w:rsidP="004B11F1">
      <w:pPr>
        <w:rPr>
          <w:rFonts w:ascii="Arial" w:hAnsi="Arial"/>
          <w:szCs w:val="18"/>
        </w:rPr>
      </w:pPr>
    </w:p>
    <w:p w14:paraId="2D7114B3" w14:textId="45A4B275" w:rsidR="00E9413F" w:rsidRDefault="00E9413F" w:rsidP="00E9413F">
      <w:pPr>
        <w:pStyle w:val="Heading4"/>
      </w:pPr>
      <w:r>
        <w:t>Table 12 Food</w:t>
      </w:r>
      <w:r>
        <w:rPr>
          <w:spacing w:val="2"/>
        </w:rPr>
        <w:t xml:space="preserve"> </w:t>
      </w:r>
      <w:r>
        <w:t>product</w:t>
      </w:r>
      <w:r>
        <w:rPr>
          <w:spacing w:val="2"/>
        </w:rPr>
        <w:t xml:space="preserve"> </w:t>
      </w:r>
      <w:r>
        <w:t>manufacturing:</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4B11F1" w14:paraId="0EEBA607" w14:textId="77777777" w:rsidTr="00D47A24">
        <w:trPr>
          <w:tblHeader/>
        </w:trPr>
        <w:tc>
          <w:tcPr>
            <w:tcW w:w="1539" w:type="dxa"/>
          </w:tcPr>
          <w:p w14:paraId="08A3A645" w14:textId="77777777" w:rsidR="004B11F1" w:rsidRPr="005E1750" w:rsidRDefault="004B11F1" w:rsidP="00DC35F6">
            <w:pPr>
              <w:pStyle w:val="TableParagraph"/>
            </w:pPr>
          </w:p>
          <w:p w14:paraId="092E4896" w14:textId="77777777" w:rsidR="004B11F1" w:rsidRPr="005E1750" w:rsidRDefault="004B11F1" w:rsidP="00DC35F6">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37" w:type="dxa"/>
          </w:tcPr>
          <w:p w14:paraId="4FA359B7" w14:textId="77777777" w:rsidR="004B11F1" w:rsidRPr="005E1750" w:rsidRDefault="004B11F1" w:rsidP="00DC35F6">
            <w:pPr>
              <w:pStyle w:val="TableParagraph"/>
            </w:pPr>
          </w:p>
          <w:p w14:paraId="48B5964D" w14:textId="77777777" w:rsidR="004B11F1" w:rsidRPr="005E1750" w:rsidRDefault="004B11F1" w:rsidP="00DC35F6">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7953D31F" w14:textId="77777777" w:rsidR="004B11F1" w:rsidRPr="005E1750" w:rsidRDefault="004B11F1"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1FD75396" w14:textId="77777777" w:rsidR="004B11F1" w:rsidRPr="005E1750" w:rsidRDefault="004B11F1"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22AE56C5" w14:textId="77777777" w:rsidR="004B11F1" w:rsidRPr="005E1750" w:rsidRDefault="004B11F1" w:rsidP="00DC35F6">
            <w:pPr>
              <w:pStyle w:val="TableParagraph"/>
            </w:pPr>
          </w:p>
          <w:p w14:paraId="15437CAA" w14:textId="77777777" w:rsidR="004B11F1" w:rsidRPr="005E1750" w:rsidRDefault="004B11F1" w:rsidP="00DC35F6">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591248F8" w14:textId="77777777" w:rsidR="004B11F1" w:rsidRPr="005E1750" w:rsidRDefault="004B11F1" w:rsidP="00DC35F6">
            <w:pPr>
              <w:pStyle w:val="TableParagraph"/>
            </w:pPr>
          </w:p>
          <w:p w14:paraId="2D862950" w14:textId="77777777" w:rsidR="004B11F1" w:rsidRPr="005E1750" w:rsidRDefault="004B11F1" w:rsidP="00DC35F6">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tr w:rsidR="00D47A24" w14:paraId="59D5F272" w14:textId="77777777" w:rsidTr="00D47A24">
        <w:tc>
          <w:tcPr>
            <w:tcW w:w="1539" w:type="dxa"/>
          </w:tcPr>
          <w:p w14:paraId="014D045B" w14:textId="62EBC65A" w:rsidR="00D47A24" w:rsidRPr="00D47A24" w:rsidRDefault="00D47A24" w:rsidP="00D47A24">
            <w:pPr>
              <w:pStyle w:val="TableParagraph"/>
            </w:pPr>
            <w:r w:rsidRPr="00D47A24">
              <w:t>3.7%</w:t>
            </w:r>
          </w:p>
        </w:tc>
        <w:tc>
          <w:tcPr>
            <w:tcW w:w="1537" w:type="dxa"/>
          </w:tcPr>
          <w:p w14:paraId="02ACD82D" w14:textId="55EAC91A" w:rsidR="00D47A24" w:rsidRPr="00D47A24" w:rsidRDefault="00D47A24" w:rsidP="00D47A24">
            <w:pPr>
              <w:pStyle w:val="TableParagraph"/>
            </w:pPr>
            <w:r w:rsidRPr="00D47A24">
              <w:t>965</w:t>
            </w:r>
          </w:p>
        </w:tc>
        <w:tc>
          <w:tcPr>
            <w:tcW w:w="1539" w:type="dxa"/>
          </w:tcPr>
          <w:p w14:paraId="3BEDE3E8" w14:textId="2E21A341" w:rsidR="00D47A24" w:rsidRPr="00D47A24" w:rsidRDefault="00D47A24" w:rsidP="00D47A24">
            <w:pPr>
              <w:pStyle w:val="TableParagraph"/>
            </w:pPr>
            <w:r w:rsidRPr="00D47A24">
              <w:t>8 to 10%</w:t>
            </w:r>
          </w:p>
        </w:tc>
        <w:tc>
          <w:tcPr>
            <w:tcW w:w="1539" w:type="dxa"/>
          </w:tcPr>
          <w:p w14:paraId="304D0B0B" w14:textId="768E748B" w:rsidR="00D47A24" w:rsidRPr="00D47A24" w:rsidRDefault="00D47A24" w:rsidP="00D47A24">
            <w:pPr>
              <w:pStyle w:val="TableParagraph"/>
            </w:pPr>
            <w:r w:rsidRPr="00D47A24">
              <w:t>240 to 310</w:t>
            </w:r>
          </w:p>
        </w:tc>
        <w:tc>
          <w:tcPr>
            <w:tcW w:w="1555" w:type="dxa"/>
          </w:tcPr>
          <w:p w14:paraId="16AD625D" w14:textId="48D9E330" w:rsidR="00D47A24" w:rsidRPr="00D47A24" w:rsidRDefault="00D47A24" w:rsidP="00D47A24">
            <w:pPr>
              <w:pStyle w:val="TableParagraph"/>
            </w:pPr>
            <w:r w:rsidRPr="00D47A24">
              <w:t>50</w:t>
            </w:r>
          </w:p>
        </w:tc>
        <w:tc>
          <w:tcPr>
            <w:tcW w:w="1537" w:type="dxa"/>
          </w:tcPr>
          <w:p w14:paraId="14A35A90" w14:textId="557568F1" w:rsidR="00D47A24" w:rsidRPr="00D47A24" w:rsidRDefault="00D47A24" w:rsidP="00D47A24">
            <w:pPr>
              <w:pStyle w:val="TableParagraph"/>
            </w:pPr>
            <w:r w:rsidRPr="00D47A24">
              <w:t>300 to 360</w:t>
            </w:r>
          </w:p>
        </w:tc>
      </w:tr>
    </w:tbl>
    <w:p w14:paraId="5E3FB7ED" w14:textId="77777777" w:rsidR="004B11F1" w:rsidRDefault="004B11F1" w:rsidP="004B11F1">
      <w:pPr>
        <w:pStyle w:val="BodyText"/>
      </w:pPr>
    </w:p>
    <w:p w14:paraId="33B0B9F3" w14:textId="22E6B7BD" w:rsidR="0061753D" w:rsidRPr="0061753D" w:rsidRDefault="0061753D" w:rsidP="0061753D">
      <w:pPr>
        <w:pStyle w:val="BodyText"/>
      </w:pPr>
      <w:r w:rsidRPr="0061753D">
        <w:t>The industry has a high proportion of culturally and linguistically diverse (CALD) workers. Luv-a-duck employs a large proportion of the Nhill-based Karen-Myanmar population, which is reported to aid workforce attraction and builds a sense of community within the workforce.</w:t>
      </w:r>
      <w:r>
        <w:t xml:space="preserve"> </w:t>
      </w:r>
      <w:r w:rsidRPr="0061753D">
        <w:t>However, employers reported that CALD workers require</w:t>
      </w:r>
      <w:r>
        <w:t xml:space="preserve"> </w:t>
      </w:r>
      <w:r w:rsidRPr="0061753D">
        <w:t>additional language support to work and undertake training.</w:t>
      </w:r>
    </w:p>
    <w:p w14:paraId="1DDA668A" w14:textId="0823A0FC" w:rsidR="0061753D" w:rsidRPr="0061753D" w:rsidRDefault="0061753D" w:rsidP="0061753D">
      <w:pPr>
        <w:pStyle w:val="BodyText"/>
      </w:pPr>
      <w:r w:rsidRPr="0061753D">
        <w:t>Employers reported previous success with international worker migration. Recent changes to visa regulations and pandemic restrictions have greatly reduced the feasibility of labour migration over the last 2 years, with employers reporting that 50% of visa processing times exceed 4 months. This profile defines occupations using ANZSCO classifications and associates a proportion of each occupation to an industry, as defined by ANZSIC classifications. While employers often rely on a broader range of occupations across industries, Table 13 describes only workers in ANZSCO occupations that are directly attributed to the food product manufacturing industry.</w:t>
      </w:r>
    </w:p>
    <w:p w14:paraId="5E9C7CA5" w14:textId="0B0E93E4" w:rsidR="0061753D" w:rsidRPr="0061753D" w:rsidRDefault="0061753D" w:rsidP="0061753D">
      <w:pPr>
        <w:pStyle w:val="BodyText"/>
      </w:pPr>
      <w:r w:rsidRPr="0061753D">
        <w:t xml:space="preserve">Table 13 describes the major occupations in the food product manufacturing industry and their estimated growth over the next 3 years. This </w:t>
      </w:r>
      <w:r>
        <w:t>p</w:t>
      </w:r>
      <w:r w:rsidRPr="0061753D">
        <w:t xml:space="preserve">rofile defines occupations using ANZSCO classifications and associates a proportion of each occupation to an industry, as defined by ANZSIC classifications. While employers often rely on a broader range of occupations across industries, </w:t>
      </w:r>
      <w:hyperlink w:anchor="_bookmark24" w:history="1">
        <w:r w:rsidRPr="0061753D">
          <w:t>Table 13</w:t>
        </w:r>
      </w:hyperlink>
      <w:r w:rsidRPr="0061753D">
        <w:t xml:space="preserve"> describes only workers in ANZSCO occupations that are directly attributed to the food product manufacturing industry.</w:t>
      </w:r>
    </w:p>
    <w:p w14:paraId="41134E6C" w14:textId="4D1B28F3" w:rsidR="004B11F1" w:rsidRDefault="004B11F1" w:rsidP="004B11F1">
      <w:pPr>
        <w:pStyle w:val="Heading4"/>
        <w:rPr>
          <w:spacing w:val="-2"/>
        </w:rPr>
      </w:pPr>
      <w:r>
        <w:lastRenderedPageBreak/>
        <w:t>Table</w:t>
      </w:r>
      <w:r>
        <w:rPr>
          <w:spacing w:val="-6"/>
        </w:rPr>
        <w:t xml:space="preserve"> </w:t>
      </w:r>
      <w:r w:rsidR="007360C1">
        <w:rPr>
          <w:spacing w:val="-6"/>
        </w:rPr>
        <w:t>13 Food product manufacturing</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p w14:paraId="3A51136D" w14:textId="77777777" w:rsidR="007360C1" w:rsidRDefault="007360C1" w:rsidP="007360C1">
      <w:pPr>
        <w:pStyle w:val="BodyText"/>
      </w:pPr>
    </w:p>
    <w:tbl>
      <w:tblPr>
        <w:tblStyle w:val="TableGrid"/>
        <w:tblW w:w="0" w:type="auto"/>
        <w:tblLook w:val="04A0" w:firstRow="1" w:lastRow="0" w:firstColumn="1" w:lastColumn="0" w:noHBand="0" w:noVBand="1"/>
      </w:tblPr>
      <w:tblGrid>
        <w:gridCol w:w="5353"/>
        <w:gridCol w:w="1701"/>
        <w:gridCol w:w="2192"/>
      </w:tblGrid>
      <w:tr w:rsidR="004B11F1" w14:paraId="2EF1F8B5" w14:textId="77777777" w:rsidTr="00756A49">
        <w:trPr>
          <w:tblHeader/>
        </w:trPr>
        <w:tc>
          <w:tcPr>
            <w:tcW w:w="5353" w:type="dxa"/>
          </w:tcPr>
          <w:p w14:paraId="1CB462AC" w14:textId="77777777" w:rsidR="004B11F1" w:rsidRPr="008F1D2A" w:rsidRDefault="004B11F1" w:rsidP="00DC35F6">
            <w:pPr>
              <w:pStyle w:val="TableParagraph"/>
              <w:rPr>
                <w:b/>
                <w:bCs/>
              </w:rPr>
            </w:pPr>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4F3A275E" w14:textId="77777777" w:rsidR="004B11F1" w:rsidRPr="008F1D2A" w:rsidRDefault="004B11F1" w:rsidP="00DC35F6">
            <w:pPr>
              <w:pStyle w:val="TableParagraph"/>
              <w:rPr>
                <w:b/>
                <w:bCs/>
              </w:rPr>
            </w:pPr>
            <w:r w:rsidRPr="008F1D2A">
              <w:rPr>
                <w:b/>
                <w:bCs/>
              </w:rPr>
              <w:t>Current</w:t>
            </w:r>
            <w:r w:rsidRPr="008F1D2A">
              <w:rPr>
                <w:b/>
                <w:bCs/>
                <w:spacing w:val="-10"/>
              </w:rPr>
              <w:t xml:space="preserve"> </w:t>
            </w:r>
            <w:r w:rsidRPr="008F1D2A">
              <w:rPr>
                <w:b/>
                <w:bCs/>
              </w:rPr>
              <w:t>workers</w:t>
            </w:r>
            <w:r w:rsidRPr="008F1D2A">
              <w:rPr>
                <w:b/>
                <w:bCs/>
                <w:spacing w:val="40"/>
              </w:rPr>
              <w:t xml:space="preserve"> </w:t>
            </w:r>
            <w:r w:rsidRPr="008F1D2A">
              <w:rPr>
                <w:b/>
                <w:bCs/>
                <w:spacing w:val="-2"/>
              </w:rPr>
              <w:t>(2022)</w:t>
            </w:r>
          </w:p>
        </w:tc>
        <w:tc>
          <w:tcPr>
            <w:tcW w:w="2192" w:type="dxa"/>
          </w:tcPr>
          <w:p w14:paraId="0505148C" w14:textId="762E827C" w:rsidR="004B11F1" w:rsidRPr="008F1D2A" w:rsidRDefault="004B11F1" w:rsidP="00DC35F6">
            <w:pPr>
              <w:pStyle w:val="TableParagraph"/>
              <w:rPr>
                <w:b/>
                <w:bCs/>
              </w:rPr>
            </w:pPr>
            <w:r w:rsidRPr="008F1D2A">
              <w:rPr>
                <w:rFonts w:hAnsi="Public Sans"/>
                <w:b/>
                <w:bCs/>
              </w:rPr>
              <w:t>Forecast</w:t>
            </w:r>
            <w:r w:rsidRPr="008F1D2A">
              <w:rPr>
                <w:rFonts w:hAnsi="Public Sans"/>
                <w:b/>
                <w:bCs/>
                <w:spacing w:val="-10"/>
              </w:rPr>
              <w:t xml:space="preserve"> </w:t>
            </w:r>
            <w:r w:rsidRPr="008F1D2A">
              <w:rPr>
                <w:rFonts w:hAnsi="Public Sans"/>
                <w:b/>
                <w:bCs/>
              </w:rPr>
              <w:t>growth</w:t>
            </w:r>
            <w:r w:rsidRPr="008F1D2A">
              <w:rPr>
                <w:rFonts w:hAnsi="Public Sans"/>
                <w:b/>
                <w:bCs/>
                <w:spacing w:val="40"/>
              </w:rPr>
              <w:t xml:space="preserve"> </w:t>
            </w:r>
            <w:r w:rsidRPr="008F1D2A">
              <w:rPr>
                <w:rFonts w:hAnsi="Public Sans"/>
                <w:b/>
                <w:bCs/>
              </w:rPr>
              <w:t>(2023</w:t>
            </w:r>
            <w:r w:rsidRPr="008F1D2A">
              <w:rPr>
                <w:rFonts w:hAnsi="Public Sans"/>
                <w:b/>
                <w:bCs/>
              </w:rPr>
              <w:t>–</w:t>
            </w:r>
            <w:r w:rsidRPr="008F1D2A">
              <w:rPr>
                <w:rFonts w:hAnsi="Public Sans"/>
                <w:b/>
                <w:bCs/>
              </w:rPr>
              <w:t>25)</w:t>
            </w:r>
          </w:p>
        </w:tc>
      </w:tr>
      <w:tr w:rsidR="00756A49" w14:paraId="0583435A" w14:textId="77777777" w:rsidTr="00756A49">
        <w:tc>
          <w:tcPr>
            <w:tcW w:w="5353" w:type="dxa"/>
          </w:tcPr>
          <w:p w14:paraId="13DEF3ED" w14:textId="174EBA5B" w:rsidR="00756A49" w:rsidRPr="008F1D2A" w:rsidRDefault="00756A49" w:rsidP="00756A49">
            <w:pPr>
              <w:pStyle w:val="TableParagraph"/>
            </w:pPr>
            <w:r w:rsidRPr="006F1832">
              <w:t>Meat, poultry and seafood process workers</w:t>
            </w:r>
          </w:p>
        </w:tc>
        <w:tc>
          <w:tcPr>
            <w:tcW w:w="1701" w:type="dxa"/>
          </w:tcPr>
          <w:p w14:paraId="6B40791A" w14:textId="0F0C54F6" w:rsidR="00756A49" w:rsidRPr="00756A49" w:rsidRDefault="00756A49" w:rsidP="00756A49">
            <w:pPr>
              <w:pStyle w:val="TableParagraph"/>
            </w:pPr>
            <w:r w:rsidRPr="00756A49">
              <w:t>70</w:t>
            </w:r>
          </w:p>
        </w:tc>
        <w:tc>
          <w:tcPr>
            <w:tcW w:w="2192" w:type="dxa"/>
          </w:tcPr>
          <w:p w14:paraId="2372C884" w14:textId="6E65D275" w:rsidR="00756A49" w:rsidRPr="00756A49" w:rsidRDefault="00756A49" w:rsidP="00756A49">
            <w:pPr>
              <w:pStyle w:val="TableParagraph"/>
            </w:pPr>
            <w:r w:rsidRPr="00756A49">
              <w:t>50 to 60</w:t>
            </w:r>
          </w:p>
        </w:tc>
      </w:tr>
      <w:tr w:rsidR="00756A49" w14:paraId="600BE0B1" w14:textId="77777777" w:rsidTr="00756A49">
        <w:tc>
          <w:tcPr>
            <w:tcW w:w="5353" w:type="dxa"/>
          </w:tcPr>
          <w:p w14:paraId="17BB8D8B" w14:textId="0EA420ED" w:rsidR="00756A49" w:rsidRPr="008F1D2A" w:rsidRDefault="00756A49" w:rsidP="00756A49">
            <w:pPr>
              <w:pStyle w:val="TableParagraph"/>
            </w:pPr>
            <w:r w:rsidRPr="006F1832">
              <w:t>Packers</w:t>
            </w:r>
          </w:p>
        </w:tc>
        <w:tc>
          <w:tcPr>
            <w:tcW w:w="1701" w:type="dxa"/>
          </w:tcPr>
          <w:p w14:paraId="1131C9AB" w14:textId="0312769C" w:rsidR="00756A49" w:rsidRPr="00756A49" w:rsidRDefault="00756A49" w:rsidP="00756A49">
            <w:pPr>
              <w:pStyle w:val="TableParagraph"/>
            </w:pPr>
            <w:r w:rsidRPr="00756A49">
              <w:t>107</w:t>
            </w:r>
          </w:p>
        </w:tc>
        <w:tc>
          <w:tcPr>
            <w:tcW w:w="2192" w:type="dxa"/>
          </w:tcPr>
          <w:p w14:paraId="3E125321" w14:textId="65A01A8A" w:rsidR="00756A49" w:rsidRPr="00756A49" w:rsidRDefault="00756A49" w:rsidP="00756A49">
            <w:pPr>
              <w:pStyle w:val="TableParagraph"/>
            </w:pPr>
            <w:r w:rsidRPr="00756A49">
              <w:t>30 to 40</w:t>
            </w:r>
          </w:p>
        </w:tc>
      </w:tr>
      <w:tr w:rsidR="00756A49" w14:paraId="393D427B" w14:textId="77777777" w:rsidTr="00756A49">
        <w:tc>
          <w:tcPr>
            <w:tcW w:w="5353" w:type="dxa"/>
          </w:tcPr>
          <w:p w14:paraId="42B7DFFC" w14:textId="31840F17" w:rsidR="00756A49" w:rsidRPr="008F1D2A" w:rsidRDefault="00756A49" w:rsidP="00756A49">
            <w:pPr>
              <w:pStyle w:val="TableParagraph"/>
            </w:pPr>
            <w:r w:rsidRPr="006F1832">
              <w:t>Meat boners and slicers, and slaughterers</w:t>
            </w:r>
          </w:p>
        </w:tc>
        <w:tc>
          <w:tcPr>
            <w:tcW w:w="1701" w:type="dxa"/>
          </w:tcPr>
          <w:p w14:paraId="23189FCA" w14:textId="56D47A29" w:rsidR="00756A49" w:rsidRPr="00756A49" w:rsidRDefault="00756A49" w:rsidP="00756A49">
            <w:pPr>
              <w:pStyle w:val="TableParagraph"/>
            </w:pPr>
            <w:r w:rsidRPr="00756A49">
              <w:t>146</w:t>
            </w:r>
          </w:p>
        </w:tc>
        <w:tc>
          <w:tcPr>
            <w:tcW w:w="2192" w:type="dxa"/>
          </w:tcPr>
          <w:p w14:paraId="02B6C8AD" w14:textId="533BD2E2" w:rsidR="00756A49" w:rsidRPr="00756A49" w:rsidRDefault="00756A49" w:rsidP="00756A49">
            <w:pPr>
              <w:pStyle w:val="TableParagraph"/>
            </w:pPr>
            <w:r w:rsidRPr="00756A49">
              <w:t>20 to 30</w:t>
            </w:r>
          </w:p>
        </w:tc>
      </w:tr>
      <w:tr w:rsidR="00756A49" w14:paraId="38CADCDB" w14:textId="77777777" w:rsidTr="00756A49">
        <w:tc>
          <w:tcPr>
            <w:tcW w:w="5353" w:type="dxa"/>
          </w:tcPr>
          <w:p w14:paraId="7E2C33E9" w14:textId="67D1E376" w:rsidR="00756A49" w:rsidRPr="008F1D2A" w:rsidRDefault="00756A49" w:rsidP="00756A49">
            <w:pPr>
              <w:pStyle w:val="TableParagraph"/>
            </w:pPr>
            <w:r w:rsidRPr="006F1832">
              <w:t>Structural steel and welding trades workers</w:t>
            </w:r>
          </w:p>
        </w:tc>
        <w:tc>
          <w:tcPr>
            <w:tcW w:w="1701" w:type="dxa"/>
          </w:tcPr>
          <w:p w14:paraId="00D07094" w14:textId="1CBCC792" w:rsidR="00756A49" w:rsidRPr="00756A49" w:rsidRDefault="00756A49" w:rsidP="00756A49">
            <w:pPr>
              <w:pStyle w:val="TableParagraph"/>
            </w:pPr>
            <w:r w:rsidRPr="00756A49">
              <w:t>123</w:t>
            </w:r>
          </w:p>
        </w:tc>
        <w:tc>
          <w:tcPr>
            <w:tcW w:w="2192" w:type="dxa"/>
          </w:tcPr>
          <w:p w14:paraId="577B85DA" w14:textId="017DD49C" w:rsidR="00756A49" w:rsidRPr="00756A49" w:rsidRDefault="00756A49" w:rsidP="00756A49">
            <w:pPr>
              <w:pStyle w:val="TableParagraph"/>
            </w:pPr>
            <w:r w:rsidRPr="00756A49">
              <w:t>20 to 30</w:t>
            </w:r>
          </w:p>
        </w:tc>
      </w:tr>
      <w:tr w:rsidR="00756A49" w14:paraId="0B7328A7" w14:textId="77777777" w:rsidTr="00756A49">
        <w:tc>
          <w:tcPr>
            <w:tcW w:w="5353" w:type="dxa"/>
          </w:tcPr>
          <w:p w14:paraId="598788A3" w14:textId="54FF3B56" w:rsidR="00756A49" w:rsidRPr="008F1D2A" w:rsidRDefault="00756A49" w:rsidP="00756A49">
            <w:pPr>
              <w:pStyle w:val="TableParagraph"/>
            </w:pPr>
            <w:r w:rsidRPr="006F1832">
              <w:t>Other hospitality, retail and service managers</w:t>
            </w:r>
          </w:p>
        </w:tc>
        <w:tc>
          <w:tcPr>
            <w:tcW w:w="1701" w:type="dxa"/>
          </w:tcPr>
          <w:p w14:paraId="3F91AF34" w14:textId="115825C1" w:rsidR="00756A49" w:rsidRPr="00756A49" w:rsidRDefault="00756A49" w:rsidP="00756A49">
            <w:pPr>
              <w:pStyle w:val="TableParagraph"/>
            </w:pPr>
            <w:r w:rsidRPr="00756A49">
              <w:t>50</w:t>
            </w:r>
          </w:p>
        </w:tc>
        <w:tc>
          <w:tcPr>
            <w:tcW w:w="2192" w:type="dxa"/>
          </w:tcPr>
          <w:p w14:paraId="52FB3D80" w14:textId="74C3D29E" w:rsidR="00756A49" w:rsidRPr="00756A49" w:rsidRDefault="00756A49" w:rsidP="00756A49">
            <w:pPr>
              <w:pStyle w:val="TableParagraph"/>
            </w:pPr>
            <w:r w:rsidRPr="00756A49">
              <w:t>10 to 20</w:t>
            </w:r>
          </w:p>
        </w:tc>
      </w:tr>
      <w:tr w:rsidR="00756A49" w14:paraId="4FB800EC" w14:textId="77777777" w:rsidTr="00756A49">
        <w:tc>
          <w:tcPr>
            <w:tcW w:w="5353" w:type="dxa"/>
          </w:tcPr>
          <w:p w14:paraId="5BEB3747" w14:textId="76466978" w:rsidR="00756A49" w:rsidRPr="008F1D2A" w:rsidRDefault="00756A49" w:rsidP="00756A49">
            <w:pPr>
              <w:pStyle w:val="TableParagraph"/>
            </w:pPr>
            <w:r w:rsidRPr="006F1832">
              <w:t>Handypersons</w:t>
            </w:r>
          </w:p>
        </w:tc>
        <w:tc>
          <w:tcPr>
            <w:tcW w:w="1701" w:type="dxa"/>
          </w:tcPr>
          <w:p w14:paraId="69B489DD" w14:textId="55A6EF6F" w:rsidR="00756A49" w:rsidRPr="00756A49" w:rsidRDefault="00756A49" w:rsidP="00756A49">
            <w:pPr>
              <w:pStyle w:val="TableParagraph"/>
            </w:pPr>
            <w:r w:rsidRPr="00756A49">
              <w:t>6</w:t>
            </w:r>
          </w:p>
        </w:tc>
        <w:tc>
          <w:tcPr>
            <w:tcW w:w="2192" w:type="dxa"/>
          </w:tcPr>
          <w:p w14:paraId="4E19D2C7" w14:textId="271A1463" w:rsidR="00756A49" w:rsidRPr="00756A49" w:rsidRDefault="00756A49" w:rsidP="00756A49">
            <w:pPr>
              <w:pStyle w:val="TableParagraph"/>
            </w:pPr>
            <w:r w:rsidRPr="00756A49">
              <w:t>10 to 20</w:t>
            </w:r>
          </w:p>
        </w:tc>
      </w:tr>
      <w:tr w:rsidR="00756A49" w14:paraId="79451396" w14:textId="77777777" w:rsidTr="00756A49">
        <w:tc>
          <w:tcPr>
            <w:tcW w:w="5353" w:type="dxa"/>
          </w:tcPr>
          <w:p w14:paraId="61083566" w14:textId="3D794F7F" w:rsidR="00756A49" w:rsidRPr="008F1D2A" w:rsidRDefault="00756A49" w:rsidP="00756A49">
            <w:pPr>
              <w:pStyle w:val="TableParagraph"/>
            </w:pPr>
            <w:r w:rsidRPr="006F1832">
              <w:t>Metal fitters and machinists</w:t>
            </w:r>
          </w:p>
        </w:tc>
        <w:tc>
          <w:tcPr>
            <w:tcW w:w="1701" w:type="dxa"/>
          </w:tcPr>
          <w:p w14:paraId="12F577D4" w14:textId="6B5060FE" w:rsidR="00756A49" w:rsidRPr="00756A49" w:rsidRDefault="00756A49" w:rsidP="00756A49">
            <w:pPr>
              <w:pStyle w:val="TableParagraph"/>
            </w:pPr>
            <w:r w:rsidRPr="00756A49">
              <w:t>36</w:t>
            </w:r>
          </w:p>
        </w:tc>
        <w:tc>
          <w:tcPr>
            <w:tcW w:w="2192" w:type="dxa"/>
          </w:tcPr>
          <w:p w14:paraId="6E02B776" w14:textId="49C52CF7" w:rsidR="00756A49" w:rsidRPr="00756A49" w:rsidRDefault="00756A49" w:rsidP="00756A49">
            <w:pPr>
              <w:pStyle w:val="TableParagraph"/>
            </w:pPr>
            <w:r w:rsidRPr="00756A49">
              <w:t>10 to 20</w:t>
            </w:r>
          </w:p>
        </w:tc>
      </w:tr>
      <w:tr w:rsidR="00756A49" w14:paraId="1E0F3CCA" w14:textId="77777777" w:rsidTr="00756A49">
        <w:tc>
          <w:tcPr>
            <w:tcW w:w="5353" w:type="dxa"/>
          </w:tcPr>
          <w:p w14:paraId="6A0D6D15" w14:textId="74D07739" w:rsidR="00756A49" w:rsidRPr="008F1D2A" w:rsidRDefault="00756A49" w:rsidP="00756A49">
            <w:pPr>
              <w:pStyle w:val="TableParagraph"/>
            </w:pPr>
            <w:r w:rsidRPr="006F1832">
              <w:t>Production managers</w:t>
            </w:r>
          </w:p>
        </w:tc>
        <w:tc>
          <w:tcPr>
            <w:tcW w:w="1701" w:type="dxa"/>
          </w:tcPr>
          <w:p w14:paraId="201EA7C1" w14:textId="36FD0952" w:rsidR="00756A49" w:rsidRPr="00756A49" w:rsidRDefault="00756A49" w:rsidP="00756A49">
            <w:pPr>
              <w:pStyle w:val="TableParagraph"/>
            </w:pPr>
            <w:r w:rsidRPr="00756A49">
              <w:t>25</w:t>
            </w:r>
          </w:p>
        </w:tc>
        <w:tc>
          <w:tcPr>
            <w:tcW w:w="2192" w:type="dxa"/>
          </w:tcPr>
          <w:p w14:paraId="53166AE2" w14:textId="60512B1A" w:rsidR="00756A49" w:rsidRPr="00756A49" w:rsidRDefault="00756A49" w:rsidP="00756A49">
            <w:pPr>
              <w:pStyle w:val="TableParagraph"/>
            </w:pPr>
            <w:r w:rsidRPr="00756A49">
              <w:t>10 to 10</w:t>
            </w:r>
          </w:p>
        </w:tc>
      </w:tr>
      <w:tr w:rsidR="00756A49" w14:paraId="15928BA0" w14:textId="77777777" w:rsidTr="00756A49">
        <w:tc>
          <w:tcPr>
            <w:tcW w:w="5353" w:type="dxa"/>
          </w:tcPr>
          <w:p w14:paraId="499BDF4F" w14:textId="0C7D539A" w:rsidR="00756A49" w:rsidRPr="008F1D2A" w:rsidRDefault="00756A49" w:rsidP="00756A49">
            <w:pPr>
              <w:pStyle w:val="TableParagraph"/>
            </w:pPr>
            <w:r w:rsidRPr="006F1832">
              <w:t>Bakers and pastrycooks</w:t>
            </w:r>
          </w:p>
        </w:tc>
        <w:tc>
          <w:tcPr>
            <w:tcW w:w="1701" w:type="dxa"/>
          </w:tcPr>
          <w:p w14:paraId="7BD2AFF0" w14:textId="0E5A0430" w:rsidR="00756A49" w:rsidRPr="00756A49" w:rsidRDefault="00756A49" w:rsidP="00756A49">
            <w:pPr>
              <w:pStyle w:val="TableParagraph"/>
            </w:pPr>
            <w:r w:rsidRPr="00756A49">
              <w:t>34</w:t>
            </w:r>
          </w:p>
        </w:tc>
        <w:tc>
          <w:tcPr>
            <w:tcW w:w="2192" w:type="dxa"/>
          </w:tcPr>
          <w:p w14:paraId="5CB48D03" w14:textId="18EBD150" w:rsidR="00756A49" w:rsidRPr="00756A49" w:rsidRDefault="00756A49" w:rsidP="00756A49">
            <w:pPr>
              <w:pStyle w:val="TableParagraph"/>
            </w:pPr>
            <w:r w:rsidRPr="00756A49">
              <w:t>10 to 10</w:t>
            </w:r>
          </w:p>
        </w:tc>
      </w:tr>
      <w:tr w:rsidR="00756A49" w14:paraId="2D56580C" w14:textId="77777777" w:rsidTr="00756A49">
        <w:tc>
          <w:tcPr>
            <w:tcW w:w="5353" w:type="dxa"/>
          </w:tcPr>
          <w:p w14:paraId="3203434E" w14:textId="0A36612F" w:rsidR="00756A49" w:rsidRPr="008F1D2A" w:rsidRDefault="00756A49" w:rsidP="00756A49">
            <w:pPr>
              <w:pStyle w:val="TableParagraph"/>
            </w:pPr>
            <w:r w:rsidRPr="006F1832">
              <w:t>Product quality controllers (including safety and quality assurance analysts)</w:t>
            </w:r>
          </w:p>
        </w:tc>
        <w:tc>
          <w:tcPr>
            <w:tcW w:w="1701" w:type="dxa"/>
          </w:tcPr>
          <w:p w14:paraId="3B33F4B0" w14:textId="77777777" w:rsidR="00756A49" w:rsidRPr="00756A49" w:rsidRDefault="00756A49" w:rsidP="00756A49">
            <w:pPr>
              <w:pStyle w:val="TableParagraph"/>
            </w:pPr>
          </w:p>
          <w:p w14:paraId="4239DA6E" w14:textId="533ED229" w:rsidR="00756A49" w:rsidRPr="00756A49" w:rsidRDefault="00756A49" w:rsidP="00756A49">
            <w:pPr>
              <w:pStyle w:val="TableParagraph"/>
            </w:pPr>
            <w:r w:rsidRPr="00756A49">
              <w:t>7</w:t>
            </w:r>
          </w:p>
        </w:tc>
        <w:tc>
          <w:tcPr>
            <w:tcW w:w="2192" w:type="dxa"/>
          </w:tcPr>
          <w:p w14:paraId="31C37C11" w14:textId="77777777" w:rsidR="00756A49" w:rsidRPr="00756A49" w:rsidRDefault="00756A49" w:rsidP="00756A49">
            <w:pPr>
              <w:pStyle w:val="TableParagraph"/>
            </w:pPr>
          </w:p>
          <w:p w14:paraId="407D98A9" w14:textId="337B790F" w:rsidR="00756A49" w:rsidRPr="00756A49" w:rsidRDefault="00756A49" w:rsidP="00756A49">
            <w:pPr>
              <w:pStyle w:val="TableParagraph"/>
            </w:pPr>
            <w:r w:rsidRPr="00756A49">
              <w:t>0 to 10</w:t>
            </w:r>
          </w:p>
        </w:tc>
      </w:tr>
    </w:tbl>
    <w:p w14:paraId="647C973A" w14:textId="77777777" w:rsidR="004B11F1" w:rsidRDefault="004B11F1" w:rsidP="004B11F1">
      <w:pPr>
        <w:pStyle w:val="Heading3"/>
      </w:pPr>
    </w:p>
    <w:p w14:paraId="1AC2883B" w14:textId="77777777" w:rsidR="004B11F1" w:rsidRDefault="004B11F1" w:rsidP="004B11F1">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0F86F5C1" w14:textId="6FBBC618" w:rsidR="00BF30FC" w:rsidRPr="00BF30FC" w:rsidRDefault="00BF30FC" w:rsidP="00BF30FC">
      <w:pPr>
        <w:pStyle w:val="BodyText"/>
      </w:pPr>
      <w:r w:rsidRPr="00BF30FC">
        <w:t>Employers typically seek employees with formal qualifications. Skilled roles including food scientists, IT staff, and quality assurance workers require a degree level qualification. Workers in packing and processing roles and other hands-on roles such as electricians, maintenance workers and fitters, and turners typically hold a certificate level qualification. Employers also value workers who demonstrate safety awareness and who possess problem- solving, time management, and effective communication skills.</w:t>
      </w:r>
      <w:r w:rsidR="00362EA8">
        <w:t xml:space="preserve"> </w:t>
      </w:r>
      <w:r w:rsidRPr="00BF30FC">
        <w:t>Employers reported broad satisfaction with the quality of education and training. Workers in practical roles are</w:t>
      </w:r>
      <w:r>
        <w:t xml:space="preserve"> </w:t>
      </w:r>
      <w:r w:rsidRPr="00BF30FC">
        <w:t>typically encouraged to undertake certificate level training, such as a Certificate II or III in Meat Processing or a Certificate IV in Food Processing, with employers facilitating in-house training during work hours.</w:t>
      </w:r>
      <w:r w:rsidR="00362EA8">
        <w:t xml:space="preserve"> </w:t>
      </w:r>
      <w:r w:rsidRPr="00BF30FC">
        <w:t>Given the industry’s high proportion of CALD workers, participation in training and skill development demands an approach that accommodates their needs. Employers exhibited an enthusiasm to employ CALD workers, and use literacy, numeracy, and language skill development programs and additional wrap-around services, to enable these workers to access and complete training. Employers reported satisfaction with community-based learning support, such as Nhill Neighbourhood House, but want further resources to ensure these workers are adequately supported to complete training.</w:t>
      </w:r>
    </w:p>
    <w:p w14:paraId="44E1BBF8" w14:textId="0DBE290E" w:rsidR="00BF30FC" w:rsidRPr="00BF30FC" w:rsidRDefault="00BF30FC" w:rsidP="00BF30FC">
      <w:pPr>
        <w:pStyle w:val="BodyText"/>
      </w:pPr>
      <w:r w:rsidRPr="00BF30FC">
        <w:t>The industry reported gaps in training provision and quality. Small artisanal producers desire agribusiness training to cover business related topics including marketing, finance, and management skills, rather than an intense focus on agricultural topics. These producers desire training that</w:t>
      </w:r>
      <w:r>
        <w:t xml:space="preserve"> </w:t>
      </w:r>
      <w:r w:rsidRPr="00BF30FC">
        <w:t>is flexible and self-paced, enabling them to upskill while undertaking a range of roles within their small business. Employers also desire training that enables workers to upskill towards management, including leadership, conflict resolution, and emotional intelligence training.</w:t>
      </w:r>
    </w:p>
    <w:p w14:paraId="22F4EC6B" w14:textId="77777777" w:rsidR="00BF30FC" w:rsidRDefault="00560A42" w:rsidP="00BF30FC">
      <w:pPr>
        <w:pStyle w:val="BodyText"/>
      </w:pPr>
      <w:hyperlink w:anchor="_bookmark25" w:history="1">
        <w:r w:rsidR="00BF30FC" w:rsidRPr="00BF30FC">
          <w:t>Table 14</w:t>
        </w:r>
      </w:hyperlink>
      <w:r w:rsidR="00BF30FC" w:rsidRPr="00BF30FC">
        <w:t xml:space="preserve"> below outlines the key VET qualifications for workers in the food product manufacturing industry, the number of enrolments in the region, and the anticipated training requirement in the next 3 years. Anticipated training requirement is based on each occupation’s forecast growth, state-wide training trends, and input from industry representatives.</w:t>
      </w:r>
    </w:p>
    <w:p w14:paraId="18E0CF4E" w14:textId="7343D024" w:rsidR="004B11F1" w:rsidRDefault="00362EA8" w:rsidP="004B11F1">
      <w:pPr>
        <w:pStyle w:val="Heading4"/>
      </w:pPr>
      <w:r>
        <w:lastRenderedPageBreak/>
        <w:t>T</w:t>
      </w:r>
      <w:r w:rsidR="004B11F1">
        <w:t>able</w:t>
      </w:r>
      <w:r w:rsidR="004B11F1">
        <w:rPr>
          <w:spacing w:val="1"/>
        </w:rPr>
        <w:t xml:space="preserve"> </w:t>
      </w:r>
      <w:r w:rsidR="004B11F1" w:rsidRPr="00D84C9A">
        <w:t>1</w:t>
      </w:r>
      <w:r w:rsidR="005C62F0">
        <w:t xml:space="preserve">4 </w:t>
      </w:r>
      <w:r w:rsidR="00D84C9A" w:rsidRPr="00D84C9A">
        <w:t>Food product manufacturing</w:t>
      </w:r>
      <w:r w:rsidR="004B11F1">
        <w:t>:</w:t>
      </w:r>
      <w:r w:rsidR="004B11F1">
        <w:rPr>
          <w:spacing w:val="1"/>
        </w:rPr>
        <w:t xml:space="preserve"> </w:t>
      </w:r>
      <w:r w:rsidR="004B11F1">
        <w:t>key qualifications</w:t>
      </w:r>
      <w:r w:rsidR="004B11F1">
        <w:rPr>
          <w:spacing w:val="2"/>
        </w:rPr>
        <w:t xml:space="preserve"> </w:t>
      </w:r>
      <w:r w:rsidR="004B11F1">
        <w:t>and training</w:t>
      </w:r>
      <w:r w:rsidR="004B11F1">
        <w:rPr>
          <w:spacing w:val="2"/>
        </w:rPr>
        <w:t xml:space="preserve"> </w:t>
      </w:r>
      <w:r w:rsidR="004B11F1">
        <w:t>requirements</w:t>
      </w:r>
    </w:p>
    <w:tbl>
      <w:tblPr>
        <w:tblStyle w:val="TableGrid"/>
        <w:tblW w:w="0" w:type="auto"/>
        <w:tblLook w:val="04A0" w:firstRow="1" w:lastRow="0" w:firstColumn="1" w:lastColumn="0" w:noHBand="0" w:noVBand="1"/>
      </w:tblPr>
      <w:tblGrid>
        <w:gridCol w:w="2416"/>
        <w:gridCol w:w="3103"/>
        <w:gridCol w:w="1490"/>
        <w:gridCol w:w="2237"/>
      </w:tblGrid>
      <w:tr w:rsidR="004B11F1" w14:paraId="12A36B8A" w14:textId="77777777" w:rsidTr="00947A9F">
        <w:trPr>
          <w:tblHeader/>
        </w:trPr>
        <w:tc>
          <w:tcPr>
            <w:tcW w:w="2416" w:type="dxa"/>
          </w:tcPr>
          <w:p w14:paraId="037D935E" w14:textId="77777777" w:rsidR="004B11F1" w:rsidRPr="008F43B2" w:rsidRDefault="004B11F1" w:rsidP="00DC35F6">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3103" w:type="dxa"/>
          </w:tcPr>
          <w:p w14:paraId="038B4130" w14:textId="77777777" w:rsidR="004B11F1" w:rsidRPr="008F43B2" w:rsidRDefault="004B11F1" w:rsidP="00DC35F6">
            <w:pPr>
              <w:pStyle w:val="TableParagraph"/>
              <w:rPr>
                <w:b/>
                <w:bCs/>
              </w:rPr>
            </w:pPr>
            <w:r w:rsidRPr="008F43B2">
              <w:rPr>
                <w:b/>
                <w:bCs/>
                <w:spacing w:val="-4"/>
              </w:rPr>
              <w:t>Top</w:t>
            </w:r>
            <w:r w:rsidRPr="008F43B2">
              <w:rPr>
                <w:b/>
                <w:bCs/>
                <w:spacing w:val="-2"/>
              </w:rPr>
              <w:t xml:space="preserve"> qualifications</w:t>
            </w:r>
          </w:p>
        </w:tc>
        <w:tc>
          <w:tcPr>
            <w:tcW w:w="1490" w:type="dxa"/>
          </w:tcPr>
          <w:p w14:paraId="10507F38" w14:textId="77777777" w:rsidR="004B11F1" w:rsidRPr="008F43B2" w:rsidRDefault="004B11F1" w:rsidP="00DC35F6">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2237" w:type="dxa"/>
          </w:tcPr>
          <w:p w14:paraId="7B2D4455" w14:textId="77777777" w:rsidR="004B11F1" w:rsidRPr="008F43B2" w:rsidRDefault="004B11F1" w:rsidP="00DC35F6">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BA1A91" w14:paraId="700E91BC" w14:textId="77777777" w:rsidTr="00947A9F">
        <w:tc>
          <w:tcPr>
            <w:tcW w:w="2416" w:type="dxa"/>
          </w:tcPr>
          <w:p w14:paraId="22614DF3" w14:textId="3C52578E" w:rsidR="00BA1A91" w:rsidRPr="004324C2" w:rsidRDefault="00BA1A91" w:rsidP="004324C2">
            <w:pPr>
              <w:pStyle w:val="TableParagraph"/>
            </w:pPr>
            <w:r w:rsidRPr="004324C2">
              <w:t>Food trades workers</w:t>
            </w:r>
          </w:p>
        </w:tc>
        <w:tc>
          <w:tcPr>
            <w:tcW w:w="3103" w:type="dxa"/>
          </w:tcPr>
          <w:p w14:paraId="09F81B54" w14:textId="2616F55C" w:rsidR="00BA1A91" w:rsidRPr="00A11B3D" w:rsidRDefault="00BA1A91" w:rsidP="00BA1A91">
            <w:pPr>
              <w:pStyle w:val="TableParagraph"/>
            </w:pPr>
            <w:r w:rsidRPr="00A11B3D">
              <w:t>Certificate III in Food Processing</w:t>
            </w:r>
          </w:p>
        </w:tc>
        <w:tc>
          <w:tcPr>
            <w:tcW w:w="1490" w:type="dxa"/>
          </w:tcPr>
          <w:p w14:paraId="0E3D13E6" w14:textId="08E4094F" w:rsidR="00BA1A91" w:rsidRPr="00A11B3D" w:rsidRDefault="00BA1A91" w:rsidP="00BA1A91">
            <w:pPr>
              <w:pStyle w:val="TableParagraph"/>
            </w:pPr>
            <w:r w:rsidRPr="00A11B3D">
              <w:t>40</w:t>
            </w:r>
          </w:p>
        </w:tc>
        <w:tc>
          <w:tcPr>
            <w:tcW w:w="2237" w:type="dxa"/>
          </w:tcPr>
          <w:p w14:paraId="583122BD" w14:textId="27130BB5" w:rsidR="00BA1A91" w:rsidRPr="005C62F0" w:rsidRDefault="00BA1A91" w:rsidP="00BA1A91">
            <w:pPr>
              <w:pStyle w:val="TableParagraph"/>
            </w:pPr>
            <w:r w:rsidRPr="005C62F0">
              <w:t>Likely increase in demand</w:t>
            </w:r>
          </w:p>
        </w:tc>
      </w:tr>
      <w:tr w:rsidR="00BA1A91" w14:paraId="0AC622DE" w14:textId="77777777" w:rsidTr="00947A9F">
        <w:tc>
          <w:tcPr>
            <w:tcW w:w="2416" w:type="dxa"/>
          </w:tcPr>
          <w:p w14:paraId="79F9DAC5" w14:textId="141FD7BE" w:rsidR="00BA1A91" w:rsidRPr="004324C2" w:rsidRDefault="00BA1A91" w:rsidP="004324C2">
            <w:pPr>
              <w:pStyle w:val="TableParagraph"/>
            </w:pPr>
            <w:r w:rsidRPr="004324C2">
              <w:t>Food trades workers</w:t>
            </w:r>
          </w:p>
        </w:tc>
        <w:tc>
          <w:tcPr>
            <w:tcW w:w="3103" w:type="dxa"/>
          </w:tcPr>
          <w:p w14:paraId="014AB2FA" w14:textId="2F45BEEB" w:rsidR="00BA1A91" w:rsidRPr="00A11B3D" w:rsidRDefault="00BA1A91" w:rsidP="00BA1A91">
            <w:pPr>
              <w:pStyle w:val="TableParagraph"/>
            </w:pPr>
            <w:r w:rsidRPr="00A11B3D">
              <w:t>Certificate II in Meat Processing (Food Services)</w:t>
            </w:r>
          </w:p>
        </w:tc>
        <w:tc>
          <w:tcPr>
            <w:tcW w:w="1490" w:type="dxa"/>
          </w:tcPr>
          <w:p w14:paraId="29C0DA97" w14:textId="777BADEE" w:rsidR="00BA1A91" w:rsidRPr="00A11B3D" w:rsidRDefault="00BA1A91" w:rsidP="00BA1A91">
            <w:pPr>
              <w:pStyle w:val="TableParagraph"/>
            </w:pPr>
            <w:r w:rsidRPr="00A11B3D">
              <w:t>30</w:t>
            </w:r>
          </w:p>
        </w:tc>
        <w:tc>
          <w:tcPr>
            <w:tcW w:w="2237" w:type="dxa"/>
          </w:tcPr>
          <w:p w14:paraId="668EAE6B" w14:textId="56F73051" w:rsidR="00BA1A91" w:rsidRPr="005C62F0" w:rsidRDefault="00BA1A91" w:rsidP="00BA1A91">
            <w:pPr>
              <w:pStyle w:val="TableParagraph"/>
            </w:pPr>
            <w:r w:rsidRPr="005C62F0">
              <w:t>Likely increase in demand</w:t>
            </w:r>
          </w:p>
        </w:tc>
      </w:tr>
      <w:tr w:rsidR="00BA1A91" w14:paraId="1651BD0C" w14:textId="77777777" w:rsidTr="00947A9F">
        <w:tc>
          <w:tcPr>
            <w:tcW w:w="2416" w:type="dxa"/>
          </w:tcPr>
          <w:p w14:paraId="6E344E4D" w14:textId="4EF5B88C" w:rsidR="00BA1A91" w:rsidRPr="004324C2" w:rsidRDefault="00BA1A91" w:rsidP="004324C2">
            <w:pPr>
              <w:pStyle w:val="TableParagraph"/>
            </w:pPr>
            <w:r w:rsidRPr="004324C2">
              <w:t>Food trades workers</w:t>
            </w:r>
          </w:p>
        </w:tc>
        <w:tc>
          <w:tcPr>
            <w:tcW w:w="3103" w:type="dxa"/>
          </w:tcPr>
          <w:p w14:paraId="67ACCDE4" w14:textId="5ECC737A" w:rsidR="00BA1A91" w:rsidRPr="00A11B3D" w:rsidRDefault="00BA1A91" w:rsidP="00BA1A91">
            <w:pPr>
              <w:pStyle w:val="TableParagraph"/>
            </w:pPr>
            <w:r w:rsidRPr="00A11B3D">
              <w:t>Certificate III in Meat Processing (Food Services)</w:t>
            </w:r>
          </w:p>
        </w:tc>
        <w:tc>
          <w:tcPr>
            <w:tcW w:w="1490" w:type="dxa"/>
          </w:tcPr>
          <w:p w14:paraId="6B638FA6" w14:textId="440BF6D7" w:rsidR="00BA1A91" w:rsidRPr="00A11B3D" w:rsidRDefault="00BA1A91" w:rsidP="00BA1A91">
            <w:pPr>
              <w:pStyle w:val="TableParagraph"/>
            </w:pPr>
            <w:r w:rsidRPr="00A11B3D">
              <w:t>35</w:t>
            </w:r>
          </w:p>
        </w:tc>
        <w:tc>
          <w:tcPr>
            <w:tcW w:w="2237" w:type="dxa"/>
          </w:tcPr>
          <w:p w14:paraId="658ABBC1" w14:textId="3FC4B54C" w:rsidR="00BA1A91" w:rsidRPr="005C62F0" w:rsidRDefault="00BA1A91" w:rsidP="00BA1A91">
            <w:pPr>
              <w:pStyle w:val="TableParagraph"/>
            </w:pPr>
            <w:r w:rsidRPr="005C62F0">
              <w:t>Likely increase in demand</w:t>
            </w:r>
          </w:p>
        </w:tc>
      </w:tr>
      <w:tr w:rsidR="00BA1A91" w14:paraId="04DFE4CB" w14:textId="77777777" w:rsidTr="00947A9F">
        <w:tc>
          <w:tcPr>
            <w:tcW w:w="2416" w:type="dxa"/>
          </w:tcPr>
          <w:p w14:paraId="58CE3858" w14:textId="2EABBE4D" w:rsidR="00BA1A91" w:rsidRPr="004324C2" w:rsidRDefault="00BA1A91" w:rsidP="004324C2">
            <w:pPr>
              <w:pStyle w:val="TableParagraph"/>
            </w:pPr>
            <w:r w:rsidRPr="004324C2">
              <w:t>Food trades workers</w:t>
            </w:r>
          </w:p>
        </w:tc>
        <w:tc>
          <w:tcPr>
            <w:tcW w:w="3103" w:type="dxa"/>
          </w:tcPr>
          <w:p w14:paraId="7A5470A4" w14:textId="1A095C04" w:rsidR="00BA1A91" w:rsidRPr="00A11B3D" w:rsidRDefault="00BA1A91" w:rsidP="00BA1A91">
            <w:pPr>
              <w:pStyle w:val="TableParagraph"/>
            </w:pPr>
            <w:r w:rsidRPr="00A11B3D">
              <w:t>Certificate III in Meat Processing (Retail Butcher)</w:t>
            </w:r>
          </w:p>
        </w:tc>
        <w:tc>
          <w:tcPr>
            <w:tcW w:w="1490" w:type="dxa"/>
          </w:tcPr>
          <w:p w14:paraId="14723A44" w14:textId="694714F7" w:rsidR="00BA1A91" w:rsidRPr="00A11B3D" w:rsidRDefault="00BA1A91" w:rsidP="00BA1A91">
            <w:pPr>
              <w:pStyle w:val="TableParagraph"/>
            </w:pPr>
            <w:r w:rsidRPr="00A11B3D">
              <w:t>10</w:t>
            </w:r>
          </w:p>
        </w:tc>
        <w:tc>
          <w:tcPr>
            <w:tcW w:w="2237" w:type="dxa"/>
          </w:tcPr>
          <w:p w14:paraId="7D3211C0" w14:textId="61B43775" w:rsidR="00BA1A91" w:rsidRPr="005C62F0" w:rsidRDefault="00BA1A91" w:rsidP="00BA1A91">
            <w:pPr>
              <w:pStyle w:val="TableParagraph"/>
            </w:pPr>
            <w:r w:rsidRPr="005C62F0">
              <w:t>Likely increase in demand</w:t>
            </w:r>
          </w:p>
        </w:tc>
      </w:tr>
      <w:tr w:rsidR="00BA1A91" w14:paraId="06B55A52" w14:textId="77777777" w:rsidTr="00947A9F">
        <w:tc>
          <w:tcPr>
            <w:tcW w:w="2416" w:type="dxa"/>
          </w:tcPr>
          <w:p w14:paraId="1C5904E8" w14:textId="4079C908" w:rsidR="00BA1A91" w:rsidRPr="004324C2" w:rsidRDefault="00BA1A91" w:rsidP="004324C2">
            <w:pPr>
              <w:pStyle w:val="TableParagraph"/>
            </w:pPr>
            <w:r w:rsidRPr="004324C2">
              <w:t>Food trades workers</w:t>
            </w:r>
          </w:p>
        </w:tc>
        <w:tc>
          <w:tcPr>
            <w:tcW w:w="3103" w:type="dxa"/>
          </w:tcPr>
          <w:p w14:paraId="1E1E04DC" w14:textId="66FC2577" w:rsidR="00BA1A91" w:rsidRPr="00A11B3D" w:rsidRDefault="00BA1A91" w:rsidP="00BA1A91">
            <w:pPr>
              <w:pStyle w:val="TableParagraph"/>
            </w:pPr>
            <w:r w:rsidRPr="00A11B3D">
              <w:t>Certificate IV in Meat Processing (Meat Safety)</w:t>
            </w:r>
          </w:p>
        </w:tc>
        <w:tc>
          <w:tcPr>
            <w:tcW w:w="1490" w:type="dxa"/>
          </w:tcPr>
          <w:p w14:paraId="00AD37D4" w14:textId="22CF34D3" w:rsidR="00BA1A91" w:rsidRPr="00A11B3D" w:rsidRDefault="00BA1A91" w:rsidP="00BA1A91">
            <w:pPr>
              <w:pStyle w:val="TableParagraph"/>
            </w:pPr>
            <w:r w:rsidRPr="00A11B3D">
              <w:t>5</w:t>
            </w:r>
          </w:p>
        </w:tc>
        <w:tc>
          <w:tcPr>
            <w:tcW w:w="2237" w:type="dxa"/>
          </w:tcPr>
          <w:p w14:paraId="10437392" w14:textId="45A1356E" w:rsidR="00BA1A91" w:rsidRPr="005C62F0" w:rsidRDefault="00BA1A91" w:rsidP="00BA1A91">
            <w:pPr>
              <w:pStyle w:val="TableParagraph"/>
            </w:pPr>
            <w:r w:rsidRPr="005C62F0">
              <w:t>Likely increase in demand</w:t>
            </w:r>
          </w:p>
        </w:tc>
      </w:tr>
      <w:tr w:rsidR="00BE5BD0" w14:paraId="6D48272B" w14:textId="77777777" w:rsidTr="00947A9F">
        <w:tc>
          <w:tcPr>
            <w:tcW w:w="2416" w:type="dxa"/>
          </w:tcPr>
          <w:p w14:paraId="7656B631" w14:textId="2C57DC1F" w:rsidR="00BE5BD0" w:rsidRPr="004324C2" w:rsidRDefault="00BE5BD0" w:rsidP="004324C2">
            <w:pPr>
              <w:pStyle w:val="TableParagraph"/>
            </w:pPr>
            <w:r w:rsidRPr="004324C2">
              <w:t>Mechanical and engineering trades workers</w:t>
            </w:r>
          </w:p>
        </w:tc>
        <w:tc>
          <w:tcPr>
            <w:tcW w:w="3103" w:type="dxa"/>
          </w:tcPr>
          <w:p w14:paraId="77987969" w14:textId="022A3E13" w:rsidR="00BE5BD0" w:rsidRPr="00A11B3D" w:rsidRDefault="00BE5BD0" w:rsidP="00BE5BD0">
            <w:pPr>
              <w:pStyle w:val="TableParagraph"/>
            </w:pPr>
            <w:r w:rsidRPr="00A11B3D">
              <w:t>Certificate II in Engineering Studies</w:t>
            </w:r>
          </w:p>
        </w:tc>
        <w:tc>
          <w:tcPr>
            <w:tcW w:w="1490" w:type="dxa"/>
          </w:tcPr>
          <w:p w14:paraId="74EF1290" w14:textId="63B64232" w:rsidR="00BE5BD0" w:rsidRPr="00A11B3D" w:rsidRDefault="00BE5BD0" w:rsidP="00BE5BD0">
            <w:pPr>
              <w:pStyle w:val="TableParagraph"/>
            </w:pPr>
            <w:r w:rsidRPr="00A11B3D">
              <w:t>35</w:t>
            </w:r>
          </w:p>
        </w:tc>
        <w:tc>
          <w:tcPr>
            <w:tcW w:w="2237" w:type="dxa"/>
          </w:tcPr>
          <w:p w14:paraId="54B63626" w14:textId="0C472F93" w:rsidR="00BE5BD0" w:rsidRPr="005C62F0" w:rsidRDefault="00BE5BD0" w:rsidP="00BE5BD0">
            <w:pPr>
              <w:pStyle w:val="TableParagraph"/>
            </w:pPr>
            <w:r w:rsidRPr="005C62F0">
              <w:t>Likely increase in demand</w:t>
            </w:r>
          </w:p>
        </w:tc>
      </w:tr>
      <w:tr w:rsidR="00BE5BD0" w14:paraId="5EDFC525" w14:textId="77777777" w:rsidTr="00947A9F">
        <w:tc>
          <w:tcPr>
            <w:tcW w:w="2416" w:type="dxa"/>
          </w:tcPr>
          <w:p w14:paraId="041394E3" w14:textId="5B239C53" w:rsidR="00BE5BD0" w:rsidRPr="004324C2" w:rsidRDefault="00BE5BD0" w:rsidP="004324C2">
            <w:pPr>
              <w:pStyle w:val="TableParagraph"/>
            </w:pPr>
            <w:r w:rsidRPr="004324C2">
              <w:t>Mechanical and engineering trades workers</w:t>
            </w:r>
          </w:p>
        </w:tc>
        <w:tc>
          <w:tcPr>
            <w:tcW w:w="3103" w:type="dxa"/>
          </w:tcPr>
          <w:p w14:paraId="7E436A1B" w14:textId="62165EBD" w:rsidR="00BE5BD0" w:rsidRPr="00A11B3D" w:rsidRDefault="00BE5BD0" w:rsidP="00BE5BD0">
            <w:pPr>
              <w:pStyle w:val="TableParagraph"/>
            </w:pPr>
            <w:r w:rsidRPr="00A11B3D">
              <w:t>Certificate IV in Engineering</w:t>
            </w:r>
          </w:p>
        </w:tc>
        <w:tc>
          <w:tcPr>
            <w:tcW w:w="1490" w:type="dxa"/>
          </w:tcPr>
          <w:p w14:paraId="73AA581E" w14:textId="4266FE12" w:rsidR="00BE5BD0" w:rsidRPr="00A11B3D" w:rsidRDefault="00BE5BD0" w:rsidP="00BE5BD0">
            <w:pPr>
              <w:pStyle w:val="TableParagraph"/>
            </w:pPr>
            <w:r w:rsidRPr="00A11B3D">
              <w:t>20</w:t>
            </w:r>
          </w:p>
        </w:tc>
        <w:tc>
          <w:tcPr>
            <w:tcW w:w="2237" w:type="dxa"/>
          </w:tcPr>
          <w:p w14:paraId="41651B94" w14:textId="6451DC21" w:rsidR="00BE5BD0" w:rsidRPr="005C62F0" w:rsidRDefault="00BE5BD0" w:rsidP="00BE5BD0">
            <w:pPr>
              <w:pStyle w:val="TableParagraph"/>
            </w:pPr>
            <w:r w:rsidRPr="005C62F0">
              <w:t>Likely increase in demand</w:t>
            </w:r>
          </w:p>
        </w:tc>
      </w:tr>
      <w:tr w:rsidR="00BE5BD0" w14:paraId="6776914C" w14:textId="77777777" w:rsidTr="00947A9F">
        <w:tc>
          <w:tcPr>
            <w:tcW w:w="2416" w:type="dxa"/>
          </w:tcPr>
          <w:p w14:paraId="499B081D" w14:textId="722E995F" w:rsidR="00BE5BD0" w:rsidRPr="004324C2" w:rsidRDefault="00BE5BD0" w:rsidP="004324C2">
            <w:pPr>
              <w:pStyle w:val="TableParagraph"/>
            </w:pPr>
            <w:r w:rsidRPr="004324C2">
              <w:t>Mechanical and engineering trades workers</w:t>
            </w:r>
          </w:p>
        </w:tc>
        <w:tc>
          <w:tcPr>
            <w:tcW w:w="3103" w:type="dxa"/>
          </w:tcPr>
          <w:p w14:paraId="5B931B0C" w14:textId="042DE018" w:rsidR="00BE5BD0" w:rsidRPr="00A11B3D" w:rsidRDefault="00BE5BD0" w:rsidP="00BE5BD0">
            <w:pPr>
              <w:pStyle w:val="TableParagraph"/>
            </w:pPr>
            <w:r w:rsidRPr="00A11B3D">
              <w:t>Certificate III in Engineering - Mechanical Trade</w:t>
            </w:r>
          </w:p>
        </w:tc>
        <w:tc>
          <w:tcPr>
            <w:tcW w:w="1490" w:type="dxa"/>
          </w:tcPr>
          <w:p w14:paraId="35818562" w14:textId="21D50A07" w:rsidR="00BE5BD0" w:rsidRPr="00A11B3D" w:rsidRDefault="00BE5BD0" w:rsidP="00BE5BD0">
            <w:pPr>
              <w:pStyle w:val="TableParagraph"/>
            </w:pPr>
            <w:r w:rsidRPr="00A11B3D">
              <w:t>10</w:t>
            </w:r>
          </w:p>
        </w:tc>
        <w:tc>
          <w:tcPr>
            <w:tcW w:w="2237" w:type="dxa"/>
          </w:tcPr>
          <w:p w14:paraId="44E6DB44" w14:textId="6D90C503" w:rsidR="00BE5BD0" w:rsidRPr="005C62F0" w:rsidRDefault="00BE5BD0" w:rsidP="00BE5BD0">
            <w:pPr>
              <w:pStyle w:val="TableParagraph"/>
            </w:pPr>
            <w:r w:rsidRPr="005C62F0">
              <w:t>Likely increase in demand</w:t>
            </w:r>
          </w:p>
        </w:tc>
      </w:tr>
      <w:tr w:rsidR="004324C2" w14:paraId="4A736EFB" w14:textId="77777777" w:rsidTr="00947A9F">
        <w:tc>
          <w:tcPr>
            <w:tcW w:w="2416" w:type="dxa"/>
          </w:tcPr>
          <w:p w14:paraId="4AB10965" w14:textId="651F4B2C" w:rsidR="004324C2" w:rsidRPr="004324C2" w:rsidRDefault="004324C2" w:rsidP="004324C2">
            <w:pPr>
              <w:pStyle w:val="TableParagraph"/>
            </w:pPr>
            <w:r w:rsidRPr="004324C2">
              <w:t>Fabrication engineering trades workers</w:t>
            </w:r>
          </w:p>
        </w:tc>
        <w:tc>
          <w:tcPr>
            <w:tcW w:w="3103" w:type="dxa"/>
          </w:tcPr>
          <w:p w14:paraId="04C23A0B" w14:textId="04EE749B" w:rsidR="004324C2" w:rsidRPr="00A11B3D" w:rsidRDefault="004324C2" w:rsidP="004324C2">
            <w:pPr>
              <w:pStyle w:val="TableParagraph"/>
            </w:pPr>
            <w:r w:rsidRPr="00A11B3D">
              <w:t>Certificate III in Engineering - Fabrication Trade</w:t>
            </w:r>
          </w:p>
        </w:tc>
        <w:tc>
          <w:tcPr>
            <w:tcW w:w="1490" w:type="dxa"/>
          </w:tcPr>
          <w:p w14:paraId="424EC8AF" w14:textId="77777777" w:rsidR="004324C2" w:rsidRPr="00A11B3D" w:rsidRDefault="004324C2" w:rsidP="004324C2">
            <w:pPr>
              <w:pStyle w:val="TableParagraph"/>
            </w:pPr>
          </w:p>
          <w:p w14:paraId="2A395D03" w14:textId="6375BFFB" w:rsidR="004324C2" w:rsidRPr="00A11B3D" w:rsidRDefault="004324C2" w:rsidP="004324C2">
            <w:pPr>
              <w:pStyle w:val="TableParagraph"/>
            </w:pPr>
            <w:r w:rsidRPr="00A11B3D">
              <w:t>55</w:t>
            </w:r>
          </w:p>
        </w:tc>
        <w:tc>
          <w:tcPr>
            <w:tcW w:w="2237" w:type="dxa"/>
          </w:tcPr>
          <w:p w14:paraId="4E0F26B0" w14:textId="77777777" w:rsidR="004324C2" w:rsidRPr="005C62F0" w:rsidRDefault="004324C2" w:rsidP="004324C2">
            <w:pPr>
              <w:pStyle w:val="TableParagraph"/>
            </w:pPr>
          </w:p>
          <w:p w14:paraId="75B20B96" w14:textId="364C00CF" w:rsidR="004324C2" w:rsidRPr="005C62F0" w:rsidRDefault="004324C2" w:rsidP="004324C2">
            <w:pPr>
              <w:pStyle w:val="TableParagraph"/>
            </w:pPr>
            <w:r w:rsidRPr="005C62F0">
              <w:t>Likely increase in demand</w:t>
            </w:r>
          </w:p>
        </w:tc>
      </w:tr>
      <w:tr w:rsidR="004324C2" w14:paraId="1C4BBD35" w14:textId="77777777" w:rsidTr="00947A9F">
        <w:tc>
          <w:tcPr>
            <w:tcW w:w="2416" w:type="dxa"/>
          </w:tcPr>
          <w:p w14:paraId="06956AA3" w14:textId="7C93BD09" w:rsidR="004324C2" w:rsidRPr="004324C2" w:rsidRDefault="004324C2" w:rsidP="004324C2">
            <w:pPr>
              <w:pStyle w:val="TableParagraph"/>
            </w:pPr>
            <w:r w:rsidRPr="004324C2">
              <w:t>Artisanal food product business owner</w:t>
            </w:r>
          </w:p>
        </w:tc>
        <w:tc>
          <w:tcPr>
            <w:tcW w:w="3103" w:type="dxa"/>
          </w:tcPr>
          <w:p w14:paraId="2D28A145" w14:textId="3752FB4B" w:rsidR="004324C2" w:rsidRPr="00A11B3D" w:rsidRDefault="004324C2" w:rsidP="004324C2">
            <w:pPr>
              <w:pStyle w:val="TableParagraph"/>
            </w:pPr>
            <w:r w:rsidRPr="00A11B3D">
              <w:t>Advanced Diploma of Agribusiness Management*</w:t>
            </w:r>
          </w:p>
        </w:tc>
        <w:tc>
          <w:tcPr>
            <w:tcW w:w="1490" w:type="dxa"/>
          </w:tcPr>
          <w:p w14:paraId="0ABF946F" w14:textId="057F306F" w:rsidR="004324C2" w:rsidRPr="00A11B3D" w:rsidRDefault="004324C2" w:rsidP="004324C2">
            <w:pPr>
              <w:pStyle w:val="TableParagraph"/>
            </w:pPr>
            <w:r w:rsidRPr="00A11B3D">
              <w:t>10</w:t>
            </w:r>
          </w:p>
        </w:tc>
        <w:tc>
          <w:tcPr>
            <w:tcW w:w="2237" w:type="dxa"/>
          </w:tcPr>
          <w:p w14:paraId="72AE1AEC" w14:textId="1CC7DAFF" w:rsidR="004324C2" w:rsidRPr="005C62F0" w:rsidRDefault="004324C2" w:rsidP="004324C2">
            <w:pPr>
              <w:pStyle w:val="TableParagraph"/>
            </w:pPr>
            <w:r w:rsidRPr="005C62F0">
              <w:t>Likely increase in demand</w:t>
            </w:r>
          </w:p>
        </w:tc>
      </w:tr>
      <w:tr w:rsidR="004324C2" w14:paraId="03C29B91" w14:textId="77777777" w:rsidTr="00947A9F">
        <w:tc>
          <w:tcPr>
            <w:tcW w:w="2416" w:type="dxa"/>
          </w:tcPr>
          <w:p w14:paraId="719000D1" w14:textId="4AC7EB3E" w:rsidR="004324C2" w:rsidRPr="004324C2" w:rsidRDefault="004324C2" w:rsidP="004324C2">
            <w:pPr>
              <w:pStyle w:val="TableParagraph"/>
            </w:pPr>
            <w:r w:rsidRPr="004324C2">
              <w:t>Baker</w:t>
            </w:r>
          </w:p>
        </w:tc>
        <w:tc>
          <w:tcPr>
            <w:tcW w:w="3103" w:type="dxa"/>
          </w:tcPr>
          <w:p w14:paraId="3C7C4D7C" w14:textId="3166263E" w:rsidR="004324C2" w:rsidRPr="00C26164" w:rsidRDefault="004324C2" w:rsidP="004324C2">
            <w:pPr>
              <w:pStyle w:val="TableParagraph"/>
            </w:pPr>
            <w:r w:rsidRPr="00C26164">
              <w:t>Certificate III in Baking</w:t>
            </w:r>
          </w:p>
        </w:tc>
        <w:tc>
          <w:tcPr>
            <w:tcW w:w="1490" w:type="dxa"/>
          </w:tcPr>
          <w:p w14:paraId="07B555C2" w14:textId="36D5DAC3" w:rsidR="004324C2" w:rsidRPr="00C26164" w:rsidRDefault="004324C2" w:rsidP="004324C2">
            <w:pPr>
              <w:pStyle w:val="TableParagraph"/>
            </w:pPr>
            <w:r w:rsidRPr="00C26164">
              <w:t>5</w:t>
            </w:r>
          </w:p>
        </w:tc>
        <w:tc>
          <w:tcPr>
            <w:tcW w:w="2237" w:type="dxa"/>
          </w:tcPr>
          <w:p w14:paraId="52A7A06F" w14:textId="45363432" w:rsidR="004324C2" w:rsidRPr="00C26164" w:rsidRDefault="004324C2" w:rsidP="004324C2">
            <w:pPr>
              <w:pStyle w:val="TableParagraph"/>
            </w:pPr>
            <w:r w:rsidRPr="00C26164">
              <w:t>Likely increase in demand</w:t>
            </w:r>
          </w:p>
        </w:tc>
      </w:tr>
    </w:tbl>
    <w:p w14:paraId="36775D8A" w14:textId="72405493" w:rsidR="00EC04C9" w:rsidRPr="00EC04C9" w:rsidRDefault="004B11F1" w:rsidP="00EC04C9">
      <w:pPr>
        <w:pStyle w:val="BodyText"/>
      </w:pPr>
      <w:r w:rsidRPr="00EC04C9">
        <w:t xml:space="preserve">* </w:t>
      </w:r>
      <w:r w:rsidR="00EC04C9" w:rsidRPr="00EC04C9">
        <w:t>Advanced Diploma of Agribusiness Management is likely also utilised by the agriculture industry.</w:t>
      </w:r>
    </w:p>
    <w:p w14:paraId="497565D4" w14:textId="1C4C4895" w:rsidR="004B11F1" w:rsidRDefault="004B11F1" w:rsidP="004B11F1">
      <w:pPr>
        <w:pStyle w:val="BodyText"/>
      </w:pPr>
    </w:p>
    <w:p w14:paraId="4F96DF15" w14:textId="77777777" w:rsidR="004B11F1" w:rsidRDefault="004B11F1" w:rsidP="004B11F1">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4168AE9E" w14:textId="766811F3" w:rsidR="00A838C2" w:rsidRDefault="00A838C2" w:rsidP="00A73E26">
      <w:pPr>
        <w:pStyle w:val="BodyText"/>
        <w:numPr>
          <w:ilvl w:val="0"/>
          <w:numId w:val="18"/>
        </w:numPr>
      </w:pPr>
      <w:r>
        <w:t>Agribusiness for example, Bachelor of Agribusiness, Bachelor of Agriculture</w:t>
      </w:r>
    </w:p>
    <w:p w14:paraId="67FFAE8D" w14:textId="77777777" w:rsidR="00A838C2" w:rsidRDefault="00A838C2" w:rsidP="00A73E26">
      <w:pPr>
        <w:pStyle w:val="BodyText"/>
        <w:numPr>
          <w:ilvl w:val="0"/>
          <w:numId w:val="18"/>
        </w:numPr>
      </w:pPr>
      <w:r>
        <w:t>Food science and development for example, Bachelor of Science with a Food Science major, Bachelor of Food and Nutrition</w:t>
      </w:r>
    </w:p>
    <w:p w14:paraId="56D8382E" w14:textId="0CEC827C" w:rsidR="00A838C2" w:rsidRDefault="00A838C2" w:rsidP="00A73E26">
      <w:pPr>
        <w:pStyle w:val="BodyText"/>
        <w:numPr>
          <w:ilvl w:val="0"/>
          <w:numId w:val="18"/>
        </w:numPr>
      </w:pPr>
      <w:r>
        <w:t>Management for example, Bachelor of Management, Bachelor of Commerce, Master of Business Administration</w:t>
      </w:r>
      <w:r w:rsidR="00C1495F">
        <w:t>.</w:t>
      </w:r>
    </w:p>
    <w:p w14:paraId="05357F02" w14:textId="77777777" w:rsidR="004B11F1" w:rsidRDefault="004B11F1" w:rsidP="004B11F1">
      <w:pPr>
        <w:pStyle w:val="BodyText"/>
      </w:pPr>
    </w:p>
    <w:p w14:paraId="70562047" w14:textId="77777777" w:rsidR="004B11F1" w:rsidRPr="001428BE" w:rsidRDefault="004B11F1" w:rsidP="004B11F1">
      <w:pPr>
        <w:pStyle w:val="Heading3"/>
      </w:pPr>
      <w:r w:rsidRPr="001428BE">
        <w:t>Opportunities to improve education and training</w:t>
      </w:r>
    </w:p>
    <w:p w14:paraId="68928B81" w14:textId="77777777" w:rsidR="004F678E" w:rsidRPr="004F678E" w:rsidRDefault="004F678E" w:rsidP="004F678E">
      <w:pPr>
        <w:pStyle w:val="BodyText"/>
      </w:pPr>
      <w:r w:rsidRPr="004F678E">
        <w:t xml:space="preserve">Industry leaders and employers in the region have identified specific opportunities for </w:t>
      </w:r>
      <w:r w:rsidRPr="004F678E">
        <w:lastRenderedPageBreak/>
        <w:t>the education and training system to support the food product manufacturing industry. Table 15 provides an outline of key findings.</w:t>
      </w:r>
    </w:p>
    <w:p w14:paraId="1C85730B" w14:textId="77777777" w:rsidR="004B11F1" w:rsidRPr="00DF2382" w:rsidRDefault="004B11F1" w:rsidP="004B11F1">
      <w:pPr>
        <w:pStyle w:val="BodyText"/>
      </w:pPr>
    </w:p>
    <w:p w14:paraId="469B3394" w14:textId="61C04194" w:rsidR="004B11F1" w:rsidRDefault="004B11F1" w:rsidP="004B11F1">
      <w:pPr>
        <w:pStyle w:val="Heading4"/>
        <w:rPr>
          <w:spacing w:val="-2"/>
        </w:rPr>
      </w:pPr>
      <w:r>
        <w:t>Table</w:t>
      </w:r>
      <w:r>
        <w:rPr>
          <w:spacing w:val="-9"/>
        </w:rPr>
        <w:t xml:space="preserve"> </w:t>
      </w:r>
      <w:r>
        <w:t>1</w:t>
      </w:r>
      <w:r w:rsidR="001749D5">
        <w:t xml:space="preserve">5 </w:t>
      </w:r>
      <w:r>
        <w:t>Opportunities</w:t>
      </w:r>
      <w:r>
        <w:rPr>
          <w:spacing w:val="-7"/>
        </w:rPr>
        <w:t xml:space="preserve"> </w:t>
      </w:r>
      <w:r>
        <w:t>for</w:t>
      </w:r>
      <w:r>
        <w:rPr>
          <w:spacing w:val="-8"/>
        </w:rPr>
        <w:t xml:space="preserve"> </w:t>
      </w:r>
      <w:r>
        <w:t>the</w:t>
      </w:r>
      <w:r w:rsidR="001749D5">
        <w:t xml:space="preserve"> food product manufacturing </w:t>
      </w:r>
      <w:r>
        <w:rPr>
          <w:spacing w:val="-2"/>
        </w:rPr>
        <w:t>industry</w:t>
      </w:r>
    </w:p>
    <w:p w14:paraId="4B1692A7" w14:textId="77777777" w:rsidR="004B11F1" w:rsidRDefault="004B11F1" w:rsidP="004B11F1">
      <w:pPr>
        <w:pStyle w:val="Heading5"/>
      </w:pPr>
      <w:r>
        <w:t>Situation</w:t>
      </w:r>
    </w:p>
    <w:p w14:paraId="215249AC" w14:textId="3DC804C3" w:rsidR="004B11F1" w:rsidRDefault="00CE3809" w:rsidP="001D7429">
      <w:pPr>
        <w:pStyle w:val="BodyText"/>
      </w:pPr>
      <w:r w:rsidRPr="00CE3809">
        <w:t>Students are less inclined to specialise in food science, compared to nutrition</w:t>
      </w:r>
      <w:r>
        <w:rPr>
          <w:b/>
          <w:bCs/>
        </w:rPr>
        <w:t>.</w:t>
      </w:r>
      <w:r w:rsidRPr="00CE3809">
        <w:t xml:space="preserve"> </w:t>
      </w:r>
      <w:r w:rsidR="004B11F1">
        <w:t>Opportunity</w:t>
      </w:r>
    </w:p>
    <w:p w14:paraId="4466F2DB" w14:textId="77777777" w:rsidR="002E6447" w:rsidRDefault="002E6447" w:rsidP="002E6447">
      <w:pPr>
        <w:pStyle w:val="BodyText"/>
      </w:pPr>
      <w:r>
        <w:t>Collaborate with tertiary education providers, especially universities, to position food science as an attractive long-term career pathway for science students. For example:</w:t>
      </w:r>
    </w:p>
    <w:p w14:paraId="6BB4F766" w14:textId="46D88195" w:rsidR="004B11F1" w:rsidRDefault="002E6447" w:rsidP="00A73E26">
      <w:pPr>
        <w:pStyle w:val="BodyText"/>
        <w:numPr>
          <w:ilvl w:val="0"/>
          <w:numId w:val="23"/>
        </w:numPr>
      </w:pPr>
      <w:r>
        <w:t>engage with university career services to deliver the value proposition of working in food science and to dispel myths about what jobs in the food product manufacturing industry look like or don’t look like.</w:t>
      </w:r>
    </w:p>
    <w:p w14:paraId="6CB2B5A9" w14:textId="77777777" w:rsidR="00E25E4B" w:rsidRDefault="00E25E4B" w:rsidP="00E25E4B">
      <w:pPr>
        <w:pStyle w:val="BodyText"/>
        <w:ind w:left="720"/>
      </w:pPr>
    </w:p>
    <w:p w14:paraId="1883F2A7" w14:textId="77777777" w:rsidR="004B11F1" w:rsidRDefault="004B11F1" w:rsidP="004B11F1">
      <w:pPr>
        <w:pStyle w:val="Heading5"/>
      </w:pPr>
      <w:r>
        <w:t>Situation</w:t>
      </w:r>
    </w:p>
    <w:p w14:paraId="7DDA7A46" w14:textId="479C29F1" w:rsidR="001D7429" w:rsidRDefault="001D7429" w:rsidP="001D7429">
      <w:pPr>
        <w:pStyle w:val="BodyText"/>
        <w:rPr>
          <w:b/>
          <w:bCs/>
        </w:rPr>
      </w:pPr>
      <w:r w:rsidRPr="001D7429">
        <w:t>The industry struggles to attract sufficient workers</w:t>
      </w:r>
      <w:r>
        <w:t>.</w:t>
      </w:r>
    </w:p>
    <w:p w14:paraId="1900A80B" w14:textId="26FE1E3B" w:rsidR="004B11F1" w:rsidRDefault="004B11F1" w:rsidP="004B11F1">
      <w:pPr>
        <w:pStyle w:val="Heading5"/>
      </w:pPr>
      <w:r>
        <w:t>Opportunity</w:t>
      </w:r>
    </w:p>
    <w:p w14:paraId="71BFEF63" w14:textId="77777777" w:rsidR="00E25E4B" w:rsidRDefault="00E25E4B" w:rsidP="00E25E4B">
      <w:pPr>
        <w:pStyle w:val="BodyText"/>
      </w:pPr>
      <w:r>
        <w:t>Develop and articulate career opportunities in the industry. For example:</w:t>
      </w:r>
    </w:p>
    <w:p w14:paraId="6B4F9E4D" w14:textId="7674C4B3" w:rsidR="00E25E4B" w:rsidRDefault="00E25E4B" w:rsidP="00A73E26">
      <w:pPr>
        <w:pStyle w:val="BodyText"/>
        <w:numPr>
          <w:ilvl w:val="0"/>
          <w:numId w:val="23"/>
        </w:numPr>
      </w:pPr>
      <w:r>
        <w:t>develop materials that articulate potential career pathways within the industry</w:t>
      </w:r>
    </w:p>
    <w:p w14:paraId="076D413E" w14:textId="55A5A425" w:rsidR="004B11F1" w:rsidRDefault="00E25E4B" w:rsidP="00A73E26">
      <w:pPr>
        <w:pStyle w:val="BodyText"/>
        <w:numPr>
          <w:ilvl w:val="0"/>
          <w:numId w:val="23"/>
        </w:numPr>
      </w:pPr>
      <w:r>
        <w:t>promote the benefit of developing transferable skills within the industry.</w:t>
      </w:r>
    </w:p>
    <w:p w14:paraId="7B222599" w14:textId="77777777" w:rsidR="00E25E4B" w:rsidRDefault="00E25E4B" w:rsidP="00E25E4B">
      <w:pPr>
        <w:pStyle w:val="BodyText"/>
        <w:ind w:left="720"/>
      </w:pPr>
    </w:p>
    <w:p w14:paraId="0F129F41" w14:textId="7324E5C4" w:rsidR="00611B35" w:rsidRPr="00611B35" w:rsidRDefault="004B11F1" w:rsidP="00611B35">
      <w:pPr>
        <w:pStyle w:val="Heading5"/>
      </w:pPr>
      <w:r>
        <w:t>Situation</w:t>
      </w:r>
    </w:p>
    <w:p w14:paraId="31D02C8E" w14:textId="77777777" w:rsidR="00CB0958" w:rsidRDefault="00611B35" w:rsidP="00CB0958">
      <w:pPr>
        <w:pStyle w:val="BodyText"/>
      </w:pPr>
      <w:r w:rsidRPr="00611B35">
        <w:t>Local workers from non-English speaking</w:t>
      </w:r>
      <w:r>
        <w:t xml:space="preserve"> </w:t>
      </w:r>
      <w:r w:rsidRPr="00611B35">
        <w:t>backgrounds face additional learning barriers</w:t>
      </w:r>
      <w:r w:rsidR="004B11F1">
        <w:t xml:space="preserve">. </w:t>
      </w:r>
    </w:p>
    <w:p w14:paraId="33B0F318" w14:textId="59EE9B7F" w:rsidR="004B11F1" w:rsidRDefault="004B11F1" w:rsidP="00CB0958">
      <w:pPr>
        <w:pStyle w:val="Heading5"/>
      </w:pPr>
      <w:r>
        <w:t>Opportunity</w:t>
      </w:r>
    </w:p>
    <w:p w14:paraId="73173BB5" w14:textId="77777777" w:rsidR="00C564B8" w:rsidRDefault="00C564B8" w:rsidP="00C564B8">
      <w:pPr>
        <w:pStyle w:val="BodyText"/>
      </w:pPr>
      <w:r>
        <w:t>Provide</w:t>
      </w:r>
      <w:r>
        <w:rPr>
          <w:spacing w:val="-9"/>
        </w:rPr>
        <w:t xml:space="preserve"> </w:t>
      </w:r>
      <w:r>
        <w:t>additional</w:t>
      </w:r>
      <w:r>
        <w:rPr>
          <w:spacing w:val="-8"/>
        </w:rPr>
        <w:t xml:space="preserve"> </w:t>
      </w:r>
      <w:r>
        <w:t>support</w:t>
      </w:r>
      <w:r>
        <w:rPr>
          <w:spacing w:val="-8"/>
        </w:rPr>
        <w:t xml:space="preserve"> </w:t>
      </w:r>
      <w:r>
        <w:t>for</w:t>
      </w:r>
      <w:r>
        <w:rPr>
          <w:spacing w:val="-9"/>
        </w:rPr>
        <w:t xml:space="preserve"> </w:t>
      </w:r>
      <w:r>
        <w:t>workers</w:t>
      </w:r>
      <w:r>
        <w:rPr>
          <w:spacing w:val="-9"/>
        </w:rPr>
        <w:t xml:space="preserve"> </w:t>
      </w:r>
      <w:r>
        <w:t>from</w:t>
      </w:r>
      <w:r>
        <w:rPr>
          <w:spacing w:val="-9"/>
        </w:rPr>
        <w:t xml:space="preserve"> </w:t>
      </w:r>
      <w:r>
        <w:t>non-English</w:t>
      </w:r>
      <w:r>
        <w:rPr>
          <w:spacing w:val="-9"/>
        </w:rPr>
        <w:t xml:space="preserve"> </w:t>
      </w:r>
      <w:r>
        <w:t>speaking</w:t>
      </w:r>
      <w:r>
        <w:rPr>
          <w:spacing w:val="-8"/>
        </w:rPr>
        <w:t xml:space="preserve"> </w:t>
      </w:r>
      <w:r>
        <w:t>backgrounds.</w:t>
      </w:r>
      <w:r>
        <w:rPr>
          <w:spacing w:val="-9"/>
        </w:rPr>
        <w:t xml:space="preserve"> </w:t>
      </w:r>
      <w:r>
        <w:t xml:space="preserve">For </w:t>
      </w:r>
      <w:r>
        <w:rPr>
          <w:spacing w:val="-2"/>
        </w:rPr>
        <w:t>example:</w:t>
      </w:r>
    </w:p>
    <w:p w14:paraId="5D5A7302" w14:textId="49C53679" w:rsidR="00C564B8" w:rsidRDefault="00C564B8" w:rsidP="00A73E26">
      <w:pPr>
        <w:pStyle w:val="BodyText"/>
        <w:numPr>
          <w:ilvl w:val="0"/>
          <w:numId w:val="24"/>
        </w:numPr>
      </w:pPr>
      <w:r>
        <w:t>promote adult English language classes (for example, migrant support from the Centre</w:t>
      </w:r>
      <w:r>
        <w:rPr>
          <w:spacing w:val="-10"/>
        </w:rPr>
        <w:t xml:space="preserve"> </w:t>
      </w:r>
      <w:r>
        <w:t>for</w:t>
      </w:r>
      <w:r>
        <w:rPr>
          <w:spacing w:val="-8"/>
        </w:rPr>
        <w:t xml:space="preserve"> </w:t>
      </w:r>
      <w:r>
        <w:t>Participation)</w:t>
      </w:r>
      <w:r w:rsidR="00877F29">
        <w:rPr>
          <w:position w:val="6"/>
          <w:sz w:val="10"/>
        </w:rPr>
        <w:t xml:space="preserve"> </w:t>
      </w:r>
      <w:r>
        <w:t>and</w:t>
      </w:r>
      <w:r>
        <w:rPr>
          <w:spacing w:val="-9"/>
        </w:rPr>
        <w:t xml:space="preserve"> </w:t>
      </w:r>
      <w:r>
        <w:t>English</w:t>
      </w:r>
      <w:r>
        <w:rPr>
          <w:spacing w:val="-9"/>
        </w:rPr>
        <w:t xml:space="preserve"> </w:t>
      </w:r>
      <w:r>
        <w:t>language</w:t>
      </w:r>
      <w:r>
        <w:rPr>
          <w:spacing w:val="-11"/>
        </w:rPr>
        <w:t xml:space="preserve"> </w:t>
      </w:r>
      <w:r>
        <w:t>wrap-around</w:t>
      </w:r>
      <w:r>
        <w:rPr>
          <w:spacing w:val="-9"/>
        </w:rPr>
        <w:t xml:space="preserve"> </w:t>
      </w:r>
      <w:r>
        <w:t>support</w:t>
      </w:r>
      <w:r>
        <w:rPr>
          <w:spacing w:val="-8"/>
        </w:rPr>
        <w:t xml:space="preserve"> </w:t>
      </w:r>
      <w:r>
        <w:t>services</w:t>
      </w:r>
      <w:r>
        <w:rPr>
          <w:spacing w:val="-9"/>
        </w:rPr>
        <w:t xml:space="preserve"> </w:t>
      </w:r>
      <w:r>
        <w:t>in the workplace</w:t>
      </w:r>
    </w:p>
    <w:p w14:paraId="30ACE52F" w14:textId="71FAEF10" w:rsidR="004B11F1" w:rsidRDefault="00C564B8" w:rsidP="00A73E26">
      <w:pPr>
        <w:pStyle w:val="BodyText"/>
        <w:numPr>
          <w:ilvl w:val="0"/>
          <w:numId w:val="24"/>
        </w:numPr>
      </w:pPr>
      <w:r>
        <w:rPr>
          <w:spacing w:val="-2"/>
        </w:rPr>
        <w:t xml:space="preserve">targeted investment in developing multi-lingual communications materials and, or </w:t>
      </w:r>
      <w:r>
        <w:t>visual support materials to enhance training (and workforce) participation.</w:t>
      </w:r>
    </w:p>
    <w:p w14:paraId="73E0FB76" w14:textId="77777777" w:rsidR="004B11F1" w:rsidRDefault="004B11F1" w:rsidP="004B11F1">
      <w:pPr>
        <w:pStyle w:val="Heading5"/>
      </w:pPr>
      <w:r>
        <w:t>Situation</w:t>
      </w:r>
    </w:p>
    <w:p w14:paraId="191BD156" w14:textId="6E5B9777" w:rsidR="004B11F1" w:rsidRPr="00900B10" w:rsidRDefault="00900B10" w:rsidP="00900B10">
      <w:pPr>
        <w:pStyle w:val="BodyText"/>
      </w:pPr>
      <w:r w:rsidRPr="00900B10">
        <w:t>Employers are not fully aware of the range of leadership training available</w:t>
      </w:r>
      <w:r w:rsidR="004B11F1" w:rsidRPr="00900B10">
        <w:t>.</w:t>
      </w:r>
    </w:p>
    <w:p w14:paraId="5B3A8045" w14:textId="77777777" w:rsidR="004B11F1" w:rsidRDefault="004B11F1" w:rsidP="004B11F1">
      <w:pPr>
        <w:pStyle w:val="Heading5"/>
      </w:pPr>
      <w:r>
        <w:t>Opportunity</w:t>
      </w:r>
    </w:p>
    <w:p w14:paraId="4FBD6B24" w14:textId="77777777" w:rsidR="00D0630E" w:rsidRDefault="00D0630E" w:rsidP="00D0630E">
      <w:pPr>
        <w:pStyle w:val="BodyText"/>
      </w:pPr>
      <w:r>
        <w:t>Promote leadership-focused competency units including:</w:t>
      </w:r>
    </w:p>
    <w:p w14:paraId="30C4299B" w14:textId="77777777" w:rsidR="00D0630E" w:rsidRDefault="00D0630E" w:rsidP="00A73E26">
      <w:pPr>
        <w:pStyle w:val="BodyText"/>
        <w:numPr>
          <w:ilvl w:val="0"/>
          <w:numId w:val="25"/>
        </w:numPr>
      </w:pPr>
      <w:r>
        <w:t>manage personal stressors in the work environment</w:t>
      </w:r>
    </w:p>
    <w:p w14:paraId="707CFDDE" w14:textId="77777777" w:rsidR="00D0630E" w:rsidRDefault="00D0630E" w:rsidP="00A73E26">
      <w:pPr>
        <w:pStyle w:val="BodyText"/>
        <w:numPr>
          <w:ilvl w:val="0"/>
          <w:numId w:val="25"/>
        </w:numPr>
      </w:pPr>
      <w:r>
        <w:t>respond effectively to behaviours of concern</w:t>
      </w:r>
    </w:p>
    <w:p w14:paraId="1D494A5D" w14:textId="7FF32DC9" w:rsidR="004B11F1" w:rsidRDefault="00D0630E" w:rsidP="00A73E26">
      <w:pPr>
        <w:pStyle w:val="BodyText"/>
        <w:numPr>
          <w:ilvl w:val="0"/>
          <w:numId w:val="25"/>
        </w:numPr>
      </w:pPr>
      <w:r>
        <w:t>lead difficult conversations through industry networks (for example, Wimmera Business Centre). Courses should be accessible online and in a self-paced style (for example, Victorian Chamber of Commerce courses)</w:t>
      </w:r>
      <w:r w:rsidR="00D3099F">
        <w:t>.</w:t>
      </w:r>
    </w:p>
    <w:p w14:paraId="7902B302" w14:textId="77777777" w:rsidR="00E30374" w:rsidRDefault="00E30374" w:rsidP="00E30374">
      <w:pPr>
        <w:pStyle w:val="BodyText"/>
      </w:pPr>
    </w:p>
    <w:p w14:paraId="2856C600" w14:textId="77777777" w:rsidR="00E30374" w:rsidRDefault="00E30374" w:rsidP="00E30374">
      <w:pPr>
        <w:pStyle w:val="Heading5"/>
      </w:pPr>
      <w:r>
        <w:t>Situation</w:t>
      </w:r>
    </w:p>
    <w:p w14:paraId="4D8B52B5" w14:textId="783A8A62" w:rsidR="00E30374" w:rsidRDefault="00C51630" w:rsidP="00E30374">
      <w:pPr>
        <w:pStyle w:val="Heading5"/>
      </w:pPr>
      <w:r w:rsidRPr="00C51630">
        <w:rPr>
          <w:rFonts w:eastAsia="Public Sans ExtraLight" w:cs="Public Sans ExtraLight"/>
          <w:b w:val="0"/>
          <w:bCs w:val="0"/>
          <w:szCs w:val="18"/>
        </w:rPr>
        <w:t>Current courses do not fully cover the needs of small food production businesses</w:t>
      </w:r>
      <w:r>
        <w:rPr>
          <w:rFonts w:eastAsia="Public Sans ExtraLight" w:cs="Public Sans ExtraLight"/>
          <w:b w:val="0"/>
          <w:bCs w:val="0"/>
          <w:szCs w:val="18"/>
        </w:rPr>
        <w:t>.</w:t>
      </w:r>
      <w:r w:rsidRPr="00C51630">
        <w:rPr>
          <w:rFonts w:eastAsia="Public Sans ExtraLight" w:cs="Public Sans ExtraLight"/>
          <w:b w:val="0"/>
          <w:bCs w:val="0"/>
          <w:szCs w:val="18"/>
        </w:rPr>
        <w:t xml:space="preserve"> </w:t>
      </w:r>
      <w:r w:rsidR="00E30374">
        <w:t>Opportunity</w:t>
      </w:r>
    </w:p>
    <w:p w14:paraId="620D66F2" w14:textId="77777777" w:rsidR="00686E09" w:rsidRDefault="00686E09" w:rsidP="00686E09">
      <w:pPr>
        <w:pStyle w:val="BodyText"/>
      </w:pPr>
      <w:r>
        <w:t>Develop additional competency units to support small and medium enterprises, including:</w:t>
      </w:r>
    </w:p>
    <w:p w14:paraId="37333F3C" w14:textId="77777777" w:rsidR="00686E09" w:rsidRDefault="00686E09" w:rsidP="00A73E26">
      <w:pPr>
        <w:pStyle w:val="BodyText"/>
        <w:numPr>
          <w:ilvl w:val="0"/>
          <w:numId w:val="26"/>
        </w:numPr>
      </w:pPr>
      <w:r>
        <w:lastRenderedPageBreak/>
        <w:t>manage supply chains</w:t>
      </w:r>
    </w:p>
    <w:p w14:paraId="440DBB29" w14:textId="77777777" w:rsidR="00686E09" w:rsidRDefault="00686E09" w:rsidP="00A73E26">
      <w:pPr>
        <w:pStyle w:val="BodyText"/>
        <w:numPr>
          <w:ilvl w:val="0"/>
          <w:numId w:val="26"/>
        </w:numPr>
      </w:pPr>
      <w:r>
        <w:t>meet quality assurance standards</w:t>
      </w:r>
    </w:p>
    <w:p w14:paraId="5DD1EFFB" w14:textId="77777777" w:rsidR="00686E09" w:rsidRDefault="00686E09" w:rsidP="00A73E26">
      <w:pPr>
        <w:pStyle w:val="BodyText"/>
        <w:numPr>
          <w:ilvl w:val="0"/>
          <w:numId w:val="26"/>
        </w:numPr>
      </w:pPr>
      <w:r>
        <w:t>access existing government support for new business ventures.</w:t>
      </w:r>
    </w:p>
    <w:p w14:paraId="6BF81BFE" w14:textId="59F05316" w:rsidR="00E30374" w:rsidRDefault="00686E09" w:rsidP="00A73E26">
      <w:pPr>
        <w:pStyle w:val="BodyText"/>
        <w:numPr>
          <w:ilvl w:val="0"/>
          <w:numId w:val="26"/>
        </w:numPr>
      </w:pPr>
      <w:r>
        <w:t>These competency units should be developed as a short course or incorporated into the Certificate IV in Agribusiness and, or Certificate IV in Entrepreneurship and New Business.</w:t>
      </w:r>
    </w:p>
    <w:p w14:paraId="659BFDCB" w14:textId="77777777" w:rsidR="00BA7B94" w:rsidRDefault="00BA7B94" w:rsidP="00BA7B94">
      <w:pPr>
        <w:pStyle w:val="BodyText"/>
        <w:ind w:left="720"/>
      </w:pPr>
    </w:p>
    <w:p w14:paraId="078EA6FC" w14:textId="3FEBCE6B" w:rsidR="007E3A04" w:rsidRDefault="00BA7B94" w:rsidP="00362EA8">
      <w:pPr>
        <w:pStyle w:val="BodyText"/>
      </w:pPr>
      <w:r w:rsidRPr="00BA7B94">
        <w:t>‘Strong growth and expansion prospects in other industries of clean energy, agriculture and tourism are expected to drive continued growth in commercial and civil construction</w:t>
      </w:r>
      <w:r>
        <w:t>’.</w:t>
      </w:r>
    </w:p>
    <w:p w14:paraId="34EECC80" w14:textId="77777777" w:rsidR="00362EA8" w:rsidRDefault="00362EA8" w:rsidP="00362EA8">
      <w:pPr>
        <w:pStyle w:val="BodyText"/>
      </w:pPr>
    </w:p>
    <w:p w14:paraId="2D7017F7" w14:textId="2918C311" w:rsidR="007E3A04" w:rsidRDefault="007E3A04" w:rsidP="007E3A04">
      <w:pPr>
        <w:pStyle w:val="Heading2"/>
      </w:pPr>
      <w:bookmarkStart w:id="71" w:name="_Toc144481494"/>
      <w:r>
        <w:t>Construction</w:t>
      </w:r>
      <w:bookmarkEnd w:id="71"/>
    </w:p>
    <w:p w14:paraId="40543413" w14:textId="77777777" w:rsidR="007E3A04" w:rsidRPr="00587F2A" w:rsidRDefault="007E3A04" w:rsidP="007E3A04">
      <w:pPr>
        <w:pStyle w:val="Heading3"/>
      </w:pPr>
      <w:r>
        <w:t>I</w:t>
      </w:r>
      <w:r w:rsidRPr="00587F2A">
        <w:t>ndustry profile and outlook</w:t>
      </w:r>
    </w:p>
    <w:p w14:paraId="795E9278" w14:textId="77777777" w:rsidR="007E3A04" w:rsidRDefault="007E3A04" w:rsidP="007E3A04">
      <w:pPr>
        <w:pStyle w:val="Heading4"/>
      </w:pPr>
      <w:r>
        <w:t>Industry composition</w:t>
      </w:r>
    </w:p>
    <w:p w14:paraId="632AC0B2" w14:textId="28697F89" w:rsidR="00CB3144" w:rsidRPr="00CB3144" w:rsidRDefault="00CB3144" w:rsidP="00CB3144">
      <w:pPr>
        <w:pStyle w:val="BodyText"/>
      </w:pPr>
      <w:r w:rsidRPr="00CB3144">
        <w:t>Construction is the 4th largest industry in the region and accounts for nearly 6% of economic gross value added (GVA). The industry serves residential, commercial, and civil markets as well as agriculture, clean energy asset construction, and transport infrastructure. Construction activity is centred on the regional centre of Horsham but occurs across the region.</w:t>
      </w:r>
    </w:p>
    <w:p w14:paraId="0443026F" w14:textId="7E56C622" w:rsidR="00CB3144" w:rsidRPr="00CB3144" w:rsidRDefault="00CB3144" w:rsidP="00CB3144">
      <w:pPr>
        <w:pStyle w:val="BodyText"/>
      </w:pPr>
      <w:r w:rsidRPr="00CB3144">
        <w:t>Residential construction is an important enabler of growth in other industries, supplying housing for residents and the region’s workforce and supporting accommodation for tourists. Residential construction activity has strongly increased in this region, with the number of residential</w:t>
      </w:r>
      <w:r>
        <w:t xml:space="preserve"> </w:t>
      </w:r>
      <w:r w:rsidRPr="00CB3144">
        <w:t>building approvals increasing by 29% annually over the last 2 years.</w:t>
      </w:r>
      <w:r>
        <w:t xml:space="preserve"> </w:t>
      </w:r>
      <w:r w:rsidRPr="00CB3144">
        <w:t>Most residential construction activity is centred</w:t>
      </w:r>
    </w:p>
    <w:p w14:paraId="19C10E01" w14:textId="1E2C74F9" w:rsidR="00CB3144" w:rsidRPr="00CB3144" w:rsidRDefault="00CB3144" w:rsidP="00CB3144">
      <w:pPr>
        <w:pStyle w:val="BodyText"/>
      </w:pPr>
      <w:r w:rsidRPr="00CB3144">
        <w:t>in Horsham, reflecting the population concentration in the region.</w:t>
      </w:r>
    </w:p>
    <w:p w14:paraId="0B6D6075" w14:textId="5A5C42B3" w:rsidR="00CB3144" w:rsidRPr="00CB3144" w:rsidRDefault="00CB3144" w:rsidP="00CB3144">
      <w:pPr>
        <w:pStyle w:val="BodyText"/>
      </w:pPr>
      <w:r w:rsidRPr="00CB3144">
        <w:t>The commercial and civil construction sub-sectors incorporate the construction of industrial and large-scale projects, such as freight loading terminals, wind and solar farms and agricultural storage assets. Employers reported extensive commercial and civil construction in the last</w:t>
      </w:r>
      <w:r>
        <w:t xml:space="preserve"> </w:t>
      </w:r>
      <w:r w:rsidRPr="00CB3144">
        <w:t>12 months, with an increase in clean energy production, government infrastructure investment and high grain prices fueling demand for additional construction.</w:t>
      </w:r>
    </w:p>
    <w:p w14:paraId="406A47AC" w14:textId="7E1A2DBC" w:rsidR="007E3A04" w:rsidRDefault="007E3A04" w:rsidP="00CB3144">
      <w:pPr>
        <w:pStyle w:val="Heading4"/>
      </w:pPr>
      <w:r>
        <w:t>Current demand and outlook</w:t>
      </w:r>
    </w:p>
    <w:p w14:paraId="7008C8CC" w14:textId="77777777" w:rsidR="0009074C" w:rsidRPr="0009074C" w:rsidRDefault="0009074C" w:rsidP="0009074C">
      <w:pPr>
        <w:pStyle w:val="BodyText"/>
      </w:pPr>
      <w:r w:rsidRPr="0009074C">
        <w:t>The demand for residential construction is likely to continue to increase, driven by:</w:t>
      </w:r>
    </w:p>
    <w:p w14:paraId="1C0C379E" w14:textId="4700F5F0" w:rsidR="0009074C" w:rsidRPr="0009074C" w:rsidRDefault="0009074C" w:rsidP="00A73E26">
      <w:pPr>
        <w:pStyle w:val="BodyText"/>
        <w:numPr>
          <w:ilvl w:val="0"/>
          <w:numId w:val="27"/>
        </w:numPr>
      </w:pPr>
      <w:r w:rsidRPr="0009074C">
        <w:t>government stimulus and residential housing initiatives. Victoria’s Big Housing Build has guaranteed a minimum investment of $15 million to build 25 social housing homes in Horsham.</w:t>
      </w:r>
      <w:r>
        <w:t xml:space="preserve"> </w:t>
      </w:r>
      <w:r w:rsidRPr="0009074C">
        <w:t>Other initiatives include the new Regional Home Guarantee,</w:t>
      </w:r>
      <w:r>
        <w:t xml:space="preserve"> </w:t>
      </w:r>
      <w:r w:rsidRPr="0009074C">
        <w:t>which allows eligible applicants to build or buy newly built homes in regional Australia with only a 5% deposit.</w:t>
      </w:r>
      <w:r>
        <w:t xml:space="preserve"> </w:t>
      </w:r>
    </w:p>
    <w:p w14:paraId="1BBE6578" w14:textId="730BB02D" w:rsidR="0009074C" w:rsidRPr="0009074C" w:rsidRDefault="0009074C" w:rsidP="00A73E26">
      <w:pPr>
        <w:pStyle w:val="BodyText"/>
        <w:numPr>
          <w:ilvl w:val="0"/>
          <w:numId w:val="27"/>
        </w:numPr>
      </w:pPr>
      <w:r w:rsidRPr="0009074C">
        <w:t>an increase in the number of people moving to regional Victoria during and post pandemic,</w:t>
      </w:r>
      <w:r w:rsidR="003E1ED2">
        <w:t xml:space="preserve"> </w:t>
      </w:r>
      <w:r w:rsidRPr="0009074C">
        <w:t>which has stimulated demand for the construction of homes and rental properties in regional areas.</w:t>
      </w:r>
    </w:p>
    <w:p w14:paraId="7247617E" w14:textId="5859197B" w:rsidR="0009074C" w:rsidRDefault="0009074C" w:rsidP="00A73E26">
      <w:pPr>
        <w:pStyle w:val="BodyText"/>
        <w:numPr>
          <w:ilvl w:val="0"/>
          <w:numId w:val="27"/>
        </w:numPr>
      </w:pPr>
      <w:r w:rsidRPr="0009074C">
        <w:t>increased demand to purchase, rent and renovate properties as household incomes rise, interest rates fall and speculative demand increases.</w:t>
      </w:r>
      <w:r w:rsidR="003E1ED2">
        <w:t xml:space="preserve"> </w:t>
      </w:r>
      <w:r w:rsidRPr="0009074C">
        <w:t>Horsham house prices have increased by approximately 60% in the last year, indicating that demand for residential property in the region has outstripped the available supply.</w:t>
      </w:r>
    </w:p>
    <w:p w14:paraId="7E4E4E3A" w14:textId="77777777" w:rsidR="00C84E65" w:rsidRDefault="00C84E65" w:rsidP="00C84E65">
      <w:pPr>
        <w:pStyle w:val="BodyText"/>
        <w:rPr>
          <w:rFonts w:ascii="Public Sans Medium"/>
          <w:sz w:val="20"/>
        </w:rPr>
      </w:pPr>
    </w:p>
    <w:p w14:paraId="1D1C0507" w14:textId="77777777" w:rsidR="00C84E65" w:rsidRPr="00C84E65" w:rsidRDefault="00C84E65" w:rsidP="00C84E65">
      <w:pPr>
        <w:pStyle w:val="BodyText"/>
      </w:pPr>
      <w:r w:rsidRPr="00C84E65">
        <w:lastRenderedPageBreak/>
        <w:t>Strong growth and expansion prospects in other industries of clean energy, agriculture and tourism are expected to drive continued growth in commercial and civil construction. Large infrastructure investments and prospects in the region include:</w:t>
      </w:r>
    </w:p>
    <w:p w14:paraId="56F99E0E" w14:textId="738E9965" w:rsidR="00C84E65" w:rsidRPr="00C84E65" w:rsidRDefault="00C84E65" w:rsidP="00A73E26">
      <w:pPr>
        <w:pStyle w:val="BodyText"/>
        <w:numPr>
          <w:ilvl w:val="0"/>
          <w:numId w:val="28"/>
        </w:numPr>
      </w:pPr>
      <w:r w:rsidRPr="00C84E65">
        <w:t>the $370 million Western Victoria Transmission proposal, which plans to upgrade the state’s transmission network to connect large scale wind and solar in the west into the grid.</w:t>
      </w:r>
      <w:r>
        <w:t xml:space="preserve"> </w:t>
      </w:r>
      <w:r w:rsidRPr="00C84E65">
        <w:t>The project proposes a new transmission line starting at Bulgana, near Stawell in Victoria’s west, to Sydenham in Melbourne’s northwest.</w:t>
      </w:r>
    </w:p>
    <w:p w14:paraId="413167FC" w14:textId="5522DD54" w:rsidR="00C84E65" w:rsidRPr="00C84E65" w:rsidRDefault="00C84E65" w:rsidP="00A73E26">
      <w:pPr>
        <w:pStyle w:val="BodyText"/>
        <w:numPr>
          <w:ilvl w:val="0"/>
          <w:numId w:val="28"/>
        </w:numPr>
      </w:pPr>
      <w:r w:rsidRPr="00C84E65">
        <w:t>clean energy investment, including 2 under-construction projects</w:t>
      </w:r>
      <w:r>
        <w:t xml:space="preserve"> –</w:t>
      </w:r>
      <w:r w:rsidRPr="00C84E65">
        <w:t>the Bulgana Green Power Hub and Murra Warra wind farm, which makes use of the region’s rich wind resources.</w:t>
      </w:r>
    </w:p>
    <w:p w14:paraId="03567BFC" w14:textId="6DB471C1" w:rsidR="00C84E65" w:rsidRPr="00C84E65" w:rsidRDefault="00C84E65" w:rsidP="00A73E26">
      <w:pPr>
        <w:pStyle w:val="BodyText"/>
        <w:numPr>
          <w:ilvl w:val="0"/>
          <w:numId w:val="28"/>
        </w:numPr>
      </w:pPr>
      <w:r w:rsidRPr="00C84E65">
        <w:t>the region also has considerable solar energy generation potential (1400 to 1700 kWh/kWp per year), particularly in the north of the region.</w:t>
      </w:r>
      <w:r>
        <w:t xml:space="preserve"> </w:t>
      </w:r>
      <w:r w:rsidRPr="00C84E65">
        <w:t>A number</w:t>
      </w:r>
      <w:r>
        <w:t xml:space="preserve"> </w:t>
      </w:r>
      <w:r w:rsidRPr="00C84E65">
        <w:t>of projects are billed for construction in the next 3 years, including the 130MW Esco Pacific solar farm near Horsham,</w:t>
      </w:r>
      <w:r>
        <w:t xml:space="preserve"> </w:t>
      </w:r>
      <w:r w:rsidRPr="00C84E65">
        <w:t>and a range of smaller farms near Stawell and Nhill.</w:t>
      </w:r>
      <w:r>
        <w:t xml:space="preserve"> </w:t>
      </w:r>
      <w:r w:rsidRPr="00C84E65">
        <w:t>The viability of these projects is dependent on the availability of electricity transmission infrastructure.</w:t>
      </w:r>
    </w:p>
    <w:p w14:paraId="07D5DF93" w14:textId="5C930AB8" w:rsidR="00C84E65" w:rsidRPr="0009074C" w:rsidRDefault="00C84E65" w:rsidP="00C84E65">
      <w:pPr>
        <w:pStyle w:val="BodyText"/>
      </w:pPr>
      <w:r w:rsidRPr="00C84E65">
        <w:t>The increase in demand for residential, commercial and civil construction presents a sizeable growth opportunity for</w:t>
      </w:r>
      <w:r w:rsidR="007B241F">
        <w:t xml:space="preserve"> </w:t>
      </w:r>
      <w:r w:rsidRPr="00C84E65">
        <w:t>the region but may exacerbate existing labour and material shortages. Shortages for key building materials such as</w:t>
      </w:r>
      <w:r w:rsidR="007B241F">
        <w:t xml:space="preserve"> </w:t>
      </w:r>
      <w:r w:rsidRPr="00C84E65">
        <w:t>for structural timber extend beyond Wimmera Southern Mallee as a concern for many regional areas, exacerbated by the pandemic induced global supply chain disruptions.</w:t>
      </w:r>
      <w:r w:rsidR="007B241F">
        <w:t xml:space="preserve"> </w:t>
      </w:r>
      <w:r w:rsidRPr="00C84E65">
        <w:t>Employers reported concern about the impact of material and labour shortages on their financial performance and cited incidences of Victorian-based construction companies entering insolvency.</w:t>
      </w:r>
    </w:p>
    <w:p w14:paraId="6717C8D5" w14:textId="02F0DE98" w:rsidR="007E3A04" w:rsidRDefault="007E3A04" w:rsidP="007E3A04">
      <w:pPr>
        <w:pStyle w:val="BodyText"/>
        <w:ind w:left="720"/>
      </w:pPr>
    </w:p>
    <w:p w14:paraId="16807A55" w14:textId="77777777" w:rsidR="007E3A04" w:rsidRDefault="007E3A04" w:rsidP="007E3A04">
      <w:pPr>
        <w:pStyle w:val="Heading3"/>
      </w:pPr>
      <w:r>
        <w:t>Workforce profile and outlook</w:t>
      </w:r>
    </w:p>
    <w:p w14:paraId="17E27304" w14:textId="77777777" w:rsidR="002B5412" w:rsidRPr="002B5412" w:rsidRDefault="002B5412" w:rsidP="002B5412">
      <w:pPr>
        <w:pStyle w:val="Heading4"/>
      </w:pPr>
      <w:r w:rsidRPr="002B5412">
        <w:t>Workforce composition</w:t>
      </w:r>
    </w:p>
    <w:p w14:paraId="65631BA5" w14:textId="77777777" w:rsidR="002B5412" w:rsidRPr="002B5412" w:rsidRDefault="002B5412" w:rsidP="002B5412">
      <w:pPr>
        <w:pStyle w:val="BodyText"/>
      </w:pPr>
      <w:r w:rsidRPr="002B5412">
        <w:t>Construction is the seventh largest employing industry in the region, accounting for 5.8% of the region’s workforce. Consistent with broader national-wide trends, the industry’s workforce is predominantly male.</w:t>
      </w:r>
    </w:p>
    <w:p w14:paraId="262875D0" w14:textId="77777777" w:rsidR="002B5412" w:rsidRPr="002B5412" w:rsidRDefault="002B5412" w:rsidP="002B5412">
      <w:pPr>
        <w:pStyle w:val="BodyText"/>
      </w:pPr>
      <w:r w:rsidRPr="002B5412">
        <w:t>Businesses in the construction industry are diverse, comprising sole traders, small businesses, subcontractors, and large corporations. Small to medium businesses</w:t>
      </w:r>
    </w:p>
    <w:p w14:paraId="793C837A" w14:textId="132BC2C5" w:rsidR="002B5412" w:rsidRPr="002B5412" w:rsidRDefault="002B5412" w:rsidP="002B5412">
      <w:pPr>
        <w:pStyle w:val="BodyText"/>
      </w:pPr>
      <w:r w:rsidRPr="002B5412">
        <w:t>often hire directly, while larger businesses rely more on subcontractors. The region’s construction industry has over 500 businesses, with 98% of these businesses employing less than 20 workers.</w:t>
      </w:r>
    </w:p>
    <w:p w14:paraId="17A3FB94" w14:textId="2E90E838" w:rsidR="002B5412" w:rsidRPr="002B5412" w:rsidRDefault="002B5412" w:rsidP="002B5412">
      <w:pPr>
        <w:pStyle w:val="BodyText"/>
      </w:pPr>
      <w:r w:rsidRPr="002B5412">
        <w:t>Common construction roles include electricians, plumbers, diesel mechanics, welders, painters, fencers, plasterers, carpenters, bricklayers, landscapers and concreters as well as related labourers and technicians. Other roles include surveyors, drafters, project managers, engineers, architects, earthmoving workers and truck drivers. Experienced workers in construction may then transition to supervisor or manager roles.</w:t>
      </w:r>
      <w:r w:rsidR="00A51EC4">
        <w:t xml:space="preserve"> </w:t>
      </w:r>
      <w:r w:rsidR="00225EA7">
        <w:t xml:space="preserve"> </w:t>
      </w:r>
      <w:r w:rsidRPr="002B5412">
        <w:t>Businesses that focus on residential, commercial, or civil projects have different composition of roles. Businesses also employ a variety of support staff, including in accounts,</w:t>
      </w:r>
      <w:r w:rsidR="00A51EC4">
        <w:t xml:space="preserve"> </w:t>
      </w:r>
      <w:r w:rsidRPr="002B5412">
        <w:t>sales, marketing, personal assistants and other related roles. The region’s construction industry is supported by workers in other industries, including electrical and mechanical engineers.</w:t>
      </w:r>
    </w:p>
    <w:p w14:paraId="08F7144B" w14:textId="77777777" w:rsidR="002B5412" w:rsidRPr="002B5412" w:rsidRDefault="002B5412" w:rsidP="002B5412">
      <w:pPr>
        <w:pStyle w:val="Heading4"/>
      </w:pPr>
      <w:r w:rsidRPr="002B5412">
        <w:t>Workforce outlook</w:t>
      </w:r>
    </w:p>
    <w:p w14:paraId="09D22537" w14:textId="77777777" w:rsidR="002B5412" w:rsidRPr="002B5412" w:rsidRDefault="002B5412" w:rsidP="002B5412">
      <w:pPr>
        <w:pStyle w:val="BodyText"/>
      </w:pPr>
      <w:r w:rsidRPr="002B5412">
        <w:t xml:space="preserve">With predicted relatively high growth, the industry will require a large supply of </w:t>
      </w:r>
      <w:r w:rsidRPr="002B5412">
        <w:lastRenderedPageBreak/>
        <w:t>additional workers to meet current vacancies and keep pace with the growth:</w:t>
      </w:r>
    </w:p>
    <w:p w14:paraId="5DEA69A6" w14:textId="4E8506A3" w:rsidR="002B5412" w:rsidRPr="002B5412" w:rsidRDefault="002B5412" w:rsidP="00A73E26">
      <w:pPr>
        <w:pStyle w:val="BodyText"/>
        <w:numPr>
          <w:ilvl w:val="0"/>
          <w:numId w:val="29"/>
        </w:numPr>
      </w:pPr>
      <w:r w:rsidRPr="002B5412">
        <w:t>employers have reported high levels of existing vacancies, especially for skilled workers, including plumbers and electricians, and supervisors</w:t>
      </w:r>
      <w:r w:rsidR="00A51EC4">
        <w:t xml:space="preserve"> </w:t>
      </w:r>
    </w:p>
    <w:p w14:paraId="04E3E7C4" w14:textId="77777777" w:rsidR="002B5412" w:rsidRPr="002B5412" w:rsidRDefault="002B5412" w:rsidP="00A73E26">
      <w:pPr>
        <w:pStyle w:val="BodyText"/>
        <w:numPr>
          <w:ilvl w:val="0"/>
          <w:numId w:val="29"/>
        </w:numPr>
      </w:pPr>
      <w:r w:rsidRPr="002B5412">
        <w:t>the construction of mineral mines, wind and solar farms will create demand for electricians, earthmoving workers, and labourers. Competition for workers in these roles is expected to be acute, with these roles typically in-demand by other industries including agriculture, food product manufacturing and mining as well as residential and civil construction</w:t>
      </w:r>
    </w:p>
    <w:p w14:paraId="363EF13E" w14:textId="77777777" w:rsidR="002B5412" w:rsidRPr="002B5412" w:rsidRDefault="002B5412" w:rsidP="00A73E26">
      <w:pPr>
        <w:pStyle w:val="BodyText"/>
        <w:numPr>
          <w:ilvl w:val="0"/>
          <w:numId w:val="29"/>
        </w:numPr>
      </w:pPr>
      <w:r w:rsidRPr="002B5412">
        <w:t>as in other regions and states, employers reported that the industry can sometimes suffer from reputational barriers to workforce attraction, with perceptions and the reality of long hours, safety concerns and negative stigma are equally prevalent in this region.</w:t>
      </w:r>
    </w:p>
    <w:p w14:paraId="1763A792" w14:textId="39CC3147" w:rsidR="007E3A04" w:rsidRDefault="002B5412" w:rsidP="00606043">
      <w:pPr>
        <w:pStyle w:val="BodyText"/>
      </w:pPr>
      <w:r w:rsidRPr="002B5412">
        <w:t>Table 16 shows key workforce indicators and estimated growth in the next 3 years. This provides an indicative estimate of workforce demand, based on taskforce estimates. Overall, the total jobs that need to be filled will be higher due to the number of existing vacancies</w:t>
      </w:r>
      <w:r>
        <w:t>.</w:t>
      </w:r>
    </w:p>
    <w:p w14:paraId="2284AD5E" w14:textId="5DD66F45" w:rsidR="007E3A04" w:rsidRDefault="007E3A04" w:rsidP="007E3A04">
      <w:pPr>
        <w:pStyle w:val="Heading4"/>
        <w:rPr>
          <w:spacing w:val="-2"/>
        </w:rPr>
      </w:pPr>
      <w:r>
        <w:t>Table 1</w:t>
      </w:r>
      <w:r w:rsidR="0050005A">
        <w:t>6 Construction</w:t>
      </w:r>
      <w:r>
        <w:t>:</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7E3A04" w14:paraId="54515F50" w14:textId="77777777" w:rsidTr="00DC35F6">
        <w:trPr>
          <w:tblHeader/>
        </w:trPr>
        <w:tc>
          <w:tcPr>
            <w:tcW w:w="1539" w:type="dxa"/>
          </w:tcPr>
          <w:p w14:paraId="56FBAE9D" w14:textId="77777777" w:rsidR="007E3A04" w:rsidRPr="005E1750" w:rsidRDefault="007E3A04" w:rsidP="00DC35F6">
            <w:pPr>
              <w:pStyle w:val="TableParagraph"/>
            </w:pPr>
          </w:p>
          <w:p w14:paraId="1066911C" w14:textId="77777777" w:rsidR="007E3A04" w:rsidRPr="005E1750" w:rsidRDefault="007E3A04" w:rsidP="00DC35F6">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37" w:type="dxa"/>
          </w:tcPr>
          <w:p w14:paraId="49D98B01" w14:textId="77777777" w:rsidR="007E3A04" w:rsidRPr="005E1750" w:rsidRDefault="007E3A04" w:rsidP="00DC35F6">
            <w:pPr>
              <w:pStyle w:val="TableParagraph"/>
            </w:pPr>
          </w:p>
          <w:p w14:paraId="39B6892B" w14:textId="77777777" w:rsidR="007E3A04" w:rsidRPr="005E1750" w:rsidRDefault="007E3A04" w:rsidP="00DC35F6">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2AB90E5D" w14:textId="77777777" w:rsidR="007E3A04" w:rsidRPr="005E1750" w:rsidRDefault="007E3A04"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1868D42A" w14:textId="77777777" w:rsidR="007E3A04" w:rsidRPr="005E1750" w:rsidRDefault="007E3A04"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08A00296" w14:textId="77777777" w:rsidR="007E3A04" w:rsidRPr="005E1750" w:rsidRDefault="007E3A04" w:rsidP="00DC35F6">
            <w:pPr>
              <w:pStyle w:val="TableParagraph"/>
            </w:pPr>
          </w:p>
          <w:p w14:paraId="7D8FF839" w14:textId="77777777" w:rsidR="007E3A04" w:rsidRPr="005E1750" w:rsidRDefault="007E3A04" w:rsidP="00DC35F6">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1732AAB4" w14:textId="77777777" w:rsidR="007E3A04" w:rsidRPr="005E1750" w:rsidRDefault="007E3A04" w:rsidP="00DC35F6">
            <w:pPr>
              <w:pStyle w:val="TableParagraph"/>
            </w:pPr>
          </w:p>
          <w:p w14:paraId="0DCB88F2" w14:textId="77777777" w:rsidR="007E3A04" w:rsidRPr="005E1750" w:rsidRDefault="007E3A04" w:rsidP="00DC35F6">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tr w:rsidR="00C731FC" w14:paraId="4BFD2FAF" w14:textId="77777777" w:rsidTr="00DC35F6">
        <w:tc>
          <w:tcPr>
            <w:tcW w:w="1539" w:type="dxa"/>
          </w:tcPr>
          <w:p w14:paraId="50C27121" w14:textId="52A2847E" w:rsidR="00C731FC" w:rsidRPr="00C731FC" w:rsidRDefault="00C731FC" w:rsidP="00C731FC">
            <w:pPr>
              <w:pStyle w:val="TableParagraph"/>
            </w:pPr>
            <w:r w:rsidRPr="00C731FC">
              <w:t>5.8%</w:t>
            </w:r>
          </w:p>
        </w:tc>
        <w:tc>
          <w:tcPr>
            <w:tcW w:w="1537" w:type="dxa"/>
          </w:tcPr>
          <w:p w14:paraId="4E7ADC80" w14:textId="05DC7BCE" w:rsidR="00C731FC" w:rsidRPr="00C731FC" w:rsidRDefault="00C731FC" w:rsidP="00C731FC">
            <w:pPr>
              <w:pStyle w:val="TableParagraph"/>
            </w:pPr>
            <w:r w:rsidRPr="00C731FC">
              <w:t>1,300</w:t>
            </w:r>
          </w:p>
        </w:tc>
        <w:tc>
          <w:tcPr>
            <w:tcW w:w="1539" w:type="dxa"/>
          </w:tcPr>
          <w:p w14:paraId="5A69E859" w14:textId="1639DA9C" w:rsidR="00C731FC" w:rsidRPr="00C731FC" w:rsidRDefault="00C731FC" w:rsidP="00C731FC">
            <w:pPr>
              <w:pStyle w:val="TableParagraph"/>
            </w:pPr>
            <w:r w:rsidRPr="00C731FC">
              <w:t>3 to 3.5%</w:t>
            </w:r>
          </w:p>
        </w:tc>
        <w:tc>
          <w:tcPr>
            <w:tcW w:w="1539" w:type="dxa"/>
          </w:tcPr>
          <w:p w14:paraId="2C0393F9" w14:textId="237DDAB8" w:rsidR="00C731FC" w:rsidRPr="00C731FC" w:rsidRDefault="00C731FC" w:rsidP="00C731FC">
            <w:pPr>
              <w:pStyle w:val="TableParagraph"/>
            </w:pPr>
            <w:r w:rsidRPr="00C731FC">
              <w:t>150 to 180</w:t>
            </w:r>
          </w:p>
        </w:tc>
        <w:tc>
          <w:tcPr>
            <w:tcW w:w="1555" w:type="dxa"/>
          </w:tcPr>
          <w:p w14:paraId="205071AE" w14:textId="61596E07" w:rsidR="00C731FC" w:rsidRPr="00C731FC" w:rsidRDefault="00C731FC" w:rsidP="00C731FC">
            <w:pPr>
              <w:pStyle w:val="TableParagraph"/>
            </w:pPr>
            <w:r w:rsidRPr="00C731FC">
              <w:t>80</w:t>
            </w:r>
          </w:p>
        </w:tc>
        <w:tc>
          <w:tcPr>
            <w:tcW w:w="1537" w:type="dxa"/>
          </w:tcPr>
          <w:p w14:paraId="4925D8DB" w14:textId="0976CDB9" w:rsidR="00C731FC" w:rsidRPr="00C731FC" w:rsidRDefault="00C731FC" w:rsidP="00C731FC">
            <w:pPr>
              <w:pStyle w:val="TableParagraph"/>
            </w:pPr>
            <w:r w:rsidRPr="00C731FC">
              <w:t>230 to 260</w:t>
            </w:r>
          </w:p>
        </w:tc>
      </w:tr>
    </w:tbl>
    <w:p w14:paraId="4B1B3C84" w14:textId="77777777" w:rsidR="007E3A04" w:rsidRDefault="007E3A04" w:rsidP="007E3A04">
      <w:pPr>
        <w:pStyle w:val="BodyText"/>
      </w:pPr>
    </w:p>
    <w:p w14:paraId="54C71BA3" w14:textId="40FB915E" w:rsidR="00362EA8" w:rsidRDefault="00505B37" w:rsidP="00505B37">
      <w:pPr>
        <w:pStyle w:val="BodyText"/>
      </w:pPr>
      <w:r w:rsidRPr="00505B37">
        <w:t>Employers reported using overseas immigrant labour to fill acute shortages, such as welders. However, changes to visa regulations and pandemic restrictions have greatly</w:t>
      </w:r>
      <w:r>
        <w:t xml:space="preserve"> </w:t>
      </w:r>
      <w:r w:rsidRPr="00505B37">
        <w:t xml:space="preserve">reduced the feasibility of using migration to address labour shortages over the last few years. Competition with other regions for construction workers, as well as with other industries capable of offering greater renumeration, will further hinder attraction and retention of construction workers. </w:t>
      </w:r>
      <w:hyperlink w:anchor="_bookmark27" w:history="1">
        <w:r w:rsidRPr="00505B37">
          <w:t>Table 17</w:t>
        </w:r>
      </w:hyperlink>
      <w:r w:rsidRPr="00505B37">
        <w:t xml:space="preserve"> describes the major occupations in the construction industry and their estimated growth over the next 3 years. This </w:t>
      </w:r>
      <w:r>
        <w:t>p</w:t>
      </w:r>
      <w:r w:rsidRPr="00505B37">
        <w:t>rofile defines occupations using ANZSCO classifications and associates a proportion of each occupation to an industry, as defined by ANZSIC classifications. While employers often rely on a broader</w:t>
      </w:r>
      <w:r>
        <w:t xml:space="preserve"> </w:t>
      </w:r>
      <w:r w:rsidRPr="00505B37">
        <w:t xml:space="preserve">range of occupations across industries, </w:t>
      </w:r>
      <w:hyperlink w:anchor="_bookmark27" w:history="1">
        <w:r w:rsidRPr="00505B37">
          <w:t>Table 17</w:t>
        </w:r>
      </w:hyperlink>
      <w:r w:rsidRPr="00505B37">
        <w:t xml:space="preserve"> describes only workers in ANZSCO occupations that are directly attributed to the construction industry.</w:t>
      </w:r>
    </w:p>
    <w:p w14:paraId="0E049845" w14:textId="77777777" w:rsidR="00362EA8" w:rsidRDefault="00362EA8">
      <w:pPr>
        <w:rPr>
          <w:rFonts w:ascii="Arial" w:hAnsi="Arial"/>
          <w:szCs w:val="18"/>
        </w:rPr>
      </w:pPr>
      <w:r>
        <w:br w:type="page"/>
      </w:r>
    </w:p>
    <w:p w14:paraId="52B115FA" w14:textId="69CC9C5D" w:rsidR="007E3A04" w:rsidRDefault="007E3A04" w:rsidP="007E3A04">
      <w:pPr>
        <w:pStyle w:val="Heading4"/>
        <w:rPr>
          <w:spacing w:val="-2"/>
        </w:rPr>
      </w:pPr>
      <w:r>
        <w:lastRenderedPageBreak/>
        <w:t>Table</w:t>
      </w:r>
      <w:r>
        <w:rPr>
          <w:spacing w:val="-6"/>
        </w:rPr>
        <w:t xml:space="preserve"> 1</w:t>
      </w:r>
      <w:r w:rsidR="008812F5">
        <w:rPr>
          <w:spacing w:val="-6"/>
        </w:rPr>
        <w:t>7 Construction</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p w14:paraId="6EA50211" w14:textId="77777777" w:rsidR="007E3A04" w:rsidRDefault="007E3A04" w:rsidP="007E3A04">
      <w:pPr>
        <w:pStyle w:val="BodyText"/>
      </w:pPr>
    </w:p>
    <w:tbl>
      <w:tblPr>
        <w:tblStyle w:val="TableGrid"/>
        <w:tblW w:w="0" w:type="auto"/>
        <w:tblLook w:val="04A0" w:firstRow="1" w:lastRow="0" w:firstColumn="1" w:lastColumn="0" w:noHBand="0" w:noVBand="1"/>
      </w:tblPr>
      <w:tblGrid>
        <w:gridCol w:w="5353"/>
        <w:gridCol w:w="1701"/>
        <w:gridCol w:w="2192"/>
      </w:tblGrid>
      <w:tr w:rsidR="007E3A04" w14:paraId="4DB7405F" w14:textId="77777777" w:rsidTr="00DC35F6">
        <w:trPr>
          <w:tblHeader/>
        </w:trPr>
        <w:tc>
          <w:tcPr>
            <w:tcW w:w="5353" w:type="dxa"/>
          </w:tcPr>
          <w:p w14:paraId="4B4D35BE" w14:textId="77777777" w:rsidR="007E3A04" w:rsidRPr="008F1D2A" w:rsidRDefault="007E3A04" w:rsidP="00DC35F6">
            <w:pPr>
              <w:pStyle w:val="TableParagraph"/>
              <w:rPr>
                <w:b/>
                <w:bCs/>
              </w:rPr>
            </w:pPr>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6C13A5B1" w14:textId="77777777" w:rsidR="007E3A04" w:rsidRPr="008F1D2A" w:rsidRDefault="007E3A04" w:rsidP="00DC35F6">
            <w:pPr>
              <w:pStyle w:val="TableParagraph"/>
              <w:rPr>
                <w:b/>
                <w:bCs/>
              </w:rPr>
            </w:pPr>
            <w:r w:rsidRPr="008F1D2A">
              <w:rPr>
                <w:b/>
                <w:bCs/>
              </w:rPr>
              <w:t>Current</w:t>
            </w:r>
            <w:r w:rsidRPr="008F1D2A">
              <w:rPr>
                <w:b/>
                <w:bCs/>
                <w:spacing w:val="-10"/>
              </w:rPr>
              <w:t xml:space="preserve"> </w:t>
            </w:r>
            <w:r w:rsidRPr="008F1D2A">
              <w:rPr>
                <w:b/>
                <w:bCs/>
              </w:rPr>
              <w:t>workers</w:t>
            </w:r>
            <w:r w:rsidRPr="008F1D2A">
              <w:rPr>
                <w:b/>
                <w:bCs/>
                <w:spacing w:val="40"/>
              </w:rPr>
              <w:t xml:space="preserve"> </w:t>
            </w:r>
            <w:r w:rsidRPr="008F1D2A">
              <w:rPr>
                <w:b/>
                <w:bCs/>
                <w:spacing w:val="-2"/>
              </w:rPr>
              <w:t>(2022)</w:t>
            </w:r>
          </w:p>
        </w:tc>
        <w:tc>
          <w:tcPr>
            <w:tcW w:w="2192" w:type="dxa"/>
          </w:tcPr>
          <w:p w14:paraId="48C8782D" w14:textId="5B80D777" w:rsidR="007E3A04" w:rsidRPr="008F1D2A" w:rsidRDefault="007E3A04" w:rsidP="00DC35F6">
            <w:pPr>
              <w:pStyle w:val="TableParagraph"/>
              <w:rPr>
                <w:b/>
                <w:bCs/>
              </w:rPr>
            </w:pPr>
            <w:r w:rsidRPr="008F1D2A">
              <w:rPr>
                <w:rFonts w:hAnsi="Public Sans"/>
                <w:b/>
                <w:bCs/>
              </w:rPr>
              <w:t>Forecast</w:t>
            </w:r>
            <w:r w:rsidRPr="008F1D2A">
              <w:rPr>
                <w:rFonts w:hAnsi="Public Sans"/>
                <w:b/>
                <w:bCs/>
                <w:spacing w:val="-10"/>
              </w:rPr>
              <w:t xml:space="preserve"> </w:t>
            </w:r>
            <w:r w:rsidRPr="008F1D2A">
              <w:rPr>
                <w:rFonts w:hAnsi="Public Sans"/>
                <w:b/>
                <w:bCs/>
              </w:rPr>
              <w:t>growth</w:t>
            </w:r>
            <w:r w:rsidRPr="008F1D2A">
              <w:rPr>
                <w:rFonts w:hAnsi="Public Sans"/>
                <w:b/>
                <w:bCs/>
                <w:spacing w:val="40"/>
              </w:rPr>
              <w:t xml:space="preserve"> </w:t>
            </w:r>
            <w:r w:rsidRPr="008F1D2A">
              <w:rPr>
                <w:rFonts w:hAnsi="Public Sans"/>
                <w:b/>
                <w:bCs/>
              </w:rPr>
              <w:t>(2023</w:t>
            </w:r>
            <w:r w:rsidRPr="008F1D2A">
              <w:rPr>
                <w:rFonts w:hAnsi="Public Sans"/>
                <w:b/>
                <w:bCs/>
              </w:rPr>
              <w:t>–</w:t>
            </w:r>
            <w:r w:rsidRPr="008F1D2A">
              <w:rPr>
                <w:rFonts w:hAnsi="Public Sans"/>
                <w:b/>
                <w:bCs/>
              </w:rPr>
              <w:t>25)</w:t>
            </w:r>
          </w:p>
        </w:tc>
      </w:tr>
      <w:tr w:rsidR="00B823F7" w14:paraId="7CFBAD96" w14:textId="77777777" w:rsidTr="00DC35F6">
        <w:tc>
          <w:tcPr>
            <w:tcW w:w="5353" w:type="dxa"/>
          </w:tcPr>
          <w:p w14:paraId="0A2D572E" w14:textId="045FC479" w:rsidR="00B823F7" w:rsidRPr="00B823F7" w:rsidRDefault="00B823F7" w:rsidP="00B823F7">
            <w:pPr>
              <w:pStyle w:val="TableParagraph"/>
            </w:pPr>
            <w:r w:rsidRPr="00B823F7">
              <w:t>Electricians</w:t>
            </w:r>
          </w:p>
        </w:tc>
        <w:tc>
          <w:tcPr>
            <w:tcW w:w="1701" w:type="dxa"/>
          </w:tcPr>
          <w:p w14:paraId="08762AF3" w14:textId="68693245" w:rsidR="00B823F7" w:rsidRPr="00B823F7" w:rsidRDefault="00B823F7" w:rsidP="00B823F7">
            <w:pPr>
              <w:pStyle w:val="TableParagraph"/>
            </w:pPr>
            <w:r w:rsidRPr="00B823F7">
              <w:t>120</w:t>
            </w:r>
          </w:p>
        </w:tc>
        <w:tc>
          <w:tcPr>
            <w:tcW w:w="2192" w:type="dxa"/>
          </w:tcPr>
          <w:p w14:paraId="385A5856" w14:textId="588E6D50" w:rsidR="00B823F7" w:rsidRPr="00B823F7" w:rsidRDefault="00B823F7" w:rsidP="00B823F7">
            <w:pPr>
              <w:pStyle w:val="TableParagraph"/>
            </w:pPr>
            <w:r w:rsidRPr="00B823F7">
              <w:t>30 to 40</w:t>
            </w:r>
          </w:p>
        </w:tc>
      </w:tr>
      <w:tr w:rsidR="00B823F7" w14:paraId="5A874AB9" w14:textId="77777777" w:rsidTr="00DC35F6">
        <w:tc>
          <w:tcPr>
            <w:tcW w:w="5353" w:type="dxa"/>
          </w:tcPr>
          <w:p w14:paraId="5E3F453B" w14:textId="2376CBE7" w:rsidR="00B823F7" w:rsidRPr="00B823F7" w:rsidRDefault="00B823F7" w:rsidP="00B823F7">
            <w:pPr>
              <w:pStyle w:val="TableParagraph"/>
            </w:pPr>
            <w:r w:rsidRPr="00B823F7">
              <w:t>Plumbers</w:t>
            </w:r>
          </w:p>
        </w:tc>
        <w:tc>
          <w:tcPr>
            <w:tcW w:w="1701" w:type="dxa"/>
          </w:tcPr>
          <w:p w14:paraId="3C4FDE72" w14:textId="06A41442" w:rsidR="00B823F7" w:rsidRPr="00B823F7" w:rsidRDefault="00B823F7" w:rsidP="00B823F7">
            <w:pPr>
              <w:pStyle w:val="TableParagraph"/>
            </w:pPr>
            <w:r w:rsidRPr="00B823F7">
              <w:t>212</w:t>
            </w:r>
          </w:p>
        </w:tc>
        <w:tc>
          <w:tcPr>
            <w:tcW w:w="2192" w:type="dxa"/>
          </w:tcPr>
          <w:p w14:paraId="5F159879" w14:textId="127D0101" w:rsidR="00B823F7" w:rsidRPr="00B823F7" w:rsidRDefault="00B823F7" w:rsidP="00B823F7">
            <w:pPr>
              <w:pStyle w:val="TableParagraph"/>
            </w:pPr>
            <w:r w:rsidRPr="00B823F7">
              <w:t>20 to 30</w:t>
            </w:r>
          </w:p>
        </w:tc>
      </w:tr>
      <w:tr w:rsidR="00B823F7" w14:paraId="5A4E1B28" w14:textId="77777777" w:rsidTr="00DC35F6">
        <w:tc>
          <w:tcPr>
            <w:tcW w:w="5353" w:type="dxa"/>
          </w:tcPr>
          <w:p w14:paraId="134A8336" w14:textId="66B987B4" w:rsidR="00B823F7" w:rsidRPr="00B823F7" w:rsidRDefault="00B823F7" w:rsidP="00B823F7">
            <w:pPr>
              <w:pStyle w:val="TableParagraph"/>
            </w:pPr>
            <w:r w:rsidRPr="00B823F7">
              <w:t>Earthmoving plant operators</w:t>
            </w:r>
          </w:p>
        </w:tc>
        <w:tc>
          <w:tcPr>
            <w:tcW w:w="1701" w:type="dxa"/>
          </w:tcPr>
          <w:p w14:paraId="2C986697" w14:textId="3D34F816" w:rsidR="00B823F7" w:rsidRPr="00B823F7" w:rsidRDefault="00B823F7" w:rsidP="00B823F7">
            <w:pPr>
              <w:pStyle w:val="TableParagraph"/>
            </w:pPr>
            <w:r w:rsidRPr="00B823F7">
              <w:t>86</w:t>
            </w:r>
          </w:p>
        </w:tc>
        <w:tc>
          <w:tcPr>
            <w:tcW w:w="2192" w:type="dxa"/>
          </w:tcPr>
          <w:p w14:paraId="6DA47CA1" w14:textId="06736ED9" w:rsidR="00B823F7" w:rsidRPr="00B823F7" w:rsidRDefault="00B823F7" w:rsidP="00B823F7">
            <w:pPr>
              <w:pStyle w:val="TableParagraph"/>
            </w:pPr>
            <w:r w:rsidRPr="00B823F7">
              <w:t>20 to 30</w:t>
            </w:r>
          </w:p>
        </w:tc>
      </w:tr>
      <w:tr w:rsidR="00B823F7" w14:paraId="490981AC" w14:textId="77777777" w:rsidTr="00DC35F6">
        <w:tc>
          <w:tcPr>
            <w:tcW w:w="5353" w:type="dxa"/>
          </w:tcPr>
          <w:p w14:paraId="0174B250" w14:textId="0D5C8AFA" w:rsidR="00B823F7" w:rsidRPr="00B823F7" w:rsidRDefault="00B823F7" w:rsidP="00B823F7">
            <w:pPr>
              <w:pStyle w:val="TableParagraph"/>
            </w:pPr>
            <w:r w:rsidRPr="00B823F7">
              <w:t>Construction managers</w:t>
            </w:r>
          </w:p>
        </w:tc>
        <w:tc>
          <w:tcPr>
            <w:tcW w:w="1701" w:type="dxa"/>
          </w:tcPr>
          <w:p w14:paraId="74E9664D" w14:textId="335FD98F" w:rsidR="00B823F7" w:rsidRPr="00B823F7" w:rsidRDefault="00B823F7" w:rsidP="00B823F7">
            <w:pPr>
              <w:pStyle w:val="TableParagraph"/>
            </w:pPr>
            <w:r w:rsidRPr="00B823F7">
              <w:t>234</w:t>
            </w:r>
          </w:p>
        </w:tc>
        <w:tc>
          <w:tcPr>
            <w:tcW w:w="2192" w:type="dxa"/>
          </w:tcPr>
          <w:p w14:paraId="39067D81" w14:textId="0CD60C1C" w:rsidR="00B823F7" w:rsidRPr="00B823F7" w:rsidRDefault="00B823F7" w:rsidP="00B823F7">
            <w:pPr>
              <w:pStyle w:val="TableParagraph"/>
            </w:pPr>
            <w:r w:rsidRPr="00B823F7">
              <w:t>20 to 30</w:t>
            </w:r>
          </w:p>
        </w:tc>
      </w:tr>
      <w:tr w:rsidR="00B823F7" w14:paraId="30FB3E2B" w14:textId="77777777" w:rsidTr="00DC35F6">
        <w:tc>
          <w:tcPr>
            <w:tcW w:w="5353" w:type="dxa"/>
          </w:tcPr>
          <w:p w14:paraId="0CC08C16" w14:textId="041DAD5B" w:rsidR="00B823F7" w:rsidRPr="00B823F7" w:rsidRDefault="00B823F7" w:rsidP="00B823F7">
            <w:pPr>
              <w:pStyle w:val="TableParagraph"/>
            </w:pPr>
            <w:r w:rsidRPr="00B823F7">
              <w:t>Carpenters and joiners</w:t>
            </w:r>
          </w:p>
        </w:tc>
        <w:tc>
          <w:tcPr>
            <w:tcW w:w="1701" w:type="dxa"/>
          </w:tcPr>
          <w:p w14:paraId="51CAF159" w14:textId="13D2A891" w:rsidR="00B823F7" w:rsidRPr="00B823F7" w:rsidRDefault="00B823F7" w:rsidP="00B823F7">
            <w:pPr>
              <w:pStyle w:val="TableParagraph"/>
            </w:pPr>
            <w:r w:rsidRPr="00B823F7">
              <w:t>129</w:t>
            </w:r>
          </w:p>
        </w:tc>
        <w:tc>
          <w:tcPr>
            <w:tcW w:w="2192" w:type="dxa"/>
          </w:tcPr>
          <w:p w14:paraId="7199B680" w14:textId="7FFDA2DB" w:rsidR="00B823F7" w:rsidRPr="00B823F7" w:rsidRDefault="00B823F7" w:rsidP="00B823F7">
            <w:pPr>
              <w:pStyle w:val="TableParagraph"/>
            </w:pPr>
            <w:r w:rsidRPr="00B823F7">
              <w:t>10 to 15</w:t>
            </w:r>
          </w:p>
        </w:tc>
      </w:tr>
      <w:tr w:rsidR="00B823F7" w14:paraId="07437459" w14:textId="77777777" w:rsidTr="00DC35F6">
        <w:tc>
          <w:tcPr>
            <w:tcW w:w="5353" w:type="dxa"/>
          </w:tcPr>
          <w:p w14:paraId="318CC03A" w14:textId="6612E85B" w:rsidR="00B823F7" w:rsidRPr="00B823F7" w:rsidRDefault="00B823F7" w:rsidP="00B823F7">
            <w:pPr>
              <w:pStyle w:val="TableParagraph"/>
            </w:pPr>
            <w:r w:rsidRPr="00B823F7">
              <w:t>Gardeners</w:t>
            </w:r>
          </w:p>
        </w:tc>
        <w:tc>
          <w:tcPr>
            <w:tcW w:w="1701" w:type="dxa"/>
          </w:tcPr>
          <w:p w14:paraId="7FB74B48" w14:textId="19A06051" w:rsidR="00B823F7" w:rsidRPr="00B823F7" w:rsidRDefault="00B823F7" w:rsidP="00B823F7">
            <w:pPr>
              <w:pStyle w:val="TableParagraph"/>
            </w:pPr>
            <w:r w:rsidRPr="00B823F7">
              <w:t>44</w:t>
            </w:r>
          </w:p>
        </w:tc>
        <w:tc>
          <w:tcPr>
            <w:tcW w:w="2192" w:type="dxa"/>
          </w:tcPr>
          <w:p w14:paraId="35CFFDAC" w14:textId="4B093377" w:rsidR="00B823F7" w:rsidRPr="00B823F7" w:rsidRDefault="00B823F7" w:rsidP="00B823F7">
            <w:pPr>
              <w:pStyle w:val="TableParagraph"/>
            </w:pPr>
            <w:r w:rsidRPr="00B823F7">
              <w:t>10 to 15</w:t>
            </w:r>
          </w:p>
        </w:tc>
      </w:tr>
      <w:tr w:rsidR="00B823F7" w14:paraId="16AC4125" w14:textId="77777777" w:rsidTr="00DC35F6">
        <w:tc>
          <w:tcPr>
            <w:tcW w:w="5353" w:type="dxa"/>
          </w:tcPr>
          <w:p w14:paraId="41D32B09" w14:textId="46B88F12" w:rsidR="00B823F7" w:rsidRPr="00B823F7" w:rsidRDefault="00B823F7" w:rsidP="00B823F7">
            <w:pPr>
              <w:pStyle w:val="TableParagraph"/>
            </w:pPr>
            <w:r w:rsidRPr="00B823F7">
              <w:t>Metal fitters and machinists</w:t>
            </w:r>
          </w:p>
        </w:tc>
        <w:tc>
          <w:tcPr>
            <w:tcW w:w="1701" w:type="dxa"/>
          </w:tcPr>
          <w:p w14:paraId="5D26D4A8" w14:textId="3888B7F6" w:rsidR="00B823F7" w:rsidRPr="00B823F7" w:rsidRDefault="00B823F7" w:rsidP="00B823F7">
            <w:pPr>
              <w:pStyle w:val="TableParagraph"/>
            </w:pPr>
            <w:r w:rsidRPr="00B823F7">
              <w:t>5</w:t>
            </w:r>
          </w:p>
        </w:tc>
        <w:tc>
          <w:tcPr>
            <w:tcW w:w="2192" w:type="dxa"/>
          </w:tcPr>
          <w:p w14:paraId="35B90973" w14:textId="3905E9D3" w:rsidR="00B823F7" w:rsidRPr="00B823F7" w:rsidRDefault="00B823F7" w:rsidP="00B823F7">
            <w:pPr>
              <w:pStyle w:val="TableParagraph"/>
            </w:pPr>
            <w:r w:rsidRPr="00B823F7">
              <w:t>10 to 15</w:t>
            </w:r>
          </w:p>
        </w:tc>
      </w:tr>
      <w:tr w:rsidR="00B823F7" w14:paraId="20A1D23C" w14:textId="77777777" w:rsidTr="00DC35F6">
        <w:tc>
          <w:tcPr>
            <w:tcW w:w="5353" w:type="dxa"/>
          </w:tcPr>
          <w:p w14:paraId="694BDD0A" w14:textId="0A61E33F" w:rsidR="00B823F7" w:rsidRPr="00B823F7" w:rsidRDefault="00B823F7" w:rsidP="00B823F7">
            <w:pPr>
              <w:pStyle w:val="TableParagraph"/>
            </w:pPr>
            <w:r w:rsidRPr="00B823F7">
              <w:t>Structural steel and welding trades workers</w:t>
            </w:r>
          </w:p>
        </w:tc>
        <w:tc>
          <w:tcPr>
            <w:tcW w:w="1701" w:type="dxa"/>
          </w:tcPr>
          <w:p w14:paraId="1E6BB61B" w14:textId="052C423C" w:rsidR="00B823F7" w:rsidRPr="00B823F7" w:rsidRDefault="00B823F7" w:rsidP="00B823F7">
            <w:pPr>
              <w:pStyle w:val="TableParagraph"/>
            </w:pPr>
            <w:r w:rsidRPr="00B823F7">
              <w:t>6</w:t>
            </w:r>
          </w:p>
        </w:tc>
        <w:tc>
          <w:tcPr>
            <w:tcW w:w="2192" w:type="dxa"/>
          </w:tcPr>
          <w:p w14:paraId="2535EBBF" w14:textId="25B562B9" w:rsidR="00B823F7" w:rsidRPr="00B823F7" w:rsidRDefault="00B823F7" w:rsidP="00B823F7">
            <w:pPr>
              <w:pStyle w:val="TableParagraph"/>
            </w:pPr>
            <w:r w:rsidRPr="00B823F7">
              <w:t>10 to 15</w:t>
            </w:r>
          </w:p>
        </w:tc>
      </w:tr>
      <w:tr w:rsidR="00B823F7" w14:paraId="6474BE79" w14:textId="77777777" w:rsidTr="00DC35F6">
        <w:tc>
          <w:tcPr>
            <w:tcW w:w="5353" w:type="dxa"/>
          </w:tcPr>
          <w:p w14:paraId="7B0B0516" w14:textId="1EB5D5D0" w:rsidR="00B823F7" w:rsidRPr="00B823F7" w:rsidRDefault="00B823F7" w:rsidP="00B823F7">
            <w:pPr>
              <w:pStyle w:val="TableParagraph"/>
            </w:pPr>
            <w:r w:rsidRPr="00B823F7">
              <w:t>Painting trades workers</w:t>
            </w:r>
          </w:p>
        </w:tc>
        <w:tc>
          <w:tcPr>
            <w:tcW w:w="1701" w:type="dxa"/>
          </w:tcPr>
          <w:p w14:paraId="70CF0D28" w14:textId="464DEC93" w:rsidR="00B823F7" w:rsidRPr="00B823F7" w:rsidRDefault="00B823F7" w:rsidP="00B823F7">
            <w:pPr>
              <w:pStyle w:val="TableParagraph"/>
            </w:pPr>
            <w:r w:rsidRPr="00B823F7">
              <w:t>47</w:t>
            </w:r>
          </w:p>
        </w:tc>
        <w:tc>
          <w:tcPr>
            <w:tcW w:w="2192" w:type="dxa"/>
          </w:tcPr>
          <w:p w14:paraId="5238B496" w14:textId="75554561" w:rsidR="00B823F7" w:rsidRPr="00B823F7" w:rsidRDefault="00B823F7" w:rsidP="00B823F7">
            <w:pPr>
              <w:pStyle w:val="TableParagraph"/>
            </w:pPr>
            <w:r w:rsidRPr="00B823F7">
              <w:t>10 to 15</w:t>
            </w:r>
          </w:p>
        </w:tc>
      </w:tr>
      <w:tr w:rsidR="00B823F7" w14:paraId="411EB528" w14:textId="77777777" w:rsidTr="00DC35F6">
        <w:tc>
          <w:tcPr>
            <w:tcW w:w="5353" w:type="dxa"/>
          </w:tcPr>
          <w:p w14:paraId="6DBC1BF2" w14:textId="16D4CFC5" w:rsidR="00B823F7" w:rsidRPr="00B823F7" w:rsidRDefault="00B823F7" w:rsidP="00B823F7">
            <w:pPr>
              <w:pStyle w:val="TableParagraph"/>
            </w:pPr>
            <w:r w:rsidRPr="00B823F7">
              <w:t>Bricklayers and stonemasons</w:t>
            </w:r>
          </w:p>
        </w:tc>
        <w:tc>
          <w:tcPr>
            <w:tcW w:w="1701" w:type="dxa"/>
          </w:tcPr>
          <w:p w14:paraId="74F7EDF6" w14:textId="3A1AC447" w:rsidR="00B823F7" w:rsidRPr="00B823F7" w:rsidRDefault="00B823F7" w:rsidP="00B823F7">
            <w:pPr>
              <w:pStyle w:val="TableParagraph"/>
            </w:pPr>
            <w:r w:rsidRPr="00B823F7">
              <w:t>6</w:t>
            </w:r>
          </w:p>
        </w:tc>
        <w:tc>
          <w:tcPr>
            <w:tcW w:w="2192" w:type="dxa"/>
          </w:tcPr>
          <w:p w14:paraId="1296E011" w14:textId="0E2417D1" w:rsidR="00B823F7" w:rsidRPr="00B823F7" w:rsidRDefault="00B823F7" w:rsidP="00B823F7">
            <w:pPr>
              <w:pStyle w:val="TableParagraph"/>
            </w:pPr>
            <w:r w:rsidRPr="00B823F7">
              <w:t>5 to 10</w:t>
            </w:r>
          </w:p>
        </w:tc>
      </w:tr>
    </w:tbl>
    <w:p w14:paraId="52189639" w14:textId="77777777" w:rsidR="007E3A04" w:rsidRDefault="007E3A04" w:rsidP="007E3A04">
      <w:pPr>
        <w:pStyle w:val="Heading3"/>
      </w:pPr>
    </w:p>
    <w:p w14:paraId="1447E89E" w14:textId="77777777" w:rsidR="007E3A04" w:rsidRDefault="007E3A04" w:rsidP="007E3A04">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3281FF92" w14:textId="5AB6A01F" w:rsidR="00362EA8" w:rsidRDefault="00E15D86" w:rsidP="00E15D86">
      <w:pPr>
        <w:pStyle w:val="BodyText"/>
        <w:spacing w:before="12"/>
      </w:pPr>
      <w:r>
        <w:t>VET is the primary pathway into and through the construction industry. The industry relies heavily on skilled tradespeople, with VET level qualifications such as a Certificate III in Plumbing, Certificate III in Electrotechnology or Certificate III in Carpentry required for major occupations. Apprenticeships and traineeships are highly valued, and many are government funded.</w:t>
      </w:r>
      <w:r w:rsidR="00225EA7">
        <w:t xml:space="preserve"> </w:t>
      </w:r>
      <w:r>
        <w:t>Other entry level opportunities and pathways exist for labourers who mostly don’t hold a post-school qualification but may require licenses such as a Construction Induction Card (White Card) or a Working in Confined Spaces. Some roles supporting the construction industry require a higher education qualification, including engineering, architecture and surveying services. Employers also hire for attributes including work ethic, willingness to learn, adherence to safety requirements and capacity to meet the physical requirements of the role.</w:t>
      </w:r>
      <w:r w:rsidR="00225EA7">
        <w:t xml:space="preserve"> </w:t>
      </w:r>
      <w:r>
        <w:t>Employers are generally satisfied with the quality of construction training; however, the lack of local training providers is a challenge for the industry. The lack of local provision deters workers, especially younger workers without their own vehicle, from entering the industry or undertaking further training. Employers reported that some workers needed to travel to other regions, such as Warrnambool, Bendigo and Ballarat, to complete qualifications such as the Certificate III in Plumbing.</w:t>
      </w:r>
      <w:r w:rsidR="00225EA7">
        <w:t xml:space="preserve"> </w:t>
      </w:r>
      <w:r>
        <w:t>Table 18 below outlines the key VET qualifications for workers in the construction industry, the number of enrolments and the anticipated training requirement in the next 3 years. Anticipated training requirement is based on each occupation’s forecast growth, state-wide training trends, and input from industry representatives.</w:t>
      </w:r>
      <w:r w:rsidR="00225EA7">
        <w:t xml:space="preserve"> </w:t>
      </w:r>
      <w:r>
        <w:t>Demand for certificate and degree level qualifications in the region is expected to increase in the next 3 years, driven by demand for workers in their associated occupations. This aligns with the Australia-wide projection that demand is likely to grow over the next 3 years. The challenge will be the lag in supply, given the time it takes to complete tertiary level qualifications.</w:t>
      </w:r>
    </w:p>
    <w:p w14:paraId="2B29A339" w14:textId="77777777" w:rsidR="00362EA8" w:rsidRDefault="00362EA8">
      <w:pPr>
        <w:rPr>
          <w:rFonts w:ascii="Arial" w:hAnsi="Arial"/>
          <w:szCs w:val="18"/>
        </w:rPr>
      </w:pPr>
      <w:r>
        <w:br w:type="page"/>
      </w:r>
    </w:p>
    <w:p w14:paraId="4917EB77" w14:textId="28452249" w:rsidR="007E3A04" w:rsidRDefault="007E3A04" w:rsidP="007E3A04">
      <w:pPr>
        <w:pStyle w:val="Heading4"/>
      </w:pPr>
      <w:r>
        <w:lastRenderedPageBreak/>
        <w:t>Table</w:t>
      </w:r>
      <w:r>
        <w:rPr>
          <w:spacing w:val="1"/>
        </w:rPr>
        <w:t xml:space="preserve"> </w:t>
      </w:r>
      <w:r w:rsidRPr="00D84C9A">
        <w:t>1</w:t>
      </w:r>
      <w:r w:rsidR="005230B3">
        <w:t>8 Construction</w:t>
      </w:r>
      <w:r>
        <w:t>:</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2287"/>
        <w:gridCol w:w="3210"/>
        <w:gridCol w:w="1629"/>
        <w:gridCol w:w="2120"/>
      </w:tblGrid>
      <w:tr w:rsidR="006B68F6" w14:paraId="3CAAF0B8" w14:textId="77777777" w:rsidTr="00861C49">
        <w:trPr>
          <w:tblHeader/>
        </w:trPr>
        <w:tc>
          <w:tcPr>
            <w:tcW w:w="0" w:type="auto"/>
          </w:tcPr>
          <w:p w14:paraId="35B10873" w14:textId="77777777" w:rsidR="007E3A04" w:rsidRPr="008F43B2" w:rsidRDefault="007E3A04" w:rsidP="00DC35F6">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639E03E9" w14:textId="77777777" w:rsidR="007E3A04" w:rsidRPr="008F43B2" w:rsidRDefault="007E3A04" w:rsidP="00DC35F6">
            <w:pPr>
              <w:pStyle w:val="TableParagraph"/>
              <w:rPr>
                <w:b/>
                <w:bCs/>
              </w:rPr>
            </w:pPr>
            <w:r w:rsidRPr="008F43B2">
              <w:rPr>
                <w:b/>
                <w:bCs/>
                <w:spacing w:val="-4"/>
              </w:rPr>
              <w:t>Top</w:t>
            </w:r>
            <w:r w:rsidRPr="008F43B2">
              <w:rPr>
                <w:b/>
                <w:bCs/>
                <w:spacing w:val="-2"/>
              </w:rPr>
              <w:t xml:space="preserve"> qualifications</w:t>
            </w:r>
          </w:p>
        </w:tc>
        <w:tc>
          <w:tcPr>
            <w:tcW w:w="0" w:type="auto"/>
          </w:tcPr>
          <w:p w14:paraId="4008DD35" w14:textId="77777777" w:rsidR="007E3A04" w:rsidRPr="008F43B2" w:rsidRDefault="007E3A04" w:rsidP="00DC35F6">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2F1B12BF" w14:textId="77777777" w:rsidR="007E3A04" w:rsidRPr="008F43B2" w:rsidRDefault="007E3A04" w:rsidP="00DC35F6">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6B68F6" w14:paraId="2ECDFBCF" w14:textId="77777777" w:rsidTr="00861C49">
        <w:tc>
          <w:tcPr>
            <w:tcW w:w="0" w:type="auto"/>
          </w:tcPr>
          <w:p w14:paraId="04E199B1" w14:textId="58CA09C2" w:rsidR="00B560A4" w:rsidRPr="00852507" w:rsidRDefault="00852507" w:rsidP="00852507">
            <w:pPr>
              <w:pStyle w:val="TableParagraph"/>
            </w:pPr>
            <w:r w:rsidRPr="00852507">
              <w:t>Construction trade workers</w:t>
            </w:r>
          </w:p>
        </w:tc>
        <w:tc>
          <w:tcPr>
            <w:tcW w:w="0" w:type="auto"/>
          </w:tcPr>
          <w:p w14:paraId="5DD1BC6B" w14:textId="5E1392BE" w:rsidR="00B560A4" w:rsidRPr="00B560A4" w:rsidRDefault="00B560A4" w:rsidP="00B560A4">
            <w:pPr>
              <w:pStyle w:val="TableParagraph"/>
            </w:pPr>
            <w:r w:rsidRPr="00B560A4">
              <w:t>Certificate III in Civil Construction</w:t>
            </w:r>
          </w:p>
        </w:tc>
        <w:tc>
          <w:tcPr>
            <w:tcW w:w="0" w:type="auto"/>
          </w:tcPr>
          <w:p w14:paraId="523639A6" w14:textId="2FF161BC" w:rsidR="00B560A4" w:rsidRPr="00B560A4" w:rsidRDefault="00B560A4" w:rsidP="00B560A4">
            <w:pPr>
              <w:pStyle w:val="TableParagraph"/>
            </w:pPr>
            <w:r w:rsidRPr="00B560A4">
              <w:t>55</w:t>
            </w:r>
          </w:p>
        </w:tc>
        <w:tc>
          <w:tcPr>
            <w:tcW w:w="0" w:type="auto"/>
          </w:tcPr>
          <w:p w14:paraId="054E7AE9" w14:textId="5A3F338D" w:rsidR="00B560A4" w:rsidRPr="00B560A4" w:rsidRDefault="00B560A4" w:rsidP="00B560A4">
            <w:pPr>
              <w:pStyle w:val="TableParagraph"/>
            </w:pPr>
            <w:r w:rsidRPr="00B560A4">
              <w:t>Likely increase in demand</w:t>
            </w:r>
          </w:p>
        </w:tc>
      </w:tr>
      <w:tr w:rsidR="006B68F6" w14:paraId="20BCCB1C" w14:textId="77777777" w:rsidTr="00861C49">
        <w:tc>
          <w:tcPr>
            <w:tcW w:w="0" w:type="auto"/>
          </w:tcPr>
          <w:p w14:paraId="2F4212C3" w14:textId="4BC0DAF1" w:rsidR="00852507" w:rsidRPr="004324C2" w:rsidRDefault="00852507" w:rsidP="00852507">
            <w:pPr>
              <w:pStyle w:val="TableParagraph"/>
            </w:pPr>
            <w:r w:rsidRPr="00076B5D">
              <w:t>Construction trade workers</w:t>
            </w:r>
          </w:p>
        </w:tc>
        <w:tc>
          <w:tcPr>
            <w:tcW w:w="0" w:type="auto"/>
          </w:tcPr>
          <w:p w14:paraId="14D67F29" w14:textId="45A98249" w:rsidR="00852507" w:rsidRPr="00B560A4" w:rsidRDefault="00852507" w:rsidP="00852507">
            <w:pPr>
              <w:pStyle w:val="TableParagraph"/>
            </w:pPr>
            <w:r w:rsidRPr="00B560A4">
              <w:t>Certificate III in Electrotechnology Electrician</w:t>
            </w:r>
          </w:p>
        </w:tc>
        <w:tc>
          <w:tcPr>
            <w:tcW w:w="0" w:type="auto"/>
          </w:tcPr>
          <w:p w14:paraId="03D903D7" w14:textId="12F81119" w:rsidR="00852507" w:rsidRPr="00B560A4" w:rsidRDefault="00852507" w:rsidP="00852507">
            <w:pPr>
              <w:pStyle w:val="TableParagraph"/>
            </w:pPr>
            <w:r w:rsidRPr="00B560A4">
              <w:t>50</w:t>
            </w:r>
          </w:p>
        </w:tc>
        <w:tc>
          <w:tcPr>
            <w:tcW w:w="0" w:type="auto"/>
          </w:tcPr>
          <w:p w14:paraId="37750E92" w14:textId="51B4B91C" w:rsidR="00852507" w:rsidRPr="00B560A4" w:rsidRDefault="00852507" w:rsidP="00852507">
            <w:pPr>
              <w:pStyle w:val="TableParagraph"/>
            </w:pPr>
            <w:r w:rsidRPr="00B560A4">
              <w:t>Likely increase in demand</w:t>
            </w:r>
          </w:p>
        </w:tc>
      </w:tr>
      <w:tr w:rsidR="006B68F6" w14:paraId="28BA8884" w14:textId="77777777" w:rsidTr="00861C49">
        <w:tc>
          <w:tcPr>
            <w:tcW w:w="0" w:type="auto"/>
          </w:tcPr>
          <w:p w14:paraId="05C8C35F" w14:textId="4248AEDD" w:rsidR="00852507" w:rsidRPr="004324C2" w:rsidRDefault="00852507" w:rsidP="00852507">
            <w:pPr>
              <w:pStyle w:val="TableParagraph"/>
            </w:pPr>
            <w:r w:rsidRPr="00076B5D">
              <w:t>Construction trade workers</w:t>
            </w:r>
          </w:p>
        </w:tc>
        <w:tc>
          <w:tcPr>
            <w:tcW w:w="0" w:type="auto"/>
          </w:tcPr>
          <w:p w14:paraId="01FBD0F5" w14:textId="1D2E3686" w:rsidR="00852507" w:rsidRPr="00B560A4" w:rsidRDefault="00852507" w:rsidP="00852507">
            <w:pPr>
              <w:pStyle w:val="TableParagraph"/>
            </w:pPr>
            <w:r w:rsidRPr="00B560A4">
              <w:t>Certificate III in Engineering - Fabrication Trade</w:t>
            </w:r>
          </w:p>
        </w:tc>
        <w:tc>
          <w:tcPr>
            <w:tcW w:w="0" w:type="auto"/>
          </w:tcPr>
          <w:p w14:paraId="348BF862" w14:textId="10EE73DF" w:rsidR="00852507" w:rsidRPr="00B560A4" w:rsidRDefault="00852507" w:rsidP="00852507">
            <w:pPr>
              <w:pStyle w:val="TableParagraph"/>
            </w:pPr>
            <w:r w:rsidRPr="00B560A4">
              <w:t>55</w:t>
            </w:r>
          </w:p>
        </w:tc>
        <w:tc>
          <w:tcPr>
            <w:tcW w:w="0" w:type="auto"/>
          </w:tcPr>
          <w:p w14:paraId="78C495FA" w14:textId="26DFE68A" w:rsidR="00852507" w:rsidRPr="00B560A4" w:rsidRDefault="00852507" w:rsidP="00852507">
            <w:pPr>
              <w:pStyle w:val="TableParagraph"/>
            </w:pPr>
            <w:r w:rsidRPr="00B560A4">
              <w:t>Likely increase in demand</w:t>
            </w:r>
          </w:p>
        </w:tc>
      </w:tr>
      <w:tr w:rsidR="006B68F6" w14:paraId="6925E0CB" w14:textId="77777777" w:rsidTr="00861C49">
        <w:tc>
          <w:tcPr>
            <w:tcW w:w="0" w:type="auto"/>
          </w:tcPr>
          <w:p w14:paraId="1713EAA0" w14:textId="5086310B" w:rsidR="00852507" w:rsidRPr="004324C2" w:rsidRDefault="00852507" w:rsidP="00852507">
            <w:pPr>
              <w:pStyle w:val="TableParagraph"/>
            </w:pPr>
            <w:r w:rsidRPr="00076B5D">
              <w:t>Construction trade workers</w:t>
            </w:r>
          </w:p>
        </w:tc>
        <w:tc>
          <w:tcPr>
            <w:tcW w:w="0" w:type="auto"/>
          </w:tcPr>
          <w:p w14:paraId="721CB837" w14:textId="769BFC45" w:rsidR="00852507" w:rsidRPr="00B560A4" w:rsidRDefault="00852507" w:rsidP="00852507">
            <w:pPr>
              <w:pStyle w:val="TableParagraph"/>
            </w:pPr>
            <w:r w:rsidRPr="00B560A4">
              <w:t>Certificate III in Carpentry</w:t>
            </w:r>
          </w:p>
        </w:tc>
        <w:tc>
          <w:tcPr>
            <w:tcW w:w="0" w:type="auto"/>
          </w:tcPr>
          <w:p w14:paraId="52D409BE" w14:textId="5929CF7D" w:rsidR="00852507" w:rsidRPr="00B560A4" w:rsidRDefault="00852507" w:rsidP="00852507">
            <w:pPr>
              <w:pStyle w:val="TableParagraph"/>
            </w:pPr>
            <w:r w:rsidRPr="00B560A4">
              <w:t>65</w:t>
            </w:r>
          </w:p>
        </w:tc>
        <w:tc>
          <w:tcPr>
            <w:tcW w:w="0" w:type="auto"/>
          </w:tcPr>
          <w:p w14:paraId="2B86B04A" w14:textId="3409C1F5" w:rsidR="00852507" w:rsidRPr="00B560A4" w:rsidRDefault="00852507" w:rsidP="00852507">
            <w:pPr>
              <w:pStyle w:val="TableParagraph"/>
            </w:pPr>
            <w:r w:rsidRPr="00B560A4">
              <w:t>Likely increase in demand</w:t>
            </w:r>
          </w:p>
        </w:tc>
      </w:tr>
      <w:tr w:rsidR="006B68F6" w14:paraId="6225F2F6" w14:textId="77777777" w:rsidTr="00861C49">
        <w:tc>
          <w:tcPr>
            <w:tcW w:w="0" w:type="auto"/>
          </w:tcPr>
          <w:p w14:paraId="6D2DCABF" w14:textId="6F141396" w:rsidR="00852507" w:rsidRPr="004324C2" w:rsidRDefault="00852507" w:rsidP="00852507">
            <w:pPr>
              <w:pStyle w:val="TableParagraph"/>
            </w:pPr>
            <w:r w:rsidRPr="00076B5D">
              <w:t>Construction trade workers</w:t>
            </w:r>
          </w:p>
        </w:tc>
        <w:tc>
          <w:tcPr>
            <w:tcW w:w="0" w:type="auto"/>
          </w:tcPr>
          <w:p w14:paraId="10C7FD06" w14:textId="75629BC8" w:rsidR="00852507" w:rsidRPr="00B560A4" w:rsidRDefault="00852507" w:rsidP="00852507">
            <w:pPr>
              <w:pStyle w:val="TableParagraph"/>
            </w:pPr>
            <w:r w:rsidRPr="00B560A4">
              <w:t>Certificate III in Civil Construction Plant Operations</w:t>
            </w:r>
          </w:p>
        </w:tc>
        <w:tc>
          <w:tcPr>
            <w:tcW w:w="0" w:type="auto"/>
          </w:tcPr>
          <w:p w14:paraId="63427790" w14:textId="62FF484E" w:rsidR="00852507" w:rsidRPr="00B560A4" w:rsidRDefault="00852507" w:rsidP="00852507">
            <w:pPr>
              <w:pStyle w:val="TableParagraph"/>
            </w:pPr>
            <w:r w:rsidRPr="00B560A4">
              <w:t>25</w:t>
            </w:r>
          </w:p>
        </w:tc>
        <w:tc>
          <w:tcPr>
            <w:tcW w:w="0" w:type="auto"/>
          </w:tcPr>
          <w:p w14:paraId="07F1CBD9" w14:textId="7685D3E4" w:rsidR="00852507" w:rsidRPr="00B560A4" w:rsidRDefault="00852507" w:rsidP="00852507">
            <w:pPr>
              <w:pStyle w:val="TableParagraph"/>
            </w:pPr>
            <w:r w:rsidRPr="00B560A4">
              <w:t>Likely increase in demand</w:t>
            </w:r>
          </w:p>
        </w:tc>
      </w:tr>
      <w:tr w:rsidR="006B68F6" w14:paraId="5BA6D2F4" w14:textId="77777777" w:rsidTr="00861C49">
        <w:tc>
          <w:tcPr>
            <w:tcW w:w="0" w:type="auto"/>
          </w:tcPr>
          <w:p w14:paraId="64E6AADF" w14:textId="6F7B0C38" w:rsidR="00852507" w:rsidRPr="004324C2" w:rsidRDefault="00852507" w:rsidP="00852507">
            <w:pPr>
              <w:pStyle w:val="TableParagraph"/>
            </w:pPr>
            <w:r w:rsidRPr="00076B5D">
              <w:t>Construction trade workers</w:t>
            </w:r>
          </w:p>
        </w:tc>
        <w:tc>
          <w:tcPr>
            <w:tcW w:w="0" w:type="auto"/>
          </w:tcPr>
          <w:p w14:paraId="00360F3F" w14:textId="071EBFD4" w:rsidR="00852507" w:rsidRPr="00B560A4" w:rsidRDefault="00852507" w:rsidP="00852507">
            <w:pPr>
              <w:pStyle w:val="TableParagraph"/>
            </w:pPr>
            <w:r w:rsidRPr="00B560A4">
              <w:t>Certificate III in Engineering - Mechanical Trade</w:t>
            </w:r>
          </w:p>
        </w:tc>
        <w:tc>
          <w:tcPr>
            <w:tcW w:w="0" w:type="auto"/>
          </w:tcPr>
          <w:p w14:paraId="34F39C62" w14:textId="41B1CE01" w:rsidR="00852507" w:rsidRPr="00B560A4" w:rsidRDefault="00852507" w:rsidP="00852507">
            <w:pPr>
              <w:pStyle w:val="TableParagraph"/>
            </w:pPr>
            <w:r w:rsidRPr="00B560A4">
              <w:t>10</w:t>
            </w:r>
          </w:p>
        </w:tc>
        <w:tc>
          <w:tcPr>
            <w:tcW w:w="0" w:type="auto"/>
          </w:tcPr>
          <w:p w14:paraId="00C333CC" w14:textId="5D38D9B9" w:rsidR="00852507" w:rsidRPr="00B560A4" w:rsidRDefault="00852507" w:rsidP="00852507">
            <w:pPr>
              <w:pStyle w:val="TableParagraph"/>
            </w:pPr>
            <w:r w:rsidRPr="00B560A4">
              <w:t>Likely increase in demand</w:t>
            </w:r>
          </w:p>
        </w:tc>
      </w:tr>
      <w:tr w:rsidR="006B68F6" w14:paraId="5B89A9F1" w14:textId="77777777" w:rsidTr="00861C49">
        <w:tc>
          <w:tcPr>
            <w:tcW w:w="0" w:type="auto"/>
          </w:tcPr>
          <w:p w14:paraId="29F7BD2D" w14:textId="7300C38D" w:rsidR="00852507" w:rsidRPr="004324C2" w:rsidRDefault="00852507" w:rsidP="00852507">
            <w:pPr>
              <w:pStyle w:val="TableParagraph"/>
            </w:pPr>
            <w:r w:rsidRPr="00076B5D">
              <w:t>Construction trade workers</w:t>
            </w:r>
          </w:p>
        </w:tc>
        <w:tc>
          <w:tcPr>
            <w:tcW w:w="0" w:type="auto"/>
          </w:tcPr>
          <w:p w14:paraId="202120D2" w14:textId="6905747B" w:rsidR="00852507" w:rsidRPr="00B560A4" w:rsidRDefault="00852507" w:rsidP="00852507">
            <w:pPr>
              <w:pStyle w:val="TableParagraph"/>
            </w:pPr>
            <w:r w:rsidRPr="00B560A4">
              <w:t>Certificate III in Plumbing</w:t>
            </w:r>
          </w:p>
        </w:tc>
        <w:tc>
          <w:tcPr>
            <w:tcW w:w="0" w:type="auto"/>
          </w:tcPr>
          <w:p w14:paraId="31F4D7FB" w14:textId="11529091" w:rsidR="00852507" w:rsidRPr="00B560A4" w:rsidRDefault="00852507" w:rsidP="00852507">
            <w:pPr>
              <w:pStyle w:val="TableParagraph"/>
            </w:pPr>
            <w:r w:rsidRPr="00B560A4">
              <w:t>55</w:t>
            </w:r>
          </w:p>
        </w:tc>
        <w:tc>
          <w:tcPr>
            <w:tcW w:w="0" w:type="auto"/>
          </w:tcPr>
          <w:p w14:paraId="190E7ACC" w14:textId="2780C426" w:rsidR="00852507" w:rsidRPr="00B560A4" w:rsidRDefault="00852507" w:rsidP="00852507">
            <w:pPr>
              <w:pStyle w:val="TableParagraph"/>
            </w:pPr>
            <w:r w:rsidRPr="00B560A4">
              <w:t>Likely increase in demand</w:t>
            </w:r>
          </w:p>
        </w:tc>
      </w:tr>
      <w:tr w:rsidR="006B68F6" w14:paraId="0EE17AF4" w14:textId="77777777" w:rsidTr="00861C49">
        <w:tc>
          <w:tcPr>
            <w:tcW w:w="0" w:type="auto"/>
          </w:tcPr>
          <w:p w14:paraId="4B49677B" w14:textId="7490FDE0" w:rsidR="006B68F6" w:rsidRPr="006B68F6" w:rsidRDefault="006B68F6" w:rsidP="006B68F6">
            <w:pPr>
              <w:pStyle w:val="TableParagraph"/>
            </w:pPr>
            <w:r w:rsidRPr="006B68F6">
              <w:t>Pre-apprentice construction trade workers</w:t>
            </w:r>
          </w:p>
        </w:tc>
        <w:tc>
          <w:tcPr>
            <w:tcW w:w="0" w:type="auto"/>
          </w:tcPr>
          <w:p w14:paraId="5A13A6DC" w14:textId="11F1A57F" w:rsidR="006B68F6" w:rsidRPr="00B560A4" w:rsidRDefault="006B68F6" w:rsidP="006B68F6">
            <w:pPr>
              <w:pStyle w:val="TableParagraph"/>
            </w:pPr>
            <w:r w:rsidRPr="00B560A4">
              <w:t>Certificate II in Building and Construction (Pre-apprenticeship)</w:t>
            </w:r>
          </w:p>
        </w:tc>
        <w:tc>
          <w:tcPr>
            <w:tcW w:w="0" w:type="auto"/>
          </w:tcPr>
          <w:p w14:paraId="3EF52335" w14:textId="7E66BBBF" w:rsidR="006B68F6" w:rsidRPr="00B560A4" w:rsidRDefault="006B68F6" w:rsidP="006B68F6">
            <w:pPr>
              <w:pStyle w:val="TableParagraph"/>
            </w:pPr>
            <w:r w:rsidRPr="00B560A4">
              <w:t>80</w:t>
            </w:r>
          </w:p>
        </w:tc>
        <w:tc>
          <w:tcPr>
            <w:tcW w:w="0" w:type="auto"/>
          </w:tcPr>
          <w:p w14:paraId="5D548790" w14:textId="463D7A95" w:rsidR="006B68F6" w:rsidRPr="00B560A4" w:rsidRDefault="006B68F6" w:rsidP="006B68F6">
            <w:pPr>
              <w:pStyle w:val="TableParagraph"/>
            </w:pPr>
            <w:r w:rsidRPr="00B560A4">
              <w:t>Likely increase in demand</w:t>
            </w:r>
          </w:p>
        </w:tc>
      </w:tr>
      <w:tr w:rsidR="006B68F6" w14:paraId="0CB78456" w14:textId="77777777" w:rsidTr="00861C49">
        <w:tc>
          <w:tcPr>
            <w:tcW w:w="0" w:type="auto"/>
          </w:tcPr>
          <w:p w14:paraId="7B369BBC" w14:textId="35115585" w:rsidR="006B68F6" w:rsidRPr="006B68F6" w:rsidRDefault="006B68F6" w:rsidP="006B68F6">
            <w:pPr>
              <w:pStyle w:val="TableParagraph"/>
            </w:pPr>
            <w:r w:rsidRPr="006B68F6">
              <w:t>Pre-apprentice construction trade workers</w:t>
            </w:r>
          </w:p>
        </w:tc>
        <w:tc>
          <w:tcPr>
            <w:tcW w:w="0" w:type="auto"/>
          </w:tcPr>
          <w:p w14:paraId="790164DE" w14:textId="3F948B0F" w:rsidR="006B68F6" w:rsidRPr="00B560A4" w:rsidRDefault="006B68F6" w:rsidP="006B68F6">
            <w:pPr>
              <w:pStyle w:val="TableParagraph"/>
            </w:pPr>
            <w:r w:rsidRPr="00B560A4">
              <w:t>Certificate II in Plumbing (Pre- apprenticeship)</w:t>
            </w:r>
          </w:p>
        </w:tc>
        <w:tc>
          <w:tcPr>
            <w:tcW w:w="0" w:type="auto"/>
          </w:tcPr>
          <w:p w14:paraId="7D9DF956" w14:textId="40A78BA0" w:rsidR="006B68F6" w:rsidRPr="00B560A4" w:rsidRDefault="006B68F6" w:rsidP="006B68F6">
            <w:pPr>
              <w:pStyle w:val="TableParagraph"/>
            </w:pPr>
            <w:r w:rsidRPr="00B560A4">
              <w:t>15</w:t>
            </w:r>
          </w:p>
        </w:tc>
        <w:tc>
          <w:tcPr>
            <w:tcW w:w="0" w:type="auto"/>
          </w:tcPr>
          <w:p w14:paraId="530F4ADB" w14:textId="76A45668" w:rsidR="006B68F6" w:rsidRPr="00B560A4" w:rsidRDefault="006B68F6" w:rsidP="006B68F6">
            <w:pPr>
              <w:pStyle w:val="TableParagraph"/>
            </w:pPr>
            <w:r w:rsidRPr="00B560A4">
              <w:t>Likely increase in demand</w:t>
            </w:r>
          </w:p>
        </w:tc>
      </w:tr>
      <w:tr w:rsidR="006B68F6" w14:paraId="381F24C1" w14:textId="77777777" w:rsidTr="00861C49">
        <w:tc>
          <w:tcPr>
            <w:tcW w:w="0" w:type="auto"/>
          </w:tcPr>
          <w:p w14:paraId="775C835F" w14:textId="34CEB7CA" w:rsidR="006B68F6" w:rsidRPr="006B68F6" w:rsidRDefault="006B68F6" w:rsidP="006B68F6">
            <w:pPr>
              <w:pStyle w:val="TableParagraph"/>
            </w:pPr>
            <w:r w:rsidRPr="006B68F6">
              <w:t>Pre-apprentice construction trade workers</w:t>
            </w:r>
          </w:p>
        </w:tc>
        <w:tc>
          <w:tcPr>
            <w:tcW w:w="0" w:type="auto"/>
          </w:tcPr>
          <w:p w14:paraId="3328D331" w14:textId="1993D975" w:rsidR="006B68F6" w:rsidRPr="00B560A4" w:rsidRDefault="006B68F6" w:rsidP="006B68F6">
            <w:pPr>
              <w:pStyle w:val="TableParagraph"/>
            </w:pPr>
            <w:r w:rsidRPr="00B560A4">
              <w:t>Certificate II in Electrotechnology (Career Start)</w:t>
            </w:r>
          </w:p>
        </w:tc>
        <w:tc>
          <w:tcPr>
            <w:tcW w:w="0" w:type="auto"/>
          </w:tcPr>
          <w:p w14:paraId="403AC60F" w14:textId="580A12C7" w:rsidR="006B68F6" w:rsidRPr="00B560A4" w:rsidRDefault="006B68F6" w:rsidP="006B68F6">
            <w:pPr>
              <w:pStyle w:val="TableParagraph"/>
            </w:pPr>
            <w:r w:rsidRPr="00B560A4">
              <w:t>20</w:t>
            </w:r>
          </w:p>
        </w:tc>
        <w:tc>
          <w:tcPr>
            <w:tcW w:w="0" w:type="auto"/>
          </w:tcPr>
          <w:p w14:paraId="29CCFD53" w14:textId="157F3BC1" w:rsidR="006B68F6" w:rsidRPr="00B560A4" w:rsidRDefault="006B68F6" w:rsidP="006B68F6">
            <w:pPr>
              <w:pStyle w:val="TableParagraph"/>
            </w:pPr>
            <w:r w:rsidRPr="00B560A4">
              <w:t>Likely increase in demand</w:t>
            </w:r>
          </w:p>
        </w:tc>
      </w:tr>
    </w:tbl>
    <w:p w14:paraId="740B9894" w14:textId="77777777" w:rsidR="007E3A04" w:rsidRDefault="007E3A04" w:rsidP="007E3A04">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5CB5FCF4" w14:textId="77777777" w:rsidR="00807D79" w:rsidRDefault="00807D79" w:rsidP="00A73E26">
      <w:pPr>
        <w:pStyle w:val="BodyText"/>
        <w:numPr>
          <w:ilvl w:val="0"/>
          <w:numId w:val="30"/>
        </w:numPr>
      </w:pPr>
      <w:r>
        <w:t>Engineering, for example, Bachelor of Engineering, including civil, environmental and electrical engineering</w:t>
      </w:r>
    </w:p>
    <w:p w14:paraId="4CB605C4" w14:textId="77777777" w:rsidR="00807D79" w:rsidRDefault="00807D79" w:rsidP="00A73E26">
      <w:pPr>
        <w:pStyle w:val="BodyText"/>
        <w:numPr>
          <w:ilvl w:val="0"/>
          <w:numId w:val="30"/>
        </w:numPr>
      </w:pPr>
      <w:r>
        <w:t>Management, for example, Bachelor of Management, Bachelor of Commerce</w:t>
      </w:r>
    </w:p>
    <w:p w14:paraId="7E0803F8" w14:textId="164D4C17" w:rsidR="00807D79" w:rsidRDefault="00807D79" w:rsidP="00A73E26">
      <w:pPr>
        <w:pStyle w:val="BodyText"/>
        <w:numPr>
          <w:ilvl w:val="0"/>
          <w:numId w:val="30"/>
        </w:numPr>
      </w:pPr>
      <w:r>
        <w:t>Surveying, for example, Bachelor of Building Surveying.</w:t>
      </w:r>
    </w:p>
    <w:p w14:paraId="2E111939" w14:textId="77777777" w:rsidR="007E3A04" w:rsidRDefault="007E3A04" w:rsidP="007E3A04">
      <w:pPr>
        <w:pStyle w:val="BodyText"/>
      </w:pPr>
    </w:p>
    <w:p w14:paraId="6101714D" w14:textId="77777777" w:rsidR="007E3A04" w:rsidRPr="001428BE" w:rsidRDefault="007E3A04" w:rsidP="007E3A04">
      <w:pPr>
        <w:pStyle w:val="Heading3"/>
      </w:pPr>
      <w:r w:rsidRPr="001428BE">
        <w:t>Opportunities to improve education and training</w:t>
      </w:r>
    </w:p>
    <w:p w14:paraId="1FEBD7D3" w14:textId="25782504" w:rsidR="007E3A04" w:rsidRDefault="00D625D4" w:rsidP="007E3A04">
      <w:pPr>
        <w:pStyle w:val="BodyText"/>
      </w:pPr>
      <w:r w:rsidRPr="00D625D4">
        <w:t>Industry leaders and employers in the region have identified specific opportunities for the education and training system to support the construction industry. Table 19 provides an outline of key findings</w:t>
      </w:r>
      <w:r>
        <w:t>.</w:t>
      </w:r>
    </w:p>
    <w:p w14:paraId="35C38508" w14:textId="2F217411" w:rsidR="007E3A04" w:rsidRDefault="007E3A04" w:rsidP="007E3A04">
      <w:pPr>
        <w:pStyle w:val="Heading4"/>
        <w:rPr>
          <w:spacing w:val="-2"/>
        </w:rPr>
      </w:pPr>
      <w:r>
        <w:t>Table</w:t>
      </w:r>
      <w:r>
        <w:rPr>
          <w:spacing w:val="-9"/>
        </w:rPr>
        <w:t xml:space="preserve"> </w:t>
      </w:r>
      <w:r>
        <w:t>1</w:t>
      </w:r>
      <w:r w:rsidR="00D625D4">
        <w:t xml:space="preserve">9 </w:t>
      </w:r>
      <w:r>
        <w:t>Opportunities</w:t>
      </w:r>
      <w:r>
        <w:rPr>
          <w:spacing w:val="-7"/>
        </w:rPr>
        <w:t xml:space="preserve"> </w:t>
      </w:r>
      <w:r>
        <w:t>for</w:t>
      </w:r>
      <w:r>
        <w:rPr>
          <w:spacing w:val="-8"/>
        </w:rPr>
        <w:t xml:space="preserve"> </w:t>
      </w:r>
      <w:r>
        <w:t>the</w:t>
      </w:r>
      <w:r w:rsidR="00D625D4">
        <w:t xml:space="preserve"> construction </w:t>
      </w:r>
      <w:r>
        <w:rPr>
          <w:spacing w:val="-2"/>
        </w:rPr>
        <w:t>industry</w:t>
      </w:r>
    </w:p>
    <w:p w14:paraId="28D35368" w14:textId="77777777" w:rsidR="007E3A04" w:rsidRDefault="007E3A04" w:rsidP="007E3A04">
      <w:pPr>
        <w:pStyle w:val="Heading5"/>
      </w:pPr>
      <w:r>
        <w:t>Situation</w:t>
      </w:r>
    </w:p>
    <w:p w14:paraId="198C4B4E" w14:textId="2D226A7D" w:rsidR="00113F05" w:rsidRDefault="00113F05" w:rsidP="007E3A04">
      <w:pPr>
        <w:pStyle w:val="BodyText"/>
      </w:pPr>
      <w:r w:rsidRPr="00113F05">
        <w:t>Employers struggle to recruit people from diverse backgrounds, especially women and CALD people</w:t>
      </w:r>
      <w:r>
        <w:t>.</w:t>
      </w:r>
    </w:p>
    <w:p w14:paraId="4E338BE8" w14:textId="0F2BACAE" w:rsidR="007E3A04" w:rsidRDefault="007E3A04" w:rsidP="00113F05">
      <w:pPr>
        <w:pStyle w:val="Heading5"/>
      </w:pPr>
      <w:r>
        <w:t>Opportunity</w:t>
      </w:r>
    </w:p>
    <w:p w14:paraId="6A21F76B" w14:textId="77777777" w:rsidR="0008326B" w:rsidRPr="0008326B" w:rsidRDefault="0008326B" w:rsidP="0008326B">
      <w:pPr>
        <w:pStyle w:val="BodyText"/>
      </w:pPr>
      <w:r w:rsidRPr="0008326B">
        <w:t>Actively recruit people from diverse backgrounds. For example:</w:t>
      </w:r>
    </w:p>
    <w:p w14:paraId="341DC62C" w14:textId="77777777" w:rsidR="0008326B" w:rsidRPr="0008326B" w:rsidRDefault="0008326B" w:rsidP="00A73E26">
      <w:pPr>
        <w:pStyle w:val="BodyText"/>
        <w:numPr>
          <w:ilvl w:val="0"/>
          <w:numId w:val="31"/>
        </w:numPr>
      </w:pPr>
      <w:r w:rsidRPr="0008326B">
        <w:t xml:space="preserve">promote career pathways and provide support through the Women in </w:t>
      </w:r>
      <w:r w:rsidRPr="0008326B">
        <w:lastRenderedPageBreak/>
        <w:t>Apprenticeship scheme and Workforce Training Innovation Fund (WTIF)</w:t>
      </w:r>
    </w:p>
    <w:p w14:paraId="75485AF3" w14:textId="3FC16FB8" w:rsidR="0008326B" w:rsidRPr="0008326B" w:rsidRDefault="0008326B" w:rsidP="00A73E26">
      <w:pPr>
        <w:pStyle w:val="BodyText"/>
        <w:numPr>
          <w:ilvl w:val="0"/>
          <w:numId w:val="31"/>
        </w:numPr>
      </w:pPr>
      <w:r w:rsidRPr="0008326B">
        <w:t>financially incentivise diverse cohorts to participate (for example, Portland Aluminium introduced the Women in Trades scholarship</w:t>
      </w:r>
    </w:p>
    <w:p w14:paraId="6C4797B5" w14:textId="7AE7A9CD" w:rsidR="007E3A04" w:rsidRDefault="0008326B" w:rsidP="00A73E26">
      <w:pPr>
        <w:pStyle w:val="BodyText"/>
        <w:numPr>
          <w:ilvl w:val="0"/>
          <w:numId w:val="31"/>
        </w:numPr>
      </w:pPr>
      <w:r w:rsidRPr="0008326B">
        <w:t>targeted investment in developing multi-lingual communications materials</w:t>
      </w:r>
      <w:r>
        <w:t>.</w:t>
      </w:r>
    </w:p>
    <w:p w14:paraId="48E8C528" w14:textId="77777777" w:rsidR="00B82776" w:rsidRPr="0008326B" w:rsidRDefault="00B82776" w:rsidP="00B82776">
      <w:pPr>
        <w:pStyle w:val="BodyText"/>
        <w:ind w:left="720"/>
      </w:pPr>
    </w:p>
    <w:p w14:paraId="1193F1BE" w14:textId="77777777" w:rsidR="007E3A04" w:rsidRDefault="007E3A04" w:rsidP="007E3A04">
      <w:pPr>
        <w:pStyle w:val="Heading5"/>
      </w:pPr>
      <w:r>
        <w:t>Situation</w:t>
      </w:r>
    </w:p>
    <w:p w14:paraId="6D4197AF" w14:textId="4CF8527F" w:rsidR="007E3A04" w:rsidRDefault="00215241" w:rsidP="007E3A04">
      <w:pPr>
        <w:pStyle w:val="Heading5"/>
      </w:pPr>
      <w:r w:rsidRPr="00215241">
        <w:rPr>
          <w:rFonts w:eastAsia="Public Sans ExtraLight" w:cs="Public Sans ExtraLight"/>
          <w:b w:val="0"/>
          <w:bCs w:val="0"/>
          <w:szCs w:val="18"/>
        </w:rPr>
        <w:t>The shortage of supervisors limits employers’ capacity to bring on apprentices</w:t>
      </w:r>
      <w:r>
        <w:rPr>
          <w:rFonts w:eastAsia="Public Sans ExtraLight" w:cs="Public Sans ExtraLight"/>
          <w:b w:val="0"/>
          <w:bCs w:val="0"/>
          <w:szCs w:val="18"/>
        </w:rPr>
        <w:t>.</w:t>
      </w:r>
      <w:r w:rsidRPr="00215241">
        <w:rPr>
          <w:rFonts w:eastAsia="Public Sans ExtraLight" w:cs="Public Sans ExtraLight"/>
          <w:b w:val="0"/>
          <w:bCs w:val="0"/>
          <w:szCs w:val="18"/>
        </w:rPr>
        <w:t xml:space="preserve"> </w:t>
      </w:r>
      <w:r w:rsidR="007E3A04">
        <w:t>Opportunity</w:t>
      </w:r>
    </w:p>
    <w:p w14:paraId="03A410B2" w14:textId="77777777" w:rsidR="00B82776" w:rsidRPr="00B82776" w:rsidRDefault="00B82776" w:rsidP="00B82776">
      <w:pPr>
        <w:pStyle w:val="BodyText"/>
      </w:pPr>
      <w:r w:rsidRPr="00B82776">
        <w:t>Strengthen articulation pathways from qualified apprentice to supervisor and from supervisor into a management position. For example:</w:t>
      </w:r>
    </w:p>
    <w:p w14:paraId="48212726" w14:textId="77777777" w:rsidR="00B82776" w:rsidRPr="00B82776" w:rsidRDefault="00B82776" w:rsidP="00A73E26">
      <w:pPr>
        <w:pStyle w:val="BodyText"/>
        <w:numPr>
          <w:ilvl w:val="0"/>
          <w:numId w:val="32"/>
        </w:numPr>
      </w:pPr>
      <w:r w:rsidRPr="00B82776">
        <w:t>better articulate career pathway (that is, the training and time required for an apprentice to progress to a supervisor)</w:t>
      </w:r>
    </w:p>
    <w:p w14:paraId="0E5D5179" w14:textId="3AE7B645" w:rsidR="007E3A04" w:rsidRDefault="00B82776" w:rsidP="00A73E26">
      <w:pPr>
        <w:pStyle w:val="BodyText"/>
        <w:numPr>
          <w:ilvl w:val="0"/>
          <w:numId w:val="32"/>
        </w:numPr>
      </w:pPr>
      <w:r w:rsidRPr="00B82776">
        <w:t>support upskilling in specification, estimation, plan reading project management and business management.</w:t>
      </w:r>
    </w:p>
    <w:p w14:paraId="50EF2AE8" w14:textId="77777777" w:rsidR="00B82776" w:rsidRPr="00B82776" w:rsidRDefault="00B82776" w:rsidP="00B82776">
      <w:pPr>
        <w:pStyle w:val="BodyText"/>
        <w:ind w:left="720"/>
      </w:pPr>
    </w:p>
    <w:p w14:paraId="2D0B47E7" w14:textId="77777777" w:rsidR="007E3A04" w:rsidRPr="00611B35" w:rsidRDefault="007E3A04" w:rsidP="007E3A04">
      <w:pPr>
        <w:pStyle w:val="Heading5"/>
      </w:pPr>
      <w:r>
        <w:t>Situation</w:t>
      </w:r>
    </w:p>
    <w:p w14:paraId="2B76964E" w14:textId="7F70F032" w:rsidR="00821D90" w:rsidRDefault="00821D90" w:rsidP="007E3A04">
      <w:pPr>
        <w:pStyle w:val="Heading5"/>
        <w:rPr>
          <w:rFonts w:eastAsia="Public Sans ExtraLight" w:cs="Public Sans ExtraLight"/>
          <w:b w:val="0"/>
          <w:bCs w:val="0"/>
          <w:szCs w:val="18"/>
        </w:rPr>
      </w:pPr>
      <w:r w:rsidRPr="00821D90">
        <w:rPr>
          <w:rFonts w:eastAsia="Public Sans ExtraLight" w:cs="Public Sans ExtraLight"/>
          <w:b w:val="0"/>
          <w:bCs w:val="0"/>
          <w:szCs w:val="18"/>
        </w:rPr>
        <w:t>Insufficient placements to meet apprentice demand</w:t>
      </w:r>
      <w:r>
        <w:rPr>
          <w:rFonts w:eastAsia="Public Sans ExtraLight" w:cs="Public Sans ExtraLight"/>
          <w:b w:val="0"/>
          <w:bCs w:val="0"/>
          <w:szCs w:val="18"/>
        </w:rPr>
        <w:t>.</w:t>
      </w:r>
      <w:r w:rsidRPr="00821D90">
        <w:rPr>
          <w:rFonts w:eastAsia="Public Sans ExtraLight" w:cs="Public Sans ExtraLight"/>
          <w:b w:val="0"/>
          <w:bCs w:val="0"/>
          <w:szCs w:val="18"/>
        </w:rPr>
        <w:t xml:space="preserve"> </w:t>
      </w:r>
    </w:p>
    <w:p w14:paraId="319CDB0C" w14:textId="3AE983EB" w:rsidR="007E3A04" w:rsidRDefault="007E3A04" w:rsidP="007E3A04">
      <w:pPr>
        <w:pStyle w:val="Heading5"/>
      </w:pPr>
      <w:r>
        <w:t>Opportunity</w:t>
      </w:r>
    </w:p>
    <w:p w14:paraId="02453D6D" w14:textId="77777777" w:rsidR="00662EDB" w:rsidRDefault="00662EDB" w:rsidP="00662EDB">
      <w:pPr>
        <w:pStyle w:val="BodyText"/>
      </w:pPr>
      <w:r>
        <w:t>Create greater apprenticeship and learning opportunities in the region. For example:</w:t>
      </w:r>
    </w:p>
    <w:p w14:paraId="35523E83" w14:textId="77777777" w:rsidR="00662EDB" w:rsidRDefault="00662EDB" w:rsidP="00A73E26">
      <w:pPr>
        <w:pStyle w:val="BodyText"/>
        <w:numPr>
          <w:ilvl w:val="0"/>
          <w:numId w:val="24"/>
        </w:numPr>
      </w:pPr>
      <w:r>
        <w:t>reduce the administrative effort for employers to take on and manage apprentices</w:t>
      </w:r>
    </w:p>
    <w:p w14:paraId="2F34FF1C" w14:textId="77777777" w:rsidR="00662EDB" w:rsidRDefault="00662EDB" w:rsidP="00A73E26">
      <w:pPr>
        <w:pStyle w:val="BodyText"/>
        <w:numPr>
          <w:ilvl w:val="0"/>
          <w:numId w:val="24"/>
        </w:numPr>
      </w:pPr>
      <w:r>
        <w:t>enable apprentices to begin classroom-based learning while they wait for placements</w:t>
      </w:r>
    </w:p>
    <w:p w14:paraId="512D0DF0" w14:textId="39600644" w:rsidR="007E3A04" w:rsidRDefault="00662EDB" w:rsidP="00A73E26">
      <w:pPr>
        <w:pStyle w:val="BodyText"/>
        <w:numPr>
          <w:ilvl w:val="0"/>
          <w:numId w:val="24"/>
        </w:numPr>
      </w:pPr>
      <w:r>
        <w:t>provide financial support for out-of-region workers to become an apprentice supervisor in the region.</w:t>
      </w:r>
    </w:p>
    <w:p w14:paraId="466D9996" w14:textId="77777777" w:rsidR="00662EDB" w:rsidRDefault="00662EDB" w:rsidP="00662EDB">
      <w:pPr>
        <w:pStyle w:val="BodyText"/>
        <w:ind w:left="720"/>
      </w:pPr>
    </w:p>
    <w:p w14:paraId="487C805C" w14:textId="77777777" w:rsidR="007E3A04" w:rsidRDefault="007E3A04" w:rsidP="007E3A04">
      <w:pPr>
        <w:pStyle w:val="Heading5"/>
      </w:pPr>
      <w:r>
        <w:t>Situation</w:t>
      </w:r>
    </w:p>
    <w:p w14:paraId="4731F6D1" w14:textId="28C7B3C8" w:rsidR="00AF58A4" w:rsidRDefault="00AF58A4" w:rsidP="00AF58A4">
      <w:pPr>
        <w:pStyle w:val="BodyText"/>
        <w:rPr>
          <w:b/>
          <w:bCs/>
        </w:rPr>
      </w:pPr>
      <w:r w:rsidRPr="00AF58A4">
        <w:t>Lack of local provision deters student participation</w:t>
      </w:r>
      <w:r>
        <w:t>.</w:t>
      </w:r>
      <w:r w:rsidRPr="00AF58A4">
        <w:t xml:space="preserve"> </w:t>
      </w:r>
    </w:p>
    <w:p w14:paraId="3E41BB7A" w14:textId="0638AC2D" w:rsidR="007E3A04" w:rsidRDefault="007E3A04" w:rsidP="00AF58A4">
      <w:pPr>
        <w:pStyle w:val="Heading5"/>
      </w:pPr>
      <w:r>
        <w:t>Opportunity</w:t>
      </w:r>
    </w:p>
    <w:p w14:paraId="1698F212" w14:textId="77777777" w:rsidR="00ED3624" w:rsidRDefault="00ED3624" w:rsidP="00ED3624">
      <w:pPr>
        <w:pStyle w:val="BodyText"/>
      </w:pPr>
      <w:r>
        <w:t>Expand local training provision. For example:</w:t>
      </w:r>
    </w:p>
    <w:p w14:paraId="048B6599" w14:textId="77777777" w:rsidR="00ED3624" w:rsidRPr="00ED3624" w:rsidRDefault="00ED3624" w:rsidP="00A73E26">
      <w:pPr>
        <w:pStyle w:val="BodyText"/>
        <w:numPr>
          <w:ilvl w:val="0"/>
          <w:numId w:val="33"/>
        </w:numPr>
      </w:pPr>
      <w:r w:rsidRPr="00ED3624">
        <w:t>consider delivering high demand qualifications, such as Certificate III in Plumbing, and skillsets locally</w:t>
      </w:r>
    </w:p>
    <w:p w14:paraId="66E9398D" w14:textId="5910846B" w:rsidR="007E3A04" w:rsidRDefault="00ED3624" w:rsidP="00A73E26">
      <w:pPr>
        <w:pStyle w:val="BodyText"/>
        <w:numPr>
          <w:ilvl w:val="0"/>
          <w:numId w:val="33"/>
        </w:numPr>
      </w:pPr>
      <w:r w:rsidRPr="00ED3624">
        <w:t>ensure local students have appropriate access to the VCE Vocational Major program</w:t>
      </w:r>
      <w:r>
        <w:t>.</w:t>
      </w:r>
    </w:p>
    <w:p w14:paraId="2308D3B3" w14:textId="77777777" w:rsidR="003305F6" w:rsidRPr="00ED3624" w:rsidRDefault="003305F6" w:rsidP="003305F6">
      <w:pPr>
        <w:pStyle w:val="BodyText"/>
        <w:ind w:left="720"/>
      </w:pPr>
    </w:p>
    <w:p w14:paraId="1C51B935" w14:textId="77777777" w:rsidR="007E3A04" w:rsidRDefault="007E3A04" w:rsidP="007E3A04">
      <w:pPr>
        <w:pStyle w:val="Heading5"/>
      </w:pPr>
      <w:r>
        <w:t>Situation</w:t>
      </w:r>
    </w:p>
    <w:p w14:paraId="69241382" w14:textId="77777777" w:rsidR="003305F6" w:rsidRDefault="003305F6" w:rsidP="003305F6">
      <w:pPr>
        <w:pStyle w:val="BodyText"/>
      </w:pPr>
      <w:r>
        <w:t>Not</w:t>
      </w:r>
      <w:r>
        <w:rPr>
          <w:spacing w:val="-7"/>
        </w:rPr>
        <w:t xml:space="preserve"> </w:t>
      </w:r>
      <w:r>
        <w:t>all</w:t>
      </w:r>
      <w:r>
        <w:rPr>
          <w:spacing w:val="-7"/>
        </w:rPr>
        <w:t xml:space="preserve"> </w:t>
      </w:r>
      <w:r>
        <w:t>apprentices</w:t>
      </w:r>
      <w:r>
        <w:rPr>
          <w:spacing w:val="-8"/>
        </w:rPr>
        <w:t xml:space="preserve"> </w:t>
      </w:r>
      <w:r>
        <w:t>have a</w:t>
      </w:r>
      <w:r>
        <w:rPr>
          <w:spacing w:val="-11"/>
        </w:rPr>
        <w:t xml:space="preserve"> </w:t>
      </w:r>
      <w:r>
        <w:t>positive</w:t>
      </w:r>
      <w:r>
        <w:rPr>
          <w:spacing w:val="-11"/>
        </w:rPr>
        <w:t xml:space="preserve"> </w:t>
      </w:r>
      <w:r>
        <w:t>and</w:t>
      </w:r>
      <w:r>
        <w:rPr>
          <w:spacing w:val="-10"/>
        </w:rPr>
        <w:t xml:space="preserve"> </w:t>
      </w:r>
      <w:r>
        <w:t>beneficial experience.</w:t>
      </w:r>
    </w:p>
    <w:p w14:paraId="063AD7B6" w14:textId="11CC63F9" w:rsidR="007E3A04" w:rsidRDefault="007E3A04" w:rsidP="003305F6">
      <w:pPr>
        <w:pStyle w:val="Heading5"/>
      </w:pPr>
      <w:r>
        <w:t>Opportunity</w:t>
      </w:r>
    </w:p>
    <w:p w14:paraId="7EB4ECAF" w14:textId="77777777" w:rsidR="00F53D8B" w:rsidRPr="00F53D8B" w:rsidRDefault="00F53D8B" w:rsidP="00F53D8B">
      <w:pPr>
        <w:pStyle w:val="BodyText"/>
      </w:pPr>
      <w:r w:rsidRPr="00F53D8B">
        <w:t>Improve apprenticeship experience. For example:</w:t>
      </w:r>
    </w:p>
    <w:p w14:paraId="7DE8FB2B" w14:textId="77777777" w:rsidR="00F53D8B" w:rsidRPr="00F53D8B" w:rsidRDefault="00F53D8B" w:rsidP="00A73E26">
      <w:pPr>
        <w:pStyle w:val="BodyText"/>
        <w:numPr>
          <w:ilvl w:val="0"/>
          <w:numId w:val="34"/>
        </w:numPr>
      </w:pPr>
      <w:r w:rsidRPr="00F53D8B">
        <w:t>ensure supervisors and experienced staff are available to provide training and mentoring for example, engage with Apprenticeships Victoria to leverage student experience initiatives</w:t>
      </w:r>
    </w:p>
    <w:p w14:paraId="6DF89BBA" w14:textId="77777777" w:rsidR="00F53D8B" w:rsidRPr="00F53D8B" w:rsidRDefault="00F53D8B" w:rsidP="00A73E26">
      <w:pPr>
        <w:pStyle w:val="BodyText"/>
        <w:numPr>
          <w:ilvl w:val="0"/>
          <w:numId w:val="34"/>
        </w:numPr>
      </w:pPr>
      <w:r w:rsidRPr="00F53D8B">
        <w:t>utilise group training opportunities with mentoring capabilities</w:t>
      </w:r>
    </w:p>
    <w:p w14:paraId="757B1931" w14:textId="77777777" w:rsidR="00F53D8B" w:rsidRPr="00F53D8B" w:rsidRDefault="00F53D8B" w:rsidP="00A73E26">
      <w:pPr>
        <w:pStyle w:val="BodyText"/>
        <w:numPr>
          <w:ilvl w:val="0"/>
          <w:numId w:val="34"/>
        </w:numPr>
      </w:pPr>
      <w:r w:rsidRPr="00F53D8B">
        <w:t>strategically rotate apprenticeships and trainees across local projects and employers to better cross-skill and retain apprentices</w:t>
      </w:r>
    </w:p>
    <w:p w14:paraId="0E8258ED" w14:textId="77777777" w:rsidR="00F53D8B" w:rsidRPr="00F53D8B" w:rsidRDefault="00F53D8B" w:rsidP="00A73E26">
      <w:pPr>
        <w:pStyle w:val="BodyText"/>
        <w:numPr>
          <w:ilvl w:val="0"/>
          <w:numId w:val="34"/>
        </w:numPr>
      </w:pPr>
      <w:r w:rsidRPr="00F53D8B">
        <w:t>support employers to improve their diversity, inclusion and workforce development and retention practices.</w:t>
      </w:r>
    </w:p>
    <w:p w14:paraId="553635BE" w14:textId="77777777" w:rsidR="008356AD" w:rsidRDefault="008356AD" w:rsidP="007E3A04">
      <w:pPr>
        <w:pStyle w:val="BodyText"/>
        <w:ind w:left="720"/>
      </w:pPr>
    </w:p>
    <w:p w14:paraId="317382A1" w14:textId="77777777" w:rsidR="00D515B5" w:rsidRDefault="00D515B5" w:rsidP="0099411B">
      <w:pPr>
        <w:pStyle w:val="Heading2"/>
      </w:pPr>
      <w:bookmarkStart w:id="72" w:name="_Toc144481495"/>
      <w:r w:rsidRPr="00D515B5">
        <w:lastRenderedPageBreak/>
        <w:t>Health care and community services</w:t>
      </w:r>
      <w:bookmarkEnd w:id="72"/>
    </w:p>
    <w:p w14:paraId="3A893B63" w14:textId="2F74DDF3" w:rsidR="008356AD" w:rsidRPr="00587F2A" w:rsidRDefault="008356AD" w:rsidP="008356AD">
      <w:pPr>
        <w:pStyle w:val="Heading3"/>
      </w:pPr>
      <w:r>
        <w:t>I</w:t>
      </w:r>
      <w:r w:rsidRPr="00587F2A">
        <w:t>ndustry profile and outlook</w:t>
      </w:r>
    </w:p>
    <w:p w14:paraId="3DB82566" w14:textId="77777777" w:rsidR="008356AD" w:rsidRDefault="008356AD" w:rsidP="008356AD">
      <w:pPr>
        <w:pStyle w:val="Heading4"/>
      </w:pPr>
      <w:r>
        <w:t>Industry composition</w:t>
      </w:r>
    </w:p>
    <w:p w14:paraId="7DC4986B" w14:textId="77777777" w:rsidR="00FE1A88" w:rsidRDefault="00FE1A88" w:rsidP="00FE1A88">
      <w:pPr>
        <w:pStyle w:val="BodyText"/>
      </w:pPr>
      <w:r>
        <w:t>Health care and community services is the second largest industry in the Wimmera Southern Mallee by production, accounting for 13.8% of gross value added (GVA) in the region.</w:t>
      </w:r>
      <w:r>
        <w:rPr>
          <w:spacing w:val="-11"/>
        </w:rPr>
        <w:t xml:space="preserve"> </w:t>
      </w:r>
      <w:r>
        <w:t>Health</w:t>
      </w:r>
      <w:r>
        <w:rPr>
          <w:spacing w:val="-11"/>
        </w:rPr>
        <w:t xml:space="preserve"> </w:t>
      </w:r>
      <w:r>
        <w:t>services</w:t>
      </w:r>
      <w:r>
        <w:rPr>
          <w:spacing w:val="-10"/>
        </w:rPr>
        <w:t xml:space="preserve"> </w:t>
      </w:r>
      <w:r>
        <w:t>are</w:t>
      </w:r>
      <w:r>
        <w:rPr>
          <w:spacing w:val="-11"/>
        </w:rPr>
        <w:t xml:space="preserve"> </w:t>
      </w:r>
      <w:r>
        <w:t>provided</w:t>
      </w:r>
      <w:r>
        <w:rPr>
          <w:spacing w:val="-10"/>
        </w:rPr>
        <w:t xml:space="preserve"> </w:t>
      </w:r>
      <w:r>
        <w:t>across</w:t>
      </w:r>
      <w:r>
        <w:rPr>
          <w:spacing w:val="-10"/>
        </w:rPr>
        <w:t xml:space="preserve"> </w:t>
      </w:r>
      <w:r>
        <w:t>the</w:t>
      </w:r>
      <w:r>
        <w:rPr>
          <w:spacing w:val="-11"/>
        </w:rPr>
        <w:t xml:space="preserve"> </w:t>
      </w:r>
      <w:r>
        <w:t>region,</w:t>
      </w:r>
      <w:r>
        <w:rPr>
          <w:spacing w:val="-11"/>
        </w:rPr>
        <w:t xml:space="preserve"> </w:t>
      </w:r>
      <w:r>
        <w:t>with the industry contributing to GVA in each of the region’s 5 local government areas (LGAs). Local service provision is highly valued by the region, given it is often not feasible</w:t>
      </w:r>
    </w:p>
    <w:p w14:paraId="7A1831EF" w14:textId="048592EE" w:rsidR="00FE1A88" w:rsidRDefault="00FE1A88" w:rsidP="00FE1A88">
      <w:pPr>
        <w:pStyle w:val="BodyText"/>
        <w:rPr>
          <w:rFonts w:ascii="Public Sans Light"/>
          <w:sz w:val="10"/>
        </w:rPr>
      </w:pPr>
      <w:r>
        <w:t>to</w:t>
      </w:r>
      <w:r>
        <w:rPr>
          <w:spacing w:val="-11"/>
        </w:rPr>
        <w:t xml:space="preserve"> </w:t>
      </w:r>
      <w:r>
        <w:t>travel</w:t>
      </w:r>
      <w:r>
        <w:rPr>
          <w:spacing w:val="-11"/>
        </w:rPr>
        <w:t xml:space="preserve"> </w:t>
      </w:r>
      <w:r>
        <w:t>long</w:t>
      </w:r>
      <w:r>
        <w:rPr>
          <w:spacing w:val="-11"/>
        </w:rPr>
        <w:t xml:space="preserve"> </w:t>
      </w:r>
      <w:r>
        <w:t>distances</w:t>
      </w:r>
      <w:r>
        <w:rPr>
          <w:spacing w:val="-11"/>
        </w:rPr>
        <w:t xml:space="preserve"> </w:t>
      </w:r>
      <w:r>
        <w:t>to</w:t>
      </w:r>
      <w:r>
        <w:rPr>
          <w:spacing w:val="-11"/>
        </w:rPr>
        <w:t xml:space="preserve"> </w:t>
      </w:r>
      <w:r>
        <w:t>regional</w:t>
      </w:r>
      <w:r>
        <w:rPr>
          <w:spacing w:val="-11"/>
        </w:rPr>
        <w:t xml:space="preserve"> </w:t>
      </w:r>
      <w:r>
        <w:t>centres</w:t>
      </w:r>
      <w:r>
        <w:rPr>
          <w:spacing w:val="-10"/>
        </w:rPr>
        <w:t xml:space="preserve"> </w:t>
      </w:r>
      <w:r>
        <w:t>outside</w:t>
      </w:r>
      <w:r>
        <w:rPr>
          <w:spacing w:val="-11"/>
        </w:rPr>
        <w:t xml:space="preserve"> </w:t>
      </w:r>
      <w:r>
        <w:t>of</w:t>
      </w:r>
      <w:r>
        <w:rPr>
          <w:spacing w:val="-11"/>
        </w:rPr>
        <w:t xml:space="preserve"> </w:t>
      </w:r>
      <w:r>
        <w:t>the region and some areas</w:t>
      </w:r>
      <w:r>
        <w:rPr>
          <w:spacing w:val="-1"/>
        </w:rPr>
        <w:t xml:space="preserve"> </w:t>
      </w:r>
      <w:r>
        <w:t xml:space="preserve">of the region have relatively high levels of socio-economic disadvantage. </w:t>
      </w:r>
    </w:p>
    <w:p w14:paraId="038AFDD4" w14:textId="2407DB22" w:rsidR="00FE1A88" w:rsidRDefault="00FE1A88" w:rsidP="00FE1A88">
      <w:pPr>
        <w:pStyle w:val="BodyText"/>
      </w:pPr>
      <w:r>
        <w:t>The health</w:t>
      </w:r>
      <w:r>
        <w:rPr>
          <w:spacing w:val="-1"/>
        </w:rPr>
        <w:t xml:space="preserve"> </w:t>
      </w:r>
      <w:r>
        <w:t>care and</w:t>
      </w:r>
      <w:r>
        <w:rPr>
          <w:spacing w:val="-1"/>
        </w:rPr>
        <w:t xml:space="preserve"> </w:t>
      </w:r>
      <w:r>
        <w:t>community services industry</w:t>
      </w:r>
      <w:r>
        <w:rPr>
          <w:spacing w:val="-2"/>
        </w:rPr>
        <w:t xml:space="preserve"> </w:t>
      </w:r>
      <w:r>
        <w:t>comprises of a range of services, including allied health, hospital- based care, aged care, disability support, mental health, social assistance, family violence, general practitioner and childcare</w:t>
      </w:r>
      <w:r>
        <w:rPr>
          <w:spacing w:val="-11"/>
        </w:rPr>
        <w:t xml:space="preserve"> </w:t>
      </w:r>
      <w:r>
        <w:t>services.</w:t>
      </w:r>
      <w:r>
        <w:rPr>
          <w:spacing w:val="-10"/>
        </w:rPr>
        <w:t xml:space="preserve"> </w:t>
      </w:r>
      <w:r>
        <w:t>Services</w:t>
      </w:r>
      <w:r>
        <w:rPr>
          <w:spacing w:val="-9"/>
        </w:rPr>
        <w:t xml:space="preserve"> </w:t>
      </w:r>
      <w:r>
        <w:t>are</w:t>
      </w:r>
      <w:r>
        <w:rPr>
          <w:spacing w:val="-11"/>
        </w:rPr>
        <w:t xml:space="preserve"> </w:t>
      </w:r>
      <w:r>
        <w:t>delivered</w:t>
      </w:r>
      <w:r>
        <w:rPr>
          <w:spacing w:val="-9"/>
        </w:rPr>
        <w:t xml:space="preserve"> </w:t>
      </w:r>
      <w:r>
        <w:t>by</w:t>
      </w:r>
      <w:r>
        <w:rPr>
          <w:spacing w:val="-9"/>
        </w:rPr>
        <w:t xml:space="preserve"> </w:t>
      </w:r>
      <w:r>
        <w:t>a</w:t>
      </w:r>
      <w:r>
        <w:rPr>
          <w:spacing w:val="-9"/>
        </w:rPr>
        <w:t xml:space="preserve"> </w:t>
      </w:r>
      <w:r>
        <w:t>range</w:t>
      </w:r>
      <w:r>
        <w:rPr>
          <w:spacing w:val="-11"/>
        </w:rPr>
        <w:t xml:space="preserve"> </w:t>
      </w:r>
      <w:r>
        <w:t>of</w:t>
      </w:r>
      <w:r>
        <w:rPr>
          <w:spacing w:val="-9"/>
        </w:rPr>
        <w:t xml:space="preserve"> </w:t>
      </w:r>
      <w:r>
        <w:t>small and large organisations including hospitals, clinics, for-profit</w:t>
      </w:r>
      <w:r>
        <w:rPr>
          <w:spacing w:val="-11"/>
        </w:rPr>
        <w:t xml:space="preserve"> </w:t>
      </w:r>
      <w:r>
        <w:t>and</w:t>
      </w:r>
      <w:r>
        <w:rPr>
          <w:spacing w:val="-11"/>
        </w:rPr>
        <w:t xml:space="preserve"> </w:t>
      </w:r>
      <w:r>
        <w:t>community-based</w:t>
      </w:r>
      <w:r>
        <w:rPr>
          <w:spacing w:val="-11"/>
        </w:rPr>
        <w:t xml:space="preserve"> </w:t>
      </w:r>
      <w:r>
        <w:t>organisations.</w:t>
      </w:r>
      <w:r>
        <w:rPr>
          <w:spacing w:val="-11"/>
        </w:rPr>
        <w:t xml:space="preserve"> </w:t>
      </w:r>
      <w:r>
        <w:t>Wimmera</w:t>
      </w:r>
      <w:r>
        <w:rPr>
          <w:spacing w:val="-10"/>
        </w:rPr>
        <w:t xml:space="preserve"> </w:t>
      </w:r>
      <w:r>
        <w:t xml:space="preserve">Health group operate the main hospital in the region, Wimmera Base Hospital in Horsham, and have recently amalgamated with 3 other regional healthcare service providers to form </w:t>
      </w:r>
      <w:r>
        <w:rPr>
          <w:spacing w:val="-2"/>
        </w:rPr>
        <w:t>Grampians Health.</w:t>
      </w:r>
      <w:r w:rsidR="00464675">
        <w:rPr>
          <w:spacing w:val="-2"/>
        </w:rPr>
        <w:t xml:space="preserve"> </w:t>
      </w:r>
      <w:r>
        <w:rPr>
          <w:spacing w:val="-2"/>
        </w:rPr>
        <w:t xml:space="preserve">Smaller community-based organisations </w:t>
      </w:r>
      <w:r>
        <w:t>provide allied and community health across the region, particularly in smaller and more isolated areas.</w:t>
      </w:r>
    </w:p>
    <w:p w14:paraId="063859C7" w14:textId="77777777" w:rsidR="00FE1A88" w:rsidRDefault="00FE1A88" w:rsidP="00FE1A88">
      <w:pPr>
        <w:pStyle w:val="BodyText"/>
        <w:rPr>
          <w:rFonts w:ascii="Public Sans Light"/>
          <w:position w:val="6"/>
          <w:sz w:val="10"/>
        </w:rPr>
      </w:pPr>
      <w:r>
        <w:t>The health care and community services industry plays a critical role in enabling workforce participation in other industries.</w:t>
      </w:r>
      <w:r>
        <w:rPr>
          <w:spacing w:val="-6"/>
        </w:rPr>
        <w:t xml:space="preserve"> </w:t>
      </w:r>
      <w:r>
        <w:t>Limited</w:t>
      </w:r>
      <w:r>
        <w:rPr>
          <w:spacing w:val="-5"/>
        </w:rPr>
        <w:t xml:space="preserve"> </w:t>
      </w:r>
      <w:r>
        <w:t>local</w:t>
      </w:r>
      <w:r>
        <w:rPr>
          <w:spacing w:val="-7"/>
        </w:rPr>
        <w:t xml:space="preserve"> </w:t>
      </w:r>
      <w:r>
        <w:t>childcare</w:t>
      </w:r>
      <w:r>
        <w:rPr>
          <w:spacing w:val="-6"/>
        </w:rPr>
        <w:t xml:space="preserve"> </w:t>
      </w:r>
      <w:r>
        <w:t>provision</w:t>
      </w:r>
      <w:r>
        <w:rPr>
          <w:spacing w:val="-5"/>
        </w:rPr>
        <w:t xml:space="preserve"> </w:t>
      </w:r>
      <w:r>
        <w:t>allows</w:t>
      </w:r>
      <w:r>
        <w:rPr>
          <w:spacing w:val="-5"/>
        </w:rPr>
        <w:t xml:space="preserve"> </w:t>
      </w:r>
      <w:r>
        <w:t>for</w:t>
      </w:r>
      <w:r>
        <w:rPr>
          <w:spacing w:val="-5"/>
        </w:rPr>
        <w:t xml:space="preserve"> </w:t>
      </w:r>
      <w:r>
        <w:t>some parents to return to the workforce, particularly for female workers. The industry also enables people with substance misuse issues to receive appropriate support and return to work,</w:t>
      </w:r>
      <w:r>
        <w:rPr>
          <w:spacing w:val="-10"/>
        </w:rPr>
        <w:t xml:space="preserve"> </w:t>
      </w:r>
      <w:r>
        <w:t>with</w:t>
      </w:r>
      <w:r>
        <w:rPr>
          <w:spacing w:val="-8"/>
        </w:rPr>
        <w:t xml:space="preserve"> </w:t>
      </w:r>
      <w:r>
        <w:t>relatively</w:t>
      </w:r>
      <w:r>
        <w:rPr>
          <w:spacing w:val="-8"/>
        </w:rPr>
        <w:t xml:space="preserve"> </w:t>
      </w:r>
      <w:r>
        <w:t>high</w:t>
      </w:r>
      <w:r>
        <w:rPr>
          <w:spacing w:val="-8"/>
        </w:rPr>
        <w:t xml:space="preserve"> </w:t>
      </w:r>
      <w:r>
        <w:t>numbers</w:t>
      </w:r>
      <w:r>
        <w:rPr>
          <w:spacing w:val="-11"/>
        </w:rPr>
        <w:t xml:space="preserve"> </w:t>
      </w:r>
      <w:r>
        <w:t>of</w:t>
      </w:r>
      <w:r>
        <w:rPr>
          <w:spacing w:val="-8"/>
        </w:rPr>
        <w:t xml:space="preserve"> </w:t>
      </w:r>
      <w:r>
        <w:t>alcohol</w:t>
      </w:r>
      <w:r>
        <w:rPr>
          <w:spacing w:val="-8"/>
        </w:rPr>
        <w:t xml:space="preserve"> </w:t>
      </w:r>
      <w:r>
        <w:t>and</w:t>
      </w:r>
      <w:r>
        <w:rPr>
          <w:spacing w:val="-10"/>
        </w:rPr>
        <w:t xml:space="preserve"> </w:t>
      </w:r>
      <w:r>
        <w:t>other</w:t>
      </w:r>
      <w:r>
        <w:rPr>
          <w:spacing w:val="-10"/>
        </w:rPr>
        <w:t xml:space="preserve"> </w:t>
      </w:r>
      <w:r>
        <w:t>drug treatment services reported in the region.</w:t>
      </w:r>
    </w:p>
    <w:p w14:paraId="3AD8DDC4" w14:textId="77777777" w:rsidR="00FE1A88" w:rsidRDefault="00FE1A88" w:rsidP="00D16FDC">
      <w:pPr>
        <w:pStyle w:val="Heading4"/>
      </w:pPr>
      <w:r>
        <w:t>Current</w:t>
      </w:r>
      <w:r>
        <w:rPr>
          <w:spacing w:val="-6"/>
        </w:rPr>
        <w:t xml:space="preserve"> </w:t>
      </w:r>
      <w:r>
        <w:t>demand</w:t>
      </w:r>
      <w:r>
        <w:rPr>
          <w:spacing w:val="-4"/>
        </w:rPr>
        <w:t xml:space="preserve"> </w:t>
      </w:r>
      <w:r>
        <w:t>and</w:t>
      </w:r>
      <w:r>
        <w:rPr>
          <w:spacing w:val="-6"/>
        </w:rPr>
        <w:t xml:space="preserve"> </w:t>
      </w:r>
      <w:r>
        <w:rPr>
          <w:spacing w:val="-2"/>
        </w:rPr>
        <w:t>outlook</w:t>
      </w:r>
    </w:p>
    <w:p w14:paraId="2CC08411" w14:textId="77777777" w:rsidR="00FE1A88" w:rsidRPr="00D16FDC" w:rsidRDefault="00FE1A88" w:rsidP="00D16FDC">
      <w:pPr>
        <w:pStyle w:val="BodyText"/>
      </w:pPr>
      <w:r w:rsidRPr="00D16FDC">
        <w:t>Health care and community services provision is expected to grow in the next 3 years, driven by government reforms, the pandemic recovery and the region’s population demographics. The Wimmera Southern Mallee Regional Economic Development Strategy recognises the growth in the health care and social services sectors as an opportunity to generate further employment and multiplier effects</w:t>
      </w:r>
    </w:p>
    <w:p w14:paraId="70974E2C" w14:textId="77777777" w:rsidR="00FE1A88" w:rsidRPr="00D16FDC" w:rsidRDefault="00FE1A88" w:rsidP="00D16FDC">
      <w:pPr>
        <w:pStyle w:val="BodyText"/>
      </w:pPr>
      <w:r w:rsidRPr="00D16FDC">
        <w:t>for the local economy. Drivers of growth include current government investments, including:</w:t>
      </w:r>
    </w:p>
    <w:p w14:paraId="779EF18E" w14:textId="767334EC" w:rsidR="00FE1A88" w:rsidRPr="00D16FDC" w:rsidRDefault="00FE1A88" w:rsidP="00A73E26">
      <w:pPr>
        <w:pStyle w:val="BodyText"/>
        <w:numPr>
          <w:ilvl w:val="0"/>
          <w:numId w:val="35"/>
        </w:numPr>
      </w:pPr>
      <w:r w:rsidRPr="00D16FDC">
        <w:t>investment to increase service provision, including funding to establish Orange Door, a family violence safety hub, in Horsham in 2022,</w:t>
      </w:r>
      <w:r w:rsidR="007B21DC">
        <w:t xml:space="preserve"> </w:t>
      </w:r>
      <w:r w:rsidRPr="00D16FDC">
        <w:t>and $2.8 million to support the Early Years Innovation Hub, a place-based child support service provider.</w:t>
      </w:r>
    </w:p>
    <w:p w14:paraId="27A5D34B" w14:textId="026E511D" w:rsidR="00FE1A88" w:rsidRPr="00D16FDC" w:rsidRDefault="00FE1A88" w:rsidP="00A73E26">
      <w:pPr>
        <w:pStyle w:val="BodyText"/>
        <w:numPr>
          <w:ilvl w:val="0"/>
          <w:numId w:val="35"/>
        </w:numPr>
      </w:pPr>
      <w:r w:rsidRPr="00D16FDC">
        <w:t>funding from round 5 of the Regional Health Infrastructure Fund to upgrade local health facilities, including equipment upgrades for Stawell Regional Health, Edenhope and District Memorial Hospital, Rural Northwest Health and West Wimmera Health Service.</w:t>
      </w:r>
    </w:p>
    <w:p w14:paraId="1FA79DB8" w14:textId="435CC3A6" w:rsidR="00FE1A88" w:rsidRPr="00D16FDC" w:rsidRDefault="00FE1A88" w:rsidP="00A73E26">
      <w:pPr>
        <w:pStyle w:val="BodyText"/>
        <w:numPr>
          <w:ilvl w:val="0"/>
          <w:numId w:val="35"/>
        </w:numPr>
      </w:pPr>
      <w:r w:rsidRPr="00D16FDC">
        <w:t>$9.1 million to build and operate a local Aboriginal family violence refuge in the region, that provides crisis accommodation and support services.</w:t>
      </w:r>
    </w:p>
    <w:p w14:paraId="7C5A5B88" w14:textId="6F70FBA0" w:rsidR="00FE1A88" w:rsidRPr="00D16FDC" w:rsidRDefault="00FE1A88" w:rsidP="00A73E26">
      <w:pPr>
        <w:pStyle w:val="BodyText"/>
        <w:numPr>
          <w:ilvl w:val="0"/>
          <w:numId w:val="35"/>
        </w:numPr>
      </w:pPr>
      <w:r w:rsidRPr="00D16FDC">
        <w:t>funding for Three-Year-Old Kindergarten, with subsidised services to be rolled out across the region.</w:t>
      </w:r>
    </w:p>
    <w:p w14:paraId="31765962" w14:textId="77777777" w:rsidR="00FE1A88" w:rsidRPr="00D16FDC" w:rsidRDefault="00FE1A88" w:rsidP="00D16FDC">
      <w:pPr>
        <w:pStyle w:val="BodyText"/>
      </w:pPr>
      <w:r w:rsidRPr="00D16FDC">
        <w:t>Further growth in demand for health care and community services is likely to be driven by:</w:t>
      </w:r>
    </w:p>
    <w:p w14:paraId="244FCA83" w14:textId="7C3CA15D" w:rsidR="00FE1A88" w:rsidRPr="00D16FDC" w:rsidRDefault="00FE1A88" w:rsidP="00A73E26">
      <w:pPr>
        <w:pStyle w:val="BodyText"/>
        <w:numPr>
          <w:ilvl w:val="0"/>
          <w:numId w:val="36"/>
        </w:numPr>
      </w:pPr>
      <w:r w:rsidRPr="00D16FDC">
        <w:t xml:space="preserve">further investment in response to Royal Commissions into Mental Health and </w:t>
      </w:r>
      <w:r w:rsidRPr="00D16FDC">
        <w:lastRenderedPageBreak/>
        <w:t>Aged Care. The Wimmera Southern Mallee has a particular need for mental health services, with some areas reporting incidences of anxiety and depression well above the state average.</w:t>
      </w:r>
    </w:p>
    <w:p w14:paraId="2418C920" w14:textId="5FC654F3" w:rsidR="00FE1A88" w:rsidRPr="00D16FDC" w:rsidRDefault="00FE1A88" w:rsidP="00A73E26">
      <w:pPr>
        <w:pStyle w:val="BodyText"/>
        <w:numPr>
          <w:ilvl w:val="0"/>
          <w:numId w:val="36"/>
        </w:numPr>
      </w:pPr>
      <w:r w:rsidRPr="00D16FDC">
        <w:t>the region’s ageing population, with the Wimmera Southern Mallee over-represented in the 50 to 85 year old age brackets, is likely create increase demand for health and aged care services.</w:t>
      </w:r>
    </w:p>
    <w:p w14:paraId="65E899AE" w14:textId="77777777" w:rsidR="00FE1A88" w:rsidRPr="00D16FDC" w:rsidRDefault="00FE1A88" w:rsidP="00A73E26">
      <w:pPr>
        <w:pStyle w:val="BodyText"/>
        <w:numPr>
          <w:ilvl w:val="0"/>
          <w:numId w:val="36"/>
        </w:numPr>
      </w:pPr>
      <w:r w:rsidRPr="00D16FDC">
        <w:t>the region’s relative socioeconomic disadvantage, with Northern Grampians, Yarriambiack and Hindmarsh among Victoria’s most disadvantaged LGAs. Lower socioeconomic status is generally associated with poorer health outcomes.</w:t>
      </w:r>
    </w:p>
    <w:p w14:paraId="5580E832" w14:textId="55778394" w:rsidR="00FE1A88" w:rsidRDefault="00FE1A88" w:rsidP="00FE1A88">
      <w:pPr>
        <w:pStyle w:val="BodyText"/>
        <w:rPr>
          <w:rFonts w:ascii="Public Sans Light"/>
          <w:sz w:val="20"/>
        </w:rPr>
      </w:pPr>
      <w:r w:rsidRPr="00D16FDC">
        <w:t>Ability to meet current demand for services and the forecasted growth in demand may be constrained by the availability of labour, which is already in significant shortage in the region and exacerbated by staff experiencing burnout due to overwork and pandemic driven demand.</w:t>
      </w:r>
    </w:p>
    <w:p w14:paraId="380ECC1C" w14:textId="77777777" w:rsidR="00FE1A88" w:rsidRDefault="00FE1A88" w:rsidP="00FE1A88">
      <w:pPr>
        <w:pStyle w:val="BodyText"/>
        <w:rPr>
          <w:rFonts w:ascii="Public Sans Light"/>
          <w:sz w:val="13"/>
        </w:rPr>
      </w:pPr>
    </w:p>
    <w:p w14:paraId="2AB91548" w14:textId="77777777" w:rsidR="00FE1A88" w:rsidRDefault="00FE1A88" w:rsidP="00E661FA">
      <w:pPr>
        <w:pStyle w:val="Heading3"/>
        <w:sectPr w:rsidR="00FE1A88" w:rsidSect="00C35217">
          <w:footerReference w:type="even" r:id="rId43"/>
          <w:footerReference w:type="default" r:id="rId44"/>
          <w:pgSz w:w="11910" w:h="16840"/>
          <w:pgMar w:top="1440" w:right="1440" w:bottom="1440" w:left="1440" w:header="0" w:footer="537" w:gutter="0"/>
          <w:cols w:space="720"/>
        </w:sectPr>
      </w:pPr>
    </w:p>
    <w:p w14:paraId="19722D19" w14:textId="77777777" w:rsidR="00FE1A88" w:rsidRPr="00E661FA" w:rsidRDefault="00FE1A88" w:rsidP="00E661FA">
      <w:pPr>
        <w:pStyle w:val="Heading3"/>
      </w:pPr>
      <w:r w:rsidRPr="00E661FA">
        <w:t>Workforce composition and outlook</w:t>
      </w:r>
    </w:p>
    <w:p w14:paraId="4C38C590" w14:textId="77777777" w:rsidR="00FE1A88" w:rsidRDefault="00FE1A88" w:rsidP="00E661FA">
      <w:pPr>
        <w:pStyle w:val="Heading4"/>
      </w:pPr>
      <w:r>
        <w:t>Workforce</w:t>
      </w:r>
      <w:r>
        <w:rPr>
          <w:spacing w:val="5"/>
        </w:rPr>
        <w:t xml:space="preserve"> </w:t>
      </w:r>
      <w:r>
        <w:t>composition</w:t>
      </w:r>
    </w:p>
    <w:p w14:paraId="2554DD2C" w14:textId="09BF4152" w:rsidR="00FE1A88" w:rsidRDefault="00FE1A88" w:rsidP="00FE1A88">
      <w:pPr>
        <w:pStyle w:val="BodyText"/>
      </w:pPr>
      <w:r>
        <w:t>Health care</w:t>
      </w:r>
      <w:r>
        <w:rPr>
          <w:spacing w:val="40"/>
        </w:rPr>
        <w:t xml:space="preserve"> </w:t>
      </w:r>
      <w:r>
        <w:t xml:space="preserve">community services is the largest employing industry in the region, employing 20% of the region’s </w:t>
      </w:r>
      <w:r>
        <w:rPr>
          <w:spacing w:val="-2"/>
        </w:rPr>
        <w:t xml:space="preserve">workforce. Consistent with broader national-wide trends, the </w:t>
      </w:r>
      <w:r>
        <w:t>industry’s workforce is predominantly female.</w:t>
      </w:r>
      <w:r w:rsidR="003B3FBC">
        <w:t xml:space="preserve"> </w:t>
      </w:r>
      <w:r>
        <w:t>Roles</w:t>
      </w:r>
      <w:r>
        <w:rPr>
          <w:spacing w:val="-11"/>
        </w:rPr>
        <w:t xml:space="preserve"> </w:t>
      </w:r>
      <w:r>
        <w:t>include</w:t>
      </w:r>
      <w:r>
        <w:rPr>
          <w:spacing w:val="-11"/>
        </w:rPr>
        <w:t xml:space="preserve"> </w:t>
      </w:r>
      <w:r>
        <w:t>registered</w:t>
      </w:r>
      <w:r>
        <w:rPr>
          <w:spacing w:val="-11"/>
        </w:rPr>
        <w:t xml:space="preserve"> </w:t>
      </w:r>
      <w:r>
        <w:t>nurses,</w:t>
      </w:r>
      <w:r>
        <w:rPr>
          <w:spacing w:val="-11"/>
        </w:rPr>
        <w:t xml:space="preserve"> </w:t>
      </w:r>
      <w:r>
        <w:t>general</w:t>
      </w:r>
      <w:r>
        <w:rPr>
          <w:spacing w:val="-11"/>
        </w:rPr>
        <w:t xml:space="preserve"> </w:t>
      </w:r>
      <w:r>
        <w:t>practitioners, aged</w:t>
      </w:r>
      <w:r>
        <w:rPr>
          <w:spacing w:val="-11"/>
        </w:rPr>
        <w:t xml:space="preserve"> </w:t>
      </w:r>
      <w:r>
        <w:t>care</w:t>
      </w:r>
      <w:r>
        <w:rPr>
          <w:spacing w:val="-11"/>
        </w:rPr>
        <w:t xml:space="preserve"> </w:t>
      </w:r>
      <w:r>
        <w:t>and</w:t>
      </w:r>
      <w:r>
        <w:rPr>
          <w:spacing w:val="-11"/>
        </w:rPr>
        <w:t xml:space="preserve"> </w:t>
      </w:r>
      <w:r>
        <w:t>disability</w:t>
      </w:r>
      <w:r>
        <w:rPr>
          <w:spacing w:val="-11"/>
        </w:rPr>
        <w:t xml:space="preserve"> </w:t>
      </w:r>
      <w:r>
        <w:t>support</w:t>
      </w:r>
      <w:r>
        <w:rPr>
          <w:spacing w:val="-11"/>
        </w:rPr>
        <w:t xml:space="preserve"> </w:t>
      </w:r>
      <w:r>
        <w:t>workers,</w:t>
      </w:r>
      <w:r>
        <w:rPr>
          <w:spacing w:val="-11"/>
        </w:rPr>
        <w:t xml:space="preserve"> </w:t>
      </w:r>
      <w:r>
        <w:t>allied</w:t>
      </w:r>
      <w:r>
        <w:rPr>
          <w:spacing w:val="-10"/>
        </w:rPr>
        <w:t xml:space="preserve"> </w:t>
      </w:r>
      <w:r>
        <w:t>health professionals,</w:t>
      </w:r>
      <w:r>
        <w:rPr>
          <w:spacing w:val="-5"/>
        </w:rPr>
        <w:t xml:space="preserve"> </w:t>
      </w:r>
      <w:r>
        <w:t>child</w:t>
      </w:r>
      <w:r>
        <w:rPr>
          <w:spacing w:val="-3"/>
        </w:rPr>
        <w:t xml:space="preserve"> </w:t>
      </w:r>
      <w:r>
        <w:t>carers</w:t>
      </w:r>
      <w:r>
        <w:rPr>
          <w:spacing w:val="-1"/>
        </w:rPr>
        <w:t xml:space="preserve"> </w:t>
      </w:r>
      <w:r>
        <w:t>and</w:t>
      </w:r>
      <w:r>
        <w:rPr>
          <w:spacing w:val="-1"/>
        </w:rPr>
        <w:t xml:space="preserve"> </w:t>
      </w:r>
      <w:r>
        <w:t>mental</w:t>
      </w:r>
      <w:r>
        <w:rPr>
          <w:spacing w:val="-1"/>
        </w:rPr>
        <w:t xml:space="preserve"> </w:t>
      </w:r>
      <w:r>
        <w:t>health</w:t>
      </w:r>
      <w:r>
        <w:rPr>
          <w:spacing w:val="-1"/>
        </w:rPr>
        <w:t xml:space="preserve"> </w:t>
      </w:r>
      <w:r>
        <w:t>support</w:t>
      </w:r>
      <w:r w:rsidR="003B3FBC">
        <w:t xml:space="preserve"> </w:t>
      </w:r>
      <w:r>
        <w:t>workers.</w:t>
      </w:r>
      <w:r>
        <w:rPr>
          <w:spacing w:val="-9"/>
        </w:rPr>
        <w:t xml:space="preserve"> </w:t>
      </w:r>
      <w:r>
        <w:t>This</w:t>
      </w:r>
      <w:r>
        <w:rPr>
          <w:spacing w:val="-9"/>
        </w:rPr>
        <w:t xml:space="preserve"> </w:t>
      </w:r>
      <w:r>
        <w:t>workforce</w:t>
      </w:r>
      <w:r>
        <w:rPr>
          <w:spacing w:val="-9"/>
        </w:rPr>
        <w:t xml:space="preserve"> </w:t>
      </w:r>
      <w:r>
        <w:t>is</w:t>
      </w:r>
      <w:r>
        <w:rPr>
          <w:spacing w:val="-8"/>
        </w:rPr>
        <w:t xml:space="preserve"> </w:t>
      </w:r>
      <w:r>
        <w:t>also</w:t>
      </w:r>
      <w:r>
        <w:rPr>
          <w:spacing w:val="-9"/>
        </w:rPr>
        <w:t xml:space="preserve"> </w:t>
      </w:r>
      <w:r>
        <w:t>supported</w:t>
      </w:r>
      <w:r>
        <w:rPr>
          <w:spacing w:val="-8"/>
        </w:rPr>
        <w:t xml:space="preserve"> </w:t>
      </w:r>
      <w:r>
        <w:t>by</w:t>
      </w:r>
      <w:r>
        <w:rPr>
          <w:spacing w:val="-8"/>
        </w:rPr>
        <w:t xml:space="preserve"> </w:t>
      </w:r>
      <w:r>
        <w:t>a</w:t>
      </w:r>
      <w:r>
        <w:rPr>
          <w:spacing w:val="-8"/>
        </w:rPr>
        <w:t xml:space="preserve"> </w:t>
      </w:r>
      <w:r>
        <w:t>range</w:t>
      </w:r>
      <w:r>
        <w:rPr>
          <w:spacing w:val="-11"/>
        </w:rPr>
        <w:t xml:space="preserve"> </w:t>
      </w:r>
      <w:r>
        <w:t>of</w:t>
      </w:r>
      <w:r>
        <w:rPr>
          <w:spacing w:val="-8"/>
        </w:rPr>
        <w:t xml:space="preserve"> </w:t>
      </w:r>
      <w:r>
        <w:t>non- health-specific roles such as kitchenhands, receptionists and cleaners, in addition to health care and community services, administration and management roles.</w:t>
      </w:r>
    </w:p>
    <w:p w14:paraId="43B5B9ED" w14:textId="77777777" w:rsidR="00FE1A88" w:rsidRDefault="00FE1A88" w:rsidP="00E661FA">
      <w:pPr>
        <w:pStyle w:val="Heading4"/>
      </w:pPr>
      <w:r>
        <w:t>Workforce</w:t>
      </w:r>
      <w:r>
        <w:rPr>
          <w:spacing w:val="5"/>
        </w:rPr>
        <w:t xml:space="preserve"> </w:t>
      </w:r>
      <w:r>
        <w:t>outlook</w:t>
      </w:r>
    </w:p>
    <w:p w14:paraId="4232A188" w14:textId="140D16A0" w:rsidR="00FE1A88" w:rsidRPr="005F6098" w:rsidRDefault="00FE1A88" w:rsidP="005F6098">
      <w:pPr>
        <w:pStyle w:val="BodyText"/>
      </w:pPr>
      <w:r>
        <w:t>The</w:t>
      </w:r>
      <w:r>
        <w:rPr>
          <w:spacing w:val="-10"/>
        </w:rPr>
        <w:t xml:space="preserve"> </w:t>
      </w:r>
      <w:r>
        <w:t>industry</w:t>
      </w:r>
      <w:r>
        <w:rPr>
          <w:spacing w:val="-10"/>
        </w:rPr>
        <w:t xml:space="preserve"> </w:t>
      </w:r>
      <w:r>
        <w:t>will</w:t>
      </w:r>
      <w:r>
        <w:rPr>
          <w:spacing w:val="-9"/>
        </w:rPr>
        <w:t xml:space="preserve"> </w:t>
      </w:r>
      <w:r>
        <w:t>require</w:t>
      </w:r>
      <w:r>
        <w:rPr>
          <w:spacing w:val="-10"/>
        </w:rPr>
        <w:t xml:space="preserve"> </w:t>
      </w:r>
      <w:r>
        <w:t>sizeable</w:t>
      </w:r>
      <w:r>
        <w:rPr>
          <w:spacing w:val="-11"/>
        </w:rPr>
        <w:t xml:space="preserve"> </w:t>
      </w:r>
      <w:r>
        <w:t>workforce</w:t>
      </w:r>
      <w:r>
        <w:rPr>
          <w:spacing w:val="-10"/>
        </w:rPr>
        <w:t xml:space="preserve"> </w:t>
      </w:r>
      <w:r>
        <w:t>growth</w:t>
      </w:r>
      <w:r>
        <w:rPr>
          <w:spacing w:val="-9"/>
        </w:rPr>
        <w:t xml:space="preserve"> </w:t>
      </w:r>
      <w:r>
        <w:t>to</w:t>
      </w:r>
      <w:r>
        <w:rPr>
          <w:spacing w:val="-10"/>
        </w:rPr>
        <w:t xml:space="preserve"> </w:t>
      </w:r>
      <w:r>
        <w:t xml:space="preserve">fill existing labour shortages and meet future demand for </w:t>
      </w:r>
      <w:r>
        <w:rPr>
          <w:spacing w:val="-2"/>
        </w:rPr>
        <w:t>services.</w:t>
      </w:r>
      <w:r w:rsidR="003B3FBC">
        <w:rPr>
          <w:spacing w:val="-2"/>
        </w:rPr>
        <w:t xml:space="preserve"> </w:t>
      </w:r>
      <w:r w:rsidRPr="005F6098">
        <w:t>Employers reported numerous existing vacancies, with multiple health care and community service providers capable of employing 10 to 50 employees immediately. Employers estimate a 20% increase in particular occupations including allied health professionals (such as occupational therapists, physiotherapists and</w:t>
      </w:r>
      <w:r w:rsidR="003B3FBC">
        <w:t xml:space="preserve"> </w:t>
      </w:r>
      <w:r w:rsidRPr="005F6098">
        <w:t>speech pathologists), doctors, nurses and mental health workers is needed to meet existing demand.</w:t>
      </w:r>
    </w:p>
    <w:p w14:paraId="2B6BC6EF" w14:textId="77777777" w:rsidR="00FE1A88" w:rsidRPr="005F6098" w:rsidRDefault="00FE1A88" w:rsidP="00A73E26">
      <w:pPr>
        <w:pStyle w:val="BodyText"/>
        <w:numPr>
          <w:ilvl w:val="0"/>
          <w:numId w:val="37"/>
        </w:numPr>
      </w:pPr>
      <w:r w:rsidRPr="005F6098">
        <w:t>Employers reported that the quantity of students completing mental health and paediatrics pathways within occupational therapy courses was vastly insufficient relative to industry demand, creating a severe workforce shortage in these occupations.</w:t>
      </w:r>
    </w:p>
    <w:p w14:paraId="1458CBE9" w14:textId="481E8D7D" w:rsidR="00FE1A88" w:rsidRPr="005F6098" w:rsidRDefault="00FE1A88" w:rsidP="00A73E26">
      <w:pPr>
        <w:pStyle w:val="BodyText"/>
        <w:numPr>
          <w:ilvl w:val="0"/>
          <w:numId w:val="37"/>
        </w:numPr>
      </w:pPr>
      <w:r w:rsidRPr="005F6098">
        <w:t>Employers face difficulty in finding appropriately skilled workers. For example, employers reported difficulty accessing government funding that have strict worker eligibility guidelines, which can leave allocated funding unused for 6 to 12 months. Local Aboriginal and</w:t>
      </w:r>
      <w:r w:rsidR="005358F6">
        <w:t xml:space="preserve"> </w:t>
      </w:r>
      <w:r w:rsidRPr="005F6098">
        <w:t>Torres Strait Islander health service providers have reported difficultly finding suitably qualified people of appropriate cultural background.</w:t>
      </w:r>
    </w:p>
    <w:p w14:paraId="2D937493" w14:textId="671E130C" w:rsidR="00FE1A88" w:rsidRPr="005F6098" w:rsidRDefault="00FE1A88" w:rsidP="00A73E26">
      <w:pPr>
        <w:pStyle w:val="BodyText"/>
        <w:numPr>
          <w:ilvl w:val="0"/>
          <w:numId w:val="37"/>
        </w:numPr>
      </w:pPr>
      <w:r w:rsidRPr="005F6098">
        <w:t>Employers expect that large numbers of replacement workers will be needed in response to workforce attrition driven by burnout from the impact of the pandemic on working conditions and the retirement of older workers. In addition, the demand for workers in other industries with perceived better working conditions has the potential to pull the current workforce out of the</w:t>
      </w:r>
      <w:r w:rsidR="003B3FBC">
        <w:t xml:space="preserve"> </w:t>
      </w:r>
      <w:r w:rsidRPr="003B3FBC">
        <w:t>health care and community services industry.</w:t>
      </w:r>
    </w:p>
    <w:p w14:paraId="0CEBF775" w14:textId="77777777" w:rsidR="00FE1A88" w:rsidRDefault="00560A42" w:rsidP="00FE1A88">
      <w:pPr>
        <w:pStyle w:val="BodyText"/>
      </w:pPr>
      <w:hyperlink w:anchor="_bookmark31" w:history="1">
        <w:r w:rsidR="00FE1A88">
          <w:t>Table 20</w:t>
        </w:r>
      </w:hyperlink>
      <w:r w:rsidR="00FE1A88">
        <w:t xml:space="preserve"> shows key workforce indicators and estimated growth in the next 3 years. Current estimates are based on existing datasets and growth estimates are based on NSC </w:t>
      </w:r>
      <w:r w:rsidR="00FE1A88">
        <w:rPr>
          <w:spacing w:val="-2"/>
        </w:rPr>
        <w:t>employment projections, taskforce</w:t>
      </w:r>
      <w:r w:rsidR="00FE1A88">
        <w:rPr>
          <w:spacing w:val="-3"/>
        </w:rPr>
        <w:t xml:space="preserve"> </w:t>
      </w:r>
      <w:r w:rsidR="00FE1A88">
        <w:rPr>
          <w:spacing w:val="-2"/>
        </w:rPr>
        <w:t xml:space="preserve">estimates and input from </w:t>
      </w:r>
      <w:r w:rsidR="00FE1A88">
        <w:t>industry representatives.</w:t>
      </w:r>
    </w:p>
    <w:p w14:paraId="0E66AB16" w14:textId="7D870442" w:rsidR="008356AD" w:rsidRDefault="008356AD" w:rsidP="008356AD">
      <w:pPr>
        <w:pStyle w:val="Heading4"/>
        <w:rPr>
          <w:spacing w:val="-2"/>
        </w:rPr>
      </w:pPr>
      <w:r>
        <w:t>Table</w:t>
      </w:r>
      <w:r w:rsidR="005358F6">
        <w:t xml:space="preserve"> 20 Health care and community services</w:t>
      </w:r>
      <w:r>
        <w:t>:</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8356AD" w14:paraId="21E75899" w14:textId="77777777" w:rsidTr="00DC35F6">
        <w:trPr>
          <w:tblHeader/>
        </w:trPr>
        <w:tc>
          <w:tcPr>
            <w:tcW w:w="1539" w:type="dxa"/>
          </w:tcPr>
          <w:p w14:paraId="13BE28E3" w14:textId="77777777" w:rsidR="008356AD" w:rsidRPr="005E1750" w:rsidRDefault="008356AD" w:rsidP="00DC35F6">
            <w:pPr>
              <w:pStyle w:val="TableParagraph"/>
            </w:pPr>
          </w:p>
          <w:p w14:paraId="01334CCC" w14:textId="77777777" w:rsidR="008356AD" w:rsidRPr="005E1750" w:rsidRDefault="008356AD" w:rsidP="00DC35F6">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37" w:type="dxa"/>
          </w:tcPr>
          <w:p w14:paraId="2815CC0C" w14:textId="77777777" w:rsidR="008356AD" w:rsidRPr="005E1750" w:rsidRDefault="008356AD" w:rsidP="00DC35F6">
            <w:pPr>
              <w:pStyle w:val="TableParagraph"/>
            </w:pPr>
          </w:p>
          <w:p w14:paraId="67419E58" w14:textId="77777777" w:rsidR="008356AD" w:rsidRPr="005E1750" w:rsidRDefault="008356AD" w:rsidP="00DC35F6">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5B648995" w14:textId="77777777" w:rsidR="008356AD" w:rsidRPr="005E1750" w:rsidRDefault="008356AD"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3AFEFD62" w14:textId="77777777" w:rsidR="008356AD" w:rsidRPr="005E1750" w:rsidRDefault="008356AD"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634B73CA" w14:textId="77777777" w:rsidR="008356AD" w:rsidRPr="005E1750" w:rsidRDefault="008356AD" w:rsidP="00DC35F6">
            <w:pPr>
              <w:pStyle w:val="TableParagraph"/>
            </w:pPr>
          </w:p>
          <w:p w14:paraId="60A5E865" w14:textId="77777777" w:rsidR="008356AD" w:rsidRPr="005E1750" w:rsidRDefault="008356AD" w:rsidP="00DC35F6">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57D146A1" w14:textId="77777777" w:rsidR="008356AD" w:rsidRPr="005E1750" w:rsidRDefault="008356AD" w:rsidP="00DC35F6">
            <w:pPr>
              <w:pStyle w:val="TableParagraph"/>
            </w:pPr>
          </w:p>
          <w:p w14:paraId="128F6376" w14:textId="77777777" w:rsidR="008356AD" w:rsidRPr="005E1750" w:rsidRDefault="008356AD" w:rsidP="00DC35F6">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tr w:rsidR="00B56EA7" w14:paraId="5BDFE864" w14:textId="77777777" w:rsidTr="00DC35F6">
        <w:tc>
          <w:tcPr>
            <w:tcW w:w="1539" w:type="dxa"/>
          </w:tcPr>
          <w:p w14:paraId="433E97EF" w14:textId="432BA63D" w:rsidR="00B56EA7" w:rsidRPr="00C731FC" w:rsidRDefault="00B56EA7" w:rsidP="00B56EA7">
            <w:pPr>
              <w:pStyle w:val="TableParagraph"/>
            </w:pPr>
            <w:r w:rsidRPr="008F32EC">
              <w:t>20.4%</w:t>
            </w:r>
          </w:p>
        </w:tc>
        <w:tc>
          <w:tcPr>
            <w:tcW w:w="1537" w:type="dxa"/>
          </w:tcPr>
          <w:p w14:paraId="5357880F" w14:textId="03B1A5C9" w:rsidR="00B56EA7" w:rsidRPr="00C731FC" w:rsidRDefault="00B56EA7" w:rsidP="00B56EA7">
            <w:pPr>
              <w:pStyle w:val="TableParagraph"/>
            </w:pPr>
            <w:r w:rsidRPr="008F32EC">
              <w:t>4,550</w:t>
            </w:r>
          </w:p>
        </w:tc>
        <w:tc>
          <w:tcPr>
            <w:tcW w:w="1539" w:type="dxa"/>
          </w:tcPr>
          <w:p w14:paraId="600B984A" w14:textId="7E9B5FFE" w:rsidR="00B56EA7" w:rsidRPr="00C731FC" w:rsidRDefault="00B56EA7" w:rsidP="00B56EA7">
            <w:pPr>
              <w:pStyle w:val="TableParagraph"/>
            </w:pPr>
            <w:r w:rsidRPr="008F32EC">
              <w:t>3 to 4%</w:t>
            </w:r>
          </w:p>
        </w:tc>
        <w:tc>
          <w:tcPr>
            <w:tcW w:w="1539" w:type="dxa"/>
          </w:tcPr>
          <w:p w14:paraId="37DE3DDA" w14:textId="0F4EFF85" w:rsidR="00B56EA7" w:rsidRPr="00C731FC" w:rsidRDefault="00B56EA7" w:rsidP="00B56EA7">
            <w:pPr>
              <w:pStyle w:val="TableParagraph"/>
            </w:pPr>
            <w:r w:rsidRPr="008F32EC">
              <w:t>420 to 640</w:t>
            </w:r>
          </w:p>
        </w:tc>
        <w:tc>
          <w:tcPr>
            <w:tcW w:w="1555" w:type="dxa"/>
          </w:tcPr>
          <w:p w14:paraId="63F7AE68" w14:textId="6585994E" w:rsidR="00B56EA7" w:rsidRPr="00C731FC" w:rsidRDefault="00B56EA7" w:rsidP="00B56EA7">
            <w:pPr>
              <w:pStyle w:val="TableParagraph"/>
            </w:pPr>
            <w:r w:rsidRPr="008F32EC">
              <w:t>190</w:t>
            </w:r>
          </w:p>
        </w:tc>
        <w:tc>
          <w:tcPr>
            <w:tcW w:w="1537" w:type="dxa"/>
          </w:tcPr>
          <w:p w14:paraId="2FEAC04C" w14:textId="19700F33" w:rsidR="00B56EA7" w:rsidRPr="00C731FC" w:rsidRDefault="00B56EA7" w:rsidP="00B56EA7">
            <w:pPr>
              <w:pStyle w:val="TableParagraph"/>
            </w:pPr>
            <w:r w:rsidRPr="008F32EC">
              <w:t>610 to 820</w:t>
            </w:r>
          </w:p>
        </w:tc>
      </w:tr>
    </w:tbl>
    <w:p w14:paraId="37E33ACA" w14:textId="77777777" w:rsidR="008356AD" w:rsidRDefault="008356AD" w:rsidP="008356AD">
      <w:pPr>
        <w:pStyle w:val="BodyText"/>
      </w:pPr>
    </w:p>
    <w:p w14:paraId="729651A3" w14:textId="77777777" w:rsidR="00797156" w:rsidRDefault="00A72593" w:rsidP="00797156">
      <w:pPr>
        <w:pStyle w:val="BodyText"/>
      </w:pPr>
      <w:r w:rsidRPr="00A72593">
        <w:t>Changing skill dynamics may require and create changes in workforce composition. Telehealth and other digital service delivery channels can enable greater workforce sharing and service provision in regional and rural locations. Workers in the industry must develop sufficient digital literacy skills</w:t>
      </w:r>
      <w:r>
        <w:t xml:space="preserve"> </w:t>
      </w:r>
      <w:r w:rsidRPr="00A72593">
        <w:t>to ensure they can appropriately use these technological innovations to provide services.</w:t>
      </w:r>
      <w:r>
        <w:t xml:space="preserve"> </w:t>
      </w:r>
      <w:r w:rsidR="00797156">
        <w:t xml:space="preserve"> </w:t>
      </w:r>
    </w:p>
    <w:p w14:paraId="1AA11FF7" w14:textId="51D98590" w:rsidR="00195A70" w:rsidRDefault="00A72593" w:rsidP="003B3FBC">
      <w:pPr>
        <w:pStyle w:val="BodyText"/>
      </w:pPr>
      <w:r w:rsidRPr="00A72593">
        <w:t>Table 21 describes the major occupations in the health care and community services industry and their estimated growth over the next 3 years. This profile defines occupations</w:t>
      </w:r>
      <w:r w:rsidR="00797156">
        <w:t xml:space="preserve"> </w:t>
      </w:r>
      <w:r w:rsidRPr="00A72593">
        <w:t>using ANZSCO classifications and associates a proportion of each occupation to an industry, as defined by ANZSIC classifications. While employers often rely on a broader range of occupations across industries, Table 21 describes only workers in ANZSCO occupations that are directly attributed to the health care community services industry.</w:t>
      </w:r>
      <w:r w:rsidR="003B3FBC">
        <w:t xml:space="preserve"> </w:t>
      </w:r>
    </w:p>
    <w:p w14:paraId="4A93FDDE" w14:textId="7DA360DD" w:rsidR="008356AD" w:rsidRDefault="008356AD" w:rsidP="00A72593">
      <w:pPr>
        <w:pStyle w:val="Heading4"/>
        <w:rPr>
          <w:spacing w:val="-2"/>
        </w:rPr>
      </w:pPr>
      <w:r>
        <w:t>Table</w:t>
      </w:r>
      <w:r w:rsidR="00797156">
        <w:rPr>
          <w:spacing w:val="-6"/>
        </w:rPr>
        <w:t xml:space="preserve"> 21 </w:t>
      </w:r>
      <w:r w:rsidR="00A26E32">
        <w:rPr>
          <w:spacing w:val="-6"/>
        </w:rPr>
        <w:t>Health care and community services</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p w14:paraId="2A7F17E6" w14:textId="77777777" w:rsidR="008356AD" w:rsidRDefault="008356AD" w:rsidP="008356AD">
      <w:pPr>
        <w:pStyle w:val="BodyText"/>
      </w:pPr>
    </w:p>
    <w:tbl>
      <w:tblPr>
        <w:tblStyle w:val="TableGrid"/>
        <w:tblW w:w="0" w:type="auto"/>
        <w:tblLook w:val="04A0" w:firstRow="1" w:lastRow="0" w:firstColumn="1" w:lastColumn="0" w:noHBand="0" w:noVBand="1"/>
      </w:tblPr>
      <w:tblGrid>
        <w:gridCol w:w="5353"/>
        <w:gridCol w:w="1701"/>
        <w:gridCol w:w="2192"/>
      </w:tblGrid>
      <w:tr w:rsidR="008356AD" w14:paraId="7FC4F48E" w14:textId="77777777" w:rsidTr="00DC35F6">
        <w:trPr>
          <w:tblHeader/>
        </w:trPr>
        <w:tc>
          <w:tcPr>
            <w:tcW w:w="5353" w:type="dxa"/>
          </w:tcPr>
          <w:p w14:paraId="68C49BC2" w14:textId="77777777" w:rsidR="008356AD" w:rsidRPr="008F1D2A" w:rsidRDefault="008356AD" w:rsidP="00DC35F6">
            <w:pPr>
              <w:pStyle w:val="TableParagraph"/>
              <w:rPr>
                <w:b/>
                <w:bCs/>
              </w:rPr>
            </w:pPr>
            <w:bookmarkStart w:id="73" w:name="ColumnTitle_16"/>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59984D13" w14:textId="77777777" w:rsidR="008356AD" w:rsidRPr="008F1D2A" w:rsidRDefault="008356AD" w:rsidP="00DC35F6">
            <w:pPr>
              <w:pStyle w:val="TableParagraph"/>
              <w:rPr>
                <w:b/>
                <w:bCs/>
              </w:rPr>
            </w:pPr>
            <w:r w:rsidRPr="008F1D2A">
              <w:rPr>
                <w:b/>
                <w:bCs/>
              </w:rPr>
              <w:t>Current</w:t>
            </w:r>
            <w:r w:rsidRPr="008F1D2A">
              <w:rPr>
                <w:b/>
                <w:bCs/>
                <w:spacing w:val="-10"/>
              </w:rPr>
              <w:t xml:space="preserve"> </w:t>
            </w:r>
            <w:r w:rsidRPr="008F1D2A">
              <w:rPr>
                <w:b/>
                <w:bCs/>
              </w:rPr>
              <w:t>workers</w:t>
            </w:r>
            <w:r w:rsidRPr="008F1D2A">
              <w:rPr>
                <w:b/>
                <w:bCs/>
                <w:spacing w:val="40"/>
              </w:rPr>
              <w:t xml:space="preserve"> </w:t>
            </w:r>
            <w:r w:rsidRPr="008F1D2A">
              <w:rPr>
                <w:b/>
                <w:bCs/>
                <w:spacing w:val="-2"/>
              </w:rPr>
              <w:t>(2022)</w:t>
            </w:r>
          </w:p>
        </w:tc>
        <w:tc>
          <w:tcPr>
            <w:tcW w:w="2192" w:type="dxa"/>
          </w:tcPr>
          <w:p w14:paraId="42D1A573" w14:textId="77777777" w:rsidR="008356AD" w:rsidRPr="008F1D2A" w:rsidRDefault="008356AD" w:rsidP="00DC35F6">
            <w:pPr>
              <w:pStyle w:val="TableParagraph"/>
              <w:rPr>
                <w:b/>
                <w:bCs/>
              </w:rPr>
            </w:pPr>
            <w:r w:rsidRPr="008F1D2A">
              <w:rPr>
                <w:rFonts w:hAnsi="Public Sans"/>
                <w:b/>
                <w:bCs/>
              </w:rPr>
              <w:t>Forecast</w:t>
            </w:r>
            <w:r w:rsidRPr="008F1D2A">
              <w:rPr>
                <w:rFonts w:hAnsi="Public Sans"/>
                <w:b/>
                <w:bCs/>
                <w:spacing w:val="-10"/>
              </w:rPr>
              <w:t xml:space="preserve"> </w:t>
            </w:r>
            <w:r w:rsidRPr="008F1D2A">
              <w:rPr>
                <w:rFonts w:hAnsi="Public Sans"/>
                <w:b/>
                <w:bCs/>
              </w:rPr>
              <w:t>growth</w:t>
            </w:r>
            <w:r w:rsidRPr="008F1D2A">
              <w:rPr>
                <w:rFonts w:hAnsi="Public Sans"/>
                <w:b/>
                <w:bCs/>
                <w:spacing w:val="40"/>
              </w:rPr>
              <w:t xml:space="preserve"> </w:t>
            </w:r>
            <w:r w:rsidRPr="008F1D2A">
              <w:rPr>
                <w:rFonts w:hAnsi="Public Sans"/>
                <w:b/>
                <w:bCs/>
              </w:rPr>
              <w:t>(2023</w:t>
            </w:r>
            <w:r w:rsidRPr="008F1D2A">
              <w:rPr>
                <w:rFonts w:hAnsi="Public Sans"/>
                <w:b/>
                <w:bCs/>
              </w:rPr>
              <w:t>–</w:t>
            </w:r>
            <w:r w:rsidRPr="008F1D2A">
              <w:rPr>
                <w:rFonts w:hAnsi="Public Sans"/>
                <w:b/>
                <w:bCs/>
              </w:rPr>
              <w:t>25)</w:t>
            </w:r>
          </w:p>
        </w:tc>
      </w:tr>
      <w:bookmarkEnd w:id="73"/>
      <w:tr w:rsidR="006672C8" w14:paraId="5973F1A7" w14:textId="77777777" w:rsidTr="00DC35F6">
        <w:tc>
          <w:tcPr>
            <w:tcW w:w="5353" w:type="dxa"/>
          </w:tcPr>
          <w:p w14:paraId="41E6EC3D" w14:textId="3723A296" w:rsidR="006672C8" w:rsidRPr="006672C8" w:rsidRDefault="006672C8" w:rsidP="006672C8">
            <w:pPr>
              <w:pStyle w:val="TableParagraph"/>
            </w:pPr>
            <w:r w:rsidRPr="006672C8">
              <w:t>Registered nurses</w:t>
            </w:r>
          </w:p>
        </w:tc>
        <w:tc>
          <w:tcPr>
            <w:tcW w:w="1701" w:type="dxa"/>
          </w:tcPr>
          <w:p w14:paraId="5301B55A" w14:textId="2DE9D9D1" w:rsidR="006672C8" w:rsidRPr="006672C8" w:rsidRDefault="006672C8" w:rsidP="006672C8">
            <w:pPr>
              <w:pStyle w:val="TableParagraph"/>
            </w:pPr>
            <w:r w:rsidRPr="006672C8">
              <w:t>782</w:t>
            </w:r>
          </w:p>
        </w:tc>
        <w:tc>
          <w:tcPr>
            <w:tcW w:w="2192" w:type="dxa"/>
          </w:tcPr>
          <w:p w14:paraId="03972BB2" w14:textId="21D56BF6" w:rsidR="006672C8" w:rsidRPr="006672C8" w:rsidRDefault="006672C8" w:rsidP="006672C8">
            <w:pPr>
              <w:pStyle w:val="TableParagraph"/>
            </w:pPr>
            <w:r w:rsidRPr="006672C8">
              <w:t>110 to 150</w:t>
            </w:r>
          </w:p>
        </w:tc>
      </w:tr>
      <w:tr w:rsidR="006672C8" w14:paraId="0117A8AC" w14:textId="77777777" w:rsidTr="00DC35F6">
        <w:tc>
          <w:tcPr>
            <w:tcW w:w="5353" w:type="dxa"/>
          </w:tcPr>
          <w:p w14:paraId="500A7107" w14:textId="52544722" w:rsidR="006672C8" w:rsidRPr="006672C8" w:rsidRDefault="006672C8" w:rsidP="006672C8">
            <w:pPr>
              <w:pStyle w:val="TableParagraph"/>
            </w:pPr>
            <w:r w:rsidRPr="006672C8">
              <w:t>Aged care and disability carers</w:t>
            </w:r>
          </w:p>
        </w:tc>
        <w:tc>
          <w:tcPr>
            <w:tcW w:w="1701" w:type="dxa"/>
          </w:tcPr>
          <w:p w14:paraId="3B9EFFD2" w14:textId="70F088E6" w:rsidR="006672C8" w:rsidRPr="006672C8" w:rsidRDefault="006672C8" w:rsidP="006672C8">
            <w:pPr>
              <w:pStyle w:val="TableParagraph"/>
            </w:pPr>
            <w:r w:rsidRPr="006672C8">
              <w:t>952</w:t>
            </w:r>
          </w:p>
        </w:tc>
        <w:tc>
          <w:tcPr>
            <w:tcW w:w="2192" w:type="dxa"/>
          </w:tcPr>
          <w:p w14:paraId="5DC8F2CE" w14:textId="408E64A3" w:rsidR="006672C8" w:rsidRPr="006672C8" w:rsidRDefault="006672C8" w:rsidP="006672C8">
            <w:pPr>
              <w:pStyle w:val="TableParagraph"/>
            </w:pPr>
            <w:r w:rsidRPr="006672C8">
              <w:t>100 to 130</w:t>
            </w:r>
          </w:p>
        </w:tc>
      </w:tr>
      <w:tr w:rsidR="006672C8" w14:paraId="7F3014A2" w14:textId="77777777" w:rsidTr="00DC35F6">
        <w:tc>
          <w:tcPr>
            <w:tcW w:w="5353" w:type="dxa"/>
          </w:tcPr>
          <w:p w14:paraId="03AE8E2D" w14:textId="6BE3D855" w:rsidR="006672C8" w:rsidRPr="006672C8" w:rsidRDefault="006672C8" w:rsidP="006672C8">
            <w:pPr>
              <w:pStyle w:val="TableParagraph"/>
            </w:pPr>
            <w:r w:rsidRPr="006672C8">
              <w:t>Nursing support and personal care workers</w:t>
            </w:r>
          </w:p>
        </w:tc>
        <w:tc>
          <w:tcPr>
            <w:tcW w:w="1701" w:type="dxa"/>
          </w:tcPr>
          <w:p w14:paraId="5A9116F5" w14:textId="58B7A51A" w:rsidR="006672C8" w:rsidRPr="006672C8" w:rsidRDefault="006672C8" w:rsidP="006672C8">
            <w:pPr>
              <w:pStyle w:val="TableParagraph"/>
            </w:pPr>
            <w:r w:rsidRPr="006672C8">
              <w:t>162</w:t>
            </w:r>
          </w:p>
        </w:tc>
        <w:tc>
          <w:tcPr>
            <w:tcW w:w="2192" w:type="dxa"/>
          </w:tcPr>
          <w:p w14:paraId="0B2AACB3" w14:textId="481DA8F0" w:rsidR="006672C8" w:rsidRPr="006672C8" w:rsidRDefault="006672C8" w:rsidP="006672C8">
            <w:pPr>
              <w:pStyle w:val="TableParagraph"/>
            </w:pPr>
            <w:r w:rsidRPr="006672C8">
              <w:t>30 to 40</w:t>
            </w:r>
          </w:p>
        </w:tc>
      </w:tr>
      <w:tr w:rsidR="006672C8" w14:paraId="3436B82F" w14:textId="77777777" w:rsidTr="00DC35F6">
        <w:tc>
          <w:tcPr>
            <w:tcW w:w="5353" w:type="dxa"/>
          </w:tcPr>
          <w:p w14:paraId="7294813C" w14:textId="1585A5B6" w:rsidR="006672C8" w:rsidRPr="006672C8" w:rsidRDefault="006672C8" w:rsidP="006672C8">
            <w:pPr>
              <w:pStyle w:val="TableParagraph"/>
            </w:pPr>
            <w:r w:rsidRPr="006672C8">
              <w:t>Commercial cleaners</w:t>
            </w:r>
          </w:p>
        </w:tc>
        <w:tc>
          <w:tcPr>
            <w:tcW w:w="1701" w:type="dxa"/>
          </w:tcPr>
          <w:p w14:paraId="462EDAB3" w14:textId="156123BF" w:rsidR="006672C8" w:rsidRPr="006672C8" w:rsidRDefault="006672C8" w:rsidP="006672C8">
            <w:pPr>
              <w:pStyle w:val="TableParagraph"/>
            </w:pPr>
            <w:r w:rsidRPr="006672C8">
              <w:t>134</w:t>
            </w:r>
          </w:p>
        </w:tc>
        <w:tc>
          <w:tcPr>
            <w:tcW w:w="2192" w:type="dxa"/>
          </w:tcPr>
          <w:p w14:paraId="0E88E144" w14:textId="3716A4DD" w:rsidR="006672C8" w:rsidRPr="006672C8" w:rsidRDefault="006672C8" w:rsidP="006672C8">
            <w:pPr>
              <w:pStyle w:val="TableParagraph"/>
            </w:pPr>
            <w:r w:rsidRPr="006672C8">
              <w:t>20 to 30</w:t>
            </w:r>
          </w:p>
        </w:tc>
      </w:tr>
      <w:tr w:rsidR="006672C8" w14:paraId="3B69AD89" w14:textId="77777777" w:rsidTr="00DC35F6">
        <w:tc>
          <w:tcPr>
            <w:tcW w:w="5353" w:type="dxa"/>
          </w:tcPr>
          <w:p w14:paraId="3244ABAE" w14:textId="22978BFA" w:rsidR="006672C8" w:rsidRPr="006672C8" w:rsidRDefault="006672C8" w:rsidP="006672C8">
            <w:pPr>
              <w:pStyle w:val="TableParagraph"/>
            </w:pPr>
            <w:r w:rsidRPr="006672C8">
              <w:t>Receptionists</w:t>
            </w:r>
          </w:p>
        </w:tc>
        <w:tc>
          <w:tcPr>
            <w:tcW w:w="1701" w:type="dxa"/>
          </w:tcPr>
          <w:p w14:paraId="0F7B0C6E" w14:textId="337B1CFB" w:rsidR="006672C8" w:rsidRPr="006672C8" w:rsidRDefault="006672C8" w:rsidP="006672C8">
            <w:pPr>
              <w:pStyle w:val="TableParagraph"/>
            </w:pPr>
            <w:r w:rsidRPr="006672C8">
              <w:t>236</w:t>
            </w:r>
          </w:p>
        </w:tc>
        <w:tc>
          <w:tcPr>
            <w:tcW w:w="2192" w:type="dxa"/>
          </w:tcPr>
          <w:p w14:paraId="7E987FBF" w14:textId="2DC96A32" w:rsidR="006672C8" w:rsidRPr="006672C8" w:rsidRDefault="006672C8" w:rsidP="006672C8">
            <w:pPr>
              <w:pStyle w:val="TableParagraph"/>
            </w:pPr>
            <w:r w:rsidRPr="006672C8">
              <w:t>20 to 30</w:t>
            </w:r>
          </w:p>
        </w:tc>
      </w:tr>
      <w:tr w:rsidR="006672C8" w14:paraId="356326B2" w14:textId="77777777" w:rsidTr="00DC35F6">
        <w:tc>
          <w:tcPr>
            <w:tcW w:w="5353" w:type="dxa"/>
          </w:tcPr>
          <w:p w14:paraId="60333104" w14:textId="33996205" w:rsidR="006672C8" w:rsidRPr="006672C8" w:rsidRDefault="006672C8" w:rsidP="006672C8">
            <w:pPr>
              <w:pStyle w:val="TableParagraph"/>
            </w:pPr>
            <w:r w:rsidRPr="006672C8">
              <w:t>Kitchenhands</w:t>
            </w:r>
          </w:p>
        </w:tc>
        <w:tc>
          <w:tcPr>
            <w:tcW w:w="1701" w:type="dxa"/>
          </w:tcPr>
          <w:p w14:paraId="26EC54E6" w14:textId="4EB7B231" w:rsidR="006672C8" w:rsidRPr="006672C8" w:rsidRDefault="006672C8" w:rsidP="006672C8">
            <w:pPr>
              <w:pStyle w:val="TableParagraph"/>
            </w:pPr>
            <w:r w:rsidRPr="006672C8">
              <w:t>160</w:t>
            </w:r>
          </w:p>
        </w:tc>
        <w:tc>
          <w:tcPr>
            <w:tcW w:w="2192" w:type="dxa"/>
          </w:tcPr>
          <w:p w14:paraId="5381CB5A" w14:textId="2B0FB822" w:rsidR="006672C8" w:rsidRPr="006672C8" w:rsidRDefault="006672C8" w:rsidP="006672C8">
            <w:pPr>
              <w:pStyle w:val="TableParagraph"/>
            </w:pPr>
            <w:r w:rsidRPr="006672C8">
              <w:t>20 to 25</w:t>
            </w:r>
          </w:p>
        </w:tc>
      </w:tr>
      <w:tr w:rsidR="006672C8" w14:paraId="4F63AA0B" w14:textId="77777777" w:rsidTr="00DC35F6">
        <w:tc>
          <w:tcPr>
            <w:tcW w:w="5353" w:type="dxa"/>
          </w:tcPr>
          <w:p w14:paraId="37D03CD4" w14:textId="482B3FB8" w:rsidR="006672C8" w:rsidRPr="006672C8" w:rsidRDefault="006672C8" w:rsidP="006672C8">
            <w:pPr>
              <w:pStyle w:val="TableParagraph"/>
            </w:pPr>
            <w:r w:rsidRPr="006672C8">
              <w:t>Welfare support workers (including mental health workers)</w:t>
            </w:r>
          </w:p>
        </w:tc>
        <w:tc>
          <w:tcPr>
            <w:tcW w:w="1701" w:type="dxa"/>
          </w:tcPr>
          <w:p w14:paraId="4ABA5367" w14:textId="138EE4A4" w:rsidR="006672C8" w:rsidRPr="006672C8" w:rsidRDefault="006672C8" w:rsidP="006672C8">
            <w:pPr>
              <w:pStyle w:val="TableParagraph"/>
            </w:pPr>
            <w:r w:rsidRPr="006672C8">
              <w:t>170</w:t>
            </w:r>
          </w:p>
        </w:tc>
        <w:tc>
          <w:tcPr>
            <w:tcW w:w="2192" w:type="dxa"/>
          </w:tcPr>
          <w:p w14:paraId="691E6DB5" w14:textId="79CA8A2A" w:rsidR="006672C8" w:rsidRPr="006672C8" w:rsidRDefault="006672C8" w:rsidP="006672C8">
            <w:pPr>
              <w:pStyle w:val="TableParagraph"/>
            </w:pPr>
            <w:r w:rsidRPr="006672C8">
              <w:t>20 to 25</w:t>
            </w:r>
          </w:p>
        </w:tc>
      </w:tr>
      <w:tr w:rsidR="006672C8" w14:paraId="7A417749" w14:textId="77777777" w:rsidTr="00DC35F6">
        <w:tc>
          <w:tcPr>
            <w:tcW w:w="5353" w:type="dxa"/>
          </w:tcPr>
          <w:p w14:paraId="3D7F5A69" w14:textId="6911BD4E" w:rsidR="006672C8" w:rsidRPr="006672C8" w:rsidRDefault="006672C8" w:rsidP="006672C8">
            <w:pPr>
              <w:pStyle w:val="TableParagraph"/>
            </w:pPr>
            <w:r w:rsidRPr="006672C8">
              <w:t>General clerks</w:t>
            </w:r>
          </w:p>
        </w:tc>
        <w:tc>
          <w:tcPr>
            <w:tcW w:w="1701" w:type="dxa"/>
          </w:tcPr>
          <w:p w14:paraId="59BC55FE" w14:textId="36A480D5" w:rsidR="006672C8" w:rsidRPr="006672C8" w:rsidRDefault="006672C8" w:rsidP="006672C8">
            <w:pPr>
              <w:pStyle w:val="TableParagraph"/>
            </w:pPr>
            <w:r w:rsidRPr="006672C8">
              <w:t>128</w:t>
            </w:r>
          </w:p>
        </w:tc>
        <w:tc>
          <w:tcPr>
            <w:tcW w:w="2192" w:type="dxa"/>
          </w:tcPr>
          <w:p w14:paraId="293BE809" w14:textId="791FA86F" w:rsidR="006672C8" w:rsidRPr="006672C8" w:rsidRDefault="006672C8" w:rsidP="006672C8">
            <w:pPr>
              <w:pStyle w:val="TableParagraph"/>
            </w:pPr>
            <w:r w:rsidRPr="006672C8">
              <w:t>20 to 25</w:t>
            </w:r>
          </w:p>
        </w:tc>
      </w:tr>
      <w:tr w:rsidR="006672C8" w14:paraId="760D96A0" w14:textId="77777777" w:rsidTr="00DC35F6">
        <w:tc>
          <w:tcPr>
            <w:tcW w:w="5353" w:type="dxa"/>
          </w:tcPr>
          <w:p w14:paraId="3C8A1971" w14:textId="2CCDE39D" w:rsidR="006672C8" w:rsidRPr="006672C8" w:rsidRDefault="006672C8" w:rsidP="006672C8">
            <w:pPr>
              <w:pStyle w:val="TableParagraph"/>
            </w:pPr>
            <w:r w:rsidRPr="006672C8">
              <w:t>Midwifery professionals (including enrolled maternal and child health nurses)</w:t>
            </w:r>
          </w:p>
        </w:tc>
        <w:tc>
          <w:tcPr>
            <w:tcW w:w="1701" w:type="dxa"/>
          </w:tcPr>
          <w:p w14:paraId="68EC1DA8" w14:textId="77777777" w:rsidR="006672C8" w:rsidRPr="006672C8" w:rsidRDefault="006672C8" w:rsidP="006672C8">
            <w:pPr>
              <w:pStyle w:val="TableParagraph"/>
            </w:pPr>
          </w:p>
          <w:p w14:paraId="18FEC983" w14:textId="453AA97F" w:rsidR="006672C8" w:rsidRPr="006672C8" w:rsidRDefault="006672C8" w:rsidP="006672C8">
            <w:pPr>
              <w:pStyle w:val="TableParagraph"/>
            </w:pPr>
            <w:r w:rsidRPr="006672C8">
              <w:t>114</w:t>
            </w:r>
          </w:p>
        </w:tc>
        <w:tc>
          <w:tcPr>
            <w:tcW w:w="2192" w:type="dxa"/>
          </w:tcPr>
          <w:p w14:paraId="71799C91" w14:textId="77777777" w:rsidR="006672C8" w:rsidRPr="006672C8" w:rsidRDefault="006672C8" w:rsidP="006672C8">
            <w:pPr>
              <w:pStyle w:val="TableParagraph"/>
            </w:pPr>
          </w:p>
          <w:p w14:paraId="018568AE" w14:textId="61786860" w:rsidR="006672C8" w:rsidRPr="006672C8" w:rsidRDefault="006672C8" w:rsidP="006672C8">
            <w:pPr>
              <w:pStyle w:val="TableParagraph"/>
            </w:pPr>
            <w:r w:rsidRPr="006672C8">
              <w:t>10 to 20</w:t>
            </w:r>
          </w:p>
        </w:tc>
      </w:tr>
      <w:tr w:rsidR="006672C8" w14:paraId="38C393AA" w14:textId="77777777" w:rsidTr="00DC35F6">
        <w:tc>
          <w:tcPr>
            <w:tcW w:w="5353" w:type="dxa"/>
          </w:tcPr>
          <w:p w14:paraId="025879E8" w14:textId="05B39639" w:rsidR="006672C8" w:rsidRPr="006672C8" w:rsidRDefault="006672C8" w:rsidP="006672C8">
            <w:pPr>
              <w:pStyle w:val="TableParagraph"/>
            </w:pPr>
            <w:r w:rsidRPr="006672C8">
              <w:t>Child carers</w:t>
            </w:r>
          </w:p>
        </w:tc>
        <w:tc>
          <w:tcPr>
            <w:tcW w:w="1701" w:type="dxa"/>
          </w:tcPr>
          <w:p w14:paraId="17496903" w14:textId="1181F6FA" w:rsidR="006672C8" w:rsidRPr="006672C8" w:rsidRDefault="006672C8" w:rsidP="006672C8">
            <w:pPr>
              <w:pStyle w:val="TableParagraph"/>
            </w:pPr>
            <w:r w:rsidRPr="006672C8">
              <w:t>115</w:t>
            </w:r>
          </w:p>
        </w:tc>
        <w:tc>
          <w:tcPr>
            <w:tcW w:w="2192" w:type="dxa"/>
          </w:tcPr>
          <w:p w14:paraId="764E669D" w14:textId="29162A37" w:rsidR="006672C8" w:rsidRPr="006672C8" w:rsidRDefault="006672C8" w:rsidP="006672C8">
            <w:pPr>
              <w:pStyle w:val="TableParagraph"/>
            </w:pPr>
            <w:r w:rsidRPr="006672C8">
              <w:t>10 to 20</w:t>
            </w:r>
          </w:p>
        </w:tc>
      </w:tr>
      <w:tr w:rsidR="006672C8" w14:paraId="7B8D94A6" w14:textId="77777777" w:rsidTr="00DC35F6">
        <w:tc>
          <w:tcPr>
            <w:tcW w:w="5353" w:type="dxa"/>
          </w:tcPr>
          <w:p w14:paraId="0CD8C6A1" w14:textId="525E4F7B" w:rsidR="006672C8" w:rsidRPr="006672C8" w:rsidRDefault="006672C8" w:rsidP="006672C8">
            <w:pPr>
              <w:pStyle w:val="TableParagraph"/>
            </w:pPr>
            <w:r w:rsidRPr="006672C8">
              <w:t>General practitioners</w:t>
            </w:r>
          </w:p>
        </w:tc>
        <w:tc>
          <w:tcPr>
            <w:tcW w:w="1701" w:type="dxa"/>
          </w:tcPr>
          <w:p w14:paraId="7348D13F" w14:textId="071BF0D0" w:rsidR="006672C8" w:rsidRPr="006672C8" w:rsidRDefault="006672C8" w:rsidP="006672C8">
            <w:pPr>
              <w:pStyle w:val="TableParagraph"/>
            </w:pPr>
            <w:r w:rsidRPr="006672C8">
              <w:t>47</w:t>
            </w:r>
          </w:p>
        </w:tc>
        <w:tc>
          <w:tcPr>
            <w:tcW w:w="2192" w:type="dxa"/>
          </w:tcPr>
          <w:p w14:paraId="4B905805" w14:textId="55F207D8" w:rsidR="006672C8" w:rsidRPr="006672C8" w:rsidRDefault="006672C8" w:rsidP="006672C8">
            <w:pPr>
              <w:pStyle w:val="TableParagraph"/>
            </w:pPr>
            <w:r w:rsidRPr="006672C8">
              <w:t>5 to 15</w:t>
            </w:r>
          </w:p>
        </w:tc>
      </w:tr>
      <w:tr w:rsidR="006672C8" w14:paraId="2524CEFF" w14:textId="77777777" w:rsidTr="00DC35F6">
        <w:tc>
          <w:tcPr>
            <w:tcW w:w="5353" w:type="dxa"/>
          </w:tcPr>
          <w:p w14:paraId="233156E6" w14:textId="4123D0B8" w:rsidR="006672C8" w:rsidRPr="006672C8" w:rsidRDefault="006672C8" w:rsidP="006672C8">
            <w:pPr>
              <w:pStyle w:val="TableParagraph"/>
            </w:pPr>
            <w:r w:rsidRPr="006672C8">
              <w:t>Occupational therapists</w:t>
            </w:r>
          </w:p>
        </w:tc>
        <w:tc>
          <w:tcPr>
            <w:tcW w:w="1701" w:type="dxa"/>
          </w:tcPr>
          <w:p w14:paraId="36DF7E63" w14:textId="160B083A" w:rsidR="006672C8" w:rsidRPr="006672C8" w:rsidRDefault="006672C8" w:rsidP="006672C8">
            <w:pPr>
              <w:pStyle w:val="TableParagraph"/>
            </w:pPr>
            <w:r w:rsidRPr="006672C8">
              <w:t>49</w:t>
            </w:r>
          </w:p>
        </w:tc>
        <w:tc>
          <w:tcPr>
            <w:tcW w:w="2192" w:type="dxa"/>
          </w:tcPr>
          <w:p w14:paraId="370064B9" w14:textId="40474355" w:rsidR="006672C8" w:rsidRPr="006672C8" w:rsidRDefault="006672C8" w:rsidP="006672C8">
            <w:pPr>
              <w:pStyle w:val="TableParagraph"/>
            </w:pPr>
            <w:r w:rsidRPr="006672C8">
              <w:t>10 to 15</w:t>
            </w:r>
          </w:p>
        </w:tc>
      </w:tr>
      <w:tr w:rsidR="006672C8" w14:paraId="1C9C0114" w14:textId="77777777" w:rsidTr="00DC35F6">
        <w:tc>
          <w:tcPr>
            <w:tcW w:w="5353" w:type="dxa"/>
          </w:tcPr>
          <w:p w14:paraId="043CB60D" w14:textId="08EED871" w:rsidR="006672C8" w:rsidRPr="006672C8" w:rsidRDefault="006672C8" w:rsidP="006672C8">
            <w:pPr>
              <w:pStyle w:val="TableParagraph"/>
            </w:pPr>
            <w:r w:rsidRPr="006672C8">
              <w:t>Physiotherapists</w:t>
            </w:r>
          </w:p>
        </w:tc>
        <w:tc>
          <w:tcPr>
            <w:tcW w:w="1701" w:type="dxa"/>
          </w:tcPr>
          <w:p w14:paraId="2820C626" w14:textId="4DF2223E" w:rsidR="006672C8" w:rsidRPr="006672C8" w:rsidRDefault="006672C8" w:rsidP="006672C8">
            <w:pPr>
              <w:pStyle w:val="TableParagraph"/>
            </w:pPr>
            <w:r w:rsidRPr="006672C8">
              <w:t>42</w:t>
            </w:r>
          </w:p>
        </w:tc>
        <w:tc>
          <w:tcPr>
            <w:tcW w:w="2192" w:type="dxa"/>
          </w:tcPr>
          <w:p w14:paraId="0C5E66D7" w14:textId="5D189165" w:rsidR="006672C8" w:rsidRPr="006672C8" w:rsidRDefault="006672C8" w:rsidP="006672C8">
            <w:pPr>
              <w:pStyle w:val="TableParagraph"/>
            </w:pPr>
            <w:r w:rsidRPr="006672C8">
              <w:t>10 to 15</w:t>
            </w:r>
          </w:p>
        </w:tc>
      </w:tr>
      <w:tr w:rsidR="006672C8" w14:paraId="4E602DF0" w14:textId="77777777" w:rsidTr="00DC35F6">
        <w:tc>
          <w:tcPr>
            <w:tcW w:w="5353" w:type="dxa"/>
          </w:tcPr>
          <w:p w14:paraId="490A253E" w14:textId="128EA69C" w:rsidR="006672C8" w:rsidRPr="006672C8" w:rsidRDefault="006672C8" w:rsidP="006672C8">
            <w:pPr>
              <w:pStyle w:val="TableParagraph"/>
            </w:pPr>
            <w:r w:rsidRPr="006672C8">
              <w:t>Pharmacists</w:t>
            </w:r>
          </w:p>
        </w:tc>
        <w:tc>
          <w:tcPr>
            <w:tcW w:w="1701" w:type="dxa"/>
          </w:tcPr>
          <w:p w14:paraId="25439298" w14:textId="059A7D20" w:rsidR="006672C8" w:rsidRPr="006672C8" w:rsidRDefault="006672C8" w:rsidP="006672C8">
            <w:pPr>
              <w:pStyle w:val="TableParagraph"/>
            </w:pPr>
            <w:r w:rsidRPr="006672C8">
              <w:t>8</w:t>
            </w:r>
          </w:p>
        </w:tc>
        <w:tc>
          <w:tcPr>
            <w:tcW w:w="2192" w:type="dxa"/>
          </w:tcPr>
          <w:p w14:paraId="2C5B873E" w14:textId="12BEEEEC" w:rsidR="006672C8" w:rsidRPr="006672C8" w:rsidRDefault="006672C8" w:rsidP="006672C8">
            <w:pPr>
              <w:pStyle w:val="TableParagraph"/>
            </w:pPr>
            <w:r w:rsidRPr="006672C8">
              <w:t>0 to 5</w:t>
            </w:r>
          </w:p>
        </w:tc>
      </w:tr>
    </w:tbl>
    <w:p w14:paraId="4204B9B3" w14:textId="77777777" w:rsidR="008356AD" w:rsidRDefault="008356AD" w:rsidP="008356AD">
      <w:pPr>
        <w:pStyle w:val="Heading3"/>
      </w:pPr>
    </w:p>
    <w:p w14:paraId="4A54D2CE" w14:textId="77777777" w:rsidR="008356AD" w:rsidRDefault="008356AD" w:rsidP="008356AD">
      <w:pPr>
        <w:pStyle w:val="Heading3"/>
      </w:pPr>
      <w:r>
        <w:lastRenderedPageBreak/>
        <w:t>Education</w:t>
      </w:r>
      <w:r>
        <w:rPr>
          <w:spacing w:val="-10"/>
        </w:rPr>
        <w:t xml:space="preserve"> </w:t>
      </w:r>
      <w:r>
        <w:t>and</w:t>
      </w:r>
      <w:r>
        <w:rPr>
          <w:spacing w:val="-10"/>
        </w:rPr>
        <w:t xml:space="preserve"> </w:t>
      </w:r>
      <w:r>
        <w:t>training</w:t>
      </w:r>
      <w:r>
        <w:rPr>
          <w:spacing w:val="-11"/>
        </w:rPr>
        <w:t xml:space="preserve"> </w:t>
      </w:r>
      <w:r>
        <w:rPr>
          <w:spacing w:val="-2"/>
        </w:rPr>
        <w:t>outlook</w:t>
      </w:r>
    </w:p>
    <w:p w14:paraId="6DEFE95E" w14:textId="51EBCEBB" w:rsidR="008D79DD" w:rsidRPr="008D79DD" w:rsidRDefault="008D79DD" w:rsidP="008D79DD">
      <w:pPr>
        <w:pStyle w:val="BodyText"/>
      </w:pPr>
      <w:r w:rsidRPr="008D79DD">
        <w:t>Employers typically desire and require employees hold formal qualifications. Professional health staff, such as registered nurses, GPs and psychologists require degree level qualifications. Other roles, such as allied health aides and aged care workers require certificate level</w:t>
      </w:r>
      <w:r w:rsidR="00000C55">
        <w:t xml:space="preserve"> </w:t>
      </w:r>
      <w:r w:rsidRPr="008D79DD">
        <w:t>qualifications. Higher education and vocational qualifications typically require 3 to 4 years to complete, which creates challenges in filling immediate workforce shortages for roles that require formal qualifications.</w:t>
      </w:r>
    </w:p>
    <w:p w14:paraId="27D8B821" w14:textId="77777777" w:rsidR="008D79DD" w:rsidRPr="008D79DD" w:rsidRDefault="008D79DD" w:rsidP="008D79DD">
      <w:pPr>
        <w:pStyle w:val="BodyText"/>
      </w:pPr>
      <w:r w:rsidRPr="008D79DD">
        <w:t>Support roles such as cleaners, receptionists and kitchenhands do not require formal qualifications. Employers also value workers who demonstrate kindness, empathy, and communication skills.</w:t>
      </w:r>
    </w:p>
    <w:p w14:paraId="401CA2EE" w14:textId="77777777" w:rsidR="008D79DD" w:rsidRPr="008D79DD" w:rsidRDefault="008D79DD" w:rsidP="008D79DD">
      <w:pPr>
        <w:pStyle w:val="BodyText"/>
      </w:pPr>
      <w:r w:rsidRPr="008D79DD">
        <w:t>Employers are generally satisfied with the quality of workforce training but perceive that a more practical educational approach could aid skill development.</w:t>
      </w:r>
    </w:p>
    <w:p w14:paraId="46E24C4F" w14:textId="7351019E" w:rsidR="008D79DD" w:rsidRPr="008D79DD" w:rsidRDefault="008D79DD" w:rsidP="008D79DD">
      <w:pPr>
        <w:pStyle w:val="BodyText"/>
      </w:pPr>
      <w:r w:rsidRPr="008D79DD">
        <w:t>Employers value employees that can engage with patients to provide practical support, and thus desire employees</w:t>
      </w:r>
      <w:r w:rsidR="00000C55">
        <w:t xml:space="preserve"> </w:t>
      </w:r>
      <w:r w:rsidRPr="008D79DD">
        <w:t>to undergo more practical, hands-on training in addition to the theoretical curriculum. However, employers also acknowledged the difficulty associated with supervising</w:t>
      </w:r>
      <w:r w:rsidR="00000C55">
        <w:t xml:space="preserve"> </w:t>
      </w:r>
      <w:r w:rsidRPr="008D79DD">
        <w:t xml:space="preserve">placement students when existing employees are stretched to meet service demand. </w:t>
      </w:r>
    </w:p>
    <w:p w14:paraId="4C21AE76" w14:textId="6234624E" w:rsidR="008D79DD" w:rsidRPr="008D79DD" w:rsidRDefault="008D79DD" w:rsidP="008D79DD">
      <w:pPr>
        <w:pStyle w:val="BodyText"/>
      </w:pPr>
      <w:r w:rsidRPr="008D79DD">
        <w:t>Workers could benefit from training and education programs that develop transferable skills, such as person-centred</w:t>
      </w:r>
      <w:r w:rsidR="00000C55">
        <w:t xml:space="preserve"> </w:t>
      </w:r>
      <w:r w:rsidRPr="008D79DD">
        <w:t>care and communication. Employers expressed support for programs that aid career progression, including peer support groups, communities of practice and professional development opportunities. These programs could</w:t>
      </w:r>
      <w:r w:rsidR="00000C55">
        <w:t xml:space="preserve"> </w:t>
      </w:r>
      <w:r w:rsidRPr="008D79DD">
        <w:t>complement existing formal qualifications to aid workforce attraction and retention. Employers expressed some dissatisfaction with local job network operators, with the perception that these providers may be prioritising financial gain over student outcomes.</w:t>
      </w:r>
    </w:p>
    <w:p w14:paraId="432EBB1C" w14:textId="77777777" w:rsidR="008D79DD" w:rsidRPr="008D79DD" w:rsidRDefault="00560A42" w:rsidP="008D79DD">
      <w:pPr>
        <w:pStyle w:val="BodyText"/>
      </w:pPr>
      <w:hyperlink w:anchor="_bookmark33" w:history="1">
        <w:r w:rsidR="008D79DD" w:rsidRPr="008D79DD">
          <w:t>Table 22</w:t>
        </w:r>
      </w:hyperlink>
      <w:r w:rsidR="008D79DD" w:rsidRPr="008D79DD">
        <w:t xml:space="preserve"> below outlines the key VET qualifications for workers in the health care and community services industry, the number of enrolments in the region and the anticipated training requirement in the next 3 years. Anticipated training requirement is based on each occupation’s forecast growth, state-wide training trends and input from industry representatives.</w:t>
      </w:r>
    </w:p>
    <w:p w14:paraId="2293A628" w14:textId="20E5B976" w:rsidR="003B3FBC" w:rsidRDefault="003B3FBC">
      <w:pPr>
        <w:rPr>
          <w:rFonts w:ascii="Arial" w:hAnsi="Arial"/>
          <w:szCs w:val="18"/>
        </w:rPr>
      </w:pPr>
      <w:r>
        <w:br w:type="page"/>
      </w:r>
    </w:p>
    <w:p w14:paraId="280896AC" w14:textId="77777777" w:rsidR="008356AD" w:rsidRDefault="008356AD" w:rsidP="008356AD">
      <w:pPr>
        <w:pStyle w:val="BodyText"/>
        <w:spacing w:before="12"/>
        <w:sectPr w:rsidR="008356AD" w:rsidSect="00C35217">
          <w:footerReference w:type="even" r:id="rId45"/>
          <w:footerReference w:type="default" r:id="rId46"/>
          <w:type w:val="continuous"/>
          <w:pgSz w:w="11910" w:h="16840"/>
          <w:pgMar w:top="1440" w:right="1440" w:bottom="1440" w:left="1440" w:header="0" w:footer="537" w:gutter="0"/>
          <w:cols w:space="720"/>
        </w:sectPr>
      </w:pPr>
    </w:p>
    <w:p w14:paraId="155A1C2F" w14:textId="77777777" w:rsidR="008356AD" w:rsidRDefault="008356AD" w:rsidP="008356AD">
      <w:pPr>
        <w:pStyle w:val="BodyText"/>
        <w:spacing w:before="7"/>
        <w:rPr>
          <w:sz w:val="13"/>
        </w:rPr>
      </w:pPr>
    </w:p>
    <w:p w14:paraId="3CF7EDC6" w14:textId="3B7DB4A3" w:rsidR="008356AD" w:rsidRDefault="008356AD" w:rsidP="008356AD">
      <w:pPr>
        <w:pStyle w:val="Heading4"/>
      </w:pPr>
      <w:r>
        <w:t>Table</w:t>
      </w:r>
      <w:r>
        <w:rPr>
          <w:spacing w:val="1"/>
        </w:rPr>
        <w:t xml:space="preserve"> </w:t>
      </w:r>
      <w:r w:rsidR="00195A70">
        <w:t>22 Health care and community services</w:t>
      </w:r>
      <w:r>
        <w:t>:</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3005"/>
        <w:gridCol w:w="2568"/>
        <w:gridCol w:w="1613"/>
        <w:gridCol w:w="2060"/>
      </w:tblGrid>
      <w:tr w:rsidR="008356AD" w14:paraId="4122F985" w14:textId="77777777" w:rsidTr="00DC35F6">
        <w:trPr>
          <w:tblHeader/>
        </w:trPr>
        <w:tc>
          <w:tcPr>
            <w:tcW w:w="0" w:type="auto"/>
          </w:tcPr>
          <w:p w14:paraId="0E698F56" w14:textId="77777777" w:rsidR="008356AD" w:rsidRPr="008F43B2" w:rsidRDefault="008356AD" w:rsidP="00DC35F6">
            <w:pPr>
              <w:pStyle w:val="TableParagraph"/>
              <w:rPr>
                <w:b/>
                <w:bCs/>
              </w:rPr>
            </w:pPr>
            <w:bookmarkStart w:id="74" w:name="ColumnTitle_17"/>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02AC97E2" w14:textId="77777777" w:rsidR="008356AD" w:rsidRPr="008F43B2" w:rsidRDefault="008356AD" w:rsidP="00DC35F6">
            <w:pPr>
              <w:pStyle w:val="TableParagraph"/>
              <w:rPr>
                <w:b/>
                <w:bCs/>
              </w:rPr>
            </w:pPr>
            <w:r w:rsidRPr="008F43B2">
              <w:rPr>
                <w:b/>
                <w:bCs/>
                <w:spacing w:val="-4"/>
              </w:rPr>
              <w:t>Top</w:t>
            </w:r>
            <w:r w:rsidRPr="008F43B2">
              <w:rPr>
                <w:b/>
                <w:bCs/>
                <w:spacing w:val="-2"/>
              </w:rPr>
              <w:t xml:space="preserve"> qualifications</w:t>
            </w:r>
          </w:p>
        </w:tc>
        <w:tc>
          <w:tcPr>
            <w:tcW w:w="0" w:type="auto"/>
          </w:tcPr>
          <w:p w14:paraId="324B7113" w14:textId="77777777" w:rsidR="008356AD" w:rsidRPr="008F43B2" w:rsidRDefault="008356AD" w:rsidP="00DC35F6">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133DB3AF" w14:textId="77777777" w:rsidR="008356AD" w:rsidRPr="008F43B2" w:rsidRDefault="008356AD" w:rsidP="00DC35F6">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bookmarkEnd w:id="74"/>
      <w:tr w:rsidR="00F35046" w14:paraId="057D58FF" w14:textId="77777777" w:rsidTr="00DC35F6">
        <w:tc>
          <w:tcPr>
            <w:tcW w:w="0" w:type="auto"/>
          </w:tcPr>
          <w:p w14:paraId="75CB3EF3" w14:textId="4EA9F58E" w:rsidR="00F35046" w:rsidRPr="009243A9" w:rsidRDefault="002D7535" w:rsidP="009243A9">
            <w:pPr>
              <w:pStyle w:val="TableParagraph"/>
            </w:pPr>
            <w:r w:rsidRPr="009243A9">
              <w:t>Therapy aide</w:t>
            </w:r>
          </w:p>
        </w:tc>
        <w:tc>
          <w:tcPr>
            <w:tcW w:w="0" w:type="auto"/>
          </w:tcPr>
          <w:p w14:paraId="113AF61A" w14:textId="008E4E70" w:rsidR="00F35046" w:rsidRPr="009243A9" w:rsidRDefault="00F35046" w:rsidP="009243A9">
            <w:pPr>
              <w:pStyle w:val="TableParagraph"/>
            </w:pPr>
            <w:r w:rsidRPr="009243A9">
              <w:t>Certificate III in Allied Health Assistance</w:t>
            </w:r>
          </w:p>
        </w:tc>
        <w:tc>
          <w:tcPr>
            <w:tcW w:w="0" w:type="auto"/>
          </w:tcPr>
          <w:p w14:paraId="1E0006CF" w14:textId="08820FEA" w:rsidR="00F35046" w:rsidRPr="009243A9" w:rsidRDefault="00F35046" w:rsidP="009243A9">
            <w:pPr>
              <w:pStyle w:val="TableParagraph"/>
            </w:pPr>
            <w:r w:rsidRPr="009243A9">
              <w:t>10</w:t>
            </w:r>
          </w:p>
        </w:tc>
        <w:tc>
          <w:tcPr>
            <w:tcW w:w="0" w:type="auto"/>
          </w:tcPr>
          <w:p w14:paraId="0211F1FE" w14:textId="77B99698" w:rsidR="00F35046" w:rsidRPr="009243A9" w:rsidRDefault="00F35046" w:rsidP="009243A9">
            <w:pPr>
              <w:pStyle w:val="TableParagraph"/>
            </w:pPr>
            <w:r w:rsidRPr="009243A9">
              <w:t>Likely increase in demand</w:t>
            </w:r>
          </w:p>
        </w:tc>
      </w:tr>
      <w:tr w:rsidR="001E51E9" w14:paraId="6A00E7F5" w14:textId="77777777" w:rsidTr="00DC35F6">
        <w:tc>
          <w:tcPr>
            <w:tcW w:w="0" w:type="auto"/>
          </w:tcPr>
          <w:p w14:paraId="34CBD933" w14:textId="24077457" w:rsidR="001E51E9" w:rsidRPr="009243A9" w:rsidRDefault="001E51E9" w:rsidP="009243A9">
            <w:pPr>
              <w:pStyle w:val="TableParagraph"/>
            </w:pPr>
            <w:r w:rsidRPr="009243A9">
              <w:t>Enrolled nurse</w:t>
            </w:r>
          </w:p>
        </w:tc>
        <w:tc>
          <w:tcPr>
            <w:tcW w:w="0" w:type="auto"/>
          </w:tcPr>
          <w:p w14:paraId="0B584A98" w14:textId="33AB2E13" w:rsidR="001E51E9" w:rsidRPr="009243A9" w:rsidRDefault="001E51E9" w:rsidP="009243A9">
            <w:pPr>
              <w:pStyle w:val="TableParagraph"/>
            </w:pPr>
            <w:r w:rsidRPr="009243A9">
              <w:t>Certificate III in Individual Support</w:t>
            </w:r>
          </w:p>
        </w:tc>
        <w:tc>
          <w:tcPr>
            <w:tcW w:w="0" w:type="auto"/>
          </w:tcPr>
          <w:p w14:paraId="553261FA" w14:textId="0807F9D0" w:rsidR="001E51E9" w:rsidRPr="009243A9" w:rsidRDefault="001E51E9" w:rsidP="009243A9">
            <w:pPr>
              <w:pStyle w:val="TableParagraph"/>
            </w:pPr>
            <w:r w:rsidRPr="009243A9">
              <w:t>220</w:t>
            </w:r>
          </w:p>
        </w:tc>
        <w:tc>
          <w:tcPr>
            <w:tcW w:w="0" w:type="auto"/>
          </w:tcPr>
          <w:p w14:paraId="08E59139" w14:textId="74977C28" w:rsidR="001E51E9" w:rsidRPr="009243A9" w:rsidRDefault="001E51E9" w:rsidP="009243A9">
            <w:pPr>
              <w:pStyle w:val="TableParagraph"/>
            </w:pPr>
            <w:r w:rsidRPr="009243A9">
              <w:t>Likely increase in demand</w:t>
            </w:r>
          </w:p>
        </w:tc>
      </w:tr>
      <w:tr w:rsidR="001E51E9" w14:paraId="4CB0F68A" w14:textId="77777777" w:rsidTr="00DC35F6">
        <w:tc>
          <w:tcPr>
            <w:tcW w:w="0" w:type="auto"/>
          </w:tcPr>
          <w:p w14:paraId="3FCFA14F" w14:textId="1EEC9229" w:rsidR="001E51E9" w:rsidRPr="009243A9" w:rsidRDefault="001E51E9" w:rsidP="009243A9">
            <w:pPr>
              <w:pStyle w:val="TableParagraph"/>
            </w:pPr>
            <w:r w:rsidRPr="009243A9">
              <w:t>Enrolled nurse</w:t>
            </w:r>
          </w:p>
        </w:tc>
        <w:tc>
          <w:tcPr>
            <w:tcW w:w="0" w:type="auto"/>
          </w:tcPr>
          <w:p w14:paraId="1B6C1E7B" w14:textId="266B150D" w:rsidR="001E51E9" w:rsidRPr="009243A9" w:rsidRDefault="001E51E9" w:rsidP="009243A9">
            <w:pPr>
              <w:pStyle w:val="TableParagraph"/>
            </w:pPr>
            <w:r w:rsidRPr="009243A9">
              <w:t>Diploma of nursing</w:t>
            </w:r>
          </w:p>
        </w:tc>
        <w:tc>
          <w:tcPr>
            <w:tcW w:w="0" w:type="auto"/>
          </w:tcPr>
          <w:p w14:paraId="1DDA12CD" w14:textId="027F2019" w:rsidR="001E51E9" w:rsidRPr="009243A9" w:rsidRDefault="001E51E9" w:rsidP="009243A9">
            <w:pPr>
              <w:pStyle w:val="TableParagraph"/>
            </w:pPr>
            <w:r w:rsidRPr="009243A9">
              <w:t>80</w:t>
            </w:r>
          </w:p>
        </w:tc>
        <w:tc>
          <w:tcPr>
            <w:tcW w:w="0" w:type="auto"/>
          </w:tcPr>
          <w:p w14:paraId="52100C34" w14:textId="0E8C6B40" w:rsidR="001E51E9" w:rsidRPr="009243A9" w:rsidRDefault="001E51E9" w:rsidP="009243A9">
            <w:pPr>
              <w:pStyle w:val="TableParagraph"/>
            </w:pPr>
            <w:r w:rsidRPr="009243A9">
              <w:t>Likely increase in demand</w:t>
            </w:r>
          </w:p>
        </w:tc>
      </w:tr>
      <w:tr w:rsidR="00274B22" w14:paraId="5D896AD9" w14:textId="77777777" w:rsidTr="00DC35F6">
        <w:tc>
          <w:tcPr>
            <w:tcW w:w="0" w:type="auto"/>
          </w:tcPr>
          <w:p w14:paraId="3BEEE932" w14:textId="2C16BA83" w:rsidR="00274B22" w:rsidRPr="009243A9" w:rsidRDefault="00274B22" w:rsidP="009243A9">
            <w:pPr>
              <w:pStyle w:val="TableParagraph"/>
            </w:pPr>
            <w:r w:rsidRPr="009243A9">
              <w:t>Aged care and disability worker</w:t>
            </w:r>
          </w:p>
        </w:tc>
        <w:tc>
          <w:tcPr>
            <w:tcW w:w="0" w:type="auto"/>
          </w:tcPr>
          <w:p w14:paraId="5774ED91" w14:textId="307653F9" w:rsidR="00274B22" w:rsidRPr="009243A9" w:rsidRDefault="00274B22" w:rsidP="009243A9">
            <w:pPr>
              <w:pStyle w:val="TableParagraph"/>
            </w:pPr>
            <w:r w:rsidRPr="009243A9">
              <w:t>Certificate IV in Ageing Support</w:t>
            </w:r>
          </w:p>
        </w:tc>
        <w:tc>
          <w:tcPr>
            <w:tcW w:w="0" w:type="auto"/>
          </w:tcPr>
          <w:p w14:paraId="3BCABBAD" w14:textId="40FB61F7" w:rsidR="00274B22" w:rsidRPr="009243A9" w:rsidRDefault="00274B22" w:rsidP="009243A9">
            <w:pPr>
              <w:pStyle w:val="TableParagraph"/>
            </w:pPr>
            <w:r w:rsidRPr="009243A9">
              <w:t>80</w:t>
            </w:r>
          </w:p>
        </w:tc>
        <w:tc>
          <w:tcPr>
            <w:tcW w:w="0" w:type="auto"/>
          </w:tcPr>
          <w:p w14:paraId="6B8EBA2E" w14:textId="5FCD7068" w:rsidR="00274B22" w:rsidRPr="009243A9" w:rsidRDefault="00274B22" w:rsidP="009243A9">
            <w:pPr>
              <w:pStyle w:val="TableParagraph"/>
            </w:pPr>
            <w:r w:rsidRPr="009243A9">
              <w:t>Likely increase in demand</w:t>
            </w:r>
          </w:p>
        </w:tc>
      </w:tr>
      <w:tr w:rsidR="00274B22" w14:paraId="077D5239" w14:textId="77777777" w:rsidTr="00DC35F6">
        <w:tc>
          <w:tcPr>
            <w:tcW w:w="0" w:type="auto"/>
          </w:tcPr>
          <w:p w14:paraId="7BD4F5A6" w14:textId="72DA6C31" w:rsidR="00274B22" w:rsidRPr="009243A9" w:rsidRDefault="00274B22" w:rsidP="009243A9">
            <w:pPr>
              <w:pStyle w:val="TableParagraph"/>
            </w:pPr>
            <w:r w:rsidRPr="009243A9">
              <w:t>Aged care and disability worker</w:t>
            </w:r>
          </w:p>
        </w:tc>
        <w:tc>
          <w:tcPr>
            <w:tcW w:w="0" w:type="auto"/>
          </w:tcPr>
          <w:p w14:paraId="33E0D3F2" w14:textId="21A5004A" w:rsidR="00274B22" w:rsidRPr="009243A9" w:rsidRDefault="00274B22" w:rsidP="009243A9">
            <w:pPr>
              <w:pStyle w:val="TableParagraph"/>
            </w:pPr>
            <w:r w:rsidRPr="009243A9">
              <w:t>Certificate IV in Disability</w:t>
            </w:r>
          </w:p>
        </w:tc>
        <w:tc>
          <w:tcPr>
            <w:tcW w:w="0" w:type="auto"/>
          </w:tcPr>
          <w:p w14:paraId="532FC175" w14:textId="378CCE7B" w:rsidR="00274B22" w:rsidRPr="009243A9" w:rsidRDefault="00274B22" w:rsidP="009243A9">
            <w:pPr>
              <w:pStyle w:val="TableParagraph"/>
            </w:pPr>
            <w:r w:rsidRPr="009243A9">
              <w:t>90</w:t>
            </w:r>
          </w:p>
        </w:tc>
        <w:tc>
          <w:tcPr>
            <w:tcW w:w="0" w:type="auto"/>
          </w:tcPr>
          <w:p w14:paraId="6A1D7779" w14:textId="5CF4764F" w:rsidR="00274B22" w:rsidRPr="009243A9" w:rsidRDefault="00274B22" w:rsidP="009243A9">
            <w:pPr>
              <w:pStyle w:val="TableParagraph"/>
            </w:pPr>
            <w:r w:rsidRPr="009243A9">
              <w:t>Likely increase in demand</w:t>
            </w:r>
          </w:p>
        </w:tc>
      </w:tr>
      <w:tr w:rsidR="00A1592E" w14:paraId="3BA79183" w14:textId="77777777" w:rsidTr="00DC35F6">
        <w:tc>
          <w:tcPr>
            <w:tcW w:w="0" w:type="auto"/>
          </w:tcPr>
          <w:p w14:paraId="6DC81272" w14:textId="193B9EF6" w:rsidR="00A1592E" w:rsidRPr="009243A9" w:rsidRDefault="00A1592E" w:rsidP="009243A9">
            <w:pPr>
              <w:pStyle w:val="TableParagraph"/>
            </w:pPr>
            <w:r w:rsidRPr="009243A9">
              <w:t>Child carer</w:t>
            </w:r>
          </w:p>
        </w:tc>
        <w:tc>
          <w:tcPr>
            <w:tcW w:w="0" w:type="auto"/>
          </w:tcPr>
          <w:p w14:paraId="2F789308" w14:textId="1FC6649B" w:rsidR="00A1592E" w:rsidRPr="009243A9" w:rsidRDefault="00A1592E" w:rsidP="009243A9">
            <w:pPr>
              <w:pStyle w:val="TableParagraph"/>
            </w:pPr>
            <w:r w:rsidRPr="009243A9">
              <w:t>Diploma of Early Childhood Education and Care</w:t>
            </w:r>
          </w:p>
        </w:tc>
        <w:tc>
          <w:tcPr>
            <w:tcW w:w="0" w:type="auto"/>
          </w:tcPr>
          <w:p w14:paraId="3FAD57DF" w14:textId="57067F43" w:rsidR="00A1592E" w:rsidRPr="009243A9" w:rsidRDefault="00A1592E" w:rsidP="009243A9">
            <w:pPr>
              <w:pStyle w:val="TableParagraph"/>
            </w:pPr>
            <w:r w:rsidRPr="009243A9">
              <w:t>75</w:t>
            </w:r>
          </w:p>
        </w:tc>
        <w:tc>
          <w:tcPr>
            <w:tcW w:w="0" w:type="auto"/>
          </w:tcPr>
          <w:p w14:paraId="7810E82A" w14:textId="3B890552" w:rsidR="00A1592E" w:rsidRPr="009243A9" w:rsidRDefault="00A1592E" w:rsidP="009243A9">
            <w:pPr>
              <w:pStyle w:val="TableParagraph"/>
            </w:pPr>
            <w:r w:rsidRPr="009243A9">
              <w:t>Likely increase in demand</w:t>
            </w:r>
          </w:p>
        </w:tc>
      </w:tr>
      <w:tr w:rsidR="00A1592E" w14:paraId="043C2D0D" w14:textId="77777777" w:rsidTr="00DC35F6">
        <w:tc>
          <w:tcPr>
            <w:tcW w:w="0" w:type="auto"/>
          </w:tcPr>
          <w:p w14:paraId="26862AFA" w14:textId="0E1781BB" w:rsidR="00A1592E" w:rsidRPr="009243A9" w:rsidRDefault="00A1592E" w:rsidP="009243A9">
            <w:pPr>
              <w:pStyle w:val="TableParagraph"/>
            </w:pPr>
            <w:r w:rsidRPr="009243A9">
              <w:t>Child carer</w:t>
            </w:r>
          </w:p>
        </w:tc>
        <w:tc>
          <w:tcPr>
            <w:tcW w:w="0" w:type="auto"/>
          </w:tcPr>
          <w:p w14:paraId="042B913D" w14:textId="4EE44B80" w:rsidR="00A1592E" w:rsidRPr="009243A9" w:rsidRDefault="00A1592E" w:rsidP="009243A9">
            <w:pPr>
              <w:pStyle w:val="TableParagraph"/>
            </w:pPr>
            <w:r w:rsidRPr="009243A9">
              <w:t>Certificate III in Early Childhood Education and Care</w:t>
            </w:r>
          </w:p>
        </w:tc>
        <w:tc>
          <w:tcPr>
            <w:tcW w:w="0" w:type="auto"/>
          </w:tcPr>
          <w:p w14:paraId="166F9187" w14:textId="26E4194A" w:rsidR="00A1592E" w:rsidRPr="009243A9" w:rsidRDefault="00A1592E" w:rsidP="009243A9">
            <w:pPr>
              <w:pStyle w:val="TableParagraph"/>
            </w:pPr>
            <w:r w:rsidRPr="009243A9">
              <w:t>100</w:t>
            </w:r>
          </w:p>
        </w:tc>
        <w:tc>
          <w:tcPr>
            <w:tcW w:w="0" w:type="auto"/>
          </w:tcPr>
          <w:p w14:paraId="512E9CA4" w14:textId="15C28A7F" w:rsidR="00A1592E" w:rsidRPr="009243A9" w:rsidRDefault="00A1592E" w:rsidP="009243A9">
            <w:pPr>
              <w:pStyle w:val="TableParagraph"/>
            </w:pPr>
            <w:r w:rsidRPr="009243A9">
              <w:t>Likely increase in demand</w:t>
            </w:r>
          </w:p>
        </w:tc>
      </w:tr>
      <w:tr w:rsidR="009243A9" w14:paraId="76124A4A" w14:textId="77777777" w:rsidTr="00DC35F6">
        <w:tc>
          <w:tcPr>
            <w:tcW w:w="0" w:type="auto"/>
          </w:tcPr>
          <w:p w14:paraId="13990DAA" w14:textId="1A835BDF" w:rsidR="009243A9" w:rsidRPr="009243A9" w:rsidRDefault="009243A9" w:rsidP="009243A9">
            <w:pPr>
              <w:pStyle w:val="TableParagraph"/>
            </w:pPr>
            <w:r w:rsidRPr="009243A9">
              <w:t>Community worker Family support worker Residential care officer Youth worker</w:t>
            </w:r>
          </w:p>
        </w:tc>
        <w:tc>
          <w:tcPr>
            <w:tcW w:w="0" w:type="auto"/>
          </w:tcPr>
          <w:p w14:paraId="71ADE03D" w14:textId="57C8794D" w:rsidR="009243A9" w:rsidRPr="009243A9" w:rsidRDefault="009243A9" w:rsidP="009243A9">
            <w:pPr>
              <w:pStyle w:val="TableParagraph"/>
            </w:pPr>
            <w:r w:rsidRPr="009243A9">
              <w:t>Certificate III in Community Services</w:t>
            </w:r>
          </w:p>
        </w:tc>
        <w:tc>
          <w:tcPr>
            <w:tcW w:w="0" w:type="auto"/>
          </w:tcPr>
          <w:p w14:paraId="467E94D9" w14:textId="77777777" w:rsidR="009243A9" w:rsidRPr="009243A9" w:rsidRDefault="009243A9" w:rsidP="009243A9">
            <w:pPr>
              <w:pStyle w:val="TableParagraph"/>
            </w:pPr>
          </w:p>
          <w:p w14:paraId="368067D1" w14:textId="012115DD" w:rsidR="009243A9" w:rsidRPr="009243A9" w:rsidRDefault="009243A9" w:rsidP="009243A9">
            <w:pPr>
              <w:pStyle w:val="TableParagraph"/>
            </w:pPr>
            <w:r w:rsidRPr="009243A9">
              <w:t>95</w:t>
            </w:r>
          </w:p>
        </w:tc>
        <w:tc>
          <w:tcPr>
            <w:tcW w:w="0" w:type="auto"/>
          </w:tcPr>
          <w:p w14:paraId="40BD069E" w14:textId="77777777" w:rsidR="009243A9" w:rsidRPr="009243A9" w:rsidRDefault="009243A9" w:rsidP="009243A9">
            <w:pPr>
              <w:pStyle w:val="TableParagraph"/>
            </w:pPr>
          </w:p>
          <w:p w14:paraId="771B86E1" w14:textId="2EB3C1D4" w:rsidR="009243A9" w:rsidRPr="009243A9" w:rsidRDefault="009243A9" w:rsidP="009243A9">
            <w:pPr>
              <w:pStyle w:val="TableParagraph"/>
            </w:pPr>
            <w:r w:rsidRPr="009243A9">
              <w:t>Likely increase in demand</w:t>
            </w:r>
          </w:p>
        </w:tc>
      </w:tr>
      <w:tr w:rsidR="009243A9" w14:paraId="5F3C9F66" w14:textId="77777777" w:rsidTr="00DC35F6">
        <w:tc>
          <w:tcPr>
            <w:tcW w:w="0" w:type="auto"/>
          </w:tcPr>
          <w:p w14:paraId="36B8F018" w14:textId="0720FDFF" w:rsidR="009243A9" w:rsidRPr="009243A9" w:rsidRDefault="009243A9" w:rsidP="009243A9">
            <w:pPr>
              <w:pStyle w:val="TableParagraph"/>
            </w:pPr>
            <w:r w:rsidRPr="009243A9">
              <w:t>Community worker Family support worker Residential care officer Youth worker</w:t>
            </w:r>
          </w:p>
        </w:tc>
        <w:tc>
          <w:tcPr>
            <w:tcW w:w="0" w:type="auto"/>
          </w:tcPr>
          <w:p w14:paraId="75746066" w14:textId="77777777" w:rsidR="009243A9" w:rsidRPr="009243A9" w:rsidRDefault="009243A9" w:rsidP="009243A9">
            <w:pPr>
              <w:pStyle w:val="TableParagraph"/>
            </w:pPr>
          </w:p>
          <w:p w14:paraId="6FDFA241" w14:textId="0CA30FDC" w:rsidR="009243A9" w:rsidRPr="009243A9" w:rsidRDefault="009243A9" w:rsidP="009243A9">
            <w:pPr>
              <w:pStyle w:val="TableParagraph"/>
            </w:pPr>
            <w:r w:rsidRPr="009243A9">
              <w:t>Diploma of Community Services</w:t>
            </w:r>
          </w:p>
        </w:tc>
        <w:tc>
          <w:tcPr>
            <w:tcW w:w="0" w:type="auto"/>
          </w:tcPr>
          <w:p w14:paraId="426572C2" w14:textId="77777777" w:rsidR="009243A9" w:rsidRPr="009243A9" w:rsidRDefault="009243A9" w:rsidP="009243A9">
            <w:pPr>
              <w:pStyle w:val="TableParagraph"/>
            </w:pPr>
          </w:p>
          <w:p w14:paraId="71609A23" w14:textId="48F06527" w:rsidR="009243A9" w:rsidRPr="009243A9" w:rsidRDefault="009243A9" w:rsidP="009243A9">
            <w:pPr>
              <w:pStyle w:val="TableParagraph"/>
            </w:pPr>
            <w:r w:rsidRPr="009243A9">
              <w:t>60</w:t>
            </w:r>
          </w:p>
        </w:tc>
        <w:tc>
          <w:tcPr>
            <w:tcW w:w="0" w:type="auto"/>
          </w:tcPr>
          <w:p w14:paraId="502705D2" w14:textId="77777777" w:rsidR="009243A9" w:rsidRPr="009243A9" w:rsidRDefault="009243A9" w:rsidP="009243A9">
            <w:pPr>
              <w:pStyle w:val="TableParagraph"/>
            </w:pPr>
          </w:p>
          <w:p w14:paraId="22061ABE" w14:textId="04173B55" w:rsidR="009243A9" w:rsidRPr="009243A9" w:rsidRDefault="009243A9" w:rsidP="009243A9">
            <w:pPr>
              <w:pStyle w:val="TableParagraph"/>
            </w:pPr>
            <w:r w:rsidRPr="009243A9">
              <w:t>Likely increase in demand</w:t>
            </w:r>
          </w:p>
        </w:tc>
      </w:tr>
    </w:tbl>
    <w:p w14:paraId="56FF8499" w14:textId="77777777" w:rsidR="008356AD" w:rsidRDefault="008356AD" w:rsidP="008356AD">
      <w:pPr>
        <w:pStyle w:val="BodyText"/>
      </w:pPr>
    </w:p>
    <w:p w14:paraId="238EC8FC" w14:textId="77777777" w:rsidR="008356AD" w:rsidRDefault="008356AD" w:rsidP="008356AD">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344F1414" w14:textId="77777777" w:rsidR="00FD573A" w:rsidRDefault="00FD573A" w:rsidP="00A73E26">
      <w:pPr>
        <w:pStyle w:val="BodyText"/>
        <w:numPr>
          <w:ilvl w:val="0"/>
          <w:numId w:val="38"/>
        </w:numPr>
      </w:pPr>
      <w:r>
        <w:t>Allied health for example, Bachelor of Occupational Therapy, Bachelor of Physiotherapy, Bachelor of Speech Pathology.</w:t>
      </w:r>
    </w:p>
    <w:p w14:paraId="58C224BF" w14:textId="77777777" w:rsidR="00FD573A" w:rsidRDefault="00FD573A" w:rsidP="00A73E26">
      <w:pPr>
        <w:pStyle w:val="BodyText"/>
        <w:numPr>
          <w:ilvl w:val="0"/>
          <w:numId w:val="38"/>
        </w:numPr>
      </w:pPr>
      <w:r>
        <w:t>Medicine, pharmacy and nursing for example, Doctor of Medicine, Bachelor of Nursing, Bachelor of Pharmacy.</w:t>
      </w:r>
    </w:p>
    <w:p w14:paraId="2B08994A" w14:textId="77777777" w:rsidR="00FD573A" w:rsidRDefault="00FD573A" w:rsidP="00A73E26">
      <w:pPr>
        <w:pStyle w:val="BodyText"/>
        <w:numPr>
          <w:ilvl w:val="0"/>
          <w:numId w:val="38"/>
        </w:numPr>
      </w:pPr>
      <w:r>
        <w:t>Early Childhood for example, Bachelor of Early Childhood Education.</w:t>
      </w:r>
    </w:p>
    <w:p w14:paraId="087C0BA9" w14:textId="77777777" w:rsidR="008356AD" w:rsidRDefault="008356AD" w:rsidP="008356AD">
      <w:pPr>
        <w:pStyle w:val="BodyText"/>
      </w:pPr>
    </w:p>
    <w:p w14:paraId="19D8160F" w14:textId="77777777" w:rsidR="008356AD" w:rsidRPr="001428BE" w:rsidRDefault="008356AD" w:rsidP="008356AD">
      <w:pPr>
        <w:pStyle w:val="Heading3"/>
      </w:pPr>
      <w:r w:rsidRPr="001428BE">
        <w:t>Opportunities to improve education and training</w:t>
      </w:r>
    </w:p>
    <w:p w14:paraId="602DC8EC" w14:textId="401EBB4E" w:rsidR="001B0891" w:rsidRDefault="0088715D" w:rsidP="0088715D">
      <w:pPr>
        <w:rPr>
          <w:rFonts w:ascii="Arial" w:hAnsi="Arial"/>
          <w:szCs w:val="18"/>
        </w:rPr>
      </w:pPr>
      <w:r w:rsidRPr="0088715D">
        <w:rPr>
          <w:rFonts w:ascii="Arial" w:hAnsi="Arial"/>
          <w:szCs w:val="18"/>
        </w:rPr>
        <w:t>Industry leaders and employers in the region have identified specific opportunities for the education and training system to support the health care and community services industry. Table 23 provides an outline of key findings.</w:t>
      </w:r>
    </w:p>
    <w:p w14:paraId="76048529" w14:textId="77777777" w:rsidR="001B0891" w:rsidRDefault="001B0891">
      <w:pPr>
        <w:rPr>
          <w:rFonts w:ascii="Arial" w:hAnsi="Arial"/>
          <w:szCs w:val="18"/>
        </w:rPr>
      </w:pPr>
      <w:r>
        <w:rPr>
          <w:rFonts w:ascii="Arial" w:hAnsi="Arial"/>
          <w:szCs w:val="18"/>
        </w:rPr>
        <w:br w:type="page"/>
      </w:r>
    </w:p>
    <w:p w14:paraId="2F2C3CC1" w14:textId="26039ABD" w:rsidR="008356AD" w:rsidRPr="00987A5B" w:rsidRDefault="008356AD" w:rsidP="00987A5B">
      <w:pPr>
        <w:pStyle w:val="Heading4"/>
      </w:pPr>
      <w:r w:rsidRPr="00987A5B">
        <w:lastRenderedPageBreak/>
        <w:t>Table</w:t>
      </w:r>
      <w:r w:rsidR="003B20AC">
        <w:t xml:space="preserve"> 23 </w:t>
      </w:r>
      <w:r w:rsidRPr="00987A5B">
        <w:t xml:space="preserve">Opportunities for </w:t>
      </w:r>
      <w:r w:rsidR="00987A5B" w:rsidRPr="00987A5B">
        <w:t>the health care and community services industry</w:t>
      </w:r>
    </w:p>
    <w:p w14:paraId="4F238A75" w14:textId="77777777" w:rsidR="008356AD" w:rsidRDefault="008356AD" w:rsidP="008356AD">
      <w:pPr>
        <w:pStyle w:val="Heading5"/>
      </w:pPr>
      <w:r>
        <w:t>Situation</w:t>
      </w:r>
    </w:p>
    <w:p w14:paraId="28321AE2" w14:textId="220EFFFB" w:rsidR="00504592" w:rsidRDefault="00504592" w:rsidP="00504592">
      <w:pPr>
        <w:pStyle w:val="BodyText"/>
        <w:rPr>
          <w:b/>
          <w:bCs/>
        </w:rPr>
      </w:pPr>
      <w:r w:rsidRPr="00504592">
        <w:t>The industry struggles to attract sufficient skilled workers</w:t>
      </w:r>
      <w:r>
        <w:t>.</w:t>
      </w:r>
      <w:r w:rsidRPr="00504592">
        <w:t xml:space="preserve"> </w:t>
      </w:r>
    </w:p>
    <w:p w14:paraId="510DEC63" w14:textId="2F2B38E3" w:rsidR="008356AD" w:rsidRDefault="008356AD" w:rsidP="008356AD">
      <w:pPr>
        <w:pStyle w:val="Heading5"/>
      </w:pPr>
      <w:r>
        <w:t>Opportunity</w:t>
      </w:r>
    </w:p>
    <w:p w14:paraId="7F053FED" w14:textId="77777777" w:rsidR="0059337F" w:rsidRPr="0059337F" w:rsidRDefault="0059337F" w:rsidP="0059337F">
      <w:pPr>
        <w:pStyle w:val="BodyText"/>
      </w:pPr>
      <w:r w:rsidRPr="0059337F">
        <w:t>Collaborate with secondary and tertiary education providers to promote pathways into tertiary education and training. For example:</w:t>
      </w:r>
    </w:p>
    <w:p w14:paraId="07726A3A" w14:textId="1123C3ED" w:rsidR="0059337F" w:rsidRPr="0059337F" w:rsidRDefault="0059337F" w:rsidP="00A73E26">
      <w:pPr>
        <w:pStyle w:val="BodyText"/>
        <w:numPr>
          <w:ilvl w:val="0"/>
          <w:numId w:val="39"/>
        </w:numPr>
      </w:pPr>
      <w:r w:rsidRPr="0059337F">
        <w:t>develop materials that articulate potential career pathways within and across the industry for example, primary to tertiary settings, similar to the Loddon Campaspe Health Sector Pathways Roadmap</w:t>
      </w:r>
    </w:p>
    <w:p w14:paraId="4B61E1C0" w14:textId="77777777" w:rsidR="0059337F" w:rsidRPr="0059337F" w:rsidRDefault="0059337F" w:rsidP="00A73E26">
      <w:pPr>
        <w:pStyle w:val="BodyText"/>
        <w:numPr>
          <w:ilvl w:val="0"/>
          <w:numId w:val="39"/>
        </w:numPr>
      </w:pPr>
      <w:r w:rsidRPr="0059337F">
        <w:t>expand secondary school outreach programs</w:t>
      </w:r>
    </w:p>
    <w:p w14:paraId="0DC5E61D" w14:textId="6799C052" w:rsidR="008356AD" w:rsidRDefault="0059337F" w:rsidP="00A73E26">
      <w:pPr>
        <w:pStyle w:val="BodyText"/>
        <w:numPr>
          <w:ilvl w:val="0"/>
          <w:numId w:val="39"/>
        </w:numPr>
      </w:pPr>
      <w:r w:rsidRPr="0059337F">
        <w:t>expand programs that enable students to earn income while studying (for example, the RUSON pilot program at Grampians Health</w:t>
      </w:r>
      <w:r>
        <w:t>.</w:t>
      </w:r>
    </w:p>
    <w:p w14:paraId="19B0C451" w14:textId="77777777" w:rsidR="006E43BF" w:rsidRPr="0059337F" w:rsidRDefault="006E43BF" w:rsidP="006E43BF">
      <w:pPr>
        <w:pStyle w:val="BodyText"/>
        <w:ind w:left="720"/>
      </w:pPr>
    </w:p>
    <w:p w14:paraId="7C19AB17" w14:textId="77777777" w:rsidR="008356AD" w:rsidRDefault="008356AD" w:rsidP="008356AD">
      <w:pPr>
        <w:pStyle w:val="Heading5"/>
      </w:pPr>
      <w:r>
        <w:t>Situation</w:t>
      </w:r>
    </w:p>
    <w:p w14:paraId="1ADF024C" w14:textId="77777777" w:rsidR="006E43BF" w:rsidRDefault="006E43BF" w:rsidP="006E43BF">
      <w:pPr>
        <w:pStyle w:val="BodyText"/>
      </w:pPr>
      <w:r>
        <w:t>Employers struggle to recruit</w:t>
      </w:r>
      <w:r>
        <w:rPr>
          <w:spacing w:val="-11"/>
        </w:rPr>
        <w:t xml:space="preserve"> </w:t>
      </w:r>
      <w:r>
        <w:t>people</w:t>
      </w:r>
      <w:r>
        <w:rPr>
          <w:spacing w:val="-11"/>
        </w:rPr>
        <w:t xml:space="preserve"> </w:t>
      </w:r>
      <w:r>
        <w:t>from</w:t>
      </w:r>
      <w:r>
        <w:rPr>
          <w:spacing w:val="-10"/>
        </w:rPr>
        <w:t xml:space="preserve"> </w:t>
      </w:r>
      <w:r>
        <w:t xml:space="preserve">diverse </w:t>
      </w:r>
      <w:r>
        <w:rPr>
          <w:spacing w:val="-2"/>
        </w:rPr>
        <w:t>backgrounds,</w:t>
      </w:r>
      <w:r>
        <w:rPr>
          <w:spacing w:val="-3"/>
        </w:rPr>
        <w:t xml:space="preserve"> </w:t>
      </w:r>
      <w:r>
        <w:rPr>
          <w:spacing w:val="-2"/>
        </w:rPr>
        <w:t xml:space="preserve">especially men, </w:t>
      </w:r>
      <w:r>
        <w:t xml:space="preserve">Aboriginal people and older </w:t>
      </w:r>
      <w:r>
        <w:rPr>
          <w:spacing w:val="-2"/>
        </w:rPr>
        <w:t>people</w:t>
      </w:r>
      <w:r w:rsidR="008356AD">
        <w:rPr>
          <w:b/>
          <w:bCs/>
        </w:rPr>
        <w:t>.</w:t>
      </w:r>
      <w:r w:rsidR="008356AD" w:rsidRPr="00215241">
        <w:t xml:space="preserve"> </w:t>
      </w:r>
    </w:p>
    <w:p w14:paraId="7FC59946" w14:textId="137F6F56" w:rsidR="008356AD" w:rsidRDefault="008356AD" w:rsidP="006E43BF">
      <w:pPr>
        <w:pStyle w:val="Heading5"/>
      </w:pPr>
      <w:r>
        <w:t>Opportunity</w:t>
      </w:r>
    </w:p>
    <w:p w14:paraId="0E3E1972" w14:textId="77777777" w:rsidR="00000D5F" w:rsidRPr="00000D5F" w:rsidRDefault="00000D5F" w:rsidP="00000D5F">
      <w:pPr>
        <w:pStyle w:val="BodyText"/>
      </w:pPr>
      <w:r w:rsidRPr="00000D5F">
        <w:t>Actively recruit people from diverse backgrounds. For example:</w:t>
      </w:r>
    </w:p>
    <w:p w14:paraId="7F62D532" w14:textId="77777777" w:rsidR="00000D5F" w:rsidRPr="00000D5F" w:rsidRDefault="00000D5F" w:rsidP="00A73E26">
      <w:pPr>
        <w:pStyle w:val="BodyText"/>
        <w:numPr>
          <w:ilvl w:val="0"/>
          <w:numId w:val="40"/>
        </w:numPr>
      </w:pPr>
      <w:r w:rsidRPr="00000D5F">
        <w:t>engage with Aboriginal people and local Aboriginal community health providers to promote careers in the industry</w:t>
      </w:r>
    </w:p>
    <w:p w14:paraId="0D99D481" w14:textId="77777777" w:rsidR="00000D5F" w:rsidRPr="00000D5F" w:rsidRDefault="00000D5F" w:rsidP="00A73E26">
      <w:pPr>
        <w:pStyle w:val="BodyText"/>
        <w:numPr>
          <w:ilvl w:val="0"/>
          <w:numId w:val="40"/>
        </w:numPr>
      </w:pPr>
      <w:r w:rsidRPr="00000D5F">
        <w:t>explore training pathways for non-school leavers including work placements for jobseekers</w:t>
      </w:r>
    </w:p>
    <w:p w14:paraId="6F265EBE" w14:textId="6998B347" w:rsidR="008356AD" w:rsidRPr="00000D5F" w:rsidRDefault="00000D5F" w:rsidP="00A73E26">
      <w:pPr>
        <w:pStyle w:val="BodyText"/>
        <w:numPr>
          <w:ilvl w:val="0"/>
          <w:numId w:val="40"/>
        </w:numPr>
      </w:pPr>
      <w:r w:rsidRPr="00000D5F">
        <w:t>promote the pathway to male students, through programs such as those supported by the Workplace Gender Equality Agency</w:t>
      </w:r>
      <w:r>
        <w:t>.</w:t>
      </w:r>
    </w:p>
    <w:p w14:paraId="2E0DA4B2" w14:textId="77777777" w:rsidR="008356AD" w:rsidRPr="00611B35" w:rsidRDefault="008356AD" w:rsidP="008356AD">
      <w:pPr>
        <w:pStyle w:val="Heading5"/>
      </w:pPr>
      <w:r>
        <w:t>Situation</w:t>
      </w:r>
    </w:p>
    <w:p w14:paraId="5C741C4D" w14:textId="445AF14A" w:rsidR="008356AD" w:rsidRDefault="00F96656" w:rsidP="00F96656">
      <w:pPr>
        <w:pStyle w:val="BodyText"/>
        <w:rPr>
          <w:b/>
          <w:bCs/>
        </w:rPr>
      </w:pPr>
      <w:r>
        <w:t>Lack</w:t>
      </w:r>
      <w:r>
        <w:rPr>
          <w:spacing w:val="-11"/>
        </w:rPr>
        <w:t xml:space="preserve"> </w:t>
      </w:r>
      <w:r>
        <w:t>of</w:t>
      </w:r>
      <w:r>
        <w:rPr>
          <w:spacing w:val="-11"/>
        </w:rPr>
        <w:t xml:space="preserve"> </w:t>
      </w:r>
      <w:r>
        <w:t>local</w:t>
      </w:r>
      <w:r>
        <w:rPr>
          <w:spacing w:val="-10"/>
        </w:rPr>
        <w:t xml:space="preserve"> </w:t>
      </w:r>
      <w:r>
        <w:t>provision</w:t>
      </w:r>
      <w:r>
        <w:rPr>
          <w:spacing w:val="-11"/>
        </w:rPr>
        <w:t xml:space="preserve"> </w:t>
      </w:r>
      <w:r>
        <w:t>deters student participation</w:t>
      </w:r>
      <w:r w:rsidR="008356AD">
        <w:rPr>
          <w:b/>
          <w:bCs/>
        </w:rPr>
        <w:t>.</w:t>
      </w:r>
      <w:r w:rsidR="008356AD" w:rsidRPr="00821D90">
        <w:t xml:space="preserve"> </w:t>
      </w:r>
    </w:p>
    <w:p w14:paraId="6D6E956E" w14:textId="77777777" w:rsidR="008356AD" w:rsidRDefault="008356AD" w:rsidP="008356AD">
      <w:pPr>
        <w:pStyle w:val="Heading5"/>
      </w:pPr>
      <w:r>
        <w:t>Opportunity</w:t>
      </w:r>
    </w:p>
    <w:p w14:paraId="26F5C2C1" w14:textId="682CDB1E" w:rsidR="008356AD" w:rsidRPr="000A0B46" w:rsidRDefault="000A0B46" w:rsidP="000A0B46">
      <w:pPr>
        <w:pStyle w:val="BodyText"/>
      </w:pPr>
      <w:r w:rsidRPr="000A0B46">
        <w:t>Expand local training provision. For example, deliver high demand qualifications, such as Certificate IV in Disability and Certificate IV in Community Services, locally.</w:t>
      </w:r>
    </w:p>
    <w:p w14:paraId="3D3D3683" w14:textId="77777777" w:rsidR="008356AD" w:rsidRDefault="008356AD" w:rsidP="008356AD">
      <w:pPr>
        <w:pStyle w:val="BodyText"/>
        <w:ind w:left="720"/>
      </w:pPr>
    </w:p>
    <w:p w14:paraId="7061159B" w14:textId="77777777" w:rsidR="008356AD" w:rsidRDefault="008356AD" w:rsidP="008356AD">
      <w:pPr>
        <w:pStyle w:val="Heading5"/>
      </w:pPr>
      <w:r>
        <w:t>Situation</w:t>
      </w:r>
    </w:p>
    <w:p w14:paraId="5786C93A" w14:textId="67C87A72" w:rsidR="008356AD" w:rsidRPr="00BC1FA9" w:rsidRDefault="00BC1FA9" w:rsidP="00BC1FA9">
      <w:pPr>
        <w:pStyle w:val="BodyText"/>
      </w:pPr>
      <w:r w:rsidRPr="00BC1FA9">
        <w:t>Employee career progression is inhibited by a lack of mid- career support</w:t>
      </w:r>
      <w:r w:rsidR="008356AD" w:rsidRPr="00BC1FA9">
        <w:t xml:space="preserve">. </w:t>
      </w:r>
    </w:p>
    <w:p w14:paraId="68E2A1E4" w14:textId="77777777" w:rsidR="008356AD" w:rsidRDefault="008356AD" w:rsidP="008356AD">
      <w:pPr>
        <w:pStyle w:val="Heading5"/>
      </w:pPr>
      <w:r>
        <w:t>Opportunity</w:t>
      </w:r>
    </w:p>
    <w:p w14:paraId="6F1E19CA" w14:textId="77777777" w:rsidR="009F6CF2" w:rsidRPr="009F6CF2" w:rsidRDefault="009F6CF2" w:rsidP="009F6CF2">
      <w:pPr>
        <w:pStyle w:val="BodyText"/>
      </w:pPr>
      <w:r w:rsidRPr="009F6CF2">
        <w:t>Foster skill development within the industry. For example:</w:t>
      </w:r>
    </w:p>
    <w:p w14:paraId="70D056D6" w14:textId="77777777" w:rsidR="009F6CF2" w:rsidRPr="009F6CF2" w:rsidRDefault="009F6CF2" w:rsidP="00A73E26">
      <w:pPr>
        <w:pStyle w:val="BodyText"/>
        <w:numPr>
          <w:ilvl w:val="0"/>
          <w:numId w:val="41"/>
        </w:numPr>
      </w:pPr>
      <w:r w:rsidRPr="009F6CF2">
        <w:t>establish a Community of Practice or peer network for local entry-level workers</w:t>
      </w:r>
    </w:p>
    <w:p w14:paraId="03A044B6" w14:textId="77777777" w:rsidR="009F6CF2" w:rsidRPr="009F6CF2" w:rsidRDefault="009F6CF2" w:rsidP="00A73E26">
      <w:pPr>
        <w:pStyle w:val="BodyText"/>
        <w:numPr>
          <w:ilvl w:val="0"/>
          <w:numId w:val="41"/>
        </w:numPr>
      </w:pPr>
      <w:r w:rsidRPr="009F6CF2">
        <w:t>develop programs that create knowledge sharing in the region (for example, the By Five Maternal and Child Health Service Community of Practice group)</w:t>
      </w:r>
    </w:p>
    <w:p w14:paraId="699C737A" w14:textId="36789C10" w:rsidR="008356AD" w:rsidRDefault="009F6CF2" w:rsidP="00A73E26">
      <w:pPr>
        <w:pStyle w:val="BodyText"/>
        <w:numPr>
          <w:ilvl w:val="0"/>
          <w:numId w:val="41"/>
        </w:numPr>
      </w:pPr>
      <w:r w:rsidRPr="009F6CF2">
        <w:t>promote upskilling programs in management and leadership.</w:t>
      </w:r>
    </w:p>
    <w:p w14:paraId="52ABBFDA" w14:textId="77777777" w:rsidR="008E213B" w:rsidRPr="009F6CF2" w:rsidRDefault="008E213B" w:rsidP="008E213B">
      <w:pPr>
        <w:pStyle w:val="BodyText"/>
        <w:ind w:left="720"/>
      </w:pPr>
    </w:p>
    <w:p w14:paraId="32070542" w14:textId="77777777" w:rsidR="008356AD" w:rsidRDefault="008356AD" w:rsidP="008356AD">
      <w:pPr>
        <w:pStyle w:val="Heading5"/>
      </w:pPr>
      <w:r>
        <w:t>Situation</w:t>
      </w:r>
    </w:p>
    <w:p w14:paraId="5BBCF0D6" w14:textId="7E993CBA" w:rsidR="008E213B" w:rsidRDefault="008E213B" w:rsidP="008E213B">
      <w:pPr>
        <w:pStyle w:val="BodyText"/>
        <w:rPr>
          <w:b/>
          <w:bCs/>
        </w:rPr>
      </w:pPr>
      <w:r w:rsidRPr="008E213B">
        <w:t>Existing courses are not fully aligned to the specific needs of industry</w:t>
      </w:r>
      <w:r>
        <w:t>.</w:t>
      </w:r>
      <w:r w:rsidRPr="008E213B">
        <w:t xml:space="preserve"> </w:t>
      </w:r>
    </w:p>
    <w:p w14:paraId="03210011" w14:textId="22636F98" w:rsidR="008356AD" w:rsidRDefault="008356AD" w:rsidP="008356AD">
      <w:pPr>
        <w:pStyle w:val="Heading5"/>
      </w:pPr>
      <w:r>
        <w:t>Opportunity</w:t>
      </w:r>
    </w:p>
    <w:p w14:paraId="52BE2965" w14:textId="77777777" w:rsidR="0039260C" w:rsidRPr="0039260C" w:rsidRDefault="0039260C" w:rsidP="0039260C">
      <w:pPr>
        <w:pStyle w:val="BodyText"/>
      </w:pPr>
      <w:r w:rsidRPr="0039260C">
        <w:t>Ensure training is relevant and practical. For example:</w:t>
      </w:r>
    </w:p>
    <w:p w14:paraId="6446E726" w14:textId="77777777" w:rsidR="0039260C" w:rsidRPr="0039260C" w:rsidRDefault="0039260C" w:rsidP="00A73E26">
      <w:pPr>
        <w:pStyle w:val="BodyText"/>
        <w:numPr>
          <w:ilvl w:val="0"/>
          <w:numId w:val="42"/>
        </w:numPr>
      </w:pPr>
      <w:r w:rsidRPr="0039260C">
        <w:t>provide adequate hands-on experience in disability support courses (Certificate III in Individual Support and Certificate IV in Disability)</w:t>
      </w:r>
    </w:p>
    <w:p w14:paraId="0F1E8662" w14:textId="77777777" w:rsidR="0039260C" w:rsidRPr="0039260C" w:rsidRDefault="0039260C" w:rsidP="00A73E26">
      <w:pPr>
        <w:pStyle w:val="BodyText"/>
        <w:numPr>
          <w:ilvl w:val="0"/>
          <w:numId w:val="42"/>
        </w:numPr>
      </w:pPr>
      <w:r w:rsidRPr="0039260C">
        <w:lastRenderedPageBreak/>
        <w:t>pursue flexibility in funding and regulatory requirements to enable local training providers to streamline pathways into allied health and care roles</w:t>
      </w:r>
    </w:p>
    <w:p w14:paraId="63F7CBA5" w14:textId="21160E75" w:rsidR="008356AD" w:rsidRPr="0039260C" w:rsidRDefault="0039260C" w:rsidP="00A73E26">
      <w:pPr>
        <w:pStyle w:val="BodyText"/>
        <w:numPr>
          <w:ilvl w:val="0"/>
          <w:numId w:val="42"/>
        </w:numPr>
      </w:pPr>
      <w:r w:rsidRPr="0039260C">
        <w:t>encourage industry and education providers to take a place-based approach to curriculum design.</w:t>
      </w:r>
    </w:p>
    <w:p w14:paraId="5AC6D558" w14:textId="77777777" w:rsidR="008E272C" w:rsidRPr="007E3EAF" w:rsidRDefault="008E272C" w:rsidP="008E272C">
      <w:pPr>
        <w:pStyle w:val="BodyText"/>
        <w:spacing w:before="1"/>
        <w:rPr>
          <w:rFonts w:ascii="Public Sans Light"/>
          <w:sz w:val="14"/>
        </w:rPr>
      </w:pPr>
    </w:p>
    <w:p w14:paraId="18F38856" w14:textId="77777777" w:rsidR="008E272C" w:rsidRPr="007E3EAF" w:rsidRDefault="008E272C" w:rsidP="008E272C">
      <w:pPr>
        <w:pStyle w:val="BodyText"/>
      </w:pPr>
      <w:r w:rsidRPr="007E3EAF">
        <w:t>‘Health</w:t>
      </w:r>
      <w:r w:rsidRPr="007E3EAF">
        <w:rPr>
          <w:spacing w:val="-20"/>
        </w:rPr>
        <w:t xml:space="preserve"> </w:t>
      </w:r>
      <w:r w:rsidRPr="007E3EAF">
        <w:t>care</w:t>
      </w:r>
      <w:r w:rsidRPr="007E3EAF">
        <w:rPr>
          <w:spacing w:val="-19"/>
        </w:rPr>
        <w:t xml:space="preserve"> </w:t>
      </w:r>
      <w:r w:rsidRPr="007E3EAF">
        <w:t>and</w:t>
      </w:r>
      <w:r w:rsidRPr="007E3EAF">
        <w:rPr>
          <w:spacing w:val="-19"/>
        </w:rPr>
        <w:t xml:space="preserve"> </w:t>
      </w:r>
      <w:r w:rsidRPr="007E3EAF">
        <w:t>community services is the largest employing industry in the Wimmera Southern Mallee, employing 20% of the region’s workforce.’</w:t>
      </w:r>
    </w:p>
    <w:p w14:paraId="2C3C1C26" w14:textId="77777777" w:rsidR="007E3A04" w:rsidRDefault="007E3A04" w:rsidP="007E3A04">
      <w:pPr>
        <w:pStyle w:val="BodyText"/>
      </w:pPr>
    </w:p>
    <w:p w14:paraId="559378FC" w14:textId="1FD31122" w:rsidR="00E96ED5" w:rsidRDefault="00E96ED5" w:rsidP="0099411B">
      <w:pPr>
        <w:pStyle w:val="Heading2"/>
      </w:pPr>
      <w:bookmarkStart w:id="75" w:name="_Toc144481496"/>
      <w:r>
        <w:t>Mineral sands mining</w:t>
      </w:r>
      <w:bookmarkEnd w:id="75"/>
    </w:p>
    <w:p w14:paraId="15954C8B" w14:textId="77777777" w:rsidR="00E96ED5" w:rsidRPr="00587F2A" w:rsidRDefault="00E96ED5" w:rsidP="00E96ED5">
      <w:pPr>
        <w:pStyle w:val="Heading3"/>
      </w:pPr>
      <w:r>
        <w:t>I</w:t>
      </w:r>
      <w:r w:rsidRPr="00587F2A">
        <w:t>ndustry profile and outlook</w:t>
      </w:r>
    </w:p>
    <w:p w14:paraId="1BA637AE" w14:textId="77777777" w:rsidR="00E96ED5" w:rsidRDefault="00E96ED5" w:rsidP="00E96ED5">
      <w:pPr>
        <w:pStyle w:val="Heading4"/>
      </w:pPr>
      <w:r>
        <w:t>Industry composition</w:t>
      </w:r>
    </w:p>
    <w:p w14:paraId="128E3FE3" w14:textId="3C9D4F32" w:rsidR="00B87EA2" w:rsidRPr="00B87EA2" w:rsidRDefault="00B87EA2" w:rsidP="00880022">
      <w:pPr>
        <w:pStyle w:val="BodyText"/>
      </w:pPr>
      <w:r w:rsidRPr="00B87EA2">
        <w:t>The mining industry has a relatively small presence in the Wimmera Southern Mallee, accounting for just over 1% of economic gross value added (GVA). The industry has the potential for rapid growth, if a number of proposed mineral sands mining projects progress to construction. The industry could play a significant economic role in the region, given that established mining industries are a typically highly productive industry that create high paying jobs, and support a supply chain of small and medium sized businesses.</w:t>
      </w:r>
    </w:p>
    <w:p w14:paraId="78A9802D" w14:textId="77777777" w:rsidR="005568BA" w:rsidRDefault="00B87EA2" w:rsidP="00D149E1">
      <w:pPr>
        <w:pStyle w:val="BodyText"/>
      </w:pPr>
      <w:r w:rsidRPr="00B87EA2">
        <w:t>The region is home to 75% of Victoria’s mineral sand deposits, with access to the Murray Basin mineral sands deposit, one of the world’s largest mineral sands deposits.</w:t>
      </w:r>
      <w:r>
        <w:t xml:space="preserve"> </w:t>
      </w:r>
      <w:r w:rsidRPr="00B87EA2">
        <w:t>Most deposits are concentrated in the western and northern areas and predominately produce rutile, ilmenite, and zircon.</w:t>
      </w:r>
      <w:r>
        <w:t xml:space="preserve"> </w:t>
      </w:r>
      <w:r w:rsidRPr="00B87EA2">
        <w:t xml:space="preserve">There are also a number of active quarries that produce a wide range of other materials including sand, limestone, scoria, tuff, basalt or bluestone and gypsum. Production is transported by road to the Wimmera Intermodal Freight Terminal and then by rail to Port of Portland, Geelong, or Melbourne to overseas markets. </w:t>
      </w:r>
      <w:r w:rsidR="00D149E1">
        <w:t xml:space="preserve"> </w:t>
      </w:r>
      <w:r w:rsidRPr="00B87EA2">
        <w:t>Businesses in the Wimmera Southern Mallee have not previously extracted mineral sands at scale. Current projects, including the Avonbank Heavy Mineral Sands project and the Donald Mineral Sand project, have relatively small production.</w:t>
      </w:r>
      <w:r w:rsidR="006B1EB0">
        <w:t xml:space="preserve"> </w:t>
      </w:r>
      <w:r w:rsidRPr="00B87EA2">
        <w:t>However, employers reported that 4 major projects could imminently progress to the construction phase in the next 5 to 10 years.</w:t>
      </w:r>
      <w:r w:rsidR="006B1EB0">
        <w:t xml:space="preserve"> </w:t>
      </w:r>
    </w:p>
    <w:p w14:paraId="05E2DAEC" w14:textId="1DC70F7A" w:rsidR="00E96ED5" w:rsidRDefault="00E96ED5" w:rsidP="005568BA">
      <w:pPr>
        <w:pStyle w:val="Heading4"/>
      </w:pPr>
      <w:r>
        <w:t>Current</w:t>
      </w:r>
      <w:r>
        <w:rPr>
          <w:spacing w:val="-6"/>
        </w:rPr>
        <w:t xml:space="preserve"> </w:t>
      </w:r>
      <w:r>
        <w:t>demand</w:t>
      </w:r>
      <w:r>
        <w:rPr>
          <w:spacing w:val="-4"/>
        </w:rPr>
        <w:t xml:space="preserve"> </w:t>
      </w:r>
      <w:r>
        <w:t>and</w:t>
      </w:r>
      <w:r>
        <w:rPr>
          <w:spacing w:val="-6"/>
        </w:rPr>
        <w:t xml:space="preserve"> </w:t>
      </w:r>
      <w:r>
        <w:rPr>
          <w:spacing w:val="-2"/>
        </w:rPr>
        <w:t>outlook</w:t>
      </w:r>
    </w:p>
    <w:p w14:paraId="1A9EBA70" w14:textId="77777777" w:rsidR="00EE7B59" w:rsidRPr="00EE7B59" w:rsidRDefault="00EE7B59" w:rsidP="00EE7B59">
      <w:pPr>
        <w:pStyle w:val="BodyText"/>
      </w:pPr>
      <w:r w:rsidRPr="00EE7B59">
        <w:t>Mineral sands production is expected to be relatively steady in the next 3 years before increasing over the next 20 to 30 years, as projects move from the construction to operation phase. Drivers of growth include:</w:t>
      </w:r>
    </w:p>
    <w:p w14:paraId="566325EA" w14:textId="163A238D" w:rsidR="00EE7B59" w:rsidRPr="00EE7B59" w:rsidRDefault="00EE7B59" w:rsidP="00A73E26">
      <w:pPr>
        <w:pStyle w:val="BodyText"/>
        <w:numPr>
          <w:ilvl w:val="0"/>
          <w:numId w:val="43"/>
        </w:numPr>
      </w:pPr>
      <w:r w:rsidRPr="00EE7B59">
        <w:t>increased global demand for rare earth elements contained in mineral sands to use in high technology and clean energy applications such as used in permanent magnets. These magnets are essential in the construction of wind turbines, electric vehicles and modern rechargeable batteries.</w:t>
      </w:r>
    </w:p>
    <w:p w14:paraId="34B269EF" w14:textId="79C7B3CA" w:rsidR="00EE7B59" w:rsidRPr="00EE7B59" w:rsidRDefault="00EE7B59" w:rsidP="00A73E26">
      <w:pPr>
        <w:pStyle w:val="BodyText"/>
        <w:numPr>
          <w:ilvl w:val="0"/>
          <w:numId w:val="43"/>
        </w:numPr>
      </w:pPr>
      <w:r w:rsidRPr="00EE7B59">
        <w:t>continued strong demand across the main applications in ceramics (zircon) and pigments (titanium dioxide).</w:t>
      </w:r>
    </w:p>
    <w:p w14:paraId="234AA2B3" w14:textId="1BB239D5" w:rsidR="00EE7B59" w:rsidRDefault="00EE7B59" w:rsidP="00EE7B59">
      <w:pPr>
        <w:pStyle w:val="BodyText"/>
      </w:pPr>
      <w:r w:rsidRPr="00EE7B59">
        <w:t>The industry’s ability to realise these growth opportunities over the next 3 to 5 years will depend on businesses’ ability to secure the appropriate permits and approvals, social licence and workforce to operate.</w:t>
      </w:r>
      <w:r w:rsidR="00E8789E">
        <w:t xml:space="preserve"> </w:t>
      </w:r>
      <w:r w:rsidRPr="00EE7B59">
        <w:t>The industry is also connected to the region’s manufacturing, construction, and transport industries.</w:t>
      </w:r>
    </w:p>
    <w:p w14:paraId="779DBEE7" w14:textId="77777777" w:rsidR="00E8789E" w:rsidRPr="00EE7B59" w:rsidRDefault="00E8789E" w:rsidP="00EE7B59">
      <w:pPr>
        <w:pStyle w:val="BodyText"/>
      </w:pPr>
    </w:p>
    <w:p w14:paraId="38060829" w14:textId="77777777" w:rsidR="00E96ED5" w:rsidRDefault="00E96ED5" w:rsidP="00E96ED5">
      <w:pPr>
        <w:pStyle w:val="Heading3"/>
        <w:sectPr w:rsidR="00E96ED5" w:rsidSect="00E96ED5">
          <w:footerReference w:type="even" r:id="rId47"/>
          <w:footerReference w:type="default" r:id="rId48"/>
          <w:type w:val="continuous"/>
          <w:pgSz w:w="11910" w:h="16840"/>
          <w:pgMar w:top="1440" w:right="1440" w:bottom="1440" w:left="1440" w:header="0" w:footer="537" w:gutter="0"/>
          <w:cols w:space="720"/>
        </w:sectPr>
      </w:pPr>
    </w:p>
    <w:p w14:paraId="5A73E755" w14:textId="77777777" w:rsidR="00E96ED5" w:rsidRPr="00E661FA" w:rsidRDefault="00E96ED5" w:rsidP="00E96ED5">
      <w:pPr>
        <w:pStyle w:val="Heading3"/>
      </w:pPr>
      <w:r w:rsidRPr="00E661FA">
        <w:t>Workforce composition and outlook</w:t>
      </w:r>
    </w:p>
    <w:p w14:paraId="2B7E8AF0" w14:textId="77777777" w:rsidR="00E96ED5" w:rsidRDefault="00E96ED5" w:rsidP="00E96ED5">
      <w:pPr>
        <w:pStyle w:val="Heading4"/>
      </w:pPr>
      <w:r>
        <w:t>Workforce</w:t>
      </w:r>
      <w:r>
        <w:rPr>
          <w:spacing w:val="5"/>
        </w:rPr>
        <w:t xml:space="preserve"> </w:t>
      </w:r>
      <w:r>
        <w:t>composition</w:t>
      </w:r>
    </w:p>
    <w:p w14:paraId="5EEF7349" w14:textId="77777777" w:rsidR="00F5210E" w:rsidRDefault="00F5210E" w:rsidP="00F5210E">
      <w:pPr>
        <w:pStyle w:val="BodyText"/>
      </w:pPr>
      <w:r>
        <w:lastRenderedPageBreak/>
        <w:t>Mining is currently not a large employing industry in the region, accounting for 1% of the region’s workforce.</w:t>
      </w:r>
    </w:p>
    <w:p w14:paraId="7249463E" w14:textId="01C73186" w:rsidR="00F5210E" w:rsidRDefault="00F5210E" w:rsidP="00F5210E">
      <w:pPr>
        <w:pStyle w:val="BodyText"/>
      </w:pPr>
      <w:r>
        <w:t>Mining businesses tend to be owned or financed by large corporations, as mining is a capital-intensive industry. The few mining companies in the Wimmera Southern Mallee currently have a relatively small workforce, as each mine undertakes feasibility studies and permit and approval processes. Common mining roles for operational mines include mining engineer, geologist, safety specialists, process operators, diesel fitters and trades, boilermakers and labourers. Other roles include project managers, earthmoving workers and truck drivers. Businesses also employ a variety of support staff, including in planning, accounts, sales, marketing, and other related roles. The region’s mining businesses currently employ a large proportion of management and senior staff to co-ordinate permit and approval processes.</w:t>
      </w:r>
    </w:p>
    <w:p w14:paraId="0018B4E9" w14:textId="77777777" w:rsidR="00F5210E" w:rsidRDefault="00F5210E" w:rsidP="00F5210E">
      <w:pPr>
        <w:pStyle w:val="Heading4"/>
      </w:pPr>
      <w:r>
        <w:t>Workforce outlook</w:t>
      </w:r>
    </w:p>
    <w:p w14:paraId="4EE0EFD6" w14:textId="5CCD6417" w:rsidR="00F5210E" w:rsidRDefault="00F5210E" w:rsidP="00F5210E">
      <w:pPr>
        <w:pStyle w:val="BodyText"/>
      </w:pPr>
      <w:r>
        <w:t xml:space="preserve">Once mineral sands mining businesses acquire the appropriate approvals, the industry will require a large supply of workers to begin construction. Employers estimated that approximately 200 workers, including mechanical installation workers, earth moving workers and truck drivers, are required for the construction phases of a project, which typically last 12 to 18 months. </w:t>
      </w:r>
    </w:p>
    <w:p w14:paraId="4C06D454" w14:textId="265DD07E" w:rsidR="00F5210E" w:rsidRDefault="00F5210E" w:rsidP="00F5210E">
      <w:pPr>
        <w:pStyle w:val="BodyText"/>
      </w:pPr>
      <w:r>
        <w:t>Table 24 shows key workforce indicators and estimated growth in the next 3 years. This provides an indicative estimate of workforce demand, based on taskforce estimates. Overall, the total jobs that need to be filled will be higher due to the number of existing vacancies.</w:t>
      </w:r>
    </w:p>
    <w:p w14:paraId="7105DCDC" w14:textId="4D15D335" w:rsidR="00E96ED5" w:rsidRDefault="00E96ED5" w:rsidP="00E96ED5">
      <w:pPr>
        <w:pStyle w:val="Heading4"/>
        <w:rPr>
          <w:spacing w:val="-2"/>
        </w:rPr>
      </w:pPr>
      <w:r>
        <w:t>Table 2</w:t>
      </w:r>
      <w:r w:rsidR="007458AF">
        <w:t>4 Mineral sands mining</w:t>
      </w:r>
      <w:r>
        <w:t>:</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E96ED5" w14:paraId="18947411" w14:textId="77777777" w:rsidTr="0095290B">
        <w:trPr>
          <w:tblHeader/>
        </w:trPr>
        <w:tc>
          <w:tcPr>
            <w:tcW w:w="1539" w:type="dxa"/>
          </w:tcPr>
          <w:p w14:paraId="08F6CACD" w14:textId="77777777" w:rsidR="00E96ED5" w:rsidRPr="005E1750" w:rsidRDefault="00E96ED5" w:rsidP="00DC35F6">
            <w:pPr>
              <w:pStyle w:val="TableParagraph"/>
            </w:pPr>
            <w:bookmarkStart w:id="76" w:name="ColumnTitle_18"/>
          </w:p>
          <w:p w14:paraId="7ECEDD15" w14:textId="77777777" w:rsidR="00E96ED5" w:rsidRPr="005E1750" w:rsidRDefault="00E96ED5" w:rsidP="00DC35F6">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37" w:type="dxa"/>
          </w:tcPr>
          <w:p w14:paraId="61045AD3" w14:textId="77777777" w:rsidR="00E96ED5" w:rsidRPr="005E1750" w:rsidRDefault="00E96ED5" w:rsidP="00DC35F6">
            <w:pPr>
              <w:pStyle w:val="TableParagraph"/>
            </w:pPr>
          </w:p>
          <w:p w14:paraId="7F1D3594" w14:textId="77777777" w:rsidR="00E96ED5" w:rsidRPr="005E1750" w:rsidRDefault="00E96ED5" w:rsidP="00DC35F6">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1E9D624F" w14:textId="77777777" w:rsidR="00E96ED5" w:rsidRPr="005E1750" w:rsidRDefault="00E96ED5"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16D127C6" w14:textId="77777777" w:rsidR="00E96ED5" w:rsidRPr="005E1750" w:rsidRDefault="00E96ED5" w:rsidP="00DC35F6">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70EF9DCF" w14:textId="77777777" w:rsidR="00E96ED5" w:rsidRPr="005E1750" w:rsidRDefault="00E96ED5" w:rsidP="00DC35F6">
            <w:pPr>
              <w:pStyle w:val="TableParagraph"/>
            </w:pPr>
          </w:p>
          <w:p w14:paraId="338607F5" w14:textId="77777777" w:rsidR="00E96ED5" w:rsidRPr="005E1750" w:rsidRDefault="00E96ED5" w:rsidP="00DC35F6">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37EC224A" w14:textId="77777777" w:rsidR="00E96ED5" w:rsidRPr="005E1750" w:rsidRDefault="00E96ED5" w:rsidP="00DC35F6">
            <w:pPr>
              <w:pStyle w:val="TableParagraph"/>
            </w:pPr>
          </w:p>
          <w:p w14:paraId="78EC3404" w14:textId="77777777" w:rsidR="00E96ED5" w:rsidRPr="005E1750" w:rsidRDefault="00E96ED5" w:rsidP="00DC35F6">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bookmarkEnd w:id="76"/>
      <w:tr w:rsidR="0095290B" w14:paraId="72EECE24" w14:textId="77777777" w:rsidTr="0095290B">
        <w:trPr>
          <w:trHeight w:val="335"/>
        </w:trPr>
        <w:tc>
          <w:tcPr>
            <w:tcW w:w="1539" w:type="dxa"/>
          </w:tcPr>
          <w:p w14:paraId="5328E8FC" w14:textId="77777777" w:rsidR="0095290B" w:rsidRPr="0095290B" w:rsidRDefault="0095290B" w:rsidP="0095290B">
            <w:pPr>
              <w:pStyle w:val="TableParagraph"/>
            </w:pPr>
            <w:r w:rsidRPr="0095290B">
              <w:t>1.1%</w:t>
            </w:r>
          </w:p>
        </w:tc>
        <w:tc>
          <w:tcPr>
            <w:tcW w:w="1537" w:type="dxa"/>
          </w:tcPr>
          <w:p w14:paraId="637EEC34" w14:textId="77777777" w:rsidR="0095290B" w:rsidRPr="0095290B" w:rsidRDefault="0095290B" w:rsidP="0095290B">
            <w:pPr>
              <w:pStyle w:val="TableParagraph"/>
            </w:pPr>
            <w:r w:rsidRPr="0095290B">
              <w:t>250</w:t>
            </w:r>
          </w:p>
        </w:tc>
        <w:tc>
          <w:tcPr>
            <w:tcW w:w="1539" w:type="dxa"/>
          </w:tcPr>
          <w:p w14:paraId="17386CDF" w14:textId="77777777" w:rsidR="0095290B" w:rsidRPr="0095290B" w:rsidRDefault="0095290B" w:rsidP="0095290B">
            <w:pPr>
              <w:pStyle w:val="TableParagraph"/>
            </w:pPr>
            <w:r w:rsidRPr="0095290B">
              <w:t>20 to 25%</w:t>
            </w:r>
          </w:p>
        </w:tc>
        <w:tc>
          <w:tcPr>
            <w:tcW w:w="1539" w:type="dxa"/>
          </w:tcPr>
          <w:p w14:paraId="6AB562A7" w14:textId="77777777" w:rsidR="0095290B" w:rsidRPr="0095290B" w:rsidRDefault="0095290B" w:rsidP="0095290B">
            <w:pPr>
              <w:pStyle w:val="TableParagraph"/>
            </w:pPr>
            <w:r w:rsidRPr="0095290B">
              <w:t>160 to 200</w:t>
            </w:r>
          </w:p>
        </w:tc>
        <w:tc>
          <w:tcPr>
            <w:tcW w:w="1555" w:type="dxa"/>
          </w:tcPr>
          <w:p w14:paraId="4B9690FC" w14:textId="77777777" w:rsidR="0095290B" w:rsidRPr="0095290B" w:rsidRDefault="0095290B" w:rsidP="0095290B">
            <w:pPr>
              <w:pStyle w:val="TableParagraph"/>
            </w:pPr>
            <w:r w:rsidRPr="0095290B">
              <w:t>10</w:t>
            </w:r>
          </w:p>
        </w:tc>
        <w:tc>
          <w:tcPr>
            <w:tcW w:w="1537" w:type="dxa"/>
          </w:tcPr>
          <w:p w14:paraId="6A44F819" w14:textId="77777777" w:rsidR="0095290B" w:rsidRPr="0095290B" w:rsidRDefault="0095290B" w:rsidP="0095290B">
            <w:pPr>
              <w:pStyle w:val="TableParagraph"/>
            </w:pPr>
            <w:r w:rsidRPr="0095290B">
              <w:t>170 to 210</w:t>
            </w:r>
          </w:p>
        </w:tc>
      </w:tr>
    </w:tbl>
    <w:p w14:paraId="5B4A94E2" w14:textId="77777777" w:rsidR="003C5311" w:rsidRDefault="003C5311" w:rsidP="00E96ED5"/>
    <w:p w14:paraId="573E7DBD" w14:textId="77777777" w:rsidR="003C5311" w:rsidRDefault="003C5311" w:rsidP="00436BC8">
      <w:pPr>
        <w:pStyle w:val="TableParagraph"/>
      </w:pPr>
      <w:r>
        <w:t>Mineral sands mining projects are likely to be staffed by contract</w:t>
      </w:r>
      <w:r>
        <w:rPr>
          <w:spacing w:val="-11"/>
        </w:rPr>
        <w:t xml:space="preserve"> </w:t>
      </w:r>
      <w:r>
        <w:t>workforces</w:t>
      </w:r>
      <w:r>
        <w:rPr>
          <w:spacing w:val="-11"/>
        </w:rPr>
        <w:t xml:space="preserve"> </w:t>
      </w:r>
      <w:r>
        <w:t>due</w:t>
      </w:r>
      <w:r>
        <w:rPr>
          <w:spacing w:val="-11"/>
        </w:rPr>
        <w:t xml:space="preserve"> </w:t>
      </w:r>
      <w:r>
        <w:t>to</w:t>
      </w:r>
      <w:r>
        <w:rPr>
          <w:spacing w:val="-11"/>
        </w:rPr>
        <w:t xml:space="preserve"> </w:t>
      </w:r>
      <w:r>
        <w:t>the</w:t>
      </w:r>
      <w:r>
        <w:rPr>
          <w:spacing w:val="-11"/>
        </w:rPr>
        <w:t xml:space="preserve"> </w:t>
      </w:r>
      <w:r>
        <w:t>capacity</w:t>
      </w:r>
      <w:r>
        <w:rPr>
          <w:spacing w:val="-11"/>
        </w:rPr>
        <w:t xml:space="preserve"> </w:t>
      </w:r>
      <w:r>
        <w:t>limits</w:t>
      </w:r>
      <w:r>
        <w:rPr>
          <w:spacing w:val="-10"/>
        </w:rPr>
        <w:t xml:space="preserve"> </w:t>
      </w:r>
      <w:r>
        <w:t>of</w:t>
      </w:r>
      <w:r>
        <w:rPr>
          <w:spacing w:val="-11"/>
        </w:rPr>
        <w:t xml:space="preserve"> </w:t>
      </w:r>
      <w:r>
        <w:t>the</w:t>
      </w:r>
      <w:r>
        <w:rPr>
          <w:spacing w:val="-11"/>
        </w:rPr>
        <w:t xml:space="preserve"> </w:t>
      </w:r>
      <w:r>
        <w:t>region, however,</w:t>
      </w:r>
      <w:r>
        <w:rPr>
          <w:spacing w:val="-11"/>
        </w:rPr>
        <w:t xml:space="preserve"> </w:t>
      </w:r>
      <w:r>
        <w:t>employers</w:t>
      </w:r>
      <w:r>
        <w:rPr>
          <w:spacing w:val="-11"/>
        </w:rPr>
        <w:t xml:space="preserve"> </w:t>
      </w:r>
      <w:r>
        <w:t>emphasised</w:t>
      </w:r>
      <w:r>
        <w:rPr>
          <w:spacing w:val="-11"/>
        </w:rPr>
        <w:t xml:space="preserve"> </w:t>
      </w:r>
      <w:r>
        <w:t>the</w:t>
      </w:r>
      <w:r>
        <w:rPr>
          <w:spacing w:val="-11"/>
        </w:rPr>
        <w:t xml:space="preserve"> </w:t>
      </w:r>
      <w:r>
        <w:t>importance</w:t>
      </w:r>
      <w:r>
        <w:rPr>
          <w:spacing w:val="-11"/>
        </w:rPr>
        <w:t xml:space="preserve"> </w:t>
      </w:r>
      <w:r>
        <w:t>of</w:t>
      </w:r>
      <w:r>
        <w:rPr>
          <w:spacing w:val="-11"/>
        </w:rPr>
        <w:t xml:space="preserve"> </w:t>
      </w:r>
      <w:r>
        <w:t>creating employment opportunities for local people and integrating any</w:t>
      </w:r>
      <w:r>
        <w:rPr>
          <w:spacing w:val="-10"/>
        </w:rPr>
        <w:t xml:space="preserve"> </w:t>
      </w:r>
      <w:r>
        <w:t>workers</w:t>
      </w:r>
      <w:r>
        <w:rPr>
          <w:spacing w:val="-9"/>
        </w:rPr>
        <w:t xml:space="preserve"> </w:t>
      </w:r>
      <w:r>
        <w:t>from</w:t>
      </w:r>
      <w:r>
        <w:rPr>
          <w:spacing w:val="-10"/>
        </w:rPr>
        <w:t xml:space="preserve"> </w:t>
      </w:r>
      <w:r>
        <w:t>outside</w:t>
      </w:r>
      <w:r>
        <w:rPr>
          <w:spacing w:val="-10"/>
        </w:rPr>
        <w:t xml:space="preserve"> </w:t>
      </w:r>
      <w:r>
        <w:t>the</w:t>
      </w:r>
      <w:r>
        <w:rPr>
          <w:spacing w:val="-10"/>
        </w:rPr>
        <w:t xml:space="preserve"> </w:t>
      </w:r>
      <w:r>
        <w:t>region</w:t>
      </w:r>
      <w:r>
        <w:rPr>
          <w:spacing w:val="-9"/>
        </w:rPr>
        <w:t xml:space="preserve"> </w:t>
      </w:r>
      <w:r>
        <w:t>in</w:t>
      </w:r>
      <w:r>
        <w:rPr>
          <w:spacing w:val="-9"/>
        </w:rPr>
        <w:t xml:space="preserve"> </w:t>
      </w:r>
      <w:r>
        <w:t>the</w:t>
      </w:r>
      <w:r>
        <w:rPr>
          <w:spacing w:val="-10"/>
        </w:rPr>
        <w:t xml:space="preserve"> </w:t>
      </w:r>
      <w:r>
        <w:t>local</w:t>
      </w:r>
      <w:r>
        <w:rPr>
          <w:spacing w:val="-10"/>
        </w:rPr>
        <w:t xml:space="preserve"> </w:t>
      </w:r>
      <w:r>
        <w:t>community. A local workforce for ongoing maintenance and support is anticipated to be required in the longer-term.</w:t>
      </w:r>
    </w:p>
    <w:p w14:paraId="136AA8FC" w14:textId="77777777" w:rsidR="003C5311" w:rsidRDefault="00560A42" w:rsidP="00436BC8">
      <w:pPr>
        <w:pStyle w:val="TableParagraph"/>
      </w:pPr>
      <w:hyperlink w:anchor="_bookmark36" w:history="1">
        <w:r w:rsidR="003C5311">
          <w:t>Table 25</w:t>
        </w:r>
      </w:hyperlink>
      <w:r w:rsidR="003C5311">
        <w:t xml:space="preserve"> describes the major occupations in the mineral sands mining industry and their estimated growth over</w:t>
      </w:r>
      <w:r w:rsidR="003C5311">
        <w:rPr>
          <w:spacing w:val="40"/>
        </w:rPr>
        <w:t xml:space="preserve"> </w:t>
      </w:r>
      <w:r w:rsidR="003C5311">
        <w:t>the next 3 years. This profile defines occupations using ANZSCO classifications and associates a proportion of each occupation to an industry, as defined by ANZSIC classifications. While employers often rely on a broader range</w:t>
      </w:r>
      <w:r w:rsidR="003C5311">
        <w:rPr>
          <w:spacing w:val="-11"/>
        </w:rPr>
        <w:t xml:space="preserve"> </w:t>
      </w:r>
      <w:r w:rsidR="003C5311">
        <w:t>of</w:t>
      </w:r>
      <w:r w:rsidR="003C5311">
        <w:rPr>
          <w:spacing w:val="-11"/>
        </w:rPr>
        <w:t xml:space="preserve"> </w:t>
      </w:r>
      <w:r w:rsidR="003C5311">
        <w:t>occupations</w:t>
      </w:r>
      <w:r w:rsidR="003C5311">
        <w:rPr>
          <w:spacing w:val="-11"/>
        </w:rPr>
        <w:t xml:space="preserve"> </w:t>
      </w:r>
      <w:r w:rsidR="003C5311">
        <w:t>across</w:t>
      </w:r>
      <w:r w:rsidR="003C5311">
        <w:rPr>
          <w:spacing w:val="-11"/>
        </w:rPr>
        <w:t xml:space="preserve"> </w:t>
      </w:r>
      <w:r w:rsidR="003C5311">
        <w:t>industries,</w:t>
      </w:r>
      <w:r w:rsidR="003C5311">
        <w:rPr>
          <w:spacing w:val="-11"/>
        </w:rPr>
        <w:t xml:space="preserve"> </w:t>
      </w:r>
      <w:hyperlink w:anchor="_bookmark36" w:history="1">
        <w:r w:rsidR="003C5311">
          <w:t>Table</w:t>
        </w:r>
        <w:r w:rsidR="003C5311">
          <w:rPr>
            <w:spacing w:val="-11"/>
          </w:rPr>
          <w:t xml:space="preserve"> </w:t>
        </w:r>
        <w:r w:rsidR="003C5311">
          <w:t>25</w:t>
        </w:r>
      </w:hyperlink>
      <w:r w:rsidR="003C5311">
        <w:rPr>
          <w:spacing w:val="-10"/>
        </w:rPr>
        <w:t xml:space="preserve"> </w:t>
      </w:r>
      <w:r w:rsidR="003C5311">
        <w:t>describes only workers in ANZSCO occupations that are directly attributed to the mineral sands mining industry.</w:t>
      </w:r>
    </w:p>
    <w:p w14:paraId="1A0AE7F0" w14:textId="0001ACB0" w:rsidR="00E96ED5" w:rsidRDefault="00E96ED5" w:rsidP="00E96ED5">
      <w:pPr>
        <w:rPr>
          <w:rFonts w:ascii="Arial" w:hAnsi="Arial"/>
          <w:szCs w:val="18"/>
        </w:rPr>
      </w:pPr>
      <w:r>
        <w:br w:type="page"/>
      </w:r>
    </w:p>
    <w:p w14:paraId="27F3C625" w14:textId="72C7F372" w:rsidR="005601AE" w:rsidRDefault="005601AE" w:rsidP="005601AE">
      <w:pPr>
        <w:pStyle w:val="Heading4"/>
      </w:pPr>
      <w:r>
        <w:lastRenderedPageBreak/>
        <w:t>Table</w:t>
      </w:r>
      <w:r>
        <w:rPr>
          <w:spacing w:val="-10"/>
        </w:rPr>
        <w:t xml:space="preserve"> </w:t>
      </w:r>
      <w:r>
        <w:t>25</w:t>
      </w:r>
      <w:r>
        <w:rPr>
          <w:spacing w:val="-8"/>
        </w:rPr>
        <w:t xml:space="preserve"> </w:t>
      </w:r>
      <w:r>
        <w:t>Mineral</w:t>
      </w:r>
      <w:r>
        <w:rPr>
          <w:spacing w:val="-8"/>
        </w:rPr>
        <w:t xml:space="preserve"> </w:t>
      </w:r>
      <w:r>
        <w:t>sands</w:t>
      </w:r>
      <w:r>
        <w:rPr>
          <w:spacing w:val="-8"/>
        </w:rPr>
        <w:t xml:space="preserve"> </w:t>
      </w:r>
      <w:r>
        <w:t>mining:</w:t>
      </w:r>
      <w:r>
        <w:rPr>
          <w:spacing w:val="-9"/>
        </w:rPr>
        <w:t xml:space="preserve"> </w:t>
      </w:r>
      <w:r>
        <w:t>top</w:t>
      </w:r>
      <w:r>
        <w:rPr>
          <w:spacing w:val="-10"/>
        </w:rPr>
        <w:t xml:space="preserve"> </w:t>
      </w:r>
      <w:r>
        <w:t>occupations</w:t>
      </w:r>
      <w:r>
        <w:rPr>
          <w:spacing w:val="-9"/>
        </w:rPr>
        <w:t xml:space="preserve"> </w:t>
      </w:r>
      <w:r>
        <w:t>by</w:t>
      </w:r>
      <w:r>
        <w:rPr>
          <w:spacing w:val="-8"/>
        </w:rPr>
        <w:t xml:space="preserve"> </w:t>
      </w:r>
      <w:r>
        <w:t>forecast</w:t>
      </w:r>
      <w:r>
        <w:rPr>
          <w:spacing w:val="-9"/>
        </w:rPr>
        <w:t xml:space="preserve"> </w:t>
      </w:r>
      <w:r>
        <w:rPr>
          <w:spacing w:val="-2"/>
        </w:rPr>
        <w:t>demand</w:t>
      </w:r>
    </w:p>
    <w:p w14:paraId="0DFF22DD" w14:textId="77777777" w:rsidR="00E96ED5" w:rsidRDefault="00E96ED5" w:rsidP="00E96ED5">
      <w:pPr>
        <w:pStyle w:val="BodyText"/>
      </w:pPr>
    </w:p>
    <w:tbl>
      <w:tblPr>
        <w:tblStyle w:val="TableGrid"/>
        <w:tblW w:w="0" w:type="auto"/>
        <w:tblLook w:val="04A0" w:firstRow="1" w:lastRow="0" w:firstColumn="1" w:lastColumn="0" w:noHBand="0" w:noVBand="1"/>
      </w:tblPr>
      <w:tblGrid>
        <w:gridCol w:w="5353"/>
        <w:gridCol w:w="1701"/>
        <w:gridCol w:w="2192"/>
      </w:tblGrid>
      <w:tr w:rsidR="00E96ED5" w14:paraId="479AB28A" w14:textId="77777777" w:rsidTr="00DC35F6">
        <w:trPr>
          <w:tblHeader/>
        </w:trPr>
        <w:tc>
          <w:tcPr>
            <w:tcW w:w="5353" w:type="dxa"/>
          </w:tcPr>
          <w:p w14:paraId="0FE92D43" w14:textId="77777777" w:rsidR="00E96ED5" w:rsidRPr="008F1D2A" w:rsidRDefault="00E96ED5" w:rsidP="00DC35F6">
            <w:pPr>
              <w:pStyle w:val="TableParagraph"/>
              <w:rPr>
                <w:b/>
                <w:bCs/>
              </w:rPr>
            </w:pPr>
            <w:bookmarkStart w:id="77" w:name="ColumnTitle_19"/>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7F7A26EC" w14:textId="77777777" w:rsidR="00E96ED5" w:rsidRPr="008F1D2A" w:rsidRDefault="00E96ED5" w:rsidP="00DC35F6">
            <w:pPr>
              <w:pStyle w:val="TableParagraph"/>
              <w:rPr>
                <w:b/>
                <w:bCs/>
              </w:rPr>
            </w:pPr>
            <w:r w:rsidRPr="008F1D2A">
              <w:rPr>
                <w:b/>
                <w:bCs/>
              </w:rPr>
              <w:t>Current</w:t>
            </w:r>
            <w:r w:rsidRPr="008F1D2A">
              <w:rPr>
                <w:b/>
                <w:bCs/>
                <w:spacing w:val="-10"/>
              </w:rPr>
              <w:t xml:space="preserve"> </w:t>
            </w:r>
            <w:r w:rsidRPr="008F1D2A">
              <w:rPr>
                <w:b/>
                <w:bCs/>
              </w:rPr>
              <w:t>workers</w:t>
            </w:r>
            <w:r w:rsidRPr="008F1D2A">
              <w:rPr>
                <w:b/>
                <w:bCs/>
                <w:spacing w:val="40"/>
              </w:rPr>
              <w:t xml:space="preserve"> </w:t>
            </w:r>
            <w:r w:rsidRPr="008F1D2A">
              <w:rPr>
                <w:b/>
                <w:bCs/>
                <w:spacing w:val="-2"/>
              </w:rPr>
              <w:t>(2022)</w:t>
            </w:r>
          </w:p>
        </w:tc>
        <w:tc>
          <w:tcPr>
            <w:tcW w:w="2192" w:type="dxa"/>
          </w:tcPr>
          <w:p w14:paraId="0C3425CC" w14:textId="7040C933" w:rsidR="00E96ED5" w:rsidRPr="008F1D2A" w:rsidRDefault="00E96ED5" w:rsidP="00DC35F6">
            <w:pPr>
              <w:pStyle w:val="TableParagraph"/>
              <w:rPr>
                <w:b/>
                <w:bCs/>
              </w:rPr>
            </w:pPr>
            <w:r w:rsidRPr="008F1D2A">
              <w:rPr>
                <w:rFonts w:hAnsi="Public Sans"/>
                <w:b/>
                <w:bCs/>
              </w:rPr>
              <w:t>Forecast</w:t>
            </w:r>
            <w:r w:rsidRPr="008F1D2A">
              <w:rPr>
                <w:rFonts w:hAnsi="Public Sans"/>
                <w:b/>
                <w:bCs/>
                <w:spacing w:val="-10"/>
              </w:rPr>
              <w:t xml:space="preserve"> </w:t>
            </w:r>
            <w:r w:rsidRPr="008F1D2A">
              <w:rPr>
                <w:rFonts w:hAnsi="Public Sans"/>
                <w:b/>
                <w:bCs/>
              </w:rPr>
              <w:t>growth</w:t>
            </w:r>
            <w:r w:rsidR="00101715">
              <w:rPr>
                <w:rFonts w:hAnsi="Public Sans"/>
                <w:b/>
                <w:bCs/>
              </w:rPr>
              <w:t>*</w:t>
            </w:r>
            <w:r w:rsidRPr="008F1D2A">
              <w:rPr>
                <w:rFonts w:hAnsi="Public Sans"/>
                <w:b/>
                <w:bCs/>
                <w:spacing w:val="40"/>
              </w:rPr>
              <w:t xml:space="preserve"> </w:t>
            </w:r>
            <w:r w:rsidRPr="008F1D2A">
              <w:rPr>
                <w:rFonts w:hAnsi="Public Sans"/>
                <w:b/>
                <w:bCs/>
              </w:rPr>
              <w:t>(2023</w:t>
            </w:r>
            <w:r w:rsidRPr="008F1D2A">
              <w:rPr>
                <w:rFonts w:hAnsi="Public Sans"/>
                <w:b/>
                <w:bCs/>
              </w:rPr>
              <w:t>–</w:t>
            </w:r>
            <w:r w:rsidRPr="008F1D2A">
              <w:rPr>
                <w:rFonts w:hAnsi="Public Sans"/>
                <w:b/>
                <w:bCs/>
              </w:rPr>
              <w:t>25)</w:t>
            </w:r>
          </w:p>
        </w:tc>
      </w:tr>
      <w:bookmarkEnd w:id="77"/>
      <w:tr w:rsidR="009D6BD6" w14:paraId="1CEC4B3C" w14:textId="77777777" w:rsidTr="00DC35F6">
        <w:tc>
          <w:tcPr>
            <w:tcW w:w="5353" w:type="dxa"/>
          </w:tcPr>
          <w:p w14:paraId="14C03127" w14:textId="7C413187" w:rsidR="009D6BD6" w:rsidRPr="009D6BD6" w:rsidRDefault="009D6BD6" w:rsidP="009D6BD6">
            <w:pPr>
              <w:pStyle w:val="TableParagraph"/>
            </w:pPr>
            <w:r w:rsidRPr="009D6BD6">
              <w:t>Civil engineering draftspersons and technicians</w:t>
            </w:r>
          </w:p>
        </w:tc>
        <w:tc>
          <w:tcPr>
            <w:tcW w:w="1701" w:type="dxa"/>
          </w:tcPr>
          <w:p w14:paraId="2C2A508E" w14:textId="24BA2576" w:rsidR="009D6BD6" w:rsidRPr="009D6BD6" w:rsidRDefault="009D6BD6" w:rsidP="009D6BD6">
            <w:pPr>
              <w:pStyle w:val="TableParagraph"/>
            </w:pPr>
            <w:r w:rsidRPr="009D6BD6">
              <w:t>0</w:t>
            </w:r>
          </w:p>
        </w:tc>
        <w:tc>
          <w:tcPr>
            <w:tcW w:w="2192" w:type="dxa"/>
          </w:tcPr>
          <w:p w14:paraId="6E611194" w14:textId="5B2F6EB4" w:rsidR="009D6BD6" w:rsidRPr="009D6BD6" w:rsidRDefault="009D6BD6" w:rsidP="009D6BD6">
            <w:pPr>
              <w:pStyle w:val="TableParagraph"/>
            </w:pPr>
            <w:r w:rsidRPr="009D6BD6">
              <w:t>80 to 90</w:t>
            </w:r>
          </w:p>
        </w:tc>
      </w:tr>
      <w:tr w:rsidR="009D6BD6" w14:paraId="043FFFE2" w14:textId="77777777" w:rsidTr="00DC35F6">
        <w:tc>
          <w:tcPr>
            <w:tcW w:w="5353" w:type="dxa"/>
          </w:tcPr>
          <w:p w14:paraId="300F0900" w14:textId="0F897729" w:rsidR="009D6BD6" w:rsidRPr="009D6BD6" w:rsidRDefault="009D6BD6" w:rsidP="009D6BD6">
            <w:pPr>
              <w:pStyle w:val="TableParagraph"/>
            </w:pPr>
            <w:r w:rsidRPr="009D6BD6">
              <w:t>Metal fitters and machinists</w:t>
            </w:r>
          </w:p>
        </w:tc>
        <w:tc>
          <w:tcPr>
            <w:tcW w:w="1701" w:type="dxa"/>
          </w:tcPr>
          <w:p w14:paraId="4BD9146C" w14:textId="38B8538F" w:rsidR="009D6BD6" w:rsidRPr="009D6BD6" w:rsidRDefault="009D6BD6" w:rsidP="009D6BD6">
            <w:pPr>
              <w:pStyle w:val="TableParagraph"/>
            </w:pPr>
            <w:r w:rsidRPr="009D6BD6">
              <w:t>27</w:t>
            </w:r>
          </w:p>
        </w:tc>
        <w:tc>
          <w:tcPr>
            <w:tcW w:w="2192" w:type="dxa"/>
          </w:tcPr>
          <w:p w14:paraId="61F161C0" w14:textId="187F492D" w:rsidR="009D6BD6" w:rsidRPr="009D6BD6" w:rsidRDefault="009D6BD6" w:rsidP="009D6BD6">
            <w:pPr>
              <w:pStyle w:val="TableParagraph"/>
            </w:pPr>
            <w:r w:rsidRPr="009D6BD6">
              <w:t>70 to 80</w:t>
            </w:r>
          </w:p>
        </w:tc>
      </w:tr>
      <w:tr w:rsidR="009D6BD6" w14:paraId="028465C7" w14:textId="77777777" w:rsidTr="00DC35F6">
        <w:tc>
          <w:tcPr>
            <w:tcW w:w="5353" w:type="dxa"/>
          </w:tcPr>
          <w:p w14:paraId="2648419E" w14:textId="043E9BA2" w:rsidR="009D6BD6" w:rsidRPr="009D6BD6" w:rsidRDefault="009D6BD6" w:rsidP="009D6BD6">
            <w:pPr>
              <w:pStyle w:val="TableParagraph"/>
            </w:pPr>
            <w:r w:rsidRPr="009D6BD6">
              <w:t>Earth moving plant operators</w:t>
            </w:r>
          </w:p>
        </w:tc>
        <w:tc>
          <w:tcPr>
            <w:tcW w:w="1701" w:type="dxa"/>
          </w:tcPr>
          <w:p w14:paraId="3D0A0CEF" w14:textId="2688B535" w:rsidR="009D6BD6" w:rsidRPr="009D6BD6" w:rsidRDefault="009D6BD6" w:rsidP="009D6BD6">
            <w:pPr>
              <w:pStyle w:val="TableParagraph"/>
            </w:pPr>
            <w:r w:rsidRPr="009D6BD6">
              <w:t>0</w:t>
            </w:r>
          </w:p>
        </w:tc>
        <w:tc>
          <w:tcPr>
            <w:tcW w:w="2192" w:type="dxa"/>
          </w:tcPr>
          <w:p w14:paraId="459F120D" w14:textId="3FB1DDAB" w:rsidR="009D6BD6" w:rsidRPr="009D6BD6" w:rsidRDefault="009D6BD6" w:rsidP="009D6BD6">
            <w:pPr>
              <w:pStyle w:val="TableParagraph"/>
            </w:pPr>
            <w:r w:rsidRPr="009D6BD6">
              <w:t>30 to 40</w:t>
            </w:r>
          </w:p>
        </w:tc>
      </w:tr>
      <w:tr w:rsidR="009D6BD6" w14:paraId="4C302A77" w14:textId="77777777" w:rsidTr="00DC35F6">
        <w:tc>
          <w:tcPr>
            <w:tcW w:w="5353" w:type="dxa"/>
          </w:tcPr>
          <w:p w14:paraId="2C4129BC" w14:textId="65CE5392" w:rsidR="009D6BD6" w:rsidRPr="009D6BD6" w:rsidRDefault="009D6BD6" w:rsidP="009D6BD6">
            <w:pPr>
              <w:pStyle w:val="TableParagraph"/>
            </w:pPr>
            <w:r w:rsidRPr="009D6BD6">
              <w:t>Truck drivers</w:t>
            </w:r>
          </w:p>
        </w:tc>
        <w:tc>
          <w:tcPr>
            <w:tcW w:w="1701" w:type="dxa"/>
          </w:tcPr>
          <w:p w14:paraId="5AEACBBE" w14:textId="4E943C10" w:rsidR="009D6BD6" w:rsidRPr="009D6BD6" w:rsidRDefault="009D6BD6" w:rsidP="009D6BD6">
            <w:pPr>
              <w:pStyle w:val="TableParagraph"/>
            </w:pPr>
            <w:r w:rsidRPr="009D6BD6">
              <w:t>0</w:t>
            </w:r>
          </w:p>
        </w:tc>
        <w:tc>
          <w:tcPr>
            <w:tcW w:w="2192" w:type="dxa"/>
          </w:tcPr>
          <w:p w14:paraId="7C971C93" w14:textId="1BFD7D38" w:rsidR="009D6BD6" w:rsidRPr="009D6BD6" w:rsidRDefault="009D6BD6" w:rsidP="009D6BD6">
            <w:pPr>
              <w:pStyle w:val="TableParagraph"/>
            </w:pPr>
            <w:r w:rsidRPr="009D6BD6">
              <w:t>30 to 40</w:t>
            </w:r>
          </w:p>
        </w:tc>
      </w:tr>
      <w:tr w:rsidR="009D6BD6" w14:paraId="5BF77A6D" w14:textId="77777777" w:rsidTr="00DC35F6">
        <w:tc>
          <w:tcPr>
            <w:tcW w:w="5353" w:type="dxa"/>
          </w:tcPr>
          <w:p w14:paraId="6ED9E2D5" w14:textId="773936D1" w:rsidR="009D6BD6" w:rsidRPr="009D6BD6" w:rsidRDefault="009D6BD6" w:rsidP="009D6BD6">
            <w:pPr>
              <w:pStyle w:val="TableParagraph"/>
            </w:pPr>
            <w:r w:rsidRPr="009D6BD6">
              <w:t>Safety specialists</w:t>
            </w:r>
          </w:p>
        </w:tc>
        <w:tc>
          <w:tcPr>
            <w:tcW w:w="1701" w:type="dxa"/>
          </w:tcPr>
          <w:p w14:paraId="37DFE9C9" w14:textId="31A52DCA" w:rsidR="009D6BD6" w:rsidRPr="009D6BD6" w:rsidRDefault="009D6BD6" w:rsidP="009D6BD6">
            <w:pPr>
              <w:pStyle w:val="TableParagraph"/>
            </w:pPr>
            <w:r w:rsidRPr="009D6BD6">
              <w:t>0</w:t>
            </w:r>
          </w:p>
        </w:tc>
        <w:tc>
          <w:tcPr>
            <w:tcW w:w="2192" w:type="dxa"/>
          </w:tcPr>
          <w:p w14:paraId="241886C8" w14:textId="5BD38776" w:rsidR="009D6BD6" w:rsidRPr="009D6BD6" w:rsidRDefault="009D6BD6" w:rsidP="009D6BD6">
            <w:pPr>
              <w:pStyle w:val="TableParagraph"/>
            </w:pPr>
            <w:r w:rsidRPr="009D6BD6">
              <w:t>10 to 15</w:t>
            </w:r>
          </w:p>
        </w:tc>
      </w:tr>
      <w:tr w:rsidR="009D6BD6" w14:paraId="68932A7E" w14:textId="77777777" w:rsidTr="00DC35F6">
        <w:tc>
          <w:tcPr>
            <w:tcW w:w="5353" w:type="dxa"/>
          </w:tcPr>
          <w:p w14:paraId="40208449" w14:textId="7C995C9E" w:rsidR="009D6BD6" w:rsidRPr="009D6BD6" w:rsidRDefault="009D6BD6" w:rsidP="009D6BD6">
            <w:pPr>
              <w:pStyle w:val="TableParagraph"/>
            </w:pPr>
            <w:r w:rsidRPr="009D6BD6">
              <w:t>Other building and engineering technicians</w:t>
            </w:r>
          </w:p>
        </w:tc>
        <w:tc>
          <w:tcPr>
            <w:tcW w:w="1701" w:type="dxa"/>
          </w:tcPr>
          <w:p w14:paraId="3A7FB272" w14:textId="19DBE1BC" w:rsidR="009D6BD6" w:rsidRPr="009D6BD6" w:rsidRDefault="009D6BD6" w:rsidP="009D6BD6">
            <w:pPr>
              <w:pStyle w:val="TableParagraph"/>
            </w:pPr>
            <w:r w:rsidRPr="009D6BD6">
              <w:t>95</w:t>
            </w:r>
          </w:p>
        </w:tc>
        <w:tc>
          <w:tcPr>
            <w:tcW w:w="2192" w:type="dxa"/>
          </w:tcPr>
          <w:p w14:paraId="4FED95A8" w14:textId="0B45D076" w:rsidR="009D6BD6" w:rsidRPr="009D6BD6" w:rsidRDefault="009D6BD6" w:rsidP="009D6BD6">
            <w:pPr>
              <w:pStyle w:val="TableParagraph"/>
            </w:pPr>
            <w:r w:rsidRPr="009D6BD6">
              <w:t>15 to 20</w:t>
            </w:r>
          </w:p>
        </w:tc>
      </w:tr>
      <w:tr w:rsidR="009D6BD6" w14:paraId="70E006AB" w14:textId="77777777" w:rsidTr="00DC35F6">
        <w:tc>
          <w:tcPr>
            <w:tcW w:w="5353" w:type="dxa"/>
          </w:tcPr>
          <w:p w14:paraId="70D20328" w14:textId="0A3B60B9" w:rsidR="009D6BD6" w:rsidRPr="009D6BD6" w:rsidRDefault="009D6BD6" w:rsidP="009D6BD6">
            <w:pPr>
              <w:pStyle w:val="TableParagraph"/>
            </w:pPr>
            <w:r w:rsidRPr="009D6BD6">
              <w:t>Geologists and geophysicists</w:t>
            </w:r>
          </w:p>
        </w:tc>
        <w:tc>
          <w:tcPr>
            <w:tcW w:w="1701" w:type="dxa"/>
          </w:tcPr>
          <w:p w14:paraId="43CFF823" w14:textId="7A39A644" w:rsidR="009D6BD6" w:rsidRPr="009D6BD6" w:rsidRDefault="009D6BD6" w:rsidP="009D6BD6">
            <w:pPr>
              <w:pStyle w:val="TableParagraph"/>
            </w:pPr>
            <w:r w:rsidRPr="009D6BD6">
              <w:t>15</w:t>
            </w:r>
          </w:p>
        </w:tc>
        <w:tc>
          <w:tcPr>
            <w:tcW w:w="2192" w:type="dxa"/>
          </w:tcPr>
          <w:p w14:paraId="1C6F320E" w14:textId="423A56B9" w:rsidR="009D6BD6" w:rsidRPr="009D6BD6" w:rsidRDefault="009D6BD6" w:rsidP="009D6BD6">
            <w:pPr>
              <w:pStyle w:val="TableParagraph"/>
            </w:pPr>
            <w:r w:rsidRPr="009D6BD6">
              <w:t>0 to 10</w:t>
            </w:r>
          </w:p>
        </w:tc>
      </w:tr>
      <w:tr w:rsidR="009D6BD6" w14:paraId="7CBBD47B" w14:textId="77777777" w:rsidTr="00DC35F6">
        <w:tc>
          <w:tcPr>
            <w:tcW w:w="5353" w:type="dxa"/>
          </w:tcPr>
          <w:p w14:paraId="5D6CC82E" w14:textId="3B341C29" w:rsidR="009D6BD6" w:rsidRPr="009D6BD6" w:rsidRDefault="009D6BD6" w:rsidP="009D6BD6">
            <w:pPr>
              <w:pStyle w:val="TableParagraph"/>
            </w:pPr>
            <w:r w:rsidRPr="009D6BD6">
              <w:t>Other construction and mining labourers</w:t>
            </w:r>
          </w:p>
        </w:tc>
        <w:tc>
          <w:tcPr>
            <w:tcW w:w="1701" w:type="dxa"/>
          </w:tcPr>
          <w:p w14:paraId="31486281" w14:textId="193FB828" w:rsidR="009D6BD6" w:rsidRPr="009D6BD6" w:rsidRDefault="009D6BD6" w:rsidP="009D6BD6">
            <w:pPr>
              <w:pStyle w:val="TableParagraph"/>
            </w:pPr>
            <w:r w:rsidRPr="009D6BD6">
              <w:t>6</w:t>
            </w:r>
          </w:p>
        </w:tc>
        <w:tc>
          <w:tcPr>
            <w:tcW w:w="2192" w:type="dxa"/>
          </w:tcPr>
          <w:p w14:paraId="40F7C7E1" w14:textId="5D935B5A" w:rsidR="009D6BD6" w:rsidRPr="009D6BD6" w:rsidRDefault="009D6BD6" w:rsidP="009D6BD6">
            <w:pPr>
              <w:pStyle w:val="TableParagraph"/>
            </w:pPr>
            <w:r w:rsidRPr="009D6BD6">
              <w:t>0 to 5</w:t>
            </w:r>
          </w:p>
        </w:tc>
      </w:tr>
      <w:tr w:rsidR="009D6BD6" w14:paraId="26C870C2" w14:textId="77777777" w:rsidTr="00DC35F6">
        <w:tc>
          <w:tcPr>
            <w:tcW w:w="5353" w:type="dxa"/>
          </w:tcPr>
          <w:p w14:paraId="4CD37967" w14:textId="08EFB58D" w:rsidR="009D6BD6" w:rsidRPr="009D6BD6" w:rsidRDefault="009D6BD6" w:rsidP="009D6BD6">
            <w:pPr>
              <w:pStyle w:val="TableParagraph"/>
            </w:pPr>
            <w:r w:rsidRPr="009D6BD6">
              <w:t>Environmental scientists</w:t>
            </w:r>
          </w:p>
        </w:tc>
        <w:tc>
          <w:tcPr>
            <w:tcW w:w="1701" w:type="dxa"/>
          </w:tcPr>
          <w:p w14:paraId="63FC1455" w14:textId="04104215" w:rsidR="009D6BD6" w:rsidRPr="009D6BD6" w:rsidRDefault="009D6BD6" w:rsidP="009D6BD6">
            <w:pPr>
              <w:pStyle w:val="TableParagraph"/>
            </w:pPr>
            <w:r w:rsidRPr="009D6BD6">
              <w:t>5</w:t>
            </w:r>
          </w:p>
        </w:tc>
        <w:tc>
          <w:tcPr>
            <w:tcW w:w="2192" w:type="dxa"/>
          </w:tcPr>
          <w:p w14:paraId="49504088" w14:textId="396F8584" w:rsidR="009D6BD6" w:rsidRPr="009D6BD6" w:rsidRDefault="009D6BD6" w:rsidP="009D6BD6">
            <w:pPr>
              <w:pStyle w:val="TableParagraph"/>
            </w:pPr>
            <w:r w:rsidRPr="009D6BD6">
              <w:t>0 to 5</w:t>
            </w:r>
          </w:p>
        </w:tc>
      </w:tr>
    </w:tbl>
    <w:p w14:paraId="7EF7DD43" w14:textId="05F05A5D" w:rsidR="00884501" w:rsidRDefault="00884501" w:rsidP="00884501">
      <w:pPr>
        <w:pStyle w:val="BodyText"/>
      </w:pPr>
      <w:r w:rsidRPr="00884501">
        <w:t xml:space="preserve">*New worker estimates are based on 2 projects beginning construction in the next 3 </w:t>
      </w:r>
    </w:p>
    <w:p w14:paraId="44C74520" w14:textId="54709B04" w:rsidR="00884501" w:rsidRDefault="00884501" w:rsidP="00884501">
      <w:pPr>
        <w:pStyle w:val="BodyText"/>
      </w:pPr>
      <w:r w:rsidRPr="00884501">
        <w:t>years.</w:t>
      </w:r>
    </w:p>
    <w:p w14:paraId="4765F410" w14:textId="64801114" w:rsidR="00E96ED5" w:rsidRDefault="00E96ED5" w:rsidP="00E96ED5">
      <w:pPr>
        <w:pStyle w:val="Heading3"/>
      </w:pPr>
      <w:r>
        <w:t>Education</w:t>
      </w:r>
      <w:r w:rsidR="00884501">
        <w:t xml:space="preserve"> </w:t>
      </w:r>
      <w:r>
        <w:t>and</w:t>
      </w:r>
      <w:r>
        <w:rPr>
          <w:spacing w:val="-10"/>
        </w:rPr>
        <w:t xml:space="preserve"> </w:t>
      </w:r>
      <w:r>
        <w:t>training</w:t>
      </w:r>
      <w:r>
        <w:rPr>
          <w:spacing w:val="-11"/>
        </w:rPr>
        <w:t xml:space="preserve"> </w:t>
      </w:r>
      <w:r>
        <w:rPr>
          <w:spacing w:val="-2"/>
        </w:rPr>
        <w:t>outlook</w:t>
      </w:r>
    </w:p>
    <w:p w14:paraId="5087C0D4" w14:textId="77777777" w:rsidR="00E96ED5" w:rsidRDefault="00E96ED5" w:rsidP="00E96ED5">
      <w:pPr>
        <w:pStyle w:val="BodyText"/>
        <w:spacing w:before="12"/>
      </w:pPr>
    </w:p>
    <w:p w14:paraId="02FD788F" w14:textId="77777777" w:rsidR="00FE7BCC" w:rsidRPr="00FE7BCC" w:rsidRDefault="00FE7BCC" w:rsidP="00FE7BCC">
      <w:pPr>
        <w:pStyle w:val="BodyText"/>
      </w:pPr>
      <w:r w:rsidRPr="00FE7BCC">
        <w:t>Employers require tertiary qualification for some specialised roles. There are 2 main entry pathways to the industry: accredited training through a trades apprenticeship or learning through a higher education provider:</w:t>
      </w:r>
    </w:p>
    <w:p w14:paraId="5106BCDF" w14:textId="77777777" w:rsidR="00FE7BCC" w:rsidRPr="00FE7BCC" w:rsidRDefault="00FE7BCC" w:rsidP="00A73E26">
      <w:pPr>
        <w:pStyle w:val="BodyText"/>
        <w:numPr>
          <w:ilvl w:val="0"/>
          <w:numId w:val="44"/>
        </w:numPr>
      </w:pPr>
      <w:r w:rsidRPr="00FE7BCC">
        <w:t>a certificate qualification, for example, Certificate III in Drilling Operation or Advanced Diploma in Process Technology, is required for some occupations in the industry.</w:t>
      </w:r>
    </w:p>
    <w:p w14:paraId="0A889654" w14:textId="77777777" w:rsidR="00FE7BCC" w:rsidRPr="00FE7BCC" w:rsidRDefault="00FE7BCC" w:rsidP="00A73E26">
      <w:pPr>
        <w:pStyle w:val="BodyText"/>
        <w:numPr>
          <w:ilvl w:val="0"/>
          <w:numId w:val="44"/>
        </w:numPr>
      </w:pPr>
      <w:r w:rsidRPr="00FE7BCC">
        <w:t>a higher education qualification, for example, Bachelor of Mining Engineering, Bachelor of Geophysics Science, Bachelor of Geology Science, is required for specific occupations in the industry, including geologist and mining engineers.</w:t>
      </w:r>
    </w:p>
    <w:p w14:paraId="382BE45B" w14:textId="1C043408" w:rsidR="00FE7BCC" w:rsidRPr="00FE7BCC" w:rsidRDefault="00FE7BCC" w:rsidP="00FE7BCC">
      <w:pPr>
        <w:pStyle w:val="BodyText"/>
      </w:pPr>
      <w:r w:rsidRPr="00FE7BCC">
        <w:t>Employers reported a willingness to hire workers with no specific qualification or experience, instead seeking</w:t>
      </w:r>
      <w:r w:rsidR="00AC7641">
        <w:t xml:space="preserve"> </w:t>
      </w:r>
      <w:r w:rsidRPr="00FE7BCC">
        <w:t>attributes including work ethic, willingness to work outdoors, adherence to requirements and capacity to meet the physical requirements of the role.</w:t>
      </w:r>
      <w:r w:rsidR="00AC7641">
        <w:t xml:space="preserve"> </w:t>
      </w:r>
    </w:p>
    <w:p w14:paraId="7CBBDEDB" w14:textId="6E2F6255" w:rsidR="00FE7BCC" w:rsidRPr="00FE7BCC" w:rsidRDefault="00FE7BCC" w:rsidP="00FE7BCC">
      <w:pPr>
        <w:pStyle w:val="BodyText"/>
      </w:pPr>
      <w:r w:rsidRPr="00FE7BCC">
        <w:t>Given their limited presence in the region, employers did not comment on the quality of mining training. However, employers noted that the lack of local training providers is a challenge for the industry, as younger workers are not</w:t>
      </w:r>
      <w:r w:rsidR="00AC7641">
        <w:t xml:space="preserve"> </w:t>
      </w:r>
      <w:r w:rsidRPr="00FE7BCC">
        <w:t>aware of mineral sands mining as a potential career pathway and are not able to access the training readily. As such, employers may need to mobilise a contract workforce from other areas, such as Bendigo and Ballarat, especially during the construction phase, to supplement the local workforce.</w:t>
      </w:r>
    </w:p>
    <w:p w14:paraId="0DA9553E" w14:textId="4B42F139" w:rsidR="00FE7BCC" w:rsidRPr="00FE7BCC" w:rsidRDefault="00FE7BCC" w:rsidP="00FE7BCC">
      <w:pPr>
        <w:pStyle w:val="BodyText"/>
      </w:pPr>
      <w:r w:rsidRPr="00FE7BCC">
        <w:t>There are currently no mining related enrolments in the Wimmera Southern Mallee region. Demand for qualifications relevant to the industry are anticipated to increase as employers demand appropriately skilled workers in the</w:t>
      </w:r>
      <w:r w:rsidR="00AC7641">
        <w:t xml:space="preserve"> </w:t>
      </w:r>
      <w:r w:rsidRPr="00FE7BCC">
        <w:t>next 3 years. The following higher education qualifications are likely to be in increased demand, based on projected workforce demand.</w:t>
      </w:r>
    </w:p>
    <w:p w14:paraId="3437D3D6" w14:textId="77777777" w:rsidR="00FE7BCC" w:rsidRPr="00FE7BCC" w:rsidRDefault="00FE7BCC" w:rsidP="00A73E26">
      <w:pPr>
        <w:pStyle w:val="BodyText"/>
        <w:numPr>
          <w:ilvl w:val="0"/>
          <w:numId w:val="45"/>
        </w:numPr>
      </w:pPr>
      <w:r w:rsidRPr="00FE7BCC">
        <w:t>Geology for example, Bachelor of Geophysics Science, Bachelor of Geology Science.</w:t>
      </w:r>
    </w:p>
    <w:p w14:paraId="5CC687F1" w14:textId="77777777" w:rsidR="00FE7BCC" w:rsidRPr="00FE7BCC" w:rsidRDefault="00FE7BCC" w:rsidP="00A73E26">
      <w:pPr>
        <w:pStyle w:val="BodyText"/>
        <w:numPr>
          <w:ilvl w:val="0"/>
          <w:numId w:val="45"/>
        </w:numPr>
      </w:pPr>
      <w:r w:rsidRPr="00FE7BCC">
        <w:t>Engineering for example, Bachelor of Engineering, Bachelor of Mining Engineering.</w:t>
      </w:r>
    </w:p>
    <w:p w14:paraId="475A022A" w14:textId="77777777" w:rsidR="00FE7BCC" w:rsidRDefault="00FE7BCC" w:rsidP="00FE7BCC">
      <w:pPr>
        <w:spacing w:line="208" w:lineRule="auto"/>
        <w:rPr>
          <w:sz w:val="18"/>
        </w:rPr>
        <w:sectPr w:rsidR="00FE7BCC" w:rsidSect="00481FDE">
          <w:footerReference w:type="even" r:id="rId49"/>
          <w:type w:val="continuous"/>
          <w:pgSz w:w="11910" w:h="16840"/>
          <w:pgMar w:top="1440" w:right="1440" w:bottom="1440" w:left="1440" w:header="0" w:footer="539" w:gutter="0"/>
          <w:cols w:space="720"/>
          <w:docGrid w:linePitch="326"/>
        </w:sectPr>
      </w:pPr>
    </w:p>
    <w:p w14:paraId="6311E863" w14:textId="77777777" w:rsidR="00FE7BCC" w:rsidRDefault="00FE7BCC" w:rsidP="00FE7BCC">
      <w:pPr>
        <w:pStyle w:val="BodyText"/>
        <w:rPr>
          <w:sz w:val="20"/>
        </w:rPr>
      </w:pPr>
    </w:p>
    <w:p w14:paraId="142A0582" w14:textId="6971DF13" w:rsidR="00FE7BCC" w:rsidRDefault="00FE7BCC" w:rsidP="00E96ED5">
      <w:pPr>
        <w:pStyle w:val="BodyText"/>
        <w:spacing w:before="12"/>
        <w:sectPr w:rsidR="00FE7BCC" w:rsidSect="00C35217">
          <w:footerReference w:type="even" r:id="rId50"/>
          <w:footerReference w:type="default" r:id="rId51"/>
          <w:type w:val="continuous"/>
          <w:pgSz w:w="11910" w:h="16840"/>
          <w:pgMar w:top="1440" w:right="1440" w:bottom="1440" w:left="1440" w:header="0" w:footer="537" w:gutter="0"/>
          <w:cols w:space="720"/>
        </w:sectPr>
      </w:pPr>
    </w:p>
    <w:p w14:paraId="2B22003A" w14:textId="77777777" w:rsidR="00E96ED5" w:rsidRDefault="00E96ED5" w:rsidP="00E96ED5">
      <w:pPr>
        <w:pStyle w:val="BodyText"/>
        <w:spacing w:before="7"/>
        <w:rPr>
          <w:sz w:val="13"/>
        </w:rPr>
      </w:pPr>
    </w:p>
    <w:p w14:paraId="6E96E215" w14:textId="77777777" w:rsidR="00E96ED5" w:rsidRDefault="00E96ED5" w:rsidP="00E96ED5">
      <w:pPr>
        <w:pStyle w:val="BodyText"/>
      </w:pPr>
    </w:p>
    <w:p w14:paraId="519CF63B" w14:textId="77777777" w:rsidR="00E96ED5" w:rsidRPr="001428BE" w:rsidRDefault="00E96ED5" w:rsidP="00E96ED5">
      <w:pPr>
        <w:pStyle w:val="Heading3"/>
      </w:pPr>
      <w:r w:rsidRPr="001428BE">
        <w:t>Opportunities to improve education and training</w:t>
      </w:r>
    </w:p>
    <w:p w14:paraId="2B4D5444" w14:textId="0362AA49" w:rsidR="00E96ED5" w:rsidRPr="00DF2382" w:rsidRDefault="001F50EA" w:rsidP="00E96ED5">
      <w:pPr>
        <w:pStyle w:val="BodyText"/>
      </w:pPr>
      <w:r w:rsidRPr="001F50EA">
        <w:t>Industry leaders and employers in the region have identified specific opportunities for the education and training system to support the mineral sands mining industry. Table 26 provides an outline of key findings.</w:t>
      </w:r>
    </w:p>
    <w:p w14:paraId="50A67B23" w14:textId="0C4BBECB" w:rsidR="00E96ED5" w:rsidRPr="00987A5B" w:rsidRDefault="00E96ED5" w:rsidP="00E96ED5">
      <w:pPr>
        <w:pStyle w:val="Heading4"/>
      </w:pPr>
      <w:r w:rsidRPr="00987A5B">
        <w:t>Table</w:t>
      </w:r>
      <w:r>
        <w:t xml:space="preserve"> 2</w:t>
      </w:r>
      <w:r w:rsidR="00664E7D">
        <w:t xml:space="preserve">6 </w:t>
      </w:r>
      <w:r w:rsidRPr="00987A5B">
        <w:t xml:space="preserve">Opportunities for the </w:t>
      </w:r>
      <w:r w:rsidR="00664E7D">
        <w:t xml:space="preserve">mineral sands mining </w:t>
      </w:r>
      <w:r w:rsidRPr="00987A5B">
        <w:t>industry</w:t>
      </w:r>
    </w:p>
    <w:p w14:paraId="1DCEBDAA" w14:textId="77777777" w:rsidR="00E96ED5" w:rsidRDefault="00E96ED5" w:rsidP="00E96ED5">
      <w:pPr>
        <w:pStyle w:val="Heading5"/>
      </w:pPr>
      <w:r>
        <w:t>Situation</w:t>
      </w:r>
    </w:p>
    <w:p w14:paraId="332677CD" w14:textId="2159BBFF" w:rsidR="00E96ED5" w:rsidRDefault="00D71D3F" w:rsidP="00E96ED5">
      <w:pPr>
        <w:pStyle w:val="Heading5"/>
      </w:pPr>
      <w:r w:rsidRPr="00D71D3F">
        <w:rPr>
          <w:rFonts w:eastAsia="Public Sans ExtraLight" w:cs="Public Sans ExtraLight"/>
          <w:b w:val="0"/>
          <w:bCs w:val="0"/>
          <w:szCs w:val="18"/>
        </w:rPr>
        <w:t>Young people are often not aware of the breadth of opportunities in this industry</w:t>
      </w:r>
      <w:r>
        <w:rPr>
          <w:rFonts w:eastAsia="Public Sans ExtraLight" w:cs="Public Sans ExtraLight"/>
          <w:b w:val="0"/>
          <w:bCs w:val="0"/>
          <w:szCs w:val="18"/>
        </w:rPr>
        <w:t>.</w:t>
      </w:r>
      <w:r w:rsidRPr="00D71D3F">
        <w:rPr>
          <w:rFonts w:eastAsia="Public Sans ExtraLight" w:cs="Public Sans ExtraLight"/>
          <w:b w:val="0"/>
          <w:bCs w:val="0"/>
          <w:szCs w:val="18"/>
        </w:rPr>
        <w:t xml:space="preserve"> </w:t>
      </w:r>
      <w:r w:rsidR="00E96ED5">
        <w:t>Opportunity</w:t>
      </w:r>
    </w:p>
    <w:p w14:paraId="7B703C0E" w14:textId="77777777" w:rsidR="00173AF6" w:rsidRPr="00173AF6" w:rsidRDefault="00173AF6" w:rsidP="00173AF6">
      <w:pPr>
        <w:pStyle w:val="BodyText"/>
      </w:pPr>
      <w:r w:rsidRPr="00173AF6">
        <w:t>Collaborate with secondary education providers to stimulate interest and improve pathway to entry-level positions. For example:</w:t>
      </w:r>
    </w:p>
    <w:p w14:paraId="1BBCE24B" w14:textId="77777777" w:rsidR="00173AF6" w:rsidRPr="00173AF6" w:rsidRDefault="00173AF6" w:rsidP="00A73E26">
      <w:pPr>
        <w:pStyle w:val="BodyText"/>
        <w:numPr>
          <w:ilvl w:val="0"/>
          <w:numId w:val="46"/>
        </w:numPr>
      </w:pPr>
      <w:r w:rsidRPr="00173AF6">
        <w:t>increase focus on geology and mining in the secondary school science curriculum</w:t>
      </w:r>
    </w:p>
    <w:p w14:paraId="1DC843F0" w14:textId="77777777" w:rsidR="00173AF6" w:rsidRDefault="00173AF6" w:rsidP="00A73E26">
      <w:pPr>
        <w:pStyle w:val="BodyText"/>
        <w:numPr>
          <w:ilvl w:val="0"/>
          <w:numId w:val="46"/>
        </w:numPr>
      </w:pPr>
      <w:r w:rsidRPr="00173AF6">
        <w:t>engage with high school career counsellors to deliver the value proposition of working in mining and to dispel myths about what mining jobs look like or don’t look like</w:t>
      </w:r>
      <w:r>
        <w:t xml:space="preserve"> </w:t>
      </w:r>
    </w:p>
    <w:p w14:paraId="5D5F364D" w14:textId="737BA123" w:rsidR="00173AF6" w:rsidRPr="00173AF6" w:rsidRDefault="00173AF6" w:rsidP="00A73E26">
      <w:pPr>
        <w:pStyle w:val="BodyText"/>
        <w:numPr>
          <w:ilvl w:val="0"/>
          <w:numId w:val="46"/>
        </w:numPr>
      </w:pPr>
      <w:r w:rsidRPr="00173AF6">
        <w:t>promote cross-industry pre-apprenticeship programs, similar to a mining, construction and engineering program that has been introduced in Queensland</w:t>
      </w:r>
    </w:p>
    <w:p w14:paraId="698B5516" w14:textId="4723C320" w:rsidR="00AA100E" w:rsidRPr="00173AF6" w:rsidRDefault="00173AF6" w:rsidP="00A73E26">
      <w:pPr>
        <w:pStyle w:val="BodyText"/>
        <w:numPr>
          <w:ilvl w:val="0"/>
          <w:numId w:val="46"/>
        </w:numPr>
      </w:pPr>
      <w:r w:rsidRPr="00173AF6">
        <w:t>promote experiential activities, such as mine site visits, study tours, excursions</w:t>
      </w:r>
      <w:r w:rsidR="00DC2BE4">
        <w:t>.</w:t>
      </w:r>
    </w:p>
    <w:p w14:paraId="27ED976B" w14:textId="77777777" w:rsidR="00E96ED5" w:rsidRDefault="00E96ED5" w:rsidP="00E96ED5">
      <w:pPr>
        <w:pStyle w:val="Heading5"/>
      </w:pPr>
      <w:r>
        <w:t>Situation</w:t>
      </w:r>
    </w:p>
    <w:p w14:paraId="6D6F0B29" w14:textId="633EF006" w:rsidR="00AA100E" w:rsidRDefault="00AA100E" w:rsidP="00E96ED5">
      <w:pPr>
        <w:pStyle w:val="Heading5"/>
        <w:rPr>
          <w:rFonts w:eastAsia="Public Sans ExtraLight" w:cs="Public Sans ExtraLight"/>
          <w:b w:val="0"/>
          <w:bCs w:val="0"/>
          <w:szCs w:val="18"/>
        </w:rPr>
      </w:pPr>
      <w:r w:rsidRPr="00AA100E">
        <w:rPr>
          <w:rFonts w:eastAsia="Public Sans ExtraLight" w:cs="Public Sans ExtraLight"/>
          <w:b w:val="0"/>
          <w:bCs w:val="0"/>
          <w:szCs w:val="18"/>
        </w:rPr>
        <w:t>Employers struggle to recruit older people with relevant skillsets instead of qualifications</w:t>
      </w:r>
      <w:r w:rsidR="0017073B">
        <w:rPr>
          <w:rFonts w:eastAsia="Public Sans ExtraLight" w:cs="Public Sans ExtraLight"/>
          <w:b w:val="0"/>
          <w:bCs w:val="0"/>
          <w:szCs w:val="18"/>
        </w:rPr>
        <w:t>.</w:t>
      </w:r>
    </w:p>
    <w:p w14:paraId="25B7E924" w14:textId="434C9EA5" w:rsidR="00E96ED5" w:rsidRDefault="00E96ED5" w:rsidP="00E96ED5">
      <w:pPr>
        <w:pStyle w:val="Heading5"/>
      </w:pPr>
      <w:r>
        <w:t>Opportunity</w:t>
      </w:r>
    </w:p>
    <w:p w14:paraId="199BFF44" w14:textId="2D32121E" w:rsidR="006A06AE" w:rsidRDefault="006A06AE" w:rsidP="006A06AE">
      <w:pPr>
        <w:pStyle w:val="BodyText"/>
      </w:pPr>
      <w:r w:rsidRPr="006A06AE">
        <w:t>Promote reskilling programs for older jobseekers through Learn Local to cover foundational skills such as computer literacy.</w:t>
      </w:r>
    </w:p>
    <w:p w14:paraId="31333ED4" w14:textId="58C58328" w:rsidR="00E96ED5" w:rsidRPr="00611B35" w:rsidRDefault="00E96ED5" w:rsidP="00E96ED5">
      <w:pPr>
        <w:pStyle w:val="Heading5"/>
      </w:pPr>
      <w:r>
        <w:t>Situation</w:t>
      </w:r>
    </w:p>
    <w:p w14:paraId="7B06C9E8" w14:textId="755855CA" w:rsidR="00851E3A" w:rsidRDefault="00851E3A" w:rsidP="00851E3A">
      <w:pPr>
        <w:pStyle w:val="BodyText"/>
      </w:pPr>
      <w:r>
        <w:rPr>
          <w:spacing w:val="-2"/>
        </w:rPr>
        <w:t>Lack</w:t>
      </w:r>
      <w:r>
        <w:rPr>
          <w:spacing w:val="-9"/>
        </w:rPr>
        <w:t xml:space="preserve"> </w:t>
      </w:r>
      <w:r>
        <w:rPr>
          <w:spacing w:val="-2"/>
        </w:rPr>
        <w:t>of</w:t>
      </w:r>
      <w:r>
        <w:rPr>
          <w:spacing w:val="-6"/>
        </w:rPr>
        <w:t xml:space="preserve"> </w:t>
      </w:r>
      <w:r>
        <w:rPr>
          <w:spacing w:val="-2"/>
        </w:rPr>
        <w:t>provision</w:t>
      </w:r>
      <w:r>
        <w:rPr>
          <w:spacing w:val="-7"/>
        </w:rPr>
        <w:t xml:space="preserve"> </w:t>
      </w:r>
      <w:r>
        <w:rPr>
          <w:spacing w:val="-2"/>
        </w:rPr>
        <w:t xml:space="preserve">across </w:t>
      </w:r>
      <w:r>
        <w:t>regional</w:t>
      </w:r>
      <w:r>
        <w:rPr>
          <w:spacing w:val="-8"/>
        </w:rPr>
        <w:t xml:space="preserve"> </w:t>
      </w:r>
      <w:r>
        <w:t>Victoria</w:t>
      </w:r>
      <w:r>
        <w:rPr>
          <w:spacing w:val="-7"/>
        </w:rPr>
        <w:t xml:space="preserve"> </w:t>
      </w:r>
      <w:r>
        <w:t xml:space="preserve">deters student participation. </w:t>
      </w:r>
    </w:p>
    <w:p w14:paraId="523792F6" w14:textId="1BADF117" w:rsidR="00E96ED5" w:rsidRDefault="00E96ED5" w:rsidP="00E96ED5">
      <w:pPr>
        <w:pStyle w:val="Heading5"/>
      </w:pPr>
      <w:r>
        <w:t>Opportunity</w:t>
      </w:r>
    </w:p>
    <w:p w14:paraId="7018D2C1" w14:textId="77777777" w:rsidR="001C4E85" w:rsidRPr="001C4E85" w:rsidRDefault="001C4E85" w:rsidP="001C4E85">
      <w:pPr>
        <w:pStyle w:val="BodyText"/>
      </w:pPr>
      <w:r w:rsidRPr="001C4E85">
        <w:t>Consider local or nearby training provision. For example:</w:t>
      </w:r>
    </w:p>
    <w:p w14:paraId="035A3186" w14:textId="77777777" w:rsidR="001C4E85" w:rsidRPr="001C4E85" w:rsidRDefault="001C4E85" w:rsidP="00A73E26">
      <w:pPr>
        <w:pStyle w:val="BodyText"/>
        <w:numPr>
          <w:ilvl w:val="0"/>
          <w:numId w:val="47"/>
        </w:numPr>
      </w:pPr>
      <w:r w:rsidRPr="001C4E85">
        <w:t>establish a mining training centre (for example, through education provider and industry collaboration) in Wimmera Southern Mallee or in surrounding regions</w:t>
      </w:r>
    </w:p>
    <w:p w14:paraId="362A9B73" w14:textId="77777777" w:rsidR="001C4E85" w:rsidRPr="001C4E85" w:rsidRDefault="001C4E85" w:rsidP="00A73E26">
      <w:pPr>
        <w:pStyle w:val="BodyText"/>
        <w:numPr>
          <w:ilvl w:val="0"/>
          <w:numId w:val="47"/>
        </w:numPr>
      </w:pPr>
      <w:r w:rsidRPr="001C4E85">
        <w:t>consider delivering qualifications, such as drilling operations, and skillsets that will be in demand locally</w:t>
      </w:r>
    </w:p>
    <w:p w14:paraId="1B9A6658" w14:textId="73F50AA7" w:rsidR="001C4E85" w:rsidRPr="001C4E85" w:rsidRDefault="001C4E85" w:rsidP="00A73E26">
      <w:pPr>
        <w:pStyle w:val="BodyText"/>
        <w:numPr>
          <w:ilvl w:val="0"/>
          <w:numId w:val="47"/>
        </w:numPr>
      </w:pPr>
      <w:r w:rsidRPr="001C4E85">
        <w:t>develop physical assets to support hands-on training (for example, Federation University’s wind turbine training tower)</w:t>
      </w:r>
    </w:p>
    <w:p w14:paraId="62466291" w14:textId="0D54F019" w:rsidR="00E96ED5" w:rsidRDefault="001C4E85" w:rsidP="00A73E26">
      <w:pPr>
        <w:pStyle w:val="BodyText"/>
        <w:numPr>
          <w:ilvl w:val="0"/>
          <w:numId w:val="47"/>
        </w:numPr>
      </w:pPr>
      <w:r w:rsidRPr="001C4E85">
        <w:t>explore opportunities to link training delivery with the construction industry.</w:t>
      </w:r>
    </w:p>
    <w:p w14:paraId="5D0BC7A1" w14:textId="77777777" w:rsidR="00190BAF" w:rsidRPr="001C4E85" w:rsidRDefault="00190BAF" w:rsidP="00190BAF">
      <w:pPr>
        <w:pStyle w:val="BodyText"/>
        <w:ind w:left="720"/>
      </w:pPr>
    </w:p>
    <w:p w14:paraId="414045AB" w14:textId="77777777" w:rsidR="00E96ED5" w:rsidRDefault="00E96ED5" w:rsidP="00E96ED5">
      <w:pPr>
        <w:pStyle w:val="Heading5"/>
      </w:pPr>
      <w:r>
        <w:t>Situation</w:t>
      </w:r>
    </w:p>
    <w:p w14:paraId="265555CC" w14:textId="28EFED86" w:rsidR="00DA4F3F" w:rsidRDefault="00DA4F3F" w:rsidP="00DA4F3F">
      <w:pPr>
        <w:pStyle w:val="BodyText"/>
      </w:pPr>
      <w:r>
        <w:rPr>
          <w:spacing w:val="-2"/>
        </w:rPr>
        <w:t>Current</w:t>
      </w:r>
      <w:r>
        <w:rPr>
          <w:spacing w:val="-9"/>
        </w:rPr>
        <w:t xml:space="preserve"> </w:t>
      </w:r>
      <w:r>
        <w:rPr>
          <w:spacing w:val="-2"/>
        </w:rPr>
        <w:t>qualifications</w:t>
      </w:r>
      <w:r>
        <w:rPr>
          <w:spacing w:val="-9"/>
        </w:rPr>
        <w:t xml:space="preserve"> </w:t>
      </w:r>
      <w:r>
        <w:rPr>
          <w:spacing w:val="-2"/>
        </w:rPr>
        <w:t xml:space="preserve">and </w:t>
      </w:r>
      <w:r>
        <w:t>units do not fully meet industry needs.</w:t>
      </w:r>
    </w:p>
    <w:p w14:paraId="570A56BA" w14:textId="16AA824C" w:rsidR="00E96ED5" w:rsidRDefault="00E96ED5" w:rsidP="00E96ED5">
      <w:pPr>
        <w:pStyle w:val="Heading5"/>
      </w:pPr>
      <w:r>
        <w:t>Opportunity</w:t>
      </w:r>
    </w:p>
    <w:p w14:paraId="37327166" w14:textId="77777777" w:rsidR="0097567F" w:rsidRPr="0097567F" w:rsidRDefault="0097567F" w:rsidP="0097567F">
      <w:pPr>
        <w:pStyle w:val="BodyText"/>
      </w:pPr>
      <w:r w:rsidRPr="0097567F">
        <w:t>Expand on the range of qualifications and skillsets by developing:</w:t>
      </w:r>
    </w:p>
    <w:p w14:paraId="25352CC0" w14:textId="77777777" w:rsidR="0097567F" w:rsidRPr="0097567F" w:rsidRDefault="0097567F" w:rsidP="00A73E26">
      <w:pPr>
        <w:pStyle w:val="BodyText"/>
        <w:numPr>
          <w:ilvl w:val="0"/>
          <w:numId w:val="48"/>
        </w:numPr>
      </w:pPr>
      <w:r w:rsidRPr="0097567F">
        <w:t>Industry Advisor Group-endorsed Prepare to Work in the Mining Industry.</w:t>
      </w:r>
    </w:p>
    <w:p w14:paraId="04027B4D" w14:textId="77777777" w:rsidR="0097567F" w:rsidRPr="0097567F" w:rsidRDefault="0097567F" w:rsidP="00A73E26">
      <w:pPr>
        <w:pStyle w:val="BodyText"/>
        <w:numPr>
          <w:ilvl w:val="0"/>
          <w:numId w:val="48"/>
        </w:numPr>
      </w:pPr>
      <w:r w:rsidRPr="0097567F">
        <w:t>Industry Advisor Group-endorsed Introduction to Mining Pathway.</w:t>
      </w:r>
    </w:p>
    <w:p w14:paraId="3B258468" w14:textId="77777777" w:rsidR="0097567F" w:rsidRPr="0097567F" w:rsidRDefault="0097567F" w:rsidP="00A73E26">
      <w:pPr>
        <w:pStyle w:val="BodyText"/>
        <w:numPr>
          <w:ilvl w:val="0"/>
          <w:numId w:val="48"/>
        </w:numPr>
      </w:pPr>
      <w:r w:rsidRPr="0097567F">
        <w:lastRenderedPageBreak/>
        <w:t>consider introducing these qualification qualifications and skillsets into the Victorian funded course list.</w:t>
      </w:r>
    </w:p>
    <w:p w14:paraId="776F5024" w14:textId="4F6EC395" w:rsidR="00A2428D" w:rsidRDefault="00BB3834" w:rsidP="0099411B">
      <w:pPr>
        <w:pStyle w:val="Heading2"/>
      </w:pPr>
      <w:bookmarkStart w:id="78" w:name="_Toc144481497"/>
      <w:r>
        <w:t>Visitor economy</w:t>
      </w:r>
      <w:bookmarkEnd w:id="78"/>
    </w:p>
    <w:p w14:paraId="04626BFE" w14:textId="77777777" w:rsidR="00A2428D" w:rsidRPr="00587F2A" w:rsidRDefault="00A2428D" w:rsidP="00A2428D">
      <w:pPr>
        <w:pStyle w:val="Heading3"/>
      </w:pPr>
      <w:r>
        <w:t>I</w:t>
      </w:r>
      <w:r w:rsidRPr="00587F2A">
        <w:t>ndustry profile and outlook</w:t>
      </w:r>
    </w:p>
    <w:p w14:paraId="4ED5ACF0" w14:textId="77777777" w:rsidR="00A2428D" w:rsidRDefault="00A2428D" w:rsidP="00A2428D">
      <w:pPr>
        <w:pStyle w:val="Heading4"/>
      </w:pPr>
      <w:r>
        <w:t>Industry composition</w:t>
      </w:r>
    </w:p>
    <w:p w14:paraId="41246665" w14:textId="2ACB85C5" w:rsidR="00D407DD" w:rsidRPr="00D407DD" w:rsidRDefault="00D407DD" w:rsidP="00D407DD">
      <w:pPr>
        <w:pStyle w:val="BodyText"/>
      </w:pPr>
      <w:r w:rsidRPr="00D407DD">
        <w:t>The visitor economy industry is the third largest economic contributor to the Wimmera Southern Mallee, accounting for 9% of gross value add (GVA) in the region.</w:t>
      </w:r>
      <w:r w:rsidR="007E3144">
        <w:rPr>
          <w:rStyle w:val="FootnoteReference"/>
        </w:rPr>
        <w:footnoteReference w:id="3"/>
      </w:r>
      <w:r>
        <w:t xml:space="preserve"> </w:t>
      </w:r>
      <w:r w:rsidRPr="00D407DD">
        <w:t>Key attractions in the region include nature-based outdoor adventures, arts and recreation sites and cultural activities, most of which are offered in Horsham and Northern Grampians.</w:t>
      </w:r>
      <w:r>
        <w:t xml:space="preserve"> </w:t>
      </w:r>
      <w:r w:rsidRPr="00D407DD">
        <w:t>The industry is predominantly comprised of interconnected small and medium sized businesses. The region is home to over 700 visitor economy businesses, with 99% employing less than 20 staff. Retail and food and beverage services drive economic activity, and are inherently linked with accommodation, sports, arts and recreation attractions across the region. These sectors collectively offer the facilities and services required to attract visitors to the region and deliver a positive visitor experience.</w:t>
      </w:r>
    </w:p>
    <w:p w14:paraId="7FC295EB" w14:textId="77777777" w:rsidR="00A2428D" w:rsidRDefault="00A2428D" w:rsidP="00A2428D">
      <w:pPr>
        <w:pStyle w:val="Heading4"/>
      </w:pPr>
      <w:r>
        <w:t>Current</w:t>
      </w:r>
      <w:r>
        <w:rPr>
          <w:spacing w:val="-6"/>
        </w:rPr>
        <w:t xml:space="preserve"> </w:t>
      </w:r>
      <w:r>
        <w:t>demand</w:t>
      </w:r>
      <w:r>
        <w:rPr>
          <w:spacing w:val="-4"/>
        </w:rPr>
        <w:t xml:space="preserve"> </w:t>
      </w:r>
      <w:r>
        <w:t>and</w:t>
      </w:r>
      <w:r>
        <w:rPr>
          <w:spacing w:val="-6"/>
        </w:rPr>
        <w:t xml:space="preserve"> </w:t>
      </w:r>
      <w:r>
        <w:rPr>
          <w:spacing w:val="-2"/>
        </w:rPr>
        <w:t>outlook</w:t>
      </w:r>
    </w:p>
    <w:p w14:paraId="75D84900" w14:textId="1014D32C" w:rsidR="002E00C7" w:rsidRPr="002E00C7" w:rsidRDefault="002E00C7" w:rsidP="002E00C7">
      <w:pPr>
        <w:pStyle w:val="BodyText"/>
      </w:pPr>
      <w:r w:rsidRPr="002E00C7">
        <w:t>The region’s visitor economy has endured sizeable disruption in the last 2 years due to the pandemic. Restrictions on international, inter-state and intra-state travel have hindered visitation to the region, in addition to curtailing the flow</w:t>
      </w:r>
      <w:r>
        <w:t xml:space="preserve"> </w:t>
      </w:r>
      <w:r w:rsidRPr="002E00C7">
        <w:t>of seasonal workforce to support tourism activities.</w:t>
      </w:r>
      <w:r>
        <w:t xml:space="preserve"> </w:t>
      </w:r>
      <w:r w:rsidRPr="002E00C7">
        <w:t>The Wimmera Southern Mallee Regional Economic Development Strategy notes that growth in the visitor economy can leverage the region’s natural assets and Aboriginal heritage. Key drivers include:</w:t>
      </w:r>
    </w:p>
    <w:p w14:paraId="05757BEA" w14:textId="77777777" w:rsidR="002E00C7" w:rsidRPr="002E00C7" w:rsidRDefault="002E00C7" w:rsidP="00A73E26">
      <w:pPr>
        <w:pStyle w:val="BodyText"/>
        <w:numPr>
          <w:ilvl w:val="0"/>
          <w:numId w:val="49"/>
        </w:numPr>
      </w:pPr>
      <w:r w:rsidRPr="002E00C7">
        <w:t>a range of agritourism and nature-based attractions poised to attract higher levels of domestic tourism post- pandemic, with visitors from Melbourne and interstate seeking to experience the natural beauty of regional Victoria.</w:t>
      </w:r>
    </w:p>
    <w:p w14:paraId="071F7DAD" w14:textId="77777777" w:rsidR="002E00C7" w:rsidRPr="002E00C7" w:rsidRDefault="002E00C7" w:rsidP="00A73E26">
      <w:pPr>
        <w:pStyle w:val="BodyText"/>
        <w:numPr>
          <w:ilvl w:val="0"/>
          <w:numId w:val="49"/>
        </w:numPr>
      </w:pPr>
      <w:r w:rsidRPr="002E00C7">
        <w:t>investment in the Silo Art Trail, Australia’s largest outdoor gallery, stretching 200 km across the region. The Trail was a landmark attraction for the region pre- pandemic, and has received funding from the Visitor Economy Recover and Reform Plan to support visitor attraction, engagement and experience.</w:t>
      </w:r>
    </w:p>
    <w:p w14:paraId="5E251C21" w14:textId="77777777" w:rsidR="002E00C7" w:rsidRPr="002E00C7" w:rsidRDefault="002E00C7" w:rsidP="00A73E26">
      <w:pPr>
        <w:pStyle w:val="BodyText"/>
        <w:numPr>
          <w:ilvl w:val="0"/>
          <w:numId w:val="49"/>
        </w:numPr>
      </w:pPr>
      <w:r w:rsidRPr="002E00C7">
        <w:t>$33 million of investment into the Grampians Peak Trail in the Grampians National Park to support the development of a unique 160 km natural and cultural hiking experience. The trail offers a range of walking activities, provides exposure to local Aboriginal culture and is expected to attract 34,000 walkers annually by 2025.</w:t>
      </w:r>
    </w:p>
    <w:p w14:paraId="50B5065D" w14:textId="77777777" w:rsidR="002E00C7" w:rsidRPr="002E00C7" w:rsidRDefault="002E00C7" w:rsidP="00A73E26">
      <w:pPr>
        <w:pStyle w:val="BodyText"/>
        <w:numPr>
          <w:ilvl w:val="0"/>
          <w:numId w:val="49"/>
        </w:numPr>
      </w:pPr>
      <w:r w:rsidRPr="002E00C7">
        <w:t>arts and recreation attractions in the region, including Brambuk Cultural Centre in the Grampians National Park and Horsham Regional Art Gallery.</w:t>
      </w:r>
    </w:p>
    <w:p w14:paraId="4BC1F899" w14:textId="77777777" w:rsidR="002E00C7" w:rsidRPr="002E00C7" w:rsidRDefault="002E00C7" w:rsidP="00A73E26">
      <w:pPr>
        <w:pStyle w:val="BodyText"/>
        <w:numPr>
          <w:ilvl w:val="0"/>
          <w:numId w:val="49"/>
        </w:numPr>
      </w:pPr>
      <w:r w:rsidRPr="002E00C7">
        <w:t>events in the region, including the Horsham Agricultural Show and the Stawell Gift.</w:t>
      </w:r>
    </w:p>
    <w:p w14:paraId="7EE47A13" w14:textId="236BF034" w:rsidR="002E00C7" w:rsidRPr="002E00C7" w:rsidRDefault="002E00C7" w:rsidP="002E00C7">
      <w:pPr>
        <w:pStyle w:val="BodyText"/>
      </w:pPr>
      <w:r w:rsidRPr="002E00C7">
        <w:t>These key drivers are set to attract tourists to the Wimmera Southern Mallee, creating positive flow-on benefits to accommodation, food, beverage, and recreation services</w:t>
      </w:r>
      <w:r w:rsidR="007A201B">
        <w:t xml:space="preserve"> </w:t>
      </w:r>
      <w:r w:rsidRPr="002E00C7">
        <w:t xml:space="preserve">in the region. However, key barriers must be overcome to achieve this </w:t>
      </w:r>
      <w:r w:rsidRPr="002E00C7">
        <w:lastRenderedPageBreak/>
        <w:t>growth, including:</w:t>
      </w:r>
    </w:p>
    <w:p w14:paraId="1E2C2483" w14:textId="77777777" w:rsidR="002E00C7" w:rsidRPr="002E00C7" w:rsidRDefault="002E00C7" w:rsidP="00A73E26">
      <w:pPr>
        <w:pStyle w:val="BodyText"/>
        <w:numPr>
          <w:ilvl w:val="0"/>
          <w:numId w:val="50"/>
        </w:numPr>
      </w:pPr>
      <w:r w:rsidRPr="002E00C7">
        <w:t>a considerable labour shortage across the industry, particularly for entry-level roles, has the potential to disrupt the quality and operations of local businesses and negatively impact visitor experience, for example through reduced operating hours and poor service experience.</w:t>
      </w:r>
    </w:p>
    <w:p w14:paraId="1E8187F0" w14:textId="77777777" w:rsidR="002E00C7" w:rsidRPr="002E00C7" w:rsidRDefault="002E00C7" w:rsidP="00A73E26">
      <w:pPr>
        <w:pStyle w:val="BodyText"/>
        <w:numPr>
          <w:ilvl w:val="0"/>
          <w:numId w:val="50"/>
        </w:numPr>
      </w:pPr>
      <w:r w:rsidRPr="002E00C7">
        <w:t>variability of tourism, with demand peaking on weekends and in school holiday periods but falling dramatically outside of these periods.</w:t>
      </w:r>
    </w:p>
    <w:p w14:paraId="75F0F08C" w14:textId="0C5F3E82" w:rsidR="001B0891" w:rsidRDefault="002E00C7" w:rsidP="00EB1BF4">
      <w:pPr>
        <w:pStyle w:val="BodyText"/>
        <w:numPr>
          <w:ilvl w:val="0"/>
          <w:numId w:val="50"/>
        </w:numPr>
      </w:pPr>
      <w:r w:rsidRPr="002E00C7">
        <w:t>insufficient digital infrastructure and telephone reception exists to support reliable internet connectivity and communication across the region, which has the potential to inhibit visitor attraction and the ability of local businesses to integrate technological innovations into their operations.</w:t>
      </w:r>
      <w:r w:rsidR="001B0891">
        <w:t xml:space="preserve"> </w:t>
      </w:r>
    </w:p>
    <w:p w14:paraId="084F7424" w14:textId="522F26D1" w:rsidR="00A2428D" w:rsidRPr="00E661FA" w:rsidRDefault="00A2428D" w:rsidP="00A2428D">
      <w:pPr>
        <w:pStyle w:val="Heading3"/>
      </w:pPr>
      <w:r w:rsidRPr="00E661FA">
        <w:t>Workforce composition and outlook</w:t>
      </w:r>
    </w:p>
    <w:p w14:paraId="6B2748D7" w14:textId="77777777" w:rsidR="00A2428D" w:rsidRDefault="00A2428D" w:rsidP="00A2428D">
      <w:pPr>
        <w:pStyle w:val="Heading4"/>
      </w:pPr>
      <w:r>
        <w:t>Workforce</w:t>
      </w:r>
      <w:r>
        <w:rPr>
          <w:spacing w:val="5"/>
        </w:rPr>
        <w:t xml:space="preserve"> </w:t>
      </w:r>
      <w:r>
        <w:t>composition</w:t>
      </w:r>
    </w:p>
    <w:p w14:paraId="1774D920" w14:textId="180D0338" w:rsidR="00047751" w:rsidRDefault="00680084" w:rsidP="00047751">
      <w:pPr>
        <w:pStyle w:val="BodyText"/>
      </w:pPr>
      <w:r w:rsidRPr="00680084">
        <w:t>The visitor economy is the third largest employing industry in the region, comprising 13.6% of the region’s workforce. Employees tend to be transient and not employed on a full-time basis. The industry is supported by an older workforce, with 30% of the industry’s workforce aged above 60 years.</w:t>
      </w:r>
      <w:r>
        <w:t xml:space="preserve"> </w:t>
      </w:r>
      <w:r w:rsidRPr="00680084">
        <w:t>Some younger employees work in entry-level visitor economy roles while undertaking education and training</w:t>
      </w:r>
      <w:r>
        <w:t xml:space="preserve"> </w:t>
      </w:r>
      <w:r w:rsidRPr="00680084">
        <w:t>in another field, particularly in the hospitality and arts and recreation sectors.</w:t>
      </w:r>
      <w:r w:rsidR="001B0891">
        <w:t xml:space="preserve"> </w:t>
      </w:r>
      <w:r w:rsidR="00047751">
        <w:t xml:space="preserve">The majority of roles are entry-level including sale </w:t>
      </w:r>
      <w:r w:rsidR="00047751">
        <w:rPr>
          <w:spacing w:val="-2"/>
        </w:rPr>
        <w:t>assistants,</w:t>
      </w:r>
      <w:r w:rsidR="00047751">
        <w:rPr>
          <w:spacing w:val="-3"/>
        </w:rPr>
        <w:t xml:space="preserve"> </w:t>
      </w:r>
      <w:r w:rsidR="00047751">
        <w:rPr>
          <w:spacing w:val="-2"/>
        </w:rPr>
        <w:t>waiters, kitchenhands and</w:t>
      </w:r>
      <w:r w:rsidR="00047751">
        <w:rPr>
          <w:spacing w:val="-3"/>
        </w:rPr>
        <w:t xml:space="preserve"> </w:t>
      </w:r>
      <w:r w:rsidR="00047751">
        <w:rPr>
          <w:spacing w:val="-2"/>
        </w:rPr>
        <w:t xml:space="preserve">cleaners. Skilled roles </w:t>
      </w:r>
      <w:r w:rsidR="00047751">
        <w:t>include chefs, cooks and bar attendants. This workforce is also</w:t>
      </w:r>
      <w:r w:rsidR="00047751">
        <w:rPr>
          <w:spacing w:val="-9"/>
        </w:rPr>
        <w:t xml:space="preserve"> </w:t>
      </w:r>
      <w:r w:rsidR="00047751">
        <w:t>supported</w:t>
      </w:r>
      <w:r w:rsidR="00047751">
        <w:rPr>
          <w:spacing w:val="-9"/>
        </w:rPr>
        <w:t xml:space="preserve"> </w:t>
      </w:r>
      <w:r w:rsidR="00047751">
        <w:t>by</w:t>
      </w:r>
      <w:r w:rsidR="00047751">
        <w:rPr>
          <w:spacing w:val="-9"/>
        </w:rPr>
        <w:t xml:space="preserve"> </w:t>
      </w:r>
      <w:r w:rsidR="00047751">
        <w:t>a</w:t>
      </w:r>
      <w:r w:rsidR="00047751">
        <w:rPr>
          <w:spacing w:val="-9"/>
        </w:rPr>
        <w:t xml:space="preserve"> </w:t>
      </w:r>
      <w:r w:rsidR="00047751">
        <w:t>professional</w:t>
      </w:r>
      <w:r w:rsidR="00047751">
        <w:rPr>
          <w:spacing w:val="-9"/>
        </w:rPr>
        <w:t xml:space="preserve"> </w:t>
      </w:r>
      <w:r w:rsidR="00047751">
        <w:t>workforce</w:t>
      </w:r>
      <w:r w:rsidR="00047751">
        <w:rPr>
          <w:spacing w:val="-9"/>
        </w:rPr>
        <w:t xml:space="preserve"> </w:t>
      </w:r>
      <w:r w:rsidR="00047751">
        <w:t>including</w:t>
      </w:r>
      <w:r w:rsidR="00047751">
        <w:rPr>
          <w:spacing w:val="-9"/>
        </w:rPr>
        <w:t xml:space="preserve"> </w:t>
      </w:r>
      <w:r w:rsidR="00047751">
        <w:t>retail, café</w:t>
      </w:r>
      <w:r w:rsidR="00047751">
        <w:rPr>
          <w:spacing w:val="-5"/>
        </w:rPr>
        <w:t xml:space="preserve"> </w:t>
      </w:r>
      <w:r w:rsidR="00047751">
        <w:t>and</w:t>
      </w:r>
      <w:r w:rsidR="00047751">
        <w:rPr>
          <w:spacing w:val="-4"/>
        </w:rPr>
        <w:t xml:space="preserve"> </w:t>
      </w:r>
      <w:r w:rsidR="00047751">
        <w:t>restaurant</w:t>
      </w:r>
      <w:r w:rsidR="00047751">
        <w:rPr>
          <w:spacing w:val="-4"/>
        </w:rPr>
        <w:t xml:space="preserve"> </w:t>
      </w:r>
      <w:r w:rsidR="00047751">
        <w:t>managers,</w:t>
      </w:r>
      <w:r w:rsidR="00047751">
        <w:rPr>
          <w:spacing w:val="-5"/>
        </w:rPr>
        <w:t xml:space="preserve"> </w:t>
      </w:r>
      <w:r w:rsidR="00047751">
        <w:t>accountants</w:t>
      </w:r>
      <w:r w:rsidR="00047751">
        <w:rPr>
          <w:spacing w:val="-4"/>
        </w:rPr>
        <w:t xml:space="preserve"> </w:t>
      </w:r>
      <w:r w:rsidR="00047751">
        <w:t>and</w:t>
      </w:r>
      <w:r w:rsidR="00047751">
        <w:rPr>
          <w:spacing w:val="-4"/>
        </w:rPr>
        <w:t xml:space="preserve"> </w:t>
      </w:r>
      <w:r w:rsidR="00047751">
        <w:t xml:space="preserve">marketing </w:t>
      </w:r>
      <w:r w:rsidR="00047751">
        <w:rPr>
          <w:spacing w:val="-2"/>
        </w:rPr>
        <w:t>staff.</w:t>
      </w:r>
    </w:p>
    <w:p w14:paraId="78BA4D21" w14:textId="77777777" w:rsidR="00047751" w:rsidRDefault="00047751" w:rsidP="00047751">
      <w:pPr>
        <w:pStyle w:val="Heading4"/>
      </w:pPr>
      <w:r>
        <w:t>Workforce</w:t>
      </w:r>
      <w:r>
        <w:rPr>
          <w:spacing w:val="5"/>
        </w:rPr>
        <w:t xml:space="preserve"> </w:t>
      </w:r>
      <w:r>
        <w:t>outlook</w:t>
      </w:r>
    </w:p>
    <w:p w14:paraId="1E2DE726" w14:textId="77777777" w:rsidR="00047751" w:rsidRDefault="00047751" w:rsidP="00047751">
      <w:pPr>
        <w:pStyle w:val="BodyText"/>
      </w:pPr>
      <w:r>
        <w:t>With relatively high growth projected, the visitor economy industry</w:t>
      </w:r>
      <w:r>
        <w:rPr>
          <w:spacing w:val="-9"/>
        </w:rPr>
        <w:t xml:space="preserve"> </w:t>
      </w:r>
      <w:r>
        <w:t>will</w:t>
      </w:r>
      <w:r>
        <w:rPr>
          <w:spacing w:val="-8"/>
        </w:rPr>
        <w:t xml:space="preserve"> </w:t>
      </w:r>
      <w:r>
        <w:t>require</w:t>
      </w:r>
      <w:r>
        <w:rPr>
          <w:spacing w:val="-9"/>
        </w:rPr>
        <w:t xml:space="preserve"> </w:t>
      </w:r>
      <w:r>
        <w:t>a</w:t>
      </w:r>
      <w:r>
        <w:rPr>
          <w:spacing w:val="-8"/>
        </w:rPr>
        <w:t xml:space="preserve"> </w:t>
      </w:r>
      <w:r>
        <w:t>large</w:t>
      </w:r>
      <w:r>
        <w:rPr>
          <w:spacing w:val="-9"/>
        </w:rPr>
        <w:t xml:space="preserve"> </w:t>
      </w:r>
      <w:r>
        <w:t>additional</w:t>
      </w:r>
      <w:r>
        <w:rPr>
          <w:spacing w:val="-8"/>
        </w:rPr>
        <w:t xml:space="preserve"> </w:t>
      </w:r>
      <w:r>
        <w:t>supply</w:t>
      </w:r>
      <w:r>
        <w:rPr>
          <w:spacing w:val="-11"/>
        </w:rPr>
        <w:t xml:space="preserve"> </w:t>
      </w:r>
      <w:r>
        <w:t>of</w:t>
      </w:r>
      <w:r>
        <w:rPr>
          <w:spacing w:val="-9"/>
        </w:rPr>
        <w:t xml:space="preserve"> </w:t>
      </w:r>
      <w:r>
        <w:t>workers</w:t>
      </w:r>
      <w:r>
        <w:rPr>
          <w:spacing w:val="-8"/>
        </w:rPr>
        <w:t xml:space="preserve"> </w:t>
      </w:r>
      <w:r>
        <w:t>to fill existing vacancies and meet demand growth.</w:t>
      </w:r>
    </w:p>
    <w:p w14:paraId="62094F88" w14:textId="77777777" w:rsidR="00047751" w:rsidRDefault="00560A42" w:rsidP="00047751">
      <w:pPr>
        <w:pStyle w:val="BodyText"/>
      </w:pPr>
      <w:hyperlink w:anchor="_bookmark39" w:history="1">
        <w:r w:rsidR="00047751">
          <w:t>Table 27</w:t>
        </w:r>
      </w:hyperlink>
      <w:r w:rsidR="00047751">
        <w:t xml:space="preserve"> shows key workforce indicators and estimated growth in the next 3 years. This provides an indicative estimate of workforce demand, based on taskforce estimates.</w:t>
      </w:r>
      <w:r w:rsidR="00047751">
        <w:rPr>
          <w:spacing w:val="-10"/>
        </w:rPr>
        <w:t xml:space="preserve"> </w:t>
      </w:r>
      <w:r w:rsidR="00047751">
        <w:t>Overall,</w:t>
      </w:r>
      <w:r w:rsidR="00047751">
        <w:rPr>
          <w:spacing w:val="-10"/>
        </w:rPr>
        <w:t xml:space="preserve"> </w:t>
      </w:r>
      <w:r w:rsidR="00047751">
        <w:t>the</w:t>
      </w:r>
      <w:r w:rsidR="00047751">
        <w:rPr>
          <w:spacing w:val="-10"/>
        </w:rPr>
        <w:t xml:space="preserve"> </w:t>
      </w:r>
      <w:r w:rsidR="00047751">
        <w:t>total</w:t>
      </w:r>
      <w:r w:rsidR="00047751">
        <w:rPr>
          <w:spacing w:val="-9"/>
        </w:rPr>
        <w:t xml:space="preserve"> </w:t>
      </w:r>
      <w:r w:rsidR="00047751">
        <w:t>jobs</w:t>
      </w:r>
      <w:r w:rsidR="00047751">
        <w:rPr>
          <w:spacing w:val="-9"/>
        </w:rPr>
        <w:t xml:space="preserve"> </w:t>
      </w:r>
      <w:r w:rsidR="00047751">
        <w:t>that</w:t>
      </w:r>
      <w:r w:rsidR="00047751">
        <w:rPr>
          <w:spacing w:val="-9"/>
        </w:rPr>
        <w:t xml:space="preserve"> </w:t>
      </w:r>
      <w:r w:rsidR="00047751">
        <w:t>need</w:t>
      </w:r>
      <w:r w:rsidR="00047751">
        <w:rPr>
          <w:spacing w:val="-9"/>
        </w:rPr>
        <w:t xml:space="preserve"> </w:t>
      </w:r>
      <w:r w:rsidR="00047751">
        <w:t>to</w:t>
      </w:r>
      <w:r w:rsidR="00047751">
        <w:rPr>
          <w:spacing w:val="-10"/>
        </w:rPr>
        <w:t xml:space="preserve"> </w:t>
      </w:r>
      <w:r w:rsidR="00047751">
        <w:t>be</w:t>
      </w:r>
      <w:r w:rsidR="00047751">
        <w:rPr>
          <w:spacing w:val="-10"/>
        </w:rPr>
        <w:t xml:space="preserve"> </w:t>
      </w:r>
      <w:r w:rsidR="00047751">
        <w:t>filled</w:t>
      </w:r>
      <w:r w:rsidR="00047751">
        <w:rPr>
          <w:spacing w:val="-10"/>
        </w:rPr>
        <w:t xml:space="preserve"> </w:t>
      </w:r>
      <w:r w:rsidR="00047751">
        <w:t>will</w:t>
      </w:r>
      <w:r w:rsidR="00047751">
        <w:rPr>
          <w:spacing w:val="-9"/>
        </w:rPr>
        <w:t xml:space="preserve"> </w:t>
      </w:r>
      <w:r w:rsidR="00047751">
        <w:t>be higher due to the number of existing vacancies.</w:t>
      </w:r>
    </w:p>
    <w:p w14:paraId="331CD2FD" w14:textId="145F1C81" w:rsidR="00A2428D" w:rsidRDefault="00A2428D" w:rsidP="00A2428D">
      <w:pPr>
        <w:pStyle w:val="Heading4"/>
        <w:rPr>
          <w:spacing w:val="-2"/>
        </w:rPr>
      </w:pPr>
      <w:r>
        <w:t>Table 2</w:t>
      </w:r>
      <w:r w:rsidR="00676EDA">
        <w:t>7 Visitor economy</w:t>
      </w:r>
      <w:r>
        <w:t>:</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9322" w:type="dxa"/>
        <w:tblLook w:val="04A0" w:firstRow="1" w:lastRow="0" w:firstColumn="1" w:lastColumn="0" w:noHBand="0" w:noVBand="1"/>
      </w:tblPr>
      <w:tblGrid>
        <w:gridCol w:w="2097"/>
        <w:gridCol w:w="1364"/>
        <w:gridCol w:w="1137"/>
        <w:gridCol w:w="1364"/>
        <w:gridCol w:w="1364"/>
        <w:gridCol w:w="1524"/>
        <w:gridCol w:w="1177"/>
      </w:tblGrid>
      <w:tr w:rsidR="00981763" w14:paraId="00997792" w14:textId="77777777" w:rsidTr="00981763">
        <w:trPr>
          <w:tblHeader/>
        </w:trPr>
        <w:tc>
          <w:tcPr>
            <w:tcW w:w="1923" w:type="dxa"/>
            <w:vAlign w:val="bottom"/>
          </w:tcPr>
          <w:p w14:paraId="67B8FDD8" w14:textId="0F0CF7AB" w:rsidR="005A73B4" w:rsidRPr="00F53400" w:rsidRDefault="00F53400" w:rsidP="00F53400">
            <w:pPr>
              <w:pStyle w:val="TableParagraph"/>
              <w:rPr>
                <w:b/>
                <w:bCs/>
              </w:rPr>
            </w:pPr>
            <w:bookmarkStart w:id="79" w:name="ColumnTitle_20"/>
            <w:r w:rsidRPr="00F53400">
              <w:rPr>
                <w:b/>
                <w:bCs/>
              </w:rPr>
              <w:t>Industry</w:t>
            </w:r>
          </w:p>
        </w:tc>
        <w:tc>
          <w:tcPr>
            <w:tcW w:w="1259" w:type="dxa"/>
            <w:vAlign w:val="bottom"/>
          </w:tcPr>
          <w:p w14:paraId="1A5A25E4" w14:textId="77777777" w:rsidR="005A73B4" w:rsidRPr="00F53400" w:rsidRDefault="005A73B4" w:rsidP="00F53400">
            <w:pPr>
              <w:pStyle w:val="TableParagraph"/>
              <w:rPr>
                <w:b/>
                <w:bCs/>
              </w:rPr>
            </w:pPr>
            <w:r w:rsidRPr="00F53400">
              <w:rPr>
                <w:b/>
                <w:bCs/>
              </w:rPr>
              <w:t>Share of region workforce</w:t>
            </w:r>
          </w:p>
        </w:tc>
        <w:tc>
          <w:tcPr>
            <w:tcW w:w="1053" w:type="dxa"/>
            <w:vAlign w:val="bottom"/>
          </w:tcPr>
          <w:p w14:paraId="4DE27EB1" w14:textId="77777777" w:rsidR="005A73B4" w:rsidRPr="00F53400" w:rsidRDefault="005A73B4" w:rsidP="00F53400">
            <w:pPr>
              <w:pStyle w:val="TableParagraph"/>
              <w:rPr>
                <w:b/>
                <w:bCs/>
              </w:rPr>
            </w:pPr>
            <w:r w:rsidRPr="00F53400">
              <w:rPr>
                <w:b/>
                <w:bCs/>
              </w:rPr>
              <w:t>Current workers 2022</w:t>
            </w:r>
          </w:p>
        </w:tc>
        <w:tc>
          <w:tcPr>
            <w:tcW w:w="1259" w:type="dxa"/>
            <w:vAlign w:val="bottom"/>
          </w:tcPr>
          <w:p w14:paraId="05232133" w14:textId="77777777" w:rsidR="005A73B4" w:rsidRPr="00F53400" w:rsidRDefault="005A73B4" w:rsidP="00F53400">
            <w:pPr>
              <w:pStyle w:val="TableParagraph"/>
              <w:rPr>
                <w:b/>
                <w:bCs/>
              </w:rPr>
            </w:pPr>
            <w:r w:rsidRPr="00F53400">
              <w:rPr>
                <w:b/>
                <w:bCs/>
              </w:rPr>
              <w:t>Forecast workforce growth (CAGR)</w:t>
            </w:r>
          </w:p>
        </w:tc>
        <w:tc>
          <w:tcPr>
            <w:tcW w:w="1259" w:type="dxa"/>
            <w:vAlign w:val="bottom"/>
          </w:tcPr>
          <w:p w14:paraId="2FBD4D49" w14:textId="77777777" w:rsidR="005A73B4" w:rsidRPr="00F53400" w:rsidRDefault="005A73B4" w:rsidP="00F53400">
            <w:pPr>
              <w:pStyle w:val="TableParagraph"/>
              <w:rPr>
                <w:b/>
                <w:bCs/>
              </w:rPr>
            </w:pPr>
            <w:r w:rsidRPr="00F53400">
              <w:rPr>
                <w:b/>
                <w:bCs/>
              </w:rPr>
              <w:t>Forecast workforce growth (people)</w:t>
            </w:r>
          </w:p>
        </w:tc>
        <w:tc>
          <w:tcPr>
            <w:tcW w:w="1404" w:type="dxa"/>
            <w:vAlign w:val="bottom"/>
          </w:tcPr>
          <w:p w14:paraId="2BA86CEC" w14:textId="77777777" w:rsidR="005A73B4" w:rsidRPr="00F53400" w:rsidRDefault="005A73B4" w:rsidP="00F53400">
            <w:pPr>
              <w:pStyle w:val="TableParagraph"/>
              <w:rPr>
                <w:b/>
                <w:bCs/>
              </w:rPr>
            </w:pPr>
            <w:r w:rsidRPr="00F53400">
              <w:rPr>
                <w:b/>
                <w:bCs/>
              </w:rPr>
              <w:t>Estimated retirements</w:t>
            </w:r>
          </w:p>
        </w:tc>
        <w:tc>
          <w:tcPr>
            <w:tcW w:w="1165" w:type="dxa"/>
            <w:vAlign w:val="bottom"/>
          </w:tcPr>
          <w:p w14:paraId="55037482" w14:textId="77777777" w:rsidR="005A73B4" w:rsidRPr="00F53400" w:rsidRDefault="005A73B4" w:rsidP="00F53400">
            <w:pPr>
              <w:pStyle w:val="TableParagraph"/>
              <w:rPr>
                <w:b/>
                <w:bCs/>
              </w:rPr>
            </w:pPr>
            <w:r w:rsidRPr="00F53400">
              <w:rPr>
                <w:b/>
                <w:bCs/>
              </w:rPr>
              <w:t>Total workers required</w:t>
            </w:r>
          </w:p>
        </w:tc>
      </w:tr>
      <w:bookmarkEnd w:id="79"/>
      <w:tr w:rsidR="00981763" w14:paraId="209AFB7B" w14:textId="77777777" w:rsidTr="00981763">
        <w:tc>
          <w:tcPr>
            <w:tcW w:w="1923" w:type="dxa"/>
          </w:tcPr>
          <w:p w14:paraId="1C35E513" w14:textId="47A7D858" w:rsidR="00AF7330" w:rsidRPr="00981763" w:rsidRDefault="00AF7330" w:rsidP="00AF7330">
            <w:pPr>
              <w:pStyle w:val="TableParagraph"/>
              <w:rPr>
                <w:b/>
                <w:bCs/>
              </w:rPr>
            </w:pPr>
            <w:r w:rsidRPr="00981763">
              <w:rPr>
                <w:b/>
                <w:bCs/>
              </w:rPr>
              <w:t>Arts and</w:t>
            </w:r>
            <w:r w:rsidRPr="00981763">
              <w:rPr>
                <w:b/>
                <w:bCs/>
                <w:spacing w:val="40"/>
              </w:rPr>
              <w:t xml:space="preserve"> </w:t>
            </w:r>
            <w:r w:rsidRPr="00981763">
              <w:rPr>
                <w:b/>
                <w:bCs/>
              </w:rPr>
              <w:t>recreation</w:t>
            </w:r>
            <w:r w:rsidRPr="00981763">
              <w:rPr>
                <w:b/>
                <w:bCs/>
                <w:spacing w:val="40"/>
              </w:rPr>
              <w:t xml:space="preserve"> </w:t>
            </w:r>
            <w:r w:rsidRPr="00981763">
              <w:rPr>
                <w:b/>
                <w:bCs/>
              </w:rPr>
              <w:t>services</w:t>
            </w:r>
          </w:p>
        </w:tc>
        <w:tc>
          <w:tcPr>
            <w:tcW w:w="1259" w:type="dxa"/>
          </w:tcPr>
          <w:p w14:paraId="29231240" w14:textId="77777777" w:rsidR="00AF7330" w:rsidRDefault="00AF7330" w:rsidP="00AF7330">
            <w:pPr>
              <w:pStyle w:val="TableParagraph"/>
              <w:rPr>
                <w:sz w:val="20"/>
              </w:rPr>
            </w:pPr>
          </w:p>
          <w:p w14:paraId="1A8CD570" w14:textId="417FD6F9" w:rsidR="00AF7330" w:rsidRPr="00C731FC" w:rsidRDefault="00AF7330" w:rsidP="00AF7330">
            <w:pPr>
              <w:pStyle w:val="TableParagraph"/>
            </w:pPr>
            <w:r>
              <w:rPr>
                <w:spacing w:val="-4"/>
              </w:rPr>
              <w:t>1.1%</w:t>
            </w:r>
          </w:p>
        </w:tc>
        <w:tc>
          <w:tcPr>
            <w:tcW w:w="1053" w:type="dxa"/>
          </w:tcPr>
          <w:p w14:paraId="68464DA1" w14:textId="77777777" w:rsidR="00AF7330" w:rsidRDefault="00AF7330" w:rsidP="00AF7330">
            <w:pPr>
              <w:pStyle w:val="TableParagraph"/>
              <w:rPr>
                <w:sz w:val="20"/>
              </w:rPr>
            </w:pPr>
          </w:p>
          <w:p w14:paraId="27E4E269" w14:textId="6C1D1950" w:rsidR="00AF7330" w:rsidRPr="00C731FC" w:rsidRDefault="00AF7330" w:rsidP="00AF7330">
            <w:pPr>
              <w:pStyle w:val="TableParagraph"/>
            </w:pPr>
            <w:r>
              <w:rPr>
                <w:spacing w:val="-5"/>
              </w:rPr>
              <w:t>250</w:t>
            </w:r>
          </w:p>
        </w:tc>
        <w:tc>
          <w:tcPr>
            <w:tcW w:w="1259" w:type="dxa"/>
          </w:tcPr>
          <w:p w14:paraId="2D545478" w14:textId="77777777" w:rsidR="00AF7330" w:rsidRDefault="00AF7330" w:rsidP="00AF7330">
            <w:pPr>
              <w:pStyle w:val="TableParagraph"/>
              <w:rPr>
                <w:sz w:val="20"/>
              </w:rPr>
            </w:pPr>
          </w:p>
          <w:p w14:paraId="12CEA862" w14:textId="173952EB" w:rsidR="00AF7330" w:rsidRPr="00C731FC" w:rsidRDefault="00AF7330" w:rsidP="00AF7330">
            <w:pPr>
              <w:pStyle w:val="TableParagraph"/>
            </w:pPr>
            <w:r>
              <w:t>3 to</w:t>
            </w:r>
            <w:r>
              <w:rPr>
                <w:spacing w:val="-3"/>
              </w:rPr>
              <w:t xml:space="preserve"> </w:t>
            </w:r>
            <w:r>
              <w:rPr>
                <w:spacing w:val="-5"/>
              </w:rPr>
              <w:t>5%</w:t>
            </w:r>
          </w:p>
        </w:tc>
        <w:tc>
          <w:tcPr>
            <w:tcW w:w="1259" w:type="dxa"/>
          </w:tcPr>
          <w:p w14:paraId="53C5BB8A" w14:textId="77777777" w:rsidR="00AF7330" w:rsidRDefault="00AF7330" w:rsidP="00AF7330">
            <w:pPr>
              <w:pStyle w:val="TableParagraph"/>
              <w:rPr>
                <w:sz w:val="20"/>
              </w:rPr>
            </w:pPr>
          </w:p>
          <w:p w14:paraId="1D1E6559" w14:textId="63B87120" w:rsidR="00AF7330" w:rsidRPr="00C731FC" w:rsidRDefault="00AF7330" w:rsidP="00AF7330">
            <w:pPr>
              <w:pStyle w:val="TableParagraph"/>
            </w:pPr>
            <w:r>
              <w:t>30</w:t>
            </w:r>
            <w:r>
              <w:rPr>
                <w:spacing w:val="-3"/>
              </w:rPr>
              <w:t xml:space="preserve"> </w:t>
            </w:r>
            <w:r>
              <w:t>to</w:t>
            </w:r>
            <w:r>
              <w:rPr>
                <w:spacing w:val="-4"/>
              </w:rPr>
              <w:t xml:space="preserve"> </w:t>
            </w:r>
            <w:r>
              <w:rPr>
                <w:spacing w:val="-5"/>
              </w:rPr>
              <w:t>50</w:t>
            </w:r>
          </w:p>
        </w:tc>
        <w:tc>
          <w:tcPr>
            <w:tcW w:w="1404" w:type="dxa"/>
          </w:tcPr>
          <w:p w14:paraId="58D287E8" w14:textId="77777777" w:rsidR="00AF7330" w:rsidRDefault="00AF7330" w:rsidP="00AF7330">
            <w:pPr>
              <w:pStyle w:val="TableParagraph"/>
              <w:rPr>
                <w:sz w:val="20"/>
              </w:rPr>
            </w:pPr>
          </w:p>
          <w:p w14:paraId="3222C9D5" w14:textId="1FB4A6A6" w:rsidR="00AF7330" w:rsidRPr="00C731FC" w:rsidRDefault="00AF7330" w:rsidP="00AF7330">
            <w:pPr>
              <w:pStyle w:val="TableParagraph"/>
            </w:pPr>
            <w:r>
              <w:rPr>
                <w:spacing w:val="-5"/>
              </w:rPr>
              <w:t>20</w:t>
            </w:r>
          </w:p>
        </w:tc>
        <w:tc>
          <w:tcPr>
            <w:tcW w:w="1165" w:type="dxa"/>
          </w:tcPr>
          <w:p w14:paraId="2D9692D3" w14:textId="77777777" w:rsidR="00AF7330" w:rsidRDefault="00AF7330" w:rsidP="00AF7330">
            <w:pPr>
              <w:pStyle w:val="TableParagraph"/>
              <w:rPr>
                <w:sz w:val="20"/>
              </w:rPr>
            </w:pPr>
          </w:p>
          <w:p w14:paraId="7BA5BEF0" w14:textId="048B6A85" w:rsidR="00AF7330" w:rsidRPr="00C731FC" w:rsidRDefault="00AF7330" w:rsidP="00AF7330">
            <w:pPr>
              <w:pStyle w:val="TableParagraph"/>
            </w:pPr>
            <w:r>
              <w:t>50 to</w:t>
            </w:r>
            <w:r>
              <w:rPr>
                <w:spacing w:val="-3"/>
              </w:rPr>
              <w:t xml:space="preserve"> </w:t>
            </w:r>
            <w:r>
              <w:rPr>
                <w:spacing w:val="-5"/>
              </w:rPr>
              <w:t>70</w:t>
            </w:r>
          </w:p>
        </w:tc>
      </w:tr>
      <w:tr w:rsidR="00981763" w14:paraId="5BF12A1A" w14:textId="77777777" w:rsidTr="00981763">
        <w:tc>
          <w:tcPr>
            <w:tcW w:w="1923" w:type="dxa"/>
          </w:tcPr>
          <w:p w14:paraId="70DF3934" w14:textId="738216D4" w:rsidR="00AF7330" w:rsidRPr="00981763" w:rsidRDefault="00AF7330" w:rsidP="00AF7330">
            <w:pPr>
              <w:pStyle w:val="TableParagraph"/>
              <w:rPr>
                <w:b/>
                <w:bCs/>
              </w:rPr>
            </w:pPr>
            <w:r w:rsidRPr="00981763">
              <w:rPr>
                <w:b/>
                <w:bCs/>
              </w:rPr>
              <w:t>Accommodation</w:t>
            </w:r>
            <w:r w:rsidRPr="00981763">
              <w:rPr>
                <w:b/>
                <w:bCs/>
                <w:spacing w:val="40"/>
              </w:rPr>
              <w:t xml:space="preserve"> </w:t>
            </w:r>
            <w:r w:rsidRPr="00981763">
              <w:rPr>
                <w:b/>
                <w:bCs/>
              </w:rPr>
              <w:t>and</w:t>
            </w:r>
            <w:r w:rsidRPr="00981763">
              <w:rPr>
                <w:b/>
                <w:bCs/>
                <w:spacing w:val="-10"/>
              </w:rPr>
              <w:t xml:space="preserve"> </w:t>
            </w:r>
            <w:r w:rsidRPr="00981763">
              <w:rPr>
                <w:b/>
                <w:bCs/>
              </w:rPr>
              <w:t>food</w:t>
            </w:r>
            <w:r w:rsidRPr="00981763">
              <w:rPr>
                <w:b/>
                <w:bCs/>
                <w:spacing w:val="-10"/>
              </w:rPr>
              <w:t xml:space="preserve"> </w:t>
            </w:r>
            <w:r w:rsidRPr="00981763">
              <w:rPr>
                <w:b/>
                <w:bCs/>
              </w:rPr>
              <w:t>services</w:t>
            </w:r>
          </w:p>
        </w:tc>
        <w:tc>
          <w:tcPr>
            <w:tcW w:w="1259" w:type="dxa"/>
          </w:tcPr>
          <w:p w14:paraId="60B2AACA" w14:textId="77777777" w:rsidR="00AF7330" w:rsidRDefault="00AF7330" w:rsidP="00AF7330">
            <w:pPr>
              <w:pStyle w:val="TableParagraph"/>
              <w:rPr>
                <w:sz w:val="14"/>
              </w:rPr>
            </w:pPr>
          </w:p>
          <w:p w14:paraId="3EA279A6" w14:textId="414EF740" w:rsidR="00AF7330" w:rsidRPr="008F32EC" w:rsidRDefault="00AF7330" w:rsidP="00AF7330">
            <w:pPr>
              <w:pStyle w:val="TableParagraph"/>
            </w:pPr>
            <w:r>
              <w:rPr>
                <w:spacing w:val="-4"/>
              </w:rPr>
              <w:t>4.7%</w:t>
            </w:r>
          </w:p>
        </w:tc>
        <w:tc>
          <w:tcPr>
            <w:tcW w:w="1053" w:type="dxa"/>
          </w:tcPr>
          <w:p w14:paraId="0D70335C" w14:textId="77777777" w:rsidR="00AF7330" w:rsidRDefault="00AF7330" w:rsidP="00AF7330">
            <w:pPr>
              <w:pStyle w:val="TableParagraph"/>
              <w:rPr>
                <w:sz w:val="14"/>
              </w:rPr>
            </w:pPr>
          </w:p>
          <w:p w14:paraId="7A21B596" w14:textId="246F137C" w:rsidR="00AF7330" w:rsidRPr="008F32EC" w:rsidRDefault="00AF7330" w:rsidP="00AF7330">
            <w:pPr>
              <w:pStyle w:val="TableParagraph"/>
            </w:pPr>
            <w:r>
              <w:t>1,050</w:t>
            </w:r>
          </w:p>
        </w:tc>
        <w:tc>
          <w:tcPr>
            <w:tcW w:w="1259" w:type="dxa"/>
          </w:tcPr>
          <w:p w14:paraId="544B4553" w14:textId="77777777" w:rsidR="00AF7330" w:rsidRDefault="00AF7330" w:rsidP="00AF7330">
            <w:pPr>
              <w:pStyle w:val="TableParagraph"/>
              <w:rPr>
                <w:sz w:val="14"/>
              </w:rPr>
            </w:pPr>
          </w:p>
          <w:p w14:paraId="7A4024FD" w14:textId="66AF73B7" w:rsidR="00AF7330" w:rsidRPr="008F32EC" w:rsidRDefault="00AF7330" w:rsidP="00AF7330">
            <w:pPr>
              <w:pStyle w:val="TableParagraph"/>
            </w:pPr>
            <w:r>
              <w:t>3 to</w:t>
            </w:r>
            <w:r>
              <w:rPr>
                <w:spacing w:val="-3"/>
              </w:rPr>
              <w:t xml:space="preserve"> </w:t>
            </w:r>
            <w:r>
              <w:rPr>
                <w:spacing w:val="-5"/>
              </w:rPr>
              <w:t>5%</w:t>
            </w:r>
          </w:p>
        </w:tc>
        <w:tc>
          <w:tcPr>
            <w:tcW w:w="1259" w:type="dxa"/>
          </w:tcPr>
          <w:p w14:paraId="73F72944" w14:textId="77777777" w:rsidR="00AF7330" w:rsidRDefault="00AF7330" w:rsidP="00AF7330">
            <w:pPr>
              <w:pStyle w:val="TableParagraph"/>
              <w:rPr>
                <w:sz w:val="14"/>
              </w:rPr>
            </w:pPr>
          </w:p>
          <w:p w14:paraId="09D7F486" w14:textId="6BF70438" w:rsidR="00AF7330" w:rsidRPr="008F32EC" w:rsidRDefault="00AF7330" w:rsidP="00AF7330">
            <w:pPr>
              <w:pStyle w:val="TableParagraph"/>
            </w:pPr>
            <w:r>
              <w:t>120 to</w:t>
            </w:r>
            <w:r>
              <w:rPr>
                <w:spacing w:val="-3"/>
              </w:rPr>
              <w:t xml:space="preserve"> </w:t>
            </w:r>
            <w:r>
              <w:rPr>
                <w:spacing w:val="-5"/>
              </w:rPr>
              <w:t>200</w:t>
            </w:r>
          </w:p>
        </w:tc>
        <w:tc>
          <w:tcPr>
            <w:tcW w:w="1404" w:type="dxa"/>
          </w:tcPr>
          <w:p w14:paraId="7E69D58C" w14:textId="77777777" w:rsidR="00AF7330" w:rsidRDefault="00AF7330" w:rsidP="00AF7330">
            <w:pPr>
              <w:pStyle w:val="TableParagraph"/>
              <w:rPr>
                <w:sz w:val="14"/>
              </w:rPr>
            </w:pPr>
          </w:p>
          <w:p w14:paraId="3CCC80D6" w14:textId="3D3249C8" w:rsidR="00AF7330" w:rsidRPr="008F32EC" w:rsidRDefault="00AF7330" w:rsidP="00AF7330">
            <w:pPr>
              <w:pStyle w:val="TableParagraph"/>
            </w:pPr>
            <w:r>
              <w:rPr>
                <w:spacing w:val="-5"/>
              </w:rPr>
              <w:t>60</w:t>
            </w:r>
          </w:p>
        </w:tc>
        <w:tc>
          <w:tcPr>
            <w:tcW w:w="1165" w:type="dxa"/>
          </w:tcPr>
          <w:p w14:paraId="4D45431D" w14:textId="77777777" w:rsidR="00AF7330" w:rsidRDefault="00AF7330" w:rsidP="00AF7330">
            <w:pPr>
              <w:pStyle w:val="TableParagraph"/>
              <w:rPr>
                <w:sz w:val="14"/>
              </w:rPr>
            </w:pPr>
          </w:p>
          <w:p w14:paraId="0C776883" w14:textId="752C97FB" w:rsidR="00AF7330" w:rsidRPr="008F32EC" w:rsidRDefault="00AF7330" w:rsidP="00AF7330">
            <w:pPr>
              <w:pStyle w:val="TableParagraph"/>
            </w:pPr>
            <w:r>
              <w:t>180</w:t>
            </w:r>
            <w:r>
              <w:rPr>
                <w:spacing w:val="-3"/>
              </w:rPr>
              <w:t xml:space="preserve"> </w:t>
            </w:r>
            <w:r>
              <w:t>to</w:t>
            </w:r>
            <w:r>
              <w:rPr>
                <w:spacing w:val="-4"/>
              </w:rPr>
              <w:t xml:space="preserve"> </w:t>
            </w:r>
            <w:r>
              <w:rPr>
                <w:spacing w:val="-5"/>
              </w:rPr>
              <w:t>260</w:t>
            </w:r>
          </w:p>
        </w:tc>
      </w:tr>
      <w:tr w:rsidR="00AF7330" w14:paraId="13A9954C" w14:textId="77777777" w:rsidTr="00981763">
        <w:tc>
          <w:tcPr>
            <w:tcW w:w="1923" w:type="dxa"/>
          </w:tcPr>
          <w:p w14:paraId="4ACF8054" w14:textId="77777777" w:rsidR="00AF7330" w:rsidRPr="00981763" w:rsidRDefault="00AF7330" w:rsidP="00AF7330">
            <w:pPr>
              <w:pStyle w:val="TableParagraph"/>
              <w:rPr>
                <w:b/>
                <w:bCs/>
                <w:sz w:val="14"/>
              </w:rPr>
            </w:pPr>
          </w:p>
          <w:p w14:paraId="57BC8E42" w14:textId="157AF202" w:rsidR="00AF7330" w:rsidRPr="00981763" w:rsidRDefault="00AF7330" w:rsidP="00AF7330">
            <w:pPr>
              <w:pStyle w:val="TableParagraph"/>
              <w:rPr>
                <w:b/>
                <w:bCs/>
              </w:rPr>
            </w:pPr>
            <w:r w:rsidRPr="00981763">
              <w:rPr>
                <w:b/>
                <w:bCs/>
              </w:rPr>
              <w:t>Retail trade</w:t>
            </w:r>
          </w:p>
        </w:tc>
        <w:tc>
          <w:tcPr>
            <w:tcW w:w="1259" w:type="dxa"/>
          </w:tcPr>
          <w:p w14:paraId="28A2E1E3" w14:textId="77777777" w:rsidR="00AF7330" w:rsidRDefault="00AF7330" w:rsidP="00AF7330">
            <w:pPr>
              <w:pStyle w:val="TableParagraph"/>
              <w:rPr>
                <w:sz w:val="14"/>
              </w:rPr>
            </w:pPr>
          </w:p>
          <w:p w14:paraId="77AA4F18" w14:textId="0BC08CEC" w:rsidR="00AF7330" w:rsidRPr="008F32EC" w:rsidRDefault="00AF7330" w:rsidP="00AF7330">
            <w:pPr>
              <w:pStyle w:val="TableParagraph"/>
            </w:pPr>
            <w:r>
              <w:rPr>
                <w:spacing w:val="-4"/>
              </w:rPr>
              <w:t>7.8%</w:t>
            </w:r>
          </w:p>
        </w:tc>
        <w:tc>
          <w:tcPr>
            <w:tcW w:w="1053" w:type="dxa"/>
          </w:tcPr>
          <w:p w14:paraId="74EAE9D6" w14:textId="77777777" w:rsidR="00AF7330" w:rsidRDefault="00AF7330" w:rsidP="00AF7330">
            <w:pPr>
              <w:pStyle w:val="TableParagraph"/>
              <w:rPr>
                <w:sz w:val="14"/>
              </w:rPr>
            </w:pPr>
          </w:p>
          <w:p w14:paraId="5BA932BE" w14:textId="7319A81B" w:rsidR="00AF7330" w:rsidRPr="008F32EC" w:rsidRDefault="00AF7330" w:rsidP="00AF7330">
            <w:pPr>
              <w:pStyle w:val="TableParagraph"/>
            </w:pPr>
            <w:r>
              <w:t>1,750</w:t>
            </w:r>
          </w:p>
        </w:tc>
        <w:tc>
          <w:tcPr>
            <w:tcW w:w="1259" w:type="dxa"/>
          </w:tcPr>
          <w:p w14:paraId="3A530D45" w14:textId="77777777" w:rsidR="00AF7330" w:rsidRDefault="00AF7330" w:rsidP="00AF7330">
            <w:pPr>
              <w:pStyle w:val="TableParagraph"/>
              <w:rPr>
                <w:sz w:val="14"/>
              </w:rPr>
            </w:pPr>
          </w:p>
          <w:p w14:paraId="050C99F0" w14:textId="1F30D47A" w:rsidR="00AF7330" w:rsidRPr="008F32EC" w:rsidRDefault="00AF7330" w:rsidP="00AF7330">
            <w:pPr>
              <w:pStyle w:val="TableParagraph"/>
            </w:pPr>
            <w:r>
              <w:t>3 to</w:t>
            </w:r>
            <w:r>
              <w:rPr>
                <w:spacing w:val="-3"/>
              </w:rPr>
              <w:t xml:space="preserve"> </w:t>
            </w:r>
            <w:r>
              <w:rPr>
                <w:spacing w:val="-5"/>
              </w:rPr>
              <w:t>5%</w:t>
            </w:r>
          </w:p>
        </w:tc>
        <w:tc>
          <w:tcPr>
            <w:tcW w:w="1259" w:type="dxa"/>
          </w:tcPr>
          <w:p w14:paraId="2F541FF1" w14:textId="77777777" w:rsidR="00AF7330" w:rsidRDefault="00AF7330" w:rsidP="00AF7330">
            <w:pPr>
              <w:pStyle w:val="TableParagraph"/>
              <w:rPr>
                <w:sz w:val="14"/>
              </w:rPr>
            </w:pPr>
          </w:p>
          <w:p w14:paraId="4F7A49C7" w14:textId="495A2F4D" w:rsidR="00AF7330" w:rsidRPr="008F32EC" w:rsidRDefault="00AF7330" w:rsidP="00AF7330">
            <w:pPr>
              <w:pStyle w:val="TableParagraph"/>
            </w:pPr>
            <w:r>
              <w:t>230</w:t>
            </w:r>
            <w:r>
              <w:rPr>
                <w:spacing w:val="-3"/>
              </w:rPr>
              <w:t xml:space="preserve"> </w:t>
            </w:r>
            <w:r>
              <w:t>to</w:t>
            </w:r>
            <w:r>
              <w:rPr>
                <w:spacing w:val="-4"/>
              </w:rPr>
              <w:t xml:space="preserve"> </w:t>
            </w:r>
            <w:r>
              <w:rPr>
                <w:spacing w:val="-5"/>
              </w:rPr>
              <w:t>400</w:t>
            </w:r>
          </w:p>
        </w:tc>
        <w:tc>
          <w:tcPr>
            <w:tcW w:w="1404" w:type="dxa"/>
          </w:tcPr>
          <w:p w14:paraId="23D57324" w14:textId="77777777" w:rsidR="00AF7330" w:rsidRDefault="00AF7330" w:rsidP="00AF7330">
            <w:pPr>
              <w:pStyle w:val="TableParagraph"/>
              <w:rPr>
                <w:sz w:val="14"/>
              </w:rPr>
            </w:pPr>
          </w:p>
          <w:p w14:paraId="216D3CF9" w14:textId="4EAF0192" w:rsidR="00AF7330" w:rsidRPr="008F32EC" w:rsidRDefault="00AF7330" w:rsidP="00AF7330">
            <w:pPr>
              <w:pStyle w:val="TableParagraph"/>
            </w:pPr>
            <w:r>
              <w:rPr>
                <w:spacing w:val="-5"/>
              </w:rPr>
              <w:t>110</w:t>
            </w:r>
          </w:p>
        </w:tc>
        <w:tc>
          <w:tcPr>
            <w:tcW w:w="1165" w:type="dxa"/>
          </w:tcPr>
          <w:p w14:paraId="2ADC218C" w14:textId="77777777" w:rsidR="00AF7330" w:rsidRDefault="00AF7330" w:rsidP="00AF7330">
            <w:pPr>
              <w:pStyle w:val="TableParagraph"/>
              <w:rPr>
                <w:sz w:val="14"/>
              </w:rPr>
            </w:pPr>
          </w:p>
          <w:p w14:paraId="76C8E296" w14:textId="59FFB3BA" w:rsidR="00AF7330" w:rsidRPr="008F32EC" w:rsidRDefault="00AF7330" w:rsidP="00AF7330">
            <w:pPr>
              <w:pStyle w:val="TableParagraph"/>
            </w:pPr>
            <w:r>
              <w:t>340</w:t>
            </w:r>
            <w:r>
              <w:rPr>
                <w:spacing w:val="-3"/>
              </w:rPr>
              <w:t xml:space="preserve"> </w:t>
            </w:r>
            <w:r>
              <w:t>to</w:t>
            </w:r>
            <w:r>
              <w:rPr>
                <w:spacing w:val="-3"/>
              </w:rPr>
              <w:t xml:space="preserve"> </w:t>
            </w:r>
            <w:r>
              <w:rPr>
                <w:spacing w:val="-5"/>
              </w:rPr>
              <w:t>510</w:t>
            </w:r>
          </w:p>
        </w:tc>
      </w:tr>
      <w:tr w:rsidR="00AF7330" w14:paraId="2961E6F4" w14:textId="77777777" w:rsidTr="00981763">
        <w:tc>
          <w:tcPr>
            <w:tcW w:w="1923" w:type="dxa"/>
          </w:tcPr>
          <w:p w14:paraId="3FCCD97D" w14:textId="419EC56E" w:rsidR="00AF7330" w:rsidRPr="008F32EC" w:rsidRDefault="00AF7330" w:rsidP="00AF7330">
            <w:pPr>
              <w:pStyle w:val="TableParagraph"/>
            </w:pPr>
            <w:r>
              <w:rPr>
                <w:rFonts w:ascii="Public Sans"/>
                <w:b/>
              </w:rPr>
              <w:t>Visitor</w:t>
            </w:r>
            <w:r>
              <w:rPr>
                <w:rFonts w:ascii="Public Sans"/>
                <w:b/>
                <w:spacing w:val="-9"/>
              </w:rPr>
              <w:t xml:space="preserve"> </w:t>
            </w:r>
            <w:r>
              <w:rPr>
                <w:rFonts w:ascii="Public Sans"/>
                <w:b/>
              </w:rPr>
              <w:t>economy</w:t>
            </w:r>
            <w:r>
              <w:rPr>
                <w:rFonts w:ascii="Public Sans"/>
                <w:b/>
                <w:spacing w:val="40"/>
              </w:rPr>
              <w:t xml:space="preserve"> </w:t>
            </w:r>
            <w:r>
              <w:rPr>
                <w:rFonts w:ascii="Public Sans"/>
                <w:b/>
                <w:spacing w:val="-4"/>
              </w:rPr>
              <w:t>total</w:t>
            </w:r>
          </w:p>
        </w:tc>
        <w:tc>
          <w:tcPr>
            <w:tcW w:w="1259" w:type="dxa"/>
          </w:tcPr>
          <w:p w14:paraId="0308E528" w14:textId="77777777" w:rsidR="00AF7330" w:rsidRDefault="00AF7330" w:rsidP="00AF7330">
            <w:pPr>
              <w:pStyle w:val="TableParagraph"/>
              <w:rPr>
                <w:sz w:val="14"/>
              </w:rPr>
            </w:pPr>
          </w:p>
          <w:p w14:paraId="30C06980" w14:textId="074BDAFE" w:rsidR="00AF7330" w:rsidRPr="008F32EC" w:rsidRDefault="00AF7330" w:rsidP="00AF7330">
            <w:pPr>
              <w:pStyle w:val="TableParagraph"/>
            </w:pPr>
            <w:r>
              <w:rPr>
                <w:rFonts w:ascii="Public Sans"/>
                <w:b/>
              </w:rPr>
              <w:t>13.6%</w:t>
            </w:r>
          </w:p>
        </w:tc>
        <w:tc>
          <w:tcPr>
            <w:tcW w:w="1053" w:type="dxa"/>
          </w:tcPr>
          <w:p w14:paraId="041D033E" w14:textId="77777777" w:rsidR="00AF7330" w:rsidRDefault="00AF7330" w:rsidP="00AF7330">
            <w:pPr>
              <w:pStyle w:val="TableParagraph"/>
              <w:rPr>
                <w:sz w:val="14"/>
              </w:rPr>
            </w:pPr>
          </w:p>
          <w:p w14:paraId="609C2C37" w14:textId="68121822" w:rsidR="00AF7330" w:rsidRPr="008F32EC" w:rsidRDefault="00AF7330" w:rsidP="00AF7330">
            <w:pPr>
              <w:pStyle w:val="TableParagraph"/>
            </w:pPr>
            <w:r>
              <w:rPr>
                <w:rFonts w:ascii="Public Sans"/>
                <w:b/>
                <w:spacing w:val="-4"/>
              </w:rPr>
              <w:t>3,050</w:t>
            </w:r>
          </w:p>
        </w:tc>
        <w:tc>
          <w:tcPr>
            <w:tcW w:w="1259" w:type="dxa"/>
          </w:tcPr>
          <w:p w14:paraId="1934D142" w14:textId="77777777" w:rsidR="00AF7330" w:rsidRDefault="00AF7330" w:rsidP="00AF7330">
            <w:pPr>
              <w:pStyle w:val="TableParagraph"/>
              <w:rPr>
                <w:sz w:val="14"/>
              </w:rPr>
            </w:pPr>
          </w:p>
          <w:p w14:paraId="62591637" w14:textId="1A4C9C0F" w:rsidR="00AF7330" w:rsidRPr="008F32EC" w:rsidRDefault="00AF7330" w:rsidP="00AF7330">
            <w:pPr>
              <w:pStyle w:val="TableParagraph"/>
            </w:pPr>
            <w:r>
              <w:rPr>
                <w:rFonts w:ascii="Public Sans"/>
                <w:b/>
              </w:rPr>
              <w:t>3 to</w:t>
            </w:r>
            <w:r>
              <w:rPr>
                <w:rFonts w:ascii="Public Sans"/>
                <w:b/>
                <w:spacing w:val="-1"/>
              </w:rPr>
              <w:t xml:space="preserve"> </w:t>
            </w:r>
            <w:r>
              <w:rPr>
                <w:rFonts w:ascii="Public Sans"/>
                <w:b/>
                <w:spacing w:val="-5"/>
              </w:rPr>
              <w:t>5%</w:t>
            </w:r>
          </w:p>
        </w:tc>
        <w:tc>
          <w:tcPr>
            <w:tcW w:w="1259" w:type="dxa"/>
          </w:tcPr>
          <w:p w14:paraId="080B9F14" w14:textId="77777777" w:rsidR="00AF7330" w:rsidRDefault="00AF7330" w:rsidP="00AF7330">
            <w:pPr>
              <w:pStyle w:val="TableParagraph"/>
              <w:rPr>
                <w:sz w:val="14"/>
              </w:rPr>
            </w:pPr>
          </w:p>
          <w:p w14:paraId="0EB62CD3" w14:textId="40E27B83" w:rsidR="00AF7330" w:rsidRPr="008F32EC" w:rsidRDefault="00AF7330" w:rsidP="00AF7330">
            <w:pPr>
              <w:pStyle w:val="TableParagraph"/>
            </w:pPr>
            <w:r>
              <w:rPr>
                <w:rFonts w:ascii="Public Sans"/>
                <w:b/>
              </w:rPr>
              <w:t>380</w:t>
            </w:r>
            <w:r>
              <w:rPr>
                <w:rFonts w:ascii="Public Sans"/>
                <w:b/>
                <w:spacing w:val="-1"/>
              </w:rPr>
              <w:t xml:space="preserve"> </w:t>
            </w:r>
            <w:r>
              <w:rPr>
                <w:rFonts w:ascii="Public Sans"/>
                <w:b/>
              </w:rPr>
              <w:t xml:space="preserve">to </w:t>
            </w:r>
            <w:r>
              <w:rPr>
                <w:rFonts w:ascii="Public Sans"/>
                <w:b/>
                <w:spacing w:val="-5"/>
              </w:rPr>
              <w:t>640</w:t>
            </w:r>
          </w:p>
        </w:tc>
        <w:tc>
          <w:tcPr>
            <w:tcW w:w="1404" w:type="dxa"/>
          </w:tcPr>
          <w:p w14:paraId="4BA921BD" w14:textId="77777777" w:rsidR="00AF7330" w:rsidRDefault="00AF7330" w:rsidP="00AF7330">
            <w:pPr>
              <w:pStyle w:val="TableParagraph"/>
              <w:rPr>
                <w:sz w:val="14"/>
              </w:rPr>
            </w:pPr>
          </w:p>
          <w:p w14:paraId="7DE26341" w14:textId="32801EA3" w:rsidR="00AF7330" w:rsidRPr="008F32EC" w:rsidRDefault="00AF7330" w:rsidP="00AF7330">
            <w:pPr>
              <w:pStyle w:val="TableParagraph"/>
            </w:pPr>
            <w:r>
              <w:rPr>
                <w:rFonts w:ascii="Public Sans"/>
                <w:b/>
                <w:spacing w:val="-5"/>
              </w:rPr>
              <w:t>190</w:t>
            </w:r>
          </w:p>
        </w:tc>
        <w:tc>
          <w:tcPr>
            <w:tcW w:w="1165" w:type="dxa"/>
          </w:tcPr>
          <w:p w14:paraId="782417EC" w14:textId="77777777" w:rsidR="00AF7330" w:rsidRDefault="00AF7330" w:rsidP="00AF7330">
            <w:pPr>
              <w:pStyle w:val="TableParagraph"/>
              <w:rPr>
                <w:sz w:val="14"/>
              </w:rPr>
            </w:pPr>
          </w:p>
          <w:p w14:paraId="7106B530" w14:textId="1BB6A83B" w:rsidR="00AF7330" w:rsidRPr="008F32EC" w:rsidRDefault="00AF7330" w:rsidP="00AF7330">
            <w:pPr>
              <w:pStyle w:val="TableParagraph"/>
            </w:pPr>
            <w:r>
              <w:rPr>
                <w:rFonts w:ascii="Public Sans"/>
                <w:b/>
              </w:rPr>
              <w:t>560</w:t>
            </w:r>
            <w:r>
              <w:rPr>
                <w:rFonts w:ascii="Public Sans"/>
                <w:b/>
                <w:spacing w:val="-1"/>
              </w:rPr>
              <w:t xml:space="preserve"> </w:t>
            </w:r>
            <w:r>
              <w:rPr>
                <w:rFonts w:ascii="Public Sans"/>
                <w:b/>
              </w:rPr>
              <w:t>to</w:t>
            </w:r>
            <w:r>
              <w:rPr>
                <w:rFonts w:ascii="Public Sans"/>
                <w:b/>
                <w:spacing w:val="-1"/>
              </w:rPr>
              <w:t xml:space="preserve"> </w:t>
            </w:r>
            <w:r>
              <w:rPr>
                <w:rFonts w:ascii="Public Sans"/>
                <w:b/>
                <w:spacing w:val="-5"/>
              </w:rPr>
              <w:t>830</w:t>
            </w:r>
          </w:p>
        </w:tc>
      </w:tr>
    </w:tbl>
    <w:p w14:paraId="74AE6A55" w14:textId="77777777" w:rsidR="00A2428D" w:rsidRDefault="00A2428D" w:rsidP="00A2428D">
      <w:pPr>
        <w:pStyle w:val="BodyText"/>
      </w:pPr>
    </w:p>
    <w:p w14:paraId="5A169E8D" w14:textId="77777777" w:rsidR="00F8220A" w:rsidRPr="00F8220A" w:rsidRDefault="00F8220A" w:rsidP="00F8220A">
      <w:pPr>
        <w:pStyle w:val="BodyText"/>
      </w:pPr>
      <w:r w:rsidRPr="00F8220A">
        <w:lastRenderedPageBreak/>
        <w:t>Employers reported facing significant workforce challenges, including:</w:t>
      </w:r>
    </w:p>
    <w:p w14:paraId="55C04A10" w14:textId="6339DC1B" w:rsidR="00F8220A" w:rsidRPr="00F8220A" w:rsidRDefault="00F8220A" w:rsidP="00A73E26">
      <w:pPr>
        <w:pStyle w:val="BodyText"/>
        <w:numPr>
          <w:ilvl w:val="0"/>
          <w:numId w:val="52"/>
        </w:numPr>
      </w:pPr>
      <w:r w:rsidRPr="00F8220A">
        <w:t>a long-standing, industry-wide labour shortage that predates the pandemic has curtailed business</w:t>
      </w:r>
      <w:r>
        <w:t xml:space="preserve"> </w:t>
      </w:r>
      <w:r w:rsidRPr="00F8220A">
        <w:t>operations and created a higher workload for existing employees. Pandemic induced restrictions on interstate and international migration has exacerbated this shortage. Government investment and innovative solutions have been announced in response to this problem, with $6.7 million announced to support 5 days of hospitality training for jobseekers and provide small and medium businesses access to this workforce.</w:t>
      </w:r>
    </w:p>
    <w:p w14:paraId="4CE63E93" w14:textId="77777777" w:rsidR="00F8220A" w:rsidRPr="00F8220A" w:rsidRDefault="00F8220A" w:rsidP="00A73E26">
      <w:pPr>
        <w:pStyle w:val="BodyText"/>
        <w:numPr>
          <w:ilvl w:val="0"/>
          <w:numId w:val="51"/>
        </w:numPr>
      </w:pPr>
      <w:r w:rsidRPr="00F8220A">
        <w:t>a poor perception of visitor economy jobs among potential workers and their families, with jobs seen as temporary while the worker pursues a ‘real career’.</w:t>
      </w:r>
    </w:p>
    <w:p w14:paraId="4221EDCB" w14:textId="3F464301" w:rsidR="00F8220A" w:rsidRPr="00F8220A" w:rsidRDefault="00F8220A" w:rsidP="009C4AEA">
      <w:pPr>
        <w:pStyle w:val="BodyText"/>
        <w:ind w:left="720"/>
      </w:pPr>
      <w:r w:rsidRPr="00F8220A">
        <w:t>Employers reported a desire to promote career opportunities and pathways to aid workforce attraction.</w:t>
      </w:r>
    </w:p>
    <w:p w14:paraId="2AAC4A22" w14:textId="17F47D5B" w:rsidR="00F8220A" w:rsidRPr="00F8220A" w:rsidRDefault="00F8220A" w:rsidP="00A73E26">
      <w:pPr>
        <w:pStyle w:val="BodyText"/>
        <w:numPr>
          <w:ilvl w:val="0"/>
          <w:numId w:val="51"/>
        </w:numPr>
      </w:pPr>
      <w:r w:rsidRPr="00F8220A">
        <w:t>Regional-specific challenges, including geographic distance, inaccessibility of housing and insufficient public transport, impede the ability of businesses to attract workers who typically have lower incomes and poorer access to private transport.</w:t>
      </w:r>
    </w:p>
    <w:p w14:paraId="2EA4B579" w14:textId="68B12913" w:rsidR="00F8220A" w:rsidRDefault="00560A42" w:rsidP="00F8220A">
      <w:pPr>
        <w:pStyle w:val="BodyText"/>
      </w:pPr>
      <w:hyperlink w:anchor="_bookmark40" w:history="1">
        <w:r w:rsidR="00F8220A" w:rsidRPr="00F8220A">
          <w:t>Table 28</w:t>
        </w:r>
      </w:hyperlink>
      <w:r w:rsidR="00F8220A" w:rsidRPr="00F8220A">
        <w:t xml:space="preserve"> describes the major occupations in the visitor economy industry and their estimated growth over the next 3 years. This </w:t>
      </w:r>
      <w:r w:rsidR="009C4AEA">
        <w:t>p</w:t>
      </w:r>
      <w:r w:rsidR="00F8220A" w:rsidRPr="00F8220A">
        <w:t xml:space="preserve">rofile defines occupations using ANZSCO classifications and associates a proportion of each occupation to an industry, as defined by ANZSIC classifications. While employers often rely on a broader range of occupations across industries, </w:t>
      </w:r>
      <w:hyperlink w:anchor="_bookmark40" w:history="1">
        <w:r w:rsidR="00F8220A" w:rsidRPr="00F8220A">
          <w:t>Table 28</w:t>
        </w:r>
      </w:hyperlink>
      <w:r w:rsidR="00F8220A" w:rsidRPr="00F8220A">
        <w:t xml:space="preserve"> describes only workers in ANZSCO occupations that are directly attributed to the visitor economy industry.</w:t>
      </w:r>
    </w:p>
    <w:p w14:paraId="71F6DD45" w14:textId="23CADDA0" w:rsidR="00A2428D" w:rsidRDefault="00A2428D" w:rsidP="00A2428D">
      <w:pPr>
        <w:rPr>
          <w:rFonts w:ascii="Arial" w:hAnsi="Arial"/>
          <w:szCs w:val="18"/>
        </w:rPr>
      </w:pPr>
    </w:p>
    <w:p w14:paraId="26938FF0" w14:textId="407D2AF7" w:rsidR="00A2428D" w:rsidRDefault="00A2428D" w:rsidP="00A2428D">
      <w:pPr>
        <w:pStyle w:val="Heading4"/>
        <w:rPr>
          <w:spacing w:val="-2"/>
        </w:rPr>
      </w:pPr>
      <w:r>
        <w:t>Table</w:t>
      </w:r>
      <w:r>
        <w:rPr>
          <w:spacing w:val="-6"/>
        </w:rPr>
        <w:t xml:space="preserve"> 2</w:t>
      </w:r>
      <w:r w:rsidR="009C4AEA">
        <w:rPr>
          <w:spacing w:val="-6"/>
        </w:rPr>
        <w:t xml:space="preserve">8 Visitor </w:t>
      </w:r>
      <w:r w:rsidR="00DE35D9">
        <w:rPr>
          <w:spacing w:val="-6"/>
        </w:rPr>
        <w:t>economy:</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p w14:paraId="0605A503" w14:textId="77777777" w:rsidR="00A2428D" w:rsidRDefault="00A2428D" w:rsidP="00A2428D">
      <w:pPr>
        <w:pStyle w:val="BodyText"/>
      </w:pPr>
    </w:p>
    <w:tbl>
      <w:tblPr>
        <w:tblStyle w:val="TableGrid"/>
        <w:tblW w:w="0" w:type="auto"/>
        <w:tblLook w:val="04A0" w:firstRow="1" w:lastRow="0" w:firstColumn="1" w:lastColumn="0" w:noHBand="0" w:noVBand="1"/>
      </w:tblPr>
      <w:tblGrid>
        <w:gridCol w:w="5353"/>
        <w:gridCol w:w="1701"/>
        <w:gridCol w:w="2192"/>
      </w:tblGrid>
      <w:tr w:rsidR="00A2428D" w14:paraId="512BDEA6" w14:textId="77777777" w:rsidTr="00DC35F6">
        <w:trPr>
          <w:tblHeader/>
        </w:trPr>
        <w:tc>
          <w:tcPr>
            <w:tcW w:w="5353" w:type="dxa"/>
          </w:tcPr>
          <w:p w14:paraId="219807C2" w14:textId="77777777" w:rsidR="00A2428D" w:rsidRPr="008F1D2A" w:rsidRDefault="00A2428D" w:rsidP="00DC35F6">
            <w:pPr>
              <w:pStyle w:val="TableParagraph"/>
              <w:rPr>
                <w:b/>
                <w:bCs/>
              </w:rPr>
            </w:pPr>
            <w:bookmarkStart w:id="80" w:name="ColumnTitle_21"/>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606E62A2" w14:textId="77777777" w:rsidR="00A2428D" w:rsidRPr="008F1D2A" w:rsidRDefault="00A2428D" w:rsidP="00DC35F6">
            <w:pPr>
              <w:pStyle w:val="TableParagraph"/>
              <w:rPr>
                <w:b/>
                <w:bCs/>
              </w:rPr>
            </w:pPr>
            <w:r w:rsidRPr="008F1D2A">
              <w:rPr>
                <w:b/>
                <w:bCs/>
              </w:rPr>
              <w:t>Current</w:t>
            </w:r>
            <w:r w:rsidRPr="008F1D2A">
              <w:rPr>
                <w:b/>
                <w:bCs/>
                <w:spacing w:val="-10"/>
              </w:rPr>
              <w:t xml:space="preserve"> </w:t>
            </w:r>
            <w:r w:rsidRPr="008F1D2A">
              <w:rPr>
                <w:b/>
                <w:bCs/>
              </w:rPr>
              <w:t>workers</w:t>
            </w:r>
            <w:r w:rsidRPr="008F1D2A">
              <w:rPr>
                <w:b/>
                <w:bCs/>
                <w:spacing w:val="40"/>
              </w:rPr>
              <w:t xml:space="preserve"> </w:t>
            </w:r>
            <w:r w:rsidRPr="008F1D2A">
              <w:rPr>
                <w:b/>
                <w:bCs/>
                <w:spacing w:val="-2"/>
              </w:rPr>
              <w:t>(2022)</w:t>
            </w:r>
          </w:p>
        </w:tc>
        <w:tc>
          <w:tcPr>
            <w:tcW w:w="2192" w:type="dxa"/>
          </w:tcPr>
          <w:p w14:paraId="05CAD3CC" w14:textId="77777777" w:rsidR="00A2428D" w:rsidRPr="008F1D2A" w:rsidRDefault="00A2428D" w:rsidP="00DC35F6">
            <w:pPr>
              <w:pStyle w:val="TableParagraph"/>
              <w:rPr>
                <w:b/>
                <w:bCs/>
              </w:rPr>
            </w:pPr>
            <w:r w:rsidRPr="008F1D2A">
              <w:rPr>
                <w:rFonts w:hAnsi="Public Sans"/>
                <w:b/>
                <w:bCs/>
              </w:rPr>
              <w:t>Forecast</w:t>
            </w:r>
            <w:r w:rsidRPr="008F1D2A">
              <w:rPr>
                <w:rFonts w:hAnsi="Public Sans"/>
                <w:b/>
                <w:bCs/>
                <w:spacing w:val="-10"/>
              </w:rPr>
              <w:t xml:space="preserve"> </w:t>
            </w:r>
            <w:r w:rsidRPr="008F1D2A">
              <w:rPr>
                <w:rFonts w:hAnsi="Public Sans"/>
                <w:b/>
                <w:bCs/>
              </w:rPr>
              <w:t>growth</w:t>
            </w:r>
            <w:r w:rsidRPr="008F1D2A">
              <w:rPr>
                <w:rFonts w:hAnsi="Public Sans"/>
                <w:b/>
                <w:bCs/>
                <w:spacing w:val="40"/>
              </w:rPr>
              <w:t xml:space="preserve"> </w:t>
            </w:r>
            <w:r w:rsidRPr="008F1D2A">
              <w:rPr>
                <w:rFonts w:hAnsi="Public Sans"/>
                <w:b/>
                <w:bCs/>
              </w:rPr>
              <w:t>(2023</w:t>
            </w:r>
            <w:r w:rsidRPr="008F1D2A">
              <w:rPr>
                <w:rFonts w:hAnsi="Public Sans"/>
                <w:b/>
                <w:bCs/>
              </w:rPr>
              <w:t>–</w:t>
            </w:r>
            <w:r w:rsidRPr="008F1D2A">
              <w:rPr>
                <w:rFonts w:hAnsi="Public Sans"/>
                <w:b/>
                <w:bCs/>
              </w:rPr>
              <w:t>25)</w:t>
            </w:r>
          </w:p>
        </w:tc>
      </w:tr>
      <w:bookmarkEnd w:id="80"/>
      <w:tr w:rsidR="00527F89" w14:paraId="2E445487" w14:textId="77777777" w:rsidTr="00DC35F6">
        <w:tc>
          <w:tcPr>
            <w:tcW w:w="5353" w:type="dxa"/>
          </w:tcPr>
          <w:p w14:paraId="1B096039" w14:textId="21485FE9" w:rsidR="00527F89" w:rsidRPr="00C85DCA" w:rsidRDefault="00527F89" w:rsidP="00C85DCA">
            <w:pPr>
              <w:pStyle w:val="TableParagraph"/>
            </w:pPr>
            <w:r w:rsidRPr="00C85DCA">
              <w:t>Sales assistants (general)</w:t>
            </w:r>
          </w:p>
        </w:tc>
        <w:tc>
          <w:tcPr>
            <w:tcW w:w="1701" w:type="dxa"/>
          </w:tcPr>
          <w:p w14:paraId="51BD1CFC" w14:textId="00A19317" w:rsidR="00527F89" w:rsidRPr="00C85DCA" w:rsidRDefault="00527F89" w:rsidP="00C85DCA">
            <w:pPr>
              <w:pStyle w:val="TableParagraph"/>
            </w:pPr>
            <w:r w:rsidRPr="00C85DCA">
              <w:t>608</w:t>
            </w:r>
          </w:p>
        </w:tc>
        <w:tc>
          <w:tcPr>
            <w:tcW w:w="2192" w:type="dxa"/>
          </w:tcPr>
          <w:p w14:paraId="5F0DC4D0" w14:textId="4936ACB6" w:rsidR="00527F89" w:rsidRPr="00C85DCA" w:rsidRDefault="00527F89" w:rsidP="00C85DCA">
            <w:pPr>
              <w:pStyle w:val="TableParagraph"/>
            </w:pPr>
            <w:r w:rsidRPr="00C85DCA">
              <w:t>90 to 130</w:t>
            </w:r>
          </w:p>
        </w:tc>
      </w:tr>
      <w:tr w:rsidR="00527F89" w14:paraId="40F0285D" w14:textId="77777777" w:rsidTr="00DC35F6">
        <w:tc>
          <w:tcPr>
            <w:tcW w:w="5353" w:type="dxa"/>
          </w:tcPr>
          <w:p w14:paraId="0E6B8747" w14:textId="18119128" w:rsidR="00527F89" w:rsidRPr="00C85DCA" w:rsidRDefault="00527F89" w:rsidP="00C85DCA">
            <w:pPr>
              <w:pStyle w:val="TableParagraph"/>
            </w:pPr>
            <w:r w:rsidRPr="00C85DCA">
              <w:t>Retail managers</w:t>
            </w:r>
          </w:p>
        </w:tc>
        <w:tc>
          <w:tcPr>
            <w:tcW w:w="1701" w:type="dxa"/>
          </w:tcPr>
          <w:p w14:paraId="4E31662A" w14:textId="44F8F771" w:rsidR="00527F89" w:rsidRPr="00C85DCA" w:rsidRDefault="00527F89" w:rsidP="00C85DCA">
            <w:pPr>
              <w:pStyle w:val="TableParagraph"/>
            </w:pPr>
            <w:r w:rsidRPr="00C85DCA">
              <w:t>293</w:t>
            </w:r>
          </w:p>
        </w:tc>
        <w:tc>
          <w:tcPr>
            <w:tcW w:w="2192" w:type="dxa"/>
          </w:tcPr>
          <w:p w14:paraId="58293C03" w14:textId="1DE7A620" w:rsidR="00527F89" w:rsidRPr="00C85DCA" w:rsidRDefault="00527F89" w:rsidP="00C85DCA">
            <w:pPr>
              <w:pStyle w:val="TableParagraph"/>
            </w:pPr>
            <w:r w:rsidRPr="00C85DCA">
              <w:t>40 to 60</w:t>
            </w:r>
          </w:p>
        </w:tc>
      </w:tr>
      <w:tr w:rsidR="00527F89" w14:paraId="788DB903" w14:textId="77777777" w:rsidTr="00DC35F6">
        <w:tc>
          <w:tcPr>
            <w:tcW w:w="5353" w:type="dxa"/>
          </w:tcPr>
          <w:p w14:paraId="5849597E" w14:textId="6655D1DA" w:rsidR="00527F89" w:rsidRPr="00C85DCA" w:rsidRDefault="00527F89" w:rsidP="00C85DCA">
            <w:pPr>
              <w:pStyle w:val="TableParagraph"/>
            </w:pPr>
            <w:r w:rsidRPr="00C85DCA">
              <w:t>Checkout operators and office cashiers</w:t>
            </w:r>
          </w:p>
        </w:tc>
        <w:tc>
          <w:tcPr>
            <w:tcW w:w="1701" w:type="dxa"/>
          </w:tcPr>
          <w:p w14:paraId="10FB0B39" w14:textId="64E8DC8E" w:rsidR="00527F89" w:rsidRPr="00C85DCA" w:rsidRDefault="00527F89" w:rsidP="00C85DCA">
            <w:pPr>
              <w:pStyle w:val="TableParagraph"/>
            </w:pPr>
            <w:r w:rsidRPr="00C85DCA">
              <w:t>166</w:t>
            </w:r>
          </w:p>
        </w:tc>
        <w:tc>
          <w:tcPr>
            <w:tcW w:w="2192" w:type="dxa"/>
          </w:tcPr>
          <w:p w14:paraId="09EA3206" w14:textId="518A162E" w:rsidR="00527F89" w:rsidRPr="00C85DCA" w:rsidRDefault="00527F89" w:rsidP="00C85DCA">
            <w:pPr>
              <w:pStyle w:val="TableParagraph"/>
            </w:pPr>
            <w:r w:rsidRPr="00C85DCA">
              <w:t>30 to 50</w:t>
            </w:r>
          </w:p>
        </w:tc>
      </w:tr>
      <w:tr w:rsidR="00527F89" w14:paraId="71950C53" w14:textId="77777777" w:rsidTr="00DC35F6">
        <w:tc>
          <w:tcPr>
            <w:tcW w:w="5353" w:type="dxa"/>
          </w:tcPr>
          <w:p w14:paraId="6FFFA811" w14:textId="44AC168B" w:rsidR="00527F89" w:rsidRPr="00C85DCA" w:rsidRDefault="00527F89" w:rsidP="00C85DCA">
            <w:pPr>
              <w:pStyle w:val="TableParagraph"/>
            </w:pPr>
            <w:r w:rsidRPr="00C85DCA">
              <w:t>Shelf fillers</w:t>
            </w:r>
          </w:p>
        </w:tc>
        <w:tc>
          <w:tcPr>
            <w:tcW w:w="1701" w:type="dxa"/>
          </w:tcPr>
          <w:p w14:paraId="3DDF774E" w14:textId="5A3CD19E" w:rsidR="00527F89" w:rsidRPr="00C85DCA" w:rsidRDefault="00527F89" w:rsidP="00C85DCA">
            <w:pPr>
              <w:pStyle w:val="TableParagraph"/>
            </w:pPr>
            <w:r w:rsidRPr="00C85DCA">
              <w:t>127</w:t>
            </w:r>
          </w:p>
        </w:tc>
        <w:tc>
          <w:tcPr>
            <w:tcW w:w="2192" w:type="dxa"/>
          </w:tcPr>
          <w:p w14:paraId="40F0D12A" w14:textId="12669A5A" w:rsidR="00527F89" w:rsidRPr="00C85DCA" w:rsidRDefault="00527F89" w:rsidP="00C85DCA">
            <w:pPr>
              <w:pStyle w:val="TableParagraph"/>
            </w:pPr>
            <w:r w:rsidRPr="00C85DCA">
              <w:t>20 to 20</w:t>
            </w:r>
          </w:p>
        </w:tc>
      </w:tr>
      <w:tr w:rsidR="00527F89" w14:paraId="6CD8A674" w14:textId="77777777" w:rsidTr="00DC35F6">
        <w:tc>
          <w:tcPr>
            <w:tcW w:w="5353" w:type="dxa"/>
          </w:tcPr>
          <w:p w14:paraId="7E06C4B5" w14:textId="715EE7FA" w:rsidR="00527F89" w:rsidRPr="00C85DCA" w:rsidRDefault="00527F89" w:rsidP="00C85DCA">
            <w:pPr>
              <w:pStyle w:val="TableParagraph"/>
            </w:pPr>
            <w:r w:rsidRPr="00C85DCA">
              <w:t>Kitchenhands</w:t>
            </w:r>
          </w:p>
        </w:tc>
        <w:tc>
          <w:tcPr>
            <w:tcW w:w="1701" w:type="dxa"/>
          </w:tcPr>
          <w:p w14:paraId="64B55DFF" w14:textId="671B51ED" w:rsidR="00527F89" w:rsidRPr="00C85DCA" w:rsidRDefault="00527F89" w:rsidP="00C85DCA">
            <w:pPr>
              <w:pStyle w:val="TableParagraph"/>
            </w:pPr>
            <w:r w:rsidRPr="00C85DCA">
              <w:t>115</w:t>
            </w:r>
          </w:p>
        </w:tc>
        <w:tc>
          <w:tcPr>
            <w:tcW w:w="2192" w:type="dxa"/>
          </w:tcPr>
          <w:p w14:paraId="1CE3DE6C" w14:textId="38CA3F9C" w:rsidR="00527F89" w:rsidRPr="00C85DCA" w:rsidRDefault="00527F89" w:rsidP="00C85DCA">
            <w:pPr>
              <w:pStyle w:val="TableParagraph"/>
            </w:pPr>
            <w:r w:rsidRPr="00C85DCA">
              <w:t>10 to 20</w:t>
            </w:r>
          </w:p>
        </w:tc>
      </w:tr>
      <w:tr w:rsidR="00527F89" w14:paraId="53918CAA" w14:textId="77777777" w:rsidTr="00DC35F6">
        <w:tc>
          <w:tcPr>
            <w:tcW w:w="5353" w:type="dxa"/>
          </w:tcPr>
          <w:p w14:paraId="4E76AC72" w14:textId="3E25F3EE" w:rsidR="00527F89" w:rsidRPr="00C85DCA" w:rsidRDefault="00527F89" w:rsidP="00C85DCA">
            <w:pPr>
              <w:pStyle w:val="TableParagraph"/>
            </w:pPr>
            <w:r w:rsidRPr="00C85DCA">
              <w:t>Waiters</w:t>
            </w:r>
          </w:p>
        </w:tc>
        <w:tc>
          <w:tcPr>
            <w:tcW w:w="1701" w:type="dxa"/>
          </w:tcPr>
          <w:p w14:paraId="39C27871" w14:textId="4A7AD20D" w:rsidR="00527F89" w:rsidRPr="00C85DCA" w:rsidRDefault="00527F89" w:rsidP="00C85DCA">
            <w:pPr>
              <w:pStyle w:val="TableParagraph"/>
            </w:pPr>
            <w:r w:rsidRPr="00C85DCA">
              <w:t>172</w:t>
            </w:r>
          </w:p>
        </w:tc>
        <w:tc>
          <w:tcPr>
            <w:tcW w:w="2192" w:type="dxa"/>
          </w:tcPr>
          <w:p w14:paraId="74935785" w14:textId="79BEA766" w:rsidR="00527F89" w:rsidRPr="00C85DCA" w:rsidRDefault="00527F89" w:rsidP="00C85DCA">
            <w:pPr>
              <w:pStyle w:val="TableParagraph"/>
            </w:pPr>
            <w:r w:rsidRPr="00C85DCA">
              <w:t>10 to 20</w:t>
            </w:r>
          </w:p>
        </w:tc>
      </w:tr>
      <w:tr w:rsidR="00527F89" w14:paraId="6D49BCFA" w14:textId="77777777" w:rsidTr="00DC35F6">
        <w:tc>
          <w:tcPr>
            <w:tcW w:w="5353" w:type="dxa"/>
          </w:tcPr>
          <w:p w14:paraId="11CE3FA2" w14:textId="199C6960" w:rsidR="00527F89" w:rsidRPr="00C85DCA" w:rsidRDefault="00527F89" w:rsidP="00C85DCA">
            <w:pPr>
              <w:pStyle w:val="TableParagraph"/>
            </w:pPr>
            <w:r w:rsidRPr="00C85DCA">
              <w:t>Commercial cleaners</w:t>
            </w:r>
          </w:p>
        </w:tc>
        <w:tc>
          <w:tcPr>
            <w:tcW w:w="1701" w:type="dxa"/>
          </w:tcPr>
          <w:p w14:paraId="306BF694" w14:textId="699C2E6B" w:rsidR="00527F89" w:rsidRPr="00C85DCA" w:rsidRDefault="00527F89" w:rsidP="00C85DCA">
            <w:pPr>
              <w:pStyle w:val="TableParagraph"/>
            </w:pPr>
            <w:r w:rsidRPr="00C85DCA">
              <w:t>37</w:t>
            </w:r>
          </w:p>
        </w:tc>
        <w:tc>
          <w:tcPr>
            <w:tcW w:w="2192" w:type="dxa"/>
          </w:tcPr>
          <w:p w14:paraId="38DF659B" w14:textId="4F7F6DF6" w:rsidR="00527F89" w:rsidRPr="00C85DCA" w:rsidRDefault="00527F89" w:rsidP="00C85DCA">
            <w:pPr>
              <w:pStyle w:val="TableParagraph"/>
            </w:pPr>
            <w:r w:rsidRPr="00C85DCA">
              <w:t>10 to 20</w:t>
            </w:r>
          </w:p>
        </w:tc>
      </w:tr>
      <w:tr w:rsidR="00527F89" w14:paraId="6B6B4364" w14:textId="77777777" w:rsidTr="00DC35F6">
        <w:tc>
          <w:tcPr>
            <w:tcW w:w="5353" w:type="dxa"/>
          </w:tcPr>
          <w:p w14:paraId="40E3C293" w14:textId="309CDE5D" w:rsidR="00527F89" w:rsidRPr="00C85DCA" w:rsidRDefault="00527F89" w:rsidP="00C85DCA">
            <w:pPr>
              <w:pStyle w:val="TableParagraph"/>
            </w:pPr>
            <w:r w:rsidRPr="00C85DCA">
              <w:t>Hotel and motel and hospitality managers</w:t>
            </w:r>
          </w:p>
        </w:tc>
        <w:tc>
          <w:tcPr>
            <w:tcW w:w="1701" w:type="dxa"/>
          </w:tcPr>
          <w:p w14:paraId="7CAC4FB3" w14:textId="0A3F04E1" w:rsidR="00527F89" w:rsidRPr="00C85DCA" w:rsidRDefault="00527F89" w:rsidP="00C85DCA">
            <w:pPr>
              <w:pStyle w:val="TableParagraph"/>
            </w:pPr>
            <w:r w:rsidRPr="00C85DCA">
              <w:t>76</w:t>
            </w:r>
          </w:p>
        </w:tc>
        <w:tc>
          <w:tcPr>
            <w:tcW w:w="2192" w:type="dxa"/>
          </w:tcPr>
          <w:p w14:paraId="797A7F1C" w14:textId="6C78B031" w:rsidR="00527F89" w:rsidRPr="00C85DCA" w:rsidRDefault="00527F89" w:rsidP="00C85DCA">
            <w:pPr>
              <w:pStyle w:val="TableParagraph"/>
            </w:pPr>
            <w:r w:rsidRPr="00C85DCA">
              <w:t>10 to 20</w:t>
            </w:r>
          </w:p>
        </w:tc>
      </w:tr>
      <w:tr w:rsidR="00527F89" w14:paraId="252233B3" w14:textId="77777777" w:rsidTr="00DC35F6">
        <w:tc>
          <w:tcPr>
            <w:tcW w:w="5353" w:type="dxa"/>
          </w:tcPr>
          <w:p w14:paraId="0D0534AA" w14:textId="0AE58388" w:rsidR="00527F89" w:rsidRPr="00C85DCA" w:rsidRDefault="00527F89" w:rsidP="00C85DCA">
            <w:pPr>
              <w:pStyle w:val="TableParagraph"/>
            </w:pPr>
            <w:r w:rsidRPr="00C85DCA">
              <w:t>Bar attendants and baristas</w:t>
            </w:r>
          </w:p>
        </w:tc>
        <w:tc>
          <w:tcPr>
            <w:tcW w:w="1701" w:type="dxa"/>
          </w:tcPr>
          <w:p w14:paraId="7ED6FF92" w14:textId="1B74D605" w:rsidR="00527F89" w:rsidRPr="00C85DCA" w:rsidRDefault="00527F89" w:rsidP="00C85DCA">
            <w:pPr>
              <w:pStyle w:val="TableParagraph"/>
            </w:pPr>
            <w:r w:rsidRPr="00C85DCA">
              <w:t>68</w:t>
            </w:r>
          </w:p>
        </w:tc>
        <w:tc>
          <w:tcPr>
            <w:tcW w:w="2192" w:type="dxa"/>
          </w:tcPr>
          <w:p w14:paraId="33BAECFB" w14:textId="68CC9BA8" w:rsidR="00527F89" w:rsidRPr="00C85DCA" w:rsidRDefault="00527F89" w:rsidP="00C85DCA">
            <w:pPr>
              <w:pStyle w:val="TableParagraph"/>
            </w:pPr>
            <w:r w:rsidRPr="00C85DCA">
              <w:t>10 to 20</w:t>
            </w:r>
          </w:p>
        </w:tc>
      </w:tr>
      <w:tr w:rsidR="00527F89" w14:paraId="632EF2EA" w14:textId="77777777" w:rsidTr="00DC35F6">
        <w:tc>
          <w:tcPr>
            <w:tcW w:w="5353" w:type="dxa"/>
          </w:tcPr>
          <w:p w14:paraId="2C261DB0" w14:textId="1D696A79" w:rsidR="00527F89" w:rsidRPr="00C85DCA" w:rsidRDefault="00527F89" w:rsidP="00C85DCA">
            <w:pPr>
              <w:pStyle w:val="TableParagraph"/>
            </w:pPr>
            <w:r w:rsidRPr="00C85DCA">
              <w:t>Chefs</w:t>
            </w:r>
          </w:p>
        </w:tc>
        <w:tc>
          <w:tcPr>
            <w:tcW w:w="1701" w:type="dxa"/>
          </w:tcPr>
          <w:p w14:paraId="4D4DC39A" w14:textId="0C8A3141" w:rsidR="00527F89" w:rsidRPr="00C85DCA" w:rsidRDefault="00527F89" w:rsidP="00C85DCA">
            <w:pPr>
              <w:pStyle w:val="TableParagraph"/>
            </w:pPr>
            <w:r w:rsidRPr="00C85DCA">
              <w:t>128</w:t>
            </w:r>
          </w:p>
        </w:tc>
        <w:tc>
          <w:tcPr>
            <w:tcW w:w="2192" w:type="dxa"/>
          </w:tcPr>
          <w:p w14:paraId="3B55BC8B" w14:textId="3648B768" w:rsidR="00527F89" w:rsidRPr="00C85DCA" w:rsidRDefault="00527F89" w:rsidP="00C85DCA">
            <w:pPr>
              <w:pStyle w:val="TableParagraph"/>
            </w:pPr>
            <w:r w:rsidRPr="00C85DCA">
              <w:t>10 to 20</w:t>
            </w:r>
          </w:p>
        </w:tc>
      </w:tr>
      <w:tr w:rsidR="00527F89" w14:paraId="75F3FF60" w14:textId="77777777" w:rsidTr="00DC35F6">
        <w:tc>
          <w:tcPr>
            <w:tcW w:w="5353" w:type="dxa"/>
          </w:tcPr>
          <w:p w14:paraId="1B29F3B8" w14:textId="01628740" w:rsidR="00527F89" w:rsidRPr="00C85DCA" w:rsidRDefault="00527F89" w:rsidP="00C85DCA">
            <w:pPr>
              <w:pStyle w:val="TableParagraph"/>
            </w:pPr>
            <w:r w:rsidRPr="00C85DCA">
              <w:t>Greenkeepers</w:t>
            </w:r>
          </w:p>
        </w:tc>
        <w:tc>
          <w:tcPr>
            <w:tcW w:w="1701" w:type="dxa"/>
          </w:tcPr>
          <w:p w14:paraId="3377A539" w14:textId="50A5F6D3" w:rsidR="00527F89" w:rsidRPr="00C85DCA" w:rsidRDefault="00527F89" w:rsidP="00C85DCA">
            <w:pPr>
              <w:pStyle w:val="TableParagraph"/>
            </w:pPr>
            <w:r w:rsidRPr="00C85DCA">
              <w:t>5</w:t>
            </w:r>
          </w:p>
        </w:tc>
        <w:tc>
          <w:tcPr>
            <w:tcW w:w="2192" w:type="dxa"/>
          </w:tcPr>
          <w:p w14:paraId="100A4B36" w14:textId="79F76F6E" w:rsidR="00527F89" w:rsidRPr="00C85DCA" w:rsidRDefault="00527F89" w:rsidP="00C85DCA">
            <w:pPr>
              <w:pStyle w:val="TableParagraph"/>
            </w:pPr>
            <w:r w:rsidRPr="00C85DCA">
              <w:t>0 to 5</w:t>
            </w:r>
          </w:p>
        </w:tc>
      </w:tr>
      <w:tr w:rsidR="00527F89" w14:paraId="660E506A" w14:textId="77777777" w:rsidTr="00DC35F6">
        <w:tc>
          <w:tcPr>
            <w:tcW w:w="5353" w:type="dxa"/>
          </w:tcPr>
          <w:p w14:paraId="2C98FEE3" w14:textId="14E64164" w:rsidR="00527F89" w:rsidRPr="00C85DCA" w:rsidRDefault="00527F89" w:rsidP="00C85DCA">
            <w:pPr>
              <w:pStyle w:val="TableParagraph"/>
            </w:pPr>
            <w:r w:rsidRPr="00C85DCA">
              <w:t>Fitness instructors</w:t>
            </w:r>
          </w:p>
        </w:tc>
        <w:tc>
          <w:tcPr>
            <w:tcW w:w="1701" w:type="dxa"/>
          </w:tcPr>
          <w:p w14:paraId="04770B6E" w14:textId="78CBCC0B" w:rsidR="00527F89" w:rsidRPr="00C85DCA" w:rsidRDefault="00527F89" w:rsidP="00C85DCA">
            <w:pPr>
              <w:pStyle w:val="TableParagraph"/>
            </w:pPr>
            <w:r w:rsidRPr="00C85DCA">
              <w:t>7</w:t>
            </w:r>
          </w:p>
        </w:tc>
        <w:tc>
          <w:tcPr>
            <w:tcW w:w="2192" w:type="dxa"/>
          </w:tcPr>
          <w:p w14:paraId="65FE40F1" w14:textId="1DCF4E85" w:rsidR="00527F89" w:rsidRPr="00C85DCA" w:rsidRDefault="00527F89" w:rsidP="00C85DCA">
            <w:pPr>
              <w:pStyle w:val="TableParagraph"/>
            </w:pPr>
            <w:r w:rsidRPr="00C85DCA">
              <w:t>0 to 5</w:t>
            </w:r>
          </w:p>
        </w:tc>
      </w:tr>
    </w:tbl>
    <w:p w14:paraId="6D03874A" w14:textId="77777777" w:rsidR="00A2428D" w:rsidRDefault="00A2428D" w:rsidP="00A2428D">
      <w:pPr>
        <w:pStyle w:val="Heading3"/>
      </w:pPr>
    </w:p>
    <w:p w14:paraId="3B6A0EE7" w14:textId="77777777" w:rsidR="00A2428D" w:rsidRDefault="00A2428D" w:rsidP="00A2428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61CE2E38" w14:textId="77777777" w:rsidR="001D724E" w:rsidRPr="001D724E" w:rsidRDefault="001D724E" w:rsidP="001D724E">
      <w:pPr>
        <w:pStyle w:val="BodyText"/>
      </w:pPr>
      <w:r w:rsidRPr="001D724E">
        <w:t>Tertiary training is required for some high-skilled roles in the visitor economy. Workers require specific qualifications for specialist roles, such as a Certificate in Commercial Cookery for chefs and cooks and Responsible Service of Alcohol training for bar attendants. Professional and management roles may be filled by a worker with a degree-level qualification in management, accounting or marketing.</w:t>
      </w:r>
    </w:p>
    <w:p w14:paraId="45F43B46" w14:textId="77777777" w:rsidR="00FC24F3" w:rsidRDefault="001D724E" w:rsidP="001D724E">
      <w:pPr>
        <w:pStyle w:val="BodyText"/>
      </w:pPr>
      <w:r w:rsidRPr="001D724E">
        <w:t xml:space="preserve">Employers predominantly value intangible skills instead of formal qualifications for </w:t>
      </w:r>
      <w:r w:rsidRPr="001D724E">
        <w:lastRenderedPageBreak/>
        <w:t>entry-level qualifications. Employers seek workers with skills that support teamwork, innovation and communication, and desire a positive attitude and the willingness to work visitor economy hours. Lower-skilled roles including wait staff, cleaners and sales assistants typically require no formal training, with these workers typically undergoing short, in-house training upon beginning a role.</w:t>
      </w:r>
      <w:r w:rsidR="00F13F47">
        <w:t xml:space="preserve"> </w:t>
      </w:r>
    </w:p>
    <w:p w14:paraId="34C7FCDE" w14:textId="0FFF4E7C" w:rsidR="001D724E" w:rsidRPr="001D724E" w:rsidRDefault="001D724E" w:rsidP="001D724E">
      <w:pPr>
        <w:pStyle w:val="BodyText"/>
      </w:pPr>
      <w:r w:rsidRPr="001D724E">
        <w:t>Employers reported the desire for greater access and availability to education and training opportunities.</w:t>
      </w:r>
      <w:r w:rsidR="00FC24F3">
        <w:t xml:space="preserve"> </w:t>
      </w:r>
      <w:r w:rsidRPr="001D724E">
        <w:t>Employers reported that the lack of a Bachelor-level degree in tourism in the region hinders the development of tour guides and management roles and contributes to the perception of the industry as lacking in professional opportunities. Employers desired a greater level of work- readiness among school leavers, citing a lack of customer</w:t>
      </w:r>
      <w:r w:rsidR="0020458B">
        <w:t xml:space="preserve"> </w:t>
      </w:r>
      <w:r w:rsidRPr="001D724E">
        <w:t>service, professional behaviour and time management skills from workers in entry-level positions.</w:t>
      </w:r>
      <w:r w:rsidR="00FC24F3">
        <w:t xml:space="preserve"> </w:t>
      </w:r>
      <w:r w:rsidRPr="001D724E">
        <w:t>Employers expressed dissatisfaction with the quality of training for chefs and cooks. The Certificate III/IV in</w:t>
      </w:r>
      <w:r w:rsidR="0020458B">
        <w:t xml:space="preserve"> </w:t>
      </w:r>
      <w:r w:rsidRPr="001D724E">
        <w:t>Commercial Cookery is perceived by employers as outdated relative to industry needs and reports high levels of non- completions.</w:t>
      </w:r>
      <w:r w:rsidR="008A6751">
        <w:t xml:space="preserve"> </w:t>
      </w:r>
      <w:hyperlink w:anchor="_bookmark41" w:history="1">
        <w:r w:rsidRPr="001D724E">
          <w:t>Table 29</w:t>
        </w:r>
      </w:hyperlink>
      <w:r w:rsidRPr="001D724E">
        <w:t xml:space="preserve"> below outlines the key VET qualifications for workers in the visitor economy industry, the number of enrolments in the region and the anticipated training requirement in the next 3 years. Anticipated training requirement is based on each occupation’s forecast growth, state-wide training trends and input from industry representatives.</w:t>
      </w:r>
    </w:p>
    <w:p w14:paraId="61CA021F" w14:textId="77777777" w:rsidR="00A2428D" w:rsidRDefault="00A2428D" w:rsidP="00A2428D">
      <w:pPr>
        <w:pStyle w:val="BodyText"/>
        <w:spacing w:before="7"/>
        <w:rPr>
          <w:sz w:val="13"/>
        </w:rPr>
      </w:pPr>
    </w:p>
    <w:p w14:paraId="1DC038BA" w14:textId="3F323846" w:rsidR="00A2428D" w:rsidRDefault="00A2428D" w:rsidP="00A2428D">
      <w:pPr>
        <w:pStyle w:val="Heading4"/>
      </w:pPr>
      <w:r>
        <w:t>Table</w:t>
      </w:r>
      <w:r>
        <w:rPr>
          <w:spacing w:val="1"/>
        </w:rPr>
        <w:t xml:space="preserve"> </w:t>
      </w:r>
      <w:r>
        <w:t>2</w:t>
      </w:r>
      <w:r w:rsidR="00FC24F3">
        <w:t>9 Visitor economy</w:t>
      </w:r>
      <w:r>
        <w:t>:</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2466"/>
        <w:gridCol w:w="2630"/>
        <w:gridCol w:w="1711"/>
        <w:gridCol w:w="2439"/>
      </w:tblGrid>
      <w:tr w:rsidR="00A2428D" w14:paraId="11EC9B8C" w14:textId="77777777" w:rsidTr="00DC35F6">
        <w:trPr>
          <w:tblHeader/>
        </w:trPr>
        <w:tc>
          <w:tcPr>
            <w:tcW w:w="0" w:type="auto"/>
          </w:tcPr>
          <w:p w14:paraId="724D0CC3" w14:textId="77777777" w:rsidR="00A2428D" w:rsidRPr="008F43B2" w:rsidRDefault="00A2428D" w:rsidP="00DC35F6">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10EF82D6" w14:textId="77777777" w:rsidR="00A2428D" w:rsidRPr="008F43B2" w:rsidRDefault="00A2428D" w:rsidP="00DC35F6">
            <w:pPr>
              <w:pStyle w:val="TableParagraph"/>
              <w:rPr>
                <w:b/>
                <w:bCs/>
              </w:rPr>
            </w:pPr>
            <w:r w:rsidRPr="008F43B2">
              <w:rPr>
                <w:b/>
                <w:bCs/>
                <w:spacing w:val="-4"/>
              </w:rPr>
              <w:t>Top</w:t>
            </w:r>
            <w:r w:rsidRPr="008F43B2">
              <w:rPr>
                <w:b/>
                <w:bCs/>
                <w:spacing w:val="-2"/>
              </w:rPr>
              <w:t xml:space="preserve"> qualifications</w:t>
            </w:r>
          </w:p>
        </w:tc>
        <w:tc>
          <w:tcPr>
            <w:tcW w:w="0" w:type="auto"/>
          </w:tcPr>
          <w:p w14:paraId="4F7B1818" w14:textId="77777777" w:rsidR="00A2428D" w:rsidRPr="008F43B2" w:rsidRDefault="00A2428D" w:rsidP="00DC35F6">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40582E14" w14:textId="77777777" w:rsidR="00A2428D" w:rsidRPr="008F43B2" w:rsidRDefault="00A2428D" w:rsidP="00DC35F6">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F6417E" w14:paraId="401DA778" w14:textId="77777777" w:rsidTr="00DC35F6">
        <w:tc>
          <w:tcPr>
            <w:tcW w:w="0" w:type="auto"/>
          </w:tcPr>
          <w:p w14:paraId="3D17FB03" w14:textId="24E6388A" w:rsidR="00F6417E" w:rsidRPr="005365F9" w:rsidRDefault="00F6417E" w:rsidP="005365F9">
            <w:pPr>
              <w:pStyle w:val="TableParagraph"/>
            </w:pPr>
            <w:r w:rsidRPr="005365F9">
              <w:t>Retail workers</w:t>
            </w:r>
          </w:p>
        </w:tc>
        <w:tc>
          <w:tcPr>
            <w:tcW w:w="0" w:type="auto"/>
          </w:tcPr>
          <w:p w14:paraId="5C0581EC" w14:textId="4C64A33B" w:rsidR="00F6417E" w:rsidRPr="005365F9" w:rsidRDefault="00F6417E" w:rsidP="005365F9">
            <w:pPr>
              <w:pStyle w:val="TableParagraph"/>
            </w:pPr>
            <w:r w:rsidRPr="005365F9">
              <w:t>Certificate II in Salon Assistant</w:t>
            </w:r>
          </w:p>
        </w:tc>
        <w:tc>
          <w:tcPr>
            <w:tcW w:w="0" w:type="auto"/>
          </w:tcPr>
          <w:p w14:paraId="5A5620C9" w14:textId="0DB68152" w:rsidR="00F6417E" w:rsidRPr="005365F9" w:rsidRDefault="00F6417E" w:rsidP="005365F9">
            <w:pPr>
              <w:pStyle w:val="TableParagraph"/>
            </w:pPr>
            <w:r w:rsidRPr="005365F9">
              <w:t>50</w:t>
            </w:r>
          </w:p>
        </w:tc>
        <w:tc>
          <w:tcPr>
            <w:tcW w:w="0" w:type="auto"/>
          </w:tcPr>
          <w:p w14:paraId="3534A7FF" w14:textId="6BFBB4F2" w:rsidR="00F6417E" w:rsidRPr="005365F9" w:rsidRDefault="00F6417E" w:rsidP="005365F9">
            <w:pPr>
              <w:pStyle w:val="TableParagraph"/>
            </w:pPr>
            <w:r w:rsidRPr="005365F9">
              <w:t>Consistent demand</w:t>
            </w:r>
          </w:p>
        </w:tc>
      </w:tr>
      <w:tr w:rsidR="00F6417E" w14:paraId="72D454ED" w14:textId="77777777" w:rsidTr="00DC35F6">
        <w:tc>
          <w:tcPr>
            <w:tcW w:w="0" w:type="auto"/>
          </w:tcPr>
          <w:p w14:paraId="4CAE8B86" w14:textId="746FDD8D" w:rsidR="00F6417E" w:rsidRPr="005365F9" w:rsidRDefault="00F6417E" w:rsidP="005365F9">
            <w:pPr>
              <w:pStyle w:val="TableParagraph"/>
            </w:pPr>
            <w:r w:rsidRPr="005365F9">
              <w:t>Retail workers</w:t>
            </w:r>
          </w:p>
        </w:tc>
        <w:tc>
          <w:tcPr>
            <w:tcW w:w="0" w:type="auto"/>
          </w:tcPr>
          <w:p w14:paraId="5F2B60DB" w14:textId="33E9C034" w:rsidR="00F6417E" w:rsidRPr="005365F9" w:rsidRDefault="00F6417E" w:rsidP="005365F9">
            <w:pPr>
              <w:pStyle w:val="TableParagraph"/>
            </w:pPr>
            <w:r w:rsidRPr="005365F9">
              <w:t>Certificate III in Retail</w:t>
            </w:r>
          </w:p>
        </w:tc>
        <w:tc>
          <w:tcPr>
            <w:tcW w:w="0" w:type="auto"/>
          </w:tcPr>
          <w:p w14:paraId="1E2F8ED9" w14:textId="1368783A" w:rsidR="00F6417E" w:rsidRPr="005365F9" w:rsidRDefault="00F6417E" w:rsidP="005365F9">
            <w:pPr>
              <w:pStyle w:val="TableParagraph"/>
            </w:pPr>
            <w:r w:rsidRPr="005365F9">
              <w:t>60</w:t>
            </w:r>
          </w:p>
        </w:tc>
        <w:tc>
          <w:tcPr>
            <w:tcW w:w="0" w:type="auto"/>
          </w:tcPr>
          <w:p w14:paraId="2187D3C8" w14:textId="04A5354D" w:rsidR="00F6417E" w:rsidRPr="005365F9" w:rsidRDefault="00F6417E" w:rsidP="005365F9">
            <w:pPr>
              <w:pStyle w:val="TableParagraph"/>
            </w:pPr>
            <w:r w:rsidRPr="005365F9">
              <w:t>Consistent demand</w:t>
            </w:r>
          </w:p>
        </w:tc>
      </w:tr>
      <w:tr w:rsidR="00F6417E" w14:paraId="0C44C9A5" w14:textId="77777777" w:rsidTr="00DC35F6">
        <w:tc>
          <w:tcPr>
            <w:tcW w:w="0" w:type="auto"/>
          </w:tcPr>
          <w:p w14:paraId="56CB0DEB" w14:textId="6CC864F2" w:rsidR="00F6417E" w:rsidRPr="005365F9" w:rsidRDefault="00F6417E" w:rsidP="005365F9">
            <w:pPr>
              <w:pStyle w:val="TableParagraph"/>
            </w:pPr>
            <w:r w:rsidRPr="005365F9">
              <w:t>Retail workers</w:t>
            </w:r>
          </w:p>
        </w:tc>
        <w:tc>
          <w:tcPr>
            <w:tcW w:w="0" w:type="auto"/>
          </w:tcPr>
          <w:p w14:paraId="46E1DA18" w14:textId="368F5F68" w:rsidR="00F6417E" w:rsidRPr="005365F9" w:rsidRDefault="00F6417E" w:rsidP="005365F9">
            <w:pPr>
              <w:pStyle w:val="TableParagraph"/>
            </w:pPr>
            <w:r w:rsidRPr="005365F9">
              <w:t>Certificate II in Retail Services</w:t>
            </w:r>
          </w:p>
        </w:tc>
        <w:tc>
          <w:tcPr>
            <w:tcW w:w="0" w:type="auto"/>
          </w:tcPr>
          <w:p w14:paraId="6178AFDF" w14:textId="39D91B47" w:rsidR="00F6417E" w:rsidRPr="005365F9" w:rsidRDefault="00F6417E" w:rsidP="005365F9">
            <w:pPr>
              <w:pStyle w:val="TableParagraph"/>
            </w:pPr>
            <w:r w:rsidRPr="005365F9">
              <w:t>5</w:t>
            </w:r>
          </w:p>
        </w:tc>
        <w:tc>
          <w:tcPr>
            <w:tcW w:w="0" w:type="auto"/>
          </w:tcPr>
          <w:p w14:paraId="6DFFE017" w14:textId="4533FBF8" w:rsidR="00F6417E" w:rsidRPr="005365F9" w:rsidRDefault="00F6417E" w:rsidP="005365F9">
            <w:pPr>
              <w:pStyle w:val="TableParagraph"/>
            </w:pPr>
            <w:r w:rsidRPr="005365F9">
              <w:t>Consistent demand</w:t>
            </w:r>
          </w:p>
        </w:tc>
      </w:tr>
      <w:tr w:rsidR="00EB30BF" w14:paraId="085CCD87" w14:textId="77777777" w:rsidTr="00DC35F6">
        <w:tc>
          <w:tcPr>
            <w:tcW w:w="0" w:type="auto"/>
          </w:tcPr>
          <w:p w14:paraId="45F87903" w14:textId="4AD633E4" w:rsidR="00EB30BF" w:rsidRPr="005365F9" w:rsidRDefault="00EB30BF" w:rsidP="005365F9">
            <w:pPr>
              <w:pStyle w:val="TableParagraph"/>
            </w:pPr>
            <w:r w:rsidRPr="005365F9">
              <w:t>Kitchenhands and cooks</w:t>
            </w:r>
          </w:p>
        </w:tc>
        <w:tc>
          <w:tcPr>
            <w:tcW w:w="0" w:type="auto"/>
          </w:tcPr>
          <w:p w14:paraId="68473929" w14:textId="627FBCEB" w:rsidR="00EB30BF" w:rsidRPr="005365F9" w:rsidRDefault="00EB30BF" w:rsidP="005365F9">
            <w:pPr>
              <w:pStyle w:val="TableParagraph"/>
            </w:pPr>
            <w:r w:rsidRPr="005365F9">
              <w:t>Certificate II in Kitchen Operations</w:t>
            </w:r>
          </w:p>
        </w:tc>
        <w:tc>
          <w:tcPr>
            <w:tcW w:w="0" w:type="auto"/>
          </w:tcPr>
          <w:p w14:paraId="0F68C844" w14:textId="09CB0864" w:rsidR="00EB30BF" w:rsidRPr="005365F9" w:rsidRDefault="00EB30BF" w:rsidP="005365F9">
            <w:pPr>
              <w:pStyle w:val="TableParagraph"/>
            </w:pPr>
            <w:r w:rsidRPr="005365F9">
              <w:t>45</w:t>
            </w:r>
          </w:p>
        </w:tc>
        <w:tc>
          <w:tcPr>
            <w:tcW w:w="0" w:type="auto"/>
          </w:tcPr>
          <w:p w14:paraId="41D7A189" w14:textId="1E93BF5A" w:rsidR="00EB30BF" w:rsidRPr="005365F9" w:rsidRDefault="00EB30BF" w:rsidP="005365F9">
            <w:pPr>
              <w:pStyle w:val="TableParagraph"/>
            </w:pPr>
            <w:r w:rsidRPr="005365F9">
              <w:t>Likely increase in demand</w:t>
            </w:r>
          </w:p>
        </w:tc>
      </w:tr>
      <w:tr w:rsidR="00EB30BF" w14:paraId="2C0B6EA6" w14:textId="77777777" w:rsidTr="00DC35F6">
        <w:tc>
          <w:tcPr>
            <w:tcW w:w="0" w:type="auto"/>
          </w:tcPr>
          <w:p w14:paraId="6B4575D4" w14:textId="6BE3CB8B" w:rsidR="00EB30BF" w:rsidRPr="005365F9" w:rsidRDefault="00EB30BF" w:rsidP="005365F9">
            <w:pPr>
              <w:pStyle w:val="TableParagraph"/>
            </w:pPr>
            <w:r w:rsidRPr="005365F9">
              <w:t>Kitchenhands and cooks</w:t>
            </w:r>
          </w:p>
        </w:tc>
        <w:tc>
          <w:tcPr>
            <w:tcW w:w="0" w:type="auto"/>
          </w:tcPr>
          <w:p w14:paraId="62C63249" w14:textId="72D995AE" w:rsidR="00EB30BF" w:rsidRPr="005365F9" w:rsidRDefault="00EB30BF" w:rsidP="005365F9">
            <w:pPr>
              <w:pStyle w:val="TableParagraph"/>
            </w:pPr>
            <w:r w:rsidRPr="005365F9">
              <w:t>Certificate III in Commercial Cookery</w:t>
            </w:r>
          </w:p>
        </w:tc>
        <w:tc>
          <w:tcPr>
            <w:tcW w:w="0" w:type="auto"/>
          </w:tcPr>
          <w:p w14:paraId="6884067D" w14:textId="3FFD57FF" w:rsidR="00EB30BF" w:rsidRPr="005365F9" w:rsidRDefault="00EB30BF" w:rsidP="005365F9">
            <w:pPr>
              <w:pStyle w:val="TableParagraph"/>
            </w:pPr>
            <w:r w:rsidRPr="005365F9">
              <w:t>15</w:t>
            </w:r>
          </w:p>
        </w:tc>
        <w:tc>
          <w:tcPr>
            <w:tcW w:w="0" w:type="auto"/>
          </w:tcPr>
          <w:p w14:paraId="2BF9DFCC" w14:textId="40EE1BF8" w:rsidR="00EB30BF" w:rsidRPr="005365F9" w:rsidRDefault="00EB30BF" w:rsidP="005365F9">
            <w:pPr>
              <w:pStyle w:val="TableParagraph"/>
            </w:pPr>
            <w:r w:rsidRPr="005365F9">
              <w:t>Likely increase in demand</w:t>
            </w:r>
          </w:p>
        </w:tc>
      </w:tr>
      <w:tr w:rsidR="00EB30BF" w14:paraId="03FD1459" w14:textId="77777777" w:rsidTr="00DC35F6">
        <w:tc>
          <w:tcPr>
            <w:tcW w:w="0" w:type="auto"/>
          </w:tcPr>
          <w:p w14:paraId="4DA0B277" w14:textId="53EDC869" w:rsidR="00EB30BF" w:rsidRPr="005365F9" w:rsidRDefault="00EB30BF" w:rsidP="005365F9">
            <w:pPr>
              <w:pStyle w:val="TableParagraph"/>
            </w:pPr>
            <w:r w:rsidRPr="005365F9">
              <w:t>Kitchenhands and cooks</w:t>
            </w:r>
          </w:p>
        </w:tc>
        <w:tc>
          <w:tcPr>
            <w:tcW w:w="0" w:type="auto"/>
          </w:tcPr>
          <w:p w14:paraId="28EB691B" w14:textId="4F969030" w:rsidR="00EB30BF" w:rsidRPr="005365F9" w:rsidRDefault="00EB30BF" w:rsidP="005365F9">
            <w:pPr>
              <w:pStyle w:val="TableParagraph"/>
            </w:pPr>
            <w:r w:rsidRPr="005365F9">
              <w:t>Certificate IV in Commercial Cookery</w:t>
            </w:r>
          </w:p>
        </w:tc>
        <w:tc>
          <w:tcPr>
            <w:tcW w:w="0" w:type="auto"/>
          </w:tcPr>
          <w:p w14:paraId="6A2BFD88" w14:textId="04319A4F" w:rsidR="00EB30BF" w:rsidRPr="005365F9" w:rsidRDefault="00EB30BF" w:rsidP="005365F9">
            <w:pPr>
              <w:pStyle w:val="TableParagraph"/>
            </w:pPr>
            <w:r w:rsidRPr="005365F9">
              <w:t>10</w:t>
            </w:r>
          </w:p>
        </w:tc>
        <w:tc>
          <w:tcPr>
            <w:tcW w:w="0" w:type="auto"/>
          </w:tcPr>
          <w:p w14:paraId="34AA4A9C" w14:textId="66EF9E16" w:rsidR="00EB30BF" w:rsidRPr="005365F9" w:rsidRDefault="00EB30BF" w:rsidP="005365F9">
            <w:pPr>
              <w:pStyle w:val="TableParagraph"/>
            </w:pPr>
            <w:r w:rsidRPr="005365F9">
              <w:t>Likely increase in demand</w:t>
            </w:r>
          </w:p>
        </w:tc>
      </w:tr>
      <w:tr w:rsidR="00AC7ECE" w14:paraId="401F117B" w14:textId="77777777" w:rsidTr="00DC35F6">
        <w:tc>
          <w:tcPr>
            <w:tcW w:w="0" w:type="auto"/>
          </w:tcPr>
          <w:p w14:paraId="5E1C5F2A" w14:textId="77777777" w:rsidR="00AC7ECE" w:rsidRPr="005365F9" w:rsidRDefault="00AC7ECE" w:rsidP="005365F9">
            <w:pPr>
              <w:pStyle w:val="TableParagraph"/>
            </w:pPr>
          </w:p>
          <w:p w14:paraId="1F024D5C" w14:textId="017BB118" w:rsidR="00AC7ECE" w:rsidRPr="005365F9" w:rsidRDefault="00AC7ECE" w:rsidP="005365F9">
            <w:pPr>
              <w:pStyle w:val="TableParagraph"/>
            </w:pPr>
            <w:r w:rsidRPr="005365F9">
              <w:t>Bar Attendants and Baristas</w:t>
            </w:r>
          </w:p>
        </w:tc>
        <w:tc>
          <w:tcPr>
            <w:tcW w:w="0" w:type="auto"/>
          </w:tcPr>
          <w:p w14:paraId="75678CF9" w14:textId="77777777" w:rsidR="00AC7ECE" w:rsidRPr="005365F9" w:rsidRDefault="00AC7ECE" w:rsidP="005365F9">
            <w:pPr>
              <w:pStyle w:val="TableParagraph"/>
            </w:pPr>
          </w:p>
          <w:p w14:paraId="365E90A6" w14:textId="20982851" w:rsidR="00AC7ECE" w:rsidRPr="005365F9" w:rsidRDefault="00AC7ECE" w:rsidP="005365F9">
            <w:pPr>
              <w:pStyle w:val="TableParagraph"/>
            </w:pPr>
            <w:r w:rsidRPr="005365F9">
              <w:t>Certificate III in Hospitality</w:t>
            </w:r>
          </w:p>
        </w:tc>
        <w:tc>
          <w:tcPr>
            <w:tcW w:w="0" w:type="auto"/>
          </w:tcPr>
          <w:p w14:paraId="696E44C6" w14:textId="77777777" w:rsidR="00AC7ECE" w:rsidRPr="005365F9" w:rsidRDefault="00AC7ECE" w:rsidP="005365F9">
            <w:pPr>
              <w:pStyle w:val="TableParagraph"/>
            </w:pPr>
          </w:p>
          <w:p w14:paraId="64DFFC0E" w14:textId="46516108" w:rsidR="00AC7ECE" w:rsidRPr="005365F9" w:rsidRDefault="00AC7ECE" w:rsidP="005365F9">
            <w:pPr>
              <w:pStyle w:val="TableParagraph"/>
            </w:pPr>
            <w:r w:rsidRPr="005365F9">
              <w:t>35</w:t>
            </w:r>
          </w:p>
        </w:tc>
        <w:tc>
          <w:tcPr>
            <w:tcW w:w="0" w:type="auto"/>
          </w:tcPr>
          <w:p w14:paraId="40CCF1E3" w14:textId="77777777" w:rsidR="005365F9" w:rsidRDefault="005365F9" w:rsidP="005365F9">
            <w:pPr>
              <w:pStyle w:val="TableParagraph"/>
            </w:pPr>
          </w:p>
          <w:p w14:paraId="7FD5976C" w14:textId="11067BED" w:rsidR="00AC7ECE" w:rsidRPr="005365F9" w:rsidRDefault="00AC7ECE" w:rsidP="005365F9">
            <w:pPr>
              <w:pStyle w:val="TableParagraph"/>
            </w:pPr>
            <w:r w:rsidRPr="005365F9">
              <w:t>Likely increase in demand</w:t>
            </w:r>
          </w:p>
        </w:tc>
      </w:tr>
      <w:tr w:rsidR="00AC7ECE" w14:paraId="580F05C5" w14:textId="77777777" w:rsidTr="00DC35F6">
        <w:tc>
          <w:tcPr>
            <w:tcW w:w="0" w:type="auto"/>
          </w:tcPr>
          <w:p w14:paraId="63AEA062" w14:textId="77777777" w:rsidR="00AC7ECE" w:rsidRPr="005365F9" w:rsidRDefault="00AC7ECE" w:rsidP="005365F9">
            <w:pPr>
              <w:pStyle w:val="TableParagraph"/>
            </w:pPr>
            <w:r w:rsidRPr="005365F9">
              <w:t>Café and</w:t>
            </w:r>
          </w:p>
          <w:p w14:paraId="02EE7048" w14:textId="3D4BAFEC" w:rsidR="00AC7ECE" w:rsidRPr="005365F9" w:rsidRDefault="00AC7ECE" w:rsidP="005365F9">
            <w:pPr>
              <w:pStyle w:val="TableParagraph"/>
            </w:pPr>
            <w:r w:rsidRPr="005365F9">
              <w:t>Restaurant Managers</w:t>
            </w:r>
          </w:p>
        </w:tc>
        <w:tc>
          <w:tcPr>
            <w:tcW w:w="0" w:type="auto"/>
          </w:tcPr>
          <w:p w14:paraId="17320F5C" w14:textId="77777777" w:rsidR="00AC7ECE" w:rsidRPr="005365F9" w:rsidRDefault="00AC7ECE" w:rsidP="005365F9">
            <w:pPr>
              <w:pStyle w:val="TableParagraph"/>
            </w:pPr>
          </w:p>
          <w:p w14:paraId="10563068" w14:textId="76840D6B" w:rsidR="00AC7ECE" w:rsidRPr="005365F9" w:rsidRDefault="00AC7ECE" w:rsidP="005365F9">
            <w:pPr>
              <w:pStyle w:val="TableParagraph"/>
            </w:pPr>
            <w:r w:rsidRPr="005365F9">
              <w:t>Certificate IV in Hospitality</w:t>
            </w:r>
          </w:p>
        </w:tc>
        <w:tc>
          <w:tcPr>
            <w:tcW w:w="0" w:type="auto"/>
          </w:tcPr>
          <w:p w14:paraId="7E81AF61" w14:textId="77777777" w:rsidR="00AC7ECE" w:rsidRPr="005365F9" w:rsidRDefault="00AC7ECE" w:rsidP="005365F9">
            <w:pPr>
              <w:pStyle w:val="TableParagraph"/>
            </w:pPr>
          </w:p>
          <w:p w14:paraId="6F3A6006" w14:textId="50320AFB" w:rsidR="00AC7ECE" w:rsidRPr="005365F9" w:rsidRDefault="00AC7ECE" w:rsidP="005365F9">
            <w:pPr>
              <w:pStyle w:val="TableParagraph"/>
            </w:pPr>
            <w:r w:rsidRPr="005365F9">
              <w:t>5</w:t>
            </w:r>
          </w:p>
        </w:tc>
        <w:tc>
          <w:tcPr>
            <w:tcW w:w="0" w:type="auto"/>
          </w:tcPr>
          <w:p w14:paraId="5B6AADD0" w14:textId="77777777" w:rsidR="00AC7ECE" w:rsidRPr="005365F9" w:rsidRDefault="00AC7ECE" w:rsidP="005365F9">
            <w:pPr>
              <w:pStyle w:val="TableParagraph"/>
            </w:pPr>
          </w:p>
          <w:p w14:paraId="0BFBDB0C" w14:textId="269AE659" w:rsidR="00AC7ECE" w:rsidRPr="005365F9" w:rsidRDefault="00AC7ECE" w:rsidP="005365F9">
            <w:pPr>
              <w:pStyle w:val="TableParagraph"/>
            </w:pPr>
            <w:r w:rsidRPr="005365F9">
              <w:t>Likely increase in demand</w:t>
            </w:r>
          </w:p>
        </w:tc>
      </w:tr>
      <w:tr w:rsidR="00F6417E" w14:paraId="12850B7A" w14:textId="77777777" w:rsidTr="00DC35F6">
        <w:tc>
          <w:tcPr>
            <w:tcW w:w="0" w:type="auto"/>
          </w:tcPr>
          <w:p w14:paraId="535D2910" w14:textId="32F68184" w:rsidR="00F6417E" w:rsidRPr="005365F9" w:rsidRDefault="00E011B4" w:rsidP="005365F9">
            <w:pPr>
              <w:pStyle w:val="TableParagraph"/>
            </w:pPr>
            <w:r w:rsidRPr="005365F9">
              <w:t>Arts, sport and recreation workers</w:t>
            </w:r>
          </w:p>
        </w:tc>
        <w:tc>
          <w:tcPr>
            <w:tcW w:w="0" w:type="auto"/>
          </w:tcPr>
          <w:p w14:paraId="055FCD40" w14:textId="16A00F28" w:rsidR="00F6417E" w:rsidRPr="005365F9" w:rsidRDefault="00F6417E" w:rsidP="005365F9">
            <w:pPr>
              <w:pStyle w:val="TableParagraph"/>
            </w:pPr>
            <w:r w:rsidRPr="005365F9">
              <w:t>Certificate III in Sport and Recreation</w:t>
            </w:r>
          </w:p>
        </w:tc>
        <w:tc>
          <w:tcPr>
            <w:tcW w:w="0" w:type="auto"/>
          </w:tcPr>
          <w:p w14:paraId="5B387EE6" w14:textId="77777777" w:rsidR="00F6417E" w:rsidRPr="005365F9" w:rsidRDefault="00F6417E" w:rsidP="005365F9">
            <w:pPr>
              <w:pStyle w:val="TableParagraph"/>
            </w:pPr>
          </w:p>
          <w:p w14:paraId="25503972" w14:textId="21693272" w:rsidR="00F6417E" w:rsidRPr="005365F9" w:rsidRDefault="00F6417E" w:rsidP="005365F9">
            <w:pPr>
              <w:pStyle w:val="TableParagraph"/>
            </w:pPr>
            <w:r w:rsidRPr="005365F9">
              <w:t>70</w:t>
            </w:r>
          </w:p>
        </w:tc>
        <w:tc>
          <w:tcPr>
            <w:tcW w:w="0" w:type="auto"/>
          </w:tcPr>
          <w:p w14:paraId="1643CEB5" w14:textId="77777777" w:rsidR="00F6417E" w:rsidRPr="005365F9" w:rsidRDefault="00F6417E" w:rsidP="005365F9">
            <w:pPr>
              <w:pStyle w:val="TableParagraph"/>
            </w:pPr>
          </w:p>
          <w:p w14:paraId="6F57B343" w14:textId="425DB1C6" w:rsidR="00F6417E" w:rsidRPr="005365F9" w:rsidRDefault="00F6417E" w:rsidP="005365F9">
            <w:pPr>
              <w:pStyle w:val="TableParagraph"/>
            </w:pPr>
            <w:r w:rsidRPr="005365F9">
              <w:t>Likely increase in demand</w:t>
            </w:r>
          </w:p>
        </w:tc>
      </w:tr>
    </w:tbl>
    <w:p w14:paraId="1515FDCC" w14:textId="77777777" w:rsidR="00A2428D" w:rsidRDefault="00A2428D" w:rsidP="00A2428D">
      <w:pPr>
        <w:pStyle w:val="BodyText"/>
      </w:pPr>
    </w:p>
    <w:p w14:paraId="07B6309D" w14:textId="77777777" w:rsidR="00A2428D" w:rsidRDefault="00A2428D" w:rsidP="00A2428D">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69C1BD7C" w14:textId="77777777" w:rsidR="00C45F4A" w:rsidRDefault="00C45F4A" w:rsidP="00A73E26">
      <w:pPr>
        <w:pStyle w:val="BodyText"/>
        <w:numPr>
          <w:ilvl w:val="0"/>
          <w:numId w:val="51"/>
        </w:numPr>
      </w:pPr>
      <w:r>
        <w:t>Management for</w:t>
      </w:r>
      <w:r>
        <w:rPr>
          <w:spacing w:val="-4"/>
        </w:rPr>
        <w:t xml:space="preserve"> </w:t>
      </w:r>
      <w:r>
        <w:t>example,</w:t>
      </w:r>
      <w:r>
        <w:rPr>
          <w:spacing w:val="-3"/>
        </w:rPr>
        <w:t xml:space="preserve"> </w:t>
      </w:r>
      <w:r>
        <w:t>Bachelor</w:t>
      </w:r>
      <w:r>
        <w:rPr>
          <w:spacing w:val="-4"/>
        </w:rPr>
        <w:t xml:space="preserve"> </w:t>
      </w:r>
      <w:r>
        <w:t>of Management, Bachelor of Commerce.</w:t>
      </w:r>
    </w:p>
    <w:p w14:paraId="17CFCA02" w14:textId="488F2CF1" w:rsidR="00A2428D" w:rsidRDefault="00C45F4A" w:rsidP="00A73E26">
      <w:pPr>
        <w:pStyle w:val="BodyText"/>
        <w:numPr>
          <w:ilvl w:val="0"/>
          <w:numId w:val="51"/>
        </w:numPr>
      </w:pPr>
      <w:r>
        <w:t>Tourism, for</w:t>
      </w:r>
      <w:r>
        <w:rPr>
          <w:spacing w:val="-3"/>
        </w:rPr>
        <w:t xml:space="preserve"> </w:t>
      </w:r>
      <w:r>
        <w:t>example, Bachelor</w:t>
      </w:r>
      <w:r>
        <w:rPr>
          <w:spacing w:val="-3"/>
        </w:rPr>
        <w:t xml:space="preserve"> </w:t>
      </w:r>
      <w:r>
        <w:t>of Tourism, Bachelor</w:t>
      </w:r>
      <w:r>
        <w:rPr>
          <w:spacing w:val="-3"/>
        </w:rPr>
        <w:t xml:space="preserve"> </w:t>
      </w:r>
      <w:r>
        <w:t>of Tourism Management</w:t>
      </w:r>
      <w:r w:rsidR="00A2428D">
        <w:t>.</w:t>
      </w:r>
    </w:p>
    <w:p w14:paraId="19856820" w14:textId="77777777" w:rsidR="00A2428D" w:rsidRDefault="00A2428D" w:rsidP="00A2428D">
      <w:pPr>
        <w:pStyle w:val="BodyText"/>
      </w:pPr>
    </w:p>
    <w:p w14:paraId="2DF84C59" w14:textId="77777777" w:rsidR="00A2428D" w:rsidRPr="001428BE" w:rsidRDefault="00A2428D" w:rsidP="00A2428D">
      <w:pPr>
        <w:pStyle w:val="Heading3"/>
      </w:pPr>
      <w:r w:rsidRPr="001428BE">
        <w:t>Opportunities to improve education and training</w:t>
      </w:r>
    </w:p>
    <w:p w14:paraId="1EB33C9B" w14:textId="77777777" w:rsidR="004A1081" w:rsidRPr="004A1081" w:rsidRDefault="004A1081" w:rsidP="004A1081">
      <w:pPr>
        <w:pStyle w:val="BodyText"/>
      </w:pPr>
      <w:r w:rsidRPr="004A1081">
        <w:t xml:space="preserve">Industry leaders and employers in the region have identified specific opportunities for the education and training system to support the visitor economy industry. </w:t>
      </w:r>
      <w:hyperlink w:anchor="_bookmark42" w:history="1">
        <w:r w:rsidRPr="004A1081">
          <w:t>Table 30</w:t>
        </w:r>
      </w:hyperlink>
      <w:r w:rsidRPr="004A1081">
        <w:t xml:space="preserve"> provides an outline of key findings.</w:t>
      </w:r>
    </w:p>
    <w:p w14:paraId="58CB4927" w14:textId="5D528119" w:rsidR="00BF6885" w:rsidRDefault="00BF6885" w:rsidP="00BF6885">
      <w:pPr>
        <w:pStyle w:val="Heading4"/>
      </w:pPr>
      <w:r>
        <w:t>Table</w:t>
      </w:r>
      <w:r>
        <w:rPr>
          <w:spacing w:val="-9"/>
        </w:rPr>
        <w:t xml:space="preserve"> </w:t>
      </w:r>
      <w:r>
        <w:t>30</w:t>
      </w:r>
      <w:r>
        <w:rPr>
          <w:spacing w:val="-7"/>
        </w:rPr>
        <w:t xml:space="preserve"> </w:t>
      </w:r>
      <w:r>
        <w:t>Opportunities</w:t>
      </w:r>
      <w:r>
        <w:rPr>
          <w:spacing w:val="-7"/>
        </w:rPr>
        <w:t xml:space="preserve"> </w:t>
      </w:r>
      <w:r>
        <w:t>for</w:t>
      </w:r>
      <w:r>
        <w:rPr>
          <w:spacing w:val="-8"/>
        </w:rPr>
        <w:t xml:space="preserve"> </w:t>
      </w:r>
      <w:r>
        <w:t>the</w:t>
      </w:r>
      <w:r>
        <w:rPr>
          <w:spacing w:val="-9"/>
        </w:rPr>
        <w:t xml:space="preserve"> </w:t>
      </w:r>
      <w:r>
        <w:t>visitor</w:t>
      </w:r>
      <w:r>
        <w:rPr>
          <w:spacing w:val="-9"/>
        </w:rPr>
        <w:t xml:space="preserve"> </w:t>
      </w:r>
      <w:r>
        <w:t>economy</w:t>
      </w:r>
      <w:r>
        <w:rPr>
          <w:spacing w:val="-7"/>
        </w:rPr>
        <w:t xml:space="preserve"> </w:t>
      </w:r>
      <w:r>
        <w:rPr>
          <w:spacing w:val="-2"/>
        </w:rPr>
        <w:t>industry</w:t>
      </w:r>
    </w:p>
    <w:p w14:paraId="3CDCB4E8" w14:textId="77777777" w:rsidR="00A2428D" w:rsidRDefault="00A2428D" w:rsidP="00A2428D">
      <w:pPr>
        <w:pStyle w:val="Heading5"/>
      </w:pPr>
      <w:r>
        <w:t>Situation</w:t>
      </w:r>
    </w:p>
    <w:p w14:paraId="6D403EE8" w14:textId="78FA54C2" w:rsidR="00085A0E" w:rsidRDefault="00085A0E" w:rsidP="00085A0E">
      <w:pPr>
        <w:pStyle w:val="BodyText"/>
      </w:pPr>
      <w:r>
        <w:t>The</w:t>
      </w:r>
      <w:r>
        <w:rPr>
          <w:spacing w:val="-11"/>
        </w:rPr>
        <w:t xml:space="preserve"> </w:t>
      </w:r>
      <w:r>
        <w:t>industry</w:t>
      </w:r>
      <w:r>
        <w:rPr>
          <w:spacing w:val="-10"/>
        </w:rPr>
        <w:t xml:space="preserve"> </w:t>
      </w:r>
      <w:r>
        <w:t>struggles</w:t>
      </w:r>
      <w:r>
        <w:rPr>
          <w:spacing w:val="-10"/>
        </w:rPr>
        <w:t xml:space="preserve"> </w:t>
      </w:r>
      <w:r>
        <w:t xml:space="preserve">to recruit workers due to a perceived lack of career </w:t>
      </w:r>
      <w:r>
        <w:rPr>
          <w:spacing w:val="-2"/>
        </w:rPr>
        <w:t>opportunities</w:t>
      </w:r>
      <w:r>
        <w:t>.</w:t>
      </w:r>
    </w:p>
    <w:p w14:paraId="0F955840" w14:textId="16CA62E2" w:rsidR="00A2428D" w:rsidRDefault="00A2428D" w:rsidP="00A2428D">
      <w:pPr>
        <w:pStyle w:val="Heading5"/>
      </w:pPr>
      <w:r>
        <w:t>Opportunity</w:t>
      </w:r>
    </w:p>
    <w:p w14:paraId="6E8290F5" w14:textId="77777777" w:rsidR="00A37971" w:rsidRDefault="00A37971" w:rsidP="00A37971">
      <w:pPr>
        <w:pStyle w:val="BodyText"/>
      </w:pPr>
      <w:r>
        <w:t>Develop</w:t>
      </w:r>
      <w:r>
        <w:rPr>
          <w:spacing w:val="1"/>
        </w:rPr>
        <w:t xml:space="preserve"> </w:t>
      </w:r>
      <w:r>
        <w:t>and</w:t>
      </w:r>
      <w:r>
        <w:rPr>
          <w:spacing w:val="3"/>
        </w:rPr>
        <w:t xml:space="preserve"> </w:t>
      </w:r>
      <w:r>
        <w:t>articulate car</w:t>
      </w:r>
      <w:bookmarkStart w:id="81" w:name="_Ref103351247"/>
      <w:bookmarkStart w:id="82" w:name="_bookmark42"/>
      <w:bookmarkEnd w:id="81"/>
      <w:bookmarkEnd w:id="82"/>
      <w:r>
        <w:t>eer opportunities</w:t>
      </w:r>
      <w:r>
        <w:rPr>
          <w:spacing w:val="3"/>
        </w:rPr>
        <w:t xml:space="preserve"> </w:t>
      </w:r>
      <w:r>
        <w:t>in</w:t>
      </w:r>
      <w:r>
        <w:rPr>
          <w:spacing w:val="3"/>
        </w:rPr>
        <w:t xml:space="preserve"> </w:t>
      </w:r>
      <w:r>
        <w:t>the</w:t>
      </w:r>
      <w:r>
        <w:rPr>
          <w:spacing w:val="1"/>
        </w:rPr>
        <w:t xml:space="preserve"> </w:t>
      </w:r>
      <w:r>
        <w:t>industry.</w:t>
      </w:r>
      <w:r>
        <w:rPr>
          <w:spacing w:val="2"/>
        </w:rPr>
        <w:t xml:space="preserve"> </w:t>
      </w:r>
      <w:r>
        <w:t>For</w:t>
      </w:r>
      <w:r>
        <w:rPr>
          <w:spacing w:val="1"/>
        </w:rPr>
        <w:t xml:space="preserve"> </w:t>
      </w:r>
      <w:r>
        <w:t>example:</w:t>
      </w:r>
    </w:p>
    <w:p w14:paraId="21FFFAFF" w14:textId="77777777" w:rsidR="00A37971" w:rsidRDefault="00A37971" w:rsidP="00A73E26">
      <w:pPr>
        <w:pStyle w:val="BodyText"/>
        <w:numPr>
          <w:ilvl w:val="0"/>
          <w:numId w:val="53"/>
        </w:numPr>
      </w:pPr>
      <w:r>
        <w:t>improve access to apprenticeships and traineeships programs for in demand occupations</w:t>
      </w:r>
      <w:r>
        <w:rPr>
          <w:spacing w:val="-9"/>
        </w:rPr>
        <w:t xml:space="preserve"> </w:t>
      </w:r>
      <w:r>
        <w:t>like</w:t>
      </w:r>
      <w:r>
        <w:rPr>
          <w:spacing w:val="-11"/>
        </w:rPr>
        <w:t xml:space="preserve"> </w:t>
      </w:r>
      <w:r>
        <w:t>chefs</w:t>
      </w:r>
      <w:r>
        <w:rPr>
          <w:spacing w:val="-8"/>
        </w:rPr>
        <w:t xml:space="preserve"> </w:t>
      </w:r>
      <w:r>
        <w:t>and</w:t>
      </w:r>
      <w:r>
        <w:rPr>
          <w:spacing w:val="-10"/>
        </w:rPr>
        <w:t xml:space="preserve"> </w:t>
      </w:r>
      <w:r>
        <w:t>cooks,</w:t>
      </w:r>
      <w:r>
        <w:rPr>
          <w:spacing w:val="-10"/>
        </w:rPr>
        <w:t xml:space="preserve"> </w:t>
      </w:r>
      <w:r>
        <w:t>for</w:t>
      </w:r>
      <w:r>
        <w:rPr>
          <w:spacing w:val="-10"/>
        </w:rPr>
        <w:t xml:space="preserve"> </w:t>
      </w:r>
      <w:r>
        <w:t>example,</w:t>
      </w:r>
      <w:r>
        <w:rPr>
          <w:spacing w:val="-10"/>
        </w:rPr>
        <w:t xml:space="preserve"> </w:t>
      </w:r>
      <w:r>
        <w:t>Head</w:t>
      </w:r>
      <w:r>
        <w:rPr>
          <w:spacing w:val="-9"/>
        </w:rPr>
        <w:t xml:space="preserve"> </w:t>
      </w:r>
      <w:r>
        <w:t>Start</w:t>
      </w:r>
      <w:r>
        <w:rPr>
          <w:spacing w:val="-8"/>
        </w:rPr>
        <w:t xml:space="preserve"> </w:t>
      </w:r>
      <w:r>
        <w:t>and</w:t>
      </w:r>
      <w:r>
        <w:rPr>
          <w:spacing w:val="-9"/>
        </w:rPr>
        <w:t xml:space="preserve"> </w:t>
      </w:r>
      <w:r>
        <w:t>the</w:t>
      </w:r>
      <w:r>
        <w:rPr>
          <w:spacing w:val="-10"/>
        </w:rPr>
        <w:t xml:space="preserve"> </w:t>
      </w:r>
      <w:r>
        <w:t>Regional</w:t>
      </w:r>
      <w:r>
        <w:rPr>
          <w:spacing w:val="-8"/>
        </w:rPr>
        <w:t xml:space="preserve"> </w:t>
      </w:r>
      <w:r>
        <w:t>and Specialist Training Fund (RSTF)</w:t>
      </w:r>
    </w:p>
    <w:p w14:paraId="744CC301" w14:textId="77777777" w:rsidR="00A37971" w:rsidRDefault="00A37971" w:rsidP="00A73E26">
      <w:pPr>
        <w:pStyle w:val="BodyText"/>
        <w:numPr>
          <w:ilvl w:val="0"/>
          <w:numId w:val="53"/>
        </w:numPr>
      </w:pPr>
      <w:r>
        <w:t>engage with high school career counsellors to deliver the value proposition of working</w:t>
      </w:r>
      <w:r>
        <w:rPr>
          <w:spacing w:val="-6"/>
        </w:rPr>
        <w:t xml:space="preserve"> </w:t>
      </w:r>
      <w:r>
        <w:t>in</w:t>
      </w:r>
      <w:r>
        <w:rPr>
          <w:spacing w:val="-8"/>
        </w:rPr>
        <w:t xml:space="preserve"> </w:t>
      </w:r>
      <w:r>
        <w:t>visitor</w:t>
      </w:r>
      <w:r>
        <w:rPr>
          <w:spacing w:val="-8"/>
        </w:rPr>
        <w:t xml:space="preserve"> </w:t>
      </w:r>
      <w:r>
        <w:t>economy</w:t>
      </w:r>
      <w:r>
        <w:rPr>
          <w:spacing w:val="-7"/>
        </w:rPr>
        <w:t xml:space="preserve"> </w:t>
      </w:r>
      <w:r>
        <w:t>and</w:t>
      </w:r>
      <w:r>
        <w:rPr>
          <w:spacing w:val="-7"/>
        </w:rPr>
        <w:t xml:space="preserve"> </w:t>
      </w:r>
      <w:r>
        <w:t>to</w:t>
      </w:r>
      <w:r>
        <w:rPr>
          <w:spacing w:val="-9"/>
        </w:rPr>
        <w:t xml:space="preserve"> </w:t>
      </w:r>
      <w:r>
        <w:t>dispel</w:t>
      </w:r>
      <w:r>
        <w:rPr>
          <w:spacing w:val="-6"/>
        </w:rPr>
        <w:t xml:space="preserve"> </w:t>
      </w:r>
      <w:r>
        <w:t>myths</w:t>
      </w:r>
      <w:r>
        <w:rPr>
          <w:spacing w:val="-7"/>
        </w:rPr>
        <w:t xml:space="preserve"> </w:t>
      </w:r>
      <w:r>
        <w:t>about</w:t>
      </w:r>
      <w:r>
        <w:rPr>
          <w:spacing w:val="-8"/>
        </w:rPr>
        <w:t xml:space="preserve"> </w:t>
      </w:r>
      <w:r>
        <w:t>what</w:t>
      </w:r>
      <w:r>
        <w:rPr>
          <w:spacing w:val="-8"/>
        </w:rPr>
        <w:t xml:space="preserve"> </w:t>
      </w:r>
      <w:r>
        <w:t>visitor</w:t>
      </w:r>
      <w:r>
        <w:rPr>
          <w:spacing w:val="-8"/>
        </w:rPr>
        <w:t xml:space="preserve"> </w:t>
      </w:r>
      <w:r>
        <w:t>economy</w:t>
      </w:r>
      <w:r>
        <w:rPr>
          <w:spacing w:val="-7"/>
        </w:rPr>
        <w:t xml:space="preserve"> </w:t>
      </w:r>
      <w:r>
        <w:t>jobs</w:t>
      </w:r>
      <w:r>
        <w:rPr>
          <w:spacing w:val="-7"/>
        </w:rPr>
        <w:t xml:space="preserve"> </w:t>
      </w:r>
      <w:r>
        <w:t>look like or don’t look like</w:t>
      </w:r>
    </w:p>
    <w:p w14:paraId="113B1BF3" w14:textId="6D06EF9A" w:rsidR="00BB508D" w:rsidRDefault="00A37971" w:rsidP="00A73E26">
      <w:pPr>
        <w:pStyle w:val="BodyText"/>
        <w:numPr>
          <w:ilvl w:val="0"/>
          <w:numId w:val="53"/>
        </w:numPr>
      </w:pPr>
      <w:r>
        <w:t>promote</w:t>
      </w:r>
      <w:r w:rsidRPr="00111DA0">
        <w:rPr>
          <w:spacing w:val="-11"/>
        </w:rPr>
        <w:t xml:space="preserve"> </w:t>
      </w:r>
      <w:r>
        <w:t>professional</w:t>
      </w:r>
      <w:r w:rsidRPr="00111DA0">
        <w:rPr>
          <w:spacing w:val="-11"/>
        </w:rPr>
        <w:t xml:space="preserve"> </w:t>
      </w:r>
      <w:r>
        <w:t>visitor</w:t>
      </w:r>
      <w:r w:rsidRPr="00111DA0">
        <w:rPr>
          <w:spacing w:val="-10"/>
        </w:rPr>
        <w:t xml:space="preserve"> </w:t>
      </w:r>
      <w:r>
        <w:t>economy</w:t>
      </w:r>
      <w:r w:rsidRPr="00111DA0">
        <w:rPr>
          <w:spacing w:val="-11"/>
        </w:rPr>
        <w:t xml:space="preserve"> </w:t>
      </w:r>
      <w:r>
        <w:t>careers</w:t>
      </w:r>
      <w:r w:rsidRPr="00111DA0">
        <w:rPr>
          <w:spacing w:val="-10"/>
        </w:rPr>
        <w:t xml:space="preserve"> </w:t>
      </w:r>
      <w:r>
        <w:t>to</w:t>
      </w:r>
      <w:r w:rsidRPr="00111DA0">
        <w:rPr>
          <w:spacing w:val="-11"/>
        </w:rPr>
        <w:t xml:space="preserve"> </w:t>
      </w:r>
      <w:r>
        <w:t>students</w:t>
      </w:r>
      <w:r w:rsidRPr="00111DA0">
        <w:rPr>
          <w:spacing w:val="-11"/>
        </w:rPr>
        <w:t xml:space="preserve"> </w:t>
      </w:r>
      <w:r>
        <w:t>pursuing</w:t>
      </w:r>
      <w:r w:rsidRPr="00111DA0">
        <w:rPr>
          <w:spacing w:val="-10"/>
        </w:rPr>
        <w:t xml:space="preserve"> </w:t>
      </w:r>
      <w:r>
        <w:t>further education in other fields (for example, commerce, marketing).</w:t>
      </w:r>
    </w:p>
    <w:p w14:paraId="5B44178C" w14:textId="77777777" w:rsidR="00111DA0" w:rsidRPr="0059337F" w:rsidRDefault="00111DA0" w:rsidP="00111DA0">
      <w:pPr>
        <w:pStyle w:val="BodyText"/>
        <w:ind w:left="720"/>
      </w:pPr>
    </w:p>
    <w:p w14:paraId="42E2024E" w14:textId="77777777" w:rsidR="00A2428D" w:rsidRDefault="00A2428D" w:rsidP="00A2428D">
      <w:pPr>
        <w:pStyle w:val="Heading5"/>
      </w:pPr>
      <w:r>
        <w:t>Situation</w:t>
      </w:r>
    </w:p>
    <w:p w14:paraId="2AAC6A88" w14:textId="7107CB64" w:rsidR="00BB508D" w:rsidRDefault="00BB508D" w:rsidP="00BB508D">
      <w:pPr>
        <w:pStyle w:val="BodyText"/>
      </w:pPr>
      <w:r>
        <w:t>Lack</w:t>
      </w:r>
      <w:r>
        <w:rPr>
          <w:spacing w:val="-11"/>
        </w:rPr>
        <w:t xml:space="preserve"> </w:t>
      </w:r>
      <w:r>
        <w:t>of</w:t>
      </w:r>
      <w:r>
        <w:rPr>
          <w:spacing w:val="-10"/>
        </w:rPr>
        <w:t xml:space="preserve"> </w:t>
      </w:r>
      <w:r>
        <w:t>local</w:t>
      </w:r>
      <w:r>
        <w:rPr>
          <w:spacing w:val="-10"/>
        </w:rPr>
        <w:t xml:space="preserve"> </w:t>
      </w:r>
      <w:r>
        <w:t xml:space="preserve">provision deters student </w:t>
      </w:r>
      <w:r>
        <w:rPr>
          <w:spacing w:val="-2"/>
        </w:rPr>
        <w:t>participation.</w:t>
      </w:r>
      <w:r>
        <w:t xml:space="preserve"> </w:t>
      </w:r>
    </w:p>
    <w:p w14:paraId="750DFC84" w14:textId="28F719FB" w:rsidR="00A2428D" w:rsidRDefault="00A2428D" w:rsidP="00A2428D">
      <w:pPr>
        <w:pStyle w:val="Heading5"/>
      </w:pPr>
      <w:r>
        <w:t>Opportunity</w:t>
      </w:r>
    </w:p>
    <w:p w14:paraId="0711E00E" w14:textId="77777777" w:rsidR="00802A8B" w:rsidRDefault="00802A8B" w:rsidP="00802A8B">
      <w:pPr>
        <w:pStyle w:val="BodyText"/>
      </w:pPr>
      <w:r>
        <w:t>Expand</w:t>
      </w:r>
      <w:r>
        <w:rPr>
          <w:spacing w:val="-9"/>
        </w:rPr>
        <w:t xml:space="preserve"> </w:t>
      </w:r>
      <w:r>
        <w:t>local</w:t>
      </w:r>
      <w:r>
        <w:rPr>
          <w:spacing w:val="-8"/>
        </w:rPr>
        <w:t xml:space="preserve"> </w:t>
      </w:r>
      <w:r>
        <w:t>training</w:t>
      </w:r>
      <w:r>
        <w:rPr>
          <w:spacing w:val="-9"/>
        </w:rPr>
        <w:t xml:space="preserve"> </w:t>
      </w:r>
      <w:r>
        <w:t>provision.</w:t>
      </w:r>
      <w:r>
        <w:rPr>
          <w:spacing w:val="-9"/>
        </w:rPr>
        <w:t xml:space="preserve"> </w:t>
      </w:r>
      <w:r>
        <w:t>For</w:t>
      </w:r>
      <w:r>
        <w:rPr>
          <w:spacing w:val="-11"/>
        </w:rPr>
        <w:t xml:space="preserve"> </w:t>
      </w:r>
      <w:r>
        <w:rPr>
          <w:spacing w:val="-2"/>
        </w:rPr>
        <w:t>example:</w:t>
      </w:r>
    </w:p>
    <w:p w14:paraId="53CD3C25" w14:textId="77777777" w:rsidR="00802A8B" w:rsidRDefault="00802A8B" w:rsidP="00A73E26">
      <w:pPr>
        <w:pStyle w:val="BodyText"/>
        <w:numPr>
          <w:ilvl w:val="0"/>
          <w:numId w:val="54"/>
        </w:numPr>
      </w:pPr>
      <w:r>
        <w:t>consider</w:t>
      </w:r>
      <w:r>
        <w:rPr>
          <w:spacing w:val="-11"/>
        </w:rPr>
        <w:t xml:space="preserve"> </w:t>
      </w:r>
      <w:r>
        <w:t>delivering</w:t>
      </w:r>
      <w:r>
        <w:rPr>
          <w:spacing w:val="-11"/>
        </w:rPr>
        <w:t xml:space="preserve"> </w:t>
      </w:r>
      <w:r>
        <w:t>high</w:t>
      </w:r>
      <w:r>
        <w:rPr>
          <w:spacing w:val="-10"/>
        </w:rPr>
        <w:t xml:space="preserve"> </w:t>
      </w:r>
      <w:r>
        <w:t>demand</w:t>
      </w:r>
      <w:r>
        <w:rPr>
          <w:spacing w:val="-11"/>
        </w:rPr>
        <w:t xml:space="preserve"> </w:t>
      </w:r>
      <w:r>
        <w:t>qualifications</w:t>
      </w:r>
      <w:r>
        <w:rPr>
          <w:spacing w:val="-10"/>
        </w:rPr>
        <w:t xml:space="preserve"> </w:t>
      </w:r>
      <w:r>
        <w:t>locally,</w:t>
      </w:r>
      <w:r>
        <w:rPr>
          <w:spacing w:val="-11"/>
        </w:rPr>
        <w:t xml:space="preserve"> </w:t>
      </w:r>
      <w:r>
        <w:t>such</w:t>
      </w:r>
      <w:r>
        <w:rPr>
          <w:spacing w:val="-11"/>
        </w:rPr>
        <w:t xml:space="preserve"> </w:t>
      </w:r>
      <w:r>
        <w:t>as</w:t>
      </w:r>
      <w:r>
        <w:rPr>
          <w:spacing w:val="-10"/>
        </w:rPr>
        <w:t xml:space="preserve"> </w:t>
      </w:r>
      <w:r>
        <w:t>Certificate</w:t>
      </w:r>
      <w:r>
        <w:rPr>
          <w:spacing w:val="-11"/>
        </w:rPr>
        <w:t xml:space="preserve"> </w:t>
      </w:r>
      <w:r>
        <w:t>III</w:t>
      </w:r>
      <w:r>
        <w:rPr>
          <w:spacing w:val="-10"/>
        </w:rPr>
        <w:t xml:space="preserve"> </w:t>
      </w:r>
      <w:r>
        <w:t>in Commercial Cookery and Certificates III in Hospitality</w:t>
      </w:r>
    </w:p>
    <w:p w14:paraId="03894717" w14:textId="77777777" w:rsidR="00802A8B" w:rsidRDefault="00802A8B" w:rsidP="00A73E26">
      <w:pPr>
        <w:pStyle w:val="BodyText"/>
        <w:numPr>
          <w:ilvl w:val="0"/>
          <w:numId w:val="54"/>
        </w:numPr>
      </w:pPr>
      <w:r>
        <w:rPr>
          <w:spacing w:val="-2"/>
        </w:rPr>
        <w:t>utilise</w:t>
      </w:r>
      <w:r>
        <w:rPr>
          <w:spacing w:val="-1"/>
        </w:rPr>
        <w:t xml:space="preserve"> </w:t>
      </w:r>
      <w:r>
        <w:rPr>
          <w:spacing w:val="-2"/>
        </w:rPr>
        <w:t>existing</w:t>
      </w:r>
      <w:r>
        <w:rPr>
          <w:spacing w:val="3"/>
        </w:rPr>
        <w:t xml:space="preserve"> </w:t>
      </w:r>
      <w:r>
        <w:rPr>
          <w:spacing w:val="-2"/>
        </w:rPr>
        <w:t>facilities</w:t>
      </w:r>
      <w:r>
        <w:rPr>
          <w:spacing w:val="3"/>
        </w:rPr>
        <w:t xml:space="preserve"> </w:t>
      </w:r>
      <w:r>
        <w:rPr>
          <w:spacing w:val="-2"/>
        </w:rPr>
        <w:t>to</w:t>
      </w:r>
      <w:r>
        <w:rPr>
          <w:spacing w:val="1"/>
        </w:rPr>
        <w:t xml:space="preserve"> </w:t>
      </w:r>
      <w:r>
        <w:rPr>
          <w:spacing w:val="-2"/>
        </w:rPr>
        <w:t>support</w:t>
      </w:r>
      <w:r>
        <w:rPr>
          <w:spacing w:val="1"/>
        </w:rPr>
        <w:t xml:space="preserve"> </w:t>
      </w:r>
      <w:r>
        <w:rPr>
          <w:spacing w:val="-2"/>
        </w:rPr>
        <w:t>delivery</w:t>
      </w:r>
      <w:r>
        <w:t xml:space="preserve"> </w:t>
      </w:r>
      <w:r>
        <w:rPr>
          <w:spacing w:val="-2"/>
        </w:rPr>
        <w:t>of</w:t>
      </w:r>
      <w:r>
        <w:rPr>
          <w:spacing w:val="4"/>
        </w:rPr>
        <w:t xml:space="preserve"> </w:t>
      </w:r>
      <w:r>
        <w:rPr>
          <w:spacing w:val="-2"/>
        </w:rPr>
        <w:t>high</w:t>
      </w:r>
      <w:r>
        <w:t xml:space="preserve"> </w:t>
      </w:r>
      <w:r>
        <w:rPr>
          <w:spacing w:val="-2"/>
        </w:rPr>
        <w:t>demand</w:t>
      </w:r>
      <w:r>
        <w:rPr>
          <w:spacing w:val="1"/>
        </w:rPr>
        <w:t xml:space="preserve"> </w:t>
      </w:r>
      <w:r>
        <w:rPr>
          <w:spacing w:val="-2"/>
        </w:rPr>
        <w:t>qualifications</w:t>
      </w:r>
    </w:p>
    <w:p w14:paraId="4478E332" w14:textId="77777777" w:rsidR="00802A8B" w:rsidRDefault="00802A8B" w:rsidP="00A73E26">
      <w:pPr>
        <w:pStyle w:val="BodyText"/>
        <w:numPr>
          <w:ilvl w:val="0"/>
          <w:numId w:val="54"/>
        </w:numPr>
      </w:pPr>
      <w:r>
        <w:t>roll</w:t>
      </w:r>
      <w:r>
        <w:rPr>
          <w:spacing w:val="-11"/>
        </w:rPr>
        <w:t xml:space="preserve"> </w:t>
      </w:r>
      <w:r>
        <w:t>out</w:t>
      </w:r>
      <w:r>
        <w:rPr>
          <w:spacing w:val="-11"/>
        </w:rPr>
        <w:t xml:space="preserve"> </w:t>
      </w:r>
      <w:r>
        <w:t>the</w:t>
      </w:r>
      <w:r>
        <w:rPr>
          <w:spacing w:val="-10"/>
        </w:rPr>
        <w:t xml:space="preserve"> </w:t>
      </w:r>
      <w:r>
        <w:t>Apprenticeship</w:t>
      </w:r>
      <w:r>
        <w:rPr>
          <w:spacing w:val="-11"/>
        </w:rPr>
        <w:t xml:space="preserve"> </w:t>
      </w:r>
      <w:r>
        <w:t>Support</w:t>
      </w:r>
      <w:r>
        <w:rPr>
          <w:spacing w:val="-10"/>
        </w:rPr>
        <w:t xml:space="preserve"> </w:t>
      </w:r>
      <w:r>
        <w:t>Network’s</w:t>
      </w:r>
      <w:r>
        <w:rPr>
          <w:spacing w:val="-11"/>
        </w:rPr>
        <w:t xml:space="preserve"> </w:t>
      </w:r>
      <w:r>
        <w:t>paid</w:t>
      </w:r>
      <w:r>
        <w:rPr>
          <w:spacing w:val="-10"/>
        </w:rPr>
        <w:t xml:space="preserve"> </w:t>
      </w:r>
      <w:r>
        <w:t>hospitality</w:t>
      </w:r>
      <w:r>
        <w:rPr>
          <w:spacing w:val="-11"/>
        </w:rPr>
        <w:t xml:space="preserve"> </w:t>
      </w:r>
      <w:r>
        <w:t>training</w:t>
      </w:r>
      <w:r>
        <w:rPr>
          <w:spacing w:val="-10"/>
        </w:rPr>
        <w:t xml:space="preserve"> </w:t>
      </w:r>
      <w:r>
        <w:t>program</w:t>
      </w:r>
      <w:r>
        <w:rPr>
          <w:spacing w:val="-10"/>
        </w:rPr>
        <w:t xml:space="preserve"> </w:t>
      </w:r>
      <w:r>
        <w:t>for jobseekers in the region and to attract workers to the region</w:t>
      </w:r>
    </w:p>
    <w:p w14:paraId="5946B121" w14:textId="1B339116" w:rsidR="00A2428D" w:rsidRDefault="00802A8B" w:rsidP="00A73E26">
      <w:pPr>
        <w:pStyle w:val="BodyText"/>
        <w:numPr>
          <w:ilvl w:val="0"/>
          <w:numId w:val="54"/>
        </w:numPr>
      </w:pPr>
      <w:r>
        <w:t>develop</w:t>
      </w:r>
      <w:r>
        <w:rPr>
          <w:spacing w:val="-8"/>
        </w:rPr>
        <w:t xml:space="preserve"> </w:t>
      </w:r>
      <w:r>
        <w:t>training</w:t>
      </w:r>
      <w:r>
        <w:rPr>
          <w:spacing w:val="-6"/>
        </w:rPr>
        <w:t xml:space="preserve"> </w:t>
      </w:r>
      <w:r>
        <w:t>to</w:t>
      </w:r>
      <w:r>
        <w:rPr>
          <w:spacing w:val="-8"/>
        </w:rPr>
        <w:t xml:space="preserve"> </w:t>
      </w:r>
      <w:r>
        <w:t>support</w:t>
      </w:r>
      <w:r>
        <w:rPr>
          <w:spacing w:val="-6"/>
        </w:rPr>
        <w:t xml:space="preserve"> </w:t>
      </w:r>
      <w:r>
        <w:t>upskilling</w:t>
      </w:r>
      <w:r>
        <w:rPr>
          <w:spacing w:val="-6"/>
        </w:rPr>
        <w:t xml:space="preserve"> </w:t>
      </w:r>
      <w:r>
        <w:t>for</w:t>
      </w:r>
      <w:r>
        <w:rPr>
          <w:spacing w:val="-8"/>
        </w:rPr>
        <w:t xml:space="preserve"> </w:t>
      </w:r>
      <w:r>
        <w:t>volunteers</w:t>
      </w:r>
      <w:r>
        <w:rPr>
          <w:spacing w:val="-7"/>
        </w:rPr>
        <w:t xml:space="preserve"> </w:t>
      </w:r>
      <w:r>
        <w:t>and</w:t>
      </w:r>
      <w:r>
        <w:rPr>
          <w:spacing w:val="-7"/>
        </w:rPr>
        <w:t xml:space="preserve"> </w:t>
      </w:r>
      <w:r>
        <w:t>hobby</w:t>
      </w:r>
      <w:r>
        <w:rPr>
          <w:spacing w:val="-7"/>
        </w:rPr>
        <w:t xml:space="preserve"> </w:t>
      </w:r>
      <w:r>
        <w:t>business</w:t>
      </w:r>
      <w:r>
        <w:rPr>
          <w:spacing w:val="-8"/>
        </w:rPr>
        <w:t xml:space="preserve"> </w:t>
      </w:r>
      <w:r>
        <w:t>owners</w:t>
      </w:r>
      <w:r>
        <w:rPr>
          <w:spacing w:val="-7"/>
        </w:rPr>
        <w:t xml:space="preserve"> </w:t>
      </w:r>
      <w:r>
        <w:t>in the industry.</w:t>
      </w:r>
    </w:p>
    <w:p w14:paraId="53B76D23" w14:textId="77777777" w:rsidR="00357D92" w:rsidRPr="00000D5F" w:rsidRDefault="00357D92" w:rsidP="00357D92">
      <w:pPr>
        <w:pStyle w:val="BodyText"/>
        <w:ind w:left="720"/>
      </w:pPr>
    </w:p>
    <w:p w14:paraId="080619E1" w14:textId="77777777" w:rsidR="00A2428D" w:rsidRPr="00611B35" w:rsidRDefault="00A2428D" w:rsidP="00A2428D">
      <w:pPr>
        <w:pStyle w:val="Heading5"/>
      </w:pPr>
      <w:r>
        <w:t>Situation</w:t>
      </w:r>
    </w:p>
    <w:p w14:paraId="6D1B8CE0" w14:textId="0F5E3C3D" w:rsidR="00A2428D" w:rsidRDefault="008E4E22" w:rsidP="00A2428D">
      <w:pPr>
        <w:pStyle w:val="BodyText"/>
        <w:rPr>
          <w:b/>
          <w:bCs/>
        </w:rPr>
      </w:pPr>
      <w:r w:rsidRPr="008E4E22">
        <w:t>Industry demands skillsets that are not provided by the education system</w:t>
      </w:r>
      <w:r w:rsidR="00A2428D">
        <w:rPr>
          <w:b/>
          <w:bCs/>
        </w:rPr>
        <w:t>.</w:t>
      </w:r>
      <w:r w:rsidR="00A2428D" w:rsidRPr="00821D90">
        <w:t xml:space="preserve"> </w:t>
      </w:r>
    </w:p>
    <w:p w14:paraId="54F859CC" w14:textId="77777777" w:rsidR="00A2428D" w:rsidRDefault="00A2428D" w:rsidP="00A2428D">
      <w:pPr>
        <w:pStyle w:val="Heading5"/>
      </w:pPr>
      <w:r>
        <w:t>Opportunity</w:t>
      </w:r>
    </w:p>
    <w:p w14:paraId="6BAC6CBC" w14:textId="77777777" w:rsidR="00F41CE2" w:rsidRDefault="00F41CE2" w:rsidP="00F41CE2">
      <w:pPr>
        <w:pStyle w:val="BodyText"/>
      </w:pPr>
      <w:r>
        <w:t>Introduce</w:t>
      </w:r>
      <w:r>
        <w:rPr>
          <w:spacing w:val="2"/>
        </w:rPr>
        <w:t xml:space="preserve"> </w:t>
      </w:r>
      <w:r>
        <w:t>specialist</w:t>
      </w:r>
      <w:r>
        <w:rPr>
          <w:spacing w:val="4"/>
        </w:rPr>
        <w:t xml:space="preserve"> </w:t>
      </w:r>
      <w:r>
        <w:t>tourism</w:t>
      </w:r>
      <w:r>
        <w:rPr>
          <w:spacing w:val="1"/>
        </w:rPr>
        <w:t xml:space="preserve"> </w:t>
      </w:r>
      <w:r>
        <w:t>courses</w:t>
      </w:r>
      <w:r>
        <w:rPr>
          <w:spacing w:val="2"/>
        </w:rPr>
        <w:t xml:space="preserve"> </w:t>
      </w:r>
      <w:r>
        <w:t>with</w:t>
      </w:r>
      <w:r>
        <w:rPr>
          <w:spacing w:val="3"/>
        </w:rPr>
        <w:t xml:space="preserve"> </w:t>
      </w:r>
      <w:r>
        <w:t>flexible delivery</w:t>
      </w:r>
      <w:r>
        <w:rPr>
          <w:spacing w:val="4"/>
        </w:rPr>
        <w:t xml:space="preserve"> </w:t>
      </w:r>
      <w:r>
        <w:t>models.</w:t>
      </w:r>
      <w:r>
        <w:rPr>
          <w:spacing w:val="2"/>
        </w:rPr>
        <w:t xml:space="preserve"> </w:t>
      </w:r>
      <w:r>
        <w:t>For</w:t>
      </w:r>
      <w:r>
        <w:rPr>
          <w:spacing w:val="1"/>
        </w:rPr>
        <w:t xml:space="preserve"> </w:t>
      </w:r>
      <w:r>
        <w:t>example:</w:t>
      </w:r>
    </w:p>
    <w:p w14:paraId="50D44BBA" w14:textId="55CD36FB" w:rsidR="00F41CE2" w:rsidRDefault="00F41CE2" w:rsidP="00A73E26">
      <w:pPr>
        <w:pStyle w:val="BodyText"/>
        <w:numPr>
          <w:ilvl w:val="0"/>
          <w:numId w:val="55"/>
        </w:numPr>
      </w:pPr>
      <w:r>
        <w:t>build</w:t>
      </w:r>
      <w:r>
        <w:rPr>
          <w:spacing w:val="-11"/>
        </w:rPr>
        <w:t xml:space="preserve"> </w:t>
      </w:r>
      <w:r>
        <w:t>on</w:t>
      </w:r>
      <w:r>
        <w:rPr>
          <w:spacing w:val="-9"/>
        </w:rPr>
        <w:t xml:space="preserve"> </w:t>
      </w:r>
      <w:r>
        <w:t>Federation</w:t>
      </w:r>
      <w:r>
        <w:rPr>
          <w:spacing w:val="-9"/>
        </w:rPr>
        <w:t xml:space="preserve"> </w:t>
      </w:r>
      <w:r>
        <w:t>University’s</w:t>
      </w:r>
      <w:r>
        <w:rPr>
          <w:spacing w:val="-10"/>
        </w:rPr>
        <w:t xml:space="preserve"> </w:t>
      </w:r>
      <w:r>
        <w:t>work</w:t>
      </w:r>
      <w:r>
        <w:rPr>
          <w:spacing w:val="-9"/>
        </w:rPr>
        <w:t xml:space="preserve"> </w:t>
      </w:r>
      <w:r>
        <w:t>to</w:t>
      </w:r>
      <w:r>
        <w:rPr>
          <w:spacing w:val="-10"/>
        </w:rPr>
        <w:t xml:space="preserve"> </w:t>
      </w:r>
      <w:r>
        <w:t>introduce</w:t>
      </w:r>
      <w:r>
        <w:rPr>
          <w:spacing w:val="-10"/>
        </w:rPr>
        <w:t xml:space="preserve"> </w:t>
      </w:r>
      <w:r>
        <w:t>a</w:t>
      </w:r>
      <w:r>
        <w:rPr>
          <w:spacing w:val="-9"/>
        </w:rPr>
        <w:t xml:space="preserve"> </w:t>
      </w:r>
      <w:r>
        <w:t>Bachelor’s</w:t>
      </w:r>
      <w:r>
        <w:rPr>
          <w:spacing w:val="-11"/>
        </w:rPr>
        <w:t xml:space="preserve"> </w:t>
      </w:r>
      <w:r>
        <w:t>degree</w:t>
      </w:r>
      <w:r>
        <w:rPr>
          <w:spacing w:val="-10"/>
        </w:rPr>
        <w:t xml:space="preserve"> </w:t>
      </w:r>
      <w:r>
        <w:t>for</w:t>
      </w:r>
      <w:r>
        <w:rPr>
          <w:spacing w:val="-10"/>
        </w:rPr>
        <w:t xml:space="preserve"> </w:t>
      </w:r>
      <w:r>
        <w:t>visitor economy on tourism and hospitality management, with</w:t>
      </w:r>
      <w:r>
        <w:rPr>
          <w:spacing w:val="-1"/>
        </w:rPr>
        <w:t xml:space="preserve"> </w:t>
      </w:r>
      <w:r>
        <w:t>Wimmera as a satellite campus</w:t>
      </w:r>
    </w:p>
    <w:p w14:paraId="6BE63EF3" w14:textId="55ED35AF" w:rsidR="00357D92" w:rsidRDefault="00F41CE2" w:rsidP="00A73E26">
      <w:pPr>
        <w:pStyle w:val="BodyText"/>
        <w:numPr>
          <w:ilvl w:val="0"/>
          <w:numId w:val="55"/>
        </w:numPr>
      </w:pPr>
      <w:r>
        <w:t>introduce</w:t>
      </w:r>
      <w:r w:rsidRPr="00D0788A">
        <w:rPr>
          <w:spacing w:val="-8"/>
        </w:rPr>
        <w:t xml:space="preserve"> </w:t>
      </w:r>
      <w:r>
        <w:t>a</w:t>
      </w:r>
      <w:r w:rsidRPr="00D0788A">
        <w:rPr>
          <w:spacing w:val="-7"/>
        </w:rPr>
        <w:t xml:space="preserve"> </w:t>
      </w:r>
      <w:r>
        <w:t>Certificate</w:t>
      </w:r>
      <w:r w:rsidRPr="00D0788A">
        <w:rPr>
          <w:spacing w:val="-8"/>
        </w:rPr>
        <w:t xml:space="preserve"> </w:t>
      </w:r>
      <w:r>
        <w:t>III</w:t>
      </w:r>
      <w:r w:rsidRPr="00D0788A">
        <w:rPr>
          <w:spacing w:val="-7"/>
        </w:rPr>
        <w:t xml:space="preserve"> </w:t>
      </w:r>
      <w:r>
        <w:t>in</w:t>
      </w:r>
      <w:r w:rsidRPr="00D0788A">
        <w:rPr>
          <w:spacing w:val="-7"/>
        </w:rPr>
        <w:t xml:space="preserve"> </w:t>
      </w:r>
      <w:r>
        <w:t>Guiding,</w:t>
      </w:r>
      <w:r w:rsidRPr="00D0788A">
        <w:rPr>
          <w:spacing w:val="-9"/>
        </w:rPr>
        <w:t xml:space="preserve"> </w:t>
      </w:r>
      <w:r>
        <w:t>with</w:t>
      </w:r>
      <w:r w:rsidRPr="00D0788A">
        <w:rPr>
          <w:spacing w:val="-7"/>
        </w:rPr>
        <w:t xml:space="preserve"> </w:t>
      </w:r>
      <w:r>
        <w:t>Indigenous</w:t>
      </w:r>
      <w:r w:rsidRPr="00D0788A">
        <w:rPr>
          <w:spacing w:val="-9"/>
        </w:rPr>
        <w:t xml:space="preserve"> </w:t>
      </w:r>
      <w:r>
        <w:t>culture,</w:t>
      </w:r>
      <w:r w:rsidRPr="00D0788A">
        <w:rPr>
          <w:spacing w:val="-8"/>
        </w:rPr>
        <w:t xml:space="preserve"> </w:t>
      </w:r>
      <w:r>
        <w:t>tour</w:t>
      </w:r>
      <w:r w:rsidRPr="00D0788A">
        <w:rPr>
          <w:spacing w:val="-7"/>
        </w:rPr>
        <w:t xml:space="preserve"> </w:t>
      </w:r>
      <w:r>
        <w:t>guiding</w:t>
      </w:r>
      <w:r w:rsidRPr="00D0788A">
        <w:rPr>
          <w:spacing w:val="-7"/>
        </w:rPr>
        <w:t xml:space="preserve"> </w:t>
      </w:r>
      <w:r>
        <w:t>and cultural appreciation components.</w:t>
      </w:r>
    </w:p>
    <w:p w14:paraId="5D32B3DA" w14:textId="77777777" w:rsidR="00A2428D" w:rsidRDefault="00A2428D" w:rsidP="00A2428D">
      <w:pPr>
        <w:pStyle w:val="Heading5"/>
      </w:pPr>
      <w:r>
        <w:t>Situation</w:t>
      </w:r>
    </w:p>
    <w:p w14:paraId="0E95432B" w14:textId="27AED175" w:rsidR="00357D92" w:rsidRDefault="00357D92" w:rsidP="00357D92">
      <w:pPr>
        <w:pStyle w:val="BodyText"/>
      </w:pPr>
      <w:r>
        <w:t>Existing qualifications are not</w:t>
      </w:r>
      <w:r>
        <w:rPr>
          <w:spacing w:val="-11"/>
        </w:rPr>
        <w:t xml:space="preserve"> </w:t>
      </w:r>
      <w:r>
        <w:t>fully</w:t>
      </w:r>
      <w:r>
        <w:rPr>
          <w:spacing w:val="-10"/>
        </w:rPr>
        <w:t xml:space="preserve"> </w:t>
      </w:r>
      <w:r>
        <w:t>aligned</w:t>
      </w:r>
      <w:r>
        <w:rPr>
          <w:spacing w:val="-10"/>
        </w:rPr>
        <w:t xml:space="preserve"> </w:t>
      </w:r>
      <w:r>
        <w:t>to</w:t>
      </w:r>
      <w:r>
        <w:rPr>
          <w:spacing w:val="-10"/>
        </w:rPr>
        <w:t xml:space="preserve"> </w:t>
      </w:r>
      <w:r>
        <w:t xml:space="preserve">industry </w:t>
      </w:r>
      <w:r>
        <w:rPr>
          <w:spacing w:val="-2"/>
        </w:rPr>
        <w:t>needs</w:t>
      </w:r>
      <w:r>
        <w:t>.</w:t>
      </w:r>
    </w:p>
    <w:p w14:paraId="6395EF16" w14:textId="456353DE" w:rsidR="00A2428D" w:rsidRDefault="00A2428D" w:rsidP="00A2428D">
      <w:pPr>
        <w:pStyle w:val="Heading5"/>
      </w:pPr>
      <w:r>
        <w:t>Opportunity</w:t>
      </w:r>
    </w:p>
    <w:p w14:paraId="1C7CA1B7" w14:textId="77777777" w:rsidR="003708B8" w:rsidRDefault="003708B8" w:rsidP="003708B8">
      <w:pPr>
        <w:pStyle w:val="BodyText"/>
      </w:pPr>
      <w:r>
        <w:t>Facilitate</w:t>
      </w:r>
      <w:r>
        <w:rPr>
          <w:spacing w:val="1"/>
        </w:rPr>
        <w:t xml:space="preserve"> </w:t>
      </w:r>
      <w:r>
        <w:t>skill development</w:t>
      </w:r>
      <w:r>
        <w:rPr>
          <w:spacing w:val="3"/>
        </w:rPr>
        <w:t xml:space="preserve"> </w:t>
      </w:r>
      <w:r>
        <w:t>for entry-level</w:t>
      </w:r>
      <w:r>
        <w:rPr>
          <w:spacing w:val="1"/>
        </w:rPr>
        <w:t xml:space="preserve"> </w:t>
      </w:r>
      <w:r>
        <w:t>workers.</w:t>
      </w:r>
      <w:r>
        <w:rPr>
          <w:spacing w:val="1"/>
        </w:rPr>
        <w:t xml:space="preserve"> </w:t>
      </w:r>
      <w:r>
        <w:t>For example:</w:t>
      </w:r>
    </w:p>
    <w:p w14:paraId="74549EC0" w14:textId="77777777" w:rsidR="003708B8" w:rsidRDefault="003708B8" w:rsidP="00A73E26">
      <w:pPr>
        <w:pStyle w:val="BodyText"/>
        <w:numPr>
          <w:ilvl w:val="0"/>
          <w:numId w:val="56"/>
        </w:numPr>
      </w:pPr>
      <w:r>
        <w:t>develop</w:t>
      </w:r>
      <w:r>
        <w:rPr>
          <w:spacing w:val="-7"/>
        </w:rPr>
        <w:t xml:space="preserve"> </w:t>
      </w:r>
      <w:r>
        <w:t>a</w:t>
      </w:r>
      <w:r>
        <w:rPr>
          <w:spacing w:val="-6"/>
        </w:rPr>
        <w:t xml:space="preserve"> </w:t>
      </w:r>
      <w:r>
        <w:t>work</w:t>
      </w:r>
      <w:r>
        <w:rPr>
          <w:spacing w:val="-5"/>
        </w:rPr>
        <w:t xml:space="preserve"> </w:t>
      </w:r>
      <w:r>
        <w:t>readiness</w:t>
      </w:r>
      <w:r>
        <w:rPr>
          <w:spacing w:val="-6"/>
        </w:rPr>
        <w:t xml:space="preserve"> </w:t>
      </w:r>
      <w:r>
        <w:t>program</w:t>
      </w:r>
      <w:r>
        <w:rPr>
          <w:spacing w:val="-5"/>
        </w:rPr>
        <w:t xml:space="preserve"> </w:t>
      </w:r>
      <w:r>
        <w:t>(1</w:t>
      </w:r>
      <w:r>
        <w:rPr>
          <w:spacing w:val="-5"/>
        </w:rPr>
        <w:t xml:space="preserve"> </w:t>
      </w:r>
      <w:r>
        <w:t>to</w:t>
      </w:r>
      <w:r>
        <w:rPr>
          <w:spacing w:val="-6"/>
        </w:rPr>
        <w:t xml:space="preserve"> </w:t>
      </w:r>
      <w:r>
        <w:t>2</w:t>
      </w:r>
      <w:r>
        <w:rPr>
          <w:spacing w:val="-7"/>
        </w:rPr>
        <w:t xml:space="preserve"> </w:t>
      </w:r>
      <w:r>
        <w:t>days)</w:t>
      </w:r>
      <w:r>
        <w:rPr>
          <w:spacing w:val="-5"/>
        </w:rPr>
        <w:t xml:space="preserve"> </w:t>
      </w:r>
      <w:r>
        <w:t>for</w:t>
      </w:r>
      <w:r>
        <w:rPr>
          <w:spacing w:val="-4"/>
        </w:rPr>
        <w:t xml:space="preserve"> </w:t>
      </w:r>
      <w:r>
        <w:t>secondary</w:t>
      </w:r>
      <w:r>
        <w:rPr>
          <w:spacing w:val="-6"/>
        </w:rPr>
        <w:t xml:space="preserve"> </w:t>
      </w:r>
      <w:r>
        <w:t>school</w:t>
      </w:r>
      <w:r>
        <w:rPr>
          <w:spacing w:val="-5"/>
        </w:rPr>
        <w:t xml:space="preserve"> </w:t>
      </w:r>
      <w:r>
        <w:t>students</w:t>
      </w:r>
    </w:p>
    <w:p w14:paraId="6D5B3192" w14:textId="77777777" w:rsidR="003708B8" w:rsidRDefault="003708B8" w:rsidP="00A73E26">
      <w:pPr>
        <w:pStyle w:val="BodyText"/>
        <w:numPr>
          <w:ilvl w:val="0"/>
          <w:numId w:val="56"/>
        </w:numPr>
      </w:pPr>
      <w:r>
        <w:t>provide</w:t>
      </w:r>
      <w:r>
        <w:rPr>
          <w:spacing w:val="-8"/>
        </w:rPr>
        <w:t xml:space="preserve"> </w:t>
      </w:r>
      <w:r>
        <w:t>financial</w:t>
      </w:r>
      <w:r>
        <w:rPr>
          <w:spacing w:val="-7"/>
        </w:rPr>
        <w:t xml:space="preserve"> </w:t>
      </w:r>
      <w:r>
        <w:t>support</w:t>
      </w:r>
      <w:r>
        <w:rPr>
          <w:spacing w:val="-7"/>
        </w:rPr>
        <w:t xml:space="preserve"> </w:t>
      </w:r>
      <w:r>
        <w:t>to</w:t>
      </w:r>
      <w:r>
        <w:rPr>
          <w:spacing w:val="-10"/>
        </w:rPr>
        <w:t xml:space="preserve"> </w:t>
      </w:r>
      <w:r>
        <w:t>deliver</w:t>
      </w:r>
      <w:r>
        <w:rPr>
          <w:spacing w:val="-7"/>
        </w:rPr>
        <w:t xml:space="preserve"> </w:t>
      </w:r>
      <w:r>
        <w:t>short</w:t>
      </w:r>
      <w:r>
        <w:rPr>
          <w:spacing w:val="-8"/>
        </w:rPr>
        <w:t xml:space="preserve"> </w:t>
      </w:r>
      <w:r>
        <w:t>visitor</w:t>
      </w:r>
      <w:r>
        <w:rPr>
          <w:spacing w:val="-9"/>
        </w:rPr>
        <w:t xml:space="preserve"> </w:t>
      </w:r>
      <w:r>
        <w:t>economy</w:t>
      </w:r>
      <w:r>
        <w:rPr>
          <w:spacing w:val="-8"/>
        </w:rPr>
        <w:t xml:space="preserve"> </w:t>
      </w:r>
      <w:r>
        <w:t>boot</w:t>
      </w:r>
      <w:r>
        <w:rPr>
          <w:spacing w:val="-9"/>
        </w:rPr>
        <w:t xml:space="preserve"> </w:t>
      </w:r>
      <w:r>
        <w:t>camps</w:t>
      </w:r>
      <w:r>
        <w:rPr>
          <w:spacing w:val="-8"/>
        </w:rPr>
        <w:t xml:space="preserve"> </w:t>
      </w:r>
      <w:r>
        <w:t>for</w:t>
      </w:r>
      <w:r>
        <w:rPr>
          <w:spacing w:val="-8"/>
        </w:rPr>
        <w:t xml:space="preserve"> </w:t>
      </w:r>
      <w:r>
        <w:lastRenderedPageBreak/>
        <w:t>secondary school students to develop key skills (for example, coffee making, Responsible Service of Alcohol)</w:t>
      </w:r>
    </w:p>
    <w:p w14:paraId="5E8997C3" w14:textId="77777777" w:rsidR="003708B8" w:rsidRDefault="003708B8" w:rsidP="00A73E26">
      <w:pPr>
        <w:pStyle w:val="BodyText"/>
        <w:numPr>
          <w:ilvl w:val="0"/>
          <w:numId w:val="56"/>
        </w:numPr>
      </w:pPr>
      <w:r>
        <w:t>support</w:t>
      </w:r>
      <w:r>
        <w:rPr>
          <w:spacing w:val="-6"/>
        </w:rPr>
        <w:t xml:space="preserve"> </w:t>
      </w:r>
      <w:r>
        <w:t>regional</w:t>
      </w:r>
      <w:r>
        <w:rPr>
          <w:spacing w:val="-6"/>
        </w:rPr>
        <w:t xml:space="preserve"> </w:t>
      </w:r>
      <w:r>
        <w:t>tourism</w:t>
      </w:r>
      <w:r>
        <w:rPr>
          <w:spacing w:val="-7"/>
        </w:rPr>
        <w:t xml:space="preserve"> </w:t>
      </w:r>
      <w:r>
        <w:t>boards</w:t>
      </w:r>
      <w:r>
        <w:rPr>
          <w:spacing w:val="-7"/>
        </w:rPr>
        <w:t xml:space="preserve"> </w:t>
      </w:r>
      <w:r>
        <w:t>through</w:t>
      </w:r>
      <w:r>
        <w:rPr>
          <w:spacing w:val="-7"/>
        </w:rPr>
        <w:t xml:space="preserve"> </w:t>
      </w:r>
      <w:r>
        <w:t>funding</w:t>
      </w:r>
      <w:r>
        <w:rPr>
          <w:spacing w:val="-6"/>
        </w:rPr>
        <w:t xml:space="preserve"> </w:t>
      </w:r>
      <w:r>
        <w:t>to</w:t>
      </w:r>
      <w:r>
        <w:rPr>
          <w:spacing w:val="-8"/>
        </w:rPr>
        <w:t xml:space="preserve"> </w:t>
      </w:r>
      <w:r>
        <w:t>improve</w:t>
      </w:r>
      <w:r>
        <w:rPr>
          <w:spacing w:val="-8"/>
        </w:rPr>
        <w:t xml:space="preserve"> </w:t>
      </w:r>
      <w:r>
        <w:t>the</w:t>
      </w:r>
      <w:r>
        <w:rPr>
          <w:spacing w:val="-10"/>
        </w:rPr>
        <w:t xml:space="preserve"> </w:t>
      </w:r>
      <w:r>
        <w:t>quality</w:t>
      </w:r>
      <w:r>
        <w:rPr>
          <w:spacing w:val="-9"/>
        </w:rPr>
        <w:t xml:space="preserve"> </w:t>
      </w:r>
      <w:r>
        <w:t>of</w:t>
      </w:r>
      <w:r>
        <w:rPr>
          <w:spacing w:val="-6"/>
        </w:rPr>
        <w:t xml:space="preserve"> </w:t>
      </w:r>
      <w:r>
        <w:t>internal training</w:t>
      </w:r>
    </w:p>
    <w:p w14:paraId="1FF492C4" w14:textId="5F8FF911" w:rsidR="00A2428D" w:rsidRDefault="003708B8" w:rsidP="00A73E26">
      <w:pPr>
        <w:pStyle w:val="BodyText"/>
        <w:numPr>
          <w:ilvl w:val="0"/>
          <w:numId w:val="56"/>
        </w:numPr>
      </w:pPr>
      <w:r>
        <w:t>promote</w:t>
      </w:r>
      <w:r>
        <w:rPr>
          <w:spacing w:val="-8"/>
        </w:rPr>
        <w:t xml:space="preserve"> </w:t>
      </w:r>
      <w:r>
        <w:t>reskilling</w:t>
      </w:r>
      <w:r>
        <w:rPr>
          <w:spacing w:val="-7"/>
        </w:rPr>
        <w:t xml:space="preserve"> </w:t>
      </w:r>
      <w:r>
        <w:t>programs</w:t>
      </w:r>
      <w:r>
        <w:rPr>
          <w:spacing w:val="-8"/>
        </w:rPr>
        <w:t xml:space="preserve"> </w:t>
      </w:r>
      <w:r>
        <w:t>for</w:t>
      </w:r>
      <w:r>
        <w:rPr>
          <w:spacing w:val="-9"/>
        </w:rPr>
        <w:t xml:space="preserve"> </w:t>
      </w:r>
      <w:r>
        <w:t>older</w:t>
      </w:r>
      <w:r>
        <w:rPr>
          <w:spacing w:val="-7"/>
        </w:rPr>
        <w:t xml:space="preserve"> </w:t>
      </w:r>
      <w:r>
        <w:t>jobseekers</w:t>
      </w:r>
      <w:r>
        <w:rPr>
          <w:spacing w:val="-8"/>
        </w:rPr>
        <w:t xml:space="preserve"> </w:t>
      </w:r>
      <w:r>
        <w:t>through</w:t>
      </w:r>
      <w:r>
        <w:rPr>
          <w:spacing w:val="-8"/>
        </w:rPr>
        <w:t xml:space="preserve"> </w:t>
      </w:r>
      <w:r>
        <w:t>the</w:t>
      </w:r>
      <w:r>
        <w:rPr>
          <w:spacing w:val="-8"/>
        </w:rPr>
        <w:t xml:space="preserve"> </w:t>
      </w:r>
      <w:r>
        <w:t>Learn</w:t>
      </w:r>
      <w:r>
        <w:rPr>
          <w:spacing w:val="-8"/>
        </w:rPr>
        <w:t xml:space="preserve"> </w:t>
      </w:r>
      <w:r>
        <w:t>Local</w:t>
      </w:r>
      <w:r>
        <w:rPr>
          <w:spacing w:val="-7"/>
        </w:rPr>
        <w:t xml:space="preserve"> </w:t>
      </w:r>
      <w:r>
        <w:t>to</w:t>
      </w:r>
      <w:r>
        <w:rPr>
          <w:spacing w:val="-10"/>
        </w:rPr>
        <w:t xml:space="preserve"> </w:t>
      </w:r>
      <w:r>
        <w:t>cover foundational skills (for example, Workforce Hospitality Pathway Program).</w:t>
      </w:r>
    </w:p>
    <w:p w14:paraId="67243C51" w14:textId="77777777" w:rsidR="00D0788A" w:rsidRPr="009F6CF2" w:rsidRDefault="00D0788A" w:rsidP="00D0788A">
      <w:pPr>
        <w:pStyle w:val="BodyText"/>
        <w:ind w:left="720"/>
      </w:pPr>
    </w:p>
    <w:p w14:paraId="72AA78AA" w14:textId="5787918F" w:rsidR="00C7670B" w:rsidRPr="00C7670B" w:rsidRDefault="00C7670B" w:rsidP="00C7670B">
      <w:pPr>
        <w:pStyle w:val="BodyText"/>
      </w:pPr>
      <w:r w:rsidRPr="00C7670B">
        <w:t>‘With relatively high growth projected,</w:t>
      </w:r>
      <w:r w:rsidRPr="00C7670B">
        <w:rPr>
          <w:spacing w:val="-20"/>
        </w:rPr>
        <w:t xml:space="preserve"> </w:t>
      </w:r>
      <w:r w:rsidRPr="00C7670B">
        <w:t>the</w:t>
      </w:r>
      <w:r w:rsidRPr="00C7670B">
        <w:rPr>
          <w:spacing w:val="-19"/>
        </w:rPr>
        <w:t xml:space="preserve"> </w:t>
      </w:r>
      <w:r w:rsidRPr="00C7670B">
        <w:t>visitor</w:t>
      </w:r>
      <w:r w:rsidRPr="00C7670B">
        <w:rPr>
          <w:spacing w:val="-19"/>
        </w:rPr>
        <w:t xml:space="preserve"> </w:t>
      </w:r>
      <w:r w:rsidRPr="00C7670B">
        <w:t>economy industry will require a large additional supply of workers to fill existing vacancies and meet demand growth</w:t>
      </w:r>
      <w:r w:rsidR="00D0788A">
        <w:t>’.</w:t>
      </w:r>
    </w:p>
    <w:p w14:paraId="43C4D0C5" w14:textId="27FA9AD6" w:rsidR="004062E7" w:rsidRDefault="00AF5706" w:rsidP="001B0891">
      <w:pPr>
        <w:pStyle w:val="Heading2"/>
        <w:rPr>
          <w:rFonts w:cs="Arial"/>
          <w:sz w:val="20"/>
        </w:rPr>
      </w:pPr>
      <w:bookmarkStart w:id="83" w:name="Appendix_B:_Data_Sources"/>
      <w:bookmarkStart w:id="84" w:name="_bookmark16"/>
      <w:bookmarkStart w:id="85" w:name="_Toc144294896"/>
      <w:bookmarkStart w:id="86" w:name="_Toc144481498"/>
      <w:bookmarkEnd w:id="83"/>
      <w:bookmarkEnd w:id="84"/>
      <w:r>
        <w:t>A</w:t>
      </w:r>
      <w:r w:rsidR="003D607F" w:rsidRPr="003079E7">
        <w:t>ppendix</w:t>
      </w:r>
      <w:r w:rsidR="003D607F" w:rsidRPr="003079E7">
        <w:rPr>
          <w:spacing w:val="-32"/>
        </w:rPr>
        <w:t xml:space="preserve"> </w:t>
      </w:r>
      <w:r w:rsidR="003D607F" w:rsidRPr="003079E7">
        <w:t>B</w:t>
      </w:r>
      <w:r w:rsidR="009F4E99">
        <w:t xml:space="preserve">: </w:t>
      </w:r>
      <w:r w:rsidR="003D607F" w:rsidRPr="003079E7">
        <w:t>Data</w:t>
      </w:r>
      <w:r w:rsidR="003D607F" w:rsidRPr="003079E7">
        <w:rPr>
          <w:spacing w:val="-32"/>
        </w:rPr>
        <w:t xml:space="preserve"> </w:t>
      </w:r>
      <w:r w:rsidR="003D607F" w:rsidRPr="003079E7">
        <w:t>sources</w:t>
      </w:r>
      <w:bookmarkEnd w:id="85"/>
      <w:bookmarkEnd w:id="86"/>
    </w:p>
    <w:p w14:paraId="6BCC950B" w14:textId="58EC6D84" w:rsidR="00D642CC" w:rsidRPr="00682DCA" w:rsidRDefault="00682DCA" w:rsidP="00682DCA">
      <w:pPr>
        <w:pStyle w:val="Heading3"/>
      </w:pPr>
      <w:r>
        <w:t>E</w:t>
      </w:r>
      <w:r w:rsidR="00D642CC" w:rsidRPr="00682DCA">
        <w:t>mployment estimates</w:t>
      </w:r>
    </w:p>
    <w:p w14:paraId="227EC374" w14:textId="77777777" w:rsidR="00D642CC" w:rsidRPr="00682DCA" w:rsidRDefault="00D642CC" w:rsidP="00682DCA">
      <w:pPr>
        <w:pStyle w:val="BodyText"/>
      </w:pPr>
      <w:r w:rsidRPr="00682DCA">
        <w:t>Source: Victorian Skills Authority (VSA), Nous (2022), modelling of NSC (2022) Employment Estimates.</w:t>
      </w:r>
    </w:p>
    <w:p w14:paraId="741D07BD" w14:textId="77777777" w:rsidR="00D642CC" w:rsidRPr="00682DCA" w:rsidRDefault="00D642CC" w:rsidP="00682DCA">
      <w:pPr>
        <w:pStyle w:val="BodyText"/>
      </w:pPr>
      <w:r w:rsidRPr="00682DCA">
        <w:t>This modelling estimates employment by ANZSIC3, ANZSCO4 and SA2 (usual place of residence) at quarterly periods that match the historical Labour Force Survey.</w:t>
      </w:r>
    </w:p>
    <w:p w14:paraId="18BECC42" w14:textId="77777777" w:rsidR="00D642CC" w:rsidRPr="00682DCA" w:rsidRDefault="00D642CC" w:rsidP="00682DCA">
      <w:pPr>
        <w:pStyle w:val="BodyText"/>
      </w:pPr>
      <w:r w:rsidRPr="00682DCA">
        <w:t>Census 2016 data by ANZSIC3, ANZSCO4 and SA2 is used as the base data. Iterative proportional fitting has been used to adjust the 2016 Census using the marginal tools of:</w:t>
      </w:r>
    </w:p>
    <w:p w14:paraId="6AAEB759" w14:textId="77777777" w:rsidR="00D642CC" w:rsidRPr="00682DCA" w:rsidRDefault="00D642CC" w:rsidP="00A73E26">
      <w:pPr>
        <w:pStyle w:val="BodyText"/>
        <w:numPr>
          <w:ilvl w:val="0"/>
          <w:numId w:val="57"/>
        </w:numPr>
      </w:pPr>
      <w:r w:rsidRPr="00682DCA">
        <w:t>total employment (that is, without any industry or occupation dimension) by SA2 from the Small Area Labour Market (SALM) estimates</w:t>
      </w:r>
    </w:p>
    <w:p w14:paraId="4BBCB416" w14:textId="77777777" w:rsidR="00D642CC" w:rsidRPr="00682DCA" w:rsidRDefault="00D642CC" w:rsidP="00A73E26">
      <w:pPr>
        <w:pStyle w:val="BodyText"/>
        <w:numPr>
          <w:ilvl w:val="0"/>
          <w:numId w:val="57"/>
        </w:numPr>
      </w:pPr>
      <w:r w:rsidRPr="00682DCA">
        <w:t>state by ANZSIC3 from the Labour Force Survey</w:t>
      </w:r>
    </w:p>
    <w:p w14:paraId="21559945" w14:textId="77777777" w:rsidR="00D642CC" w:rsidRPr="00682DCA" w:rsidRDefault="00D642CC" w:rsidP="00A73E26">
      <w:pPr>
        <w:pStyle w:val="BodyText"/>
        <w:numPr>
          <w:ilvl w:val="0"/>
          <w:numId w:val="57"/>
        </w:numPr>
      </w:pPr>
      <w:r w:rsidRPr="00682DCA">
        <w:t>state by ANZSCO4 from the Labour Force Survey</w:t>
      </w:r>
    </w:p>
    <w:p w14:paraId="2EDE56F7" w14:textId="77777777" w:rsidR="00682DCA" w:rsidRPr="00682DCA" w:rsidRDefault="00682DCA" w:rsidP="00682DCA">
      <w:pPr>
        <w:pStyle w:val="BodyText"/>
      </w:pPr>
      <w:r w:rsidRPr="00682DCA">
        <w:t>The net effect is that the broad interaction pattern of industry and occupation from the time of the census is unchanged; growth in total employment at the regional level is matched from the SALM estimates; growth in particular industries and occupations in the state is matched from the Labour Force Survey.</w:t>
      </w:r>
    </w:p>
    <w:p w14:paraId="7F45BFE6" w14:textId="03E8FD77" w:rsidR="00682DCA" w:rsidRPr="00682DCA" w:rsidRDefault="00682DCA" w:rsidP="00682DCA">
      <w:pPr>
        <w:pStyle w:val="BodyText"/>
      </w:pPr>
      <w:r w:rsidRPr="00682DCA">
        <w:t>Where an SA2 spans multiple partnership regions estimates have been apportioned on geographic area.</w:t>
      </w:r>
    </w:p>
    <w:p w14:paraId="31DFC6FA" w14:textId="77777777" w:rsidR="00682DCA" w:rsidRPr="00682DCA" w:rsidRDefault="00682DCA" w:rsidP="00C23263">
      <w:pPr>
        <w:pStyle w:val="Heading3"/>
      </w:pPr>
      <w:r w:rsidRPr="00682DCA">
        <w:t>Detail on sources</w:t>
      </w:r>
    </w:p>
    <w:p w14:paraId="0BE9AF00" w14:textId="4260FBFC" w:rsidR="00682DCA" w:rsidRDefault="00560A42" w:rsidP="00B26679">
      <w:pPr>
        <w:pStyle w:val="BodyText"/>
        <w:rPr>
          <w:rFonts w:cs="Arial"/>
          <w:sz w:val="20"/>
        </w:rPr>
      </w:pPr>
      <w:hyperlink w:anchor="_bookmark44" w:history="1">
        <w:r w:rsidR="00682DCA" w:rsidRPr="00682DCA">
          <w:t>Table 31</w:t>
        </w:r>
      </w:hyperlink>
      <w:r w:rsidR="00682DCA" w:rsidRPr="00682DCA">
        <w:t xml:space="preserve"> provides the sources used </w:t>
      </w:r>
      <w:bookmarkStart w:id="87" w:name="_Ref104961258"/>
      <w:bookmarkStart w:id="88" w:name="_bookmark44"/>
      <w:bookmarkEnd w:id="87"/>
      <w:bookmarkEnd w:id="88"/>
      <w:r w:rsidR="00682DCA" w:rsidRPr="00682DCA">
        <w:t>to input to the Nous (2022) modelling.</w:t>
      </w:r>
    </w:p>
    <w:p w14:paraId="52D7B959" w14:textId="4BCB6B8F" w:rsidR="00C23263" w:rsidRDefault="00467552" w:rsidP="001B0891">
      <w:pPr>
        <w:pStyle w:val="Heading4"/>
        <w:rPr>
          <w:rFonts w:cs="Arial"/>
          <w:sz w:val="20"/>
        </w:rPr>
      </w:pPr>
      <w:r>
        <w:t>Table</w:t>
      </w:r>
      <w:r>
        <w:rPr>
          <w:spacing w:val="-7"/>
        </w:rPr>
        <w:t xml:space="preserve"> </w:t>
      </w:r>
      <w:r>
        <w:t>31 Data</w:t>
      </w:r>
      <w:r>
        <w:rPr>
          <w:spacing w:val="-6"/>
        </w:rPr>
        <w:t xml:space="preserve"> </w:t>
      </w:r>
      <w:r>
        <w:t>sources</w:t>
      </w:r>
      <w:r>
        <w:rPr>
          <w:spacing w:val="-5"/>
        </w:rPr>
        <w:t xml:space="preserve"> </w:t>
      </w:r>
      <w:r>
        <w:t>used</w:t>
      </w:r>
      <w:r>
        <w:rPr>
          <w:spacing w:val="-5"/>
        </w:rPr>
        <w:t xml:space="preserve"> </w:t>
      </w:r>
      <w:r>
        <w:t>to</w:t>
      </w:r>
      <w:r>
        <w:rPr>
          <w:spacing w:val="-7"/>
        </w:rPr>
        <w:t xml:space="preserve"> </w:t>
      </w:r>
      <w:r>
        <w:t>model</w:t>
      </w:r>
      <w:r>
        <w:rPr>
          <w:spacing w:val="-6"/>
        </w:rPr>
        <w:t xml:space="preserve"> </w:t>
      </w:r>
      <w:r>
        <w:t>SA2</w:t>
      </w:r>
      <w:r>
        <w:rPr>
          <w:spacing w:val="-7"/>
        </w:rPr>
        <w:t xml:space="preserve"> </w:t>
      </w:r>
      <w:r>
        <w:t>employment</w:t>
      </w:r>
      <w:r>
        <w:rPr>
          <w:spacing w:val="-8"/>
        </w:rPr>
        <w:t xml:space="preserve"> </w:t>
      </w:r>
      <w:r>
        <w:rPr>
          <w:spacing w:val="-2"/>
        </w:rPr>
        <w:t>estimates</w:t>
      </w:r>
    </w:p>
    <w:tbl>
      <w:tblPr>
        <w:tblStyle w:val="TableGrid"/>
        <w:tblW w:w="0" w:type="auto"/>
        <w:tblLook w:val="04A0" w:firstRow="1" w:lastRow="0" w:firstColumn="1" w:lastColumn="0" w:noHBand="0" w:noVBand="1"/>
      </w:tblPr>
      <w:tblGrid>
        <w:gridCol w:w="3936"/>
        <w:gridCol w:w="5310"/>
      </w:tblGrid>
      <w:tr w:rsidR="003035B6" w14:paraId="437D6FF3" w14:textId="77777777" w:rsidTr="001B0891">
        <w:trPr>
          <w:tblHeader/>
        </w:trPr>
        <w:tc>
          <w:tcPr>
            <w:tcW w:w="3936" w:type="dxa"/>
          </w:tcPr>
          <w:p w14:paraId="70EC19BF" w14:textId="7F29CA1C" w:rsidR="003035B6" w:rsidRPr="008F5A9D" w:rsidRDefault="003035B6" w:rsidP="008F5A9D">
            <w:pPr>
              <w:pStyle w:val="TableParagraph"/>
              <w:rPr>
                <w:b/>
                <w:bCs/>
              </w:rPr>
            </w:pPr>
            <w:bookmarkStart w:id="89" w:name="ColumnTitle_23"/>
            <w:r w:rsidRPr="008F5A9D">
              <w:rPr>
                <w:b/>
                <w:bCs/>
              </w:rPr>
              <w:t>Insight</w:t>
            </w:r>
          </w:p>
        </w:tc>
        <w:tc>
          <w:tcPr>
            <w:tcW w:w="5310" w:type="dxa"/>
          </w:tcPr>
          <w:p w14:paraId="2CA4A5E8" w14:textId="013B84DE" w:rsidR="003035B6" w:rsidRPr="008F5A9D" w:rsidRDefault="003035B6" w:rsidP="008F5A9D">
            <w:pPr>
              <w:pStyle w:val="TableParagraph"/>
              <w:rPr>
                <w:b/>
                <w:bCs/>
              </w:rPr>
            </w:pPr>
            <w:r w:rsidRPr="008F5A9D">
              <w:rPr>
                <w:b/>
                <w:bCs/>
              </w:rPr>
              <w:t>Data source</w:t>
            </w:r>
          </w:p>
        </w:tc>
      </w:tr>
      <w:bookmarkEnd w:id="89"/>
      <w:tr w:rsidR="003035B6" w14:paraId="4DFBEADB" w14:textId="77777777" w:rsidTr="001B0891">
        <w:tc>
          <w:tcPr>
            <w:tcW w:w="3936" w:type="dxa"/>
          </w:tcPr>
          <w:p w14:paraId="3E3C9FBC" w14:textId="6364F351" w:rsidR="003035B6" w:rsidRPr="008F5A9D" w:rsidRDefault="003035B6" w:rsidP="008F5A9D">
            <w:pPr>
              <w:pStyle w:val="TableParagraph"/>
            </w:pPr>
            <w:r w:rsidRPr="008F5A9D">
              <w:t>Census data 2016 and 2021 (subject to released data)</w:t>
            </w:r>
          </w:p>
        </w:tc>
        <w:tc>
          <w:tcPr>
            <w:tcW w:w="5310" w:type="dxa"/>
          </w:tcPr>
          <w:p w14:paraId="36C8BCB3" w14:textId="08AD52F8" w:rsidR="003035B6" w:rsidRPr="008F5A9D" w:rsidRDefault="003035B6" w:rsidP="008F5A9D">
            <w:pPr>
              <w:pStyle w:val="TableParagraph"/>
            </w:pPr>
            <w:r w:rsidRPr="008F5A9D">
              <w:t>Census data on employment by ANZSIC3, ANZSCO4 and SA2 usual place of residence.</w:t>
            </w:r>
          </w:p>
        </w:tc>
      </w:tr>
      <w:tr w:rsidR="003035B6" w14:paraId="54C1F205" w14:textId="77777777" w:rsidTr="001B0891">
        <w:tc>
          <w:tcPr>
            <w:tcW w:w="3936" w:type="dxa"/>
          </w:tcPr>
          <w:p w14:paraId="546DA681" w14:textId="59200184" w:rsidR="003035B6" w:rsidRPr="008F5A9D" w:rsidRDefault="003035B6" w:rsidP="008F5A9D">
            <w:pPr>
              <w:pStyle w:val="TableParagraph"/>
            </w:pPr>
            <w:r w:rsidRPr="008F5A9D">
              <w:t>Total employment by SA2</w:t>
            </w:r>
          </w:p>
        </w:tc>
        <w:tc>
          <w:tcPr>
            <w:tcW w:w="5310" w:type="dxa"/>
          </w:tcPr>
          <w:p w14:paraId="0D997FA1" w14:textId="2B10DDA8" w:rsidR="003035B6" w:rsidRPr="008F5A9D" w:rsidRDefault="003035B6" w:rsidP="008F5A9D">
            <w:pPr>
              <w:pStyle w:val="TableParagraph"/>
            </w:pPr>
            <w:r w:rsidRPr="008F5A9D">
              <w:t>SA2 smoothed employment published by the National Skills Commission, calculated from the ‘Smoothed SA2 labour force’ sheet and ‘Smoothed SA2 unemployment’ sheet of the ‘SALM smoothed SA2 Datafiles’.</w:t>
            </w:r>
          </w:p>
        </w:tc>
      </w:tr>
      <w:tr w:rsidR="003035B6" w14:paraId="4ED0590B" w14:textId="77777777" w:rsidTr="001B0891">
        <w:tc>
          <w:tcPr>
            <w:tcW w:w="3936" w:type="dxa"/>
          </w:tcPr>
          <w:p w14:paraId="2F6E7BF0" w14:textId="411B48C6" w:rsidR="003035B6" w:rsidRPr="008F5A9D" w:rsidRDefault="003035B6" w:rsidP="008F5A9D">
            <w:pPr>
              <w:pStyle w:val="TableParagraph"/>
            </w:pPr>
            <w:r w:rsidRPr="008F5A9D">
              <w:t>State x ANZSIC3</w:t>
            </w:r>
          </w:p>
        </w:tc>
        <w:tc>
          <w:tcPr>
            <w:tcW w:w="5310" w:type="dxa"/>
          </w:tcPr>
          <w:p w14:paraId="3C958306" w14:textId="4EC3A72D" w:rsidR="003035B6" w:rsidRPr="008F5A9D" w:rsidRDefault="003035B6" w:rsidP="008F5A9D">
            <w:pPr>
              <w:pStyle w:val="TableParagraph"/>
            </w:pPr>
            <w:r w:rsidRPr="008F5A9D">
              <w:t>ABS Quarterly Detail cube published by the ABS, EQ06. full-time and part-time are added together.</w:t>
            </w:r>
          </w:p>
        </w:tc>
      </w:tr>
      <w:tr w:rsidR="003035B6" w14:paraId="72664C2B" w14:textId="77777777" w:rsidTr="001B0891">
        <w:tc>
          <w:tcPr>
            <w:tcW w:w="3936" w:type="dxa"/>
          </w:tcPr>
          <w:p w14:paraId="29F4C900" w14:textId="3B89072C" w:rsidR="003035B6" w:rsidRPr="008F5A9D" w:rsidRDefault="003035B6" w:rsidP="008F5A9D">
            <w:pPr>
              <w:pStyle w:val="TableParagraph"/>
            </w:pPr>
            <w:r w:rsidRPr="008F5A9D">
              <w:t>State x ANZSCO4</w:t>
            </w:r>
          </w:p>
        </w:tc>
        <w:tc>
          <w:tcPr>
            <w:tcW w:w="5310" w:type="dxa"/>
          </w:tcPr>
          <w:p w14:paraId="2ECFBBD9" w14:textId="12E4F69C" w:rsidR="003035B6" w:rsidRPr="008F5A9D" w:rsidRDefault="003035B6" w:rsidP="008F5A9D">
            <w:pPr>
              <w:pStyle w:val="TableParagraph"/>
            </w:pPr>
            <w:r w:rsidRPr="008F5A9D">
              <w:t>ABS Quarterly Detail cube published by the ABS, EQ08. This cube does not distinguish between full-time and part-time</w:t>
            </w:r>
          </w:p>
        </w:tc>
      </w:tr>
    </w:tbl>
    <w:p w14:paraId="05C3AC10" w14:textId="77777777" w:rsidR="00930F01" w:rsidRDefault="00930F01" w:rsidP="00930F01">
      <w:pPr>
        <w:rPr>
          <w:rFonts w:ascii="Public Sans Light"/>
          <w:sz w:val="16"/>
        </w:rPr>
        <w:sectPr w:rsidR="00930F01" w:rsidSect="00481FDE">
          <w:footerReference w:type="even" r:id="rId52"/>
          <w:pgSz w:w="11910" w:h="16840"/>
          <w:pgMar w:top="1440" w:right="1440" w:bottom="1440" w:left="1440" w:header="0" w:footer="539" w:gutter="0"/>
          <w:cols w:space="720"/>
          <w:docGrid w:linePitch="326"/>
        </w:sectPr>
      </w:pPr>
    </w:p>
    <w:p w14:paraId="01215132" w14:textId="77777777" w:rsidR="00930F01" w:rsidRDefault="00930F01" w:rsidP="00930F01">
      <w:pPr>
        <w:pStyle w:val="BodyText"/>
      </w:pPr>
    </w:p>
    <w:p w14:paraId="3EAC9570" w14:textId="4D779F26" w:rsidR="00930F01" w:rsidRPr="00930F01" w:rsidRDefault="00930F01" w:rsidP="00930F01">
      <w:pPr>
        <w:pStyle w:val="BodyText"/>
      </w:pPr>
      <w:r w:rsidRPr="00930F01">
        <w:t>While the SA2 seed data is smoothed, the weighting is to marginal totals from ABS Quarterly Detail cubes. The end result is the historical employment estimates by SA2 are not seasonally adjusted but best estimates of the employment in the industry or occupation in the reference week for that quarter of the Labour Force Survey.</w:t>
      </w:r>
    </w:p>
    <w:p w14:paraId="7DEDC94B" w14:textId="77777777" w:rsidR="00930F01" w:rsidRPr="00930F01" w:rsidRDefault="00930F01" w:rsidP="00930F01">
      <w:pPr>
        <w:pStyle w:val="BodyText"/>
      </w:pPr>
    </w:p>
    <w:p w14:paraId="265039C2" w14:textId="77777777" w:rsidR="00930F01" w:rsidRPr="00930F01" w:rsidRDefault="00930F01" w:rsidP="00F01695">
      <w:pPr>
        <w:pStyle w:val="Heading3"/>
      </w:pPr>
      <w:r w:rsidRPr="00930F01">
        <w:t>Employment forecasts</w:t>
      </w:r>
    </w:p>
    <w:p w14:paraId="6EC49686" w14:textId="77777777" w:rsidR="00930F01" w:rsidRDefault="00930F01" w:rsidP="00930F01">
      <w:pPr>
        <w:pStyle w:val="BodyText"/>
      </w:pPr>
      <w:r w:rsidRPr="00930F01">
        <w:t>Source: VSA, Nous (2022), modelling of NSC (2022) Employment Projections.</w:t>
      </w:r>
    </w:p>
    <w:p w14:paraId="266AEB24" w14:textId="77777777" w:rsidR="00B2735A" w:rsidRPr="00930F01" w:rsidRDefault="00B2735A" w:rsidP="00930F01">
      <w:pPr>
        <w:pStyle w:val="BodyText"/>
      </w:pPr>
    </w:p>
    <w:p w14:paraId="06CF84B9" w14:textId="77777777" w:rsidR="00930F01" w:rsidRPr="00930F01" w:rsidRDefault="00930F01" w:rsidP="00930F01">
      <w:pPr>
        <w:pStyle w:val="BodyText"/>
      </w:pPr>
      <w:r w:rsidRPr="00930F01">
        <w:t>This modelling creates sets of forecasts by ANZSIC3, ANZSCO6, BGTOCC (Burning Glass Technologies Occupation Classification) and state that match published Australian Government forecasts. A separate exercise is conducted for each forecast publication year.</w:t>
      </w:r>
    </w:p>
    <w:p w14:paraId="04E74CBB" w14:textId="40C93654" w:rsidR="00930F01" w:rsidRPr="00930F01" w:rsidRDefault="00930F01" w:rsidP="00930F01">
      <w:pPr>
        <w:pStyle w:val="BodyText"/>
      </w:pPr>
      <w:r w:rsidRPr="00930F01">
        <w:t>Burning Glass data by ANZSIC3 x ANZSCO6 by BGTOCC is used as the base data. This is scaled to match ANSZIC3 x ANZSCO3 x state totals for 2016 from the 2016 Census. These values are then scaled in turn with iterative proportional fitting to match National Skills Commission Labour Market Insights forecasts of employment by ANZSCO4 for Australia and ANZSIC1 x state.</w:t>
      </w:r>
    </w:p>
    <w:p w14:paraId="38774779" w14:textId="77777777" w:rsidR="00930F01" w:rsidRPr="00930F01" w:rsidRDefault="00930F01" w:rsidP="00930F01">
      <w:pPr>
        <w:pStyle w:val="BodyText"/>
      </w:pPr>
      <w:r w:rsidRPr="00930F01">
        <w:t>The ANZSIC3 by ANZSOC4 forecasts are then allocated to LGA. This approach is:</w:t>
      </w:r>
    </w:p>
    <w:p w14:paraId="52FDC6DF" w14:textId="77777777" w:rsidR="00930F01" w:rsidRPr="00930F01" w:rsidRDefault="00930F01" w:rsidP="00A73E26">
      <w:pPr>
        <w:pStyle w:val="BodyText"/>
        <w:numPr>
          <w:ilvl w:val="0"/>
          <w:numId w:val="58"/>
        </w:numPr>
      </w:pPr>
      <w:r w:rsidRPr="00930F01">
        <w:t>base data comes from the 2016 Census as ANZSIC3 and ANZSCO4.</w:t>
      </w:r>
    </w:p>
    <w:p w14:paraId="6CC331A6" w14:textId="77777777" w:rsidR="00930F01" w:rsidRPr="00930F01" w:rsidRDefault="00930F01" w:rsidP="00A73E26">
      <w:pPr>
        <w:pStyle w:val="BodyText"/>
        <w:numPr>
          <w:ilvl w:val="0"/>
          <w:numId w:val="58"/>
        </w:numPr>
      </w:pPr>
      <w:r w:rsidRPr="00930F01">
        <w:t>base values are scales to total employment area from the Small Area Labour Market Estimates and to the ANZSIC3 and ANZSCO4 forecast totals, creating 2 data sets for each projection year: employment area by ANSZIC3 and employment area by ANZSCO4.</w:t>
      </w:r>
    </w:p>
    <w:p w14:paraId="1754A8F0" w14:textId="77777777" w:rsidR="00930F01" w:rsidRPr="00930F01" w:rsidRDefault="00930F01" w:rsidP="00A73E26">
      <w:pPr>
        <w:pStyle w:val="BodyText"/>
        <w:numPr>
          <w:ilvl w:val="0"/>
          <w:numId w:val="58"/>
        </w:numPr>
      </w:pPr>
      <w:r w:rsidRPr="00930F01">
        <w:t>a new set of base data from the 2016 Census – employment by place of residence by ANZSIC3 and ANZSCO4 –is now scaled to match the 2 data sets.</w:t>
      </w:r>
    </w:p>
    <w:p w14:paraId="25E1CDF0" w14:textId="77777777" w:rsidR="00930F01" w:rsidRPr="00930F01" w:rsidRDefault="00930F01" w:rsidP="00930F01">
      <w:pPr>
        <w:pStyle w:val="BodyText"/>
      </w:pPr>
    </w:p>
    <w:p w14:paraId="62A6465A" w14:textId="77777777" w:rsidR="00930F01" w:rsidRPr="00930F01" w:rsidRDefault="00930F01" w:rsidP="00F01695">
      <w:pPr>
        <w:pStyle w:val="Heading3"/>
      </w:pPr>
      <w:r w:rsidRPr="00930F01">
        <w:t>Detail on sources</w:t>
      </w:r>
    </w:p>
    <w:p w14:paraId="1FE5E68E" w14:textId="212E46AE" w:rsidR="00DD7C1C" w:rsidRDefault="00930F01" w:rsidP="00930F01">
      <w:pPr>
        <w:pStyle w:val="BodyText"/>
      </w:pPr>
      <w:r w:rsidRPr="00930F01">
        <w:t>Table 32 provides the sources used to input to the Nous (2022) modelling.</w:t>
      </w:r>
    </w:p>
    <w:p w14:paraId="075A4314" w14:textId="77777777" w:rsidR="00DD7C1C" w:rsidRDefault="00DD7C1C">
      <w:pPr>
        <w:rPr>
          <w:rFonts w:ascii="Arial" w:hAnsi="Arial"/>
          <w:szCs w:val="18"/>
        </w:rPr>
      </w:pPr>
      <w:r>
        <w:br w:type="page"/>
      </w:r>
    </w:p>
    <w:p w14:paraId="636BCBCD" w14:textId="45EB202D" w:rsidR="00930F01" w:rsidRDefault="00930F01" w:rsidP="00B2735A">
      <w:pPr>
        <w:pStyle w:val="Heading4"/>
      </w:pPr>
      <w:r>
        <w:lastRenderedPageBreak/>
        <w:t>Table</w:t>
      </w:r>
      <w:r>
        <w:rPr>
          <w:spacing w:val="-8"/>
        </w:rPr>
        <w:t xml:space="preserve"> </w:t>
      </w:r>
      <w:r>
        <w:t>32</w:t>
      </w:r>
      <w:r w:rsidR="00B2735A">
        <w:rPr>
          <w:spacing w:val="-7"/>
        </w:rPr>
        <w:t xml:space="preserve"> </w:t>
      </w:r>
      <w:r>
        <w:t>Data</w:t>
      </w:r>
      <w:r>
        <w:rPr>
          <w:spacing w:val="-7"/>
        </w:rPr>
        <w:t xml:space="preserve"> </w:t>
      </w:r>
      <w:r>
        <w:t>sources</w:t>
      </w:r>
      <w:r>
        <w:rPr>
          <w:spacing w:val="-6"/>
        </w:rPr>
        <w:t xml:space="preserve"> </w:t>
      </w:r>
      <w:r>
        <w:t>used</w:t>
      </w:r>
      <w:r>
        <w:rPr>
          <w:spacing w:val="-6"/>
        </w:rPr>
        <w:t xml:space="preserve"> </w:t>
      </w:r>
      <w:r>
        <w:t>to</w:t>
      </w:r>
      <w:r>
        <w:rPr>
          <w:spacing w:val="-8"/>
        </w:rPr>
        <w:t xml:space="preserve"> </w:t>
      </w:r>
      <w:r>
        <w:t>model</w:t>
      </w:r>
      <w:r>
        <w:rPr>
          <w:spacing w:val="-7"/>
        </w:rPr>
        <w:t xml:space="preserve"> </w:t>
      </w:r>
      <w:r>
        <w:t>state</w:t>
      </w:r>
      <w:r>
        <w:rPr>
          <w:spacing w:val="-8"/>
        </w:rPr>
        <w:t xml:space="preserve"> </w:t>
      </w:r>
      <w:r>
        <w:t>and</w:t>
      </w:r>
      <w:r>
        <w:rPr>
          <w:spacing w:val="-6"/>
        </w:rPr>
        <w:t xml:space="preserve"> </w:t>
      </w:r>
      <w:r>
        <w:t>LGA</w:t>
      </w:r>
      <w:r>
        <w:rPr>
          <w:spacing w:val="-9"/>
        </w:rPr>
        <w:t xml:space="preserve"> </w:t>
      </w:r>
      <w:r>
        <w:t>employment</w:t>
      </w:r>
      <w:r>
        <w:rPr>
          <w:spacing w:val="-7"/>
        </w:rPr>
        <w:t xml:space="preserve"> </w:t>
      </w:r>
      <w:r>
        <w:rPr>
          <w:spacing w:val="-2"/>
        </w:rPr>
        <w:t>forecasts</w:t>
      </w:r>
    </w:p>
    <w:p w14:paraId="3C555403" w14:textId="77777777" w:rsidR="00A90045" w:rsidRDefault="00A90045" w:rsidP="00B26679">
      <w:pPr>
        <w:pStyle w:val="BodyText"/>
        <w:rPr>
          <w:rFonts w:cs="Arial"/>
          <w:sz w:val="20"/>
        </w:rPr>
      </w:pPr>
    </w:p>
    <w:tbl>
      <w:tblPr>
        <w:tblStyle w:val="TableGrid"/>
        <w:tblW w:w="0" w:type="auto"/>
        <w:tblLook w:val="04A0" w:firstRow="1" w:lastRow="0" w:firstColumn="1" w:lastColumn="0" w:noHBand="0" w:noVBand="1"/>
      </w:tblPr>
      <w:tblGrid>
        <w:gridCol w:w="4623"/>
        <w:gridCol w:w="4623"/>
      </w:tblGrid>
      <w:tr w:rsidR="00FF6649" w14:paraId="29E4E758" w14:textId="77777777" w:rsidTr="00DD7C1C">
        <w:tc>
          <w:tcPr>
            <w:tcW w:w="4623" w:type="dxa"/>
          </w:tcPr>
          <w:p w14:paraId="51440103" w14:textId="77777777" w:rsidR="00FF6649" w:rsidRPr="008F5A9D" w:rsidRDefault="00FF6649" w:rsidP="00DC35F6">
            <w:pPr>
              <w:pStyle w:val="TableParagraph"/>
              <w:rPr>
                <w:b/>
                <w:bCs/>
              </w:rPr>
            </w:pPr>
            <w:bookmarkStart w:id="90" w:name="RowTitle_24" w:colFirst="0" w:colLast="0"/>
            <w:r w:rsidRPr="008F5A9D">
              <w:rPr>
                <w:b/>
                <w:bCs/>
              </w:rPr>
              <w:t>Insight</w:t>
            </w:r>
          </w:p>
        </w:tc>
        <w:tc>
          <w:tcPr>
            <w:tcW w:w="4623" w:type="dxa"/>
          </w:tcPr>
          <w:p w14:paraId="38E7A655" w14:textId="77777777" w:rsidR="00FF6649" w:rsidRPr="008F5A9D" w:rsidRDefault="00FF6649" w:rsidP="00DC35F6">
            <w:pPr>
              <w:pStyle w:val="TableParagraph"/>
              <w:rPr>
                <w:b/>
                <w:bCs/>
              </w:rPr>
            </w:pPr>
            <w:r w:rsidRPr="008F5A9D">
              <w:rPr>
                <w:b/>
                <w:bCs/>
              </w:rPr>
              <w:t>Data source</w:t>
            </w:r>
          </w:p>
        </w:tc>
      </w:tr>
      <w:tr w:rsidR="00913D62" w14:paraId="116C6A4B" w14:textId="77777777" w:rsidTr="00DD7C1C">
        <w:tc>
          <w:tcPr>
            <w:tcW w:w="4623" w:type="dxa"/>
          </w:tcPr>
          <w:p w14:paraId="4D8BD3FD" w14:textId="2D0CEE1D" w:rsidR="00913D62" w:rsidRPr="00913D62" w:rsidRDefault="00913D62" w:rsidP="00913D62">
            <w:pPr>
              <w:pStyle w:val="TableParagraph"/>
            </w:pPr>
            <w:r w:rsidRPr="00913D62">
              <w:t>Census data 2016 and 2021 (subject to released data)</w:t>
            </w:r>
          </w:p>
        </w:tc>
        <w:tc>
          <w:tcPr>
            <w:tcW w:w="4623" w:type="dxa"/>
          </w:tcPr>
          <w:p w14:paraId="7A38E154" w14:textId="77777777" w:rsidR="00913D62" w:rsidRPr="00913D62" w:rsidRDefault="00913D62" w:rsidP="00913D62">
            <w:pPr>
              <w:pStyle w:val="TableParagraph"/>
            </w:pPr>
            <w:r w:rsidRPr="00913D62">
              <w:t>Census data on employment by ANZSIC3 and ANZSCO3.</w:t>
            </w:r>
          </w:p>
          <w:p w14:paraId="08507385" w14:textId="7329524B" w:rsidR="00913D62" w:rsidRPr="00913D62" w:rsidRDefault="00913D62" w:rsidP="00913D62">
            <w:pPr>
              <w:pStyle w:val="TableParagraph"/>
            </w:pPr>
            <w:r w:rsidRPr="00913D62">
              <w:t>Census data on employment by place of residence by ANZSIC3 and ANSZCO4.</w:t>
            </w:r>
          </w:p>
        </w:tc>
      </w:tr>
      <w:tr w:rsidR="00913D62" w14:paraId="047123A0" w14:textId="77777777" w:rsidTr="00DD7C1C">
        <w:tc>
          <w:tcPr>
            <w:tcW w:w="4623" w:type="dxa"/>
          </w:tcPr>
          <w:p w14:paraId="073682D6" w14:textId="2324447F" w:rsidR="00913D62" w:rsidRPr="00913D62" w:rsidRDefault="00913D62" w:rsidP="00913D62">
            <w:pPr>
              <w:pStyle w:val="TableParagraph"/>
            </w:pPr>
            <w:r w:rsidRPr="00913D62">
              <w:t>Employment by occupation forecast</w:t>
            </w:r>
          </w:p>
        </w:tc>
        <w:tc>
          <w:tcPr>
            <w:tcW w:w="4623" w:type="dxa"/>
          </w:tcPr>
          <w:p w14:paraId="5145F913" w14:textId="5C6282F6" w:rsidR="00913D62" w:rsidRPr="00913D62" w:rsidRDefault="00560A42" w:rsidP="00913D62">
            <w:pPr>
              <w:pStyle w:val="TableParagraph"/>
            </w:pPr>
            <w:hyperlink r:id="rId53" w:history="1">
              <w:r w:rsidR="00913D62" w:rsidRPr="00537C76">
                <w:rPr>
                  <w:rStyle w:val="Hyperlink"/>
                </w:rPr>
                <w:t>Labour Market Insights employment projections</w:t>
              </w:r>
            </w:hyperlink>
          </w:p>
        </w:tc>
      </w:tr>
      <w:tr w:rsidR="00913D62" w14:paraId="47A43729" w14:textId="77777777" w:rsidTr="00DD7C1C">
        <w:tc>
          <w:tcPr>
            <w:tcW w:w="4623" w:type="dxa"/>
          </w:tcPr>
          <w:p w14:paraId="03705CD0" w14:textId="48D35D24" w:rsidR="00913D62" w:rsidRPr="00913D62" w:rsidRDefault="00913D62" w:rsidP="00913D62">
            <w:pPr>
              <w:pStyle w:val="TableParagraph"/>
            </w:pPr>
            <w:r w:rsidRPr="00913D62">
              <w:t>Employment by industry forecast</w:t>
            </w:r>
          </w:p>
        </w:tc>
        <w:tc>
          <w:tcPr>
            <w:tcW w:w="4623" w:type="dxa"/>
          </w:tcPr>
          <w:p w14:paraId="08A54712" w14:textId="5A22F967" w:rsidR="00913D62" w:rsidRPr="00913D62" w:rsidRDefault="00560A42" w:rsidP="00DD7C1C">
            <w:pPr>
              <w:pStyle w:val="TableParagraph"/>
            </w:pPr>
            <w:hyperlink r:id="rId54" w:anchor="5" w:history="1">
              <w:r w:rsidR="00913D62" w:rsidRPr="00577BF5">
                <w:rPr>
                  <w:rStyle w:val="Hyperlink"/>
                </w:rPr>
                <w:t>Labour Market Insights employment projections</w:t>
              </w:r>
            </w:hyperlink>
            <w:r w:rsidR="00F25B8B">
              <w:t xml:space="preserve"> </w:t>
            </w:r>
            <w:r w:rsidR="00577BF5">
              <w:t xml:space="preserve">The given industry forecast </w:t>
            </w:r>
            <w:r w:rsidR="00913D62" w:rsidRPr="00913D62">
              <w:t>period is often not available until some months after the occupation forecasts. As at May 2022 there were no 2021 to 2026 ANZSIC1 by state forecasts available. The 2020 to 2025 ANZSIC1 by state</w:t>
            </w:r>
            <w:r w:rsidR="00DD7C1C">
              <w:t xml:space="preserve"> </w:t>
            </w:r>
            <w:r w:rsidR="00913D62" w:rsidRPr="00913D62">
              <w:t>forecasts were used and scaled up to match the Australian total employment numbers in the ANZSCO4 forecasts.</w:t>
            </w:r>
          </w:p>
        </w:tc>
      </w:tr>
      <w:tr w:rsidR="00913D62" w14:paraId="276B014F" w14:textId="77777777" w:rsidTr="00DD7C1C">
        <w:tc>
          <w:tcPr>
            <w:tcW w:w="4623" w:type="dxa"/>
          </w:tcPr>
          <w:p w14:paraId="01E4ED86" w14:textId="7D51A29B" w:rsidR="00913D62" w:rsidRPr="00913D62" w:rsidRDefault="00913D62" w:rsidP="00913D62">
            <w:pPr>
              <w:pStyle w:val="TableParagraph"/>
            </w:pPr>
            <w:r w:rsidRPr="00913D62">
              <w:t>Total employment by SA2</w:t>
            </w:r>
          </w:p>
        </w:tc>
        <w:tc>
          <w:tcPr>
            <w:tcW w:w="4623" w:type="dxa"/>
          </w:tcPr>
          <w:p w14:paraId="4678E80C" w14:textId="5C111FF2" w:rsidR="00913D62" w:rsidRPr="00913D62" w:rsidRDefault="00913D62" w:rsidP="00913D62">
            <w:pPr>
              <w:pStyle w:val="TableParagraph"/>
            </w:pPr>
            <w:r w:rsidRPr="00913D62">
              <w:t>SA2 smoothed employment published by the National Skills Commission, calculated from the ‘Smoothed SA2 labour force’ sheet and ‘Smoothed SA2 unemployment’ sheet of the ‘SALM smoothed SA2 Datafiles’.</w:t>
            </w:r>
          </w:p>
        </w:tc>
      </w:tr>
    </w:tbl>
    <w:p w14:paraId="15A32656" w14:textId="77777777" w:rsidR="00D4772F" w:rsidRDefault="00D4772F" w:rsidP="00D4772F">
      <w:pPr>
        <w:rPr>
          <w:rFonts w:ascii="Public Sans SemiBold"/>
          <w:sz w:val="13"/>
        </w:rPr>
      </w:pPr>
      <w:bookmarkStart w:id="91" w:name="Appendix_C:_References_"/>
      <w:bookmarkStart w:id="92" w:name="_bookmark17"/>
      <w:bookmarkStart w:id="93" w:name="_Toc144294897"/>
      <w:bookmarkEnd w:id="90"/>
      <w:bookmarkEnd w:id="91"/>
      <w:bookmarkEnd w:id="92"/>
    </w:p>
    <w:p w14:paraId="2C658D4A" w14:textId="2246EA9C" w:rsidR="00D4772F" w:rsidRDefault="00D4772F" w:rsidP="00D4772F">
      <w:pPr>
        <w:rPr>
          <w:rFonts w:ascii="Public Sans SemiBold"/>
          <w:sz w:val="13"/>
        </w:rPr>
        <w:sectPr w:rsidR="00D4772F" w:rsidSect="00481FDE">
          <w:footerReference w:type="default" r:id="rId55"/>
          <w:pgSz w:w="11910" w:h="16840"/>
          <w:pgMar w:top="1440" w:right="1440" w:bottom="1440" w:left="1440" w:header="0" w:footer="539" w:gutter="0"/>
          <w:cols w:space="720"/>
          <w:docGrid w:linePitch="326"/>
        </w:sectPr>
      </w:pPr>
    </w:p>
    <w:p w14:paraId="4EEA0E39" w14:textId="77777777" w:rsidR="00D4772F" w:rsidRPr="00D4772F" w:rsidRDefault="00D4772F" w:rsidP="00D4772F">
      <w:pPr>
        <w:pStyle w:val="BodyText"/>
      </w:pPr>
      <w:r w:rsidRPr="00D4772F">
        <w:t>Employment forecasts are a best estimate of industry and occupation growth by region. They provide an indication of change but do not, and cannot, tell the full story of the region’s economy. Extensive stakeholder consultation has been conducted to supplement the quantitative approach. A taskforce comprised of industry leaders and education and training institutions from across the region have provided and approved adjusted forecasts that reflect the circumstances in the region.</w:t>
      </w:r>
    </w:p>
    <w:p w14:paraId="04307F58" w14:textId="77777777" w:rsidR="00D4772F" w:rsidRPr="00D4772F" w:rsidRDefault="00D4772F" w:rsidP="00D4772F">
      <w:pPr>
        <w:pStyle w:val="BodyText"/>
      </w:pPr>
    </w:p>
    <w:p w14:paraId="53921641" w14:textId="77777777" w:rsidR="00D4772F" w:rsidRPr="00D4772F" w:rsidRDefault="00D4772F" w:rsidP="00D4772F">
      <w:pPr>
        <w:pStyle w:val="Heading3"/>
      </w:pPr>
      <w:r w:rsidRPr="00D4772F">
        <w:t>Retirement estimates</w:t>
      </w:r>
    </w:p>
    <w:p w14:paraId="775F1257" w14:textId="3CEA2139" w:rsidR="00D4772F" w:rsidRPr="00D4772F" w:rsidRDefault="00D4772F" w:rsidP="00D4772F">
      <w:pPr>
        <w:pStyle w:val="BodyText"/>
      </w:pPr>
      <w:r w:rsidRPr="00D4772F">
        <w:t>Source: VSA, DAE and Nous (2022), Retirement projections 2022–2025.</w:t>
      </w:r>
    </w:p>
    <w:p w14:paraId="2F550D50" w14:textId="77777777" w:rsidR="00D4772F" w:rsidRPr="00D4772F" w:rsidRDefault="00D4772F" w:rsidP="00D4772F">
      <w:pPr>
        <w:pStyle w:val="BodyText"/>
      </w:pPr>
      <w:r w:rsidRPr="00D4772F">
        <w:t>Retirements are estimated by applying occupation-specific retirement rates to the employment forecasts outline above.</w:t>
      </w:r>
    </w:p>
    <w:p w14:paraId="6CEC869C" w14:textId="77777777" w:rsidR="00D4772F" w:rsidRPr="00D4772F" w:rsidRDefault="00D4772F" w:rsidP="00D4772F">
      <w:pPr>
        <w:pStyle w:val="BodyText"/>
      </w:pPr>
      <w:r w:rsidRPr="00D4772F">
        <w:t>Using the Australian Census Longitudinal Dataset, an estimate of the size of the labour force aged 50 and over in 2016 was taken and compared to the size of the labour force aged 45 and over in 2011. After adjusting for migration, the gap is assumed to be a measure of retirement across the 5 years between 2011 and 2016. The relative age structures of occupations in the Census 2011 were then used to estimate retirements at the detailed occupation level (ANZSCO4).</w:t>
      </w:r>
    </w:p>
    <w:p w14:paraId="48F4F2A0" w14:textId="77777777" w:rsidR="00D4772F" w:rsidRPr="00D4772F" w:rsidRDefault="00D4772F" w:rsidP="00D4772F">
      <w:pPr>
        <w:pStyle w:val="BodyText"/>
      </w:pPr>
      <w:r w:rsidRPr="00D4772F">
        <w:t>The outputs were used to estimate an occupation-specific retirement rate, calculated as:</w:t>
      </w:r>
    </w:p>
    <w:p w14:paraId="780CC9F3" w14:textId="77777777" w:rsidR="00D4772F" w:rsidRPr="00D4772F" w:rsidRDefault="00D4772F" w:rsidP="00D4772F">
      <w:pPr>
        <w:pStyle w:val="BodyText"/>
      </w:pPr>
      <w:r w:rsidRPr="00D4772F">
        <w:t>Retirement rate = retirements between periods t and t+1 / employment at t</w:t>
      </w:r>
    </w:p>
    <w:p w14:paraId="1DAC69B6" w14:textId="77777777" w:rsidR="00D4772F" w:rsidRPr="00D4772F" w:rsidRDefault="00D4772F" w:rsidP="00D4772F">
      <w:pPr>
        <w:pStyle w:val="BodyText"/>
      </w:pPr>
      <w:r w:rsidRPr="00D4772F">
        <w:t>The retirement rates to employment forecasts outlined above to estimate the number of retirements between 2021 and 2025 at the region (Regional Partnerships), industry (ANZSIC1) and occupation (ANZSCO4) level.</w:t>
      </w:r>
    </w:p>
    <w:p w14:paraId="7A603D76" w14:textId="77777777" w:rsidR="00D4772F" w:rsidRDefault="00D4772F" w:rsidP="00D4772F">
      <w:pPr>
        <w:spacing w:line="208" w:lineRule="auto"/>
        <w:sectPr w:rsidR="00D4772F" w:rsidSect="00C35217">
          <w:type w:val="continuous"/>
          <w:pgSz w:w="11910" w:h="16840"/>
          <w:pgMar w:top="1440" w:right="1440" w:bottom="1440" w:left="1440" w:header="0" w:footer="0" w:gutter="0"/>
          <w:cols w:space="720"/>
        </w:sectPr>
      </w:pPr>
    </w:p>
    <w:p w14:paraId="2D371920" w14:textId="02362DF0" w:rsidR="004062E7" w:rsidRPr="003079E7" w:rsidRDefault="003D607F" w:rsidP="008073A8">
      <w:pPr>
        <w:pStyle w:val="Heading2"/>
      </w:pPr>
      <w:bookmarkStart w:id="94" w:name="_Toc144481499"/>
      <w:r w:rsidRPr="003079E7">
        <w:lastRenderedPageBreak/>
        <w:t>Appendix</w:t>
      </w:r>
      <w:r w:rsidRPr="003079E7">
        <w:rPr>
          <w:spacing w:val="-32"/>
        </w:rPr>
        <w:t xml:space="preserve"> </w:t>
      </w:r>
      <w:r w:rsidRPr="003079E7">
        <w:t>C</w:t>
      </w:r>
      <w:r w:rsidR="009F4E99">
        <w:t xml:space="preserve">: </w:t>
      </w:r>
      <w:r w:rsidRPr="003079E7">
        <w:t>Referen</w:t>
      </w:r>
      <w:r w:rsidR="00123752" w:rsidRPr="003079E7">
        <w:t>ce</w:t>
      </w:r>
      <w:r w:rsidR="00CD48D4">
        <w:t>s</w:t>
      </w:r>
      <w:bookmarkEnd w:id="93"/>
      <w:bookmarkEnd w:id="94"/>
    </w:p>
    <w:p w14:paraId="60677F4F" w14:textId="77777777" w:rsidR="00123752" w:rsidRPr="007422C3" w:rsidRDefault="00123752" w:rsidP="00B26679">
      <w:pPr>
        <w:pStyle w:val="BodyText"/>
        <w:rPr>
          <w:rFonts w:cs="Arial"/>
          <w:b/>
          <w:color w:val="FFFFFF"/>
          <w:spacing w:val="-22"/>
        </w:rPr>
      </w:pPr>
    </w:p>
    <w:p w14:paraId="1E848743" w14:textId="3848E41A" w:rsidR="00A95164" w:rsidRDefault="00A95164" w:rsidP="00AA325B">
      <w:pPr>
        <w:pStyle w:val="BodyText"/>
      </w:pPr>
      <w:r>
        <w:t>If you would like a copy of the</w:t>
      </w:r>
      <w:r w:rsidR="00CB1ABF">
        <w:t xml:space="preserve"> end notes</w:t>
      </w:r>
      <w:r w:rsidR="00F32D8D">
        <w:t xml:space="preserve"> for t</w:t>
      </w:r>
      <w:r w:rsidR="00CB1ABF">
        <w:t>his profile, you can contact the content owners on the details below for an accessible version.</w:t>
      </w:r>
      <w:r>
        <w:t xml:space="preserve"> </w:t>
      </w:r>
    </w:p>
    <w:p w14:paraId="78AAD13C" w14:textId="77777777" w:rsidR="00CB1ABF" w:rsidRDefault="00CB1ABF" w:rsidP="00AA325B">
      <w:pPr>
        <w:pStyle w:val="BodyText"/>
      </w:pPr>
    </w:p>
    <w:p w14:paraId="731A9A0E" w14:textId="77777777" w:rsidR="004062E7" w:rsidRPr="003079E7" w:rsidRDefault="004062E7" w:rsidP="00B26679">
      <w:pPr>
        <w:pStyle w:val="BodyText"/>
        <w:rPr>
          <w:rFonts w:cs="Arial"/>
          <w:sz w:val="16"/>
        </w:rPr>
      </w:pPr>
    </w:p>
    <w:p w14:paraId="731A9A0F" w14:textId="77777777" w:rsidR="004062E7" w:rsidRPr="008073A8" w:rsidRDefault="003D607F" w:rsidP="008073A8">
      <w:pPr>
        <w:pStyle w:val="BodyText"/>
      </w:pPr>
      <w:r w:rsidRPr="008073A8">
        <w:t>Victorian Skills Authority</w:t>
      </w:r>
    </w:p>
    <w:p w14:paraId="731A9A10" w14:textId="77777777" w:rsidR="004062E7" w:rsidRPr="008073A8" w:rsidRDefault="003D607F" w:rsidP="008073A8">
      <w:pPr>
        <w:pStyle w:val="BodyText"/>
      </w:pPr>
      <w:r w:rsidRPr="008073A8">
        <w:t>Level 3, 289 Wellington Parade South, East Melbourne,</w:t>
      </w:r>
    </w:p>
    <w:p w14:paraId="731A9A11" w14:textId="77777777" w:rsidR="004062E7" w:rsidRPr="008073A8" w:rsidRDefault="003D607F" w:rsidP="008073A8">
      <w:pPr>
        <w:pStyle w:val="BodyText"/>
      </w:pPr>
      <w:r w:rsidRPr="008073A8">
        <w:t>Victoria Australia 3002</w:t>
      </w:r>
    </w:p>
    <w:p w14:paraId="731A9A12" w14:textId="4174D7FD" w:rsidR="004062E7" w:rsidRDefault="003D607F" w:rsidP="008073A8">
      <w:pPr>
        <w:pStyle w:val="BodyText"/>
      </w:pPr>
      <w:r w:rsidRPr="008073A8">
        <w:t xml:space="preserve">E: </w:t>
      </w:r>
      <w:hyperlink r:id="rId56" w:history="1">
        <w:r w:rsidR="00F402C5" w:rsidRPr="00E35604">
          <w:rPr>
            <w:rStyle w:val="Hyperlink"/>
          </w:rPr>
          <w:t>vsa.enquiries@ecodev.vic.gov.au</w:t>
        </w:r>
      </w:hyperlink>
      <w:r w:rsidRPr="008073A8">
        <w:t xml:space="preserve"> </w:t>
      </w:r>
    </w:p>
    <w:p w14:paraId="157D2381" w14:textId="68DAFDDE" w:rsidR="00F402C5" w:rsidRPr="008073A8" w:rsidRDefault="00F402C5" w:rsidP="008073A8">
      <w:pPr>
        <w:pStyle w:val="BodyText"/>
      </w:pPr>
      <w:r>
        <w:t xml:space="preserve">Website: </w:t>
      </w:r>
      <w:hyperlink r:id="rId57" w:history="1">
        <w:r w:rsidRPr="009C1E74">
          <w:rPr>
            <w:rStyle w:val="Hyperlink"/>
          </w:rPr>
          <w:t>skillsauthority.vic.gov.au</w:t>
        </w:r>
      </w:hyperlink>
    </w:p>
    <w:sectPr w:rsidR="00F402C5" w:rsidRPr="008073A8" w:rsidSect="00EA4205">
      <w:headerReference w:type="default" r:id="rId58"/>
      <w:footerReference w:type="default" r:id="rId59"/>
      <w:pgSz w:w="11910" w:h="16840"/>
      <w:pgMar w:top="1440" w:right="1440" w:bottom="1440" w:left="1440" w:header="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7EF6" w14:textId="77777777" w:rsidR="00A960F4" w:rsidRDefault="00A960F4">
      <w:r>
        <w:separator/>
      </w:r>
    </w:p>
  </w:endnote>
  <w:endnote w:type="continuationSeparator" w:id="0">
    <w:p w14:paraId="37859CD0" w14:textId="77777777" w:rsidR="00A960F4" w:rsidRDefault="00A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ExtraLight">
    <w:altName w:val="Public Sans ExtraLight"/>
    <w:panose1 w:val="00000000000000000000"/>
    <w:charset w:val="00"/>
    <w:family w:val="auto"/>
    <w:pitch w:val="variable"/>
    <w:sig w:usb0="A00000FF" w:usb1="4000205B" w:usb2="00000000" w:usb3="00000000" w:csb0="00000193" w:csb1="00000000"/>
  </w:font>
  <w:font w:name="Public Sans SemiBold">
    <w:altName w:val="Public Sans SemiBold"/>
    <w:panose1 w:val="00000000000000000000"/>
    <w:charset w:val="00"/>
    <w:family w:val="auto"/>
    <w:pitch w:val="variable"/>
    <w:sig w:usb0="A00000FF" w:usb1="4000205B" w:usb2="00000000" w:usb3="00000000" w:csb0="00000193" w:csb1="00000000"/>
  </w:font>
  <w:font w:name="Public Sans">
    <w:altName w:val="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Light">
    <w:altName w:val="Public Sans Light"/>
    <w:panose1 w:val="00000000000000000000"/>
    <w:charset w:val="00"/>
    <w:family w:val="auto"/>
    <w:pitch w:val="variable"/>
    <w:sig w:usb0="A00000FF" w:usb1="4000205B" w:usb2="00000000" w:usb3="00000000" w:csb0="00000193" w:csb1="00000000"/>
  </w:font>
  <w:font w:name="Public Sans Medium">
    <w:altName w:val="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A4DF" w14:textId="1765746E" w:rsidR="00735A8F" w:rsidRDefault="00735A8F">
    <w:pPr>
      <w:pStyle w:val="Footer"/>
    </w:pPr>
    <w:r>
      <w:rPr>
        <w:noProof/>
      </w:rPr>
      <mc:AlternateContent>
        <mc:Choice Requires="wps">
          <w:drawing>
            <wp:inline distT="0" distB="0" distL="0" distR="0" wp14:anchorId="2A3057B6" wp14:editId="227DD44B">
              <wp:extent cx="7772400" cy="442595"/>
              <wp:effectExtent l="0" t="0" r="0" b="14605"/>
              <wp:docPr id="1430" name="MSIPCM6e09427db70eacd05776a91e" descr="{&quot;HashCode&quot;:37626020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C3859" w14:textId="7DDAEAC0" w:rsidR="00735A8F" w:rsidRPr="007131FA" w:rsidRDefault="007131FA" w:rsidP="007131FA">
                          <w:pPr>
                            <w:jc w:val="center"/>
                            <w:rPr>
                              <w:rFonts w:ascii="Arial" w:hAnsi="Arial" w:cs="Arial"/>
                              <w:color w:val="000000"/>
                            </w:rPr>
                          </w:pPr>
                          <w:r w:rsidRPr="007131F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A3057B6" id="_x0000_t202" coordsize="21600,21600" o:spt="202" path="m,l,21600r21600,l21600,xe">
              <v:stroke joinstyle="miter"/>
              <v:path gradientshapeok="t" o:connecttype="rect"/>
            </v:shapetype>
            <v:shape id="MSIPCM6e09427db70eacd05776a91e" o:spid="_x0000_s1037" type="#_x0000_t202" alt="{&quot;HashCode&quot;:376260202,&quot;Height&quot;:9999999.0,&quot;Width&quot;:9999999.0,&quot;Placement&quot;:&quot;Footer&quot;,&quot;Index&quot;:&quot;OddAndEven&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2B9C3859" w14:textId="7DDAEAC0" w:rsidR="00735A8F" w:rsidRPr="007131FA" w:rsidRDefault="007131FA" w:rsidP="007131FA">
                    <w:pPr>
                      <w:jc w:val="center"/>
                      <w:rPr>
                        <w:rFonts w:ascii="Arial" w:hAnsi="Arial" w:cs="Arial"/>
                        <w:color w:val="000000"/>
                      </w:rPr>
                    </w:pPr>
                    <w:r w:rsidRPr="007131FA">
                      <w:rPr>
                        <w:rFonts w:ascii="Arial" w:hAnsi="Arial" w:cs="Arial"/>
                        <w:color w:val="000000"/>
                      </w:rPr>
                      <w:t>OFFICIAL</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8440" w14:textId="540149F8" w:rsidR="00481FDE" w:rsidRDefault="00560A42">
    <w:pPr>
      <w:pStyle w:val="Footer"/>
    </w:pPr>
    <w:sdt>
      <w:sdtPr>
        <w:id w:val="-2001884835"/>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3903A972" w14:textId="784FE871" w:rsidR="00D33EE1" w:rsidRDefault="00D33EE1">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E0FA" w14:textId="77777777" w:rsidR="00883D2B" w:rsidRDefault="00883D2B">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73C" w14:textId="77777777" w:rsidR="005E42C2" w:rsidRDefault="005E42C2">
    <w:pPr>
      <w:pStyle w:val="BodyText"/>
      <w:spacing w:line="14" w:lineRule="auto"/>
      <w:rPr>
        <w:sz w:val="20"/>
      </w:rPr>
    </w:pPr>
    <w:r>
      <w:rPr>
        <w:noProof/>
      </w:rPr>
      <mc:AlternateContent>
        <mc:Choice Requires="wps">
          <w:drawing>
            <wp:inline distT="0" distB="0" distL="0" distR="0" wp14:anchorId="2838E156" wp14:editId="5D29B687">
              <wp:extent cx="216535" cy="144780"/>
              <wp:effectExtent l="0" t="0" r="0" b="0"/>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44780"/>
                      </a:xfrm>
                      <a:prstGeom prst="rect">
                        <a:avLst/>
                      </a:prstGeom>
                    </wps:spPr>
                    <wps:txbx>
                      <w:txbxContent>
                        <w:p w14:paraId="669B8552" w14:textId="77777777" w:rsidR="005E42C2" w:rsidRDefault="005E42C2">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30</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2838E156" id="_x0000_t202" coordsize="21600,21600" o:spt="202" path="m,l,21600r21600,l21600,xe">
              <v:stroke joinstyle="miter"/>
              <v:path gradientshapeok="t" o:connecttype="rect"/>
            </v:shapetype>
            <v:shape id="Textbox 416" o:spid="_x0000_s1043" type="#_x0000_t202" style="width:17.0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" filled="f" stroked="f">
              <v:textbox inset="0,0,0,0">
                <w:txbxContent>
                  <w:p w14:paraId="669B8552" w14:textId="77777777" w:rsidR="005E42C2" w:rsidRDefault="005E42C2">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30</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36CA4E7A" wp14:editId="199C6189">
              <wp:extent cx="1225550" cy="144780"/>
              <wp:effectExtent l="0" t="0" r="0" b="0"/>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77568DBA" w14:textId="77777777" w:rsidR="005E42C2" w:rsidRDefault="005E42C2">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36CA4E7A" id="Textbox 417" o:spid="_x0000_s1044"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" filled="f" stroked="f">
              <v:textbox inset="0,0,0,0">
                <w:txbxContent>
                  <w:p w14:paraId="77568DBA" w14:textId="77777777" w:rsidR="005E42C2" w:rsidRDefault="005E42C2">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3FE3" w14:textId="6DC2C636" w:rsidR="005E42C2" w:rsidRDefault="005E42C2">
    <w:pPr>
      <w:pStyle w:val="BodyText"/>
      <w:spacing w:line="14" w:lineRule="auto"/>
      <w:rPr>
        <w:sz w:val="20"/>
      </w:rPr>
    </w:pPr>
    <w:r>
      <w:rPr>
        <w:noProof/>
      </w:rPr>
      <mc:AlternateContent>
        <mc:Choice Requires="wps">
          <w:drawing>
            <wp:inline distT="0" distB="0" distL="0" distR="0" wp14:anchorId="22BF7DE7" wp14:editId="643AFE7A">
              <wp:extent cx="7772400" cy="442595"/>
              <wp:effectExtent l="0" t="0" r="0" b="14605"/>
              <wp:docPr id="576" name="MSIPCMb994498facb8bf6a762b0734" descr="{&quot;HashCode&quot;:376260202,&quot;Height&quot;:9999999.0,&quot;Width&quot;:9999999.0,&quot;Placement&quot;:&quot;Footer&quot;,&quot;Index&quot;:&quot;Primary&quot;,&quot;Section&quot;:7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80AD6" w14:textId="77777777" w:rsidR="005E42C2" w:rsidRPr="009304F7" w:rsidRDefault="005E42C2" w:rsidP="009304F7">
                          <w:pPr>
                            <w:jc w:val="center"/>
                            <w:rPr>
                              <w:rFonts w:ascii="Arial" w:hAnsi="Arial" w:cs="Arial"/>
                              <w:color w:val="000000"/>
                            </w:rPr>
                          </w:pPr>
                          <w:r w:rsidRPr="009304F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2BF7DE7" id="_x0000_t202" coordsize="21600,21600" o:spt="202" path="m,l,21600r21600,l21600,xe">
              <v:stroke joinstyle="miter"/>
              <v:path gradientshapeok="t" o:connecttype="rect"/>
            </v:shapetype>
            <v:shape id="MSIPCMb994498facb8bf6a762b0734" o:spid="_x0000_s1045" type="#_x0000_t202" alt="{&quot;HashCode&quot;:376260202,&quot;Height&quot;:9999999.0,&quot;Width&quot;:9999999.0,&quot;Placement&quot;:&quot;Footer&quot;,&quot;Index&quot;:&quot;Primary&quot;,&quot;Section&quot;:7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filled="f" stroked="f" strokeweight=".5pt">
              <v:textbox inset=",0,,0">
                <w:txbxContent>
                  <w:p w14:paraId="4E880AD6" w14:textId="77777777" w:rsidR="005E42C2" w:rsidRPr="009304F7" w:rsidRDefault="005E42C2" w:rsidP="009304F7">
                    <w:pPr>
                      <w:jc w:val="center"/>
                      <w:rPr>
                        <w:rFonts w:ascii="Arial" w:hAnsi="Arial" w:cs="Arial"/>
                        <w:color w:val="000000"/>
                      </w:rPr>
                    </w:pPr>
                    <w:r w:rsidRPr="009304F7">
                      <w:rPr>
                        <w:rFonts w:ascii="Arial" w:hAnsi="Arial" w:cs="Arial"/>
                        <w:color w:val="000000"/>
                      </w:rPr>
                      <w:t>OFFICIAL</w:t>
                    </w:r>
                  </w:p>
                </w:txbxContent>
              </v:textbox>
              <w10:anchorlock/>
            </v:shape>
          </w:pict>
        </mc:Fallback>
      </mc:AlternateContent>
    </w:r>
    <w:r>
      <w:rPr>
        <w:noProof/>
      </w:rPr>
      <mc:AlternateContent>
        <mc:Choice Requires="wps">
          <w:drawing>
            <wp:inline distT="0" distB="0" distL="0" distR="0" wp14:anchorId="6DB4F230" wp14:editId="0B7C96B8">
              <wp:extent cx="2858135" cy="144780"/>
              <wp:effectExtent l="0" t="0" r="0" b="0"/>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144780"/>
                      </a:xfrm>
                      <a:prstGeom prst="rect">
                        <a:avLst/>
                      </a:prstGeom>
                    </wps:spPr>
                    <wps:txbx>
                      <w:txbxContent>
                        <w:p w14:paraId="54148DBB" w14:textId="77777777" w:rsidR="005E42C2" w:rsidRDefault="005E42C2">
                          <w:pPr>
                            <w:spacing w:line="212" w:lineRule="exact"/>
                            <w:ind w:left="20"/>
                            <w:rPr>
                              <w:rFonts w:ascii="Public Sans SemiBold" w:hAnsi="Public Sans SemiBold"/>
                              <w:b/>
                              <w:sz w:val="16"/>
                            </w:rPr>
                          </w:pPr>
                          <w:r>
                            <w:rPr>
                              <w:rFonts w:ascii="Public Sans SemiBold" w:hAnsi="Public Sans SemiBold"/>
                              <w:b/>
                              <w:color w:val="B72563"/>
                              <w:spacing w:val="-2"/>
                              <w:sz w:val="16"/>
                            </w:rPr>
                            <w:t>Regional</w:t>
                          </w:r>
                          <w:r>
                            <w:rPr>
                              <w:rFonts w:ascii="Public Sans SemiBold" w:hAnsi="Public Sans SemiBold"/>
                              <w:b/>
                              <w:color w:val="B72563"/>
                              <w:spacing w:val="6"/>
                              <w:sz w:val="16"/>
                            </w:rPr>
                            <w:t xml:space="preserve"> </w:t>
                          </w:r>
                          <w:r>
                            <w:rPr>
                              <w:rFonts w:ascii="Public Sans SemiBold" w:hAnsi="Public Sans SemiBold"/>
                              <w:b/>
                              <w:color w:val="B72563"/>
                              <w:spacing w:val="-2"/>
                              <w:sz w:val="16"/>
                            </w:rPr>
                            <w:t>Skills</w:t>
                          </w:r>
                          <w:r>
                            <w:rPr>
                              <w:rFonts w:ascii="Public Sans SemiBold" w:hAnsi="Public Sans SemiBold"/>
                              <w:b/>
                              <w:color w:val="B72563"/>
                              <w:spacing w:val="5"/>
                              <w:sz w:val="16"/>
                            </w:rPr>
                            <w:t xml:space="preserve"> </w:t>
                          </w:r>
                          <w:r>
                            <w:rPr>
                              <w:rFonts w:ascii="Public Sans SemiBold" w:hAnsi="Public Sans SemiBold"/>
                              <w:b/>
                              <w:color w:val="B72563"/>
                              <w:spacing w:val="-2"/>
                              <w:sz w:val="16"/>
                            </w:rPr>
                            <w:t>Demand</w:t>
                          </w:r>
                          <w:r>
                            <w:rPr>
                              <w:rFonts w:ascii="Public Sans SemiBold" w:hAnsi="Public Sans SemiBold"/>
                              <w:b/>
                              <w:color w:val="B72563"/>
                              <w:spacing w:val="6"/>
                              <w:sz w:val="16"/>
                            </w:rPr>
                            <w:t xml:space="preserve"> </w:t>
                          </w:r>
                          <w:r>
                            <w:rPr>
                              <w:rFonts w:ascii="Public Sans SemiBold" w:hAnsi="Public Sans SemiBold"/>
                              <w:b/>
                              <w:color w:val="B72563"/>
                              <w:spacing w:val="-2"/>
                              <w:sz w:val="16"/>
                            </w:rPr>
                            <w:t>Profile</w:t>
                          </w:r>
                          <w:r>
                            <w:rPr>
                              <w:rFonts w:ascii="Public Sans SemiBold" w:hAnsi="Public Sans SemiBold"/>
                              <w:b/>
                              <w:color w:val="B72563"/>
                              <w:spacing w:val="-10"/>
                              <w:sz w:val="16"/>
                            </w:rPr>
                            <w:t xml:space="preserve"> </w:t>
                          </w:r>
                          <w:r>
                            <w:rPr>
                              <w:rFonts w:ascii="Public Sans SemiBold" w:hAnsi="Public Sans SemiBold"/>
                              <w:b/>
                              <w:color w:val="B72563"/>
                              <w:spacing w:val="-2"/>
                              <w:sz w:val="16"/>
                            </w:rPr>
                            <w:t>–</w:t>
                          </w:r>
                          <w:r>
                            <w:rPr>
                              <w:rFonts w:ascii="Public Sans SemiBold" w:hAnsi="Public Sans SemiBold"/>
                              <w:b/>
                              <w:color w:val="B72563"/>
                              <w:spacing w:val="-18"/>
                              <w:sz w:val="16"/>
                            </w:rPr>
                            <w:t xml:space="preserve"> </w:t>
                          </w:r>
                          <w:r>
                            <w:rPr>
                              <w:rFonts w:ascii="Public Sans SemiBold" w:hAnsi="Public Sans SemiBold"/>
                              <w:b/>
                              <w:color w:val="B72563"/>
                              <w:spacing w:val="-2"/>
                              <w:sz w:val="16"/>
                            </w:rPr>
                            <w:t>Wimmera</w:t>
                          </w:r>
                          <w:r>
                            <w:rPr>
                              <w:rFonts w:ascii="Public Sans SemiBold" w:hAnsi="Public Sans SemiBold"/>
                              <w:b/>
                              <w:color w:val="B72563"/>
                              <w:spacing w:val="6"/>
                              <w:sz w:val="16"/>
                            </w:rPr>
                            <w:t xml:space="preserve"> </w:t>
                          </w:r>
                          <w:r>
                            <w:rPr>
                              <w:rFonts w:ascii="Public Sans SemiBold" w:hAnsi="Public Sans SemiBold"/>
                              <w:b/>
                              <w:color w:val="B72563"/>
                              <w:spacing w:val="-2"/>
                              <w:sz w:val="16"/>
                            </w:rPr>
                            <w:t>Southern</w:t>
                          </w:r>
                          <w:r>
                            <w:rPr>
                              <w:rFonts w:ascii="Public Sans SemiBold" w:hAnsi="Public Sans SemiBold"/>
                              <w:b/>
                              <w:color w:val="B72563"/>
                              <w:spacing w:val="5"/>
                              <w:sz w:val="16"/>
                            </w:rPr>
                            <w:t xml:space="preserve"> </w:t>
                          </w:r>
                          <w:r>
                            <w:rPr>
                              <w:rFonts w:ascii="Public Sans SemiBold" w:hAnsi="Public Sans SemiBold"/>
                              <w:b/>
                              <w:color w:val="B72563"/>
                              <w:spacing w:val="-2"/>
                              <w:sz w:val="16"/>
                            </w:rPr>
                            <w:t>Mallee</w:t>
                          </w:r>
                        </w:p>
                      </w:txbxContent>
                    </wps:txbx>
                    <wps:bodyPr wrap="square" lIns="0" tIns="0" rIns="0" bIns="0" rtlCol="0">
                      <a:noAutofit/>
                    </wps:bodyPr>
                  </wps:wsp>
                </a:graphicData>
              </a:graphic>
            </wp:inline>
          </w:drawing>
        </mc:Choice>
        <mc:Fallback>
          <w:pict>
            <v:shape w14:anchorId="6DB4F230" id="Textbox 414" o:spid="_x0000_s1046" type="#_x0000_t202" style="width:225.0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" filled="f" stroked="f">
              <v:textbox inset="0,0,0,0">
                <w:txbxContent>
                  <w:p w14:paraId="54148DBB" w14:textId="77777777" w:rsidR="005E42C2" w:rsidRDefault="005E42C2">
                    <w:pPr>
                      <w:spacing w:line="212" w:lineRule="exact"/>
                      <w:ind w:left="20"/>
                      <w:rPr>
                        <w:rFonts w:ascii="Public Sans SemiBold" w:hAnsi="Public Sans SemiBold"/>
                        <w:b/>
                        <w:sz w:val="16"/>
                      </w:rPr>
                    </w:pPr>
                    <w:r>
                      <w:rPr>
                        <w:rFonts w:ascii="Public Sans SemiBold" w:hAnsi="Public Sans SemiBold"/>
                        <w:b/>
                        <w:color w:val="B72563"/>
                        <w:spacing w:val="-2"/>
                        <w:sz w:val="16"/>
                      </w:rPr>
                      <w:t>Regional</w:t>
                    </w:r>
                    <w:r>
                      <w:rPr>
                        <w:rFonts w:ascii="Public Sans SemiBold" w:hAnsi="Public Sans SemiBold"/>
                        <w:b/>
                        <w:color w:val="B72563"/>
                        <w:spacing w:val="6"/>
                        <w:sz w:val="16"/>
                      </w:rPr>
                      <w:t xml:space="preserve"> </w:t>
                    </w:r>
                    <w:r>
                      <w:rPr>
                        <w:rFonts w:ascii="Public Sans SemiBold" w:hAnsi="Public Sans SemiBold"/>
                        <w:b/>
                        <w:color w:val="B72563"/>
                        <w:spacing w:val="-2"/>
                        <w:sz w:val="16"/>
                      </w:rPr>
                      <w:t>Skills</w:t>
                    </w:r>
                    <w:r>
                      <w:rPr>
                        <w:rFonts w:ascii="Public Sans SemiBold" w:hAnsi="Public Sans SemiBold"/>
                        <w:b/>
                        <w:color w:val="B72563"/>
                        <w:spacing w:val="5"/>
                        <w:sz w:val="16"/>
                      </w:rPr>
                      <w:t xml:space="preserve"> </w:t>
                    </w:r>
                    <w:r>
                      <w:rPr>
                        <w:rFonts w:ascii="Public Sans SemiBold" w:hAnsi="Public Sans SemiBold"/>
                        <w:b/>
                        <w:color w:val="B72563"/>
                        <w:spacing w:val="-2"/>
                        <w:sz w:val="16"/>
                      </w:rPr>
                      <w:t>Demand</w:t>
                    </w:r>
                    <w:r>
                      <w:rPr>
                        <w:rFonts w:ascii="Public Sans SemiBold" w:hAnsi="Public Sans SemiBold"/>
                        <w:b/>
                        <w:color w:val="B72563"/>
                        <w:spacing w:val="6"/>
                        <w:sz w:val="16"/>
                      </w:rPr>
                      <w:t xml:space="preserve"> </w:t>
                    </w:r>
                    <w:r>
                      <w:rPr>
                        <w:rFonts w:ascii="Public Sans SemiBold" w:hAnsi="Public Sans SemiBold"/>
                        <w:b/>
                        <w:color w:val="B72563"/>
                        <w:spacing w:val="-2"/>
                        <w:sz w:val="16"/>
                      </w:rPr>
                      <w:t>Profile</w:t>
                    </w:r>
                    <w:r>
                      <w:rPr>
                        <w:rFonts w:ascii="Public Sans SemiBold" w:hAnsi="Public Sans SemiBold"/>
                        <w:b/>
                        <w:color w:val="B72563"/>
                        <w:spacing w:val="-10"/>
                        <w:sz w:val="16"/>
                      </w:rPr>
                      <w:t xml:space="preserve"> </w:t>
                    </w:r>
                    <w:r>
                      <w:rPr>
                        <w:rFonts w:ascii="Public Sans SemiBold" w:hAnsi="Public Sans SemiBold"/>
                        <w:b/>
                        <w:color w:val="B72563"/>
                        <w:spacing w:val="-2"/>
                        <w:sz w:val="16"/>
                      </w:rPr>
                      <w:t>–</w:t>
                    </w:r>
                    <w:r>
                      <w:rPr>
                        <w:rFonts w:ascii="Public Sans SemiBold" w:hAnsi="Public Sans SemiBold"/>
                        <w:b/>
                        <w:color w:val="B72563"/>
                        <w:spacing w:val="-18"/>
                        <w:sz w:val="16"/>
                      </w:rPr>
                      <w:t xml:space="preserve"> </w:t>
                    </w:r>
                    <w:r>
                      <w:rPr>
                        <w:rFonts w:ascii="Public Sans SemiBold" w:hAnsi="Public Sans SemiBold"/>
                        <w:b/>
                        <w:color w:val="B72563"/>
                        <w:spacing w:val="-2"/>
                        <w:sz w:val="16"/>
                      </w:rPr>
                      <w:t>Wimmera</w:t>
                    </w:r>
                    <w:r>
                      <w:rPr>
                        <w:rFonts w:ascii="Public Sans SemiBold" w:hAnsi="Public Sans SemiBold"/>
                        <w:b/>
                        <w:color w:val="B72563"/>
                        <w:spacing w:val="6"/>
                        <w:sz w:val="16"/>
                      </w:rPr>
                      <w:t xml:space="preserve"> </w:t>
                    </w:r>
                    <w:r>
                      <w:rPr>
                        <w:rFonts w:ascii="Public Sans SemiBold" w:hAnsi="Public Sans SemiBold"/>
                        <w:b/>
                        <w:color w:val="B72563"/>
                        <w:spacing w:val="-2"/>
                        <w:sz w:val="16"/>
                      </w:rPr>
                      <w:t>Southern</w:t>
                    </w:r>
                    <w:r>
                      <w:rPr>
                        <w:rFonts w:ascii="Public Sans SemiBold" w:hAnsi="Public Sans SemiBold"/>
                        <w:b/>
                        <w:color w:val="B72563"/>
                        <w:spacing w:val="5"/>
                        <w:sz w:val="16"/>
                      </w:rPr>
                      <w:t xml:space="preserve"> </w:t>
                    </w:r>
                    <w:r>
                      <w:rPr>
                        <w:rFonts w:ascii="Public Sans SemiBold" w:hAnsi="Public Sans SemiBold"/>
                        <w:b/>
                        <w:color w:val="B72563"/>
                        <w:spacing w:val="-2"/>
                        <w:sz w:val="16"/>
                      </w:rPr>
                      <w:t>Mallee</w:t>
                    </w:r>
                  </w:p>
                </w:txbxContent>
              </v:textbox>
              <w10:anchorlock/>
            </v:shape>
          </w:pict>
        </mc:Fallback>
      </mc:AlternateContent>
    </w:r>
    <w:r>
      <w:rPr>
        <w:noProof/>
      </w:rPr>
      <mc:AlternateContent>
        <mc:Choice Requires="wps">
          <w:drawing>
            <wp:inline distT="0" distB="0" distL="0" distR="0" wp14:anchorId="3410A748" wp14:editId="55CDFDD9">
              <wp:extent cx="215265" cy="144780"/>
              <wp:effectExtent l="0" t="0" r="0" b="0"/>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44780"/>
                      </a:xfrm>
                      <a:prstGeom prst="rect">
                        <a:avLst/>
                      </a:prstGeom>
                    </wps:spPr>
                    <wps:txbx>
                      <w:txbxContent>
                        <w:p w14:paraId="6E368BA4" w14:textId="77777777" w:rsidR="005E42C2" w:rsidRDefault="005E42C2">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29</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 w14:anchorId="3410A748" id="Textbox 415" o:spid="_x0000_s1047" type="#_x0000_t202" style="width:16.9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" filled="f" stroked="f">
              <v:textbox inset="0,0,0,0">
                <w:txbxContent>
                  <w:p w14:paraId="6E368BA4" w14:textId="77777777" w:rsidR="005E42C2" w:rsidRDefault="005E42C2">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29</w:t>
                    </w:r>
                    <w:r>
                      <w:rPr>
                        <w:rFonts w:ascii="Public Sans Medium"/>
                        <w:color w:val="B72563"/>
                        <w:spacing w:val="-5"/>
                        <w:sz w:val="16"/>
                      </w:rPr>
                      <w:fldChar w:fldCharType="end"/>
                    </w:r>
                  </w:p>
                </w:txbxContent>
              </v:textbox>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C21B" w14:textId="77777777" w:rsidR="007B5636" w:rsidRDefault="007B5636">
    <w:pPr>
      <w:pStyle w:val="BodyText"/>
      <w:spacing w:line="14" w:lineRule="auto"/>
      <w:rPr>
        <w:sz w:val="20"/>
      </w:rPr>
    </w:pPr>
    <w:r>
      <w:rPr>
        <w:noProof/>
      </w:rPr>
      <mc:AlternateContent>
        <mc:Choice Requires="wps">
          <w:drawing>
            <wp:inline distT="0" distB="0" distL="0" distR="0" wp14:anchorId="636F1657" wp14:editId="6CE959D8">
              <wp:extent cx="215900" cy="144780"/>
              <wp:effectExtent l="0" t="0" r="0" b="0"/>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4780"/>
                      </a:xfrm>
                      <a:prstGeom prst="rect">
                        <a:avLst/>
                      </a:prstGeom>
                    </wps:spPr>
                    <wps:txbx>
                      <w:txbxContent>
                        <w:p w14:paraId="359AFD60" w14:textId="77777777" w:rsidR="007B5636" w:rsidRDefault="007B5636">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32</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636F1657" id="_x0000_t202" coordsize="21600,21600" o:spt="202" path="m,l,21600r21600,l21600,xe">
              <v:stroke joinstyle="miter"/>
              <v:path gradientshapeok="t" o:connecttype="rect"/>
            </v:shapetype>
            <v:shape id="Textbox 422" o:spid="_x0000_s1048" type="#_x0000_t202" style="width:17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" filled="f" stroked="f">
              <v:textbox inset="0,0,0,0">
                <w:txbxContent>
                  <w:p w14:paraId="359AFD60" w14:textId="77777777" w:rsidR="007B5636" w:rsidRDefault="007B5636">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32</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4D0C28CC" wp14:editId="633790A2">
              <wp:extent cx="1225550" cy="144780"/>
              <wp:effectExtent l="0" t="0" r="0" b="0"/>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4499F8B9" w14:textId="77777777" w:rsidR="007B5636" w:rsidRDefault="007B5636">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4D0C28CC" id="Textbox 423" o:spid="_x0000_s1049"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Bo242CYAQAAIwMAAA4A&#10;AAAAAAAAAAAAAAAALgIAAGRycy9lMm9Eb2MueG1sUEsBAi0AFAAGAAgAAAAhAISejl/aAAAABAEA&#10;AA8AAAAAAAAAAAAAAAAA8gMAAGRycy9kb3ducmV2LnhtbFBLBQYAAAAABAAEAPMAAAD5BAAAAAA=&#10;" filled="f" stroked="f">
              <v:textbox inset="0,0,0,0">
                <w:txbxContent>
                  <w:p w14:paraId="4499F8B9" w14:textId="77777777" w:rsidR="007B5636" w:rsidRDefault="007B5636">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30FB" w14:textId="37061EB9" w:rsidR="00481FDE" w:rsidRDefault="00560A42">
    <w:pPr>
      <w:pStyle w:val="Footer"/>
    </w:pPr>
    <w:sdt>
      <w:sdtPr>
        <w:id w:val="2142294327"/>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6FCA0B97" w14:textId="48E40A28" w:rsidR="007B5636" w:rsidRDefault="007B5636">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CB43" w14:textId="77777777" w:rsidR="006A469C" w:rsidRDefault="006A469C">
    <w:pPr>
      <w:pStyle w:val="BodyText"/>
      <w:spacing w:line="14" w:lineRule="auto"/>
      <w:rPr>
        <w:sz w:val="20"/>
      </w:rPr>
    </w:pPr>
    <w:r>
      <w:rPr>
        <w:noProof/>
      </w:rPr>
      <mc:AlternateContent>
        <mc:Choice Requires="wps">
          <w:drawing>
            <wp:inline distT="0" distB="0" distL="0" distR="0" wp14:anchorId="2E73770A" wp14:editId="19706B55">
              <wp:extent cx="219710" cy="144780"/>
              <wp:effectExtent l="0" t="0" r="0" b="0"/>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44780"/>
                      </a:xfrm>
                      <a:prstGeom prst="rect">
                        <a:avLst/>
                      </a:prstGeom>
                    </wps:spPr>
                    <wps:txbx>
                      <w:txbxContent>
                        <w:p w14:paraId="2BFD8B0E" w14:textId="77777777" w:rsidR="006A469C" w:rsidRDefault="006A469C">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38</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2E73770A" id="_x0000_t202" coordsize="21600,21600" o:spt="202" path="m,l,21600r21600,l21600,xe">
              <v:stroke joinstyle="miter"/>
              <v:path gradientshapeok="t" o:connecttype="rect"/>
            </v:shapetype>
            <v:shape id="Textbox 449" o:spid="_x0000_s1050" type="#_x0000_t202" style="width:17.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" filled="f" stroked="f">
              <v:textbox inset="0,0,0,0">
                <w:txbxContent>
                  <w:p w14:paraId="2BFD8B0E" w14:textId="77777777" w:rsidR="006A469C" w:rsidRDefault="006A469C">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38</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0F0F0EA7" wp14:editId="290198AB">
              <wp:extent cx="1225550" cy="144780"/>
              <wp:effectExtent l="0" t="0" r="0" b="0"/>
              <wp:docPr id="450"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1491F5EA" w14:textId="77777777" w:rsidR="006A469C" w:rsidRDefault="006A469C">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0F0F0EA7" id="Textbox 450" o:spid="_x0000_s1051"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MnheJ6YAQAAIwMAAA4A&#10;AAAAAAAAAAAAAAAALgIAAGRycy9lMm9Eb2MueG1sUEsBAi0AFAAGAAgAAAAhAISejl/aAAAABAEA&#10;AA8AAAAAAAAAAAAAAAAA8gMAAGRycy9kb3ducmV2LnhtbFBLBQYAAAAABAAEAPMAAAD5BAAAAAA=&#10;" filled="f" stroked="f">
              <v:textbox inset="0,0,0,0">
                <w:txbxContent>
                  <w:p w14:paraId="1491F5EA" w14:textId="77777777" w:rsidR="006A469C" w:rsidRDefault="006A469C">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1877" w14:textId="72DFED85" w:rsidR="00481FDE" w:rsidRDefault="00560A42">
    <w:pPr>
      <w:pStyle w:val="Footer"/>
    </w:pPr>
    <w:sdt>
      <w:sdtPr>
        <w:id w:val="1338349507"/>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204DB03B" w14:textId="0168CA8D" w:rsidR="006A469C" w:rsidRDefault="006A469C">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3375" w14:textId="77777777" w:rsidR="00FE1A88" w:rsidRDefault="00FE1A88">
    <w:pPr>
      <w:pStyle w:val="BodyText"/>
      <w:spacing w:line="14" w:lineRule="auto"/>
      <w:rPr>
        <w:sz w:val="20"/>
      </w:rPr>
    </w:pPr>
    <w:r>
      <w:rPr>
        <w:noProof/>
      </w:rPr>
      <mc:AlternateContent>
        <mc:Choice Requires="wps">
          <w:drawing>
            <wp:inline distT="0" distB="0" distL="0" distR="0" wp14:anchorId="52F03A1E" wp14:editId="5781DA64">
              <wp:extent cx="220345" cy="144780"/>
              <wp:effectExtent l="0" t="0" r="0" b="0"/>
              <wp:docPr id="480" name="Text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4780"/>
                      </a:xfrm>
                      <a:prstGeom prst="rect">
                        <a:avLst/>
                      </a:prstGeom>
                    </wps:spPr>
                    <wps:txbx>
                      <w:txbxContent>
                        <w:p w14:paraId="538104FE" w14:textId="77777777" w:rsidR="00FE1A88" w:rsidRDefault="00FE1A88">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48</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52F03A1E" id="_x0000_t202" coordsize="21600,21600" o:spt="202" path="m,l,21600r21600,l21600,xe">
              <v:stroke joinstyle="miter"/>
              <v:path gradientshapeok="t" o:connecttype="rect"/>
            </v:shapetype>
            <v:shape id="Textbox 480" o:spid="_x0000_s1052" type="#_x0000_t202" style="width:17.3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3SmAEAACIDAAAOAAAAZHJzL2Uyb0RvYy54bWysUt2OEyEUvjfxHQj3dqa1q5t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" filled="f" stroked="f">
              <v:textbox inset="0,0,0,0">
                <w:txbxContent>
                  <w:p w14:paraId="538104FE" w14:textId="77777777" w:rsidR="00FE1A88" w:rsidRDefault="00FE1A88">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48</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41605891" wp14:editId="67F2CCD3">
              <wp:extent cx="1225550" cy="144780"/>
              <wp:effectExtent l="0" t="0" r="0" b="0"/>
              <wp:docPr id="481" name="Text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56222080" w14:textId="77777777" w:rsidR="00FE1A88" w:rsidRDefault="00FE1A88">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41605891" id="Textbox 481" o:spid="_x0000_s1053"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" filled="f" stroked="f">
              <v:textbox inset="0,0,0,0">
                <w:txbxContent>
                  <w:p w14:paraId="56222080" w14:textId="77777777" w:rsidR="00FE1A88" w:rsidRDefault="00FE1A88">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EF50" w14:textId="07604973" w:rsidR="00481FDE" w:rsidRDefault="00560A42">
    <w:pPr>
      <w:pStyle w:val="Footer"/>
    </w:pPr>
    <w:sdt>
      <w:sdtPr>
        <w:id w:val="-220296164"/>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4587C6C5" w14:textId="48D97755" w:rsidR="00FE1A88" w:rsidRDefault="00FE1A8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F537" w14:textId="324E7708" w:rsidR="005E1C20" w:rsidRDefault="005E1C2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6D0D" w14:textId="77777777" w:rsidR="008356AD" w:rsidRDefault="008356AD">
    <w:pPr>
      <w:pStyle w:val="BodyText"/>
      <w:spacing w:line="14" w:lineRule="auto"/>
      <w:rPr>
        <w:sz w:val="20"/>
      </w:rPr>
    </w:pPr>
    <w:r>
      <w:rPr>
        <w:noProof/>
      </w:rPr>
      <mc:AlternateContent>
        <mc:Choice Requires="wps">
          <w:drawing>
            <wp:inline distT="0" distB="0" distL="0" distR="0" wp14:anchorId="4120ADD4" wp14:editId="52ED9C59">
              <wp:extent cx="219710" cy="144780"/>
              <wp:effectExtent l="0" t="0" r="0" b="0"/>
              <wp:docPr id="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44780"/>
                      </a:xfrm>
                      <a:prstGeom prst="rect">
                        <a:avLst/>
                      </a:prstGeom>
                    </wps:spPr>
                    <wps:txbx>
                      <w:txbxContent>
                        <w:p w14:paraId="344C5255" w14:textId="77777777" w:rsidR="008356AD" w:rsidRDefault="008356AD">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38</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4120ADD4" id="_x0000_t202" coordsize="21600,21600" o:spt="202" path="m,l,21600r21600,l21600,xe">
              <v:stroke joinstyle="miter"/>
              <v:path gradientshapeok="t" o:connecttype="rect"/>
            </v:shapetype>
            <v:shape id="_x0000_s1054" type="#_x0000_t202" style="width:17.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" filled="f" stroked="f">
              <v:textbox inset="0,0,0,0">
                <w:txbxContent>
                  <w:p w14:paraId="344C5255" w14:textId="77777777" w:rsidR="008356AD" w:rsidRDefault="008356AD">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38</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70713022" wp14:editId="4369B60B">
              <wp:extent cx="1225550" cy="144780"/>
              <wp:effectExtent l="0" t="0" r="0" b="0"/>
              <wp:docPr id="10"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5470B88F" w14:textId="77777777" w:rsidR="008356AD" w:rsidRDefault="008356AD">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70713022" id="_x0000_s1055"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C5IPriYAQAAIwMAAA4A&#10;AAAAAAAAAAAAAAAALgIAAGRycy9lMm9Eb2MueG1sUEsBAi0AFAAGAAgAAAAhAISejl/aAAAABAEA&#10;AA8AAAAAAAAAAAAAAAAA8gMAAGRycy9kb3ducmV2LnhtbFBLBQYAAAAABAAEAPMAAAD5BAAAAAA=&#10;" filled="f" stroked="f">
              <v:textbox inset="0,0,0,0">
                <w:txbxContent>
                  <w:p w14:paraId="5470B88F" w14:textId="77777777" w:rsidR="008356AD" w:rsidRDefault="008356AD">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0345" w14:textId="73BA5590" w:rsidR="00481FDE" w:rsidRDefault="00560A42">
    <w:pPr>
      <w:pStyle w:val="Footer"/>
    </w:pPr>
    <w:sdt>
      <w:sdtPr>
        <w:id w:val="-1376468172"/>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6DA47453" w14:textId="627B64A9" w:rsidR="008356AD" w:rsidRDefault="008356AD">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BEBE" w14:textId="77777777" w:rsidR="00E96ED5" w:rsidRDefault="00E96ED5">
    <w:pPr>
      <w:pStyle w:val="BodyText"/>
      <w:spacing w:line="14" w:lineRule="auto"/>
      <w:rPr>
        <w:sz w:val="20"/>
      </w:rPr>
    </w:pPr>
    <w:r>
      <w:rPr>
        <w:noProof/>
      </w:rPr>
      <mc:AlternateContent>
        <mc:Choice Requires="wps">
          <w:drawing>
            <wp:inline distT="0" distB="0" distL="0" distR="0" wp14:anchorId="36B710C3" wp14:editId="5B720350">
              <wp:extent cx="220345" cy="144780"/>
              <wp:effectExtent l="0" t="0" r="0" b="0"/>
              <wp:docPr id="13" name="Text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4780"/>
                      </a:xfrm>
                      <a:prstGeom prst="rect">
                        <a:avLst/>
                      </a:prstGeom>
                    </wps:spPr>
                    <wps:txbx>
                      <w:txbxContent>
                        <w:p w14:paraId="51FFCD7A" w14:textId="77777777" w:rsidR="00E96ED5" w:rsidRDefault="00E96ED5">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48</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36B710C3" id="_x0000_t202" coordsize="21600,21600" o:spt="202" path="m,l,21600r21600,l21600,xe">
              <v:stroke joinstyle="miter"/>
              <v:path gradientshapeok="t" o:connecttype="rect"/>
            </v:shapetype>
            <v:shape id="_x0000_s1056" type="#_x0000_t202" style="width:17.3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" filled="f" stroked="f">
              <v:textbox inset="0,0,0,0">
                <w:txbxContent>
                  <w:p w14:paraId="51FFCD7A" w14:textId="77777777" w:rsidR="00E96ED5" w:rsidRDefault="00E96ED5">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48</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4328B015" wp14:editId="5CB99A4A">
              <wp:extent cx="1225550" cy="144780"/>
              <wp:effectExtent l="0" t="0" r="0" b="0"/>
              <wp:docPr id="14" name="Text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4462BCC6" w14:textId="77777777" w:rsidR="00E96ED5" w:rsidRDefault="00E96ED5">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4328B015" id="_x0000_s1057"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OgJkGGYAQAAIwMAAA4A&#10;AAAAAAAAAAAAAAAALgIAAGRycy9lMm9Eb2MueG1sUEsBAi0AFAAGAAgAAAAhAISejl/aAAAABAEA&#10;AA8AAAAAAAAAAAAAAAAA8gMAAGRycy9kb3ducmV2LnhtbFBLBQYAAAAABAAEAPMAAAD5BAAAAAA=&#10;" filled="f" stroked="f">
              <v:textbox inset="0,0,0,0">
                <w:txbxContent>
                  <w:p w14:paraId="4462BCC6" w14:textId="77777777" w:rsidR="00E96ED5" w:rsidRDefault="00E96ED5">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D741" w14:textId="414B7F7C" w:rsidR="00481FDE" w:rsidRDefault="00560A42">
    <w:pPr>
      <w:pStyle w:val="Footer"/>
    </w:pPr>
    <w:sdt>
      <w:sdtPr>
        <w:id w:val="1400252462"/>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522635AA" w14:textId="67E571DB" w:rsidR="00E96ED5" w:rsidRDefault="00E96ED5">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03B8" w14:textId="77777777" w:rsidR="00FE7BCC" w:rsidRDefault="00FE7BCC">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6A6C" w14:textId="77777777" w:rsidR="00E96ED5" w:rsidRDefault="00E96ED5">
    <w:pPr>
      <w:pStyle w:val="BodyText"/>
      <w:spacing w:line="14" w:lineRule="auto"/>
      <w:rPr>
        <w:sz w:val="20"/>
      </w:rPr>
    </w:pPr>
    <w:r>
      <w:rPr>
        <w:noProof/>
      </w:rPr>
      <mc:AlternateContent>
        <mc:Choice Requires="wps">
          <w:drawing>
            <wp:inline distT="0" distB="0" distL="0" distR="0" wp14:anchorId="110AD58A" wp14:editId="47C2685E">
              <wp:extent cx="219710" cy="144780"/>
              <wp:effectExtent l="0" t="0" r="0" b="0"/>
              <wp:docPr id="16"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44780"/>
                      </a:xfrm>
                      <a:prstGeom prst="rect">
                        <a:avLst/>
                      </a:prstGeom>
                    </wps:spPr>
                    <wps:txbx>
                      <w:txbxContent>
                        <w:p w14:paraId="0BD77B9A" w14:textId="77777777" w:rsidR="00E96ED5" w:rsidRDefault="00E96ED5">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38</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110AD58A" id="_x0000_t202" coordsize="21600,21600" o:spt="202" path="m,l,21600r21600,l21600,xe">
              <v:stroke joinstyle="miter"/>
              <v:path gradientshapeok="t" o:connecttype="rect"/>
            </v:shapetype>
            <v:shape id="_x0000_s1058" type="#_x0000_t202" style="width:17.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" filled="f" stroked="f">
              <v:textbox inset="0,0,0,0">
                <w:txbxContent>
                  <w:p w14:paraId="0BD77B9A" w14:textId="77777777" w:rsidR="00E96ED5" w:rsidRDefault="00E96ED5">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38</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34A3A0E8" wp14:editId="3DF481B4">
              <wp:extent cx="1225550" cy="144780"/>
              <wp:effectExtent l="0" t="0" r="0" b="0"/>
              <wp:docPr id="17"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708A7D8A" w14:textId="77777777" w:rsidR="00E96ED5" w:rsidRDefault="00E96ED5">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34A3A0E8" id="_x0000_s1059"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Ga5yYKYAQAAIwMAAA4A&#10;AAAAAAAAAAAAAAAALgIAAGRycy9lMm9Eb2MueG1sUEsBAi0AFAAGAAgAAAAhAISejl/aAAAABAEA&#10;AA8AAAAAAAAAAAAAAAAA8gMAAGRycy9kb3ducmV2LnhtbFBLBQYAAAAABAAEAPMAAAD5BAAAAAA=&#10;" filled="f" stroked="f">
              <v:textbox inset="0,0,0,0">
                <w:txbxContent>
                  <w:p w14:paraId="708A7D8A" w14:textId="77777777" w:rsidR="00E96ED5" w:rsidRDefault="00E96ED5">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B745" w14:textId="4A52D909" w:rsidR="00481FDE" w:rsidRDefault="00560A42">
    <w:pPr>
      <w:pStyle w:val="Footer"/>
    </w:pPr>
    <w:sdt>
      <w:sdtPr>
        <w:id w:val="484905963"/>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6C17D184" w14:textId="21B90BBE" w:rsidR="00E96ED5" w:rsidRDefault="00E96ED5">
    <w:pPr>
      <w:pStyle w:val="BodyText"/>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5655" w14:textId="77777777" w:rsidR="00930F01" w:rsidRDefault="00930F01">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F1D" w14:textId="613ADB80" w:rsidR="00481FDE" w:rsidRDefault="00560A42">
    <w:pPr>
      <w:pStyle w:val="Footer"/>
    </w:pPr>
    <w:sdt>
      <w:sdtPr>
        <w:id w:val="147639560"/>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5922C99B" w14:textId="77777777" w:rsidR="00D4772F" w:rsidRDefault="00D4772F">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C4E0" w14:textId="3798A920" w:rsidR="00EA4205" w:rsidRDefault="00560A42">
    <w:pPr>
      <w:pStyle w:val="Footer"/>
    </w:pPr>
    <w:sdt>
      <w:sdtPr>
        <w:id w:val="1064914497"/>
        <w:docPartObj>
          <w:docPartGallery w:val="Page Numbers (Bottom of Page)"/>
          <w:docPartUnique/>
        </w:docPartObj>
      </w:sdtPr>
      <w:sdtEndPr>
        <w:rPr>
          <w:noProof/>
        </w:rPr>
      </w:sdtEndPr>
      <w:sdtContent>
        <w:r w:rsidR="00EA4205">
          <w:fldChar w:fldCharType="begin"/>
        </w:r>
        <w:r w:rsidR="00EA4205">
          <w:instrText xml:space="preserve"> PAGE   \* MERGEFORMAT </w:instrText>
        </w:r>
        <w:r w:rsidR="00EA4205">
          <w:fldChar w:fldCharType="separate"/>
        </w:r>
        <w:r w:rsidR="00EA4205">
          <w:rPr>
            <w:noProof/>
          </w:rPr>
          <w:t>2</w:t>
        </w:r>
        <w:r w:rsidR="00EA4205">
          <w:rPr>
            <w:noProof/>
          </w:rPr>
          <w:fldChar w:fldCharType="end"/>
        </w:r>
      </w:sdtContent>
    </w:sdt>
  </w:p>
  <w:p w14:paraId="731A9C9A" w14:textId="77777777" w:rsidR="004062E7" w:rsidRDefault="004062E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5D4C" w14:textId="24FFF9DB" w:rsidR="00735A8F" w:rsidRDefault="00735A8F">
    <w:pPr>
      <w:pStyle w:val="Footer"/>
    </w:pPr>
    <w:r>
      <w:rPr>
        <w:noProof/>
      </w:rPr>
      <mc:AlternateContent>
        <mc:Choice Requires="wps">
          <w:drawing>
            <wp:inline distT="0" distB="0" distL="0" distR="0" wp14:anchorId="0B2102F4" wp14:editId="5A62C6BA">
              <wp:extent cx="7772400" cy="442595"/>
              <wp:effectExtent l="0" t="0" r="0" b="14605"/>
              <wp:docPr id="1429" name="MSIPCM138446a2b16c22995552b46d"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D6DE7" w14:textId="14FE3AA4" w:rsidR="00735A8F" w:rsidRPr="007131FA" w:rsidRDefault="007131FA" w:rsidP="007131FA">
                          <w:pPr>
                            <w:jc w:val="center"/>
                            <w:rPr>
                              <w:rFonts w:ascii="Arial" w:hAnsi="Arial" w:cs="Arial"/>
                              <w:color w:val="000000"/>
                            </w:rPr>
                          </w:pPr>
                          <w:r w:rsidRPr="007131F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B2102F4" id="_x0000_t202" coordsize="21600,21600" o:spt="202" path="m,l,21600r21600,l21600,xe">
              <v:stroke joinstyle="miter"/>
              <v:path gradientshapeok="t" o:connecttype="rect"/>
            </v:shapetype>
            <v:shape id="MSIPCM138446a2b16c22995552b46d" o:spid="_x0000_s1038"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5B0D6DE7" w14:textId="14FE3AA4" w:rsidR="00735A8F" w:rsidRPr="007131FA" w:rsidRDefault="007131FA" w:rsidP="007131FA">
                    <w:pPr>
                      <w:jc w:val="center"/>
                      <w:rPr>
                        <w:rFonts w:ascii="Arial" w:hAnsi="Arial" w:cs="Arial"/>
                        <w:color w:val="000000"/>
                      </w:rPr>
                    </w:pPr>
                    <w:r w:rsidRPr="007131FA">
                      <w:rPr>
                        <w:rFonts w:ascii="Arial" w:hAnsi="Arial" w:cs="Arial"/>
                        <w:color w:val="00000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672B" w14:textId="3F18BE45" w:rsidR="00481FDE" w:rsidRDefault="00560A42">
    <w:pPr>
      <w:pStyle w:val="Footer"/>
    </w:pPr>
    <w:sdt>
      <w:sdtPr>
        <w:id w:val="958987590"/>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5500FAB5" w14:textId="61B3514D" w:rsidR="00857418" w:rsidRDefault="008574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1" w14:textId="77777777" w:rsidR="004062E7" w:rsidRDefault="004062E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B5DF" w14:textId="77777777" w:rsidR="00BB442B" w:rsidRDefault="00BB442B">
    <w:pPr>
      <w:pStyle w:val="BodyText"/>
      <w:spacing w:line="14" w:lineRule="auto"/>
      <w:rPr>
        <w:sz w:val="20"/>
      </w:rPr>
    </w:pPr>
    <w:r>
      <w:rPr>
        <w:noProof/>
      </w:rPr>
      <mc:AlternateContent>
        <mc:Choice Requires="wps">
          <w:drawing>
            <wp:inline distT="0" distB="0" distL="0" distR="0" wp14:anchorId="401B1199" wp14:editId="128E22D0">
              <wp:extent cx="195580" cy="144780"/>
              <wp:effectExtent l="0" t="0" r="0" b="0"/>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44780"/>
                      </a:xfrm>
                      <a:prstGeom prst="rect">
                        <a:avLst/>
                      </a:prstGeom>
                    </wps:spPr>
                    <wps:txbx>
                      <w:txbxContent>
                        <w:p w14:paraId="2964920B" w14:textId="77777777" w:rsidR="00BB442B" w:rsidRDefault="00BB442B">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16</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401B1199" id="_x0000_t202" coordsize="21600,21600" o:spt="202" path="m,l,21600r21600,l21600,xe">
              <v:stroke joinstyle="miter"/>
              <v:path gradientshapeok="t" o:connecttype="rect"/>
            </v:shapetype>
            <v:shape id="Textbox 140" o:spid="_x0000_s1039" type="#_x0000_t202" style="width:15.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" filled="f" stroked="f">
              <v:textbox inset="0,0,0,0">
                <w:txbxContent>
                  <w:p w14:paraId="2964920B" w14:textId="77777777" w:rsidR="00BB442B" w:rsidRDefault="00BB442B">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16</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432F2A8A" wp14:editId="72472251">
              <wp:extent cx="1225550" cy="144780"/>
              <wp:effectExtent l="0" t="0" r="0" b="0"/>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1243815F" w14:textId="77777777" w:rsidR="00BB442B" w:rsidRDefault="00BB442B">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432F2A8A" id="Textbox 141" o:spid="_x0000_s1040"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" filled="f" stroked="f">
              <v:textbox inset="0,0,0,0">
                <w:txbxContent>
                  <w:p w14:paraId="1243815F" w14:textId="77777777" w:rsidR="00BB442B" w:rsidRDefault="00BB442B">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499" w14:textId="4BE6E56E" w:rsidR="00481FDE" w:rsidRDefault="00560A42">
    <w:pPr>
      <w:pStyle w:val="Footer"/>
    </w:pPr>
    <w:sdt>
      <w:sdtPr>
        <w:id w:val="529469948"/>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6F6C2FB1" w14:textId="0B5DB1C1" w:rsidR="00BB442B" w:rsidRDefault="00BB442B">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1FD9" w14:textId="1B945FDD" w:rsidR="00481FDE" w:rsidRDefault="00560A42">
    <w:pPr>
      <w:pStyle w:val="Footer"/>
    </w:pPr>
    <w:sdt>
      <w:sdtPr>
        <w:id w:val="66855523"/>
        <w:docPartObj>
          <w:docPartGallery w:val="Page Numbers (Bottom of Page)"/>
          <w:docPartUnique/>
        </w:docPartObj>
      </w:sdtPr>
      <w:sdtEndPr>
        <w:rPr>
          <w:noProof/>
        </w:rPr>
      </w:sdtEndPr>
      <w:sdtContent>
        <w:r w:rsidR="00481FDE">
          <w:fldChar w:fldCharType="begin"/>
        </w:r>
        <w:r w:rsidR="00481FDE">
          <w:instrText xml:space="preserve"> PAGE   \* MERGEFORMAT </w:instrText>
        </w:r>
        <w:r w:rsidR="00481FDE">
          <w:fldChar w:fldCharType="separate"/>
        </w:r>
        <w:r w:rsidR="00481FDE">
          <w:rPr>
            <w:noProof/>
          </w:rPr>
          <w:t>2</w:t>
        </w:r>
        <w:r w:rsidR="00481FDE">
          <w:rPr>
            <w:noProof/>
          </w:rPr>
          <w:fldChar w:fldCharType="end"/>
        </w:r>
      </w:sdtContent>
    </w:sdt>
  </w:p>
  <w:p w14:paraId="3FC0DD63" w14:textId="60F310B4" w:rsidR="00EA2EAF" w:rsidRDefault="00EA2EA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A6EB" w14:textId="77777777" w:rsidR="00D33EE1" w:rsidRDefault="00D33EE1">
    <w:pPr>
      <w:pStyle w:val="BodyText"/>
      <w:spacing w:line="14" w:lineRule="auto"/>
      <w:rPr>
        <w:sz w:val="20"/>
      </w:rPr>
    </w:pPr>
    <w:r>
      <w:rPr>
        <w:noProof/>
      </w:rPr>
      <mc:AlternateContent>
        <mc:Choice Requires="wps">
          <w:drawing>
            <wp:inline distT="0" distB="0" distL="0" distR="0" wp14:anchorId="72ED2C1D" wp14:editId="34954DCB">
              <wp:extent cx="215265" cy="144780"/>
              <wp:effectExtent l="0" t="0" r="0" b="0"/>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44780"/>
                      </a:xfrm>
                      <a:prstGeom prst="rect">
                        <a:avLst/>
                      </a:prstGeom>
                    </wps:spPr>
                    <wps:txbx>
                      <w:txbxContent>
                        <w:p w14:paraId="7F7ACD19" w14:textId="77777777" w:rsidR="00D33EE1" w:rsidRDefault="00D33EE1">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26</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72ED2C1D" id="_x0000_t202" coordsize="21600,21600" o:spt="202" path="m,l,21600r21600,l21600,xe">
              <v:stroke joinstyle="miter"/>
              <v:path gradientshapeok="t" o:connecttype="rect"/>
            </v:shapetype>
            <v:shape id="Textbox 407" o:spid="_x0000_s1041" type="#_x0000_t202" style="width:16.9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" filled="f" stroked="f">
              <v:textbox inset="0,0,0,0">
                <w:txbxContent>
                  <w:p w14:paraId="7F7ACD19" w14:textId="77777777" w:rsidR="00D33EE1" w:rsidRDefault="00D33EE1">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26</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2B008204" wp14:editId="49302976">
              <wp:extent cx="1225550" cy="144780"/>
              <wp:effectExtent l="0" t="0" r="0" b="0"/>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251B3D02" w14:textId="77777777" w:rsidR="00D33EE1" w:rsidRDefault="00D33EE1">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2B008204" id="Textbox 408" o:spid="_x0000_s1042"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CNRT4qYAQAAIgMAAA4A&#10;AAAAAAAAAAAAAAAALgIAAGRycy9lMm9Eb2MueG1sUEsBAi0AFAAGAAgAAAAhAISejl/aAAAABAEA&#10;AA8AAAAAAAAAAAAAAAAA8gMAAGRycy9kb3ducmV2LnhtbFBLBQYAAAAABAAEAPMAAAD5BAAAAAA=&#10;" filled="f" stroked="f">
              <v:textbox inset="0,0,0,0">
                <w:txbxContent>
                  <w:p w14:paraId="251B3D02" w14:textId="77777777" w:rsidR="00D33EE1" w:rsidRDefault="00D33EE1">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2242" w14:textId="77777777" w:rsidR="00A960F4" w:rsidRDefault="00A960F4">
      <w:r>
        <w:separator/>
      </w:r>
    </w:p>
  </w:footnote>
  <w:footnote w:type="continuationSeparator" w:id="0">
    <w:p w14:paraId="51F27A67" w14:textId="77777777" w:rsidR="00A960F4" w:rsidRDefault="00A960F4">
      <w:r>
        <w:continuationSeparator/>
      </w:r>
    </w:p>
  </w:footnote>
  <w:footnote w:id="1">
    <w:p w14:paraId="263AE04B" w14:textId="3F4C3DAD" w:rsidR="000910DB" w:rsidRPr="000910DB" w:rsidRDefault="000910DB" w:rsidP="00D93200">
      <w:pPr>
        <w:pStyle w:val="BodyText"/>
        <w:rPr>
          <w:lang w:val="en-AU"/>
        </w:rPr>
      </w:pPr>
      <w:r>
        <w:rPr>
          <w:rStyle w:val="FootnoteReference"/>
        </w:rPr>
        <w:footnoteRef/>
      </w:r>
      <w:r>
        <w:t xml:space="preserve"> </w:t>
      </w:r>
      <w:r w:rsidR="00D93200">
        <w:t>This</w:t>
      </w:r>
      <w:r w:rsidR="00D93200">
        <w:rPr>
          <w:spacing w:val="-3"/>
        </w:rPr>
        <w:t xml:space="preserve"> </w:t>
      </w:r>
      <w:r w:rsidR="00D93200">
        <w:t>profile</w:t>
      </w:r>
      <w:r w:rsidR="00D93200">
        <w:rPr>
          <w:spacing w:val="-6"/>
        </w:rPr>
        <w:t xml:space="preserve"> </w:t>
      </w:r>
      <w:r w:rsidR="00D93200">
        <w:t>defines</w:t>
      </w:r>
      <w:r w:rsidR="00D93200">
        <w:rPr>
          <w:spacing w:val="-3"/>
        </w:rPr>
        <w:t xml:space="preserve"> </w:t>
      </w:r>
      <w:r w:rsidR="00D93200">
        <w:t>the</w:t>
      </w:r>
      <w:r w:rsidR="00D93200">
        <w:rPr>
          <w:spacing w:val="-4"/>
        </w:rPr>
        <w:t xml:space="preserve"> </w:t>
      </w:r>
      <w:r w:rsidR="00D93200">
        <w:t>health</w:t>
      </w:r>
      <w:r w:rsidR="00D93200">
        <w:rPr>
          <w:spacing w:val="-5"/>
        </w:rPr>
        <w:t xml:space="preserve"> </w:t>
      </w:r>
      <w:r w:rsidR="00D93200">
        <w:t>care</w:t>
      </w:r>
      <w:r w:rsidR="00D93200">
        <w:rPr>
          <w:spacing w:val="-4"/>
        </w:rPr>
        <w:t xml:space="preserve"> </w:t>
      </w:r>
      <w:r w:rsidR="00D93200">
        <w:t>and</w:t>
      </w:r>
      <w:r w:rsidR="00D93200">
        <w:rPr>
          <w:spacing w:val="-5"/>
        </w:rPr>
        <w:t xml:space="preserve"> </w:t>
      </w:r>
      <w:r w:rsidR="00D93200">
        <w:t>community</w:t>
      </w:r>
      <w:r w:rsidR="00D93200">
        <w:rPr>
          <w:spacing w:val="-3"/>
        </w:rPr>
        <w:t xml:space="preserve"> </w:t>
      </w:r>
      <w:r w:rsidR="00D93200">
        <w:t>services</w:t>
      </w:r>
      <w:r w:rsidR="00D93200">
        <w:rPr>
          <w:spacing w:val="-3"/>
        </w:rPr>
        <w:t xml:space="preserve"> </w:t>
      </w:r>
      <w:r w:rsidR="00D93200">
        <w:t>industry</w:t>
      </w:r>
      <w:r w:rsidR="00D93200">
        <w:rPr>
          <w:spacing w:val="-3"/>
        </w:rPr>
        <w:t xml:space="preserve"> </w:t>
      </w:r>
      <w:r w:rsidR="00D93200">
        <w:t>as</w:t>
      </w:r>
      <w:r w:rsidR="00D93200">
        <w:rPr>
          <w:spacing w:val="-3"/>
        </w:rPr>
        <w:t xml:space="preserve"> </w:t>
      </w:r>
      <w:r w:rsidR="00D93200">
        <w:t>the</w:t>
      </w:r>
      <w:r w:rsidR="00D93200">
        <w:rPr>
          <w:spacing w:val="-4"/>
        </w:rPr>
        <w:t xml:space="preserve"> </w:t>
      </w:r>
      <w:r w:rsidR="00D93200">
        <w:t>Health</w:t>
      </w:r>
      <w:r w:rsidR="00D93200">
        <w:rPr>
          <w:spacing w:val="-3"/>
        </w:rPr>
        <w:t xml:space="preserve"> </w:t>
      </w:r>
      <w:r w:rsidR="00D93200">
        <w:t>Care</w:t>
      </w:r>
      <w:r w:rsidR="00D93200">
        <w:rPr>
          <w:spacing w:val="-4"/>
        </w:rPr>
        <w:t xml:space="preserve"> </w:t>
      </w:r>
      <w:r w:rsidR="00D93200">
        <w:t>and</w:t>
      </w:r>
      <w:r w:rsidR="00D93200">
        <w:rPr>
          <w:spacing w:val="-3"/>
        </w:rPr>
        <w:t xml:space="preserve"> </w:t>
      </w:r>
      <w:r w:rsidR="00D93200">
        <w:t>Social</w:t>
      </w:r>
      <w:r w:rsidR="00D93200">
        <w:rPr>
          <w:spacing w:val="-3"/>
        </w:rPr>
        <w:t xml:space="preserve"> </w:t>
      </w:r>
      <w:r w:rsidR="00D93200">
        <w:t>Assistance</w:t>
      </w:r>
      <w:r w:rsidR="00D93200">
        <w:rPr>
          <w:spacing w:val="-4"/>
        </w:rPr>
        <w:t xml:space="preserve"> </w:t>
      </w:r>
      <w:r w:rsidR="00D93200">
        <w:t>ANZSIC</w:t>
      </w:r>
      <w:r w:rsidR="00D93200">
        <w:rPr>
          <w:spacing w:val="-3"/>
        </w:rPr>
        <w:t xml:space="preserve"> </w:t>
      </w:r>
      <w:r w:rsidR="00D93200">
        <w:t>industry</w:t>
      </w:r>
      <w:r w:rsidR="00D93200">
        <w:rPr>
          <w:spacing w:val="-3"/>
        </w:rPr>
        <w:t xml:space="preserve"> </w:t>
      </w:r>
      <w:r w:rsidR="00D93200">
        <w:t>and</w:t>
      </w:r>
      <w:r w:rsidR="00D93200">
        <w:rPr>
          <w:spacing w:val="-3"/>
        </w:rPr>
        <w:t xml:space="preserve"> </w:t>
      </w:r>
      <w:r w:rsidR="00D93200">
        <w:t>the</w:t>
      </w:r>
      <w:r w:rsidR="00D93200">
        <w:rPr>
          <w:spacing w:val="-5"/>
        </w:rPr>
        <w:t xml:space="preserve"> </w:t>
      </w:r>
      <w:r w:rsidR="00D93200">
        <w:t>visitor</w:t>
      </w:r>
      <w:r w:rsidR="00D93200">
        <w:rPr>
          <w:spacing w:val="-5"/>
        </w:rPr>
        <w:t xml:space="preserve"> </w:t>
      </w:r>
      <w:r w:rsidR="00D93200">
        <w:t>economy</w:t>
      </w:r>
      <w:r w:rsidR="00D93200">
        <w:rPr>
          <w:spacing w:val="-3"/>
        </w:rPr>
        <w:t xml:space="preserve"> </w:t>
      </w:r>
      <w:r w:rsidR="00D93200">
        <w:t>industry</w:t>
      </w:r>
      <w:r w:rsidR="00D93200">
        <w:rPr>
          <w:spacing w:val="40"/>
        </w:rPr>
        <w:t xml:space="preserve"> </w:t>
      </w:r>
      <w:r w:rsidR="00D93200">
        <w:t>as</w:t>
      </w:r>
      <w:r w:rsidR="00D93200">
        <w:rPr>
          <w:spacing w:val="-8"/>
        </w:rPr>
        <w:t xml:space="preserve"> </w:t>
      </w:r>
      <w:r w:rsidR="00D93200">
        <w:t>the</w:t>
      </w:r>
      <w:r w:rsidR="00D93200">
        <w:rPr>
          <w:spacing w:val="-8"/>
        </w:rPr>
        <w:t xml:space="preserve"> </w:t>
      </w:r>
      <w:r w:rsidR="00D93200">
        <w:t>Retail</w:t>
      </w:r>
      <w:r w:rsidR="00D93200">
        <w:rPr>
          <w:spacing w:val="-8"/>
        </w:rPr>
        <w:t xml:space="preserve"> </w:t>
      </w:r>
      <w:r w:rsidR="00D93200">
        <w:t>Trade,</w:t>
      </w:r>
      <w:r w:rsidR="00D93200">
        <w:rPr>
          <w:spacing w:val="-8"/>
        </w:rPr>
        <w:t xml:space="preserve"> </w:t>
      </w:r>
      <w:r w:rsidR="00D93200">
        <w:t>Arts</w:t>
      </w:r>
      <w:r w:rsidR="00D93200">
        <w:rPr>
          <w:spacing w:val="-8"/>
        </w:rPr>
        <w:t xml:space="preserve"> </w:t>
      </w:r>
      <w:r w:rsidR="00D93200">
        <w:t>and</w:t>
      </w:r>
      <w:r w:rsidR="00D93200">
        <w:rPr>
          <w:spacing w:val="-8"/>
        </w:rPr>
        <w:t xml:space="preserve"> </w:t>
      </w:r>
      <w:r w:rsidR="00D93200">
        <w:t>Recreation</w:t>
      </w:r>
      <w:r w:rsidR="00D93200">
        <w:rPr>
          <w:spacing w:val="-8"/>
        </w:rPr>
        <w:t xml:space="preserve"> </w:t>
      </w:r>
      <w:r w:rsidR="00D93200">
        <w:t>Services</w:t>
      </w:r>
      <w:r w:rsidR="00D93200">
        <w:rPr>
          <w:spacing w:val="-8"/>
        </w:rPr>
        <w:t xml:space="preserve"> </w:t>
      </w:r>
      <w:r w:rsidR="00D93200">
        <w:t>and</w:t>
      </w:r>
      <w:r w:rsidR="00D93200">
        <w:rPr>
          <w:spacing w:val="-8"/>
        </w:rPr>
        <w:t xml:space="preserve"> </w:t>
      </w:r>
      <w:r w:rsidR="00D93200">
        <w:t>Accommodation</w:t>
      </w:r>
      <w:r w:rsidR="00D93200">
        <w:rPr>
          <w:spacing w:val="-8"/>
        </w:rPr>
        <w:t xml:space="preserve"> </w:t>
      </w:r>
      <w:r w:rsidR="00D93200">
        <w:t>and</w:t>
      </w:r>
      <w:r w:rsidR="00D93200">
        <w:rPr>
          <w:spacing w:val="-8"/>
        </w:rPr>
        <w:t xml:space="preserve"> </w:t>
      </w:r>
      <w:r w:rsidR="00D93200">
        <w:t>Food</w:t>
      </w:r>
      <w:r w:rsidR="00D93200">
        <w:rPr>
          <w:spacing w:val="-8"/>
        </w:rPr>
        <w:t xml:space="preserve"> </w:t>
      </w:r>
      <w:r w:rsidR="00D93200">
        <w:t>Services</w:t>
      </w:r>
      <w:r w:rsidR="00D93200">
        <w:rPr>
          <w:spacing w:val="-8"/>
        </w:rPr>
        <w:t xml:space="preserve"> </w:t>
      </w:r>
      <w:r w:rsidR="00D93200">
        <w:t>ANZSIC</w:t>
      </w:r>
      <w:r w:rsidR="00D93200">
        <w:rPr>
          <w:spacing w:val="-8"/>
        </w:rPr>
        <w:t xml:space="preserve"> </w:t>
      </w:r>
      <w:r w:rsidR="00D93200">
        <w:t>industries.</w:t>
      </w:r>
    </w:p>
  </w:footnote>
  <w:footnote w:id="2">
    <w:p w14:paraId="251A6A46" w14:textId="0B63D5CF" w:rsidR="0026500F" w:rsidRPr="0026500F" w:rsidRDefault="004B6593" w:rsidP="0026500F">
      <w:pPr>
        <w:pStyle w:val="BodyText"/>
      </w:pPr>
      <w:r>
        <w:rPr>
          <w:rStyle w:val="FootnoteReference"/>
        </w:rPr>
        <w:footnoteRef/>
      </w:r>
      <w:r>
        <w:t xml:space="preserve"> </w:t>
      </w:r>
      <w:r w:rsidR="0026500F" w:rsidRPr="0026500F">
        <w:t>This profile defines the ‘health care and community services’ industry as the Health and Social Assistance ANSZIC industry code and the ‘visitor economy’ industry as the Retail Trade, Arts and Recreation Services and Accommodation and Food Services ANZSIC industry codes</w:t>
      </w:r>
    </w:p>
    <w:p w14:paraId="45FE265D" w14:textId="016BC3C5" w:rsidR="004B6593" w:rsidRPr="004B6593" w:rsidRDefault="004B6593">
      <w:pPr>
        <w:pStyle w:val="FootnoteText"/>
        <w:rPr>
          <w:b/>
          <w:bCs/>
          <w:lang w:val="en-AU"/>
        </w:rPr>
      </w:pPr>
    </w:p>
  </w:footnote>
  <w:footnote w:id="3">
    <w:p w14:paraId="5CD7B08E" w14:textId="4B39E807" w:rsidR="007E3144" w:rsidRPr="007E3144" w:rsidRDefault="007E3144" w:rsidP="00446FD3">
      <w:pPr>
        <w:pStyle w:val="BodyText"/>
        <w:rPr>
          <w:lang w:val="en-AU"/>
        </w:rPr>
      </w:pPr>
      <w:r>
        <w:rPr>
          <w:rStyle w:val="FootnoteReference"/>
        </w:rPr>
        <w:footnoteRef/>
      </w:r>
      <w:r>
        <w:t xml:space="preserve"> </w:t>
      </w:r>
      <w:r w:rsidR="00446FD3">
        <w:t>This</w:t>
      </w:r>
      <w:r w:rsidR="00446FD3">
        <w:rPr>
          <w:spacing w:val="-3"/>
        </w:rPr>
        <w:t xml:space="preserve"> </w:t>
      </w:r>
      <w:r w:rsidR="00446FD3">
        <w:t>profile</w:t>
      </w:r>
      <w:r w:rsidR="00446FD3">
        <w:rPr>
          <w:spacing w:val="-6"/>
        </w:rPr>
        <w:t xml:space="preserve"> </w:t>
      </w:r>
      <w:r w:rsidR="00446FD3">
        <w:t>defines</w:t>
      </w:r>
      <w:r w:rsidR="00446FD3">
        <w:rPr>
          <w:spacing w:val="-3"/>
        </w:rPr>
        <w:t xml:space="preserve"> </w:t>
      </w:r>
      <w:r w:rsidR="00446FD3">
        <w:t>the</w:t>
      </w:r>
      <w:r w:rsidR="00446FD3">
        <w:rPr>
          <w:spacing w:val="-4"/>
        </w:rPr>
        <w:t xml:space="preserve"> </w:t>
      </w:r>
      <w:r w:rsidR="00446FD3">
        <w:t>health</w:t>
      </w:r>
      <w:r w:rsidR="00446FD3">
        <w:rPr>
          <w:spacing w:val="-5"/>
        </w:rPr>
        <w:t xml:space="preserve"> </w:t>
      </w:r>
      <w:r w:rsidR="00446FD3">
        <w:t>care</w:t>
      </w:r>
      <w:r w:rsidR="00446FD3">
        <w:rPr>
          <w:spacing w:val="-4"/>
        </w:rPr>
        <w:t xml:space="preserve"> </w:t>
      </w:r>
      <w:r w:rsidR="00446FD3">
        <w:t>and</w:t>
      </w:r>
      <w:r w:rsidR="00446FD3">
        <w:rPr>
          <w:spacing w:val="-5"/>
        </w:rPr>
        <w:t xml:space="preserve"> </w:t>
      </w:r>
      <w:r w:rsidR="00446FD3">
        <w:t>community</w:t>
      </w:r>
      <w:r w:rsidR="00446FD3">
        <w:rPr>
          <w:spacing w:val="-3"/>
        </w:rPr>
        <w:t xml:space="preserve"> </w:t>
      </w:r>
      <w:r w:rsidR="00446FD3">
        <w:t>services</w:t>
      </w:r>
      <w:r w:rsidR="00446FD3">
        <w:rPr>
          <w:spacing w:val="-3"/>
        </w:rPr>
        <w:t xml:space="preserve"> </w:t>
      </w:r>
      <w:r w:rsidR="00446FD3">
        <w:t>industry</w:t>
      </w:r>
      <w:r w:rsidR="00446FD3">
        <w:rPr>
          <w:spacing w:val="-3"/>
        </w:rPr>
        <w:t xml:space="preserve"> </w:t>
      </w:r>
      <w:r w:rsidR="00446FD3">
        <w:t>as</w:t>
      </w:r>
      <w:r w:rsidR="00446FD3">
        <w:rPr>
          <w:spacing w:val="-3"/>
        </w:rPr>
        <w:t xml:space="preserve"> </w:t>
      </w:r>
      <w:r w:rsidR="00446FD3">
        <w:t>the</w:t>
      </w:r>
      <w:r w:rsidR="00446FD3">
        <w:rPr>
          <w:spacing w:val="-4"/>
        </w:rPr>
        <w:t xml:space="preserve"> </w:t>
      </w:r>
      <w:r w:rsidR="00446FD3">
        <w:t>Health</w:t>
      </w:r>
      <w:r w:rsidR="00446FD3">
        <w:rPr>
          <w:spacing w:val="-3"/>
        </w:rPr>
        <w:t xml:space="preserve"> </w:t>
      </w:r>
      <w:r w:rsidR="00446FD3">
        <w:t>Care</w:t>
      </w:r>
      <w:r w:rsidR="00446FD3">
        <w:rPr>
          <w:spacing w:val="-4"/>
        </w:rPr>
        <w:t xml:space="preserve"> </w:t>
      </w:r>
      <w:r w:rsidR="00446FD3">
        <w:t>and</w:t>
      </w:r>
      <w:r w:rsidR="00446FD3">
        <w:rPr>
          <w:spacing w:val="-3"/>
        </w:rPr>
        <w:t xml:space="preserve"> </w:t>
      </w:r>
      <w:r w:rsidR="00446FD3">
        <w:t>Social</w:t>
      </w:r>
      <w:r w:rsidR="00446FD3">
        <w:rPr>
          <w:spacing w:val="-3"/>
        </w:rPr>
        <w:t xml:space="preserve"> </w:t>
      </w:r>
      <w:r w:rsidR="00446FD3">
        <w:t>Assistance</w:t>
      </w:r>
      <w:r w:rsidR="00446FD3">
        <w:rPr>
          <w:spacing w:val="-4"/>
        </w:rPr>
        <w:t xml:space="preserve"> </w:t>
      </w:r>
      <w:r w:rsidR="00446FD3">
        <w:t>ANSZIC</w:t>
      </w:r>
      <w:r w:rsidR="00446FD3">
        <w:rPr>
          <w:spacing w:val="-3"/>
        </w:rPr>
        <w:t xml:space="preserve"> </w:t>
      </w:r>
      <w:r w:rsidR="00446FD3">
        <w:t>industry</w:t>
      </w:r>
      <w:r w:rsidR="00446FD3">
        <w:rPr>
          <w:spacing w:val="-5"/>
        </w:rPr>
        <w:t xml:space="preserve"> </w:t>
      </w:r>
      <w:r w:rsidR="00446FD3">
        <w:t>code</w:t>
      </w:r>
      <w:r w:rsidR="00446FD3">
        <w:rPr>
          <w:spacing w:val="-4"/>
        </w:rPr>
        <w:t xml:space="preserve"> </w:t>
      </w:r>
      <w:r w:rsidR="00446FD3">
        <w:t>and</w:t>
      </w:r>
      <w:r w:rsidR="00446FD3">
        <w:rPr>
          <w:spacing w:val="-3"/>
        </w:rPr>
        <w:t xml:space="preserve"> </w:t>
      </w:r>
      <w:r w:rsidR="00446FD3">
        <w:t>the</w:t>
      </w:r>
      <w:r w:rsidR="00446FD3">
        <w:rPr>
          <w:spacing w:val="-5"/>
        </w:rPr>
        <w:t xml:space="preserve"> </w:t>
      </w:r>
      <w:r w:rsidR="00446FD3">
        <w:t>visitor</w:t>
      </w:r>
      <w:r w:rsidR="00446FD3">
        <w:rPr>
          <w:spacing w:val="-5"/>
        </w:rPr>
        <w:t xml:space="preserve"> </w:t>
      </w:r>
      <w:r w:rsidR="00446FD3">
        <w:t>economy</w:t>
      </w:r>
      <w:r w:rsidR="00446FD3">
        <w:rPr>
          <w:spacing w:val="40"/>
        </w:rPr>
        <w:t xml:space="preserve"> </w:t>
      </w:r>
      <w:r w:rsidR="00446FD3">
        <w:t>industry</w:t>
      </w:r>
      <w:r w:rsidR="00446FD3">
        <w:rPr>
          <w:spacing w:val="-9"/>
        </w:rPr>
        <w:t xml:space="preserve"> </w:t>
      </w:r>
      <w:r w:rsidR="00446FD3">
        <w:t>as</w:t>
      </w:r>
      <w:r w:rsidR="00446FD3">
        <w:rPr>
          <w:spacing w:val="-7"/>
        </w:rPr>
        <w:t xml:space="preserve"> </w:t>
      </w:r>
      <w:r w:rsidR="00446FD3">
        <w:t>the</w:t>
      </w:r>
      <w:r w:rsidR="00446FD3">
        <w:rPr>
          <w:spacing w:val="-9"/>
        </w:rPr>
        <w:t xml:space="preserve"> </w:t>
      </w:r>
      <w:r w:rsidR="00446FD3">
        <w:t>Retail</w:t>
      </w:r>
      <w:r w:rsidR="00446FD3">
        <w:rPr>
          <w:spacing w:val="-7"/>
        </w:rPr>
        <w:t xml:space="preserve"> </w:t>
      </w:r>
      <w:r w:rsidR="00446FD3">
        <w:t>Trade,</w:t>
      </w:r>
      <w:r w:rsidR="00446FD3">
        <w:rPr>
          <w:spacing w:val="-9"/>
        </w:rPr>
        <w:t xml:space="preserve"> </w:t>
      </w:r>
      <w:r w:rsidR="00446FD3">
        <w:t>Arts</w:t>
      </w:r>
      <w:r w:rsidR="00446FD3">
        <w:rPr>
          <w:spacing w:val="-7"/>
        </w:rPr>
        <w:t xml:space="preserve"> </w:t>
      </w:r>
      <w:r w:rsidR="00446FD3">
        <w:t>and</w:t>
      </w:r>
      <w:r w:rsidR="00446FD3">
        <w:rPr>
          <w:spacing w:val="-8"/>
        </w:rPr>
        <w:t xml:space="preserve"> </w:t>
      </w:r>
      <w:r w:rsidR="00446FD3">
        <w:t>Recreation</w:t>
      </w:r>
      <w:r w:rsidR="00446FD3">
        <w:rPr>
          <w:spacing w:val="-8"/>
        </w:rPr>
        <w:t xml:space="preserve"> </w:t>
      </w:r>
      <w:r w:rsidR="00446FD3">
        <w:t>Services</w:t>
      </w:r>
      <w:r w:rsidR="00446FD3">
        <w:rPr>
          <w:spacing w:val="-8"/>
        </w:rPr>
        <w:t xml:space="preserve"> </w:t>
      </w:r>
      <w:r w:rsidR="00446FD3">
        <w:t>and</w:t>
      </w:r>
      <w:r w:rsidR="00446FD3">
        <w:rPr>
          <w:spacing w:val="-8"/>
        </w:rPr>
        <w:t xml:space="preserve"> </w:t>
      </w:r>
      <w:r w:rsidR="00446FD3">
        <w:t>Accommodation</w:t>
      </w:r>
      <w:r w:rsidR="00446FD3">
        <w:rPr>
          <w:spacing w:val="-8"/>
        </w:rPr>
        <w:t xml:space="preserve"> </w:t>
      </w:r>
      <w:r w:rsidR="00446FD3">
        <w:t>and</w:t>
      </w:r>
      <w:r w:rsidR="00446FD3">
        <w:rPr>
          <w:spacing w:val="-8"/>
        </w:rPr>
        <w:t xml:space="preserve"> </w:t>
      </w:r>
      <w:r w:rsidR="00446FD3">
        <w:t>Food</w:t>
      </w:r>
      <w:r w:rsidR="00446FD3">
        <w:rPr>
          <w:spacing w:val="-8"/>
        </w:rPr>
        <w:t xml:space="preserve"> </w:t>
      </w:r>
      <w:r w:rsidR="00446FD3">
        <w:t>Services</w:t>
      </w:r>
      <w:r w:rsidR="00446FD3">
        <w:rPr>
          <w:spacing w:val="-8"/>
        </w:rPr>
        <w:t xml:space="preserve"> </w:t>
      </w:r>
      <w:r w:rsidR="00446FD3">
        <w:t>ANZSIC</w:t>
      </w:r>
      <w:r w:rsidR="00446FD3">
        <w:rPr>
          <w:spacing w:val="-8"/>
        </w:rPr>
        <w:t xml:space="preserve"> </w:t>
      </w:r>
      <w:r w:rsidR="00446FD3">
        <w:t>industry</w:t>
      </w:r>
      <w:r w:rsidR="00446FD3">
        <w:rPr>
          <w:spacing w:val="-9"/>
        </w:rPr>
        <w:t xml:space="preserve"> </w:t>
      </w:r>
      <w:r w:rsidR="00446FD3">
        <w:t>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5A94" w14:textId="77777777" w:rsidR="005E1C20" w:rsidRDefault="005E1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1461" w14:textId="62F9EE26" w:rsidR="005E1C20" w:rsidRDefault="005E1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2947" w14:textId="77777777" w:rsidR="005E1C20" w:rsidRDefault="005E1C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DE" w14:textId="7C1A81F3" w:rsidR="004062E7" w:rsidRDefault="004062E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0" w14:textId="77777777" w:rsidR="004062E7" w:rsidRDefault="004062E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5" w14:textId="77777777" w:rsidR="004062E7" w:rsidRDefault="004062E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C99" w14:textId="77777777" w:rsidR="004062E7" w:rsidRDefault="004062E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9B4"/>
    <w:multiLevelType w:val="hybridMultilevel"/>
    <w:tmpl w:val="270EC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A08D5"/>
    <w:multiLevelType w:val="hybridMultilevel"/>
    <w:tmpl w:val="B2AA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646F1"/>
    <w:multiLevelType w:val="hybridMultilevel"/>
    <w:tmpl w:val="BD8E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075E"/>
    <w:multiLevelType w:val="hybridMultilevel"/>
    <w:tmpl w:val="AD6C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C6AF1"/>
    <w:multiLevelType w:val="hybridMultilevel"/>
    <w:tmpl w:val="CA5A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D3823"/>
    <w:multiLevelType w:val="hybridMultilevel"/>
    <w:tmpl w:val="C32C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02604"/>
    <w:multiLevelType w:val="hybridMultilevel"/>
    <w:tmpl w:val="53AA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B4340"/>
    <w:multiLevelType w:val="hybridMultilevel"/>
    <w:tmpl w:val="6A76B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A0A"/>
    <w:multiLevelType w:val="hybridMultilevel"/>
    <w:tmpl w:val="3980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F3A37"/>
    <w:multiLevelType w:val="hybridMultilevel"/>
    <w:tmpl w:val="25E0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37F93"/>
    <w:multiLevelType w:val="hybridMultilevel"/>
    <w:tmpl w:val="DE00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52AED"/>
    <w:multiLevelType w:val="hybridMultilevel"/>
    <w:tmpl w:val="E1E00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F78BD"/>
    <w:multiLevelType w:val="hybridMultilevel"/>
    <w:tmpl w:val="838E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C2F78"/>
    <w:multiLevelType w:val="hybridMultilevel"/>
    <w:tmpl w:val="A686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9942DC"/>
    <w:multiLevelType w:val="hybridMultilevel"/>
    <w:tmpl w:val="750A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2D0F0A"/>
    <w:multiLevelType w:val="hybridMultilevel"/>
    <w:tmpl w:val="260C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630BAD"/>
    <w:multiLevelType w:val="hybridMultilevel"/>
    <w:tmpl w:val="3400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6D03F2"/>
    <w:multiLevelType w:val="hybridMultilevel"/>
    <w:tmpl w:val="04A2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9732CE"/>
    <w:multiLevelType w:val="hybridMultilevel"/>
    <w:tmpl w:val="A4362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0D5A23"/>
    <w:multiLevelType w:val="hybridMultilevel"/>
    <w:tmpl w:val="5AD6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DF4860"/>
    <w:multiLevelType w:val="hybridMultilevel"/>
    <w:tmpl w:val="77EE5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A00A0C"/>
    <w:multiLevelType w:val="hybridMultilevel"/>
    <w:tmpl w:val="5B1CD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0F15D3"/>
    <w:multiLevelType w:val="hybridMultilevel"/>
    <w:tmpl w:val="EBAA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624D5C"/>
    <w:multiLevelType w:val="hybridMultilevel"/>
    <w:tmpl w:val="1432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7A7B9F"/>
    <w:multiLevelType w:val="hybridMultilevel"/>
    <w:tmpl w:val="AA308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333CAB"/>
    <w:multiLevelType w:val="hybridMultilevel"/>
    <w:tmpl w:val="5990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96A0B"/>
    <w:multiLevelType w:val="hybridMultilevel"/>
    <w:tmpl w:val="CA48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28485C"/>
    <w:multiLevelType w:val="hybridMultilevel"/>
    <w:tmpl w:val="DD1AB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767578"/>
    <w:multiLevelType w:val="hybridMultilevel"/>
    <w:tmpl w:val="86A8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24092B"/>
    <w:multiLevelType w:val="hybridMultilevel"/>
    <w:tmpl w:val="D148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4B4971"/>
    <w:multiLevelType w:val="hybridMultilevel"/>
    <w:tmpl w:val="7738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43003C"/>
    <w:multiLevelType w:val="hybridMultilevel"/>
    <w:tmpl w:val="D0444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9F3711"/>
    <w:multiLevelType w:val="hybridMultilevel"/>
    <w:tmpl w:val="930E1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645E95"/>
    <w:multiLevelType w:val="hybridMultilevel"/>
    <w:tmpl w:val="7430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D2517"/>
    <w:multiLevelType w:val="hybridMultilevel"/>
    <w:tmpl w:val="3B546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890F96"/>
    <w:multiLevelType w:val="hybridMultilevel"/>
    <w:tmpl w:val="22AE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C213EB"/>
    <w:multiLevelType w:val="hybridMultilevel"/>
    <w:tmpl w:val="B402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6A1054"/>
    <w:multiLevelType w:val="hybridMultilevel"/>
    <w:tmpl w:val="4DA2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41586C"/>
    <w:multiLevelType w:val="hybridMultilevel"/>
    <w:tmpl w:val="E678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3C0715"/>
    <w:multiLevelType w:val="hybridMultilevel"/>
    <w:tmpl w:val="9C56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5850BF"/>
    <w:multiLevelType w:val="hybridMultilevel"/>
    <w:tmpl w:val="97540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086B0E"/>
    <w:multiLevelType w:val="hybridMultilevel"/>
    <w:tmpl w:val="A4F4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412234"/>
    <w:multiLevelType w:val="hybridMultilevel"/>
    <w:tmpl w:val="A5B2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D46E74"/>
    <w:multiLevelType w:val="hybridMultilevel"/>
    <w:tmpl w:val="40F0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C21A76"/>
    <w:multiLevelType w:val="hybridMultilevel"/>
    <w:tmpl w:val="AF2A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9C05B7"/>
    <w:multiLevelType w:val="hybridMultilevel"/>
    <w:tmpl w:val="EABE3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CD1334"/>
    <w:multiLevelType w:val="hybridMultilevel"/>
    <w:tmpl w:val="BCF6B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7A5927"/>
    <w:multiLevelType w:val="hybridMultilevel"/>
    <w:tmpl w:val="06C6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590E1F"/>
    <w:multiLevelType w:val="hybridMultilevel"/>
    <w:tmpl w:val="E422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9016E3"/>
    <w:multiLevelType w:val="hybridMultilevel"/>
    <w:tmpl w:val="7CD6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7310AE"/>
    <w:multiLevelType w:val="hybridMultilevel"/>
    <w:tmpl w:val="0E0C3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7E2047"/>
    <w:multiLevelType w:val="hybridMultilevel"/>
    <w:tmpl w:val="D2B6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2E4725"/>
    <w:multiLevelType w:val="hybridMultilevel"/>
    <w:tmpl w:val="1B2E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8B3EF7"/>
    <w:multiLevelType w:val="hybridMultilevel"/>
    <w:tmpl w:val="ABA4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22359"/>
    <w:multiLevelType w:val="hybridMultilevel"/>
    <w:tmpl w:val="6E401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D67061"/>
    <w:multiLevelType w:val="hybridMultilevel"/>
    <w:tmpl w:val="1E305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374384"/>
    <w:multiLevelType w:val="hybridMultilevel"/>
    <w:tmpl w:val="B460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6770AF"/>
    <w:multiLevelType w:val="hybridMultilevel"/>
    <w:tmpl w:val="5B72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012692">
    <w:abstractNumId w:val="49"/>
  </w:num>
  <w:num w:numId="2" w16cid:durableId="1377899568">
    <w:abstractNumId w:val="27"/>
  </w:num>
  <w:num w:numId="3" w16cid:durableId="365956823">
    <w:abstractNumId w:val="51"/>
  </w:num>
  <w:num w:numId="4" w16cid:durableId="774712483">
    <w:abstractNumId w:val="11"/>
  </w:num>
  <w:num w:numId="5" w16cid:durableId="1043603031">
    <w:abstractNumId w:val="22"/>
  </w:num>
  <w:num w:numId="6" w16cid:durableId="1270743301">
    <w:abstractNumId w:val="32"/>
  </w:num>
  <w:num w:numId="7" w16cid:durableId="357052908">
    <w:abstractNumId w:val="42"/>
  </w:num>
  <w:num w:numId="8" w16cid:durableId="330642761">
    <w:abstractNumId w:val="47"/>
  </w:num>
  <w:num w:numId="9" w16cid:durableId="574903029">
    <w:abstractNumId w:val="36"/>
  </w:num>
  <w:num w:numId="10" w16cid:durableId="1239291492">
    <w:abstractNumId w:val="30"/>
  </w:num>
  <w:num w:numId="11" w16cid:durableId="329451447">
    <w:abstractNumId w:val="18"/>
  </w:num>
  <w:num w:numId="12" w16cid:durableId="575669818">
    <w:abstractNumId w:val="10"/>
  </w:num>
  <w:num w:numId="13" w16cid:durableId="1749962085">
    <w:abstractNumId w:val="46"/>
  </w:num>
  <w:num w:numId="14" w16cid:durableId="1559438906">
    <w:abstractNumId w:val="26"/>
  </w:num>
  <w:num w:numId="15" w16cid:durableId="969046982">
    <w:abstractNumId w:val="29"/>
  </w:num>
  <w:num w:numId="16" w16cid:durableId="881331547">
    <w:abstractNumId w:val="6"/>
  </w:num>
  <w:num w:numId="17" w16cid:durableId="2127430354">
    <w:abstractNumId w:val="43"/>
  </w:num>
  <w:num w:numId="18" w16cid:durableId="832792448">
    <w:abstractNumId w:val="45"/>
  </w:num>
  <w:num w:numId="19" w16cid:durableId="1089428553">
    <w:abstractNumId w:val="19"/>
  </w:num>
  <w:num w:numId="20" w16cid:durableId="1922255601">
    <w:abstractNumId w:val="31"/>
  </w:num>
  <w:num w:numId="21" w16cid:durableId="1335499689">
    <w:abstractNumId w:val="38"/>
  </w:num>
  <w:num w:numId="22" w16cid:durableId="1027216055">
    <w:abstractNumId w:val="28"/>
  </w:num>
  <w:num w:numId="23" w16cid:durableId="2092772678">
    <w:abstractNumId w:val="1"/>
  </w:num>
  <w:num w:numId="24" w16cid:durableId="842431525">
    <w:abstractNumId w:val="48"/>
  </w:num>
  <w:num w:numId="25" w16cid:durableId="331760767">
    <w:abstractNumId w:val="50"/>
  </w:num>
  <w:num w:numId="26" w16cid:durableId="2035492236">
    <w:abstractNumId w:val="20"/>
  </w:num>
  <w:num w:numId="27" w16cid:durableId="627516052">
    <w:abstractNumId w:val="33"/>
  </w:num>
  <w:num w:numId="28" w16cid:durableId="1649162193">
    <w:abstractNumId w:val="12"/>
  </w:num>
  <w:num w:numId="29" w16cid:durableId="1835336157">
    <w:abstractNumId w:val="24"/>
  </w:num>
  <w:num w:numId="30" w16cid:durableId="1519347890">
    <w:abstractNumId w:val="37"/>
  </w:num>
  <w:num w:numId="31" w16cid:durableId="565072726">
    <w:abstractNumId w:val="34"/>
  </w:num>
  <w:num w:numId="32" w16cid:durableId="212691588">
    <w:abstractNumId w:val="4"/>
  </w:num>
  <w:num w:numId="33" w16cid:durableId="731848021">
    <w:abstractNumId w:val="56"/>
  </w:num>
  <w:num w:numId="34" w16cid:durableId="890847319">
    <w:abstractNumId w:val="9"/>
  </w:num>
  <w:num w:numId="35" w16cid:durableId="1191410518">
    <w:abstractNumId w:val="55"/>
  </w:num>
  <w:num w:numId="36" w16cid:durableId="1707485203">
    <w:abstractNumId w:val="15"/>
  </w:num>
  <w:num w:numId="37" w16cid:durableId="2123915444">
    <w:abstractNumId w:val="8"/>
  </w:num>
  <w:num w:numId="38" w16cid:durableId="707724707">
    <w:abstractNumId w:val="57"/>
  </w:num>
  <w:num w:numId="39" w16cid:durableId="1575771655">
    <w:abstractNumId w:val="3"/>
  </w:num>
  <w:num w:numId="40" w16cid:durableId="841360376">
    <w:abstractNumId w:val="13"/>
  </w:num>
  <w:num w:numId="41" w16cid:durableId="702218398">
    <w:abstractNumId w:val="44"/>
  </w:num>
  <w:num w:numId="42" w16cid:durableId="1922793366">
    <w:abstractNumId w:val="0"/>
  </w:num>
  <w:num w:numId="43" w16cid:durableId="438912502">
    <w:abstractNumId w:val="21"/>
  </w:num>
  <w:num w:numId="44" w16cid:durableId="1670869813">
    <w:abstractNumId w:val="7"/>
  </w:num>
  <w:num w:numId="45" w16cid:durableId="1219978448">
    <w:abstractNumId w:val="39"/>
  </w:num>
  <w:num w:numId="46" w16cid:durableId="1985575096">
    <w:abstractNumId w:val="5"/>
  </w:num>
  <w:num w:numId="47" w16cid:durableId="245773767">
    <w:abstractNumId w:val="41"/>
  </w:num>
  <w:num w:numId="48" w16cid:durableId="1556575808">
    <w:abstractNumId w:val="35"/>
  </w:num>
  <w:num w:numId="49" w16cid:durableId="314115829">
    <w:abstractNumId w:val="14"/>
  </w:num>
  <w:num w:numId="50" w16cid:durableId="1625695034">
    <w:abstractNumId w:val="23"/>
  </w:num>
  <w:num w:numId="51" w16cid:durableId="762343356">
    <w:abstractNumId w:val="40"/>
  </w:num>
  <w:num w:numId="52" w16cid:durableId="256595257">
    <w:abstractNumId w:val="25"/>
  </w:num>
  <w:num w:numId="53" w16cid:durableId="1130052258">
    <w:abstractNumId w:val="16"/>
  </w:num>
  <w:num w:numId="54" w16cid:durableId="1555695702">
    <w:abstractNumId w:val="52"/>
  </w:num>
  <w:num w:numId="55" w16cid:durableId="242296987">
    <w:abstractNumId w:val="54"/>
  </w:num>
  <w:num w:numId="56" w16cid:durableId="1256597182">
    <w:abstractNumId w:val="53"/>
  </w:num>
  <w:num w:numId="57" w16cid:durableId="1432118875">
    <w:abstractNumId w:val="2"/>
  </w:num>
  <w:num w:numId="58" w16cid:durableId="991367919">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2E7"/>
    <w:rsid w:val="00000C55"/>
    <w:rsid w:val="00000D5F"/>
    <w:rsid w:val="000021A5"/>
    <w:rsid w:val="00007242"/>
    <w:rsid w:val="00007356"/>
    <w:rsid w:val="00007E45"/>
    <w:rsid w:val="000116F2"/>
    <w:rsid w:val="00012A0A"/>
    <w:rsid w:val="00015EE0"/>
    <w:rsid w:val="00015F61"/>
    <w:rsid w:val="00016223"/>
    <w:rsid w:val="000163A4"/>
    <w:rsid w:val="00020645"/>
    <w:rsid w:val="00020B25"/>
    <w:rsid w:val="00020FAD"/>
    <w:rsid w:val="000218AA"/>
    <w:rsid w:val="00023303"/>
    <w:rsid w:val="00023BD1"/>
    <w:rsid w:val="0002573B"/>
    <w:rsid w:val="000324BD"/>
    <w:rsid w:val="0003330F"/>
    <w:rsid w:val="000335CB"/>
    <w:rsid w:val="00034CD6"/>
    <w:rsid w:val="00035D0E"/>
    <w:rsid w:val="00036A47"/>
    <w:rsid w:val="00036B6D"/>
    <w:rsid w:val="00037501"/>
    <w:rsid w:val="00040403"/>
    <w:rsid w:val="00042A6C"/>
    <w:rsid w:val="000471B7"/>
    <w:rsid w:val="00047640"/>
    <w:rsid w:val="00047751"/>
    <w:rsid w:val="000503C1"/>
    <w:rsid w:val="0005260A"/>
    <w:rsid w:val="000529E8"/>
    <w:rsid w:val="00053743"/>
    <w:rsid w:val="0005701F"/>
    <w:rsid w:val="000577CB"/>
    <w:rsid w:val="00063B47"/>
    <w:rsid w:val="00064BC1"/>
    <w:rsid w:val="00067AD8"/>
    <w:rsid w:val="00072C57"/>
    <w:rsid w:val="000742AF"/>
    <w:rsid w:val="00081BB6"/>
    <w:rsid w:val="0008263E"/>
    <w:rsid w:val="0008326B"/>
    <w:rsid w:val="00084436"/>
    <w:rsid w:val="000854F5"/>
    <w:rsid w:val="00085A0E"/>
    <w:rsid w:val="0009074C"/>
    <w:rsid w:val="00090E81"/>
    <w:rsid w:val="000910DB"/>
    <w:rsid w:val="0009174A"/>
    <w:rsid w:val="0009352B"/>
    <w:rsid w:val="000973FD"/>
    <w:rsid w:val="000A0B46"/>
    <w:rsid w:val="000A1842"/>
    <w:rsid w:val="000A75B7"/>
    <w:rsid w:val="000A798C"/>
    <w:rsid w:val="000B3571"/>
    <w:rsid w:val="000B35CB"/>
    <w:rsid w:val="000C07A5"/>
    <w:rsid w:val="000C11B9"/>
    <w:rsid w:val="000C30D6"/>
    <w:rsid w:val="000C7630"/>
    <w:rsid w:val="000D3346"/>
    <w:rsid w:val="000D7607"/>
    <w:rsid w:val="000D79A0"/>
    <w:rsid w:val="000E03DF"/>
    <w:rsid w:val="000E0C10"/>
    <w:rsid w:val="000E1586"/>
    <w:rsid w:val="000E3652"/>
    <w:rsid w:val="000E56E5"/>
    <w:rsid w:val="000E65E5"/>
    <w:rsid w:val="000E7249"/>
    <w:rsid w:val="000F2D30"/>
    <w:rsid w:val="000F3AAF"/>
    <w:rsid w:val="00101341"/>
    <w:rsid w:val="00101715"/>
    <w:rsid w:val="0010191E"/>
    <w:rsid w:val="00101DD5"/>
    <w:rsid w:val="00102E44"/>
    <w:rsid w:val="00104619"/>
    <w:rsid w:val="00104B25"/>
    <w:rsid w:val="0010789E"/>
    <w:rsid w:val="00110959"/>
    <w:rsid w:val="0011162C"/>
    <w:rsid w:val="00111DA0"/>
    <w:rsid w:val="00113D8A"/>
    <w:rsid w:val="00113F05"/>
    <w:rsid w:val="0011612D"/>
    <w:rsid w:val="00121853"/>
    <w:rsid w:val="001218DC"/>
    <w:rsid w:val="0012193D"/>
    <w:rsid w:val="001230C5"/>
    <w:rsid w:val="00123382"/>
    <w:rsid w:val="00123752"/>
    <w:rsid w:val="00123A12"/>
    <w:rsid w:val="00123C99"/>
    <w:rsid w:val="0012758B"/>
    <w:rsid w:val="001302DA"/>
    <w:rsid w:val="00130E8D"/>
    <w:rsid w:val="001320EF"/>
    <w:rsid w:val="0013231E"/>
    <w:rsid w:val="001326F8"/>
    <w:rsid w:val="00132D07"/>
    <w:rsid w:val="0013594B"/>
    <w:rsid w:val="00140213"/>
    <w:rsid w:val="00141808"/>
    <w:rsid w:val="00141995"/>
    <w:rsid w:val="00142789"/>
    <w:rsid w:val="001428BE"/>
    <w:rsid w:val="001441C6"/>
    <w:rsid w:val="0014695B"/>
    <w:rsid w:val="0014796C"/>
    <w:rsid w:val="00147E38"/>
    <w:rsid w:val="001533DC"/>
    <w:rsid w:val="0015451D"/>
    <w:rsid w:val="00155310"/>
    <w:rsid w:val="0016189D"/>
    <w:rsid w:val="0016278D"/>
    <w:rsid w:val="00163702"/>
    <w:rsid w:val="00165EA2"/>
    <w:rsid w:val="0017073B"/>
    <w:rsid w:val="00173AF6"/>
    <w:rsid w:val="0017447A"/>
    <w:rsid w:val="001749D5"/>
    <w:rsid w:val="00174A7B"/>
    <w:rsid w:val="001772CA"/>
    <w:rsid w:val="0018005C"/>
    <w:rsid w:val="00180DDD"/>
    <w:rsid w:val="00187D17"/>
    <w:rsid w:val="00187EB4"/>
    <w:rsid w:val="00190BAF"/>
    <w:rsid w:val="00191565"/>
    <w:rsid w:val="001932C6"/>
    <w:rsid w:val="00194CBF"/>
    <w:rsid w:val="001952B7"/>
    <w:rsid w:val="00195A70"/>
    <w:rsid w:val="00196E79"/>
    <w:rsid w:val="00197A2D"/>
    <w:rsid w:val="00197FB1"/>
    <w:rsid w:val="001A362C"/>
    <w:rsid w:val="001A5ADE"/>
    <w:rsid w:val="001A6B05"/>
    <w:rsid w:val="001A7698"/>
    <w:rsid w:val="001B0891"/>
    <w:rsid w:val="001B1B0C"/>
    <w:rsid w:val="001B1F24"/>
    <w:rsid w:val="001B2041"/>
    <w:rsid w:val="001B382E"/>
    <w:rsid w:val="001B4A05"/>
    <w:rsid w:val="001B6475"/>
    <w:rsid w:val="001C0FA9"/>
    <w:rsid w:val="001C4E85"/>
    <w:rsid w:val="001D5EC0"/>
    <w:rsid w:val="001D724E"/>
    <w:rsid w:val="001D7429"/>
    <w:rsid w:val="001E2125"/>
    <w:rsid w:val="001E51E9"/>
    <w:rsid w:val="001E586D"/>
    <w:rsid w:val="001F3F10"/>
    <w:rsid w:val="001F4200"/>
    <w:rsid w:val="001F50EA"/>
    <w:rsid w:val="001F65EA"/>
    <w:rsid w:val="00203ED4"/>
    <w:rsid w:val="0020458B"/>
    <w:rsid w:val="00205817"/>
    <w:rsid w:val="0020713A"/>
    <w:rsid w:val="00210022"/>
    <w:rsid w:val="002104CF"/>
    <w:rsid w:val="002136F4"/>
    <w:rsid w:val="00213DC4"/>
    <w:rsid w:val="00215241"/>
    <w:rsid w:val="00215FC0"/>
    <w:rsid w:val="00220E06"/>
    <w:rsid w:val="00224E74"/>
    <w:rsid w:val="00225EA7"/>
    <w:rsid w:val="00230244"/>
    <w:rsid w:val="0023114C"/>
    <w:rsid w:val="002324EF"/>
    <w:rsid w:val="0023283B"/>
    <w:rsid w:val="00233081"/>
    <w:rsid w:val="002338C9"/>
    <w:rsid w:val="00234215"/>
    <w:rsid w:val="0023423B"/>
    <w:rsid w:val="0023475E"/>
    <w:rsid w:val="002351A8"/>
    <w:rsid w:val="00240BCB"/>
    <w:rsid w:val="00245E35"/>
    <w:rsid w:val="002463D6"/>
    <w:rsid w:val="00246626"/>
    <w:rsid w:val="00250DE9"/>
    <w:rsid w:val="002520F2"/>
    <w:rsid w:val="002524D1"/>
    <w:rsid w:val="00260CE4"/>
    <w:rsid w:val="00260E9B"/>
    <w:rsid w:val="0026164E"/>
    <w:rsid w:val="00261E41"/>
    <w:rsid w:val="00261F60"/>
    <w:rsid w:val="0026500F"/>
    <w:rsid w:val="00270E43"/>
    <w:rsid w:val="00271DC2"/>
    <w:rsid w:val="00273348"/>
    <w:rsid w:val="00273BDF"/>
    <w:rsid w:val="00274B22"/>
    <w:rsid w:val="002751CF"/>
    <w:rsid w:val="00276DA6"/>
    <w:rsid w:val="002818C2"/>
    <w:rsid w:val="002839A0"/>
    <w:rsid w:val="00284BB9"/>
    <w:rsid w:val="00286806"/>
    <w:rsid w:val="00286DE9"/>
    <w:rsid w:val="00290382"/>
    <w:rsid w:val="00291C77"/>
    <w:rsid w:val="00292D8A"/>
    <w:rsid w:val="00293056"/>
    <w:rsid w:val="00296830"/>
    <w:rsid w:val="002976AE"/>
    <w:rsid w:val="002A1C66"/>
    <w:rsid w:val="002A2E9C"/>
    <w:rsid w:val="002A42B1"/>
    <w:rsid w:val="002A6E2C"/>
    <w:rsid w:val="002A729A"/>
    <w:rsid w:val="002A77E7"/>
    <w:rsid w:val="002B02DA"/>
    <w:rsid w:val="002B0AB2"/>
    <w:rsid w:val="002B42FF"/>
    <w:rsid w:val="002B4ECE"/>
    <w:rsid w:val="002B5412"/>
    <w:rsid w:val="002B5E22"/>
    <w:rsid w:val="002B5EB5"/>
    <w:rsid w:val="002B67E9"/>
    <w:rsid w:val="002D01CF"/>
    <w:rsid w:val="002D1BC5"/>
    <w:rsid w:val="002D4C95"/>
    <w:rsid w:val="002D7535"/>
    <w:rsid w:val="002E00C7"/>
    <w:rsid w:val="002E0E34"/>
    <w:rsid w:val="002E11B1"/>
    <w:rsid w:val="002E1E29"/>
    <w:rsid w:val="002E53C2"/>
    <w:rsid w:val="002E6447"/>
    <w:rsid w:val="002F17B1"/>
    <w:rsid w:val="002F29B3"/>
    <w:rsid w:val="002F310E"/>
    <w:rsid w:val="002F3BE7"/>
    <w:rsid w:val="003035B6"/>
    <w:rsid w:val="00306493"/>
    <w:rsid w:val="003079E7"/>
    <w:rsid w:val="00310CF5"/>
    <w:rsid w:val="00312932"/>
    <w:rsid w:val="00312F80"/>
    <w:rsid w:val="003139FE"/>
    <w:rsid w:val="00313D61"/>
    <w:rsid w:val="00314217"/>
    <w:rsid w:val="003144BE"/>
    <w:rsid w:val="00315713"/>
    <w:rsid w:val="00316829"/>
    <w:rsid w:val="0032566E"/>
    <w:rsid w:val="003262E4"/>
    <w:rsid w:val="003278C6"/>
    <w:rsid w:val="003305F6"/>
    <w:rsid w:val="003370ED"/>
    <w:rsid w:val="003427CF"/>
    <w:rsid w:val="00347BB8"/>
    <w:rsid w:val="00351695"/>
    <w:rsid w:val="00353602"/>
    <w:rsid w:val="003540DE"/>
    <w:rsid w:val="0035500C"/>
    <w:rsid w:val="00357D92"/>
    <w:rsid w:val="003606E4"/>
    <w:rsid w:val="00362EA8"/>
    <w:rsid w:val="003632D9"/>
    <w:rsid w:val="00364ABD"/>
    <w:rsid w:val="0036511F"/>
    <w:rsid w:val="0036654B"/>
    <w:rsid w:val="00370207"/>
    <w:rsid w:val="003708B8"/>
    <w:rsid w:val="0037257B"/>
    <w:rsid w:val="003906F5"/>
    <w:rsid w:val="00392441"/>
    <w:rsid w:val="0039260C"/>
    <w:rsid w:val="00392A8A"/>
    <w:rsid w:val="0039354E"/>
    <w:rsid w:val="00394310"/>
    <w:rsid w:val="00396052"/>
    <w:rsid w:val="00396494"/>
    <w:rsid w:val="00397153"/>
    <w:rsid w:val="003A1A8C"/>
    <w:rsid w:val="003A5431"/>
    <w:rsid w:val="003A7B30"/>
    <w:rsid w:val="003B1209"/>
    <w:rsid w:val="003B1F12"/>
    <w:rsid w:val="003B20AC"/>
    <w:rsid w:val="003B248F"/>
    <w:rsid w:val="003B2D23"/>
    <w:rsid w:val="003B3FBC"/>
    <w:rsid w:val="003B487B"/>
    <w:rsid w:val="003C5311"/>
    <w:rsid w:val="003C535C"/>
    <w:rsid w:val="003C69A4"/>
    <w:rsid w:val="003C7D14"/>
    <w:rsid w:val="003D1322"/>
    <w:rsid w:val="003D3499"/>
    <w:rsid w:val="003D4B39"/>
    <w:rsid w:val="003D607F"/>
    <w:rsid w:val="003D7C26"/>
    <w:rsid w:val="003D7E18"/>
    <w:rsid w:val="003E1ED2"/>
    <w:rsid w:val="003E46D4"/>
    <w:rsid w:val="003F2201"/>
    <w:rsid w:val="003F26DC"/>
    <w:rsid w:val="003F2D96"/>
    <w:rsid w:val="003F6566"/>
    <w:rsid w:val="003F737B"/>
    <w:rsid w:val="003F746C"/>
    <w:rsid w:val="00401647"/>
    <w:rsid w:val="00403539"/>
    <w:rsid w:val="00404A60"/>
    <w:rsid w:val="00404B2E"/>
    <w:rsid w:val="00405502"/>
    <w:rsid w:val="004062E7"/>
    <w:rsid w:val="00410613"/>
    <w:rsid w:val="00410742"/>
    <w:rsid w:val="00411E84"/>
    <w:rsid w:val="00412F20"/>
    <w:rsid w:val="004149DE"/>
    <w:rsid w:val="00420B3C"/>
    <w:rsid w:val="0042175E"/>
    <w:rsid w:val="00422AB9"/>
    <w:rsid w:val="00424DFB"/>
    <w:rsid w:val="0042606B"/>
    <w:rsid w:val="004276E4"/>
    <w:rsid w:val="004303F8"/>
    <w:rsid w:val="004324C2"/>
    <w:rsid w:val="004332E8"/>
    <w:rsid w:val="00433842"/>
    <w:rsid w:val="00436BC8"/>
    <w:rsid w:val="00436DDB"/>
    <w:rsid w:val="004375D7"/>
    <w:rsid w:val="0043784D"/>
    <w:rsid w:val="00437CFD"/>
    <w:rsid w:val="00441352"/>
    <w:rsid w:val="004414D5"/>
    <w:rsid w:val="0044240C"/>
    <w:rsid w:val="004427AF"/>
    <w:rsid w:val="004442E8"/>
    <w:rsid w:val="00445C52"/>
    <w:rsid w:val="00446FD3"/>
    <w:rsid w:val="004477F8"/>
    <w:rsid w:val="00450C01"/>
    <w:rsid w:val="00452087"/>
    <w:rsid w:val="00453525"/>
    <w:rsid w:val="00454123"/>
    <w:rsid w:val="00454722"/>
    <w:rsid w:val="004552FB"/>
    <w:rsid w:val="004559EE"/>
    <w:rsid w:val="0045638C"/>
    <w:rsid w:val="004618B9"/>
    <w:rsid w:val="00464675"/>
    <w:rsid w:val="00465E16"/>
    <w:rsid w:val="00467111"/>
    <w:rsid w:val="00467552"/>
    <w:rsid w:val="0046771A"/>
    <w:rsid w:val="0047018B"/>
    <w:rsid w:val="00470D80"/>
    <w:rsid w:val="00470DE1"/>
    <w:rsid w:val="00471AA2"/>
    <w:rsid w:val="00475AD4"/>
    <w:rsid w:val="0048111F"/>
    <w:rsid w:val="00481FDE"/>
    <w:rsid w:val="00482E8B"/>
    <w:rsid w:val="004847D0"/>
    <w:rsid w:val="00484FBC"/>
    <w:rsid w:val="00491285"/>
    <w:rsid w:val="00492192"/>
    <w:rsid w:val="00493570"/>
    <w:rsid w:val="0049715D"/>
    <w:rsid w:val="004A1081"/>
    <w:rsid w:val="004A5201"/>
    <w:rsid w:val="004A6F7D"/>
    <w:rsid w:val="004B11F1"/>
    <w:rsid w:val="004B2808"/>
    <w:rsid w:val="004B489E"/>
    <w:rsid w:val="004B5289"/>
    <w:rsid w:val="004B6593"/>
    <w:rsid w:val="004C08CA"/>
    <w:rsid w:val="004C141C"/>
    <w:rsid w:val="004C27BA"/>
    <w:rsid w:val="004C2F05"/>
    <w:rsid w:val="004C3E80"/>
    <w:rsid w:val="004C4556"/>
    <w:rsid w:val="004C51D5"/>
    <w:rsid w:val="004C7470"/>
    <w:rsid w:val="004D3263"/>
    <w:rsid w:val="004D3B7D"/>
    <w:rsid w:val="004D3D1B"/>
    <w:rsid w:val="004D4C1B"/>
    <w:rsid w:val="004D539E"/>
    <w:rsid w:val="004D71FE"/>
    <w:rsid w:val="004E3DA0"/>
    <w:rsid w:val="004E4E50"/>
    <w:rsid w:val="004E7CB8"/>
    <w:rsid w:val="004F0C0F"/>
    <w:rsid w:val="004F1F9B"/>
    <w:rsid w:val="004F2928"/>
    <w:rsid w:val="004F2C58"/>
    <w:rsid w:val="004F4CC8"/>
    <w:rsid w:val="004F556B"/>
    <w:rsid w:val="004F678E"/>
    <w:rsid w:val="004F7920"/>
    <w:rsid w:val="0050005A"/>
    <w:rsid w:val="00501117"/>
    <w:rsid w:val="00504592"/>
    <w:rsid w:val="005054F1"/>
    <w:rsid w:val="00505B37"/>
    <w:rsid w:val="00506CE1"/>
    <w:rsid w:val="00510B2C"/>
    <w:rsid w:val="00513492"/>
    <w:rsid w:val="00516150"/>
    <w:rsid w:val="00516AF7"/>
    <w:rsid w:val="0052141C"/>
    <w:rsid w:val="00521D65"/>
    <w:rsid w:val="005224B5"/>
    <w:rsid w:val="00522965"/>
    <w:rsid w:val="00522F9A"/>
    <w:rsid w:val="005230B3"/>
    <w:rsid w:val="0052401A"/>
    <w:rsid w:val="00525766"/>
    <w:rsid w:val="00525B2B"/>
    <w:rsid w:val="00527F89"/>
    <w:rsid w:val="00531D21"/>
    <w:rsid w:val="005347B9"/>
    <w:rsid w:val="00534FF6"/>
    <w:rsid w:val="005358C0"/>
    <w:rsid w:val="005358F6"/>
    <w:rsid w:val="00535A23"/>
    <w:rsid w:val="005365F9"/>
    <w:rsid w:val="00537C76"/>
    <w:rsid w:val="00541BDF"/>
    <w:rsid w:val="00550832"/>
    <w:rsid w:val="005568BA"/>
    <w:rsid w:val="00556D06"/>
    <w:rsid w:val="0055775F"/>
    <w:rsid w:val="005601AE"/>
    <w:rsid w:val="00560973"/>
    <w:rsid w:val="00560A42"/>
    <w:rsid w:val="00563288"/>
    <w:rsid w:val="00563650"/>
    <w:rsid w:val="00564DE7"/>
    <w:rsid w:val="0056502F"/>
    <w:rsid w:val="005662AD"/>
    <w:rsid w:val="0056686A"/>
    <w:rsid w:val="00567831"/>
    <w:rsid w:val="00570366"/>
    <w:rsid w:val="00570707"/>
    <w:rsid w:val="00572D10"/>
    <w:rsid w:val="0057428B"/>
    <w:rsid w:val="00575C8E"/>
    <w:rsid w:val="00576657"/>
    <w:rsid w:val="005771A6"/>
    <w:rsid w:val="00577BF5"/>
    <w:rsid w:val="005801DA"/>
    <w:rsid w:val="00582BB2"/>
    <w:rsid w:val="00582CC8"/>
    <w:rsid w:val="00583EA6"/>
    <w:rsid w:val="0058411F"/>
    <w:rsid w:val="005846A5"/>
    <w:rsid w:val="005846E4"/>
    <w:rsid w:val="0058637F"/>
    <w:rsid w:val="00586444"/>
    <w:rsid w:val="00587F2A"/>
    <w:rsid w:val="0059337F"/>
    <w:rsid w:val="0059641E"/>
    <w:rsid w:val="005A085C"/>
    <w:rsid w:val="005A23CF"/>
    <w:rsid w:val="005A23FD"/>
    <w:rsid w:val="005A2509"/>
    <w:rsid w:val="005A3AE6"/>
    <w:rsid w:val="005A4225"/>
    <w:rsid w:val="005A6791"/>
    <w:rsid w:val="005A712F"/>
    <w:rsid w:val="005A73B4"/>
    <w:rsid w:val="005B2605"/>
    <w:rsid w:val="005B2F01"/>
    <w:rsid w:val="005B3F18"/>
    <w:rsid w:val="005B4D80"/>
    <w:rsid w:val="005C35FD"/>
    <w:rsid w:val="005C4AF8"/>
    <w:rsid w:val="005C62F0"/>
    <w:rsid w:val="005C745B"/>
    <w:rsid w:val="005C7EBF"/>
    <w:rsid w:val="005D28AD"/>
    <w:rsid w:val="005D49DE"/>
    <w:rsid w:val="005D549A"/>
    <w:rsid w:val="005D71C5"/>
    <w:rsid w:val="005E0EAD"/>
    <w:rsid w:val="005E1750"/>
    <w:rsid w:val="005E1C20"/>
    <w:rsid w:val="005E27B2"/>
    <w:rsid w:val="005E3B0C"/>
    <w:rsid w:val="005E42C2"/>
    <w:rsid w:val="005F1C7D"/>
    <w:rsid w:val="005F2459"/>
    <w:rsid w:val="005F2710"/>
    <w:rsid w:val="005F2E92"/>
    <w:rsid w:val="005F35DC"/>
    <w:rsid w:val="005F4E75"/>
    <w:rsid w:val="005F531B"/>
    <w:rsid w:val="005F5556"/>
    <w:rsid w:val="005F6098"/>
    <w:rsid w:val="006038CC"/>
    <w:rsid w:val="00606043"/>
    <w:rsid w:val="006073C5"/>
    <w:rsid w:val="00611B35"/>
    <w:rsid w:val="006131C5"/>
    <w:rsid w:val="0061753D"/>
    <w:rsid w:val="006241D8"/>
    <w:rsid w:val="006246C8"/>
    <w:rsid w:val="0062482F"/>
    <w:rsid w:val="0062567A"/>
    <w:rsid w:val="00625C10"/>
    <w:rsid w:val="00625C33"/>
    <w:rsid w:val="00627068"/>
    <w:rsid w:val="006321D1"/>
    <w:rsid w:val="0063672E"/>
    <w:rsid w:val="00637006"/>
    <w:rsid w:val="00641442"/>
    <w:rsid w:val="00642066"/>
    <w:rsid w:val="00642315"/>
    <w:rsid w:val="00643A60"/>
    <w:rsid w:val="00645CC5"/>
    <w:rsid w:val="00656CD6"/>
    <w:rsid w:val="00657E1F"/>
    <w:rsid w:val="00662993"/>
    <w:rsid w:val="00662EDB"/>
    <w:rsid w:val="00664E7D"/>
    <w:rsid w:val="00666304"/>
    <w:rsid w:val="006672C8"/>
    <w:rsid w:val="006712F3"/>
    <w:rsid w:val="00672AE7"/>
    <w:rsid w:val="006735E4"/>
    <w:rsid w:val="00673602"/>
    <w:rsid w:val="00676EDA"/>
    <w:rsid w:val="00680084"/>
    <w:rsid w:val="006815D6"/>
    <w:rsid w:val="00682DCA"/>
    <w:rsid w:val="0068301C"/>
    <w:rsid w:val="00686E09"/>
    <w:rsid w:val="006873A1"/>
    <w:rsid w:val="00692624"/>
    <w:rsid w:val="00693AD8"/>
    <w:rsid w:val="006962E8"/>
    <w:rsid w:val="00697998"/>
    <w:rsid w:val="006A0678"/>
    <w:rsid w:val="006A06AE"/>
    <w:rsid w:val="006A1A6D"/>
    <w:rsid w:val="006A1D61"/>
    <w:rsid w:val="006A2967"/>
    <w:rsid w:val="006A469C"/>
    <w:rsid w:val="006A7191"/>
    <w:rsid w:val="006A7197"/>
    <w:rsid w:val="006B11A7"/>
    <w:rsid w:val="006B1EB0"/>
    <w:rsid w:val="006B200A"/>
    <w:rsid w:val="006B2011"/>
    <w:rsid w:val="006B2319"/>
    <w:rsid w:val="006B285C"/>
    <w:rsid w:val="006B38A8"/>
    <w:rsid w:val="006B68F6"/>
    <w:rsid w:val="006B7432"/>
    <w:rsid w:val="006C1364"/>
    <w:rsid w:val="006C1D75"/>
    <w:rsid w:val="006C2D2A"/>
    <w:rsid w:val="006C3D44"/>
    <w:rsid w:val="006C62E3"/>
    <w:rsid w:val="006C7025"/>
    <w:rsid w:val="006D0CF6"/>
    <w:rsid w:val="006D1801"/>
    <w:rsid w:val="006D2C23"/>
    <w:rsid w:val="006D30ED"/>
    <w:rsid w:val="006D3469"/>
    <w:rsid w:val="006D5761"/>
    <w:rsid w:val="006D5F2C"/>
    <w:rsid w:val="006D7C4A"/>
    <w:rsid w:val="006D7E46"/>
    <w:rsid w:val="006D7E67"/>
    <w:rsid w:val="006D7EA0"/>
    <w:rsid w:val="006E0A98"/>
    <w:rsid w:val="006E1CAF"/>
    <w:rsid w:val="006E217F"/>
    <w:rsid w:val="006E2214"/>
    <w:rsid w:val="006E43BF"/>
    <w:rsid w:val="006E4A1D"/>
    <w:rsid w:val="006E5211"/>
    <w:rsid w:val="006E5AAA"/>
    <w:rsid w:val="006E653E"/>
    <w:rsid w:val="006E6D80"/>
    <w:rsid w:val="006E70CD"/>
    <w:rsid w:val="006F355B"/>
    <w:rsid w:val="006F3939"/>
    <w:rsid w:val="006F6307"/>
    <w:rsid w:val="007010C8"/>
    <w:rsid w:val="007013DE"/>
    <w:rsid w:val="00712C66"/>
    <w:rsid w:val="007131FA"/>
    <w:rsid w:val="00715CE3"/>
    <w:rsid w:val="007207B3"/>
    <w:rsid w:val="007234C2"/>
    <w:rsid w:val="00726AFC"/>
    <w:rsid w:val="00727A2B"/>
    <w:rsid w:val="007327F2"/>
    <w:rsid w:val="007328FF"/>
    <w:rsid w:val="00732E97"/>
    <w:rsid w:val="00735A8F"/>
    <w:rsid w:val="007360C1"/>
    <w:rsid w:val="007369D3"/>
    <w:rsid w:val="00740CC6"/>
    <w:rsid w:val="007422C3"/>
    <w:rsid w:val="007434D1"/>
    <w:rsid w:val="007458AF"/>
    <w:rsid w:val="00746C33"/>
    <w:rsid w:val="00751FD7"/>
    <w:rsid w:val="007527C2"/>
    <w:rsid w:val="00753E1C"/>
    <w:rsid w:val="00754D79"/>
    <w:rsid w:val="00755BF7"/>
    <w:rsid w:val="00756A49"/>
    <w:rsid w:val="00760A94"/>
    <w:rsid w:val="007635B3"/>
    <w:rsid w:val="007648A5"/>
    <w:rsid w:val="00766345"/>
    <w:rsid w:val="00767A36"/>
    <w:rsid w:val="00770F73"/>
    <w:rsid w:val="00772A10"/>
    <w:rsid w:val="007730CB"/>
    <w:rsid w:val="00773AF6"/>
    <w:rsid w:val="007744FE"/>
    <w:rsid w:val="007754CD"/>
    <w:rsid w:val="007760AF"/>
    <w:rsid w:val="00777095"/>
    <w:rsid w:val="007773EA"/>
    <w:rsid w:val="00784472"/>
    <w:rsid w:val="00784E26"/>
    <w:rsid w:val="0078537F"/>
    <w:rsid w:val="00785A61"/>
    <w:rsid w:val="007950A4"/>
    <w:rsid w:val="00795369"/>
    <w:rsid w:val="00797156"/>
    <w:rsid w:val="007A186B"/>
    <w:rsid w:val="007A201B"/>
    <w:rsid w:val="007A3E2E"/>
    <w:rsid w:val="007A467C"/>
    <w:rsid w:val="007B21DC"/>
    <w:rsid w:val="007B241F"/>
    <w:rsid w:val="007B2EF1"/>
    <w:rsid w:val="007B3D77"/>
    <w:rsid w:val="007B5160"/>
    <w:rsid w:val="007B5636"/>
    <w:rsid w:val="007B5B2A"/>
    <w:rsid w:val="007B6662"/>
    <w:rsid w:val="007C12C2"/>
    <w:rsid w:val="007C12D0"/>
    <w:rsid w:val="007C4B4A"/>
    <w:rsid w:val="007C52E8"/>
    <w:rsid w:val="007D0D67"/>
    <w:rsid w:val="007D26FE"/>
    <w:rsid w:val="007D3E70"/>
    <w:rsid w:val="007D798E"/>
    <w:rsid w:val="007E0DAF"/>
    <w:rsid w:val="007E1A0D"/>
    <w:rsid w:val="007E1B6D"/>
    <w:rsid w:val="007E3144"/>
    <w:rsid w:val="007E31DD"/>
    <w:rsid w:val="007E3A04"/>
    <w:rsid w:val="007E44D2"/>
    <w:rsid w:val="007E5F90"/>
    <w:rsid w:val="007E72E5"/>
    <w:rsid w:val="007E7D90"/>
    <w:rsid w:val="007F01F2"/>
    <w:rsid w:val="007F227D"/>
    <w:rsid w:val="007F29B1"/>
    <w:rsid w:val="007F324E"/>
    <w:rsid w:val="007F4954"/>
    <w:rsid w:val="007F6B27"/>
    <w:rsid w:val="007F7F82"/>
    <w:rsid w:val="0080213F"/>
    <w:rsid w:val="00802A8B"/>
    <w:rsid w:val="00802D10"/>
    <w:rsid w:val="008042CE"/>
    <w:rsid w:val="008054A2"/>
    <w:rsid w:val="00805906"/>
    <w:rsid w:val="008073A8"/>
    <w:rsid w:val="00807859"/>
    <w:rsid w:val="00807D79"/>
    <w:rsid w:val="008108FE"/>
    <w:rsid w:val="008111C6"/>
    <w:rsid w:val="00812508"/>
    <w:rsid w:val="00812A91"/>
    <w:rsid w:val="008133D7"/>
    <w:rsid w:val="00813580"/>
    <w:rsid w:val="00814C85"/>
    <w:rsid w:val="00815124"/>
    <w:rsid w:val="008165E3"/>
    <w:rsid w:val="00817F66"/>
    <w:rsid w:val="008210E1"/>
    <w:rsid w:val="00821CFC"/>
    <w:rsid w:val="00821D90"/>
    <w:rsid w:val="008239CC"/>
    <w:rsid w:val="0082495A"/>
    <w:rsid w:val="00831801"/>
    <w:rsid w:val="00832331"/>
    <w:rsid w:val="00833505"/>
    <w:rsid w:val="0083569E"/>
    <w:rsid w:val="008356AD"/>
    <w:rsid w:val="008366AA"/>
    <w:rsid w:val="008413DA"/>
    <w:rsid w:val="00847373"/>
    <w:rsid w:val="00851E3A"/>
    <w:rsid w:val="00852507"/>
    <w:rsid w:val="00854C7E"/>
    <w:rsid w:val="00856629"/>
    <w:rsid w:val="00856E80"/>
    <w:rsid w:val="00857418"/>
    <w:rsid w:val="00860FEC"/>
    <w:rsid w:val="00861547"/>
    <w:rsid w:val="00861C49"/>
    <w:rsid w:val="008643F4"/>
    <w:rsid w:val="008654C0"/>
    <w:rsid w:val="00870218"/>
    <w:rsid w:val="00870348"/>
    <w:rsid w:val="008708AB"/>
    <w:rsid w:val="0087300C"/>
    <w:rsid w:val="00873DC0"/>
    <w:rsid w:val="00873E46"/>
    <w:rsid w:val="0087610B"/>
    <w:rsid w:val="00877F29"/>
    <w:rsid w:val="00880022"/>
    <w:rsid w:val="008812F5"/>
    <w:rsid w:val="00882C49"/>
    <w:rsid w:val="00883D2B"/>
    <w:rsid w:val="00884501"/>
    <w:rsid w:val="00885FD7"/>
    <w:rsid w:val="0088715D"/>
    <w:rsid w:val="00887D82"/>
    <w:rsid w:val="00887DC1"/>
    <w:rsid w:val="00890D8B"/>
    <w:rsid w:val="008917E0"/>
    <w:rsid w:val="00891878"/>
    <w:rsid w:val="0089506D"/>
    <w:rsid w:val="00895A63"/>
    <w:rsid w:val="00896589"/>
    <w:rsid w:val="00897D8F"/>
    <w:rsid w:val="008A0550"/>
    <w:rsid w:val="008A2983"/>
    <w:rsid w:val="008A534A"/>
    <w:rsid w:val="008A5854"/>
    <w:rsid w:val="008A62EC"/>
    <w:rsid w:val="008A6751"/>
    <w:rsid w:val="008B4089"/>
    <w:rsid w:val="008B5DD2"/>
    <w:rsid w:val="008C0DDC"/>
    <w:rsid w:val="008C10ED"/>
    <w:rsid w:val="008C274D"/>
    <w:rsid w:val="008C6572"/>
    <w:rsid w:val="008C6BF3"/>
    <w:rsid w:val="008C77D0"/>
    <w:rsid w:val="008C7A5F"/>
    <w:rsid w:val="008D266D"/>
    <w:rsid w:val="008D43C1"/>
    <w:rsid w:val="008D58B1"/>
    <w:rsid w:val="008D79DD"/>
    <w:rsid w:val="008E213B"/>
    <w:rsid w:val="008E272C"/>
    <w:rsid w:val="008E4E22"/>
    <w:rsid w:val="008E5683"/>
    <w:rsid w:val="008F1D2A"/>
    <w:rsid w:val="008F22CA"/>
    <w:rsid w:val="008F4243"/>
    <w:rsid w:val="008F43B2"/>
    <w:rsid w:val="008F4A7E"/>
    <w:rsid w:val="008F5A9D"/>
    <w:rsid w:val="008F7F07"/>
    <w:rsid w:val="00900B10"/>
    <w:rsid w:val="00904511"/>
    <w:rsid w:val="0091016A"/>
    <w:rsid w:val="00912511"/>
    <w:rsid w:val="009129AF"/>
    <w:rsid w:val="0091338E"/>
    <w:rsid w:val="00913B57"/>
    <w:rsid w:val="00913D62"/>
    <w:rsid w:val="00913F43"/>
    <w:rsid w:val="009154D9"/>
    <w:rsid w:val="00920B17"/>
    <w:rsid w:val="009218DD"/>
    <w:rsid w:val="00922367"/>
    <w:rsid w:val="009243A9"/>
    <w:rsid w:val="00924840"/>
    <w:rsid w:val="0092593D"/>
    <w:rsid w:val="0092698F"/>
    <w:rsid w:val="00927626"/>
    <w:rsid w:val="00930363"/>
    <w:rsid w:val="00930E33"/>
    <w:rsid w:val="00930F01"/>
    <w:rsid w:val="009318A2"/>
    <w:rsid w:val="009374BB"/>
    <w:rsid w:val="0094329B"/>
    <w:rsid w:val="009434DD"/>
    <w:rsid w:val="00943503"/>
    <w:rsid w:val="00944D58"/>
    <w:rsid w:val="00947A9F"/>
    <w:rsid w:val="00947DE0"/>
    <w:rsid w:val="0095077A"/>
    <w:rsid w:val="00951493"/>
    <w:rsid w:val="0095290B"/>
    <w:rsid w:val="00953ACF"/>
    <w:rsid w:val="00955672"/>
    <w:rsid w:val="009558AF"/>
    <w:rsid w:val="0095793E"/>
    <w:rsid w:val="00961F19"/>
    <w:rsid w:val="00963A69"/>
    <w:rsid w:val="00963F37"/>
    <w:rsid w:val="009735F9"/>
    <w:rsid w:val="00973B79"/>
    <w:rsid w:val="00974200"/>
    <w:rsid w:val="00974D79"/>
    <w:rsid w:val="00974E7A"/>
    <w:rsid w:val="0097567F"/>
    <w:rsid w:val="0098085A"/>
    <w:rsid w:val="009811AA"/>
    <w:rsid w:val="00981763"/>
    <w:rsid w:val="00984735"/>
    <w:rsid w:val="009858C7"/>
    <w:rsid w:val="00987A5B"/>
    <w:rsid w:val="00987F20"/>
    <w:rsid w:val="00990939"/>
    <w:rsid w:val="00990C8A"/>
    <w:rsid w:val="0099174C"/>
    <w:rsid w:val="00991AE3"/>
    <w:rsid w:val="00992748"/>
    <w:rsid w:val="00993C19"/>
    <w:rsid w:val="0099411B"/>
    <w:rsid w:val="00997B07"/>
    <w:rsid w:val="009A1D1C"/>
    <w:rsid w:val="009A2F38"/>
    <w:rsid w:val="009A7094"/>
    <w:rsid w:val="009A7E23"/>
    <w:rsid w:val="009B5259"/>
    <w:rsid w:val="009B64F4"/>
    <w:rsid w:val="009B6B18"/>
    <w:rsid w:val="009B711A"/>
    <w:rsid w:val="009C0020"/>
    <w:rsid w:val="009C1E74"/>
    <w:rsid w:val="009C3387"/>
    <w:rsid w:val="009C4AEA"/>
    <w:rsid w:val="009C4E92"/>
    <w:rsid w:val="009C59D5"/>
    <w:rsid w:val="009C60CC"/>
    <w:rsid w:val="009C6938"/>
    <w:rsid w:val="009C7143"/>
    <w:rsid w:val="009D02A5"/>
    <w:rsid w:val="009D1339"/>
    <w:rsid w:val="009D1B25"/>
    <w:rsid w:val="009D1EF5"/>
    <w:rsid w:val="009D3F78"/>
    <w:rsid w:val="009D565F"/>
    <w:rsid w:val="009D56EA"/>
    <w:rsid w:val="009D5E4D"/>
    <w:rsid w:val="009D6BD6"/>
    <w:rsid w:val="009E0DA4"/>
    <w:rsid w:val="009E18CF"/>
    <w:rsid w:val="009E494B"/>
    <w:rsid w:val="009F015F"/>
    <w:rsid w:val="009F19E5"/>
    <w:rsid w:val="009F26DB"/>
    <w:rsid w:val="009F4E3B"/>
    <w:rsid w:val="009F4E99"/>
    <w:rsid w:val="009F5EAC"/>
    <w:rsid w:val="009F6CF2"/>
    <w:rsid w:val="00A01C77"/>
    <w:rsid w:val="00A05092"/>
    <w:rsid w:val="00A10F4E"/>
    <w:rsid w:val="00A1128D"/>
    <w:rsid w:val="00A11B3D"/>
    <w:rsid w:val="00A13A7F"/>
    <w:rsid w:val="00A14524"/>
    <w:rsid w:val="00A15246"/>
    <w:rsid w:val="00A1592E"/>
    <w:rsid w:val="00A16A23"/>
    <w:rsid w:val="00A2226B"/>
    <w:rsid w:val="00A2428D"/>
    <w:rsid w:val="00A24292"/>
    <w:rsid w:val="00A26E32"/>
    <w:rsid w:val="00A27968"/>
    <w:rsid w:val="00A37629"/>
    <w:rsid w:val="00A37971"/>
    <w:rsid w:val="00A42248"/>
    <w:rsid w:val="00A43BBD"/>
    <w:rsid w:val="00A443E1"/>
    <w:rsid w:val="00A456CD"/>
    <w:rsid w:val="00A46376"/>
    <w:rsid w:val="00A476E4"/>
    <w:rsid w:val="00A478D0"/>
    <w:rsid w:val="00A51EC4"/>
    <w:rsid w:val="00A538A9"/>
    <w:rsid w:val="00A54D4A"/>
    <w:rsid w:val="00A56AFD"/>
    <w:rsid w:val="00A60998"/>
    <w:rsid w:val="00A60FED"/>
    <w:rsid w:val="00A6302F"/>
    <w:rsid w:val="00A6318D"/>
    <w:rsid w:val="00A64746"/>
    <w:rsid w:val="00A64F02"/>
    <w:rsid w:val="00A67792"/>
    <w:rsid w:val="00A70167"/>
    <w:rsid w:val="00A71D18"/>
    <w:rsid w:val="00A72593"/>
    <w:rsid w:val="00A739F1"/>
    <w:rsid w:val="00A73E26"/>
    <w:rsid w:val="00A74729"/>
    <w:rsid w:val="00A74D44"/>
    <w:rsid w:val="00A77F7A"/>
    <w:rsid w:val="00A800A2"/>
    <w:rsid w:val="00A82BEE"/>
    <w:rsid w:val="00A82C0A"/>
    <w:rsid w:val="00A838C2"/>
    <w:rsid w:val="00A83DB1"/>
    <w:rsid w:val="00A85FD8"/>
    <w:rsid w:val="00A879DC"/>
    <w:rsid w:val="00A87D2B"/>
    <w:rsid w:val="00A90045"/>
    <w:rsid w:val="00A90271"/>
    <w:rsid w:val="00A93E4E"/>
    <w:rsid w:val="00A95164"/>
    <w:rsid w:val="00A960F4"/>
    <w:rsid w:val="00A969E6"/>
    <w:rsid w:val="00AA100E"/>
    <w:rsid w:val="00AA1926"/>
    <w:rsid w:val="00AA2B81"/>
    <w:rsid w:val="00AA325B"/>
    <w:rsid w:val="00AA36FA"/>
    <w:rsid w:val="00AA4E26"/>
    <w:rsid w:val="00AA52A0"/>
    <w:rsid w:val="00AA5D18"/>
    <w:rsid w:val="00AB082C"/>
    <w:rsid w:val="00AB3638"/>
    <w:rsid w:val="00AB4E38"/>
    <w:rsid w:val="00AB5C67"/>
    <w:rsid w:val="00AB69FC"/>
    <w:rsid w:val="00AC2178"/>
    <w:rsid w:val="00AC29D4"/>
    <w:rsid w:val="00AC7641"/>
    <w:rsid w:val="00AC7ECE"/>
    <w:rsid w:val="00AD2E3E"/>
    <w:rsid w:val="00AD550F"/>
    <w:rsid w:val="00AD5971"/>
    <w:rsid w:val="00AD69C8"/>
    <w:rsid w:val="00AD7317"/>
    <w:rsid w:val="00AD783E"/>
    <w:rsid w:val="00AE026C"/>
    <w:rsid w:val="00AE5921"/>
    <w:rsid w:val="00AE5A58"/>
    <w:rsid w:val="00AE63D5"/>
    <w:rsid w:val="00AE6945"/>
    <w:rsid w:val="00AE79FC"/>
    <w:rsid w:val="00AF1248"/>
    <w:rsid w:val="00AF13DE"/>
    <w:rsid w:val="00AF4BBB"/>
    <w:rsid w:val="00AF4CF2"/>
    <w:rsid w:val="00AF5706"/>
    <w:rsid w:val="00AF58A4"/>
    <w:rsid w:val="00AF7330"/>
    <w:rsid w:val="00B025C5"/>
    <w:rsid w:val="00B02F26"/>
    <w:rsid w:val="00B04B86"/>
    <w:rsid w:val="00B05E00"/>
    <w:rsid w:val="00B06D4F"/>
    <w:rsid w:val="00B112D4"/>
    <w:rsid w:val="00B13AA3"/>
    <w:rsid w:val="00B1403E"/>
    <w:rsid w:val="00B14EE1"/>
    <w:rsid w:val="00B15F99"/>
    <w:rsid w:val="00B16DF2"/>
    <w:rsid w:val="00B201E7"/>
    <w:rsid w:val="00B20730"/>
    <w:rsid w:val="00B21850"/>
    <w:rsid w:val="00B2304C"/>
    <w:rsid w:val="00B23DE0"/>
    <w:rsid w:val="00B242D7"/>
    <w:rsid w:val="00B26679"/>
    <w:rsid w:val="00B26BF3"/>
    <w:rsid w:val="00B2735A"/>
    <w:rsid w:val="00B308EF"/>
    <w:rsid w:val="00B35250"/>
    <w:rsid w:val="00B37506"/>
    <w:rsid w:val="00B3766C"/>
    <w:rsid w:val="00B37DD1"/>
    <w:rsid w:val="00B417A8"/>
    <w:rsid w:val="00B41B7C"/>
    <w:rsid w:val="00B433BD"/>
    <w:rsid w:val="00B4489B"/>
    <w:rsid w:val="00B466A2"/>
    <w:rsid w:val="00B471B5"/>
    <w:rsid w:val="00B511FA"/>
    <w:rsid w:val="00B5144E"/>
    <w:rsid w:val="00B53D8D"/>
    <w:rsid w:val="00B541F7"/>
    <w:rsid w:val="00B546B2"/>
    <w:rsid w:val="00B55EDA"/>
    <w:rsid w:val="00B560A4"/>
    <w:rsid w:val="00B56A4C"/>
    <w:rsid w:val="00B56CCF"/>
    <w:rsid w:val="00B56EA7"/>
    <w:rsid w:val="00B57803"/>
    <w:rsid w:val="00B6084A"/>
    <w:rsid w:val="00B60CDC"/>
    <w:rsid w:val="00B66D02"/>
    <w:rsid w:val="00B66E22"/>
    <w:rsid w:val="00B678AC"/>
    <w:rsid w:val="00B67DD7"/>
    <w:rsid w:val="00B71867"/>
    <w:rsid w:val="00B7679F"/>
    <w:rsid w:val="00B80B4E"/>
    <w:rsid w:val="00B80EA5"/>
    <w:rsid w:val="00B823F7"/>
    <w:rsid w:val="00B82776"/>
    <w:rsid w:val="00B82D3B"/>
    <w:rsid w:val="00B8360B"/>
    <w:rsid w:val="00B85429"/>
    <w:rsid w:val="00B87EA2"/>
    <w:rsid w:val="00B90012"/>
    <w:rsid w:val="00B90349"/>
    <w:rsid w:val="00B90860"/>
    <w:rsid w:val="00B9485A"/>
    <w:rsid w:val="00BA1207"/>
    <w:rsid w:val="00BA1A91"/>
    <w:rsid w:val="00BA4489"/>
    <w:rsid w:val="00BA7B94"/>
    <w:rsid w:val="00BA7D7D"/>
    <w:rsid w:val="00BB3834"/>
    <w:rsid w:val="00BB442B"/>
    <w:rsid w:val="00BB508D"/>
    <w:rsid w:val="00BB5BAF"/>
    <w:rsid w:val="00BC1FA9"/>
    <w:rsid w:val="00BC37D9"/>
    <w:rsid w:val="00BD0195"/>
    <w:rsid w:val="00BD02B5"/>
    <w:rsid w:val="00BD240E"/>
    <w:rsid w:val="00BD5865"/>
    <w:rsid w:val="00BE0FA1"/>
    <w:rsid w:val="00BE5BD0"/>
    <w:rsid w:val="00BE77BE"/>
    <w:rsid w:val="00BF05D9"/>
    <w:rsid w:val="00BF30FC"/>
    <w:rsid w:val="00BF57F7"/>
    <w:rsid w:val="00BF58A8"/>
    <w:rsid w:val="00BF5F65"/>
    <w:rsid w:val="00BF6885"/>
    <w:rsid w:val="00BF6CE0"/>
    <w:rsid w:val="00BF7DEE"/>
    <w:rsid w:val="00C0076B"/>
    <w:rsid w:val="00C00E78"/>
    <w:rsid w:val="00C0202C"/>
    <w:rsid w:val="00C02318"/>
    <w:rsid w:val="00C0332D"/>
    <w:rsid w:val="00C073ED"/>
    <w:rsid w:val="00C114E3"/>
    <w:rsid w:val="00C139BA"/>
    <w:rsid w:val="00C1492E"/>
    <w:rsid w:val="00C1495F"/>
    <w:rsid w:val="00C15308"/>
    <w:rsid w:val="00C1674C"/>
    <w:rsid w:val="00C21874"/>
    <w:rsid w:val="00C23263"/>
    <w:rsid w:val="00C26164"/>
    <w:rsid w:val="00C30741"/>
    <w:rsid w:val="00C30A34"/>
    <w:rsid w:val="00C30BD2"/>
    <w:rsid w:val="00C31F1F"/>
    <w:rsid w:val="00C343CE"/>
    <w:rsid w:val="00C34499"/>
    <w:rsid w:val="00C36101"/>
    <w:rsid w:val="00C37529"/>
    <w:rsid w:val="00C411F6"/>
    <w:rsid w:val="00C45F4A"/>
    <w:rsid w:val="00C51630"/>
    <w:rsid w:val="00C52642"/>
    <w:rsid w:val="00C527B3"/>
    <w:rsid w:val="00C551E0"/>
    <w:rsid w:val="00C564B8"/>
    <w:rsid w:val="00C6436B"/>
    <w:rsid w:val="00C64CFB"/>
    <w:rsid w:val="00C731FC"/>
    <w:rsid w:val="00C73769"/>
    <w:rsid w:val="00C74B6F"/>
    <w:rsid w:val="00C7670B"/>
    <w:rsid w:val="00C824DD"/>
    <w:rsid w:val="00C83D36"/>
    <w:rsid w:val="00C84E65"/>
    <w:rsid w:val="00C85DCA"/>
    <w:rsid w:val="00C90A5A"/>
    <w:rsid w:val="00C9155B"/>
    <w:rsid w:val="00C91825"/>
    <w:rsid w:val="00C91FEF"/>
    <w:rsid w:val="00C92F75"/>
    <w:rsid w:val="00CA2980"/>
    <w:rsid w:val="00CA6062"/>
    <w:rsid w:val="00CA6904"/>
    <w:rsid w:val="00CB0958"/>
    <w:rsid w:val="00CB1ABF"/>
    <w:rsid w:val="00CB25F4"/>
    <w:rsid w:val="00CB2740"/>
    <w:rsid w:val="00CB3144"/>
    <w:rsid w:val="00CB4CFB"/>
    <w:rsid w:val="00CB736F"/>
    <w:rsid w:val="00CB7375"/>
    <w:rsid w:val="00CC20A4"/>
    <w:rsid w:val="00CC2548"/>
    <w:rsid w:val="00CC2C30"/>
    <w:rsid w:val="00CC2FC5"/>
    <w:rsid w:val="00CC3EF5"/>
    <w:rsid w:val="00CD20A5"/>
    <w:rsid w:val="00CD48D4"/>
    <w:rsid w:val="00CD51E0"/>
    <w:rsid w:val="00CE0A81"/>
    <w:rsid w:val="00CE3809"/>
    <w:rsid w:val="00CE3AA7"/>
    <w:rsid w:val="00CF09BF"/>
    <w:rsid w:val="00CF156A"/>
    <w:rsid w:val="00CF3265"/>
    <w:rsid w:val="00CF34B6"/>
    <w:rsid w:val="00CF3A6F"/>
    <w:rsid w:val="00CF6ED8"/>
    <w:rsid w:val="00D00E9E"/>
    <w:rsid w:val="00D026D5"/>
    <w:rsid w:val="00D02C9E"/>
    <w:rsid w:val="00D03076"/>
    <w:rsid w:val="00D03E99"/>
    <w:rsid w:val="00D0630E"/>
    <w:rsid w:val="00D0788A"/>
    <w:rsid w:val="00D12CEA"/>
    <w:rsid w:val="00D13D67"/>
    <w:rsid w:val="00D149E1"/>
    <w:rsid w:val="00D16FDC"/>
    <w:rsid w:val="00D20D57"/>
    <w:rsid w:val="00D30580"/>
    <w:rsid w:val="00D308E4"/>
    <w:rsid w:val="00D3099F"/>
    <w:rsid w:val="00D31576"/>
    <w:rsid w:val="00D31A25"/>
    <w:rsid w:val="00D31D0F"/>
    <w:rsid w:val="00D321CC"/>
    <w:rsid w:val="00D33EE1"/>
    <w:rsid w:val="00D36C07"/>
    <w:rsid w:val="00D3727D"/>
    <w:rsid w:val="00D37A0B"/>
    <w:rsid w:val="00D40651"/>
    <w:rsid w:val="00D407DD"/>
    <w:rsid w:val="00D42D55"/>
    <w:rsid w:val="00D44065"/>
    <w:rsid w:val="00D4772F"/>
    <w:rsid w:val="00D477C9"/>
    <w:rsid w:val="00D47A24"/>
    <w:rsid w:val="00D5117C"/>
    <w:rsid w:val="00D511B9"/>
    <w:rsid w:val="00D515B5"/>
    <w:rsid w:val="00D52653"/>
    <w:rsid w:val="00D534B4"/>
    <w:rsid w:val="00D53727"/>
    <w:rsid w:val="00D56986"/>
    <w:rsid w:val="00D57BF8"/>
    <w:rsid w:val="00D612CC"/>
    <w:rsid w:val="00D620C5"/>
    <w:rsid w:val="00D625D4"/>
    <w:rsid w:val="00D629EF"/>
    <w:rsid w:val="00D6310F"/>
    <w:rsid w:val="00D63B6A"/>
    <w:rsid w:val="00D642CC"/>
    <w:rsid w:val="00D64BB0"/>
    <w:rsid w:val="00D6563A"/>
    <w:rsid w:val="00D65DA6"/>
    <w:rsid w:val="00D677BF"/>
    <w:rsid w:val="00D71509"/>
    <w:rsid w:val="00D71594"/>
    <w:rsid w:val="00D7176E"/>
    <w:rsid w:val="00D71D3F"/>
    <w:rsid w:val="00D72C20"/>
    <w:rsid w:val="00D75551"/>
    <w:rsid w:val="00D7633C"/>
    <w:rsid w:val="00D804AE"/>
    <w:rsid w:val="00D80851"/>
    <w:rsid w:val="00D808BE"/>
    <w:rsid w:val="00D81ED7"/>
    <w:rsid w:val="00D84404"/>
    <w:rsid w:val="00D84C9A"/>
    <w:rsid w:val="00D8500D"/>
    <w:rsid w:val="00D909C6"/>
    <w:rsid w:val="00D927D1"/>
    <w:rsid w:val="00D93200"/>
    <w:rsid w:val="00D9421F"/>
    <w:rsid w:val="00D9431D"/>
    <w:rsid w:val="00D95003"/>
    <w:rsid w:val="00D975B5"/>
    <w:rsid w:val="00DA18FC"/>
    <w:rsid w:val="00DA24DE"/>
    <w:rsid w:val="00DA39B9"/>
    <w:rsid w:val="00DA4084"/>
    <w:rsid w:val="00DA4762"/>
    <w:rsid w:val="00DA4993"/>
    <w:rsid w:val="00DA4BA7"/>
    <w:rsid w:val="00DA4F3F"/>
    <w:rsid w:val="00DA5B64"/>
    <w:rsid w:val="00DB3B51"/>
    <w:rsid w:val="00DB5A39"/>
    <w:rsid w:val="00DC1445"/>
    <w:rsid w:val="00DC18F8"/>
    <w:rsid w:val="00DC29DA"/>
    <w:rsid w:val="00DC2BE4"/>
    <w:rsid w:val="00DC6CD1"/>
    <w:rsid w:val="00DC77A3"/>
    <w:rsid w:val="00DD09D2"/>
    <w:rsid w:val="00DD30FC"/>
    <w:rsid w:val="00DD4CA6"/>
    <w:rsid w:val="00DD5EFD"/>
    <w:rsid w:val="00DD7C1C"/>
    <w:rsid w:val="00DE0A2C"/>
    <w:rsid w:val="00DE1FB1"/>
    <w:rsid w:val="00DE2FA5"/>
    <w:rsid w:val="00DE35D9"/>
    <w:rsid w:val="00DE549A"/>
    <w:rsid w:val="00DE579C"/>
    <w:rsid w:val="00DE6EF4"/>
    <w:rsid w:val="00DE6F06"/>
    <w:rsid w:val="00DF1DFF"/>
    <w:rsid w:val="00DF1F02"/>
    <w:rsid w:val="00DF2382"/>
    <w:rsid w:val="00DF5EFE"/>
    <w:rsid w:val="00E011B4"/>
    <w:rsid w:val="00E04DEB"/>
    <w:rsid w:val="00E05D47"/>
    <w:rsid w:val="00E06D41"/>
    <w:rsid w:val="00E11EF5"/>
    <w:rsid w:val="00E13FC3"/>
    <w:rsid w:val="00E148C5"/>
    <w:rsid w:val="00E15D31"/>
    <w:rsid w:val="00E15D86"/>
    <w:rsid w:val="00E15E36"/>
    <w:rsid w:val="00E2015E"/>
    <w:rsid w:val="00E21EB0"/>
    <w:rsid w:val="00E23D83"/>
    <w:rsid w:val="00E2442A"/>
    <w:rsid w:val="00E25E4B"/>
    <w:rsid w:val="00E27951"/>
    <w:rsid w:val="00E30374"/>
    <w:rsid w:val="00E33547"/>
    <w:rsid w:val="00E351F7"/>
    <w:rsid w:val="00E37751"/>
    <w:rsid w:val="00E413CC"/>
    <w:rsid w:val="00E42C30"/>
    <w:rsid w:val="00E43DE1"/>
    <w:rsid w:val="00E457DE"/>
    <w:rsid w:val="00E45DBC"/>
    <w:rsid w:val="00E56A62"/>
    <w:rsid w:val="00E60AB4"/>
    <w:rsid w:val="00E61D3A"/>
    <w:rsid w:val="00E62FF5"/>
    <w:rsid w:val="00E646D9"/>
    <w:rsid w:val="00E661FA"/>
    <w:rsid w:val="00E711E6"/>
    <w:rsid w:val="00E753EE"/>
    <w:rsid w:val="00E7672A"/>
    <w:rsid w:val="00E812ED"/>
    <w:rsid w:val="00E81B3E"/>
    <w:rsid w:val="00E82908"/>
    <w:rsid w:val="00E8789E"/>
    <w:rsid w:val="00E928F9"/>
    <w:rsid w:val="00E9413F"/>
    <w:rsid w:val="00E96ED5"/>
    <w:rsid w:val="00EA0A6A"/>
    <w:rsid w:val="00EA1ED6"/>
    <w:rsid w:val="00EA2407"/>
    <w:rsid w:val="00EA2EAF"/>
    <w:rsid w:val="00EA3572"/>
    <w:rsid w:val="00EA4205"/>
    <w:rsid w:val="00EA4B1F"/>
    <w:rsid w:val="00EA59B1"/>
    <w:rsid w:val="00EA7B3A"/>
    <w:rsid w:val="00EB30BF"/>
    <w:rsid w:val="00EB32C1"/>
    <w:rsid w:val="00EB48B7"/>
    <w:rsid w:val="00EB5EBF"/>
    <w:rsid w:val="00EB66BF"/>
    <w:rsid w:val="00EC046A"/>
    <w:rsid w:val="00EC04C9"/>
    <w:rsid w:val="00EC4107"/>
    <w:rsid w:val="00EC7C31"/>
    <w:rsid w:val="00ED31D0"/>
    <w:rsid w:val="00ED3624"/>
    <w:rsid w:val="00ED46B5"/>
    <w:rsid w:val="00ED50B0"/>
    <w:rsid w:val="00ED6309"/>
    <w:rsid w:val="00ED7303"/>
    <w:rsid w:val="00EE09F8"/>
    <w:rsid w:val="00EE15A4"/>
    <w:rsid w:val="00EE7B59"/>
    <w:rsid w:val="00EF0B59"/>
    <w:rsid w:val="00EF11DA"/>
    <w:rsid w:val="00EF3348"/>
    <w:rsid w:val="00EF344F"/>
    <w:rsid w:val="00EF6ADB"/>
    <w:rsid w:val="00EF6AEB"/>
    <w:rsid w:val="00EF7335"/>
    <w:rsid w:val="00EF7BF3"/>
    <w:rsid w:val="00F005C3"/>
    <w:rsid w:val="00F01695"/>
    <w:rsid w:val="00F03E05"/>
    <w:rsid w:val="00F04E2A"/>
    <w:rsid w:val="00F0682F"/>
    <w:rsid w:val="00F11EAE"/>
    <w:rsid w:val="00F13BDD"/>
    <w:rsid w:val="00F13F47"/>
    <w:rsid w:val="00F163B7"/>
    <w:rsid w:val="00F165AD"/>
    <w:rsid w:val="00F16EFA"/>
    <w:rsid w:val="00F17D44"/>
    <w:rsid w:val="00F202A1"/>
    <w:rsid w:val="00F22F0D"/>
    <w:rsid w:val="00F25728"/>
    <w:rsid w:val="00F25B8B"/>
    <w:rsid w:val="00F25BC5"/>
    <w:rsid w:val="00F31EA1"/>
    <w:rsid w:val="00F32081"/>
    <w:rsid w:val="00F320BE"/>
    <w:rsid w:val="00F32D8D"/>
    <w:rsid w:val="00F33ECA"/>
    <w:rsid w:val="00F35046"/>
    <w:rsid w:val="00F3528E"/>
    <w:rsid w:val="00F37A2F"/>
    <w:rsid w:val="00F402C5"/>
    <w:rsid w:val="00F41093"/>
    <w:rsid w:val="00F413B2"/>
    <w:rsid w:val="00F41CE2"/>
    <w:rsid w:val="00F42F9C"/>
    <w:rsid w:val="00F437F3"/>
    <w:rsid w:val="00F445A5"/>
    <w:rsid w:val="00F47659"/>
    <w:rsid w:val="00F51FD7"/>
    <w:rsid w:val="00F5210E"/>
    <w:rsid w:val="00F53400"/>
    <w:rsid w:val="00F53D8B"/>
    <w:rsid w:val="00F55BBF"/>
    <w:rsid w:val="00F61094"/>
    <w:rsid w:val="00F63899"/>
    <w:rsid w:val="00F6417E"/>
    <w:rsid w:val="00F65E0B"/>
    <w:rsid w:val="00F70502"/>
    <w:rsid w:val="00F746B2"/>
    <w:rsid w:val="00F755FC"/>
    <w:rsid w:val="00F77F83"/>
    <w:rsid w:val="00F80A09"/>
    <w:rsid w:val="00F8220A"/>
    <w:rsid w:val="00F87B86"/>
    <w:rsid w:val="00F92AD3"/>
    <w:rsid w:val="00F92DC7"/>
    <w:rsid w:val="00F93C51"/>
    <w:rsid w:val="00F96656"/>
    <w:rsid w:val="00F96E5C"/>
    <w:rsid w:val="00F97172"/>
    <w:rsid w:val="00F972AA"/>
    <w:rsid w:val="00F975F2"/>
    <w:rsid w:val="00FA1F44"/>
    <w:rsid w:val="00FA2E47"/>
    <w:rsid w:val="00FA3344"/>
    <w:rsid w:val="00FA43AA"/>
    <w:rsid w:val="00FA46C3"/>
    <w:rsid w:val="00FA54D4"/>
    <w:rsid w:val="00FB0953"/>
    <w:rsid w:val="00FB0B32"/>
    <w:rsid w:val="00FB0D9C"/>
    <w:rsid w:val="00FB0DC5"/>
    <w:rsid w:val="00FB305B"/>
    <w:rsid w:val="00FB46C7"/>
    <w:rsid w:val="00FB50EF"/>
    <w:rsid w:val="00FB79AF"/>
    <w:rsid w:val="00FC189C"/>
    <w:rsid w:val="00FC23D0"/>
    <w:rsid w:val="00FC24F3"/>
    <w:rsid w:val="00FC3077"/>
    <w:rsid w:val="00FC3405"/>
    <w:rsid w:val="00FD20CC"/>
    <w:rsid w:val="00FD250E"/>
    <w:rsid w:val="00FD38DF"/>
    <w:rsid w:val="00FD51EF"/>
    <w:rsid w:val="00FD573A"/>
    <w:rsid w:val="00FD66B3"/>
    <w:rsid w:val="00FE05B1"/>
    <w:rsid w:val="00FE1A88"/>
    <w:rsid w:val="00FE3EB2"/>
    <w:rsid w:val="00FE6513"/>
    <w:rsid w:val="00FE6981"/>
    <w:rsid w:val="00FE7BCC"/>
    <w:rsid w:val="00FF1F7A"/>
    <w:rsid w:val="00FF2A8B"/>
    <w:rsid w:val="00FF2E68"/>
    <w:rsid w:val="00FF386D"/>
    <w:rsid w:val="00FF3C36"/>
    <w:rsid w:val="00FF3CE7"/>
    <w:rsid w:val="00FF6649"/>
    <w:rsid w:val="00FF71CC"/>
    <w:rsid w:val="00FF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56"/>
    <w:rPr>
      <w:rFonts w:ascii="Public Sans ExtraLight" w:eastAsia="Public Sans ExtraLight" w:hAnsi="Public Sans ExtraLight" w:cs="Public Sans ExtraLight"/>
      <w:sz w:val="24"/>
    </w:rPr>
  </w:style>
  <w:style w:type="paragraph" w:styleId="Heading1">
    <w:name w:val="heading 1"/>
    <w:basedOn w:val="Normal"/>
    <w:uiPriority w:val="9"/>
    <w:qFormat/>
    <w:rsid w:val="00293056"/>
    <w:pPr>
      <w:spacing w:line="819" w:lineRule="exact"/>
      <w:outlineLvl w:val="0"/>
    </w:pPr>
    <w:rPr>
      <w:rFonts w:ascii="Public Sans SemiBold" w:eastAsia="Public Sans SemiBold" w:hAnsi="Public Sans SemiBold" w:cs="Public Sans SemiBold"/>
      <w:sz w:val="60"/>
      <w:szCs w:val="60"/>
    </w:rPr>
  </w:style>
  <w:style w:type="paragraph" w:styleId="Heading2">
    <w:name w:val="heading 2"/>
    <w:basedOn w:val="Normal"/>
    <w:uiPriority w:val="9"/>
    <w:unhideWhenUsed/>
    <w:qFormat/>
    <w:rsid w:val="00293056"/>
    <w:pPr>
      <w:spacing w:before="81"/>
      <w:outlineLvl w:val="1"/>
    </w:pPr>
    <w:rPr>
      <w:rFonts w:ascii="Public Sans" w:eastAsia="Public Sans" w:hAnsi="Public Sans" w:cs="Public Sans"/>
      <w:b/>
      <w:bCs/>
      <w:sz w:val="46"/>
      <w:szCs w:val="46"/>
    </w:rPr>
  </w:style>
  <w:style w:type="paragraph" w:styleId="Heading3">
    <w:name w:val="heading 3"/>
    <w:basedOn w:val="Normal"/>
    <w:uiPriority w:val="9"/>
    <w:unhideWhenUsed/>
    <w:qFormat/>
    <w:rsid w:val="00293056"/>
    <w:pPr>
      <w:spacing w:before="46"/>
      <w:outlineLvl w:val="2"/>
    </w:pPr>
    <w:rPr>
      <w:rFonts w:ascii="Public Sans" w:eastAsia="Public Sans" w:hAnsi="Public Sans" w:cs="Public Sans"/>
      <w:b/>
      <w:bCs/>
      <w:sz w:val="28"/>
      <w:szCs w:val="26"/>
    </w:rPr>
  </w:style>
  <w:style w:type="paragraph" w:styleId="Heading4">
    <w:name w:val="heading 4"/>
    <w:basedOn w:val="Normal"/>
    <w:uiPriority w:val="9"/>
    <w:unhideWhenUsed/>
    <w:qFormat/>
    <w:rsid w:val="00293056"/>
    <w:pPr>
      <w:spacing w:before="100"/>
      <w:outlineLvl w:val="3"/>
    </w:pPr>
    <w:rPr>
      <w:rFonts w:ascii="Public Sans SemiBold" w:eastAsia="Public Sans SemiBold" w:hAnsi="Public Sans SemiBold" w:cs="Public Sans SemiBold"/>
      <w:sz w:val="26"/>
      <w:szCs w:val="26"/>
    </w:rPr>
  </w:style>
  <w:style w:type="paragraph" w:styleId="Heading5">
    <w:name w:val="heading 5"/>
    <w:basedOn w:val="Normal"/>
    <w:uiPriority w:val="9"/>
    <w:unhideWhenUsed/>
    <w:qFormat/>
    <w:rsid w:val="00656CD6"/>
    <w:pPr>
      <w:spacing w:before="55"/>
      <w:outlineLvl w:val="4"/>
    </w:pPr>
    <w:rPr>
      <w:rFonts w:ascii="Arial" w:eastAsia="Arial" w:hAnsi="Arial" w:cs="Arial"/>
      <w:b/>
      <w:bCs/>
    </w:rPr>
  </w:style>
  <w:style w:type="paragraph" w:styleId="Heading6">
    <w:name w:val="heading 6"/>
    <w:basedOn w:val="Normal"/>
    <w:uiPriority w:val="9"/>
    <w:unhideWhenUsed/>
    <w:qFormat/>
    <w:rsid w:val="001D5EC0"/>
    <w:pPr>
      <w:spacing w:before="140"/>
      <w:outlineLvl w:val="5"/>
    </w:pPr>
    <w:rPr>
      <w:rFonts w:ascii="Public Sans" w:eastAsia="Public Sans" w:hAnsi="Public Sans" w:cs="Public Sans"/>
      <w:b/>
      <w:bCs/>
      <w:sz w:val="22"/>
      <w:szCs w:val="20"/>
    </w:rPr>
  </w:style>
  <w:style w:type="paragraph" w:styleId="Heading7">
    <w:name w:val="heading 7"/>
    <w:basedOn w:val="Normal"/>
    <w:uiPriority w:val="1"/>
    <w:qFormat/>
    <w:pPr>
      <w:ind w:left="850"/>
      <w:outlineLvl w:val="6"/>
    </w:pPr>
    <w:rPr>
      <w:rFonts w:ascii="Public Sans" w:eastAsia="Public Sans" w:hAnsi="Public Sans" w:cs="Public San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6"/>
      <w:ind w:left="850"/>
    </w:pPr>
    <w:rPr>
      <w:rFonts w:ascii="Public Sans" w:eastAsia="Public Sans" w:hAnsi="Public Sans" w:cs="Public Sans"/>
      <w:b/>
      <w:bCs/>
      <w:szCs w:val="24"/>
    </w:rPr>
  </w:style>
  <w:style w:type="paragraph" w:styleId="TOC2">
    <w:name w:val="toc 2"/>
    <w:basedOn w:val="Normal"/>
    <w:uiPriority w:val="39"/>
    <w:qFormat/>
    <w:pPr>
      <w:spacing w:before="170"/>
      <w:ind w:left="850"/>
    </w:pPr>
    <w:rPr>
      <w:rFonts w:ascii="Public Sans Light" w:eastAsia="Public Sans Light" w:hAnsi="Public Sans Light" w:cs="Public Sans Light"/>
      <w:szCs w:val="24"/>
    </w:rPr>
  </w:style>
  <w:style w:type="paragraph" w:styleId="BodyText">
    <w:name w:val="Body Text"/>
    <w:basedOn w:val="Normal"/>
    <w:uiPriority w:val="1"/>
    <w:qFormat/>
    <w:rsid w:val="00E11EF5"/>
    <w:rPr>
      <w:rFonts w:ascii="Arial" w:hAnsi="Arial"/>
      <w:szCs w:val="18"/>
    </w:rPr>
  </w:style>
  <w:style w:type="paragraph" w:styleId="Title">
    <w:name w:val="Title"/>
    <w:basedOn w:val="Normal"/>
    <w:uiPriority w:val="10"/>
    <w:qFormat/>
    <w:pPr>
      <w:spacing w:before="153"/>
      <w:ind w:left="850"/>
    </w:pPr>
    <w:rPr>
      <w:rFonts w:ascii="Public Sans" w:eastAsia="Public Sans" w:hAnsi="Public Sans" w:cs="Public Sans"/>
      <w:b/>
      <w:bCs/>
      <w:sz w:val="60"/>
      <w:szCs w:val="60"/>
    </w:rPr>
  </w:style>
  <w:style w:type="paragraph" w:styleId="ListParagraph">
    <w:name w:val="List Paragraph"/>
    <w:basedOn w:val="Normal"/>
    <w:uiPriority w:val="1"/>
    <w:qFormat/>
    <w:pPr>
      <w:spacing w:before="113"/>
      <w:ind w:left="850"/>
    </w:pPr>
  </w:style>
  <w:style w:type="paragraph" w:customStyle="1" w:styleId="TableParagraph">
    <w:name w:val="Table Paragraph"/>
    <w:basedOn w:val="Normal"/>
    <w:uiPriority w:val="1"/>
    <w:qFormat/>
    <w:rsid w:val="000742AF"/>
    <w:rPr>
      <w:rFonts w:ascii="Arial" w:hAnsi="Arial"/>
    </w:rPr>
  </w:style>
  <w:style w:type="paragraph" w:styleId="Header">
    <w:name w:val="header"/>
    <w:basedOn w:val="Normal"/>
    <w:link w:val="HeaderChar"/>
    <w:uiPriority w:val="99"/>
    <w:unhideWhenUsed/>
    <w:rsid w:val="00735A8F"/>
    <w:pPr>
      <w:tabs>
        <w:tab w:val="center" w:pos="4513"/>
        <w:tab w:val="right" w:pos="9026"/>
      </w:tabs>
    </w:pPr>
  </w:style>
  <w:style w:type="character" w:customStyle="1" w:styleId="HeaderChar">
    <w:name w:val="Header Char"/>
    <w:basedOn w:val="DefaultParagraphFont"/>
    <w:link w:val="Header"/>
    <w:uiPriority w:val="99"/>
    <w:rsid w:val="00735A8F"/>
    <w:rPr>
      <w:rFonts w:ascii="Public Sans ExtraLight" w:eastAsia="Public Sans ExtraLight" w:hAnsi="Public Sans ExtraLight" w:cs="Public Sans ExtraLight"/>
    </w:rPr>
  </w:style>
  <w:style w:type="paragraph" w:styleId="Footer">
    <w:name w:val="footer"/>
    <w:basedOn w:val="Normal"/>
    <w:link w:val="FooterChar"/>
    <w:uiPriority w:val="99"/>
    <w:unhideWhenUsed/>
    <w:rsid w:val="00735A8F"/>
    <w:pPr>
      <w:tabs>
        <w:tab w:val="center" w:pos="4513"/>
        <w:tab w:val="right" w:pos="9026"/>
      </w:tabs>
    </w:pPr>
  </w:style>
  <w:style w:type="character" w:customStyle="1" w:styleId="FooterChar">
    <w:name w:val="Footer Char"/>
    <w:basedOn w:val="DefaultParagraphFont"/>
    <w:link w:val="Footer"/>
    <w:uiPriority w:val="99"/>
    <w:rsid w:val="00735A8F"/>
    <w:rPr>
      <w:rFonts w:ascii="Public Sans ExtraLight" w:eastAsia="Public Sans ExtraLight" w:hAnsi="Public Sans ExtraLight" w:cs="Public Sans ExtraLight"/>
    </w:rPr>
  </w:style>
  <w:style w:type="character" w:styleId="Hyperlink">
    <w:name w:val="Hyperlink"/>
    <w:basedOn w:val="DefaultParagraphFont"/>
    <w:uiPriority w:val="99"/>
    <w:unhideWhenUsed/>
    <w:rsid w:val="00436DDB"/>
    <w:rPr>
      <w:color w:val="0000FF" w:themeColor="hyperlink"/>
      <w:u w:val="single"/>
    </w:rPr>
  </w:style>
  <w:style w:type="character" w:styleId="UnresolvedMention">
    <w:name w:val="Unresolved Mention"/>
    <w:basedOn w:val="DefaultParagraphFont"/>
    <w:uiPriority w:val="99"/>
    <w:semiHidden/>
    <w:unhideWhenUsed/>
    <w:rsid w:val="00436DDB"/>
    <w:rPr>
      <w:color w:val="605E5C"/>
      <w:shd w:val="clear" w:color="auto" w:fill="E1DFDD"/>
    </w:rPr>
  </w:style>
  <w:style w:type="paragraph" w:styleId="FootnoteText">
    <w:name w:val="footnote text"/>
    <w:basedOn w:val="Normal"/>
    <w:link w:val="FootnoteTextChar"/>
    <w:uiPriority w:val="99"/>
    <w:semiHidden/>
    <w:unhideWhenUsed/>
    <w:rsid w:val="001533DC"/>
    <w:rPr>
      <w:sz w:val="20"/>
      <w:szCs w:val="20"/>
    </w:rPr>
  </w:style>
  <w:style w:type="character" w:customStyle="1" w:styleId="FootnoteTextChar">
    <w:name w:val="Footnote Text Char"/>
    <w:basedOn w:val="DefaultParagraphFont"/>
    <w:link w:val="FootnoteText"/>
    <w:uiPriority w:val="99"/>
    <w:semiHidden/>
    <w:rsid w:val="001533DC"/>
    <w:rPr>
      <w:rFonts w:ascii="Public Sans ExtraLight" w:eastAsia="Public Sans ExtraLight" w:hAnsi="Public Sans ExtraLight" w:cs="Public Sans ExtraLight"/>
      <w:sz w:val="20"/>
      <w:szCs w:val="20"/>
    </w:rPr>
  </w:style>
  <w:style w:type="character" w:styleId="FootnoteReference">
    <w:name w:val="footnote reference"/>
    <w:basedOn w:val="DefaultParagraphFont"/>
    <w:uiPriority w:val="99"/>
    <w:semiHidden/>
    <w:unhideWhenUsed/>
    <w:rsid w:val="001533DC"/>
    <w:rPr>
      <w:vertAlign w:val="superscript"/>
    </w:rPr>
  </w:style>
  <w:style w:type="table" w:styleId="TableGrid">
    <w:name w:val="Table Grid"/>
    <w:basedOn w:val="TableNormal"/>
    <w:uiPriority w:val="39"/>
    <w:rsid w:val="00C5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E15A4"/>
    <w:rPr>
      <w:sz w:val="20"/>
      <w:szCs w:val="20"/>
    </w:rPr>
  </w:style>
  <w:style w:type="character" w:customStyle="1" w:styleId="EndnoteTextChar">
    <w:name w:val="Endnote Text Char"/>
    <w:basedOn w:val="DefaultParagraphFont"/>
    <w:link w:val="EndnoteText"/>
    <w:uiPriority w:val="99"/>
    <w:semiHidden/>
    <w:rsid w:val="00EE15A4"/>
    <w:rPr>
      <w:rFonts w:ascii="Public Sans ExtraLight" w:eastAsia="Public Sans ExtraLight" w:hAnsi="Public Sans ExtraLight" w:cs="Public Sans ExtraLight"/>
      <w:sz w:val="20"/>
      <w:szCs w:val="20"/>
    </w:rPr>
  </w:style>
  <w:style w:type="character" w:styleId="EndnoteReference">
    <w:name w:val="endnote reference"/>
    <w:basedOn w:val="DefaultParagraphFont"/>
    <w:uiPriority w:val="99"/>
    <w:semiHidden/>
    <w:unhideWhenUsed/>
    <w:rsid w:val="00EE15A4"/>
    <w:rPr>
      <w:vertAlign w:val="superscript"/>
    </w:rPr>
  </w:style>
  <w:style w:type="paragraph" w:styleId="Subtitle">
    <w:name w:val="Subtitle"/>
    <w:basedOn w:val="Normal"/>
    <w:next w:val="Normal"/>
    <w:link w:val="SubtitleChar"/>
    <w:uiPriority w:val="11"/>
    <w:qFormat/>
    <w:rsid w:val="00AB08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B082C"/>
    <w:rPr>
      <w:rFonts w:eastAsiaTheme="minorEastAsia"/>
      <w:color w:val="5A5A5A" w:themeColor="text1" w:themeTint="A5"/>
      <w:spacing w:val="15"/>
    </w:rPr>
  </w:style>
  <w:style w:type="paragraph" w:styleId="Quote">
    <w:name w:val="Quote"/>
    <w:basedOn w:val="Normal"/>
    <w:next w:val="Normal"/>
    <w:link w:val="QuoteChar"/>
    <w:uiPriority w:val="29"/>
    <w:qFormat/>
    <w:rsid w:val="00252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0F2"/>
    <w:rPr>
      <w:rFonts w:ascii="Public Sans ExtraLight" w:eastAsia="Public Sans ExtraLight" w:hAnsi="Public Sans ExtraLight" w:cs="Public Sans ExtraLight"/>
      <w:i/>
      <w:iCs/>
      <w:color w:val="404040" w:themeColor="text1" w:themeTint="BF"/>
      <w:sz w:val="24"/>
    </w:rPr>
  </w:style>
  <w:style w:type="paragraph" w:styleId="TOC3">
    <w:name w:val="toc 3"/>
    <w:basedOn w:val="Normal"/>
    <w:next w:val="Normal"/>
    <w:autoRedefine/>
    <w:uiPriority w:val="39"/>
    <w:unhideWhenUsed/>
    <w:rsid w:val="00B90012"/>
    <w:pPr>
      <w:spacing w:after="100"/>
      <w:ind w:left="480"/>
    </w:pPr>
  </w:style>
  <w:style w:type="character" w:styleId="CommentReference">
    <w:name w:val="annotation reference"/>
    <w:basedOn w:val="DefaultParagraphFont"/>
    <w:uiPriority w:val="99"/>
    <w:semiHidden/>
    <w:unhideWhenUsed/>
    <w:rsid w:val="00F32081"/>
    <w:rPr>
      <w:sz w:val="16"/>
      <w:szCs w:val="16"/>
    </w:rPr>
  </w:style>
  <w:style w:type="paragraph" w:styleId="CommentText">
    <w:name w:val="annotation text"/>
    <w:basedOn w:val="Normal"/>
    <w:link w:val="CommentTextChar"/>
    <w:uiPriority w:val="99"/>
    <w:semiHidden/>
    <w:unhideWhenUsed/>
    <w:rsid w:val="00F32081"/>
    <w:rPr>
      <w:sz w:val="20"/>
      <w:szCs w:val="20"/>
    </w:rPr>
  </w:style>
  <w:style w:type="character" w:customStyle="1" w:styleId="CommentTextChar">
    <w:name w:val="Comment Text Char"/>
    <w:basedOn w:val="DefaultParagraphFont"/>
    <w:link w:val="CommentText"/>
    <w:uiPriority w:val="99"/>
    <w:semiHidden/>
    <w:rsid w:val="00F32081"/>
    <w:rPr>
      <w:rFonts w:ascii="Public Sans ExtraLight" w:eastAsia="Public Sans ExtraLight" w:hAnsi="Public Sans ExtraLight" w:cs="Public Sans ExtraLight"/>
      <w:sz w:val="20"/>
      <w:szCs w:val="20"/>
    </w:rPr>
  </w:style>
  <w:style w:type="paragraph" w:styleId="CommentSubject">
    <w:name w:val="annotation subject"/>
    <w:basedOn w:val="CommentText"/>
    <w:next w:val="CommentText"/>
    <w:link w:val="CommentSubjectChar"/>
    <w:uiPriority w:val="99"/>
    <w:semiHidden/>
    <w:unhideWhenUsed/>
    <w:rsid w:val="00F32081"/>
    <w:rPr>
      <w:b/>
      <w:bCs/>
    </w:rPr>
  </w:style>
  <w:style w:type="character" w:customStyle="1" w:styleId="CommentSubjectChar">
    <w:name w:val="Comment Subject Char"/>
    <w:basedOn w:val="CommentTextChar"/>
    <w:link w:val="CommentSubject"/>
    <w:uiPriority w:val="99"/>
    <w:semiHidden/>
    <w:rsid w:val="00F32081"/>
    <w:rPr>
      <w:rFonts w:ascii="Public Sans ExtraLight" w:eastAsia="Public Sans ExtraLight" w:hAnsi="Public Sans ExtraLight" w:cs="Public Sans ExtraLight"/>
      <w:b/>
      <w:bCs/>
      <w:sz w:val="20"/>
      <w:szCs w:val="20"/>
    </w:rPr>
  </w:style>
  <w:style w:type="paragraph" w:styleId="NormalWeb">
    <w:name w:val="Normal (Web)"/>
    <w:basedOn w:val="Normal"/>
    <w:uiPriority w:val="99"/>
    <w:semiHidden/>
    <w:unhideWhenUsed/>
    <w:rsid w:val="00AA325B"/>
    <w:pPr>
      <w:widowControl/>
      <w:autoSpaceDE/>
      <w:autoSpaceDN/>
      <w:spacing w:before="100" w:beforeAutospacing="1" w:after="100" w:afterAutospacing="1"/>
    </w:pPr>
    <w:rPr>
      <w:rFonts w:ascii="Calibri" w:eastAsiaTheme="minorHAnsi" w:hAnsi="Calibri" w:cs="Calibri"/>
      <w:sz w:val="22"/>
      <w:lang w:val="en-AU" w:eastAsia="en-AU"/>
    </w:rPr>
  </w:style>
  <w:style w:type="paragraph" w:styleId="TOC4">
    <w:name w:val="toc 4"/>
    <w:basedOn w:val="Normal"/>
    <w:next w:val="Normal"/>
    <w:autoRedefine/>
    <w:uiPriority w:val="39"/>
    <w:unhideWhenUsed/>
    <w:rsid w:val="00FF71CC"/>
    <w:pPr>
      <w:widowControl/>
      <w:autoSpaceDE/>
      <w:autoSpaceDN/>
      <w:spacing w:after="100" w:line="259" w:lineRule="auto"/>
      <w:ind w:left="660"/>
    </w:pPr>
    <w:rPr>
      <w:rFonts w:asciiTheme="minorHAnsi" w:eastAsiaTheme="minorEastAsia" w:hAnsiTheme="minorHAnsi" w:cstheme="minorBidi"/>
      <w:sz w:val="22"/>
      <w:lang w:val="en-AU" w:eastAsia="en-AU"/>
    </w:rPr>
  </w:style>
  <w:style w:type="paragraph" w:styleId="TOC5">
    <w:name w:val="toc 5"/>
    <w:basedOn w:val="Normal"/>
    <w:next w:val="Normal"/>
    <w:autoRedefine/>
    <w:uiPriority w:val="39"/>
    <w:unhideWhenUsed/>
    <w:rsid w:val="00FF71CC"/>
    <w:pPr>
      <w:widowControl/>
      <w:autoSpaceDE/>
      <w:autoSpaceDN/>
      <w:spacing w:after="100" w:line="259" w:lineRule="auto"/>
      <w:ind w:left="880"/>
    </w:pPr>
    <w:rPr>
      <w:rFonts w:asciiTheme="minorHAnsi" w:eastAsiaTheme="minorEastAsia" w:hAnsiTheme="minorHAnsi" w:cstheme="minorBidi"/>
      <w:sz w:val="22"/>
      <w:lang w:val="en-AU" w:eastAsia="en-AU"/>
    </w:rPr>
  </w:style>
  <w:style w:type="paragraph" w:styleId="TOC6">
    <w:name w:val="toc 6"/>
    <w:basedOn w:val="Normal"/>
    <w:next w:val="Normal"/>
    <w:autoRedefine/>
    <w:uiPriority w:val="39"/>
    <w:unhideWhenUsed/>
    <w:rsid w:val="00FF71CC"/>
    <w:pPr>
      <w:widowControl/>
      <w:autoSpaceDE/>
      <w:autoSpaceDN/>
      <w:spacing w:after="100" w:line="259" w:lineRule="auto"/>
      <w:ind w:left="1100"/>
    </w:pPr>
    <w:rPr>
      <w:rFonts w:asciiTheme="minorHAnsi" w:eastAsiaTheme="minorEastAsia" w:hAnsiTheme="minorHAnsi" w:cstheme="minorBidi"/>
      <w:sz w:val="22"/>
      <w:lang w:val="en-AU" w:eastAsia="en-AU"/>
    </w:rPr>
  </w:style>
  <w:style w:type="paragraph" w:styleId="TOC7">
    <w:name w:val="toc 7"/>
    <w:basedOn w:val="Normal"/>
    <w:next w:val="Normal"/>
    <w:autoRedefine/>
    <w:uiPriority w:val="39"/>
    <w:unhideWhenUsed/>
    <w:rsid w:val="00FF71CC"/>
    <w:pPr>
      <w:widowControl/>
      <w:autoSpaceDE/>
      <w:autoSpaceDN/>
      <w:spacing w:after="100" w:line="259" w:lineRule="auto"/>
      <w:ind w:left="1320"/>
    </w:pPr>
    <w:rPr>
      <w:rFonts w:asciiTheme="minorHAnsi" w:eastAsiaTheme="minorEastAsia" w:hAnsiTheme="minorHAnsi" w:cstheme="minorBidi"/>
      <w:sz w:val="22"/>
      <w:lang w:val="en-AU" w:eastAsia="en-AU"/>
    </w:rPr>
  </w:style>
  <w:style w:type="paragraph" w:styleId="TOC8">
    <w:name w:val="toc 8"/>
    <w:basedOn w:val="Normal"/>
    <w:next w:val="Normal"/>
    <w:autoRedefine/>
    <w:uiPriority w:val="39"/>
    <w:unhideWhenUsed/>
    <w:rsid w:val="00FF71CC"/>
    <w:pPr>
      <w:widowControl/>
      <w:autoSpaceDE/>
      <w:autoSpaceDN/>
      <w:spacing w:after="100" w:line="259" w:lineRule="auto"/>
      <w:ind w:left="1540"/>
    </w:pPr>
    <w:rPr>
      <w:rFonts w:asciiTheme="minorHAnsi" w:eastAsiaTheme="minorEastAsia" w:hAnsiTheme="minorHAnsi" w:cstheme="minorBidi"/>
      <w:sz w:val="22"/>
      <w:lang w:val="en-AU" w:eastAsia="en-AU"/>
    </w:rPr>
  </w:style>
  <w:style w:type="paragraph" w:styleId="TOC9">
    <w:name w:val="toc 9"/>
    <w:basedOn w:val="Normal"/>
    <w:next w:val="Normal"/>
    <w:autoRedefine/>
    <w:uiPriority w:val="39"/>
    <w:unhideWhenUsed/>
    <w:rsid w:val="00FF71CC"/>
    <w:pPr>
      <w:widowControl/>
      <w:autoSpaceDE/>
      <w:autoSpaceDN/>
      <w:spacing w:after="100" w:line="259" w:lineRule="auto"/>
      <w:ind w:left="1760"/>
    </w:pPr>
    <w:rPr>
      <w:rFonts w:asciiTheme="minorHAnsi" w:eastAsiaTheme="minorEastAsia" w:hAnsiTheme="minorHAnsi" w:cstheme="minorBid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us01.safelinks.protection.outlook.com/?url=https%3A%2F%2Fwww.vic.gov.au%2Fvictorian-skills-plan&amp;data=05%7C01%7CJessica.Ewing%40education.vic.gov.au%7Ce10e1777e0ed46a1d7ec08db4450332d%7Cd96cb3371a8744cfb69b3cec334a4c1f%7C0%7C0%7C638178883470554136%7CUnknown%7CTWFpbGZsb3d8eyJWIjoiMC4wLjAwMDAiLCJQIjoiV2luMzIiLCJBTiI6Ik1haWwiLCJXVCI6Mn0%3D%7C3000%7C%7C%7C&amp;sdata=SuwFcLZgQ0iFX9lKUokWOA9pFcTfJnru6uDrpuk3nP8%3D&amp;reserved=0"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image" Target="media/image1.png"/><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rdv.vic.gov.au/resources/regional-economic-development-strategies" TargetMode="External"/><Relationship Id="rId29" Type="http://schemas.openxmlformats.org/officeDocument/2006/relationships/image" Target="media/image3.png"/><Relationship Id="rId41" Type="http://schemas.openxmlformats.org/officeDocument/2006/relationships/footer" Target="footer16.xml"/><Relationship Id="rId54" Type="http://schemas.openxmlformats.org/officeDocument/2006/relationships/hyperlink" Target="https://labourmarketinsights.gov.au/our-research/employment-proje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authority.vic.gov.au" TargetMode="Externa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hyperlink" Target="https://labourmarketinsights.gov.au/our-research/employment-projections/" TargetMode="External"/><Relationship Id="rId58"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microsoft.com/office/2007/relationships/hdphoto" Target="media/hdphoto1.wdp"/><Relationship Id="rId36" Type="http://schemas.openxmlformats.org/officeDocument/2006/relationships/footer" Target="footer11.xml"/><Relationship Id="rId49" Type="http://schemas.openxmlformats.org/officeDocument/2006/relationships/footer" Target="footer24.xml"/><Relationship Id="rId57" Type="http://schemas.openxmlformats.org/officeDocument/2006/relationships/hyperlink" Target="http://www.skillsauthority.vic.gov.au" TargetMode="External"/><Relationship Id="rId61" Type="http://schemas.openxmlformats.org/officeDocument/2006/relationships/theme" Target="theme/theme1.xml"/><Relationship Id="rId10" Type="http://schemas.openxmlformats.org/officeDocument/2006/relationships/hyperlink" Target="mailto:vsa.enquiries@ecodev.vic.gov.au" TargetMode="External"/><Relationship Id="rId19" Type="http://schemas.openxmlformats.org/officeDocument/2006/relationships/hyperlink" Target="http://www.vic.gov.au/employment-forecast-dashboard"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oter" Target="footer2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2.png"/><Relationship Id="rId30" Type="http://schemas.openxmlformats.org/officeDocument/2006/relationships/image" Target="media/image4.png"/><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hyperlink" Target="mailto:vsa.enquiries@ecodev.vic.gov.au" TargetMode="External"/><Relationship Id="rId8" Type="http://schemas.openxmlformats.org/officeDocument/2006/relationships/hyperlink" Target="mailto:vsa.enquiries@ecodev.vic.gov.au" TargetMode="External"/><Relationship Id="rId51" Type="http://schemas.openxmlformats.org/officeDocument/2006/relationships/footer" Target="footer2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59"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7610-0B44-4E49-A1C4-7697F801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24751</Words>
  <Characters>143313</Characters>
  <Application>Microsoft Office Word</Application>
  <DocSecurity>0</DocSecurity>
  <Lines>3582</Lines>
  <Paragraphs>1714</Paragraphs>
  <ScaleCrop>false</ScaleCrop>
  <HeadingPairs>
    <vt:vector size="2" baseType="variant">
      <vt:variant>
        <vt:lpstr>Title</vt:lpstr>
      </vt:variant>
      <vt:variant>
        <vt:i4>1</vt:i4>
      </vt:variant>
    </vt:vector>
  </HeadingPairs>
  <TitlesOfParts>
    <vt:vector size="1" baseType="lpstr">
      <vt:lpstr>Wimmera Southern Mallee Regional Skills Demand Profile 2023</vt:lpstr>
    </vt:vector>
  </TitlesOfParts>
  <Company/>
  <LinksUpToDate>false</LinksUpToDate>
  <CharactersWithSpaces>166350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Wimmera Southern Mallee Regional Skills Demand Profile 2023</dc:title>
  <dc:subject/>
  <dc:creator/>
  <cp:lastModifiedBy/>
  <cp:revision>1</cp:revision>
  <dcterms:created xsi:type="dcterms:W3CDTF">2023-09-01T07:43:00Z</dcterms:created>
  <dcterms:modified xsi:type="dcterms:W3CDTF">2023-09-11T06:52:00Z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2023-09-01T07:45:40Z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fd6dc238-843f-49a3-b754-56eeeca361b3</vt:lpwstr>
  </property>
  <property fmtid="{D5CDD505-2E9C-101B-9397-08002B2CF9AE}" pid="8" name="MSIP_Label_d00a4df9-c942-4b09-b23a-6c1023f6de27_ContentBits">
    <vt:lpwstr>3</vt:lpwstr>
  </property>
</Properties>
</file>