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D82C751" w:rsidR="00DA77A1" w:rsidRDefault="00102D5E" w:rsidP="007868CF">
      <w:pPr>
        <w:pStyle w:val="Reference"/>
      </w:pPr>
      <w:r>
        <w:t>1</w:t>
      </w:r>
      <w:r w:rsidR="00307017">
        <w:t>2</w:t>
      </w:r>
      <w:r w:rsidR="00DE22CE">
        <w:t xml:space="preserve"> February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9E925F8" w14:textId="406260C7" w:rsidR="00102D5E" w:rsidRDefault="00DE22CE" w:rsidP="00102D5E">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DEBORAH COLEMAN</w:t>
      </w:r>
    </w:p>
    <w:p w14:paraId="24582706" w14:textId="77777777" w:rsidR="00102D5E" w:rsidRPr="00102D5E" w:rsidRDefault="00102D5E" w:rsidP="00102D5E">
      <w:pPr>
        <w:spacing w:line="259" w:lineRule="auto"/>
        <w:jc w:val="center"/>
        <w:rPr>
          <w:rFonts w:ascii="Calibri" w:eastAsia="Calibri" w:hAnsi="Calibri" w:cs="Times New Roman"/>
          <w:b/>
          <w:sz w:val="24"/>
          <w:szCs w:val="24"/>
          <w:lang w:eastAsia="en-US"/>
        </w:rPr>
      </w:pPr>
    </w:p>
    <w:p w14:paraId="706A3341" w14:textId="4363038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E22CE">
        <w:rPr>
          <w:rFonts w:ascii="Calibri" w:eastAsia="Calibri" w:hAnsi="Calibri" w:cs="Times New Roman"/>
          <w:bCs/>
          <w:sz w:val="24"/>
          <w:szCs w:val="24"/>
          <w:lang w:eastAsia="en-US"/>
        </w:rPr>
        <w:t>30</w:t>
      </w:r>
      <w:r w:rsidR="00C509A8">
        <w:rPr>
          <w:rFonts w:ascii="Calibri" w:eastAsia="Calibri" w:hAnsi="Calibri" w:cs="Times New Roman"/>
          <w:bCs/>
          <w:sz w:val="24"/>
          <w:szCs w:val="24"/>
          <w:lang w:eastAsia="en-US"/>
        </w:rPr>
        <w:t xml:space="preserve"> January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6FCB2A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DE22CE">
        <w:rPr>
          <w:rFonts w:ascii="Calibri" w:eastAsia="Calibri" w:hAnsi="Calibri" w:cs="Times New Roman"/>
          <w:sz w:val="24"/>
          <w:szCs w:val="24"/>
          <w:lang w:eastAsia="en-US"/>
        </w:rPr>
        <w:t>John Bowman</w:t>
      </w:r>
      <w:r w:rsidR="00A26D2E">
        <w:rPr>
          <w:rFonts w:ascii="Calibri" w:eastAsia="Calibri" w:hAnsi="Calibri" w:cs="Times New Roman"/>
          <w:sz w:val="24"/>
          <w:szCs w:val="24"/>
          <w:lang w:eastAsia="en-US"/>
        </w:rPr>
        <w:t xml:space="preserve"> </w:t>
      </w:r>
      <w:r w:rsidR="00DE22CE">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and </w:t>
      </w:r>
      <w:r w:rsidR="00DE22CE">
        <w:rPr>
          <w:rFonts w:ascii="Calibri" w:eastAsia="Calibri" w:hAnsi="Calibri" w:cs="Times New Roman"/>
          <w:sz w:val="24"/>
          <w:szCs w:val="24"/>
          <w:lang w:eastAsia="en-US"/>
        </w:rPr>
        <w:t>Mr Greg Childs</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9F2834A"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DE22CE">
        <w:rPr>
          <w:rFonts w:ascii="Calibri" w:eastAsia="Calibri" w:hAnsi="Calibri" w:cs="Times New Roman"/>
          <w:sz w:val="24"/>
          <w:szCs w:val="24"/>
          <w:lang w:eastAsia="en-US"/>
        </w:rPr>
        <w:t xml:space="preserve">Mr </w:t>
      </w:r>
      <w:r w:rsidR="00DE22CE" w:rsidRPr="00DE22CE">
        <w:rPr>
          <w:rFonts w:ascii="Calibri" w:eastAsia="Calibri" w:hAnsi="Calibri" w:cs="Times New Roman"/>
          <w:sz w:val="24"/>
          <w:szCs w:val="24"/>
          <w:lang w:eastAsia="en-US"/>
        </w:rPr>
        <w:t>Steve Brnovic</w:t>
      </w:r>
      <w:r w:rsidR="00DE22CE">
        <w:rPr>
          <w:rFonts w:ascii="Calibri" w:eastAsia="Calibri" w:hAnsi="Calibri" w:cs="Times New Roman"/>
          <w:sz w:val="24"/>
          <w:szCs w:val="24"/>
          <w:lang w:eastAsia="en-US"/>
        </w:rPr>
        <w:t>, instructed by Mr Anthony Pearce,</w:t>
      </w:r>
      <w:r w:rsidR="001615A7">
        <w:rPr>
          <w:rFonts w:ascii="Calibri" w:eastAsia="Calibri" w:hAnsi="Calibri" w:cs="Times New Roman"/>
          <w:sz w:val="24"/>
          <w:szCs w:val="24"/>
          <w:lang w:eastAsia="en-US"/>
        </w:rPr>
        <w:t xml:space="preserve"> appeared on behalf of the Stewards.</w:t>
      </w:r>
    </w:p>
    <w:p w14:paraId="0943BBCE" w14:textId="635C3388"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DE22CE">
        <w:rPr>
          <w:rFonts w:ascii="Calibri" w:eastAsia="Calibri" w:hAnsi="Calibri" w:cs="Times New Roman"/>
          <w:bCs/>
          <w:sz w:val="24"/>
          <w:szCs w:val="24"/>
          <w:lang w:eastAsia="en-US"/>
        </w:rPr>
        <w:t>Ms Deborah Coleman</w:t>
      </w:r>
      <w:r w:rsidR="00C509A8">
        <w:rPr>
          <w:rFonts w:ascii="Calibri" w:eastAsia="Calibri" w:hAnsi="Calibri" w:cs="Times New Roman"/>
          <w:bCs/>
          <w:sz w:val="24"/>
          <w:szCs w:val="24"/>
          <w:lang w:eastAsia="en-US"/>
        </w:rPr>
        <w:t xml:space="preserve"> represented h</w:t>
      </w:r>
      <w:r w:rsidR="000177E5">
        <w:rPr>
          <w:rFonts w:ascii="Calibri" w:eastAsia="Calibri" w:hAnsi="Calibri" w:cs="Times New Roman"/>
          <w:bCs/>
          <w:sz w:val="24"/>
          <w:szCs w:val="24"/>
          <w:lang w:eastAsia="en-US"/>
        </w:rPr>
        <w:t>er</w:t>
      </w:r>
      <w:r w:rsidR="00C509A8">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24B789B" w14:textId="6C65784D" w:rsidR="000175A5" w:rsidRDefault="000175A5"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DE22CE">
        <w:rPr>
          <w:rFonts w:ascii="Calibri" w:eastAsia="Calibri" w:hAnsi="Calibri" w:cs="Times New Roman"/>
          <w:sz w:val="24"/>
          <w:szCs w:val="24"/>
          <w:lang w:eastAsia="en-US"/>
        </w:rPr>
        <w:t>Ms Lee Fahry</w:t>
      </w:r>
      <w:r>
        <w:rPr>
          <w:rFonts w:ascii="Calibri" w:eastAsia="Calibri" w:hAnsi="Calibri" w:cs="Times New Roman"/>
          <w:sz w:val="24"/>
          <w:szCs w:val="24"/>
          <w:lang w:eastAsia="en-US"/>
        </w:rPr>
        <w:t xml:space="preserve"> appeared as a witness.</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0AF58DDD"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E22CE">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 xml:space="preserve">Greyhounds Australasia Rule (“GAR”) </w:t>
      </w:r>
      <w:r w:rsidR="00DE22CE">
        <w:rPr>
          <w:rFonts w:ascii="Calibri" w:eastAsia="Calibri" w:hAnsi="Calibri" w:cs="Times New Roman"/>
          <w:bCs/>
          <w:sz w:val="24"/>
          <w:szCs w:val="24"/>
          <w:lang w:eastAsia="en-US"/>
        </w:rPr>
        <w:t>165(c)</w:t>
      </w:r>
      <w:r w:rsidR="00B10F3F">
        <w:rPr>
          <w:rFonts w:ascii="Calibri" w:eastAsia="Calibri" w:hAnsi="Calibri" w:cs="Times New Roman"/>
          <w:bCs/>
          <w:sz w:val="24"/>
          <w:szCs w:val="24"/>
          <w:lang w:eastAsia="en-US"/>
        </w:rPr>
        <w:t xml:space="preserve"> states:</w:t>
      </w:r>
    </w:p>
    <w:p w14:paraId="2AF20EBC" w14:textId="0B9B8C07" w:rsidR="00DE22CE" w:rsidRPr="00DE22CE" w:rsidRDefault="00B10F3F" w:rsidP="00DE22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DE22CE" w:rsidRPr="00DE22CE">
        <w:rPr>
          <w:rFonts w:ascii="Calibri" w:eastAsia="Calibri" w:hAnsi="Calibri" w:cs="Times New Roman"/>
          <w:bCs/>
          <w:sz w:val="24"/>
          <w:szCs w:val="24"/>
          <w:lang w:eastAsia="en-US"/>
        </w:rPr>
        <w:t>An offence is committed if a person (including an official):</w:t>
      </w:r>
    </w:p>
    <w:p w14:paraId="6E03DF1A" w14:textId="2F844BC6"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 xml:space="preserve">engages in contemptuous, unseemly, improper, insulting, or offensive conduct or behaviour in any manner or form towards, or in relation to: </w:t>
      </w:r>
    </w:p>
    <w:p w14:paraId="70A6460B" w14:textId="2ECCB36E" w:rsidR="000175A5" w:rsidRDefault="00DE22CE" w:rsidP="00DE22CE">
      <w:pPr>
        <w:spacing w:line="259" w:lineRule="auto"/>
        <w:ind w:left="2160" w:firstLine="72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a Steward or any other official of a Controlling Body or a Club</w:t>
      </w:r>
      <w:r>
        <w:rPr>
          <w:rFonts w:ascii="Calibri" w:eastAsia="Calibri" w:hAnsi="Calibri" w:cs="Times New Roman"/>
          <w:bCs/>
          <w:sz w:val="24"/>
          <w:szCs w:val="24"/>
          <w:lang w:eastAsia="en-US"/>
        </w:rPr>
        <w:t>.</w:t>
      </w:r>
    </w:p>
    <w:p w14:paraId="6E55A9D5" w14:textId="77777777" w:rsidR="00DE22CE" w:rsidRDefault="00DE22CE" w:rsidP="00DE22CE">
      <w:pPr>
        <w:spacing w:line="259" w:lineRule="auto"/>
        <w:ind w:left="2160" w:firstLine="720"/>
        <w:jc w:val="both"/>
        <w:rPr>
          <w:rFonts w:ascii="Calibri" w:eastAsia="Calibri" w:hAnsi="Calibri" w:cs="Times New Roman"/>
          <w:bCs/>
          <w:sz w:val="24"/>
          <w:szCs w:val="24"/>
          <w:lang w:eastAsia="en-US"/>
        </w:rPr>
      </w:pPr>
    </w:p>
    <w:p w14:paraId="16C86AA5" w14:textId="426DAEAD" w:rsidR="00DE22CE" w:rsidRDefault="00DE22CE" w:rsidP="00DE22CE">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156(f)(ii) states:</w:t>
      </w:r>
    </w:p>
    <w:p w14:paraId="4EAFF038" w14:textId="54421007" w:rsidR="00DE22CE" w:rsidRPr="00DE22CE" w:rsidRDefault="00DE22CE" w:rsidP="00DE22CE">
      <w:pPr>
        <w:spacing w:line="259" w:lineRule="auto"/>
        <w:ind w:left="2160" w:firstLine="72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An offence is committed if a person (including an official):</w:t>
      </w:r>
    </w:p>
    <w:p w14:paraId="57669AD2" w14:textId="4E7A3AE9"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has, in relation to a greyhound or greyhound racing, done something, or omitted to do something, which, in the opinion of a Controlling Body or the Stewards:</w:t>
      </w:r>
    </w:p>
    <w:p w14:paraId="2F3D0634" w14:textId="355DAD92" w:rsidR="00DE22CE" w:rsidRDefault="00DE22CE" w:rsidP="00DE22CE">
      <w:pPr>
        <w:spacing w:line="259" w:lineRule="auto"/>
        <w:ind w:left="2160" w:firstLine="72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constitutes misconduct or is negligent or improper</w:t>
      </w:r>
      <w:r>
        <w:rPr>
          <w:rFonts w:ascii="Calibri" w:eastAsia="Calibri" w:hAnsi="Calibri" w:cs="Times New Roman"/>
          <w:bCs/>
          <w:sz w:val="24"/>
          <w:szCs w:val="24"/>
          <w:lang w:eastAsia="en-US"/>
        </w:rPr>
        <w:t>.</w:t>
      </w:r>
    </w:p>
    <w:p w14:paraId="70E50B76" w14:textId="77777777" w:rsidR="00DE22CE" w:rsidRDefault="00DE22CE" w:rsidP="00DE22CE">
      <w:pPr>
        <w:spacing w:line="259" w:lineRule="auto"/>
        <w:ind w:left="2160" w:firstLine="720"/>
        <w:jc w:val="both"/>
        <w:rPr>
          <w:rFonts w:ascii="Calibri" w:eastAsia="Calibri" w:hAnsi="Calibri" w:cs="Times New Roman"/>
          <w:bCs/>
          <w:sz w:val="24"/>
          <w:szCs w:val="24"/>
          <w:lang w:eastAsia="en-US"/>
        </w:rPr>
      </w:pPr>
    </w:p>
    <w:p w14:paraId="72EA93E4" w14:textId="24F5D5B8" w:rsidR="00DE22CE" w:rsidRDefault="00DE22CE" w:rsidP="00356A22">
      <w:pPr>
        <w:spacing w:line="276" w:lineRule="auto"/>
        <w:ind w:left="2160" w:firstLine="720"/>
        <w:rPr>
          <w:rFonts w:ascii="Calibri" w:eastAsia="Calibri" w:hAnsi="Calibri" w:cs="Times New Roman"/>
          <w:bCs/>
          <w:sz w:val="24"/>
          <w:szCs w:val="24"/>
          <w:lang w:eastAsia="en-US"/>
        </w:rPr>
      </w:pPr>
      <w:r>
        <w:rPr>
          <w:rFonts w:ascii="Calibri" w:eastAsia="Calibri" w:hAnsi="Calibri" w:cs="Times New Roman"/>
          <w:bCs/>
          <w:sz w:val="24"/>
          <w:szCs w:val="24"/>
          <w:lang w:eastAsia="en-US"/>
        </w:rPr>
        <w:t>GAR 165(a) states:</w:t>
      </w:r>
    </w:p>
    <w:p w14:paraId="45FE2473" w14:textId="51981E62" w:rsidR="00DE22CE" w:rsidRPr="00DE22CE" w:rsidRDefault="00DE22CE" w:rsidP="00D403F1">
      <w:pPr>
        <w:spacing w:line="259" w:lineRule="auto"/>
        <w:ind w:left="2160" w:firstLine="72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An offence is committed if a person (including an official):</w:t>
      </w:r>
    </w:p>
    <w:p w14:paraId="58F54B28" w14:textId="54FF1457" w:rsid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commits or omits to do any act or engages in conduct which is in any way detrimental or prejudicial to the interest, welfare, image, control or promotion of greyhound racing;</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6985DC87" w14:textId="77777777" w:rsidR="00356A22" w:rsidRDefault="00356A22">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18655B11" w14:textId="0F9F3376" w:rsidR="000175A5" w:rsidRDefault="007868CF" w:rsidP="00356A22">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w:t>
      </w:r>
      <w:r w:rsidR="00DE22CE">
        <w:rPr>
          <w:rFonts w:ascii="Calibri" w:eastAsia="Calibri" w:hAnsi="Calibri" w:cs="Times New Roman"/>
          <w:b/>
          <w:sz w:val="24"/>
          <w:szCs w:val="24"/>
          <w:lang w:eastAsia="en-US"/>
        </w:rPr>
        <w:tab/>
      </w:r>
      <w:r w:rsidR="000175A5">
        <w:rPr>
          <w:rFonts w:ascii="Calibri" w:eastAsia="Calibri" w:hAnsi="Calibri" w:cs="Times New Roman"/>
          <w:b/>
          <w:sz w:val="24"/>
          <w:szCs w:val="24"/>
          <w:lang w:eastAsia="en-US"/>
        </w:rPr>
        <w:t xml:space="preserve">Charge 1: GAR </w:t>
      </w:r>
      <w:r w:rsidR="00DE22CE">
        <w:rPr>
          <w:rFonts w:ascii="Calibri" w:eastAsia="Calibri" w:hAnsi="Calibri" w:cs="Times New Roman"/>
          <w:b/>
          <w:sz w:val="24"/>
          <w:szCs w:val="24"/>
          <w:lang w:eastAsia="en-US"/>
        </w:rPr>
        <w:t>165(c)</w:t>
      </w:r>
    </w:p>
    <w:p w14:paraId="14A4C4A5" w14:textId="77777777" w:rsidR="000175A5" w:rsidRDefault="000175A5" w:rsidP="000175A5">
      <w:pPr>
        <w:spacing w:line="259" w:lineRule="auto"/>
        <w:ind w:left="2880" w:hanging="2880"/>
        <w:jc w:val="both"/>
        <w:rPr>
          <w:rFonts w:ascii="Calibri" w:eastAsia="Calibri" w:hAnsi="Calibri" w:cs="Times New Roman"/>
          <w:b/>
          <w:sz w:val="24"/>
          <w:szCs w:val="24"/>
          <w:lang w:eastAsia="en-US"/>
        </w:rPr>
      </w:pPr>
    </w:p>
    <w:p w14:paraId="5DB735EA" w14:textId="560374CD"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589C33B7"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7B78C7EC" w14:textId="4E1F4B71"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You engaged in contemptuous, unseemly, improper, insulting, or offensive conduct or behaviour towards a Steward, in that;</w:t>
      </w:r>
    </w:p>
    <w:p w14:paraId="639A9DC5"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3DA38447" w14:textId="2B2E81A8" w:rsidR="00DE22CE" w:rsidRPr="00DE22CE" w:rsidRDefault="00DE22CE" w:rsidP="00DE22C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E22C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On 26 June 2023, you were in attendance at the Ballarat Greyhound Club;</w:t>
      </w:r>
    </w:p>
    <w:p w14:paraId="45167F58"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0B202DDC" w14:textId="72AAA660" w:rsidR="00DE22CE" w:rsidRPr="00DE22CE" w:rsidRDefault="00DE22CE" w:rsidP="00DE22C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E22C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Following the running of Race 2, you have attended to the Stewards room where GRV Stewards Ms Lee Fahry, Ms Amanda Fewell and Mr Bernard Blood were present;</w:t>
      </w:r>
    </w:p>
    <w:p w14:paraId="6C8C110F"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547758DF" w14:textId="27AD4F34" w:rsidR="00DE22CE" w:rsidRPr="00DE22CE" w:rsidRDefault="00DE22CE" w:rsidP="00DE22C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E22CE">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Your conduct towards the Stewards has then included;</w:t>
      </w:r>
    </w:p>
    <w:p w14:paraId="01993690"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6DCED3BA" w14:textId="2F7742E6"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repeatedly walking in and out of the stewards room and berating the Stewards on the condition of the track; and/or</w:t>
      </w:r>
    </w:p>
    <w:p w14:paraId="329D8739"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60597670" w14:textId="76E85BCD"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engaging in a verbal barrage of words in a noisy, animated and upset manner; and/or</w:t>
      </w:r>
    </w:p>
    <w:p w14:paraId="632193A2"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1A298BBD" w14:textId="435EB086"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iii.</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having a hostile, aggressive and demanding demeanour; and/or</w:t>
      </w:r>
    </w:p>
    <w:p w14:paraId="46E29BFD"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7E8719F0" w14:textId="76F58303"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iv.</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pointing and gesticulating with your hands in a hostile, aggressive and demanding manner; and/or</w:t>
      </w:r>
    </w:p>
    <w:p w14:paraId="1FFB1502"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19872247" w14:textId="50C1B0DC" w:rsidR="005D6B97"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v.</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yelling and/or screaming at Stewards about the condition of the track.</w:t>
      </w:r>
    </w:p>
    <w:p w14:paraId="4CB7DCA6" w14:textId="4498B295" w:rsidR="000175A5" w:rsidRDefault="000175A5" w:rsidP="000175A5">
      <w:pPr>
        <w:spacing w:line="259" w:lineRule="auto"/>
        <w:ind w:left="2880"/>
        <w:jc w:val="both"/>
        <w:rPr>
          <w:rFonts w:ascii="Calibri" w:eastAsia="Calibri" w:hAnsi="Calibri" w:cs="Times New Roman"/>
          <w:bCs/>
          <w:sz w:val="24"/>
          <w:szCs w:val="24"/>
          <w:lang w:eastAsia="en-US"/>
        </w:rPr>
      </w:pPr>
    </w:p>
    <w:p w14:paraId="3107D5A5" w14:textId="02950D7B" w:rsidR="000175A5" w:rsidRPr="000175A5" w:rsidRDefault="000175A5" w:rsidP="000175A5">
      <w:pPr>
        <w:spacing w:line="259" w:lineRule="auto"/>
        <w:ind w:left="2880"/>
        <w:jc w:val="both"/>
        <w:rPr>
          <w:rFonts w:ascii="Calibri" w:eastAsia="Calibri" w:hAnsi="Calibri" w:cs="Times New Roman"/>
          <w:b/>
          <w:sz w:val="24"/>
          <w:szCs w:val="24"/>
          <w:lang w:eastAsia="en-US"/>
        </w:rPr>
      </w:pPr>
      <w:r w:rsidRPr="000175A5">
        <w:rPr>
          <w:rFonts w:ascii="Calibri" w:eastAsia="Calibri" w:hAnsi="Calibri" w:cs="Times New Roman"/>
          <w:b/>
          <w:sz w:val="24"/>
          <w:szCs w:val="24"/>
          <w:lang w:eastAsia="en-US"/>
        </w:rPr>
        <w:t xml:space="preserve">Charge 2: GAR </w:t>
      </w:r>
      <w:r w:rsidR="00DE22CE">
        <w:rPr>
          <w:rFonts w:ascii="Calibri" w:eastAsia="Calibri" w:hAnsi="Calibri" w:cs="Times New Roman"/>
          <w:b/>
          <w:sz w:val="24"/>
          <w:szCs w:val="24"/>
          <w:lang w:eastAsia="en-US"/>
        </w:rPr>
        <w:t>156(f)(ii)</w:t>
      </w:r>
    </w:p>
    <w:p w14:paraId="604C4960" w14:textId="6E337F5F" w:rsidR="000175A5" w:rsidRDefault="000175A5" w:rsidP="000175A5">
      <w:pPr>
        <w:spacing w:line="259" w:lineRule="auto"/>
        <w:ind w:left="2880"/>
        <w:jc w:val="both"/>
        <w:rPr>
          <w:rFonts w:ascii="Calibri" w:eastAsia="Calibri" w:hAnsi="Calibri" w:cs="Times New Roman"/>
          <w:bCs/>
          <w:sz w:val="24"/>
          <w:szCs w:val="24"/>
          <w:lang w:eastAsia="en-US"/>
        </w:rPr>
      </w:pPr>
    </w:p>
    <w:p w14:paraId="5344C2C4" w14:textId="0A1911BE"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0FF0BF2F"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21E329B8" w14:textId="3BAEA43F"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 xml:space="preserve">At the Ballarat Greyhound Racing Club on 26 June 2023 following the running of Race 2, you entered the Track. </w:t>
      </w:r>
    </w:p>
    <w:p w14:paraId="22C441CD"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5E1D13A9" w14:textId="667C2DBE"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You did not have permission from the Stewards to enter the Track, which is contrary to the “Greyhound Racing Victoria – Track Rules” requirements.</w:t>
      </w:r>
    </w:p>
    <w:p w14:paraId="1C883175"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48AA4D35" w14:textId="56FD61F3" w:rsidR="000175A5"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In the opinion of the Stewards, entering the track without the permission of the Stewards, constitutes misconduct or is improper.</w:t>
      </w:r>
    </w:p>
    <w:p w14:paraId="0C18457C" w14:textId="77777777" w:rsidR="00DE22CE" w:rsidRDefault="00DE22CE" w:rsidP="00DE22CE">
      <w:pPr>
        <w:spacing w:line="259" w:lineRule="auto"/>
        <w:ind w:left="2880"/>
        <w:jc w:val="both"/>
        <w:rPr>
          <w:rFonts w:ascii="Calibri" w:eastAsia="Calibri" w:hAnsi="Calibri" w:cs="Times New Roman"/>
          <w:bCs/>
          <w:sz w:val="24"/>
          <w:szCs w:val="24"/>
          <w:lang w:eastAsia="en-US"/>
        </w:rPr>
      </w:pPr>
    </w:p>
    <w:p w14:paraId="7D61500A" w14:textId="214DE908" w:rsidR="00DE22CE" w:rsidRPr="00DE22CE" w:rsidRDefault="00DE22CE" w:rsidP="00DE22CE">
      <w:pPr>
        <w:spacing w:line="259" w:lineRule="auto"/>
        <w:ind w:left="2880"/>
        <w:jc w:val="both"/>
        <w:rPr>
          <w:rFonts w:ascii="Calibri" w:eastAsia="Calibri" w:hAnsi="Calibri" w:cs="Times New Roman"/>
          <w:b/>
          <w:sz w:val="24"/>
          <w:szCs w:val="24"/>
          <w:lang w:eastAsia="en-US"/>
        </w:rPr>
      </w:pPr>
      <w:r w:rsidRPr="00DE22CE">
        <w:rPr>
          <w:rFonts w:ascii="Calibri" w:eastAsia="Calibri" w:hAnsi="Calibri" w:cs="Times New Roman"/>
          <w:b/>
          <w:sz w:val="24"/>
          <w:szCs w:val="24"/>
          <w:lang w:eastAsia="en-US"/>
        </w:rPr>
        <w:t>Charge 3: GAR 165(a)</w:t>
      </w:r>
    </w:p>
    <w:p w14:paraId="04937CB6" w14:textId="77777777" w:rsidR="00DE22CE" w:rsidRDefault="00DE22CE" w:rsidP="00DE22CE">
      <w:pPr>
        <w:spacing w:line="259" w:lineRule="auto"/>
        <w:ind w:left="2880"/>
        <w:jc w:val="both"/>
        <w:rPr>
          <w:rFonts w:ascii="Calibri" w:eastAsia="Calibri" w:hAnsi="Calibri" w:cs="Times New Roman"/>
          <w:bCs/>
          <w:sz w:val="24"/>
          <w:szCs w:val="24"/>
          <w:lang w:eastAsia="en-US"/>
        </w:rPr>
      </w:pPr>
    </w:p>
    <w:p w14:paraId="14FD5466" w14:textId="35B15C1B" w:rsidR="00DE22CE" w:rsidRPr="00DE22CE" w:rsidRDefault="00DE22CE" w:rsidP="00DE22C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DE22CE">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559B8E3E"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4BACBB69" w14:textId="0ED1E460"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You engaged in conduct which is detrimental or prejudicial to the interest, welfare, image, control or promotion of greyhound racing, in that;</w:t>
      </w:r>
    </w:p>
    <w:p w14:paraId="3C9E91A6"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2A46535D" w14:textId="05E66F3A" w:rsidR="00DE22CE" w:rsidRPr="00DE22CE" w:rsidRDefault="00DE22CE" w:rsidP="00DE22C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E22C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On 26 June 2023, you were in attendance at the Ballarat Greyhound Club;</w:t>
      </w:r>
    </w:p>
    <w:p w14:paraId="66F8EA41"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763FA6C9" w14:textId="3A5B9A03" w:rsidR="00DE22CE" w:rsidRPr="00DE22CE" w:rsidRDefault="00DE22CE" w:rsidP="00DE22C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E22C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Following the running of Race 2, you have attended to the Stewards room where GRV Stewards Ms. Lee Fahry, Ms. Amanda Fewell and Mr. Bernard Blood were present;</w:t>
      </w:r>
    </w:p>
    <w:p w14:paraId="02EE71CC"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10904D7E" w14:textId="3DC62658" w:rsidR="00DE22CE" w:rsidRPr="00DE22CE" w:rsidRDefault="00DE22CE" w:rsidP="00DE22C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E22CE">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Your conduct towards the Stewards has then included;</w:t>
      </w:r>
    </w:p>
    <w:p w14:paraId="0AF99EF7"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25541916" w14:textId="75FAAD79"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repeatedly walking in and out of the stewards room and berating the Stewards on the condition of the track; and/or</w:t>
      </w:r>
    </w:p>
    <w:p w14:paraId="60D9DC80" w14:textId="7F6FFE1C"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engaging in a verbal barrage of words in a noisy, animated and upset manner;</w:t>
      </w:r>
    </w:p>
    <w:p w14:paraId="20ECFA7C"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3E5234AC" w14:textId="3DB0A73F"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iii.</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having a hostile, aggressive and demanding demeanour;</w:t>
      </w:r>
    </w:p>
    <w:p w14:paraId="72BB8B37"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1FD8A9EE" w14:textId="32D76DCA"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iv.</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pointing and gesticulating with your hands in a hostile, aggressive and demanding manner;</w:t>
      </w:r>
    </w:p>
    <w:p w14:paraId="55FBC722"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37133B9E" w14:textId="29369D0C"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lastRenderedPageBreak/>
        <w:t>v.</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yelling and/or screaming at Stewards about the condition of the track.</w:t>
      </w:r>
    </w:p>
    <w:p w14:paraId="77E2F52F" w14:textId="77777777" w:rsidR="00DE22CE" w:rsidRPr="00DE22CE" w:rsidRDefault="00DE22CE" w:rsidP="00DE22CE">
      <w:pPr>
        <w:spacing w:line="259" w:lineRule="auto"/>
        <w:ind w:left="2880"/>
        <w:jc w:val="both"/>
        <w:rPr>
          <w:rFonts w:ascii="Calibri" w:eastAsia="Calibri" w:hAnsi="Calibri" w:cs="Times New Roman"/>
          <w:bCs/>
          <w:sz w:val="24"/>
          <w:szCs w:val="24"/>
          <w:lang w:eastAsia="en-US"/>
        </w:rPr>
      </w:pPr>
    </w:p>
    <w:p w14:paraId="0061E109" w14:textId="6143DE74" w:rsidR="00DE22CE" w:rsidRDefault="00DE22CE" w:rsidP="00356A22">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E22CE">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Your conduct was in view of other licensed persons, GRV and club officials, and members of the public.</w:t>
      </w:r>
    </w:p>
    <w:p w14:paraId="64B0D049" w14:textId="20C2F82F" w:rsidR="000175A5" w:rsidRPr="005D6B97" w:rsidRDefault="00DE22CE" w:rsidP="00356A2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6941B9F0" w14:textId="03B9FBE9" w:rsid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E22C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r w:rsidR="00376A29">
        <w:rPr>
          <w:rFonts w:ascii="Calibri" w:eastAsia="Calibri" w:hAnsi="Calibri" w:cs="Times New Roman"/>
          <w:sz w:val="24"/>
          <w:szCs w:val="24"/>
          <w:lang w:eastAsia="en-US"/>
        </w:rPr>
        <w:t xml:space="preserve"> to Charge 1 and 3</w:t>
      </w:r>
    </w:p>
    <w:p w14:paraId="3CB70D17" w14:textId="1F9FF2EC" w:rsidR="00376A29" w:rsidRPr="005D6B97" w:rsidRDefault="00376A29" w:rsidP="005D6B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Not Guilty to Charge 2</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7E1639"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4C50D52C" w14:textId="5D87DBD9" w:rsidR="0019553C" w:rsidRDefault="0018478E" w:rsidP="00376A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Deborah Coleman, you are charged with three offences. They arise from your conduct at the Ballarat track on 26 June 2023.</w:t>
      </w:r>
    </w:p>
    <w:p w14:paraId="1C7139F4" w14:textId="77777777" w:rsidR="0018478E" w:rsidRDefault="0018478E" w:rsidP="00376A29">
      <w:pPr>
        <w:spacing w:line="259" w:lineRule="auto"/>
        <w:jc w:val="both"/>
        <w:rPr>
          <w:rFonts w:ascii="Calibri" w:eastAsia="Calibri" w:hAnsi="Calibri" w:cs="Times New Roman"/>
          <w:bCs/>
          <w:sz w:val="24"/>
          <w:szCs w:val="24"/>
          <w:lang w:eastAsia="en-US"/>
        </w:rPr>
      </w:pPr>
    </w:p>
    <w:p w14:paraId="3FC77D09" w14:textId="4F7ED722" w:rsidR="0018478E" w:rsidRDefault="0018478E" w:rsidP="00376A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involves Greyhounds Australasia Rule (“GAR”) 165(c). </w:t>
      </w:r>
      <w:r w:rsidR="007B2672">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his involves conduct of an insulting or offensive nature towards a Steward or official. Charge 2 concerns GAR 156(f)(ii) – misconduct or conduct that is negligent or improper. Essentially it concerns your accessing the track and your behaviour thereon. Charge 3 involves GAR 165(a). It also concerns your conduct towards the Stewards and at least to some extent, </w:t>
      </w:r>
      <w:r w:rsidR="007B2672">
        <w:rPr>
          <w:rFonts w:ascii="Calibri" w:eastAsia="Calibri" w:hAnsi="Calibri" w:cs="Times New Roman"/>
          <w:bCs/>
          <w:sz w:val="24"/>
          <w:szCs w:val="24"/>
          <w:lang w:eastAsia="en-US"/>
        </w:rPr>
        <w:t xml:space="preserve">it </w:t>
      </w:r>
      <w:r>
        <w:rPr>
          <w:rFonts w:ascii="Calibri" w:eastAsia="Calibri" w:hAnsi="Calibri" w:cs="Times New Roman"/>
          <w:bCs/>
          <w:sz w:val="24"/>
          <w:szCs w:val="24"/>
          <w:lang w:eastAsia="en-US"/>
        </w:rPr>
        <w:t>involves the same factual basis as Charge 1.</w:t>
      </w:r>
    </w:p>
    <w:p w14:paraId="59E19040" w14:textId="77777777" w:rsidR="0018478E" w:rsidRDefault="0018478E" w:rsidP="00376A29">
      <w:pPr>
        <w:spacing w:line="259" w:lineRule="auto"/>
        <w:jc w:val="both"/>
        <w:rPr>
          <w:rFonts w:ascii="Calibri" w:eastAsia="Calibri" w:hAnsi="Calibri" w:cs="Times New Roman"/>
          <w:bCs/>
          <w:sz w:val="24"/>
          <w:szCs w:val="24"/>
          <w:lang w:eastAsia="en-US"/>
        </w:rPr>
      </w:pPr>
    </w:p>
    <w:p w14:paraId="5504CBE0" w14:textId="1FCE5FD6" w:rsidR="0018478E" w:rsidRDefault="007C1289" w:rsidP="00376A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pleaded “Guilty” to Charges 1 and 3, but “Not Guilty” to Charge 2. Aspects of your plea of Not Guilty to Charge 2 were more in the nature of an explanation, although there may be some disagreement as to the details of what you allegedly said or did. We say now that we are comfortably satisfied that Charge 2 has been made out in general terms, although we have</w:t>
      </w:r>
      <w:r w:rsidR="006264B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doubts concerning </w:t>
      </w:r>
      <w:r w:rsidR="006264B9">
        <w:rPr>
          <w:rFonts w:ascii="Calibri" w:eastAsia="Calibri" w:hAnsi="Calibri" w:cs="Times New Roman"/>
          <w:bCs/>
          <w:sz w:val="24"/>
          <w:szCs w:val="24"/>
          <w:lang w:eastAsia="en-US"/>
        </w:rPr>
        <w:t xml:space="preserve">some </w:t>
      </w:r>
      <w:r>
        <w:rPr>
          <w:rFonts w:ascii="Calibri" w:eastAsia="Calibri" w:hAnsi="Calibri" w:cs="Times New Roman"/>
          <w:bCs/>
          <w:sz w:val="24"/>
          <w:szCs w:val="24"/>
          <w:lang w:eastAsia="en-US"/>
        </w:rPr>
        <w:t>aspects of you</w:t>
      </w:r>
      <w:r w:rsidR="006264B9">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alleged behaviour.</w:t>
      </w:r>
    </w:p>
    <w:p w14:paraId="6A53BC34" w14:textId="77777777" w:rsidR="007C1289" w:rsidRDefault="007C1289" w:rsidP="00376A29">
      <w:pPr>
        <w:spacing w:line="259" w:lineRule="auto"/>
        <w:jc w:val="both"/>
        <w:rPr>
          <w:rFonts w:ascii="Calibri" w:eastAsia="Calibri" w:hAnsi="Calibri" w:cs="Times New Roman"/>
          <w:bCs/>
          <w:sz w:val="24"/>
          <w:szCs w:val="24"/>
          <w:lang w:eastAsia="en-US"/>
        </w:rPr>
      </w:pPr>
    </w:p>
    <w:p w14:paraId="18C68B58" w14:textId="1AFDBF62" w:rsidR="007C1289" w:rsidRDefault="00563EAF" w:rsidP="00376A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three charges all involve the state of the Ballarat track and your complaints concerning it. You had a runner in Race 2. Following the running of that race, you went to the Stewards</w:t>
      </w:r>
      <w:r w:rsidR="00CA32E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room to complain about the surface of the track. Mr Brian Hodgson, another trainer who had a runner in Race 2, </w:t>
      </w:r>
      <w:r w:rsidR="00CC79AA">
        <w:rPr>
          <w:rFonts w:ascii="Calibri" w:eastAsia="Calibri" w:hAnsi="Calibri" w:cs="Times New Roman"/>
          <w:bCs/>
          <w:sz w:val="24"/>
          <w:szCs w:val="24"/>
          <w:lang w:eastAsia="en-US"/>
        </w:rPr>
        <w:t>also made some complaints and is pleading guilty to each of a set of similar charges. We accept that</w:t>
      </w:r>
      <w:r w:rsidR="003E3367">
        <w:rPr>
          <w:rFonts w:ascii="Calibri" w:eastAsia="Calibri" w:hAnsi="Calibri" w:cs="Times New Roman"/>
          <w:bCs/>
          <w:sz w:val="24"/>
          <w:szCs w:val="24"/>
          <w:lang w:eastAsia="en-US"/>
        </w:rPr>
        <w:t>,</w:t>
      </w:r>
      <w:r w:rsidR="00CC79AA">
        <w:rPr>
          <w:rFonts w:ascii="Calibri" w:eastAsia="Calibri" w:hAnsi="Calibri" w:cs="Times New Roman"/>
          <w:bCs/>
          <w:sz w:val="24"/>
          <w:szCs w:val="24"/>
          <w:lang w:eastAsia="en-US"/>
        </w:rPr>
        <w:t xml:space="preserve"> whilst you knew Mr Hodgson essentially on the basis of a “nodding acquaintance</w:t>
      </w:r>
      <w:r w:rsidR="006E7D29">
        <w:rPr>
          <w:rFonts w:ascii="Calibri" w:eastAsia="Calibri" w:hAnsi="Calibri" w:cs="Times New Roman"/>
          <w:bCs/>
          <w:sz w:val="24"/>
          <w:szCs w:val="24"/>
          <w:lang w:eastAsia="en-US"/>
        </w:rPr>
        <w:t>”, you</w:t>
      </w:r>
      <w:r w:rsidR="00CC79AA">
        <w:rPr>
          <w:rFonts w:ascii="Calibri" w:eastAsia="Calibri" w:hAnsi="Calibri" w:cs="Times New Roman"/>
          <w:bCs/>
          <w:sz w:val="24"/>
          <w:szCs w:val="24"/>
          <w:lang w:eastAsia="en-US"/>
        </w:rPr>
        <w:t xml:space="preserve"> did not know him particularly well and indeed were uncertain of his surname. </w:t>
      </w:r>
    </w:p>
    <w:p w14:paraId="3E1EB5AF" w14:textId="77777777" w:rsidR="00CC79AA" w:rsidRDefault="00CC79AA" w:rsidP="00376A29">
      <w:pPr>
        <w:spacing w:line="259" w:lineRule="auto"/>
        <w:jc w:val="both"/>
        <w:rPr>
          <w:rFonts w:ascii="Calibri" w:eastAsia="Calibri" w:hAnsi="Calibri" w:cs="Times New Roman"/>
          <w:bCs/>
          <w:sz w:val="24"/>
          <w:szCs w:val="24"/>
          <w:lang w:eastAsia="en-US"/>
        </w:rPr>
      </w:pPr>
    </w:p>
    <w:p w14:paraId="3FE3CEF1" w14:textId="4351D345" w:rsidR="00CC79AA" w:rsidRDefault="006E7D29" w:rsidP="00376A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would also accept that you have been involved in the greyhound racing industry for many years and indeed were a Steward in New South Wales for a lengthy period. You have trained in this state for approximately 10 years </w:t>
      </w:r>
      <w:r w:rsidR="00F566F5">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your kennels, near </w:t>
      </w:r>
      <w:r w:rsidR="00103918">
        <w:rPr>
          <w:rFonts w:ascii="Calibri" w:eastAsia="Calibri" w:hAnsi="Calibri" w:cs="Times New Roman"/>
          <w:bCs/>
          <w:sz w:val="24"/>
          <w:szCs w:val="24"/>
          <w:lang w:eastAsia="en-US"/>
        </w:rPr>
        <w:t>Lara</w:t>
      </w:r>
      <w:r>
        <w:rPr>
          <w:rFonts w:ascii="Calibri" w:eastAsia="Calibri" w:hAnsi="Calibri" w:cs="Times New Roman"/>
          <w:bCs/>
          <w:sz w:val="24"/>
          <w:szCs w:val="24"/>
          <w:lang w:eastAsia="en-US"/>
        </w:rPr>
        <w:t>, a</w:t>
      </w:r>
      <w:r w:rsidR="00F566F5">
        <w:rPr>
          <w:rFonts w:ascii="Calibri" w:eastAsia="Calibri" w:hAnsi="Calibri" w:cs="Times New Roman"/>
          <w:bCs/>
          <w:sz w:val="24"/>
          <w:szCs w:val="24"/>
          <w:lang w:eastAsia="en-US"/>
        </w:rPr>
        <w:t>re</w:t>
      </w:r>
      <w:r>
        <w:rPr>
          <w:rFonts w:ascii="Calibri" w:eastAsia="Calibri" w:hAnsi="Calibri" w:cs="Times New Roman"/>
          <w:bCs/>
          <w:sz w:val="24"/>
          <w:szCs w:val="24"/>
          <w:lang w:eastAsia="en-US"/>
        </w:rPr>
        <w:t xml:space="preserve"> home to something in excess of 100 dogs.</w:t>
      </w:r>
    </w:p>
    <w:p w14:paraId="7DEB8F6F" w14:textId="77777777" w:rsidR="006E7D29" w:rsidRDefault="006E7D29" w:rsidP="00376A29">
      <w:pPr>
        <w:spacing w:line="259" w:lineRule="auto"/>
        <w:jc w:val="both"/>
        <w:rPr>
          <w:rFonts w:ascii="Calibri" w:eastAsia="Calibri" w:hAnsi="Calibri" w:cs="Times New Roman"/>
          <w:bCs/>
          <w:sz w:val="24"/>
          <w:szCs w:val="24"/>
          <w:lang w:eastAsia="en-US"/>
        </w:rPr>
      </w:pPr>
    </w:p>
    <w:p w14:paraId="4FE4EB7B" w14:textId="1A3FD873" w:rsidR="006E7D29" w:rsidRDefault="006E7D29" w:rsidP="00376A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Turning to Charge 1, you do not dispute that, following Race 2, you visited the Stewards</w:t>
      </w:r>
      <w:r w:rsidR="003E336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room whilst in something of an agitated state. There were three Stewards present. You walked in and out, berating them in a loud and hostile fashion. The charge specifies that you were yelling and screaming at them about the condition of the track.</w:t>
      </w:r>
    </w:p>
    <w:p w14:paraId="69FC70B8" w14:textId="77777777" w:rsidR="006E7D29" w:rsidRDefault="006E7D29" w:rsidP="00376A29">
      <w:pPr>
        <w:spacing w:line="259" w:lineRule="auto"/>
        <w:jc w:val="both"/>
        <w:rPr>
          <w:rFonts w:ascii="Calibri" w:eastAsia="Calibri" w:hAnsi="Calibri" w:cs="Times New Roman"/>
          <w:bCs/>
          <w:sz w:val="24"/>
          <w:szCs w:val="24"/>
          <w:lang w:eastAsia="en-US"/>
        </w:rPr>
      </w:pPr>
    </w:p>
    <w:p w14:paraId="702623CE" w14:textId="76AB3022" w:rsidR="008479B8" w:rsidRDefault="003653ED" w:rsidP="00376A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concerns your entering on</w:t>
      </w:r>
      <w:r w:rsidR="003E336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to the track shortly thereafter. You had formed the belief that, to enter on</w:t>
      </w:r>
      <w:r w:rsidR="003E336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to the track, you needed to be wearing a hi-vis jacket. Mr Hodgson had gone ahead. You then went and obtained two hi-vis jackets and then hurried in pursuit of the Stewards, who were already on the track in the vicinity of the back straight. </w:t>
      </w:r>
      <w:r w:rsidR="008479B8">
        <w:rPr>
          <w:rFonts w:ascii="Calibri" w:eastAsia="Calibri" w:hAnsi="Calibri" w:cs="Times New Roman"/>
          <w:bCs/>
          <w:sz w:val="24"/>
          <w:szCs w:val="24"/>
          <w:lang w:eastAsia="en-US"/>
        </w:rPr>
        <w:t>We have viewed the video of what occurred. You were on the track with the jackets and hurrying after the</w:t>
      </w:r>
      <w:r w:rsidR="003E3367">
        <w:rPr>
          <w:rFonts w:ascii="Calibri" w:eastAsia="Calibri" w:hAnsi="Calibri" w:cs="Times New Roman"/>
          <w:bCs/>
          <w:sz w:val="24"/>
          <w:szCs w:val="24"/>
          <w:lang w:eastAsia="en-US"/>
        </w:rPr>
        <w:t xml:space="preserve"> Stewards</w:t>
      </w:r>
      <w:r w:rsidR="008479B8">
        <w:rPr>
          <w:rFonts w:ascii="Calibri" w:eastAsia="Calibri" w:hAnsi="Calibri" w:cs="Times New Roman"/>
          <w:bCs/>
          <w:sz w:val="24"/>
          <w:szCs w:val="24"/>
          <w:lang w:eastAsia="en-US"/>
        </w:rPr>
        <w:t>. The</w:t>
      </w:r>
      <w:r w:rsidR="003E3367">
        <w:rPr>
          <w:rFonts w:ascii="Calibri" w:eastAsia="Calibri" w:hAnsi="Calibri" w:cs="Times New Roman"/>
          <w:bCs/>
          <w:sz w:val="24"/>
          <w:szCs w:val="24"/>
          <w:lang w:eastAsia="en-US"/>
        </w:rPr>
        <w:t>y were</w:t>
      </w:r>
      <w:r w:rsidR="008479B8">
        <w:rPr>
          <w:rFonts w:ascii="Calibri" w:eastAsia="Calibri" w:hAnsi="Calibri" w:cs="Times New Roman"/>
          <w:bCs/>
          <w:sz w:val="24"/>
          <w:szCs w:val="24"/>
          <w:lang w:eastAsia="en-US"/>
        </w:rPr>
        <w:t xml:space="preserve"> walking on the track and in the vicinity of the middle of it, if not a little towards the outside. Mr Hodgson was on the outside of the track and walking in the vicinity of the 450 metre boxes. He left shortly thereafter.</w:t>
      </w:r>
    </w:p>
    <w:p w14:paraId="14907581" w14:textId="77777777" w:rsidR="008479B8" w:rsidRDefault="008479B8" w:rsidP="00376A29">
      <w:pPr>
        <w:spacing w:line="259" w:lineRule="auto"/>
        <w:jc w:val="both"/>
        <w:rPr>
          <w:rFonts w:ascii="Calibri" w:eastAsia="Calibri" w:hAnsi="Calibri" w:cs="Times New Roman"/>
          <w:bCs/>
          <w:sz w:val="24"/>
          <w:szCs w:val="24"/>
          <w:lang w:eastAsia="en-US"/>
        </w:rPr>
      </w:pPr>
    </w:p>
    <w:p w14:paraId="4E8B8DD7" w14:textId="5A33074A" w:rsidR="008479B8" w:rsidRDefault="00274790" w:rsidP="00376A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walked along the track in conversation with the Stewards. Whilst there is no sound to the video, there is no indication that there was any great </w:t>
      </w:r>
      <w:r w:rsidR="003E3367">
        <w:rPr>
          <w:rFonts w:ascii="Calibri" w:eastAsia="Calibri" w:hAnsi="Calibri" w:cs="Times New Roman"/>
          <w:bCs/>
          <w:sz w:val="24"/>
          <w:szCs w:val="24"/>
          <w:lang w:eastAsia="en-US"/>
        </w:rPr>
        <w:t>hostility</w:t>
      </w:r>
      <w:r>
        <w:rPr>
          <w:rFonts w:ascii="Calibri" w:eastAsia="Calibri" w:hAnsi="Calibri" w:cs="Times New Roman"/>
          <w:bCs/>
          <w:sz w:val="24"/>
          <w:szCs w:val="24"/>
          <w:lang w:eastAsia="en-US"/>
        </w:rPr>
        <w:t xml:space="preserve"> in the conversation or that you were being directed to leave the track. </w:t>
      </w:r>
    </w:p>
    <w:p w14:paraId="4A9660EB" w14:textId="77777777" w:rsidR="00D87B18" w:rsidRDefault="00D87B18" w:rsidP="00376A29">
      <w:pPr>
        <w:spacing w:line="259" w:lineRule="auto"/>
        <w:jc w:val="both"/>
        <w:rPr>
          <w:rFonts w:ascii="Calibri" w:eastAsia="Calibri" w:hAnsi="Calibri" w:cs="Times New Roman"/>
          <w:bCs/>
          <w:sz w:val="24"/>
          <w:szCs w:val="24"/>
          <w:lang w:eastAsia="en-US"/>
        </w:rPr>
      </w:pPr>
    </w:p>
    <w:p w14:paraId="3F721F75" w14:textId="77777777" w:rsidR="001200D1" w:rsidRDefault="00D87B18" w:rsidP="00376A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would add that considerable attention was then paid by the Stewards to the condition of the track. It would seem </w:t>
      </w:r>
      <w:r w:rsidR="00260B67">
        <w:rPr>
          <w:rFonts w:ascii="Calibri" w:eastAsia="Calibri" w:hAnsi="Calibri" w:cs="Times New Roman"/>
          <w:bCs/>
          <w:sz w:val="24"/>
          <w:szCs w:val="24"/>
          <w:lang w:eastAsia="en-US"/>
        </w:rPr>
        <w:t>that ultimately a tractor or other appliance was brought on</w:t>
      </w:r>
      <w:r w:rsidR="003B3845">
        <w:rPr>
          <w:rFonts w:ascii="Calibri" w:eastAsia="Calibri" w:hAnsi="Calibri" w:cs="Times New Roman"/>
          <w:bCs/>
          <w:sz w:val="24"/>
          <w:szCs w:val="24"/>
          <w:lang w:eastAsia="en-US"/>
        </w:rPr>
        <w:t xml:space="preserve"> </w:t>
      </w:r>
      <w:r w:rsidR="00260B67">
        <w:rPr>
          <w:rFonts w:ascii="Calibri" w:eastAsia="Calibri" w:hAnsi="Calibri" w:cs="Times New Roman"/>
          <w:bCs/>
          <w:sz w:val="24"/>
          <w:szCs w:val="24"/>
          <w:lang w:eastAsia="en-US"/>
        </w:rPr>
        <w:t>to the track and considerable work was done. As we understand it, Race 3 was</w:t>
      </w:r>
      <w:r w:rsidR="00437AAE">
        <w:rPr>
          <w:rFonts w:ascii="Calibri" w:eastAsia="Calibri" w:hAnsi="Calibri" w:cs="Times New Roman"/>
          <w:bCs/>
          <w:sz w:val="24"/>
          <w:szCs w:val="24"/>
          <w:lang w:eastAsia="en-US"/>
        </w:rPr>
        <w:t xml:space="preserve"> pushed back by approximately half an hour whilst “repair” work was done on the state </w:t>
      </w:r>
      <w:r w:rsidR="001200D1">
        <w:rPr>
          <w:rFonts w:ascii="Calibri" w:eastAsia="Calibri" w:hAnsi="Calibri" w:cs="Times New Roman"/>
          <w:bCs/>
          <w:sz w:val="24"/>
          <w:szCs w:val="24"/>
          <w:lang w:eastAsia="en-US"/>
        </w:rPr>
        <w:t>to</w:t>
      </w:r>
      <w:r w:rsidR="00437AAE">
        <w:rPr>
          <w:rFonts w:ascii="Calibri" w:eastAsia="Calibri" w:hAnsi="Calibri" w:cs="Times New Roman"/>
          <w:bCs/>
          <w:sz w:val="24"/>
          <w:szCs w:val="24"/>
          <w:lang w:eastAsia="en-US"/>
        </w:rPr>
        <w:t xml:space="preserve"> the track.</w:t>
      </w:r>
      <w:r w:rsidR="001200D1">
        <w:rPr>
          <w:rFonts w:ascii="Calibri" w:eastAsia="Calibri" w:hAnsi="Calibri" w:cs="Times New Roman"/>
          <w:bCs/>
          <w:sz w:val="24"/>
          <w:szCs w:val="24"/>
          <w:lang w:eastAsia="en-US"/>
        </w:rPr>
        <w:t xml:space="preserve"> </w:t>
      </w:r>
    </w:p>
    <w:p w14:paraId="27B1AF39" w14:textId="77777777" w:rsidR="001200D1" w:rsidRDefault="001200D1" w:rsidP="00376A29">
      <w:pPr>
        <w:spacing w:line="259" w:lineRule="auto"/>
        <w:jc w:val="both"/>
        <w:rPr>
          <w:rFonts w:ascii="Calibri" w:eastAsia="Calibri" w:hAnsi="Calibri" w:cs="Times New Roman"/>
          <w:bCs/>
          <w:sz w:val="24"/>
          <w:szCs w:val="24"/>
          <w:lang w:eastAsia="en-US"/>
        </w:rPr>
      </w:pPr>
    </w:p>
    <w:p w14:paraId="7B1F8466" w14:textId="182D94C9" w:rsidR="00437AAE" w:rsidRDefault="0016222A" w:rsidP="00376A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the fact remains that you did go on</w:t>
      </w:r>
      <w:r w:rsidR="003B384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to the track in contravention of the “Greyhound Racing Victoria – Track Rules”. That constituted misconduct or was negligent or improper. </w:t>
      </w:r>
      <w:r w:rsidR="00F11F5B">
        <w:rPr>
          <w:rFonts w:ascii="Calibri" w:eastAsia="Calibri" w:hAnsi="Calibri" w:cs="Times New Roman"/>
          <w:bCs/>
          <w:sz w:val="24"/>
          <w:szCs w:val="24"/>
          <w:lang w:eastAsia="en-US"/>
        </w:rPr>
        <w:t>We bear in mind the circumstances. Nonetheless, we find that the charge has been proven to our comfortable satisfaction.</w:t>
      </w:r>
    </w:p>
    <w:p w14:paraId="25A2C8D2" w14:textId="77777777" w:rsidR="00F11F5B" w:rsidRDefault="00F11F5B" w:rsidP="00376A29">
      <w:pPr>
        <w:spacing w:line="259" w:lineRule="auto"/>
        <w:jc w:val="both"/>
        <w:rPr>
          <w:rFonts w:ascii="Calibri" w:eastAsia="Calibri" w:hAnsi="Calibri" w:cs="Times New Roman"/>
          <w:bCs/>
          <w:sz w:val="24"/>
          <w:szCs w:val="24"/>
          <w:lang w:eastAsia="en-US"/>
        </w:rPr>
      </w:pPr>
    </w:p>
    <w:p w14:paraId="7D08C11C" w14:textId="0D9E39C9" w:rsidR="00F11F5B" w:rsidRPr="00376A29" w:rsidRDefault="00F11F5B" w:rsidP="00376A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are pleading guilty to Charge 3, the breach of GAR 165(a). </w:t>
      </w:r>
      <w:r w:rsidR="003B3845">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he facts forming the basis of this charge are very similar to those relating to Charge 1. Your conduct towards the Stewards in the vicinity of their room constituted a breach of the Rule and was prejudicial to the interest, image and the like of greyhound racing. </w:t>
      </w:r>
    </w:p>
    <w:p w14:paraId="02DFA48F" w14:textId="77777777" w:rsidR="005D6B97"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B32EA78" w14:textId="77777777" w:rsidR="00356A22" w:rsidRDefault="005500A7" w:rsidP="00356A22">
      <w:pPr>
        <w:pBdr>
          <w:bottom w:val="single" w:sz="12" w:space="1" w:color="auto"/>
        </w:pBdr>
        <w:spacing w:line="259" w:lineRule="auto"/>
        <w:jc w:val="both"/>
        <w:rPr>
          <w:rFonts w:ascii="Calibri" w:eastAsia="Calibri" w:hAnsi="Calibri" w:cs="Times New Roman"/>
          <w:bCs/>
          <w:sz w:val="24"/>
          <w:szCs w:val="24"/>
          <w:lang w:eastAsia="en-US"/>
        </w:rPr>
      </w:pPr>
      <w:r w:rsidRPr="005500A7">
        <w:rPr>
          <w:rFonts w:ascii="Calibri" w:eastAsia="Calibri" w:hAnsi="Calibri" w:cs="Times New Roman"/>
          <w:bCs/>
          <w:sz w:val="24"/>
          <w:szCs w:val="24"/>
          <w:lang w:eastAsia="en-US"/>
        </w:rPr>
        <w:t xml:space="preserve">We turn </w:t>
      </w:r>
      <w:r>
        <w:rPr>
          <w:rFonts w:ascii="Calibri" w:eastAsia="Calibri" w:hAnsi="Calibri" w:cs="Times New Roman"/>
          <w:bCs/>
          <w:sz w:val="24"/>
          <w:szCs w:val="24"/>
          <w:lang w:eastAsia="en-US"/>
        </w:rPr>
        <w:t xml:space="preserve">now to your background and to the penalties to be imposed. </w:t>
      </w:r>
    </w:p>
    <w:p w14:paraId="7575F7EC" w14:textId="77777777" w:rsidR="00356A22" w:rsidRDefault="00356A22" w:rsidP="00356A22">
      <w:pPr>
        <w:pBdr>
          <w:bottom w:val="single" w:sz="12" w:space="1" w:color="auto"/>
        </w:pBdr>
        <w:spacing w:line="259" w:lineRule="auto"/>
        <w:jc w:val="both"/>
        <w:rPr>
          <w:rFonts w:ascii="Calibri" w:eastAsia="Calibri" w:hAnsi="Calibri" w:cs="Times New Roman"/>
          <w:bCs/>
          <w:sz w:val="24"/>
          <w:szCs w:val="24"/>
          <w:lang w:eastAsia="en-US"/>
        </w:rPr>
      </w:pPr>
    </w:p>
    <w:p w14:paraId="6E439508" w14:textId="6B59F76D" w:rsidR="005500A7" w:rsidRPr="005500A7" w:rsidRDefault="00356A22" w:rsidP="00356A22">
      <w:pPr>
        <w:pBdr>
          <w:bottom w:val="single" w:sz="12" w:space="1" w:color="auto"/>
        </w:pBdr>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PENALTY</w:t>
      </w:r>
    </w:p>
    <w:p w14:paraId="681B0574" w14:textId="77777777" w:rsidR="005500A7" w:rsidRDefault="005500A7" w:rsidP="007868CF">
      <w:pPr>
        <w:pBdr>
          <w:bottom w:val="single" w:sz="12" w:space="1" w:color="auto"/>
        </w:pBdr>
        <w:spacing w:line="259" w:lineRule="auto"/>
        <w:jc w:val="both"/>
        <w:rPr>
          <w:rFonts w:ascii="Calibri" w:eastAsia="Calibri" w:hAnsi="Calibri" w:cs="Times New Roman"/>
          <w:bCs/>
          <w:sz w:val="24"/>
          <w:szCs w:val="24"/>
          <w:lang w:eastAsia="en-US"/>
        </w:rPr>
      </w:pPr>
    </w:p>
    <w:p w14:paraId="0BB50F57" w14:textId="0A1B7990" w:rsidR="005500A7" w:rsidRDefault="005500A7"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you have a long history of involvement in the greyhound industry, including many years as a Steward working in various parts of New South Wales. You have been a public trainer in Victoria for in excess of nine years. You have been very successful. You conduct a large operation near Lara, involving the kennelling of in excess of 100 dogs.  </w:t>
      </w:r>
    </w:p>
    <w:p w14:paraId="598BBE29" w14:textId="004A8BDE" w:rsidR="005500A7" w:rsidRDefault="005500A7"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Further, we accept that you have an outstanding record, with no relevant previous offences being alleged against you. We also accept that your </w:t>
      </w:r>
      <w:r w:rsidR="003B3845" w:rsidRPr="003B3845">
        <w:rPr>
          <w:rFonts w:ascii="Calibri" w:eastAsia="Calibri" w:hAnsi="Calibri" w:cs="Times New Roman"/>
          <w:bCs/>
          <w:sz w:val="24"/>
          <w:szCs w:val="24"/>
          <w:lang w:eastAsia="en-US"/>
        </w:rPr>
        <w:t>unfortunate</w:t>
      </w:r>
      <w:r>
        <w:rPr>
          <w:rFonts w:ascii="Calibri" w:eastAsia="Calibri" w:hAnsi="Calibri" w:cs="Times New Roman"/>
          <w:bCs/>
          <w:sz w:val="24"/>
          <w:szCs w:val="24"/>
          <w:lang w:eastAsia="en-US"/>
        </w:rPr>
        <w:t xml:space="preserve"> agitation was genuine and that the state of the track at Ballarat was something that needed, and received, substantial attention.</w:t>
      </w:r>
    </w:p>
    <w:p w14:paraId="24212B6C" w14:textId="77777777" w:rsidR="005500A7" w:rsidRDefault="005500A7" w:rsidP="007868CF">
      <w:pPr>
        <w:pBdr>
          <w:bottom w:val="single" w:sz="12" w:space="1" w:color="auto"/>
        </w:pBdr>
        <w:spacing w:line="259" w:lineRule="auto"/>
        <w:jc w:val="both"/>
        <w:rPr>
          <w:rFonts w:ascii="Calibri" w:eastAsia="Calibri" w:hAnsi="Calibri" w:cs="Times New Roman"/>
          <w:bCs/>
          <w:sz w:val="24"/>
          <w:szCs w:val="24"/>
          <w:lang w:eastAsia="en-US"/>
        </w:rPr>
      </w:pPr>
    </w:p>
    <w:p w14:paraId="33657674" w14:textId="0600F28F" w:rsidR="005500A7" w:rsidRDefault="000240A5"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That does not excuse the manner in which you berated the Stewards and the agitated verbal attack you launched at them. The Stewards do not have an easy job. They do not deserve to be abused in this fashion. </w:t>
      </w:r>
    </w:p>
    <w:p w14:paraId="548019C8" w14:textId="77777777" w:rsidR="00C77936" w:rsidRDefault="00C77936" w:rsidP="007868CF">
      <w:pPr>
        <w:pBdr>
          <w:bottom w:val="single" w:sz="12" w:space="1" w:color="auto"/>
        </w:pBdr>
        <w:spacing w:line="259" w:lineRule="auto"/>
        <w:jc w:val="both"/>
        <w:rPr>
          <w:rFonts w:ascii="Calibri" w:eastAsia="Calibri" w:hAnsi="Calibri" w:cs="Times New Roman"/>
          <w:bCs/>
          <w:sz w:val="24"/>
          <w:szCs w:val="24"/>
          <w:lang w:eastAsia="en-US"/>
        </w:rPr>
      </w:pPr>
    </w:p>
    <w:p w14:paraId="6627ED36" w14:textId="04D8ABAE" w:rsidR="00C77936" w:rsidRDefault="00C77936"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Bearing all of the above in mind, we are not of the view that a period of disqualification, as sought by the Stewards, is appropriate. We are of the view that suspension is warranted for Charges 1 and 3, but not for the period sought. We do agree that the penalty for Charge 3 should be concurrent with the penalty for Charge 1. </w:t>
      </w:r>
    </w:p>
    <w:p w14:paraId="11328E4C" w14:textId="77777777" w:rsidR="00C77936" w:rsidRDefault="00C77936" w:rsidP="007868CF">
      <w:pPr>
        <w:pBdr>
          <w:bottom w:val="single" w:sz="12" w:space="1" w:color="auto"/>
        </w:pBdr>
        <w:spacing w:line="259" w:lineRule="auto"/>
        <w:jc w:val="both"/>
        <w:rPr>
          <w:rFonts w:ascii="Calibri" w:eastAsia="Calibri" w:hAnsi="Calibri" w:cs="Times New Roman"/>
          <w:bCs/>
          <w:sz w:val="24"/>
          <w:szCs w:val="24"/>
          <w:lang w:eastAsia="en-US"/>
        </w:rPr>
      </w:pPr>
    </w:p>
    <w:p w14:paraId="4EDF46CD" w14:textId="37A7CAFB" w:rsidR="00C77936" w:rsidRDefault="00C77936"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also agree that a fine is appropriate for Charge 2, but not of the magnitude of that sought by the Stewards. We would point out that there was justification for criticism of the state of the track, no</w:t>
      </w:r>
      <w:r w:rsidR="003B3845">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that this justifies your going on</w:t>
      </w:r>
      <w:r w:rsidR="003B384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to it. We would also point out that you believed that entry on</w:t>
      </w:r>
      <w:r w:rsidR="003B384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to the track was permitted if you had a hi-vis jacket and went to the trouble of obtaining this before quite openly going on</w:t>
      </w:r>
      <w:r w:rsidR="003B384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to the track and joining the Stewards. </w:t>
      </w:r>
      <w:r w:rsidR="00D75392">
        <w:rPr>
          <w:rFonts w:ascii="Calibri" w:eastAsia="Calibri" w:hAnsi="Calibri" w:cs="Times New Roman"/>
          <w:bCs/>
          <w:sz w:val="24"/>
          <w:szCs w:val="24"/>
          <w:lang w:eastAsia="en-US"/>
        </w:rPr>
        <w:t>There is no evidence on the video material of any</w:t>
      </w:r>
      <w:r w:rsidR="00184383">
        <w:rPr>
          <w:rFonts w:ascii="Calibri" w:eastAsia="Calibri" w:hAnsi="Calibri" w:cs="Times New Roman"/>
          <w:bCs/>
          <w:sz w:val="24"/>
          <w:szCs w:val="24"/>
          <w:lang w:eastAsia="en-US"/>
        </w:rPr>
        <w:t xml:space="preserve"> apparent misbehaviour or hostility thereafter. </w:t>
      </w:r>
    </w:p>
    <w:p w14:paraId="32FADF61" w14:textId="77777777" w:rsidR="00184383" w:rsidRDefault="00184383" w:rsidP="007868CF">
      <w:pPr>
        <w:pBdr>
          <w:bottom w:val="single" w:sz="12" w:space="1" w:color="auto"/>
        </w:pBdr>
        <w:spacing w:line="259" w:lineRule="auto"/>
        <w:jc w:val="both"/>
        <w:rPr>
          <w:rFonts w:ascii="Calibri" w:eastAsia="Calibri" w:hAnsi="Calibri" w:cs="Times New Roman"/>
          <w:bCs/>
          <w:sz w:val="24"/>
          <w:szCs w:val="24"/>
          <w:lang w:eastAsia="en-US"/>
        </w:rPr>
      </w:pPr>
    </w:p>
    <w:p w14:paraId="21CFB045" w14:textId="6B5BEB45" w:rsidR="00184383" w:rsidRDefault="0004394A"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Weighing </w:t>
      </w:r>
      <w:r w:rsidR="009971D9">
        <w:rPr>
          <w:rFonts w:ascii="Calibri" w:eastAsia="Calibri" w:hAnsi="Calibri" w:cs="Times New Roman"/>
          <w:bCs/>
          <w:sz w:val="24"/>
          <w:szCs w:val="24"/>
          <w:lang w:eastAsia="en-US"/>
        </w:rPr>
        <w:t xml:space="preserve">up </w:t>
      </w:r>
      <w:r>
        <w:rPr>
          <w:rFonts w:ascii="Calibri" w:eastAsia="Calibri" w:hAnsi="Calibri" w:cs="Times New Roman"/>
          <w:bCs/>
          <w:sz w:val="24"/>
          <w:szCs w:val="24"/>
          <w:lang w:eastAsia="en-US"/>
        </w:rPr>
        <w:t>all of the above</w:t>
      </w:r>
      <w:r w:rsidR="009971D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have reached the conclusion that the following penalties are warranted and are fair and reasonable in the circumstances:</w:t>
      </w:r>
    </w:p>
    <w:p w14:paraId="61329FEB" w14:textId="77777777" w:rsidR="009971D9" w:rsidRDefault="009971D9" w:rsidP="007868CF">
      <w:pPr>
        <w:pBdr>
          <w:bottom w:val="single" w:sz="12" w:space="1" w:color="auto"/>
        </w:pBdr>
        <w:spacing w:line="259" w:lineRule="auto"/>
        <w:jc w:val="both"/>
        <w:rPr>
          <w:rFonts w:ascii="Calibri" w:eastAsia="Calibri" w:hAnsi="Calibri" w:cs="Times New Roman"/>
          <w:bCs/>
          <w:sz w:val="24"/>
          <w:szCs w:val="24"/>
          <w:lang w:eastAsia="en-US"/>
        </w:rPr>
      </w:pPr>
    </w:p>
    <w:p w14:paraId="46CF3486" w14:textId="4B2ABBEE" w:rsidR="0004394A" w:rsidRDefault="0004394A"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two months suspension.</w:t>
      </w:r>
    </w:p>
    <w:p w14:paraId="479843DD" w14:textId="77777777" w:rsidR="0004394A" w:rsidRDefault="0004394A" w:rsidP="007868CF">
      <w:pPr>
        <w:pBdr>
          <w:bottom w:val="single" w:sz="12" w:space="1" w:color="auto"/>
        </w:pBdr>
        <w:spacing w:line="259" w:lineRule="auto"/>
        <w:jc w:val="both"/>
        <w:rPr>
          <w:rFonts w:ascii="Calibri" w:eastAsia="Calibri" w:hAnsi="Calibri" w:cs="Times New Roman"/>
          <w:bCs/>
          <w:sz w:val="24"/>
          <w:szCs w:val="24"/>
          <w:lang w:eastAsia="en-US"/>
        </w:rPr>
      </w:pPr>
    </w:p>
    <w:p w14:paraId="6D05345C" w14:textId="105876AA" w:rsidR="0004394A" w:rsidRDefault="0004394A"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$1,500 fine.</w:t>
      </w:r>
    </w:p>
    <w:p w14:paraId="54988B70" w14:textId="77777777" w:rsidR="0004394A" w:rsidRDefault="0004394A" w:rsidP="007868CF">
      <w:pPr>
        <w:pBdr>
          <w:bottom w:val="single" w:sz="12" w:space="1" w:color="auto"/>
        </w:pBdr>
        <w:spacing w:line="259" w:lineRule="auto"/>
        <w:jc w:val="both"/>
        <w:rPr>
          <w:rFonts w:ascii="Calibri" w:eastAsia="Calibri" w:hAnsi="Calibri" w:cs="Times New Roman"/>
          <w:bCs/>
          <w:sz w:val="24"/>
          <w:szCs w:val="24"/>
          <w:lang w:eastAsia="en-US"/>
        </w:rPr>
      </w:pPr>
    </w:p>
    <w:p w14:paraId="1ACF342F" w14:textId="1F84C352" w:rsidR="0004394A" w:rsidRDefault="0004394A"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two months suspension which is wholly concurrent with the penalty imposed on Charge 1.</w:t>
      </w:r>
    </w:p>
    <w:p w14:paraId="6E08EB87" w14:textId="77777777" w:rsidR="0004394A" w:rsidRDefault="0004394A" w:rsidP="007868CF">
      <w:pPr>
        <w:pBdr>
          <w:bottom w:val="single" w:sz="12" w:space="1" w:color="auto"/>
        </w:pBdr>
        <w:spacing w:line="259" w:lineRule="auto"/>
        <w:jc w:val="both"/>
        <w:rPr>
          <w:rFonts w:ascii="Calibri" w:eastAsia="Calibri" w:hAnsi="Calibri" w:cs="Times New Roman"/>
          <w:bCs/>
          <w:sz w:val="24"/>
          <w:szCs w:val="24"/>
          <w:lang w:eastAsia="en-US"/>
        </w:rPr>
      </w:pPr>
    </w:p>
    <w:p w14:paraId="63ACFA04" w14:textId="2BFE65BF" w:rsidR="00467C45" w:rsidRDefault="0004394A"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the end result is that you are suspended for a period of two months, to commence immediately, and are fined $1,500.</w:t>
      </w:r>
    </w:p>
    <w:p w14:paraId="224594A0" w14:textId="77777777" w:rsidR="005500A7" w:rsidRPr="007868CF" w:rsidRDefault="005500A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4EEA31C7"/>
    <w:multiLevelType w:val="hybridMultilevel"/>
    <w:tmpl w:val="A476E4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4"/>
  </w:num>
  <w:num w:numId="2" w16cid:durableId="1572080931">
    <w:abstractNumId w:val="7"/>
  </w:num>
  <w:num w:numId="3" w16cid:durableId="698700703">
    <w:abstractNumId w:val="18"/>
  </w:num>
  <w:num w:numId="4" w16cid:durableId="224529062">
    <w:abstractNumId w:val="15"/>
  </w:num>
  <w:num w:numId="5" w16cid:durableId="302660549">
    <w:abstractNumId w:val="4"/>
  </w:num>
  <w:num w:numId="6" w16cid:durableId="1573546654">
    <w:abstractNumId w:val="9"/>
  </w:num>
  <w:num w:numId="7" w16cid:durableId="1913198248">
    <w:abstractNumId w:val="16"/>
  </w:num>
  <w:num w:numId="8" w16cid:durableId="975182852">
    <w:abstractNumId w:val="2"/>
  </w:num>
  <w:num w:numId="9" w16cid:durableId="1093011373">
    <w:abstractNumId w:val="13"/>
  </w:num>
  <w:num w:numId="10" w16cid:durableId="808324942">
    <w:abstractNumId w:val="10"/>
  </w:num>
  <w:num w:numId="11" w16cid:durableId="508570201">
    <w:abstractNumId w:val="5"/>
  </w:num>
  <w:num w:numId="12" w16cid:durableId="689910902">
    <w:abstractNumId w:val="8"/>
  </w:num>
  <w:num w:numId="13" w16cid:durableId="2021851426">
    <w:abstractNumId w:val="3"/>
  </w:num>
  <w:num w:numId="14" w16cid:durableId="247033683">
    <w:abstractNumId w:val="0"/>
  </w:num>
  <w:num w:numId="15" w16cid:durableId="413936585">
    <w:abstractNumId w:val="17"/>
  </w:num>
  <w:num w:numId="16" w16cid:durableId="1623613131">
    <w:abstractNumId w:val="11"/>
  </w:num>
  <w:num w:numId="17" w16cid:durableId="402872749">
    <w:abstractNumId w:val="1"/>
  </w:num>
  <w:num w:numId="18" w16cid:durableId="1843668094">
    <w:abstractNumId w:val="6"/>
  </w:num>
  <w:num w:numId="19" w16cid:durableId="360127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5A5"/>
    <w:rsid w:val="000177E5"/>
    <w:rsid w:val="0002157F"/>
    <w:rsid w:val="000215EA"/>
    <w:rsid w:val="00022E9B"/>
    <w:rsid w:val="000240A5"/>
    <w:rsid w:val="000304D0"/>
    <w:rsid w:val="00032DE6"/>
    <w:rsid w:val="00032FF1"/>
    <w:rsid w:val="0004394A"/>
    <w:rsid w:val="00051453"/>
    <w:rsid w:val="000516E8"/>
    <w:rsid w:val="00061A15"/>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2D5E"/>
    <w:rsid w:val="00103918"/>
    <w:rsid w:val="00104AA1"/>
    <w:rsid w:val="00105417"/>
    <w:rsid w:val="001164B5"/>
    <w:rsid w:val="001175D7"/>
    <w:rsid w:val="001200D1"/>
    <w:rsid w:val="0012029D"/>
    <w:rsid w:val="001203CF"/>
    <w:rsid w:val="0012210D"/>
    <w:rsid w:val="00137B7F"/>
    <w:rsid w:val="00142AF8"/>
    <w:rsid w:val="001459C3"/>
    <w:rsid w:val="001530AD"/>
    <w:rsid w:val="00155CA4"/>
    <w:rsid w:val="001615A7"/>
    <w:rsid w:val="0016222A"/>
    <w:rsid w:val="00165E82"/>
    <w:rsid w:val="001721BD"/>
    <w:rsid w:val="00180EA0"/>
    <w:rsid w:val="00182F21"/>
    <w:rsid w:val="0018346D"/>
    <w:rsid w:val="00184383"/>
    <w:rsid w:val="0018478E"/>
    <w:rsid w:val="0019005D"/>
    <w:rsid w:val="00194944"/>
    <w:rsid w:val="0019553C"/>
    <w:rsid w:val="001A0C83"/>
    <w:rsid w:val="001B0DAB"/>
    <w:rsid w:val="001B2AC0"/>
    <w:rsid w:val="001C0250"/>
    <w:rsid w:val="001C2886"/>
    <w:rsid w:val="001C54CE"/>
    <w:rsid w:val="001C678F"/>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210D"/>
    <w:rsid w:val="002434F5"/>
    <w:rsid w:val="00245238"/>
    <w:rsid w:val="00251262"/>
    <w:rsid w:val="00252460"/>
    <w:rsid w:val="00260B67"/>
    <w:rsid w:val="00262F34"/>
    <w:rsid w:val="002711E2"/>
    <w:rsid w:val="00274790"/>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423D"/>
    <w:rsid w:val="00306C58"/>
    <w:rsid w:val="00307017"/>
    <w:rsid w:val="003168C2"/>
    <w:rsid w:val="003205C3"/>
    <w:rsid w:val="00322F8E"/>
    <w:rsid w:val="00323843"/>
    <w:rsid w:val="00324C6F"/>
    <w:rsid w:val="0032538F"/>
    <w:rsid w:val="00332654"/>
    <w:rsid w:val="00335102"/>
    <w:rsid w:val="00344B4E"/>
    <w:rsid w:val="00345823"/>
    <w:rsid w:val="00345DD8"/>
    <w:rsid w:val="00346E7A"/>
    <w:rsid w:val="003479F5"/>
    <w:rsid w:val="00347C88"/>
    <w:rsid w:val="00356A22"/>
    <w:rsid w:val="00356BAC"/>
    <w:rsid w:val="00357DD1"/>
    <w:rsid w:val="00361870"/>
    <w:rsid w:val="00363EB0"/>
    <w:rsid w:val="003653ED"/>
    <w:rsid w:val="00370738"/>
    <w:rsid w:val="00376A29"/>
    <w:rsid w:val="003875DE"/>
    <w:rsid w:val="003904DC"/>
    <w:rsid w:val="00397564"/>
    <w:rsid w:val="003A17CB"/>
    <w:rsid w:val="003A1C27"/>
    <w:rsid w:val="003B3845"/>
    <w:rsid w:val="003B61CD"/>
    <w:rsid w:val="003B6F12"/>
    <w:rsid w:val="003C53DC"/>
    <w:rsid w:val="003D043D"/>
    <w:rsid w:val="003D0AFE"/>
    <w:rsid w:val="003D2357"/>
    <w:rsid w:val="003D2D46"/>
    <w:rsid w:val="003E25B3"/>
    <w:rsid w:val="003E3367"/>
    <w:rsid w:val="003E528C"/>
    <w:rsid w:val="003E7682"/>
    <w:rsid w:val="003F05A3"/>
    <w:rsid w:val="003F5878"/>
    <w:rsid w:val="00402823"/>
    <w:rsid w:val="004035CC"/>
    <w:rsid w:val="0040472C"/>
    <w:rsid w:val="00405629"/>
    <w:rsid w:val="0040758A"/>
    <w:rsid w:val="004208B8"/>
    <w:rsid w:val="004235E9"/>
    <w:rsid w:val="004258E8"/>
    <w:rsid w:val="00425AD7"/>
    <w:rsid w:val="00434C95"/>
    <w:rsid w:val="00437AAE"/>
    <w:rsid w:val="004435FB"/>
    <w:rsid w:val="00447020"/>
    <w:rsid w:val="00467C45"/>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0A7"/>
    <w:rsid w:val="005501B1"/>
    <w:rsid w:val="0055069F"/>
    <w:rsid w:val="005531C4"/>
    <w:rsid w:val="00557158"/>
    <w:rsid w:val="0056394F"/>
    <w:rsid w:val="00563EAF"/>
    <w:rsid w:val="005644AB"/>
    <w:rsid w:val="00571F56"/>
    <w:rsid w:val="00572539"/>
    <w:rsid w:val="00572FEA"/>
    <w:rsid w:val="00573D70"/>
    <w:rsid w:val="005829EA"/>
    <w:rsid w:val="00584BAA"/>
    <w:rsid w:val="00587769"/>
    <w:rsid w:val="0059725A"/>
    <w:rsid w:val="005A580A"/>
    <w:rsid w:val="005B194C"/>
    <w:rsid w:val="005B4FEA"/>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9B7"/>
    <w:rsid w:val="0060363F"/>
    <w:rsid w:val="00603F36"/>
    <w:rsid w:val="00614A98"/>
    <w:rsid w:val="00620923"/>
    <w:rsid w:val="0062226E"/>
    <w:rsid w:val="006264B9"/>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2FBB"/>
    <w:rsid w:val="006A45B1"/>
    <w:rsid w:val="006B68B3"/>
    <w:rsid w:val="006C15F4"/>
    <w:rsid w:val="006C4514"/>
    <w:rsid w:val="006C7850"/>
    <w:rsid w:val="006D7D92"/>
    <w:rsid w:val="006E247F"/>
    <w:rsid w:val="006E7B2E"/>
    <w:rsid w:val="006E7D29"/>
    <w:rsid w:val="006F0207"/>
    <w:rsid w:val="006F1848"/>
    <w:rsid w:val="006F5129"/>
    <w:rsid w:val="00700DD7"/>
    <w:rsid w:val="007142B3"/>
    <w:rsid w:val="00716810"/>
    <w:rsid w:val="00721B38"/>
    <w:rsid w:val="00734DBE"/>
    <w:rsid w:val="0073523A"/>
    <w:rsid w:val="0073552C"/>
    <w:rsid w:val="007363F6"/>
    <w:rsid w:val="007403A5"/>
    <w:rsid w:val="007462EF"/>
    <w:rsid w:val="00746D65"/>
    <w:rsid w:val="007510B7"/>
    <w:rsid w:val="0075419F"/>
    <w:rsid w:val="00757D1A"/>
    <w:rsid w:val="007623B9"/>
    <w:rsid w:val="007670D8"/>
    <w:rsid w:val="00767817"/>
    <w:rsid w:val="00767ACC"/>
    <w:rsid w:val="00771C25"/>
    <w:rsid w:val="00774401"/>
    <w:rsid w:val="00775903"/>
    <w:rsid w:val="0078335B"/>
    <w:rsid w:val="0078392C"/>
    <w:rsid w:val="007868CF"/>
    <w:rsid w:val="0079432E"/>
    <w:rsid w:val="007A3D33"/>
    <w:rsid w:val="007B2672"/>
    <w:rsid w:val="007B7602"/>
    <w:rsid w:val="007C1289"/>
    <w:rsid w:val="007C4987"/>
    <w:rsid w:val="007C50A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479B8"/>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D0FD8"/>
    <w:rsid w:val="008D6C88"/>
    <w:rsid w:val="008E4E18"/>
    <w:rsid w:val="008F172C"/>
    <w:rsid w:val="008F4E8B"/>
    <w:rsid w:val="009036C0"/>
    <w:rsid w:val="00910FBD"/>
    <w:rsid w:val="00914572"/>
    <w:rsid w:val="00917941"/>
    <w:rsid w:val="009224D7"/>
    <w:rsid w:val="00927A54"/>
    <w:rsid w:val="00932F57"/>
    <w:rsid w:val="00945E83"/>
    <w:rsid w:val="00946FA2"/>
    <w:rsid w:val="00947A78"/>
    <w:rsid w:val="00947FCE"/>
    <w:rsid w:val="00950930"/>
    <w:rsid w:val="0095300E"/>
    <w:rsid w:val="00955D40"/>
    <w:rsid w:val="00967409"/>
    <w:rsid w:val="009760C2"/>
    <w:rsid w:val="009971D9"/>
    <w:rsid w:val="009A2B3E"/>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2B17"/>
    <w:rsid w:val="00A64410"/>
    <w:rsid w:val="00A72796"/>
    <w:rsid w:val="00A72D45"/>
    <w:rsid w:val="00A764F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7D6B"/>
    <w:rsid w:val="00BC1232"/>
    <w:rsid w:val="00BC566B"/>
    <w:rsid w:val="00BD438C"/>
    <w:rsid w:val="00BE1D69"/>
    <w:rsid w:val="00BE3B8B"/>
    <w:rsid w:val="00BE4880"/>
    <w:rsid w:val="00BE58D6"/>
    <w:rsid w:val="00BF385B"/>
    <w:rsid w:val="00BF55CF"/>
    <w:rsid w:val="00C004CB"/>
    <w:rsid w:val="00C060DA"/>
    <w:rsid w:val="00C073DF"/>
    <w:rsid w:val="00C17728"/>
    <w:rsid w:val="00C22CA3"/>
    <w:rsid w:val="00C4084F"/>
    <w:rsid w:val="00C410C0"/>
    <w:rsid w:val="00C42396"/>
    <w:rsid w:val="00C42EAA"/>
    <w:rsid w:val="00C46BD0"/>
    <w:rsid w:val="00C509A8"/>
    <w:rsid w:val="00C51277"/>
    <w:rsid w:val="00C54382"/>
    <w:rsid w:val="00C62994"/>
    <w:rsid w:val="00C63FE5"/>
    <w:rsid w:val="00C67B4D"/>
    <w:rsid w:val="00C72E30"/>
    <w:rsid w:val="00C757BD"/>
    <w:rsid w:val="00C77936"/>
    <w:rsid w:val="00C84BB4"/>
    <w:rsid w:val="00C85694"/>
    <w:rsid w:val="00C90F7D"/>
    <w:rsid w:val="00CA3162"/>
    <w:rsid w:val="00CA32E4"/>
    <w:rsid w:val="00CB31B5"/>
    <w:rsid w:val="00CB7455"/>
    <w:rsid w:val="00CC3BA7"/>
    <w:rsid w:val="00CC79AA"/>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03F1"/>
    <w:rsid w:val="00D43E2D"/>
    <w:rsid w:val="00D45632"/>
    <w:rsid w:val="00D52796"/>
    <w:rsid w:val="00D63101"/>
    <w:rsid w:val="00D6499E"/>
    <w:rsid w:val="00D75392"/>
    <w:rsid w:val="00D7609B"/>
    <w:rsid w:val="00D82636"/>
    <w:rsid w:val="00D84020"/>
    <w:rsid w:val="00D8495D"/>
    <w:rsid w:val="00D87B18"/>
    <w:rsid w:val="00D87E9A"/>
    <w:rsid w:val="00D95864"/>
    <w:rsid w:val="00DA005B"/>
    <w:rsid w:val="00DA306A"/>
    <w:rsid w:val="00DA77A1"/>
    <w:rsid w:val="00DB20FD"/>
    <w:rsid w:val="00DC3E85"/>
    <w:rsid w:val="00DD68D2"/>
    <w:rsid w:val="00DE22CE"/>
    <w:rsid w:val="00DE6F9C"/>
    <w:rsid w:val="00DE7A8E"/>
    <w:rsid w:val="00DF489A"/>
    <w:rsid w:val="00E00721"/>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007F"/>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A1A"/>
    <w:rsid w:val="00F05DAA"/>
    <w:rsid w:val="00F11F5B"/>
    <w:rsid w:val="00F14511"/>
    <w:rsid w:val="00F15E6C"/>
    <w:rsid w:val="00F177CF"/>
    <w:rsid w:val="00F202F5"/>
    <w:rsid w:val="00F21D43"/>
    <w:rsid w:val="00F236D3"/>
    <w:rsid w:val="00F2745C"/>
    <w:rsid w:val="00F35B00"/>
    <w:rsid w:val="00F36DB0"/>
    <w:rsid w:val="00F46F95"/>
    <w:rsid w:val="00F53D5E"/>
    <w:rsid w:val="00F5419F"/>
    <w:rsid w:val="00F548DD"/>
    <w:rsid w:val="00F55C6B"/>
    <w:rsid w:val="00F566F5"/>
    <w:rsid w:val="00F61546"/>
    <w:rsid w:val="00F6406D"/>
    <w:rsid w:val="00F65ABA"/>
    <w:rsid w:val="00F66FE4"/>
    <w:rsid w:val="00F7160A"/>
    <w:rsid w:val="00F743E2"/>
    <w:rsid w:val="00F822F6"/>
    <w:rsid w:val="00F85109"/>
    <w:rsid w:val="00F864EE"/>
    <w:rsid w:val="00F878B2"/>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infopath/2007/PartnerControls"/>
    <ds:schemaRef ds:uri="ae0cd296-55d0-417d-93e3-30a04cec7f29"/>
    <ds:schemaRef ds:uri="72567383-1e26-4692-bdad-5f5be69e1590"/>
    <ds:schemaRef ds:uri="http://schemas.microsoft.com/office/2006/metadata/properties"/>
    <ds:schemaRef ds:uri="http://purl.org/dc/terms/"/>
    <ds:schemaRef ds:uri="http://schemas.openxmlformats.org/package/2006/metadata/core-properties"/>
    <ds:schemaRef ds:uri="1211962b-e7f0-4e86-a0d1-2328247b4c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10</cp:revision>
  <cp:lastPrinted>2024-01-16T00:33:00Z</cp:lastPrinted>
  <dcterms:created xsi:type="dcterms:W3CDTF">2024-02-07T05:41:00Z</dcterms:created>
  <dcterms:modified xsi:type="dcterms:W3CDTF">2024-02-11T22:58:00Z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