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FAC7F4D" w:rsidR="00DA77A1" w:rsidRDefault="003F76E3" w:rsidP="007868CF">
      <w:pPr>
        <w:pStyle w:val="Reference"/>
      </w:pPr>
      <w:r>
        <w:t>7</w:t>
      </w:r>
      <w:r w:rsidR="00270586">
        <w:t xml:space="preserve"> March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7A8D024D" w:rsidR="005E5788" w:rsidRDefault="00270586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CAMERON HUDSON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D04559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65CFF">
        <w:rPr>
          <w:rFonts w:ascii="Calibri" w:eastAsia="Calibri" w:hAnsi="Calibri" w:cs="Times New Roman"/>
          <w:bCs/>
          <w:sz w:val="24"/>
          <w:szCs w:val="24"/>
          <w:lang w:eastAsia="en-US"/>
        </w:rPr>
        <w:t>28</w:t>
      </w:r>
      <w:r w:rsidR="00742E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23EDB">
        <w:rPr>
          <w:rFonts w:ascii="Calibri" w:eastAsia="Calibri" w:hAnsi="Calibri" w:cs="Times New Roman"/>
          <w:bCs/>
          <w:sz w:val="24"/>
          <w:szCs w:val="24"/>
          <w:lang w:eastAsia="en-US"/>
        </w:rPr>
        <w:t>February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8E865F2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165CFF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and </w:t>
      </w:r>
      <w:r w:rsidR="00165CFF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37EAC1D0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165CFF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037960B5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70586">
        <w:rPr>
          <w:rFonts w:ascii="Calibri" w:eastAsia="Calibri" w:hAnsi="Calibri" w:cs="Times New Roman"/>
          <w:bCs/>
          <w:sz w:val="24"/>
          <w:szCs w:val="24"/>
          <w:lang w:eastAsia="en-US"/>
        </w:rPr>
        <w:t>Mr Cameron Hudson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</w:t>
      </w:r>
      <w:r w:rsidR="00270586">
        <w:rPr>
          <w:rFonts w:ascii="Calibri" w:eastAsia="Calibri" w:hAnsi="Calibri" w:cs="Times New Roman"/>
          <w:bCs/>
          <w:sz w:val="24"/>
          <w:szCs w:val="24"/>
          <w:lang w:eastAsia="en-US"/>
        </w:rPr>
        <w:t>im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F97CAD" w14:textId="334FF8C7" w:rsidR="00A37FCC" w:rsidRPr="00A37FCC" w:rsidRDefault="007868CF" w:rsidP="00A37FCC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37FCC"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37FCC"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4D30C2F4" w14:textId="77777777" w:rsidR="00A37FCC" w:rsidRPr="00A37FCC" w:rsidRDefault="00A37FCC" w:rsidP="00A37FCC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2B3D6C4" w14:textId="2AA0222A" w:rsidR="00A37FCC" w:rsidRPr="00A37FCC" w:rsidRDefault="00A37FCC" w:rsidP="00A37FCC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“Amy Jay”.</w:t>
      </w:r>
    </w:p>
    <w:p w14:paraId="28430C06" w14:textId="77777777" w:rsidR="00A37FCC" w:rsidRPr="00A37FCC" w:rsidRDefault="00A37FCC" w:rsidP="00A37FCC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F310E75" w14:textId="42E9237A" w:rsidR="00A37FCC" w:rsidRPr="00A37FCC" w:rsidRDefault="00A37FCC" w:rsidP="00A37FCC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Amy Jay was nominated to compete in Race 11, FREE ADMISSION TO ALL RACE MEETS (300+), Grade 6, conducted by the Geelong Greyhound Racing Club at Geelong on 22 August 2023 (the Event). </w:t>
      </w:r>
    </w:p>
    <w:p w14:paraId="080474E6" w14:textId="77777777" w:rsidR="00A37FCC" w:rsidRPr="00A37FCC" w:rsidRDefault="00A37FCC" w:rsidP="00A37FCC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E055F97" w14:textId="11D9BA11" w:rsidR="00A37FCC" w:rsidRPr="00A37FCC" w:rsidRDefault="00A37FCC" w:rsidP="00A37FCC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22 August 2023, you presented Amy Jay at the Event not free of any prohibited substance, given that: </w:t>
      </w:r>
    </w:p>
    <w:p w14:paraId="1F30FB00" w14:textId="67CE99AF" w:rsidR="00A37FCC" w:rsidRDefault="00A37FCC" w:rsidP="00A37FCC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Amy Jay at the Event (the Sample</w:t>
      </w:r>
      <w:proofErr w:type="gramStart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964C176" w14:textId="77777777" w:rsidR="00A37FCC" w:rsidRPr="00A37FCC" w:rsidRDefault="00A37FCC" w:rsidP="00A37FCC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0703E3" w14:textId="360991CD" w:rsidR="00742E3C" w:rsidRPr="007A1825" w:rsidRDefault="00A37FCC" w:rsidP="00A37FCC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at a mass concentration of greater than 800 nanograms per millilitre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7DF98ECE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58AFABB5" w14:textId="2978A4CC" w:rsidR="00A37FCC" w:rsidRP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Cameron Hudson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and is bound by the Greyhound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 He has been licensed 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approximately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 years.</w:t>
      </w:r>
    </w:p>
    <w:p w14:paraId="686C6189" w14:textId="77777777" w:rsid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474A0BF" w14:textId="4610A295" w:rsidR="00A37FCC" w:rsidRP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Mr Hudson is the trainer of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“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Amy Jay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Amy Jay was nominated to compete in Race 11 conducted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Geelong on 22 August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pre-race sample of urine was taken from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. Arsenic was detected at a mass concentration greater than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allowable threshold.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Hudson was charged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GAR 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He has pleaded guilty to the charge.</w:t>
      </w:r>
    </w:p>
    <w:p w14:paraId="6F957AE3" w14:textId="77777777" w:rsidR="00A37FCC" w:rsidRP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27B644" w14:textId="0E9D9AF4" w:rsid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V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eterinarian, Dr Steven Karamatic, provided a report dated 5 October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Arsenic is a general tissue poison and </w:t>
      </w:r>
      <w:r w:rsidR="003F76E3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sufficient doses can cause highly fatal gastroenteritis or nervous signs such as convulsions. Dr Karamatic said </w:t>
      </w:r>
      <w:r w:rsidR="003F76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arsenic is placed in the category</w:t>
      </w:r>
      <w:r w:rsidR="003F76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timulants, </w:t>
      </w:r>
      <w:proofErr w:type="gramStart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depressants</w:t>
      </w:r>
      <w:proofErr w:type="gramEnd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other prohibited substances </w:t>
      </w:r>
      <w:r w:rsidR="003F76E3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Guidelines. He said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there were no products found during the kennel inspection that would be expected to contain arsenic in sufficient amounts to cause a breach of the threshold.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referred to the many Notices to the Industry in June and July 2016, March 2017, May 2018 and September 2020, warning participants </w:t>
      </w:r>
      <w:r w:rsidR="003F76E3">
        <w:rPr>
          <w:rFonts w:ascii="Calibri" w:eastAsia="Calibri" w:hAnsi="Calibri" w:cs="Times New Roman"/>
          <w:bCs/>
          <w:sz w:val="24"/>
          <w:szCs w:val="24"/>
          <w:lang w:eastAsia="en-US"/>
        </w:rPr>
        <w:t>that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likely reason for arsenic urinary threshold breach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es was t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he chewing of the pine post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s.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214C755" w14:textId="77777777" w:rsidR="00A37FCC" w:rsidRP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880F38" w14:textId="03671113" w:rsidR="00A37FCC" w:rsidRP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Hudson advised that the only possible explanation for the presence of arsenic could </w:t>
      </w:r>
      <w:r w:rsidR="003F76E3">
        <w:rPr>
          <w:rFonts w:ascii="Calibri" w:eastAsia="Calibri" w:hAnsi="Calibri" w:cs="Times New Roman"/>
          <w:bCs/>
          <w:sz w:val="24"/>
          <w:szCs w:val="24"/>
          <w:lang w:eastAsia="en-US"/>
        </w:rPr>
        <w:t>be that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chew</w:t>
      </w:r>
      <w:r w:rsidR="003F76E3">
        <w:rPr>
          <w:rFonts w:ascii="Calibri" w:eastAsia="Calibri" w:hAnsi="Calibri" w:cs="Times New Roman"/>
          <w:bCs/>
          <w:sz w:val="24"/>
          <w:szCs w:val="24"/>
          <w:lang w:eastAsia="en-US"/>
        </w:rPr>
        <w:t>ed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pine post in her kennel.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This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confirmed by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teward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Ms Lee Fahry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inspection on 18 August 2023. 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a result of the positive swab,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a solid plastic covering has been installed over the posts to prevent the greyhound from chewing the posts.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the greyhounds known to be chewers now wear muzzles.  </w:t>
      </w:r>
    </w:p>
    <w:p w14:paraId="34B77ABF" w14:textId="77777777" w:rsid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311E98E" w14:textId="77777777" w:rsid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</w:t>
      </w:r>
      <w:proofErr w:type="gramStart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taken into account</w:t>
      </w:r>
      <w:proofErr w:type="gramEnd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Hudson’s guilty plea, his cooperation with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tewards, the installation of plastic covering over the posts and the introduction of muzzles on some of the dogs known to be chewers.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</w:t>
      </w:r>
      <w:proofErr w:type="gramStart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specific and general deterrence. We also acknowledge the importance of maintaining a level playing field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by having a drug free industry.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proofErr w:type="gramStart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penalties in like matters. We also </w:t>
      </w:r>
      <w:proofErr w:type="gramStart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Hudson’s excellent record. </w:t>
      </w:r>
    </w:p>
    <w:p w14:paraId="520AC36C" w14:textId="77777777" w:rsid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CBC99E0" w14:textId="1C90DD83" w:rsid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six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 of which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five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be suspended for 24 months.</w:t>
      </w:r>
    </w:p>
    <w:p w14:paraId="07A5F497" w14:textId="77777777" w:rsidR="00A37FCC" w:rsidRPr="00A37FCC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36541AB2" w:rsidR="0019553C" w:rsidRPr="007A1825" w:rsidRDefault="00A37FCC" w:rsidP="00A37FC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A37FCC">
        <w:rPr>
          <w:rFonts w:ascii="Calibri" w:eastAsia="Calibri" w:hAnsi="Calibri" w:cs="Times New Roman"/>
          <w:bCs/>
          <w:sz w:val="24"/>
          <w:szCs w:val="24"/>
          <w:lang w:eastAsia="en-US"/>
        </w:rPr>
        <w:t>Amy Jay is disqualified from Race 11 at Geelong on 22 August 2023 and the finishing order is amended accordingly.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3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4"/>
  </w:num>
  <w:num w:numId="2" w16cid:durableId="1572080931">
    <w:abstractNumId w:val="8"/>
  </w:num>
  <w:num w:numId="3" w16cid:durableId="698700703">
    <w:abstractNumId w:val="18"/>
  </w:num>
  <w:num w:numId="4" w16cid:durableId="224529062">
    <w:abstractNumId w:val="15"/>
  </w:num>
  <w:num w:numId="5" w16cid:durableId="302660549">
    <w:abstractNumId w:val="5"/>
  </w:num>
  <w:num w:numId="6" w16cid:durableId="1573546654">
    <w:abstractNumId w:val="10"/>
  </w:num>
  <w:num w:numId="7" w16cid:durableId="1913198248">
    <w:abstractNumId w:val="16"/>
  </w:num>
  <w:num w:numId="8" w16cid:durableId="975182852">
    <w:abstractNumId w:val="3"/>
  </w:num>
  <w:num w:numId="9" w16cid:durableId="1093011373">
    <w:abstractNumId w:val="13"/>
  </w:num>
  <w:num w:numId="10" w16cid:durableId="808324942">
    <w:abstractNumId w:val="11"/>
  </w:num>
  <w:num w:numId="11" w16cid:durableId="508570201">
    <w:abstractNumId w:val="6"/>
  </w:num>
  <w:num w:numId="12" w16cid:durableId="689910902">
    <w:abstractNumId w:val="9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7"/>
  </w:num>
  <w:num w:numId="16" w16cid:durableId="1623613131">
    <w:abstractNumId w:val="12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9005D"/>
    <w:rsid w:val="00194944"/>
    <w:rsid w:val="0019553C"/>
    <w:rsid w:val="001A0C83"/>
    <w:rsid w:val="001B0DAB"/>
    <w:rsid w:val="001C0250"/>
    <w:rsid w:val="001C0E6F"/>
    <w:rsid w:val="001C2886"/>
    <w:rsid w:val="001C54CE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0586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EB0"/>
    <w:rsid w:val="00370738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3F76E3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31C4"/>
    <w:rsid w:val="00557158"/>
    <w:rsid w:val="0056394F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363F"/>
    <w:rsid w:val="00603F36"/>
    <w:rsid w:val="00614A98"/>
    <w:rsid w:val="00620923"/>
    <w:rsid w:val="0062226E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1C25"/>
    <w:rsid w:val="00774401"/>
    <w:rsid w:val="00775903"/>
    <w:rsid w:val="0078335B"/>
    <w:rsid w:val="0078392C"/>
    <w:rsid w:val="007868CF"/>
    <w:rsid w:val="0079432E"/>
    <w:rsid w:val="007A1825"/>
    <w:rsid w:val="007A3D33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1C2D"/>
    <w:rsid w:val="008C3957"/>
    <w:rsid w:val="008C3D3D"/>
    <w:rsid w:val="008C5E7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37FCC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45632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2A0"/>
    <w:rsid w:val="00F05A1A"/>
    <w:rsid w:val="00F05DAA"/>
    <w:rsid w:val="00F14511"/>
    <w:rsid w:val="00F15E6C"/>
    <w:rsid w:val="00F177CF"/>
    <w:rsid w:val="00F202F5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http://purl.org/dc/terms/"/>
    <ds:schemaRef ds:uri="ae0cd296-55d0-417d-93e3-30a04cec7f29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http://schemas.openxmlformats.org/package/2006/metadata/core-properties"/>
    <ds:schemaRef ds:uri="72567383-1e26-4692-bdad-5f5be69e15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6</cp:revision>
  <cp:lastPrinted>2024-03-07T03:42:00Z</cp:lastPrinted>
  <dcterms:created xsi:type="dcterms:W3CDTF">2024-03-03T22:53:00Z</dcterms:created>
  <dcterms:modified xsi:type="dcterms:W3CDTF">2024-03-07T03:42:00Z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